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2C" w:rsidRDefault="00125D2C" w:rsidP="00125D2C">
      <w:pPr>
        <w:jc w:val="right"/>
        <w:rPr>
          <w:lang w:val="uk-UA"/>
        </w:rPr>
      </w:pPr>
    </w:p>
    <w:p w:rsidR="00125D2C" w:rsidRPr="00125D2C" w:rsidRDefault="00125D2C" w:rsidP="00125D2C">
      <w:pPr>
        <w:jc w:val="right"/>
        <w:rPr>
          <w:lang w:val="uk-UA"/>
        </w:rPr>
      </w:pPr>
      <w:r w:rsidRPr="00662648">
        <w:rPr>
          <w:lang w:val="uk-UA"/>
        </w:rPr>
        <w:t>До реєстр. №</w:t>
      </w:r>
      <w:r w:rsidRPr="00662648">
        <w:rPr>
          <w:lang w:val="ru-RU"/>
        </w:rPr>
        <w:t>00</w:t>
      </w:r>
      <w:r>
        <w:rPr>
          <w:lang w:val="uk-UA"/>
        </w:rPr>
        <w:t>74</w:t>
      </w:r>
    </w:p>
    <w:p w:rsidR="00125D2C" w:rsidRPr="00662648" w:rsidRDefault="00125D2C" w:rsidP="00125D2C">
      <w:pPr>
        <w:jc w:val="right"/>
        <w:rPr>
          <w:lang w:val="uk-UA"/>
        </w:rPr>
      </w:pPr>
      <w:r w:rsidRPr="00662648">
        <w:rPr>
          <w:lang w:val="uk-UA"/>
        </w:rPr>
        <w:t xml:space="preserve">від </w:t>
      </w:r>
      <w:r w:rsidRPr="00125D2C">
        <w:t>13.10.2020</w:t>
      </w: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125D2C" w:rsidRPr="00815838" w:rsidTr="00BE212A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125D2C" w:rsidRPr="00662648" w:rsidRDefault="00125D2C" w:rsidP="00BE212A">
            <w:pPr>
              <w:rPr>
                <w:rFonts w:eastAsia="Calibri"/>
                <w:color w:val="002060"/>
                <w:sz w:val="32"/>
                <w:szCs w:val="32"/>
                <w:lang w:val="uk-UA" w:eastAsia="en-US"/>
              </w:rPr>
            </w:pPr>
            <w:r w:rsidRPr="00662648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DE4D6BD" wp14:editId="5F0EF67C">
                  <wp:simplePos x="0" y="0"/>
                  <wp:positionH relativeFrom="margin">
                    <wp:posOffset>3464560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5D2C" w:rsidRPr="00662648" w:rsidRDefault="00125D2C" w:rsidP="00BE212A">
            <w:pPr>
              <w:rPr>
                <w:rFonts w:eastAsia="Calibri"/>
                <w:color w:val="002060"/>
                <w:sz w:val="32"/>
                <w:szCs w:val="32"/>
                <w:lang w:val="uk-UA" w:eastAsia="en-US"/>
              </w:rPr>
            </w:pPr>
          </w:p>
          <w:p w:rsidR="00125D2C" w:rsidRPr="00662648" w:rsidRDefault="00125D2C" w:rsidP="00BE212A">
            <w:pPr>
              <w:rPr>
                <w:rFonts w:eastAsia="Calibri"/>
                <w:color w:val="002060"/>
                <w:sz w:val="32"/>
                <w:szCs w:val="32"/>
                <w:lang w:val="uk-UA" w:eastAsia="en-US"/>
              </w:rPr>
            </w:pPr>
          </w:p>
          <w:p w:rsidR="00125D2C" w:rsidRPr="00662648" w:rsidRDefault="00125D2C" w:rsidP="00BE212A">
            <w:pPr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</w:pPr>
            <w:r w:rsidRPr="00662648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125D2C" w:rsidRPr="00662648" w:rsidRDefault="00125D2C" w:rsidP="00BE212A">
            <w:pPr>
              <w:jc w:val="center"/>
              <w:rPr>
                <w:rFonts w:eastAsia="Calibri"/>
                <w:b/>
                <w:color w:val="1829A8"/>
                <w:spacing w:val="20"/>
                <w:sz w:val="24"/>
                <w:szCs w:val="24"/>
                <w:lang w:val="uk-UA" w:eastAsia="en-US"/>
              </w:rPr>
            </w:pPr>
            <w:r w:rsidRPr="00662648">
              <w:rPr>
                <w:rFonts w:eastAsia="Calibri"/>
                <w:b/>
                <w:color w:val="1829A8"/>
                <w:spacing w:val="20"/>
                <w:sz w:val="24"/>
                <w:szCs w:val="24"/>
                <w:lang w:val="uk-UA" w:eastAsia="en-US"/>
              </w:rPr>
              <w:t>Комітет з питань зовнішньої політики та міжпарламентського співробітництва</w:t>
            </w:r>
          </w:p>
          <w:p w:rsidR="00125D2C" w:rsidRPr="00662648" w:rsidRDefault="00125D2C" w:rsidP="00BE212A">
            <w:pPr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662648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 </w:t>
            </w:r>
            <w:proofErr w:type="spellStart"/>
            <w:r w:rsidRPr="00662648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662648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255-35-49</w:t>
            </w:r>
          </w:p>
        </w:tc>
      </w:tr>
    </w:tbl>
    <w:p w:rsidR="00125D2C" w:rsidRPr="00662648" w:rsidRDefault="00125D2C" w:rsidP="00125D2C">
      <w:pPr>
        <w:jc w:val="right"/>
        <w:rPr>
          <w:lang w:val="ru-RU"/>
        </w:rPr>
      </w:pPr>
    </w:p>
    <w:p w:rsidR="00125D2C" w:rsidRPr="00662648" w:rsidRDefault="00125D2C" w:rsidP="00125D2C">
      <w:pPr>
        <w:jc w:val="right"/>
        <w:rPr>
          <w:lang w:val="ru-RU"/>
        </w:rPr>
      </w:pPr>
      <w:r w:rsidRPr="00662648">
        <w:rPr>
          <w:lang w:val="ru-RU"/>
        </w:rPr>
        <w:t>ВЕРХОВНА РАДА УКРАЇНИ</w:t>
      </w:r>
    </w:p>
    <w:p w:rsidR="00125D2C" w:rsidRPr="00662648" w:rsidRDefault="00125D2C" w:rsidP="00125D2C">
      <w:pPr>
        <w:jc w:val="right"/>
        <w:rPr>
          <w:lang w:val="ru-RU"/>
        </w:rPr>
      </w:pPr>
    </w:p>
    <w:p w:rsidR="00815838" w:rsidRPr="00815838" w:rsidRDefault="00125D2C" w:rsidP="00815838">
      <w:pPr>
        <w:jc w:val="both"/>
        <w:rPr>
          <w:color w:val="000000" w:themeColor="text1"/>
          <w:lang w:val="uk-UA"/>
        </w:rPr>
      </w:pPr>
      <w:r w:rsidRPr="00662648">
        <w:rPr>
          <w:color w:val="000000" w:themeColor="text1"/>
          <w:lang w:val="ru-RU"/>
        </w:rPr>
        <w:tab/>
      </w:r>
      <w:proofErr w:type="spellStart"/>
      <w:r w:rsidR="00815838" w:rsidRPr="00815838">
        <w:rPr>
          <w:color w:val="000000" w:themeColor="text1"/>
          <w:lang w:val="ru-RU"/>
        </w:rPr>
        <w:t>Відповідно</w:t>
      </w:r>
      <w:proofErr w:type="spellEnd"/>
      <w:r w:rsidR="00815838" w:rsidRPr="00815838">
        <w:rPr>
          <w:color w:val="000000" w:themeColor="text1"/>
          <w:lang w:val="ru-RU"/>
        </w:rPr>
        <w:t xml:space="preserve"> до </w:t>
      </w:r>
      <w:proofErr w:type="spellStart"/>
      <w:r w:rsidR="00815838" w:rsidRPr="00815838">
        <w:rPr>
          <w:color w:val="000000" w:themeColor="text1"/>
          <w:lang w:val="ru-RU"/>
        </w:rPr>
        <w:t>статті</w:t>
      </w:r>
      <w:proofErr w:type="spellEnd"/>
      <w:r w:rsidR="00815838" w:rsidRPr="00815838">
        <w:rPr>
          <w:color w:val="000000" w:themeColor="text1"/>
          <w:lang w:val="ru-RU"/>
        </w:rPr>
        <w:t xml:space="preserve"> 202 Регламенту Верховної Ради України Комітет </w:t>
      </w:r>
      <w:proofErr w:type="spellStart"/>
      <w:r w:rsidR="00815838" w:rsidRPr="00815838">
        <w:rPr>
          <w:color w:val="000000" w:themeColor="text1"/>
          <w:lang w:val="ru-RU"/>
        </w:rPr>
        <w:t>розглянув</w:t>
      </w:r>
      <w:proofErr w:type="spellEnd"/>
      <w:r w:rsidR="00815838" w:rsidRPr="00815838">
        <w:rPr>
          <w:color w:val="000000" w:themeColor="text1"/>
          <w:lang w:val="ru-RU"/>
        </w:rPr>
        <w:t xml:space="preserve"> внесений </w:t>
      </w:r>
      <w:r w:rsidR="00815838" w:rsidRPr="00815838">
        <w:rPr>
          <w:color w:val="000000" w:themeColor="text1"/>
          <w:lang w:val="uk-UA"/>
        </w:rPr>
        <w:t>Кабінетом Міністрів України</w:t>
      </w:r>
      <w:r w:rsidR="00815838" w:rsidRPr="00815838">
        <w:rPr>
          <w:color w:val="000000" w:themeColor="text1"/>
          <w:lang w:val="ru-RU"/>
        </w:rPr>
        <w:t xml:space="preserve"> </w:t>
      </w:r>
      <w:r w:rsidR="00815838" w:rsidRPr="00815838">
        <w:rPr>
          <w:color w:val="000000" w:themeColor="text1"/>
          <w:lang w:val="uk-UA"/>
        </w:rPr>
        <w:t>проект Закону «П</w:t>
      </w:r>
      <w:proofErr w:type="spellStart"/>
      <w:r w:rsidR="00815838" w:rsidRPr="00815838">
        <w:rPr>
          <w:color w:val="000000" w:themeColor="text1"/>
          <w:lang w:val="ru-RU"/>
        </w:rPr>
        <w:t>ро</w:t>
      </w:r>
      <w:proofErr w:type="spellEnd"/>
      <w:r w:rsidR="00815838" w:rsidRPr="00815838">
        <w:rPr>
          <w:color w:val="000000" w:themeColor="text1"/>
          <w:lang w:val="ru-RU"/>
        </w:rPr>
        <w:t xml:space="preserve"> </w:t>
      </w:r>
      <w:proofErr w:type="spellStart"/>
      <w:r w:rsidR="00815838" w:rsidRPr="00815838">
        <w:rPr>
          <w:color w:val="000000" w:themeColor="text1"/>
          <w:lang w:val="ru-RU"/>
        </w:rPr>
        <w:t>вихід</w:t>
      </w:r>
      <w:proofErr w:type="spellEnd"/>
      <w:r w:rsidR="00815838" w:rsidRPr="00815838">
        <w:rPr>
          <w:color w:val="000000" w:themeColor="text1"/>
          <w:lang w:val="ru-RU"/>
        </w:rPr>
        <w:t xml:space="preserve"> з Угоди про </w:t>
      </w:r>
      <w:proofErr w:type="spellStart"/>
      <w:r w:rsidR="00815838" w:rsidRPr="00815838">
        <w:rPr>
          <w:color w:val="000000" w:themeColor="text1"/>
          <w:lang w:val="ru-RU"/>
        </w:rPr>
        <w:t>співпрацю</w:t>
      </w:r>
      <w:proofErr w:type="spellEnd"/>
      <w:r w:rsidR="00815838" w:rsidRPr="00815838">
        <w:rPr>
          <w:color w:val="000000" w:themeColor="text1"/>
          <w:lang w:val="ru-RU"/>
        </w:rPr>
        <w:t xml:space="preserve"> держав - </w:t>
      </w:r>
      <w:proofErr w:type="spellStart"/>
      <w:r w:rsidR="00815838" w:rsidRPr="00815838">
        <w:rPr>
          <w:color w:val="000000" w:themeColor="text1"/>
          <w:lang w:val="ru-RU"/>
        </w:rPr>
        <w:t>учасниць</w:t>
      </w:r>
      <w:proofErr w:type="spellEnd"/>
      <w:r w:rsidR="00815838" w:rsidRPr="00815838">
        <w:rPr>
          <w:color w:val="000000" w:themeColor="text1"/>
          <w:lang w:val="ru-RU"/>
        </w:rPr>
        <w:t xml:space="preserve"> </w:t>
      </w:r>
      <w:proofErr w:type="spellStart"/>
      <w:r w:rsidR="00815838" w:rsidRPr="00815838">
        <w:rPr>
          <w:color w:val="000000" w:themeColor="text1"/>
          <w:lang w:val="ru-RU"/>
        </w:rPr>
        <w:t>Співдружності</w:t>
      </w:r>
      <w:proofErr w:type="spellEnd"/>
      <w:r w:rsidR="00815838" w:rsidRPr="00815838">
        <w:rPr>
          <w:color w:val="000000" w:themeColor="text1"/>
          <w:lang w:val="ru-RU"/>
        </w:rPr>
        <w:t xml:space="preserve"> </w:t>
      </w:r>
      <w:proofErr w:type="spellStart"/>
      <w:r w:rsidR="00815838" w:rsidRPr="00815838">
        <w:rPr>
          <w:color w:val="000000" w:themeColor="text1"/>
          <w:lang w:val="ru-RU"/>
        </w:rPr>
        <w:t>Незалежних</w:t>
      </w:r>
      <w:proofErr w:type="spellEnd"/>
      <w:r w:rsidR="00815838" w:rsidRPr="00815838">
        <w:rPr>
          <w:color w:val="000000" w:themeColor="text1"/>
          <w:lang w:val="ru-RU"/>
        </w:rPr>
        <w:t xml:space="preserve"> Держав в </w:t>
      </w:r>
      <w:proofErr w:type="spellStart"/>
      <w:r w:rsidR="00815838" w:rsidRPr="00815838">
        <w:rPr>
          <w:color w:val="000000" w:themeColor="text1"/>
          <w:lang w:val="ru-RU"/>
        </w:rPr>
        <w:t>боротьбі</w:t>
      </w:r>
      <w:proofErr w:type="spellEnd"/>
      <w:r w:rsidR="00815838" w:rsidRPr="00815838">
        <w:rPr>
          <w:color w:val="000000" w:themeColor="text1"/>
          <w:lang w:val="ru-RU"/>
        </w:rPr>
        <w:t xml:space="preserve"> з незаконною </w:t>
      </w:r>
      <w:proofErr w:type="spellStart"/>
      <w:r w:rsidR="00815838" w:rsidRPr="00815838">
        <w:rPr>
          <w:color w:val="000000" w:themeColor="text1"/>
          <w:lang w:val="ru-RU"/>
        </w:rPr>
        <w:t>міграцією</w:t>
      </w:r>
      <w:proofErr w:type="spellEnd"/>
      <w:r w:rsidR="00815838" w:rsidRPr="00815838">
        <w:rPr>
          <w:color w:val="000000" w:themeColor="text1"/>
          <w:lang w:val="uk-UA"/>
        </w:rPr>
        <w:t xml:space="preserve">» </w:t>
      </w:r>
      <w:r w:rsidR="00815838" w:rsidRPr="00815838">
        <w:rPr>
          <w:lang w:val="uk-UA"/>
        </w:rPr>
        <w:t>(</w:t>
      </w:r>
      <w:proofErr w:type="gramStart"/>
      <w:r w:rsidR="00815838" w:rsidRPr="00815838">
        <w:rPr>
          <w:lang w:val="uk-UA"/>
        </w:rPr>
        <w:t>реєстр.№</w:t>
      </w:r>
      <w:proofErr w:type="gramEnd"/>
      <w:r w:rsidR="00815838" w:rsidRPr="00815838">
        <w:rPr>
          <w:lang w:val="uk-UA"/>
        </w:rPr>
        <w:t xml:space="preserve"> 0074, від 13.10.2020).</w:t>
      </w:r>
    </w:p>
    <w:p w:rsidR="00815838" w:rsidRPr="00815838" w:rsidRDefault="00815838" w:rsidP="00815838">
      <w:pPr>
        <w:tabs>
          <w:tab w:val="left" w:pos="708"/>
        </w:tabs>
        <w:jc w:val="both"/>
        <w:rPr>
          <w:color w:val="000000"/>
          <w:spacing w:val="-2"/>
          <w:lang w:val="uk-UA" w:eastAsia="fr-FR"/>
        </w:rPr>
      </w:pPr>
      <w:r w:rsidRPr="00815838">
        <w:rPr>
          <w:color w:val="000000"/>
          <w:lang w:val="uk-UA"/>
        </w:rPr>
        <w:t xml:space="preserve">          Метою зазначеного проекту Закону є </w:t>
      </w:r>
      <w:r w:rsidRPr="00815838">
        <w:rPr>
          <w:color w:val="000000"/>
          <w:spacing w:val="-2"/>
          <w:lang w:val="uk-UA" w:eastAsia="fr-FR"/>
        </w:rPr>
        <w:t xml:space="preserve">завершення внутрішньодержавних процедур, необхідні для здійснення виходу України з даної Угоди. </w:t>
      </w:r>
    </w:p>
    <w:p w:rsidR="00815838" w:rsidRPr="00815838" w:rsidRDefault="00815838" w:rsidP="00815838">
      <w:pPr>
        <w:tabs>
          <w:tab w:val="left" w:pos="708"/>
        </w:tabs>
        <w:jc w:val="both"/>
        <w:rPr>
          <w:color w:val="000000"/>
          <w:spacing w:val="-2"/>
          <w:lang w:val="uk-UA" w:eastAsia="fr-FR"/>
        </w:rPr>
      </w:pPr>
      <w:r w:rsidRPr="00815838">
        <w:rPr>
          <w:color w:val="000000"/>
          <w:lang w:val="uk-UA" w:eastAsia="uk-UA"/>
        </w:rPr>
        <w:t xml:space="preserve">          Вихід з </w:t>
      </w:r>
      <w:r w:rsidRPr="00815838">
        <w:rPr>
          <w:color w:val="000000"/>
          <w:shd w:val="clear" w:color="auto" w:fill="FFFFFF"/>
          <w:lang w:val="uk-UA" w:eastAsia="uk-UA"/>
        </w:rPr>
        <w:t>Угоди звільнить Україну від виконання формальних зобов’язань, які випливають з даної Угоди,</w:t>
      </w:r>
      <w:r w:rsidRPr="00815838">
        <w:rPr>
          <w:color w:val="000000"/>
          <w:lang w:val="uk-UA" w:eastAsia="uk-UA"/>
        </w:rPr>
        <w:t xml:space="preserve"> та сприятиме активізації процесу укладення двосторонніх угод між Україною й іншими державами з урахуванням сучасних напрямів у сфері боротьби з нелегальною міграцією та врегулюванню питань реадмісії. </w:t>
      </w:r>
    </w:p>
    <w:p w:rsidR="00815838" w:rsidRPr="00815838" w:rsidRDefault="00815838" w:rsidP="00815838">
      <w:pPr>
        <w:widowControl w:val="0"/>
        <w:jc w:val="both"/>
        <w:rPr>
          <w:lang w:val="uk-UA"/>
        </w:rPr>
      </w:pPr>
      <w:r w:rsidRPr="00815838">
        <w:rPr>
          <w:lang w:val="uk-UA"/>
        </w:rPr>
        <w:t xml:space="preserve">         Відповідно до Пояснювальної записки за підписом Міністра внутрішніх справ України </w:t>
      </w:r>
      <w:proofErr w:type="spellStart"/>
      <w:r w:rsidRPr="00815838">
        <w:rPr>
          <w:lang w:val="uk-UA"/>
        </w:rPr>
        <w:t>А.Авакова</w:t>
      </w:r>
      <w:proofErr w:type="spellEnd"/>
      <w:r w:rsidRPr="00815838">
        <w:rPr>
          <w:lang w:val="uk-UA"/>
        </w:rPr>
        <w:t xml:space="preserve"> реалізація проекту Закону не потребує фінансування з державного чи місцевих бюджетів України.</w:t>
      </w:r>
    </w:p>
    <w:p w:rsidR="00815838" w:rsidRPr="00815838" w:rsidRDefault="00815838" w:rsidP="00815838">
      <w:pPr>
        <w:shd w:val="clear" w:color="auto" w:fill="FFFFFF"/>
        <w:tabs>
          <w:tab w:val="left" w:pos="708"/>
        </w:tabs>
        <w:jc w:val="both"/>
        <w:rPr>
          <w:rFonts w:eastAsia="Calibri"/>
          <w:lang w:val="uk-UA" w:eastAsia="en-US"/>
        </w:rPr>
      </w:pPr>
      <w:r w:rsidRPr="00815838">
        <w:rPr>
          <w:lang w:val="uk-UA"/>
        </w:rPr>
        <w:t xml:space="preserve">         Головне науково-експертне управління Апарату Верховної Ради України у своєму висновку № </w:t>
      </w:r>
      <w:hyperlink r:id="rId5" w:tgtFrame="_blank" w:tooltip="Перегляд картки документу" w:history="1">
        <w:r w:rsidRPr="00815838">
          <w:rPr>
            <w:color w:val="000000" w:themeColor="text1"/>
            <w:lang w:val="uk-UA"/>
          </w:rPr>
          <w:t>16/3-2020/250089 від 23.12.2020</w:t>
        </w:r>
      </w:hyperlink>
      <w:r w:rsidRPr="00815838">
        <w:rPr>
          <w:lang w:val="uk-UA"/>
        </w:rPr>
        <w:t xml:space="preserve"> року за підписом Керівника Головного Управління </w:t>
      </w:r>
      <w:proofErr w:type="spellStart"/>
      <w:r w:rsidRPr="00815838">
        <w:rPr>
          <w:lang w:val="uk-UA"/>
        </w:rPr>
        <w:t>С.Тихонюк</w:t>
      </w:r>
      <w:proofErr w:type="spellEnd"/>
      <w:r w:rsidRPr="00815838">
        <w:rPr>
          <w:lang w:val="uk-UA"/>
        </w:rPr>
        <w:t xml:space="preserve"> </w:t>
      </w:r>
      <w:r w:rsidRPr="00815838">
        <w:rPr>
          <w:rFonts w:eastAsia="Calibri"/>
          <w:lang w:val="uk-UA" w:eastAsia="en-US"/>
        </w:rPr>
        <w:t xml:space="preserve">висловлює низку зауважень щодо вказаного законопроекту. </w:t>
      </w:r>
    </w:p>
    <w:p w:rsidR="00815838" w:rsidRPr="00815838" w:rsidRDefault="00815838" w:rsidP="00815838">
      <w:pPr>
        <w:jc w:val="both"/>
        <w:rPr>
          <w:bCs/>
          <w:lang w:val="uk-UA"/>
        </w:rPr>
      </w:pPr>
      <w:r w:rsidRPr="00815838">
        <w:rPr>
          <w:lang w:val="uk-UA"/>
        </w:rPr>
        <w:t xml:space="preserve">         Комітет Верховної Ради України з питань бюджету у своєму висновку №16/3-2020/250089 від 10.12.2020 за підписом Голови Комітету </w:t>
      </w:r>
      <w:proofErr w:type="spellStart"/>
      <w:r w:rsidRPr="00815838">
        <w:rPr>
          <w:lang w:val="uk-UA"/>
        </w:rPr>
        <w:t>Ю.Арістова</w:t>
      </w:r>
      <w:proofErr w:type="spellEnd"/>
      <w:r w:rsidRPr="00815838">
        <w:rPr>
          <w:lang w:val="uk-UA"/>
        </w:rPr>
        <w:t xml:space="preserve"> зазначає, що реалізація законопроекту не матиме впливу на показники бюджету. </w:t>
      </w:r>
    </w:p>
    <w:p w:rsidR="00815838" w:rsidRPr="00815838" w:rsidRDefault="00815838" w:rsidP="00815838">
      <w:pPr>
        <w:jc w:val="both"/>
        <w:rPr>
          <w:lang w:val="uk-UA"/>
        </w:rPr>
      </w:pPr>
      <w:r w:rsidRPr="00815838">
        <w:rPr>
          <w:lang w:val="uk-UA"/>
        </w:rPr>
        <w:t xml:space="preserve">         Комітет ВРУ з питань інтеграції України до ЄС № </w:t>
      </w:r>
      <w:hyperlink r:id="rId6" w:tgtFrame="_blank" w:tooltip="Перегляд картки документу" w:history="1">
        <w:r w:rsidRPr="00815838">
          <w:rPr>
            <w:color w:val="000000" w:themeColor="text1"/>
            <w:lang w:val="ru-RU"/>
          </w:rPr>
          <w:t xml:space="preserve">04-20/10-2020/250041 </w:t>
        </w:r>
        <w:proofErr w:type="spellStart"/>
        <w:r w:rsidRPr="00815838">
          <w:rPr>
            <w:color w:val="000000" w:themeColor="text1"/>
            <w:lang w:val="ru-RU"/>
          </w:rPr>
          <w:t>від</w:t>
        </w:r>
        <w:proofErr w:type="spellEnd"/>
        <w:r w:rsidRPr="00815838">
          <w:rPr>
            <w:color w:val="000000" w:themeColor="text1"/>
            <w:lang w:val="ru-RU"/>
          </w:rPr>
          <w:t xml:space="preserve"> 23.12.2020</w:t>
        </w:r>
      </w:hyperlink>
      <w:r w:rsidRPr="00815838">
        <w:rPr>
          <w:lang w:val="uk-UA"/>
        </w:rPr>
        <w:t xml:space="preserve"> за підписом Голови Комітету </w:t>
      </w:r>
      <w:proofErr w:type="spellStart"/>
      <w:r w:rsidRPr="00815838">
        <w:rPr>
          <w:lang w:val="uk-UA"/>
        </w:rPr>
        <w:t>І.Климпуш-Цинцадзе</w:t>
      </w:r>
      <w:proofErr w:type="spellEnd"/>
      <w:r w:rsidRPr="00815838">
        <w:rPr>
          <w:lang w:val="uk-UA"/>
        </w:rPr>
        <w:t xml:space="preserve"> рекомендує </w:t>
      </w:r>
      <w:proofErr w:type="spellStart"/>
      <w:r w:rsidRPr="00815838">
        <w:rPr>
          <w:lang w:val="uk-UA"/>
        </w:rPr>
        <w:t>внести</w:t>
      </w:r>
      <w:proofErr w:type="spellEnd"/>
      <w:r w:rsidRPr="00815838">
        <w:rPr>
          <w:lang w:val="uk-UA"/>
        </w:rPr>
        <w:t xml:space="preserve"> зазначений проект Закону на розгляд Верховної Ради України для прийняття за основу та в цілому.</w:t>
      </w:r>
    </w:p>
    <w:p w:rsidR="00815838" w:rsidRPr="00815838" w:rsidRDefault="00815838" w:rsidP="00815838">
      <w:pPr>
        <w:jc w:val="both"/>
        <w:rPr>
          <w:lang w:val="uk-UA"/>
        </w:rPr>
      </w:pPr>
      <w:r w:rsidRPr="00815838">
        <w:rPr>
          <w:lang w:val="uk-UA"/>
        </w:rPr>
        <w:t xml:space="preserve">          За результатами розгляду на своєму засіданні 14 липня 2021 року (Протокол №59) Комітет з питань зовнішньої політики та міжпарламентського співробітництва ухвалив рішення рекомендувати Верховній Раді України прийняти згаданий проект Закону за основу та в цілому.</w:t>
      </w:r>
    </w:p>
    <w:p w:rsidR="00125D2C" w:rsidRPr="00335566" w:rsidRDefault="00815838" w:rsidP="00815838">
      <w:pPr>
        <w:ind w:firstLine="708"/>
        <w:jc w:val="both"/>
        <w:rPr>
          <w:lang w:val="uk-UA"/>
        </w:rPr>
      </w:pPr>
      <w:r w:rsidRPr="00815838">
        <w:rPr>
          <w:lang w:val="uk-UA"/>
        </w:rPr>
        <w:t xml:space="preserve">Доповідачем з цього питання визначено Міністра внутрішніх справ України, співдоповідачем – Голову Комітету з питань зовнішньої політики та міжпарламентського співробітництва </w:t>
      </w:r>
      <w:proofErr w:type="spellStart"/>
      <w:r w:rsidRPr="00815838">
        <w:rPr>
          <w:lang w:val="uk-UA"/>
        </w:rPr>
        <w:t>О.Мережка</w:t>
      </w:r>
      <w:proofErr w:type="spellEnd"/>
      <w:r w:rsidRPr="00815838">
        <w:rPr>
          <w:lang w:val="uk-UA"/>
        </w:rPr>
        <w:t xml:space="preserve">.         </w:t>
      </w:r>
    </w:p>
    <w:p w:rsidR="00125D2C" w:rsidRPr="00335566" w:rsidRDefault="00125D2C" w:rsidP="00335566">
      <w:pPr>
        <w:spacing w:line="276" w:lineRule="auto"/>
        <w:jc w:val="both"/>
        <w:rPr>
          <w:lang w:val="uk-UA"/>
        </w:rPr>
      </w:pPr>
      <w:r w:rsidRPr="00335566">
        <w:rPr>
          <w:lang w:val="uk-UA"/>
        </w:rPr>
        <w:t xml:space="preserve">                </w:t>
      </w:r>
    </w:p>
    <w:p w:rsidR="00125D2C" w:rsidRPr="00815838" w:rsidRDefault="00125D2C" w:rsidP="00815838">
      <w:pPr>
        <w:spacing w:line="276" w:lineRule="auto"/>
        <w:ind w:firstLine="708"/>
        <w:rPr>
          <w:lang w:val="ru-RU"/>
        </w:rPr>
      </w:pPr>
      <w:r w:rsidRPr="00335566">
        <w:rPr>
          <w:lang w:val="uk-UA"/>
        </w:rPr>
        <w:t>Голова К</w:t>
      </w:r>
      <w:bookmarkStart w:id="0" w:name="_GoBack"/>
      <w:bookmarkEnd w:id="0"/>
      <w:r w:rsidRPr="00335566">
        <w:rPr>
          <w:lang w:val="uk-UA"/>
        </w:rPr>
        <w:t>омітету                                                                       О.МЕРЕЖКО</w:t>
      </w:r>
    </w:p>
    <w:p w:rsidR="00050530" w:rsidRPr="00335566" w:rsidRDefault="00815838" w:rsidP="00335566">
      <w:pPr>
        <w:spacing w:line="276" w:lineRule="auto"/>
      </w:pPr>
    </w:p>
    <w:sectPr w:rsidR="00050530" w:rsidRPr="00335566" w:rsidSect="0081583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2C"/>
    <w:rsid w:val="00083936"/>
    <w:rsid w:val="00125D2C"/>
    <w:rsid w:val="00335566"/>
    <w:rsid w:val="00426211"/>
    <w:rsid w:val="00433C43"/>
    <w:rsid w:val="005A0E07"/>
    <w:rsid w:val="00637B2E"/>
    <w:rsid w:val="006A3419"/>
    <w:rsid w:val="006F1CD0"/>
    <w:rsid w:val="00755C84"/>
    <w:rsid w:val="00815838"/>
    <w:rsid w:val="0089240F"/>
    <w:rsid w:val="00D94B48"/>
    <w:rsid w:val="00D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A974"/>
  <w15:chartTrackingRefBased/>
  <w15:docId w15:val="{7B959D86-7385-4A06-9700-357871A4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pointapps.rada.gov.ua/sedWeb/Home/DocCard?doc_id=296112" TargetMode="External"/><Relationship Id="rId5" Type="http://schemas.openxmlformats.org/officeDocument/2006/relationships/hyperlink" Target="https://sharepointapps.rada.gov.ua/sedWeb/Home/DocCard?doc_id=3034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Миколаївна Стасюк</dc:creator>
  <cp:keywords/>
  <dc:description/>
  <cp:lastModifiedBy>Анастасія Миколаївна Стасюк</cp:lastModifiedBy>
  <cp:revision>6</cp:revision>
  <dcterms:created xsi:type="dcterms:W3CDTF">2021-07-15T07:49:00Z</dcterms:created>
  <dcterms:modified xsi:type="dcterms:W3CDTF">2021-07-15T14:11:00Z</dcterms:modified>
</cp:coreProperties>
</file>