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5" w:rsidRPr="00AF5F05" w:rsidRDefault="00AF5F05" w:rsidP="00AF5F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 xml:space="preserve">До № </w:t>
      </w:r>
      <w:r w:rsidR="009171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171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</w:t>
      </w:r>
      <w:r w:rsidR="0091717B"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>.2020 р.</w:t>
      </w:r>
    </w:p>
    <w:p w:rsidR="00AF5F05" w:rsidRPr="00AF5F05" w:rsidRDefault="00AF5F05" w:rsidP="00AF5F05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(друге читання)</w:t>
      </w:r>
    </w:p>
    <w:p w:rsidR="00AF5F05" w:rsidRPr="00AF5F05" w:rsidRDefault="00AF5F05" w:rsidP="00AF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569" w:rsidRDefault="003C3569" w:rsidP="00AF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F05" w:rsidRDefault="00AF5F05" w:rsidP="00AF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F05">
        <w:rPr>
          <w:rFonts w:ascii="Times New Roman" w:hAnsi="Times New Roman"/>
          <w:b/>
          <w:sz w:val="28"/>
          <w:szCs w:val="28"/>
        </w:rPr>
        <w:t xml:space="preserve">З А У В А Ж Е Н Н Я </w:t>
      </w:r>
    </w:p>
    <w:p w:rsidR="0091717B" w:rsidRDefault="00AF5F05" w:rsidP="00AF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F05">
        <w:rPr>
          <w:rFonts w:ascii="Times New Roman" w:hAnsi="Times New Roman"/>
          <w:b/>
          <w:sz w:val="28"/>
          <w:szCs w:val="28"/>
        </w:rPr>
        <w:t xml:space="preserve">до проекту закону України про внесення змін до </w:t>
      </w:r>
      <w:r w:rsidR="0091717B">
        <w:rPr>
          <w:rFonts w:ascii="Times New Roman" w:hAnsi="Times New Roman"/>
          <w:b/>
          <w:sz w:val="28"/>
          <w:szCs w:val="28"/>
        </w:rPr>
        <w:t xml:space="preserve">розділу "Прикінцеві </w:t>
      </w:r>
    </w:p>
    <w:p w:rsidR="00AF5F05" w:rsidRPr="00AF5F05" w:rsidRDefault="0091717B" w:rsidP="00AF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перехідні положення" </w:t>
      </w:r>
      <w:r w:rsidR="00AF5F05" w:rsidRPr="00AF5F05">
        <w:rPr>
          <w:rFonts w:ascii="Times New Roman" w:hAnsi="Times New Roman"/>
          <w:b/>
          <w:sz w:val="28"/>
          <w:szCs w:val="28"/>
        </w:rPr>
        <w:t>Кодексу України</w:t>
      </w:r>
      <w:r w:rsidR="00AF5F0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F5F05" w:rsidRPr="00AF5F05">
        <w:rPr>
          <w:rFonts w:ascii="Times New Roman" w:hAnsi="Times New Roman"/>
          <w:b/>
          <w:sz w:val="28"/>
          <w:szCs w:val="28"/>
        </w:rPr>
        <w:t xml:space="preserve">з процедур </w:t>
      </w:r>
      <w:r>
        <w:rPr>
          <w:rFonts w:ascii="Times New Roman" w:hAnsi="Times New Roman"/>
          <w:b/>
          <w:sz w:val="28"/>
          <w:szCs w:val="28"/>
        </w:rPr>
        <w:t>банкрутства</w:t>
      </w:r>
    </w:p>
    <w:p w:rsidR="00AF5F05" w:rsidRPr="00AF5F05" w:rsidRDefault="00AF5F05" w:rsidP="00AF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2AA" w:rsidRPr="005E6D18" w:rsidRDefault="00AF5F05" w:rsidP="00AF5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F05">
        <w:rPr>
          <w:rFonts w:ascii="Times New Roman" w:eastAsia="Times New Roman" w:hAnsi="Times New Roman"/>
          <w:sz w:val="28"/>
          <w:szCs w:val="28"/>
          <w:lang w:eastAsia="ru-RU"/>
        </w:rPr>
        <w:t xml:space="preserve">У Головному юридичному управлінні </w:t>
      </w:r>
      <w:r w:rsidR="003A22AA"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здійснено експертизу </w:t>
      </w:r>
      <w:r w:rsidRPr="005E6D18">
        <w:rPr>
          <w:rFonts w:ascii="Times New Roman" w:hAnsi="Times New Roman"/>
          <w:sz w:val="28"/>
          <w:szCs w:val="28"/>
        </w:rPr>
        <w:t>підготовлен</w:t>
      </w:r>
      <w:r w:rsidR="003A22AA" w:rsidRPr="005E6D18">
        <w:rPr>
          <w:rFonts w:ascii="Times New Roman" w:hAnsi="Times New Roman"/>
          <w:sz w:val="28"/>
          <w:szCs w:val="28"/>
        </w:rPr>
        <w:t>ого</w:t>
      </w:r>
      <w:r w:rsidRPr="005E6D18">
        <w:rPr>
          <w:rFonts w:ascii="Times New Roman" w:hAnsi="Times New Roman"/>
          <w:sz w:val="28"/>
          <w:szCs w:val="28"/>
        </w:rPr>
        <w:t xml:space="preserve"> до другого читання Комітетом Верховної Ради України з питань економічного розвитку</w:t>
      </w:r>
      <w:r w:rsidRPr="005E6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2AA" w:rsidRPr="005E6D18">
        <w:rPr>
          <w:rFonts w:ascii="Times New Roman" w:eastAsia="Times New Roman" w:hAnsi="Times New Roman"/>
          <w:sz w:val="28"/>
          <w:szCs w:val="28"/>
          <w:lang w:eastAsia="ru-RU"/>
        </w:rPr>
        <w:t>однойменного законо</w:t>
      </w:r>
      <w:r w:rsidRPr="005E6D1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A00A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6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2AA" w:rsidRPr="005E6D18">
        <w:rPr>
          <w:rFonts w:ascii="Times New Roman" w:eastAsia="Times New Roman" w:hAnsi="Times New Roman"/>
          <w:sz w:val="28"/>
          <w:szCs w:val="28"/>
          <w:lang w:eastAsia="ru-RU"/>
        </w:rPr>
        <w:t xml:space="preserve">і зазначається таке. </w:t>
      </w:r>
    </w:p>
    <w:p w:rsidR="0051401E" w:rsidRPr="0051401E" w:rsidRDefault="0051401E" w:rsidP="00514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81" w:rsidRPr="00D53A81" w:rsidRDefault="0051401E" w:rsidP="00D53A81">
      <w:pPr>
        <w:spacing w:after="0" w:line="240" w:lineRule="auto"/>
        <w:ind w:right="-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3A81">
        <w:rPr>
          <w:rFonts w:ascii="Times New Roman" w:hAnsi="Times New Roman"/>
          <w:sz w:val="28"/>
          <w:szCs w:val="28"/>
        </w:rPr>
        <w:t xml:space="preserve">Насамперед </w:t>
      </w:r>
      <w:r w:rsidR="000B7E64">
        <w:rPr>
          <w:rFonts w:ascii="Times New Roman" w:hAnsi="Times New Roman"/>
          <w:sz w:val="28"/>
          <w:szCs w:val="28"/>
        </w:rPr>
        <w:t>слід зазначити</w:t>
      </w:r>
      <w:r w:rsidRPr="00D53A81">
        <w:rPr>
          <w:rFonts w:ascii="Times New Roman" w:hAnsi="Times New Roman"/>
          <w:sz w:val="28"/>
          <w:szCs w:val="28"/>
        </w:rPr>
        <w:t xml:space="preserve"> про недодержання </w:t>
      </w:r>
      <w:r w:rsidR="00FB1F64" w:rsidRPr="00D53A81">
        <w:rPr>
          <w:rFonts w:ascii="Times New Roman" w:hAnsi="Times New Roman"/>
          <w:sz w:val="28"/>
          <w:szCs w:val="28"/>
        </w:rPr>
        <w:t xml:space="preserve">у </w:t>
      </w:r>
      <w:r w:rsidRPr="00D53A81">
        <w:rPr>
          <w:rFonts w:ascii="Times New Roman" w:hAnsi="Times New Roman"/>
          <w:sz w:val="28"/>
          <w:szCs w:val="28"/>
        </w:rPr>
        <w:t>законопроект</w:t>
      </w:r>
      <w:r w:rsidR="00FB1F64" w:rsidRPr="00D53A81">
        <w:rPr>
          <w:rFonts w:ascii="Times New Roman" w:hAnsi="Times New Roman"/>
          <w:sz w:val="28"/>
          <w:szCs w:val="28"/>
        </w:rPr>
        <w:t xml:space="preserve">і норм </w:t>
      </w:r>
      <w:r w:rsidRPr="00D53A81">
        <w:rPr>
          <w:rFonts w:ascii="Times New Roman" w:hAnsi="Times New Roman"/>
          <w:sz w:val="28"/>
          <w:szCs w:val="28"/>
        </w:rPr>
        <w:t xml:space="preserve"> </w:t>
      </w:r>
      <w:r w:rsidR="00037677" w:rsidRPr="00D53A81">
        <w:rPr>
          <w:rFonts w:ascii="Times New Roman" w:hAnsi="Times New Roman"/>
          <w:sz w:val="28"/>
          <w:szCs w:val="28"/>
        </w:rPr>
        <w:t>Регламенту Верховної Ради України, затвердженого Законом України від 10</w:t>
      </w:r>
      <w:r w:rsidR="00FB1F64" w:rsidRPr="00D53A81">
        <w:rPr>
          <w:rFonts w:ascii="Times New Roman" w:hAnsi="Times New Roman"/>
          <w:sz w:val="28"/>
          <w:szCs w:val="28"/>
        </w:rPr>
        <w:t> </w:t>
      </w:r>
      <w:r w:rsidR="00037677" w:rsidRPr="00D53A81">
        <w:rPr>
          <w:rFonts w:ascii="Times New Roman" w:hAnsi="Times New Roman"/>
          <w:sz w:val="28"/>
          <w:szCs w:val="28"/>
        </w:rPr>
        <w:t>лютого 2010 року № 1861-VI, в частині</w:t>
      </w:r>
      <w:r w:rsidR="00D53A81" w:rsidRPr="00D53A81">
        <w:rPr>
          <w:rFonts w:ascii="Times New Roman" w:hAnsi="Times New Roman"/>
          <w:sz w:val="28"/>
          <w:szCs w:val="28"/>
        </w:rPr>
        <w:t xml:space="preserve"> п</w:t>
      </w:r>
      <w:r w:rsidR="00D53A81" w:rsidRPr="00D53A81">
        <w:rPr>
          <w:rFonts w:ascii="Times New Roman" w:eastAsia="Times New Roman" w:hAnsi="Times New Roman"/>
          <w:sz w:val="28"/>
          <w:szCs w:val="28"/>
        </w:rPr>
        <w:t>равил оформлення проектів законодавчих актів  та основних вимог законодавчої техніки.</w:t>
      </w:r>
    </w:p>
    <w:p w:rsidR="008F4303" w:rsidRPr="00D53A81" w:rsidRDefault="000E4F71" w:rsidP="00D53A81">
      <w:pPr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8"/>
        </w:rPr>
      </w:pPr>
      <w:r w:rsidRPr="00D53A81">
        <w:rPr>
          <w:rFonts w:ascii="Times New Roman" w:hAnsi="Times New Roman"/>
          <w:sz w:val="28"/>
          <w:szCs w:val="28"/>
        </w:rPr>
        <w:t>Так, з</w:t>
      </w:r>
      <w:r w:rsidR="008D62BC" w:rsidRPr="00D53A81">
        <w:rPr>
          <w:rFonts w:ascii="Times New Roman" w:hAnsi="Times New Roman"/>
          <w:sz w:val="28"/>
          <w:szCs w:val="28"/>
        </w:rPr>
        <w:t>аконопроектом пропонуються зміни до пункту 1</w:t>
      </w:r>
      <w:r w:rsidR="008D62BC" w:rsidRPr="00D53A81">
        <w:rPr>
          <w:rFonts w:ascii="Times New Roman" w:hAnsi="Times New Roman"/>
          <w:sz w:val="28"/>
          <w:szCs w:val="28"/>
          <w:vertAlign w:val="superscript"/>
        </w:rPr>
        <w:t>2</w:t>
      </w:r>
      <w:r w:rsidR="008D62BC" w:rsidRPr="00D53A81">
        <w:rPr>
          <w:rFonts w:ascii="Times New Roman" w:hAnsi="Times New Roman"/>
          <w:sz w:val="28"/>
          <w:szCs w:val="28"/>
        </w:rPr>
        <w:t xml:space="preserve"> розділу "Прикінцеві та перехідні положення" Кодексу України з процедур банкрутства, якими абзаци другий – п'ятий пропонується викласти в новій редакції, а абзаци сьомий – дев'ятий </w:t>
      </w:r>
      <w:r w:rsidR="000B7E64">
        <w:rPr>
          <w:rFonts w:ascii="Times New Roman" w:hAnsi="Times New Roman"/>
          <w:sz w:val="28"/>
          <w:szCs w:val="28"/>
        </w:rPr>
        <w:t xml:space="preserve">– </w:t>
      </w:r>
      <w:r w:rsidR="008D62BC" w:rsidRPr="00D53A81">
        <w:rPr>
          <w:rFonts w:ascii="Times New Roman" w:hAnsi="Times New Roman"/>
          <w:sz w:val="28"/>
          <w:szCs w:val="28"/>
        </w:rPr>
        <w:t xml:space="preserve">виключити. </w:t>
      </w:r>
    </w:p>
    <w:p w:rsidR="00BD3EEF" w:rsidRDefault="000B7E64" w:rsidP="00D53A81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 </w:t>
      </w:r>
      <w:r w:rsidR="008F4303">
        <w:rPr>
          <w:rFonts w:ascii="Times New Roman" w:hAnsi="Times New Roman"/>
          <w:sz w:val="28"/>
          <w:szCs w:val="28"/>
        </w:rPr>
        <w:t xml:space="preserve">чинний </w:t>
      </w:r>
      <w:r w:rsidR="008F4303" w:rsidRPr="00512069">
        <w:rPr>
          <w:rFonts w:ascii="Times New Roman" w:hAnsi="Times New Roman"/>
          <w:sz w:val="28"/>
          <w:szCs w:val="28"/>
        </w:rPr>
        <w:t>пункт 1</w:t>
      </w:r>
      <w:r w:rsidR="008F4303" w:rsidRPr="00512069">
        <w:rPr>
          <w:rFonts w:ascii="Times New Roman" w:hAnsi="Times New Roman"/>
          <w:sz w:val="28"/>
          <w:szCs w:val="28"/>
          <w:vertAlign w:val="superscript"/>
        </w:rPr>
        <w:t>2</w:t>
      </w:r>
      <w:r w:rsidR="008F4303" w:rsidRPr="00512069">
        <w:rPr>
          <w:rFonts w:ascii="Times New Roman" w:hAnsi="Times New Roman"/>
          <w:sz w:val="28"/>
          <w:szCs w:val="28"/>
        </w:rPr>
        <w:t xml:space="preserve"> розділу "Прикінцеві та перехідні положення" Кодексу складається з десяти абзаців і, </w:t>
      </w:r>
      <w:r>
        <w:rPr>
          <w:rFonts w:ascii="Times New Roman" w:hAnsi="Times New Roman"/>
          <w:sz w:val="28"/>
          <w:szCs w:val="28"/>
        </w:rPr>
        <w:t>в</w:t>
      </w:r>
      <w:r w:rsidR="008F4303" w:rsidRPr="00512069">
        <w:rPr>
          <w:rFonts w:ascii="Times New Roman" w:hAnsi="Times New Roman"/>
          <w:sz w:val="28"/>
          <w:szCs w:val="28"/>
        </w:rPr>
        <w:t xml:space="preserve">раховуючи пропоновані зміни, буде змінений </w:t>
      </w:r>
      <w:r>
        <w:rPr>
          <w:rFonts w:ascii="Times New Roman" w:hAnsi="Times New Roman"/>
          <w:sz w:val="28"/>
          <w:szCs w:val="28"/>
        </w:rPr>
        <w:t xml:space="preserve">майже </w:t>
      </w:r>
      <w:r w:rsidR="008F4303" w:rsidRPr="00512069">
        <w:rPr>
          <w:rFonts w:ascii="Times New Roman" w:hAnsi="Times New Roman"/>
          <w:sz w:val="28"/>
          <w:szCs w:val="28"/>
        </w:rPr>
        <w:t>на 90</w:t>
      </w:r>
      <w:r w:rsidR="000E4F71">
        <w:rPr>
          <w:rFonts w:ascii="Times New Roman" w:hAnsi="Times New Roman"/>
          <w:sz w:val="28"/>
          <w:szCs w:val="28"/>
        </w:rPr>
        <w:t xml:space="preserve"> %. В</w:t>
      </w:r>
      <w:r w:rsidR="0061014A" w:rsidRPr="00512069">
        <w:rPr>
          <w:rFonts w:ascii="Times New Roman" w:hAnsi="Times New Roman"/>
          <w:sz w:val="28"/>
          <w:szCs w:val="28"/>
        </w:rPr>
        <w:t>ідтак</w:t>
      </w:r>
      <w:r w:rsidR="000E4F71">
        <w:rPr>
          <w:rFonts w:ascii="Times New Roman" w:hAnsi="Times New Roman"/>
          <w:sz w:val="28"/>
          <w:szCs w:val="28"/>
        </w:rPr>
        <w:t>,</w:t>
      </w:r>
      <w:r w:rsidR="0061014A" w:rsidRPr="00512069">
        <w:rPr>
          <w:rFonts w:ascii="Times New Roman" w:hAnsi="Times New Roman"/>
          <w:sz w:val="28"/>
          <w:szCs w:val="28"/>
        </w:rPr>
        <w:t xml:space="preserve"> з огляду на</w:t>
      </w:r>
      <w:r w:rsidR="008F4303" w:rsidRPr="00512069">
        <w:rPr>
          <w:rFonts w:ascii="Times New Roman" w:hAnsi="Times New Roman"/>
          <w:sz w:val="28"/>
          <w:szCs w:val="28"/>
        </w:rPr>
        <w:t xml:space="preserve"> </w:t>
      </w:r>
      <w:r w:rsidR="0051401E" w:rsidRPr="00512069">
        <w:rPr>
          <w:rFonts w:ascii="Times New Roman" w:hAnsi="Times New Roman"/>
          <w:sz w:val="28"/>
          <w:szCs w:val="28"/>
        </w:rPr>
        <w:t>правила</w:t>
      </w:r>
      <w:r w:rsidR="00CE7C97" w:rsidRPr="00CE7C97">
        <w:rPr>
          <w:rFonts w:ascii="Times New Roman" w:eastAsia="Times New Roman" w:hAnsi="Times New Roman"/>
          <w:sz w:val="28"/>
          <w:szCs w:val="28"/>
        </w:rPr>
        <w:t xml:space="preserve"> </w:t>
      </w:r>
      <w:r w:rsidR="00CE7C97" w:rsidRPr="00D53A81">
        <w:rPr>
          <w:rFonts w:ascii="Times New Roman" w:eastAsia="Times New Roman" w:hAnsi="Times New Roman"/>
          <w:sz w:val="28"/>
          <w:szCs w:val="28"/>
        </w:rPr>
        <w:t>оформлення проектів законодавчих актів та основн</w:t>
      </w:r>
      <w:r w:rsidR="00CE7C97">
        <w:rPr>
          <w:rFonts w:ascii="Times New Roman" w:eastAsia="Times New Roman" w:hAnsi="Times New Roman"/>
          <w:sz w:val="28"/>
          <w:szCs w:val="28"/>
        </w:rPr>
        <w:t>і</w:t>
      </w:r>
      <w:r w:rsidR="00CE7C97" w:rsidRPr="00D53A81">
        <w:rPr>
          <w:rFonts w:ascii="Times New Roman" w:eastAsia="Times New Roman" w:hAnsi="Times New Roman"/>
          <w:sz w:val="28"/>
          <w:szCs w:val="28"/>
        </w:rPr>
        <w:t xml:space="preserve"> вимог</w:t>
      </w:r>
      <w:r w:rsidR="00CE7C97">
        <w:rPr>
          <w:rFonts w:ascii="Times New Roman" w:eastAsia="Times New Roman" w:hAnsi="Times New Roman"/>
          <w:sz w:val="28"/>
          <w:szCs w:val="28"/>
        </w:rPr>
        <w:t>и</w:t>
      </w:r>
      <w:r w:rsidR="00CE7C97" w:rsidRPr="00D53A81">
        <w:rPr>
          <w:rFonts w:ascii="Times New Roman" w:eastAsia="Times New Roman" w:hAnsi="Times New Roman"/>
          <w:sz w:val="28"/>
          <w:szCs w:val="28"/>
        </w:rPr>
        <w:t xml:space="preserve"> законодавчої техніки</w:t>
      </w:r>
      <w:r w:rsidR="008F4303" w:rsidRPr="00512069">
        <w:rPr>
          <w:rFonts w:ascii="Times New Roman" w:hAnsi="Times New Roman"/>
          <w:sz w:val="28"/>
          <w:szCs w:val="28"/>
        </w:rPr>
        <w:t xml:space="preserve"> </w:t>
      </w:r>
      <w:r w:rsidR="000E4F71">
        <w:rPr>
          <w:rFonts w:ascii="Times New Roman" w:hAnsi="Times New Roman"/>
          <w:sz w:val="28"/>
          <w:szCs w:val="28"/>
        </w:rPr>
        <w:t xml:space="preserve">цей пункт </w:t>
      </w:r>
      <w:r w:rsidR="008F4303" w:rsidRPr="00512069">
        <w:rPr>
          <w:rFonts w:ascii="Times New Roman" w:hAnsi="Times New Roman"/>
          <w:sz w:val="28"/>
          <w:szCs w:val="28"/>
        </w:rPr>
        <w:t>має бути викладен</w:t>
      </w:r>
      <w:r w:rsidR="000E4F71">
        <w:rPr>
          <w:rFonts w:ascii="Times New Roman" w:hAnsi="Times New Roman"/>
          <w:sz w:val="28"/>
          <w:szCs w:val="28"/>
        </w:rPr>
        <w:t>о</w:t>
      </w:r>
      <w:r w:rsidR="008F4303" w:rsidRPr="00512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0AF6">
        <w:rPr>
          <w:rFonts w:ascii="Times New Roman" w:hAnsi="Times New Roman"/>
          <w:sz w:val="28"/>
          <w:szCs w:val="28"/>
        </w:rPr>
        <w:t xml:space="preserve"> законопроекті </w:t>
      </w:r>
      <w:r>
        <w:rPr>
          <w:rFonts w:ascii="Times New Roman" w:hAnsi="Times New Roman"/>
          <w:sz w:val="28"/>
          <w:szCs w:val="28"/>
        </w:rPr>
        <w:t>в</w:t>
      </w:r>
      <w:r w:rsidR="008F4303" w:rsidRPr="00512069">
        <w:rPr>
          <w:rFonts w:ascii="Times New Roman" w:hAnsi="Times New Roman"/>
          <w:sz w:val="28"/>
          <w:szCs w:val="28"/>
        </w:rPr>
        <w:t xml:space="preserve"> новій редакції. </w:t>
      </w:r>
    </w:p>
    <w:p w:rsidR="00512069" w:rsidRDefault="000D15FA" w:rsidP="00D53A81">
      <w:pPr>
        <w:tabs>
          <w:tab w:val="left" w:pos="1190"/>
        </w:tabs>
        <w:spacing w:after="0" w:line="240" w:lineRule="auto"/>
        <w:ind w:firstLine="709"/>
        <w:jc w:val="both"/>
        <w:rPr>
          <w:rFonts w:ascii="Arial" w:eastAsia="Times New Roman" w:hAnsi="Arial"/>
        </w:rPr>
      </w:pPr>
      <w:r w:rsidRPr="00512069">
        <w:rPr>
          <w:rFonts w:ascii="Times New Roman" w:hAnsi="Times New Roman"/>
          <w:sz w:val="28"/>
          <w:szCs w:val="28"/>
        </w:rPr>
        <w:t>Разом із цим</w:t>
      </w:r>
      <w:r w:rsidR="000B7E64">
        <w:rPr>
          <w:rFonts w:ascii="Times New Roman" w:hAnsi="Times New Roman"/>
          <w:sz w:val="28"/>
          <w:szCs w:val="28"/>
        </w:rPr>
        <w:t xml:space="preserve">, </w:t>
      </w:r>
      <w:r w:rsidR="00F8132B">
        <w:rPr>
          <w:rFonts w:ascii="Times New Roman" w:hAnsi="Times New Roman"/>
          <w:sz w:val="28"/>
          <w:szCs w:val="28"/>
        </w:rPr>
        <w:t xml:space="preserve">у </w:t>
      </w:r>
      <w:r w:rsidR="00512069" w:rsidRPr="00512069">
        <w:rPr>
          <w:rFonts w:ascii="Times New Roman" w:hAnsi="Times New Roman"/>
          <w:sz w:val="28"/>
          <w:szCs w:val="28"/>
        </w:rPr>
        <w:t>н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>азв</w:t>
      </w:r>
      <w:r w:rsidR="00F8132B">
        <w:rPr>
          <w:rFonts w:ascii="Times New Roman" w:eastAsia="Times New Roman" w:hAnsi="Times New Roman"/>
          <w:sz w:val="28"/>
          <w:szCs w:val="28"/>
        </w:rPr>
        <w:t>і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 xml:space="preserve"> законопроекту, яким вноситься зміна </w:t>
      </w:r>
      <w:r w:rsidR="000B7E64" w:rsidRPr="00512069">
        <w:rPr>
          <w:rFonts w:ascii="Times New Roman" w:eastAsia="Times New Roman" w:hAnsi="Times New Roman"/>
          <w:sz w:val="28"/>
          <w:szCs w:val="28"/>
        </w:rPr>
        <w:t>виключно</w:t>
      </w:r>
      <w:r w:rsidR="000B7E64" w:rsidRPr="00512069">
        <w:rPr>
          <w:rFonts w:ascii="Times New Roman" w:eastAsia="Times New Roman" w:hAnsi="Times New Roman"/>
          <w:sz w:val="28"/>
          <w:szCs w:val="28"/>
        </w:rPr>
        <w:t xml:space="preserve"> 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512069" w:rsidRPr="00512069">
        <w:rPr>
          <w:rFonts w:ascii="Times New Roman" w:hAnsi="Times New Roman"/>
          <w:sz w:val="28"/>
          <w:szCs w:val="28"/>
        </w:rPr>
        <w:t>пункту 1</w:t>
      </w:r>
      <w:r w:rsidR="00512069" w:rsidRPr="00512069">
        <w:rPr>
          <w:rFonts w:ascii="Times New Roman" w:hAnsi="Times New Roman"/>
          <w:sz w:val="28"/>
          <w:szCs w:val="28"/>
          <w:vertAlign w:val="superscript"/>
        </w:rPr>
        <w:t>2</w:t>
      </w:r>
      <w:r w:rsidR="00512069" w:rsidRPr="00512069">
        <w:rPr>
          <w:rFonts w:ascii="Times New Roman" w:hAnsi="Times New Roman"/>
          <w:sz w:val="28"/>
          <w:szCs w:val="28"/>
        </w:rPr>
        <w:t xml:space="preserve"> розділу "Прикінцеві та перехідні положення" Кодексу України з процедур банкрутства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 xml:space="preserve">, </w:t>
      </w:r>
      <w:r w:rsidR="00F8132B">
        <w:rPr>
          <w:rFonts w:ascii="Times New Roman" w:eastAsia="Times New Roman" w:hAnsi="Times New Roman"/>
          <w:sz w:val="28"/>
          <w:szCs w:val="28"/>
        </w:rPr>
        <w:t xml:space="preserve">має 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>зазнача</w:t>
      </w:r>
      <w:r w:rsidR="00F8132B">
        <w:rPr>
          <w:rFonts w:ascii="Times New Roman" w:eastAsia="Times New Roman" w:hAnsi="Times New Roman"/>
          <w:sz w:val="28"/>
          <w:szCs w:val="28"/>
        </w:rPr>
        <w:t>тися, що змін</w:t>
      </w:r>
      <w:r w:rsidR="00BD3EEF">
        <w:rPr>
          <w:rFonts w:ascii="Times New Roman" w:eastAsia="Times New Roman" w:hAnsi="Times New Roman"/>
          <w:sz w:val="28"/>
          <w:szCs w:val="28"/>
        </w:rPr>
        <w:t>а</w:t>
      </w:r>
      <w:r w:rsidR="00F8132B">
        <w:rPr>
          <w:rFonts w:ascii="Times New Roman" w:eastAsia="Times New Roman" w:hAnsi="Times New Roman"/>
          <w:sz w:val="28"/>
          <w:szCs w:val="28"/>
        </w:rPr>
        <w:t xml:space="preserve"> внос</w:t>
      </w:r>
      <w:r w:rsidR="004C6866">
        <w:rPr>
          <w:rFonts w:ascii="Times New Roman" w:eastAsia="Times New Roman" w:hAnsi="Times New Roman"/>
          <w:sz w:val="28"/>
          <w:szCs w:val="28"/>
        </w:rPr>
        <w:t>и</w:t>
      </w:r>
      <w:r w:rsidR="00F8132B">
        <w:rPr>
          <w:rFonts w:ascii="Times New Roman" w:eastAsia="Times New Roman" w:hAnsi="Times New Roman"/>
          <w:sz w:val="28"/>
          <w:szCs w:val="28"/>
        </w:rPr>
        <w:t xml:space="preserve">ться саме до </w:t>
      </w:r>
      <w:r w:rsidR="00C94441">
        <w:rPr>
          <w:rFonts w:ascii="Times New Roman" w:eastAsia="Times New Roman" w:hAnsi="Times New Roman"/>
          <w:sz w:val="28"/>
          <w:szCs w:val="28"/>
        </w:rPr>
        <w:t xml:space="preserve">цього </w:t>
      </w:r>
      <w:r w:rsidR="00F8132B">
        <w:rPr>
          <w:rFonts w:ascii="Times New Roman" w:eastAsia="Times New Roman" w:hAnsi="Times New Roman"/>
          <w:sz w:val="28"/>
          <w:szCs w:val="28"/>
        </w:rPr>
        <w:t>пункту Кодексу</w:t>
      </w:r>
      <w:r w:rsidR="000B7E64">
        <w:rPr>
          <w:rFonts w:ascii="Times New Roman" w:eastAsia="Times New Roman" w:hAnsi="Times New Roman"/>
          <w:sz w:val="28"/>
          <w:szCs w:val="28"/>
        </w:rPr>
        <w:t>. Т</w:t>
      </w:r>
      <w:r w:rsidR="00CE7C97">
        <w:rPr>
          <w:rFonts w:ascii="Times New Roman" w:eastAsia="Times New Roman" w:hAnsi="Times New Roman"/>
          <w:sz w:val="28"/>
          <w:szCs w:val="28"/>
        </w:rPr>
        <w:t xml:space="preserve">ому </w:t>
      </w:r>
      <w:r w:rsidR="00B615EA">
        <w:rPr>
          <w:rFonts w:ascii="Times New Roman" w:eastAsia="Times New Roman" w:hAnsi="Times New Roman"/>
          <w:sz w:val="28"/>
          <w:szCs w:val="28"/>
        </w:rPr>
        <w:t xml:space="preserve">з метою належного правозастосування </w:t>
      </w:r>
      <w:r w:rsidR="00F8132B">
        <w:rPr>
          <w:rFonts w:ascii="Times New Roman" w:eastAsia="Times New Roman" w:hAnsi="Times New Roman"/>
          <w:sz w:val="28"/>
          <w:szCs w:val="28"/>
        </w:rPr>
        <w:t>назв</w:t>
      </w:r>
      <w:r w:rsidR="000B7E64">
        <w:rPr>
          <w:rFonts w:ascii="Times New Roman" w:eastAsia="Times New Roman" w:hAnsi="Times New Roman"/>
          <w:sz w:val="28"/>
          <w:szCs w:val="28"/>
        </w:rPr>
        <w:t>у</w:t>
      </w:r>
      <w:r w:rsidR="00F8132B">
        <w:rPr>
          <w:rFonts w:ascii="Times New Roman" w:eastAsia="Times New Roman" w:hAnsi="Times New Roman"/>
          <w:sz w:val="28"/>
          <w:szCs w:val="28"/>
        </w:rPr>
        <w:t xml:space="preserve"> законопроекту</w:t>
      </w:r>
      <w:r w:rsidR="000B7E64">
        <w:rPr>
          <w:rFonts w:ascii="Times New Roman" w:eastAsia="Times New Roman" w:hAnsi="Times New Roman"/>
          <w:sz w:val="28"/>
          <w:szCs w:val="28"/>
        </w:rPr>
        <w:t xml:space="preserve"> слід викласти в такій редакції</w:t>
      </w:r>
      <w:r w:rsidR="00F8132B">
        <w:rPr>
          <w:rFonts w:ascii="Times New Roman" w:eastAsia="Times New Roman" w:hAnsi="Times New Roman"/>
          <w:sz w:val="28"/>
          <w:szCs w:val="28"/>
        </w:rPr>
        <w:t xml:space="preserve">: "Про внесення зміни до </w:t>
      </w:r>
      <w:r w:rsidR="000B7E64">
        <w:rPr>
          <w:rFonts w:ascii="Times New Roman" w:hAnsi="Times New Roman"/>
          <w:sz w:val="28"/>
          <w:szCs w:val="28"/>
        </w:rPr>
        <w:t>пункту </w:t>
      </w:r>
      <w:r w:rsidR="00F8132B" w:rsidRPr="0051401E">
        <w:rPr>
          <w:rFonts w:ascii="Times New Roman" w:hAnsi="Times New Roman"/>
          <w:sz w:val="28"/>
          <w:szCs w:val="28"/>
        </w:rPr>
        <w:t>1</w:t>
      </w:r>
      <w:r w:rsidR="00F8132B" w:rsidRPr="0051401E">
        <w:rPr>
          <w:rFonts w:ascii="Times New Roman" w:hAnsi="Times New Roman"/>
          <w:sz w:val="28"/>
          <w:szCs w:val="28"/>
          <w:vertAlign w:val="superscript"/>
        </w:rPr>
        <w:t>2</w:t>
      </w:r>
      <w:r w:rsidR="00F8132B" w:rsidRPr="0051401E">
        <w:rPr>
          <w:rFonts w:ascii="Times New Roman" w:hAnsi="Times New Roman"/>
          <w:sz w:val="28"/>
          <w:szCs w:val="28"/>
        </w:rPr>
        <w:t xml:space="preserve"> розділу "Прикінцеві та перехідні положення" Кодексу України з процедур банкрутства</w:t>
      </w:r>
      <w:r w:rsidR="00F8132B">
        <w:rPr>
          <w:rFonts w:ascii="Times New Roman" w:eastAsia="Times New Roman" w:hAnsi="Times New Roman"/>
          <w:sz w:val="28"/>
          <w:szCs w:val="28"/>
        </w:rPr>
        <w:t>"</w:t>
      </w:r>
      <w:r w:rsidR="00512069" w:rsidRPr="00512069">
        <w:rPr>
          <w:rFonts w:ascii="Times New Roman" w:eastAsia="Times New Roman" w:hAnsi="Times New Roman"/>
          <w:sz w:val="28"/>
          <w:szCs w:val="28"/>
        </w:rPr>
        <w:t>.</w:t>
      </w:r>
    </w:p>
    <w:p w:rsidR="00BD3EEF" w:rsidRDefault="00BD3EEF" w:rsidP="00BD3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F5D" w:rsidRDefault="001854B2" w:rsidP="00BD3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Зауваження викликають і </w:t>
      </w:r>
      <w:r w:rsidR="000B7E64">
        <w:rPr>
          <w:rFonts w:ascii="Times New Roman" w:hAnsi="Times New Roman"/>
          <w:sz w:val="28"/>
          <w:szCs w:val="28"/>
        </w:rPr>
        <w:t>пропоновані</w:t>
      </w:r>
      <w:r w:rsidR="000B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 до </w:t>
      </w:r>
      <w:r w:rsidRPr="00C53045">
        <w:rPr>
          <w:rFonts w:ascii="Times New Roman" w:hAnsi="Times New Roman"/>
          <w:sz w:val="28"/>
          <w:szCs w:val="28"/>
        </w:rPr>
        <w:t>абзацу четвертого пункту 1</w:t>
      </w:r>
      <w:r w:rsidRPr="00C53045">
        <w:rPr>
          <w:rFonts w:ascii="Times New Roman" w:hAnsi="Times New Roman"/>
          <w:sz w:val="28"/>
          <w:szCs w:val="28"/>
          <w:vertAlign w:val="superscript"/>
        </w:rPr>
        <w:t>2</w:t>
      </w:r>
      <w:r w:rsidRPr="00C53045">
        <w:rPr>
          <w:rFonts w:ascii="Times New Roman" w:hAnsi="Times New Roman"/>
          <w:sz w:val="28"/>
          <w:szCs w:val="28"/>
        </w:rPr>
        <w:t xml:space="preserve"> розділу "Прикінцеві та перехідні положення" </w:t>
      </w:r>
      <w:r>
        <w:rPr>
          <w:rFonts w:ascii="Times New Roman" w:hAnsi="Times New Roman"/>
          <w:sz w:val="28"/>
          <w:szCs w:val="28"/>
        </w:rPr>
        <w:t xml:space="preserve">Кодексу. </w:t>
      </w:r>
    </w:p>
    <w:p w:rsidR="00E90F5D" w:rsidRDefault="001854B2" w:rsidP="00BD3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за</w:t>
      </w:r>
      <w:r w:rsidR="00EC60FC">
        <w:rPr>
          <w:rFonts w:ascii="Times New Roman" w:hAnsi="Times New Roman"/>
          <w:sz w:val="28"/>
          <w:szCs w:val="28"/>
        </w:rPr>
        <w:t xml:space="preserve"> чинними </w:t>
      </w:r>
      <w:r w:rsidR="00EC60FC" w:rsidRPr="00C53045">
        <w:rPr>
          <w:rFonts w:ascii="Times New Roman" w:hAnsi="Times New Roman"/>
          <w:sz w:val="28"/>
          <w:szCs w:val="28"/>
        </w:rPr>
        <w:t xml:space="preserve">нормами </w:t>
      </w:r>
      <w:r w:rsidR="00492051" w:rsidRPr="00BD3EEF">
        <w:rPr>
          <w:rFonts w:ascii="Times New Roman" w:hAnsi="Times New Roman"/>
          <w:sz w:val="28"/>
          <w:szCs w:val="28"/>
          <w:u w:val="single"/>
        </w:rPr>
        <w:t>арбітражний керуючий звільняється від відповідальності за невчинення дій</w:t>
      </w:r>
      <w:r w:rsidR="00492051" w:rsidRPr="00C53045">
        <w:rPr>
          <w:rFonts w:ascii="Times New Roman" w:hAnsi="Times New Roman"/>
          <w:sz w:val="28"/>
          <w:szCs w:val="28"/>
        </w:rPr>
        <w:t xml:space="preserve">, передбачених цим Кодексом, якщо вони не можуть бути вчинені в умовах карантину, встановленого Кабінетом Міністрів України з метою запобігання поширенню коронавірусної хвороби COVID-19, якщо арбітражним керуючим буде доведено, що вони не можуть бути вчинені в умовах карантину, а також за умови повідомлення про це кредиторів, обраних до складу комітету кредиторів, та кредиторів, вимоги яких забезпечені заставою майна боржника. </w:t>
      </w:r>
    </w:p>
    <w:p w:rsidR="009327F1" w:rsidRDefault="001854B2" w:rsidP="000C5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92051" w:rsidRPr="00C53045">
        <w:rPr>
          <w:rFonts w:ascii="Times New Roman" w:hAnsi="Times New Roman"/>
          <w:sz w:val="28"/>
          <w:szCs w:val="28"/>
        </w:rPr>
        <w:t>мінами, пропонованими з</w:t>
      </w:r>
      <w:r w:rsidR="005E6D18" w:rsidRPr="00C53045">
        <w:rPr>
          <w:rFonts w:ascii="Times New Roman" w:hAnsi="Times New Roman"/>
          <w:sz w:val="28"/>
          <w:szCs w:val="28"/>
        </w:rPr>
        <w:t>аконопроектом</w:t>
      </w:r>
      <w:r>
        <w:rPr>
          <w:rFonts w:ascii="Times New Roman" w:hAnsi="Times New Roman"/>
          <w:sz w:val="28"/>
          <w:szCs w:val="28"/>
        </w:rPr>
        <w:t xml:space="preserve"> до цього абзацу</w:t>
      </w:r>
      <w:r w:rsidR="00492051" w:rsidRPr="00C53045">
        <w:rPr>
          <w:rFonts w:ascii="Times New Roman" w:hAnsi="Times New Roman"/>
          <w:sz w:val="28"/>
          <w:szCs w:val="28"/>
        </w:rPr>
        <w:t>, визначається, що</w:t>
      </w:r>
      <w:r w:rsidR="00A94D5C" w:rsidRPr="00C53045">
        <w:rPr>
          <w:rFonts w:ascii="Times New Roman" w:hAnsi="Times New Roman"/>
          <w:sz w:val="28"/>
          <w:szCs w:val="28"/>
        </w:rPr>
        <w:t xml:space="preserve"> </w:t>
      </w:r>
      <w:r w:rsidR="00A94D5C" w:rsidRPr="00BD3EEF">
        <w:rPr>
          <w:rFonts w:ascii="Times New Roman" w:hAnsi="Times New Roman"/>
          <w:sz w:val="28"/>
          <w:szCs w:val="28"/>
          <w:u w:val="single"/>
        </w:rPr>
        <w:t>арбітражний керуючий не несе дисциплінарної відповідальності</w:t>
      </w:r>
      <w:r w:rsidR="00A94D5C" w:rsidRPr="00C53045">
        <w:rPr>
          <w:rFonts w:ascii="Times New Roman" w:hAnsi="Times New Roman"/>
          <w:sz w:val="28"/>
          <w:szCs w:val="28"/>
        </w:rPr>
        <w:t xml:space="preserve"> за невчинення дій, передбачених цим Кодексом, якщо</w:t>
      </w:r>
      <w:r w:rsidR="00A94D5C" w:rsidRPr="00A94D5C">
        <w:rPr>
          <w:rFonts w:ascii="Times New Roman" w:hAnsi="Times New Roman"/>
          <w:sz w:val="28"/>
          <w:szCs w:val="28"/>
        </w:rPr>
        <w:t xml:space="preserve"> їх вчинення унеможливлено вимогами карантину, встановленого Кабінетом Міністрів України з метою запобігання поширенню коронавірусної хвороби COVID-19, за умови повідомлення арбітражним керуючим про це комітету кредиторів (у справі про банкрутство юридичної особи – боржника), кредиторів (у справі про неплатоспроможність фізичної особи – боржника), а також кредиторів, вимоги яких забезпечені заставою майна боржника</w:t>
      </w:r>
      <w:r w:rsidR="00C449DB">
        <w:rPr>
          <w:rFonts w:ascii="Times New Roman" w:hAnsi="Times New Roman"/>
          <w:sz w:val="28"/>
          <w:szCs w:val="28"/>
        </w:rPr>
        <w:t xml:space="preserve">. </w:t>
      </w:r>
    </w:p>
    <w:p w:rsidR="005118EA" w:rsidRDefault="005C779E" w:rsidP="000C5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837FD0">
        <w:rPr>
          <w:rFonts w:ascii="Times New Roman" w:hAnsi="Times New Roman"/>
          <w:sz w:val="28"/>
          <w:szCs w:val="28"/>
        </w:rPr>
        <w:t xml:space="preserve"> </w:t>
      </w:r>
      <w:r w:rsidR="00EC60FC">
        <w:rPr>
          <w:rFonts w:ascii="Times New Roman" w:hAnsi="Times New Roman"/>
          <w:sz w:val="28"/>
          <w:szCs w:val="28"/>
        </w:rPr>
        <w:t>не виключа</w:t>
      </w:r>
      <w:r>
        <w:rPr>
          <w:rFonts w:ascii="Times New Roman" w:hAnsi="Times New Roman"/>
          <w:sz w:val="28"/>
          <w:szCs w:val="28"/>
        </w:rPr>
        <w:t>є</w:t>
      </w:r>
      <w:r w:rsidR="00EC60FC">
        <w:rPr>
          <w:rFonts w:ascii="Times New Roman" w:hAnsi="Times New Roman"/>
          <w:sz w:val="28"/>
          <w:szCs w:val="28"/>
        </w:rPr>
        <w:t xml:space="preserve"> можливості притягнення арбітражного керуючого </w:t>
      </w:r>
      <w:r w:rsidR="00EC60FC" w:rsidRPr="00C0462C">
        <w:rPr>
          <w:rFonts w:ascii="Times New Roman" w:hAnsi="Times New Roman"/>
          <w:sz w:val="28"/>
          <w:szCs w:val="28"/>
        </w:rPr>
        <w:t xml:space="preserve">до іншої, </w:t>
      </w:r>
      <w:r w:rsidR="00BC7ABB">
        <w:rPr>
          <w:rFonts w:ascii="Times New Roman" w:hAnsi="Times New Roman"/>
          <w:sz w:val="28"/>
          <w:szCs w:val="28"/>
        </w:rPr>
        <w:t xml:space="preserve">зокрема </w:t>
      </w:r>
      <w:r w:rsidR="00EC60FC" w:rsidRPr="00C0462C">
        <w:rPr>
          <w:rFonts w:ascii="Times New Roman" w:hAnsi="Times New Roman"/>
          <w:sz w:val="28"/>
          <w:szCs w:val="28"/>
        </w:rPr>
        <w:t>цивільно-правової, адміністративної відповідальності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="000B7E64">
        <w:rPr>
          <w:rFonts w:ascii="Times New Roman" w:hAnsi="Times New Roman"/>
          <w:sz w:val="28"/>
          <w:szCs w:val="28"/>
        </w:rPr>
        <w:t>,</w:t>
      </w:r>
      <w:r w:rsidR="005118EA" w:rsidRPr="00C0462C">
        <w:rPr>
          <w:rFonts w:ascii="Times New Roman" w:hAnsi="Times New Roman"/>
          <w:sz w:val="28"/>
          <w:szCs w:val="28"/>
        </w:rPr>
        <w:t xml:space="preserve"> за дії, передбачені цим Кодексом, </w:t>
      </w:r>
      <w:r w:rsidR="000C66BA">
        <w:rPr>
          <w:rFonts w:ascii="Times New Roman" w:hAnsi="Times New Roman"/>
          <w:sz w:val="28"/>
          <w:szCs w:val="28"/>
        </w:rPr>
        <w:t xml:space="preserve">незалежно від того, що </w:t>
      </w:r>
      <w:r w:rsidR="005118EA" w:rsidRPr="00C0462C">
        <w:rPr>
          <w:rFonts w:ascii="Times New Roman" w:hAnsi="Times New Roman"/>
          <w:sz w:val="28"/>
          <w:szCs w:val="28"/>
        </w:rPr>
        <w:t>вони</w:t>
      </w:r>
      <w:r w:rsidR="000C66BA">
        <w:rPr>
          <w:rFonts w:ascii="Times New Roman" w:hAnsi="Times New Roman"/>
          <w:sz w:val="28"/>
          <w:szCs w:val="28"/>
        </w:rPr>
        <w:t xml:space="preserve"> </w:t>
      </w:r>
      <w:r w:rsidR="005118EA" w:rsidRPr="00C0462C">
        <w:rPr>
          <w:rFonts w:ascii="Times New Roman" w:hAnsi="Times New Roman"/>
          <w:sz w:val="28"/>
          <w:szCs w:val="28"/>
        </w:rPr>
        <w:t>не можуть бути вчинені в умовах карантину, встановленого Кабінетом Міністрів України з метою запобігання поширенню</w:t>
      </w:r>
      <w:r w:rsidR="005118EA" w:rsidRPr="00C53045">
        <w:rPr>
          <w:rFonts w:ascii="Times New Roman" w:hAnsi="Times New Roman"/>
          <w:sz w:val="28"/>
          <w:szCs w:val="28"/>
        </w:rPr>
        <w:t xml:space="preserve"> коронавірусної хвороби COVID-19</w:t>
      </w:r>
      <w:r w:rsidR="000C66BA">
        <w:rPr>
          <w:rFonts w:ascii="Times New Roman" w:hAnsi="Times New Roman"/>
          <w:sz w:val="28"/>
          <w:szCs w:val="28"/>
        </w:rPr>
        <w:t xml:space="preserve">. </w:t>
      </w:r>
    </w:p>
    <w:p w:rsidR="005118EA" w:rsidRPr="005118EA" w:rsidRDefault="000B7E64" w:rsidP="00511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і</w:t>
      </w:r>
      <w:r w:rsidR="000C66BA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т</w:t>
      </w:r>
      <w:r w:rsidR="000C66BA">
        <w:rPr>
          <w:rFonts w:ascii="Times New Roman" w:hAnsi="Times New Roman"/>
          <w:sz w:val="28"/>
          <w:szCs w:val="28"/>
        </w:rPr>
        <w:t xml:space="preserve">им, за </w:t>
      </w:r>
      <w:r w:rsidR="005118EA" w:rsidRPr="005118EA">
        <w:rPr>
          <w:rFonts w:ascii="Times New Roman" w:hAnsi="Times New Roman"/>
          <w:sz w:val="28"/>
          <w:szCs w:val="28"/>
        </w:rPr>
        <w:t>загальним правилом, настання форс-мажорних обставин</w:t>
      </w:r>
      <w:r w:rsidR="005118EA" w:rsidRPr="00511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118EA" w:rsidRPr="005118EA">
        <w:rPr>
          <w:rFonts w:ascii="Times New Roman" w:hAnsi="Times New Roman"/>
          <w:sz w:val="28"/>
          <w:szCs w:val="28"/>
        </w:rPr>
        <w:t>(обставин непереборної сили)</w:t>
      </w:r>
      <w:r w:rsidR="005118EA" w:rsidRPr="00511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118EA" w:rsidRPr="005118EA">
        <w:rPr>
          <w:rFonts w:ascii="Times New Roman" w:hAnsi="Times New Roman"/>
          <w:sz w:val="28"/>
          <w:szCs w:val="28"/>
        </w:rPr>
        <w:t>є підставою для звільнення від відповідальності</w:t>
      </w:r>
      <w:r w:rsidR="005C779E">
        <w:rPr>
          <w:rStyle w:val="af9"/>
          <w:rFonts w:ascii="Times New Roman" w:hAnsi="Times New Roman"/>
          <w:sz w:val="28"/>
          <w:szCs w:val="28"/>
        </w:rPr>
        <w:footnoteReference w:id="1"/>
      </w:r>
      <w:r w:rsidR="005118EA" w:rsidRPr="005118EA">
        <w:rPr>
          <w:rFonts w:ascii="Times New Roman" w:hAnsi="Times New Roman"/>
          <w:sz w:val="28"/>
          <w:szCs w:val="28"/>
        </w:rPr>
        <w:t xml:space="preserve">. </w:t>
      </w:r>
    </w:p>
    <w:p w:rsidR="005118EA" w:rsidRDefault="005118EA" w:rsidP="000C5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4B2" w:rsidRPr="00B1522D" w:rsidRDefault="001854B2" w:rsidP="001854B2">
      <w:pPr>
        <w:spacing w:after="0" w:line="240" w:lineRule="auto"/>
        <w:ind w:firstLine="709"/>
        <w:jc w:val="both"/>
      </w:pPr>
      <w:r w:rsidRPr="00B1522D">
        <w:rPr>
          <w:rFonts w:ascii="Times New Roman" w:hAnsi="Times New Roman"/>
          <w:color w:val="000000" w:themeColor="text1"/>
          <w:sz w:val="28"/>
          <w:szCs w:val="28"/>
        </w:rPr>
        <w:t>Зважаючи на обсяг та характер висловлених зауважень, пропонуємо законопроект доопрацювати з урахуванням можливостей, передбачених частиною шостою статті 118 Регламенту Верховної Ради України.</w:t>
      </w:r>
    </w:p>
    <w:p w:rsidR="001854B2" w:rsidRPr="00B1522D" w:rsidRDefault="001854B2" w:rsidP="001854B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54B2" w:rsidRDefault="001854B2" w:rsidP="001854B2">
      <w:pPr>
        <w:pStyle w:val="st2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54B2" w:rsidRPr="0022272F" w:rsidRDefault="001854B2" w:rsidP="001854B2">
      <w:pPr>
        <w:pStyle w:val="st2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керівника </w:t>
      </w:r>
    </w:p>
    <w:p w:rsidR="00CE6A4B" w:rsidRPr="00AF5F05" w:rsidRDefault="001854B2" w:rsidP="00AC4968">
      <w:pPr>
        <w:pStyle w:val="st2"/>
        <w:spacing w:after="0"/>
        <w:ind w:firstLine="0"/>
        <w:rPr>
          <w:rFonts w:ascii="Times New Roman" w:hAnsi="Times New Roman"/>
          <w:sz w:val="28"/>
          <w:szCs w:val="28"/>
        </w:rPr>
      </w:pP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Головного юридичного управління</w:t>
      </w: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В.</w:t>
      </w:r>
      <w:r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МІЛОВАНОВ</w:t>
      </w:r>
    </w:p>
    <w:sectPr w:rsidR="00CE6A4B" w:rsidRPr="00AF5F05" w:rsidSect="005E6D18">
      <w:headerReference w:type="default" r:id="rId8"/>
      <w:headerReference w:type="first" r:id="rId9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C8" w:rsidRDefault="00753FC8" w:rsidP="005E306B">
      <w:pPr>
        <w:spacing w:after="0" w:line="240" w:lineRule="auto"/>
      </w:pPr>
      <w:r>
        <w:separator/>
      </w:r>
    </w:p>
  </w:endnote>
  <w:endnote w:type="continuationSeparator" w:id="0">
    <w:p w:rsidR="00753FC8" w:rsidRDefault="00753FC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C8" w:rsidRDefault="00753FC8" w:rsidP="005E306B">
      <w:pPr>
        <w:spacing w:after="0" w:line="240" w:lineRule="auto"/>
      </w:pPr>
      <w:r>
        <w:separator/>
      </w:r>
    </w:p>
  </w:footnote>
  <w:footnote w:type="continuationSeparator" w:id="0">
    <w:p w:rsidR="00753FC8" w:rsidRDefault="00753FC8" w:rsidP="005E306B">
      <w:pPr>
        <w:spacing w:after="0" w:line="240" w:lineRule="auto"/>
      </w:pPr>
      <w:r>
        <w:continuationSeparator/>
      </w:r>
    </w:p>
  </w:footnote>
  <w:footnote w:id="1">
    <w:p w:rsidR="005C779E" w:rsidRPr="005C779E" w:rsidRDefault="005C779E" w:rsidP="005C77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5C779E">
        <w:rPr>
          <w:rStyle w:val="af9"/>
          <w:rFonts w:ascii="Times New Roman" w:hAnsi="Times New Roman"/>
          <w:sz w:val="24"/>
          <w:szCs w:val="24"/>
        </w:rPr>
        <w:footnoteRef/>
      </w:r>
      <w:r w:rsidRPr="005C779E">
        <w:rPr>
          <w:rFonts w:ascii="Times New Roman" w:hAnsi="Times New Roman"/>
          <w:sz w:val="24"/>
          <w:szCs w:val="24"/>
        </w:rPr>
        <w:t xml:space="preserve"> 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Форс-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мажорн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ими обставинами (обставинами непереборної сили) є надзвичайні та невідворотні обставини, що об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'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єктивно унеможливлюють виконання …обов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'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язків згідно із законодавчими та іншими нормативними актами, а саме: … введення … карантину, встановленого Кабінетом Міністрів України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(частина друга статті 14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  <w:vertAlign w:val="superscript"/>
        </w:rPr>
        <w:t xml:space="preserve">1 </w:t>
      </w:r>
      <w:r w:rsidRPr="005C77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Закону України "Про торгово-промислові палати в Україні").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609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6EAC" w:rsidRPr="00906EAC" w:rsidRDefault="00906EA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06EAC">
          <w:rPr>
            <w:rFonts w:ascii="Times New Roman" w:hAnsi="Times New Roman"/>
            <w:sz w:val="28"/>
            <w:szCs w:val="28"/>
          </w:rPr>
          <w:fldChar w:fldCharType="begin"/>
        </w:r>
        <w:r w:rsidRPr="00906E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6EAC">
          <w:rPr>
            <w:rFonts w:ascii="Times New Roman" w:hAnsi="Times New Roman"/>
            <w:sz w:val="28"/>
            <w:szCs w:val="28"/>
          </w:rPr>
          <w:fldChar w:fldCharType="separate"/>
        </w:r>
        <w:r w:rsidR="000B7E64">
          <w:rPr>
            <w:rFonts w:ascii="Times New Roman" w:hAnsi="Times New Roman"/>
            <w:noProof/>
            <w:sz w:val="28"/>
            <w:szCs w:val="28"/>
          </w:rPr>
          <w:t>2</w:t>
        </w:r>
        <w:r w:rsidRPr="00906E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35D"/>
    <w:multiLevelType w:val="hybridMultilevel"/>
    <w:tmpl w:val="B5040688"/>
    <w:lvl w:ilvl="0" w:tplc="5CB03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4F18"/>
    <w:multiLevelType w:val="hybridMultilevel"/>
    <w:tmpl w:val="0ECAC61E"/>
    <w:lvl w:ilvl="0" w:tplc="37C62F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A510F"/>
    <w:multiLevelType w:val="hybridMultilevel"/>
    <w:tmpl w:val="44ECA61A"/>
    <w:lvl w:ilvl="0" w:tplc="A560F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94367"/>
    <w:multiLevelType w:val="hybridMultilevel"/>
    <w:tmpl w:val="E9B8C90A"/>
    <w:lvl w:ilvl="0" w:tplc="0A84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37677"/>
    <w:rsid w:val="00043243"/>
    <w:rsid w:val="000B6CE8"/>
    <w:rsid w:val="000B7E64"/>
    <w:rsid w:val="000C5ED4"/>
    <w:rsid w:val="000C66BA"/>
    <w:rsid w:val="000D15FA"/>
    <w:rsid w:val="000D5D3A"/>
    <w:rsid w:val="000E4F71"/>
    <w:rsid w:val="000F1586"/>
    <w:rsid w:val="00141617"/>
    <w:rsid w:val="001854B2"/>
    <w:rsid w:val="0019108F"/>
    <w:rsid w:val="001966F0"/>
    <w:rsid w:val="001D1645"/>
    <w:rsid w:val="001D3C24"/>
    <w:rsid w:val="00235CD7"/>
    <w:rsid w:val="00252F62"/>
    <w:rsid w:val="002A5D4C"/>
    <w:rsid w:val="002B5FC1"/>
    <w:rsid w:val="002D0561"/>
    <w:rsid w:val="002E0A18"/>
    <w:rsid w:val="002E31BF"/>
    <w:rsid w:val="002E44DA"/>
    <w:rsid w:val="003A22AA"/>
    <w:rsid w:val="003A3548"/>
    <w:rsid w:val="003C3569"/>
    <w:rsid w:val="003C5FA9"/>
    <w:rsid w:val="003D1CBA"/>
    <w:rsid w:val="00451750"/>
    <w:rsid w:val="00492051"/>
    <w:rsid w:val="004A7D02"/>
    <w:rsid w:val="004B4D17"/>
    <w:rsid w:val="004C6866"/>
    <w:rsid w:val="004D3AEE"/>
    <w:rsid w:val="004E4F5C"/>
    <w:rsid w:val="004E652D"/>
    <w:rsid w:val="004F7B8A"/>
    <w:rsid w:val="0050620F"/>
    <w:rsid w:val="005118EA"/>
    <w:rsid w:val="00512069"/>
    <w:rsid w:val="0051401E"/>
    <w:rsid w:val="005210C3"/>
    <w:rsid w:val="0054527C"/>
    <w:rsid w:val="0055005A"/>
    <w:rsid w:val="0056352F"/>
    <w:rsid w:val="005A4728"/>
    <w:rsid w:val="005B71F5"/>
    <w:rsid w:val="005C688A"/>
    <w:rsid w:val="005C779E"/>
    <w:rsid w:val="005E306B"/>
    <w:rsid w:val="005E6D18"/>
    <w:rsid w:val="005F20B5"/>
    <w:rsid w:val="0061014A"/>
    <w:rsid w:val="00626A3E"/>
    <w:rsid w:val="00634A7D"/>
    <w:rsid w:val="00662042"/>
    <w:rsid w:val="0066623D"/>
    <w:rsid w:val="00674B52"/>
    <w:rsid w:val="006F10E8"/>
    <w:rsid w:val="006F45F2"/>
    <w:rsid w:val="00713E93"/>
    <w:rsid w:val="007167DA"/>
    <w:rsid w:val="0071763D"/>
    <w:rsid w:val="0073224C"/>
    <w:rsid w:val="007370CD"/>
    <w:rsid w:val="00751BF1"/>
    <w:rsid w:val="00753FC8"/>
    <w:rsid w:val="007F5D91"/>
    <w:rsid w:val="0080545D"/>
    <w:rsid w:val="00811E1E"/>
    <w:rsid w:val="00836CD2"/>
    <w:rsid w:val="00837FD0"/>
    <w:rsid w:val="00863F67"/>
    <w:rsid w:val="008D361D"/>
    <w:rsid w:val="008D62BC"/>
    <w:rsid w:val="008F4303"/>
    <w:rsid w:val="00906EAC"/>
    <w:rsid w:val="0091717B"/>
    <w:rsid w:val="009327F1"/>
    <w:rsid w:val="00945B68"/>
    <w:rsid w:val="00957D31"/>
    <w:rsid w:val="0097173A"/>
    <w:rsid w:val="009A720A"/>
    <w:rsid w:val="009B7C83"/>
    <w:rsid w:val="009D320B"/>
    <w:rsid w:val="009F2A57"/>
    <w:rsid w:val="00A00059"/>
    <w:rsid w:val="00A00AF6"/>
    <w:rsid w:val="00A50757"/>
    <w:rsid w:val="00A833C8"/>
    <w:rsid w:val="00A94D5C"/>
    <w:rsid w:val="00AA3A60"/>
    <w:rsid w:val="00AC4968"/>
    <w:rsid w:val="00AD7F82"/>
    <w:rsid w:val="00AF5F05"/>
    <w:rsid w:val="00B11B44"/>
    <w:rsid w:val="00B36CE3"/>
    <w:rsid w:val="00B57ED1"/>
    <w:rsid w:val="00B615EA"/>
    <w:rsid w:val="00B85AAD"/>
    <w:rsid w:val="00B95F6E"/>
    <w:rsid w:val="00BC322C"/>
    <w:rsid w:val="00BC7ABB"/>
    <w:rsid w:val="00BD0801"/>
    <w:rsid w:val="00BD3EEF"/>
    <w:rsid w:val="00BF1E95"/>
    <w:rsid w:val="00C0462C"/>
    <w:rsid w:val="00C11FB6"/>
    <w:rsid w:val="00C16F61"/>
    <w:rsid w:val="00C27AE9"/>
    <w:rsid w:val="00C449DB"/>
    <w:rsid w:val="00C5116C"/>
    <w:rsid w:val="00C53045"/>
    <w:rsid w:val="00C94441"/>
    <w:rsid w:val="00CC39A1"/>
    <w:rsid w:val="00CD30FC"/>
    <w:rsid w:val="00CD4A38"/>
    <w:rsid w:val="00CE3E1B"/>
    <w:rsid w:val="00CE6A4B"/>
    <w:rsid w:val="00CE7C97"/>
    <w:rsid w:val="00D231B2"/>
    <w:rsid w:val="00D242C2"/>
    <w:rsid w:val="00D3357D"/>
    <w:rsid w:val="00D53A81"/>
    <w:rsid w:val="00D57E1B"/>
    <w:rsid w:val="00DD6C75"/>
    <w:rsid w:val="00DE775A"/>
    <w:rsid w:val="00E50354"/>
    <w:rsid w:val="00E638C6"/>
    <w:rsid w:val="00E90F5D"/>
    <w:rsid w:val="00EC60FC"/>
    <w:rsid w:val="00EE22A3"/>
    <w:rsid w:val="00F01A33"/>
    <w:rsid w:val="00F41701"/>
    <w:rsid w:val="00F44513"/>
    <w:rsid w:val="00F51B24"/>
    <w:rsid w:val="00F55423"/>
    <w:rsid w:val="00F8132B"/>
    <w:rsid w:val="00F91DD3"/>
    <w:rsid w:val="00FB1F64"/>
    <w:rsid w:val="00FC3DF4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EC994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paragraph" w:customStyle="1" w:styleId="StyleZakonu">
    <w:name w:val="StyleZakonu"/>
    <w:basedOn w:val="a"/>
    <w:link w:val="StyleZakonu0"/>
    <w:uiPriority w:val="99"/>
    <w:rsid w:val="007167D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gor">
    <w:name w:val="Igor"/>
    <w:basedOn w:val="a"/>
    <w:autoRedefine/>
    <w:rsid w:val="007167DA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t42">
    <w:name w:val="st42"/>
    <w:uiPriority w:val="99"/>
    <w:rsid w:val="007167DA"/>
    <w:rPr>
      <w:rFonts w:ascii="Times New Roman" w:hAnsi="Times New Roman" w:cs="Times New Roman"/>
      <w:color w:val="000000"/>
    </w:rPr>
  </w:style>
  <w:style w:type="character" w:customStyle="1" w:styleId="StyleZakonu0">
    <w:name w:val="StyleZakonu Знак"/>
    <w:link w:val="StyleZakonu"/>
    <w:uiPriority w:val="99"/>
    <w:locked/>
    <w:rsid w:val="007167DA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71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06EAC"/>
  </w:style>
  <w:style w:type="character" w:customStyle="1" w:styleId="rvts9">
    <w:name w:val="rvts9"/>
    <w:basedOn w:val="a0"/>
    <w:rsid w:val="00906EAC"/>
  </w:style>
  <w:style w:type="paragraph" w:styleId="af0">
    <w:name w:val="List Paragraph"/>
    <w:basedOn w:val="a"/>
    <w:uiPriority w:val="34"/>
    <w:qFormat/>
    <w:rsid w:val="00B85A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5F0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F5F05"/>
    <w:rPr>
      <w:lang w:val="uk-UA"/>
    </w:rPr>
  </w:style>
  <w:style w:type="character" w:customStyle="1" w:styleId="CharStyle12">
    <w:name w:val="Char Style 12"/>
    <w:link w:val="Style2"/>
    <w:locked/>
    <w:rsid w:val="00AF5F05"/>
    <w:rPr>
      <w:sz w:val="27"/>
      <w:shd w:val="clear" w:color="auto" w:fill="FFFFFF"/>
    </w:rPr>
  </w:style>
  <w:style w:type="paragraph" w:customStyle="1" w:styleId="Style2">
    <w:name w:val="Style 2"/>
    <w:basedOn w:val="a"/>
    <w:link w:val="CharStyle12"/>
    <w:rsid w:val="00AF5F05"/>
    <w:pPr>
      <w:widowControl w:val="0"/>
      <w:shd w:val="clear" w:color="auto" w:fill="FFFFFF"/>
      <w:spacing w:before="180" w:after="60" w:line="319" w:lineRule="exact"/>
      <w:jc w:val="both"/>
    </w:pPr>
    <w:rPr>
      <w:sz w:val="27"/>
      <w:lang w:val="en-US"/>
    </w:rPr>
  </w:style>
  <w:style w:type="paragraph" w:customStyle="1" w:styleId="st2">
    <w:name w:val="st2"/>
    <w:uiPriority w:val="99"/>
    <w:rsid w:val="001854B2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  <w:style w:type="character" w:styleId="af1">
    <w:name w:val="Hyperlink"/>
    <w:basedOn w:val="a0"/>
    <w:uiPriority w:val="99"/>
    <w:semiHidden/>
    <w:unhideWhenUsed/>
    <w:rsid w:val="005118EA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5C779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779E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C779E"/>
    <w:rPr>
      <w:sz w:val="20"/>
      <w:szCs w:val="20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779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C779E"/>
    <w:rPr>
      <w:b/>
      <w:bCs/>
      <w:sz w:val="20"/>
      <w:szCs w:val="20"/>
      <w:lang w:val="uk-UA"/>
    </w:rPr>
  </w:style>
  <w:style w:type="paragraph" w:styleId="af7">
    <w:name w:val="footnote text"/>
    <w:basedOn w:val="a"/>
    <w:link w:val="af8"/>
    <w:uiPriority w:val="99"/>
    <w:semiHidden/>
    <w:unhideWhenUsed/>
    <w:rsid w:val="005C779E"/>
    <w:pPr>
      <w:spacing w:after="0" w:line="240" w:lineRule="auto"/>
    </w:pPr>
    <w:rPr>
      <w:sz w:val="20"/>
      <w:szCs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5C779E"/>
    <w:rPr>
      <w:sz w:val="20"/>
      <w:szCs w:val="20"/>
      <w:lang w:val="uk-UA"/>
    </w:rPr>
  </w:style>
  <w:style w:type="character" w:styleId="af9">
    <w:name w:val="footnote reference"/>
    <w:basedOn w:val="a0"/>
    <w:uiPriority w:val="99"/>
    <w:semiHidden/>
    <w:unhideWhenUsed/>
    <w:rsid w:val="005C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196B-6765-476F-9B7E-0E583E47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...</cp:lastModifiedBy>
  <cp:revision>238</cp:revision>
  <cp:lastPrinted>2021-07-09T09:02:00Z</cp:lastPrinted>
  <dcterms:created xsi:type="dcterms:W3CDTF">2021-07-08T14:45:00Z</dcterms:created>
  <dcterms:modified xsi:type="dcterms:W3CDTF">2021-07-12T06:03:00Z</dcterms:modified>
</cp:coreProperties>
</file>