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23" w:rsidRDefault="00F63A23" w:rsidP="00F63A23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04A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293141" w:rsidRDefault="00F63A23" w:rsidP="00293141">
      <w:pPr>
        <w:jc w:val="center"/>
        <w:rPr>
          <w:b/>
          <w:bCs/>
          <w:sz w:val="28"/>
          <w:szCs w:val="28"/>
        </w:rPr>
      </w:pPr>
      <w:r w:rsidRPr="00F4104A">
        <w:rPr>
          <w:b/>
          <w:bCs/>
          <w:sz w:val="28"/>
          <w:szCs w:val="28"/>
        </w:rPr>
        <w:t>до проекту Закону Україн</w:t>
      </w:r>
      <w:r w:rsidR="00274C2B">
        <w:rPr>
          <w:b/>
          <w:bCs/>
          <w:sz w:val="28"/>
          <w:szCs w:val="28"/>
        </w:rPr>
        <w:t>и</w:t>
      </w:r>
      <w:r w:rsidRPr="00F4104A">
        <w:rPr>
          <w:b/>
          <w:bCs/>
          <w:sz w:val="28"/>
          <w:szCs w:val="28"/>
        </w:rPr>
        <w:t xml:space="preserve"> </w:t>
      </w:r>
    </w:p>
    <w:p w:rsidR="00293141" w:rsidRDefault="00D06DE2" w:rsidP="0029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3141" w:rsidRPr="00E51150">
        <w:rPr>
          <w:b/>
          <w:sz w:val="28"/>
          <w:szCs w:val="28"/>
        </w:rPr>
        <w:t xml:space="preserve">Про внесення змін до розділу II </w:t>
      </w:r>
      <w:r w:rsidR="00293141">
        <w:rPr>
          <w:b/>
          <w:sz w:val="28"/>
          <w:szCs w:val="28"/>
        </w:rPr>
        <w:t>«</w:t>
      </w:r>
      <w:r w:rsidR="00293141" w:rsidRPr="00E51150">
        <w:rPr>
          <w:b/>
          <w:sz w:val="28"/>
          <w:szCs w:val="28"/>
        </w:rPr>
        <w:t xml:space="preserve">Прикінцеві </w:t>
      </w:r>
      <w:r>
        <w:rPr>
          <w:b/>
          <w:sz w:val="28"/>
          <w:szCs w:val="28"/>
        </w:rPr>
        <w:t>і</w:t>
      </w:r>
      <w:r w:rsidR="00293141" w:rsidRPr="00E51150">
        <w:rPr>
          <w:b/>
          <w:sz w:val="28"/>
          <w:szCs w:val="28"/>
        </w:rPr>
        <w:t xml:space="preserve"> перехідні положення</w:t>
      </w:r>
      <w:r w:rsidR="00293141">
        <w:rPr>
          <w:b/>
          <w:sz w:val="28"/>
          <w:szCs w:val="28"/>
        </w:rPr>
        <w:t>»</w:t>
      </w:r>
      <w:r w:rsidR="00293141" w:rsidRPr="00E51150">
        <w:rPr>
          <w:b/>
          <w:sz w:val="28"/>
          <w:szCs w:val="28"/>
        </w:rPr>
        <w:t xml:space="preserve"> Закону України </w:t>
      </w:r>
      <w:r w:rsidR="00293141">
        <w:rPr>
          <w:b/>
          <w:sz w:val="28"/>
          <w:szCs w:val="28"/>
        </w:rPr>
        <w:t>«</w:t>
      </w:r>
      <w:r w:rsidR="00293141" w:rsidRPr="00E51150">
        <w:rPr>
          <w:b/>
          <w:sz w:val="28"/>
          <w:szCs w:val="28"/>
        </w:rPr>
        <w:t>Про внесення змін до деяких законодавчих актів України щодо першочергових заході</w:t>
      </w:r>
      <w:r w:rsidR="00293141">
        <w:rPr>
          <w:b/>
          <w:sz w:val="28"/>
          <w:szCs w:val="28"/>
        </w:rPr>
        <w:t>в із реформ</w:t>
      </w:r>
      <w:r w:rsidR="004A071E">
        <w:rPr>
          <w:b/>
          <w:sz w:val="28"/>
          <w:szCs w:val="28"/>
        </w:rPr>
        <w:t>и</w:t>
      </w:r>
      <w:r w:rsidR="00293141">
        <w:rPr>
          <w:b/>
          <w:sz w:val="28"/>
          <w:szCs w:val="28"/>
        </w:rPr>
        <w:t xml:space="preserve"> органів прокуратури»</w:t>
      </w:r>
      <w:r w:rsidR="00293141">
        <w:t xml:space="preserve"> </w:t>
      </w:r>
      <w:r w:rsidR="00293141" w:rsidRPr="005C481D">
        <w:rPr>
          <w:b/>
          <w:sz w:val="28"/>
          <w:szCs w:val="28"/>
        </w:rPr>
        <w:t>щодо призначення на адміністративні посади</w:t>
      </w:r>
      <w:r w:rsidR="00293141">
        <w:rPr>
          <w:b/>
          <w:sz w:val="28"/>
          <w:szCs w:val="28"/>
        </w:rPr>
        <w:t xml:space="preserve"> </w:t>
      </w:r>
      <w:r w:rsidR="00293141" w:rsidRPr="005C481D">
        <w:rPr>
          <w:b/>
          <w:sz w:val="28"/>
          <w:szCs w:val="28"/>
        </w:rPr>
        <w:t>у Спеціалізова</w:t>
      </w:r>
      <w:r w:rsidR="00293141">
        <w:rPr>
          <w:b/>
          <w:sz w:val="28"/>
          <w:szCs w:val="28"/>
        </w:rPr>
        <w:t xml:space="preserve">ній </w:t>
      </w:r>
    </w:p>
    <w:p w:rsidR="00293141" w:rsidRPr="005C481D" w:rsidRDefault="00293141" w:rsidP="002931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антикорупційній прокуратурі</w:t>
      </w:r>
      <w:r w:rsidR="00D06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63A23" w:rsidRDefault="00F63A23" w:rsidP="00293141">
      <w:pPr>
        <w:jc w:val="center"/>
        <w:rPr>
          <w:color w:val="FF0000"/>
          <w:sz w:val="28"/>
          <w:szCs w:val="28"/>
        </w:rPr>
      </w:pPr>
    </w:p>
    <w:p w:rsidR="00B2420C" w:rsidRPr="00F63A23" w:rsidRDefault="00B2420C" w:rsidP="00F63A23">
      <w:pPr>
        <w:pStyle w:val="a3"/>
        <w:spacing w:before="0"/>
        <w:ind w:firstLine="540"/>
        <w:rPr>
          <w:rFonts w:ascii="Times New Roman" w:hAnsi="Times New Roman"/>
          <w:color w:val="FF0000"/>
          <w:sz w:val="28"/>
          <w:szCs w:val="28"/>
        </w:rPr>
      </w:pPr>
    </w:p>
    <w:p w:rsidR="00F63A23" w:rsidRPr="00F63A23" w:rsidRDefault="00F63A23" w:rsidP="00F63A2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r w:rsidRPr="00F63A23">
        <w:rPr>
          <w:b/>
          <w:color w:val="000000"/>
          <w:spacing w:val="-1"/>
          <w:sz w:val="28"/>
          <w:szCs w:val="28"/>
        </w:rPr>
        <w:t xml:space="preserve">Обґрунтування необхідності прийняття </w:t>
      </w:r>
      <w:proofErr w:type="spellStart"/>
      <w:r w:rsidRPr="00F63A23">
        <w:rPr>
          <w:b/>
          <w:color w:val="000000"/>
          <w:spacing w:val="-1"/>
          <w:sz w:val="28"/>
          <w:szCs w:val="28"/>
        </w:rPr>
        <w:t>акта</w:t>
      </w:r>
      <w:proofErr w:type="spellEnd"/>
    </w:p>
    <w:p w:rsidR="00F63A23" w:rsidRPr="006C2100" w:rsidRDefault="00F63A23" w:rsidP="006C21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100" w:rsidRDefault="006C2100" w:rsidP="006C21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algun Gothic Semilight" w:hAnsi="Times New Roman" w:cs="Times New Roman"/>
          <w:sz w:val="28"/>
          <w:szCs w:val="28"/>
        </w:rPr>
        <w:t>Ві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дпов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дно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частини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друго</w:t>
      </w:r>
      <w:r w:rsidRPr="00B2420C">
        <w:rPr>
          <w:rFonts w:ascii="Times New Roman" w:hAnsi="Times New Roman" w:cs="Times New Roman"/>
          <w:sz w:val="28"/>
          <w:szCs w:val="28"/>
        </w:rPr>
        <w:t xml:space="preserve">ї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статт</w:t>
      </w:r>
      <w:r w:rsidRPr="00B2420C">
        <w:rPr>
          <w:rFonts w:ascii="Times New Roman" w:hAnsi="Times New Roman" w:cs="Times New Roman"/>
          <w:sz w:val="28"/>
          <w:szCs w:val="28"/>
        </w:rPr>
        <w:t>і 8</w:t>
      </w:r>
      <w:r w:rsidRPr="00B2420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420C">
        <w:rPr>
          <w:rFonts w:ascii="Times New Roman" w:hAnsi="Times New Roman" w:cs="Times New Roman"/>
          <w:sz w:val="28"/>
          <w:szCs w:val="28"/>
        </w:rPr>
        <w:t>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97">
        <w:rPr>
          <w:rFonts w:ascii="Times New Roman" w:hAnsi="Times New Roman" w:cs="Times New Roman"/>
          <w:sz w:val="28"/>
          <w:szCs w:val="28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</w:rPr>
        <w:t>«Про прокуратуру»</w:t>
      </w:r>
      <w:r w:rsidRPr="00B2420C">
        <w:rPr>
          <w:rFonts w:ascii="Times New Roman" w:hAnsi="Times New Roman" w:cs="Times New Roman"/>
          <w:sz w:val="28"/>
          <w:szCs w:val="28"/>
        </w:rPr>
        <w:t xml:space="preserve"> призначення на адмі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стративну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посаду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ал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зован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йн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прокуратур</w:t>
      </w:r>
      <w:r w:rsidRPr="00B2420C">
        <w:rPr>
          <w:rFonts w:ascii="Times New Roman" w:hAnsi="Times New Roman" w:cs="Times New Roman"/>
          <w:sz w:val="28"/>
          <w:szCs w:val="28"/>
        </w:rPr>
        <w:t xml:space="preserve">і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йсню</w:t>
      </w:r>
      <w:r w:rsidRPr="00B2420C">
        <w:rPr>
          <w:rFonts w:ascii="Times New Roman" w:hAnsi="Times New Roman" w:cs="Times New Roman"/>
          <w:sz w:val="28"/>
          <w:szCs w:val="28"/>
        </w:rPr>
        <w:t>є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за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результатами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дкритого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конкурсу</w:t>
      </w:r>
      <w:r w:rsidRPr="00B2420C">
        <w:rPr>
          <w:rFonts w:ascii="Times New Roman" w:hAnsi="Times New Roman" w:cs="Times New Roman"/>
          <w:sz w:val="28"/>
          <w:szCs w:val="28"/>
        </w:rPr>
        <w:t>.</w:t>
      </w:r>
    </w:p>
    <w:p w:rsidR="006C2100" w:rsidRDefault="006C2100" w:rsidP="006C21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0C">
        <w:rPr>
          <w:rFonts w:ascii="Times New Roman" w:eastAsia="Malgun Gothic Semilight" w:hAnsi="Times New Roman" w:cs="Times New Roman"/>
          <w:sz w:val="28"/>
          <w:szCs w:val="28"/>
        </w:rPr>
        <w:t>На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посади</w:t>
      </w:r>
      <w:r w:rsidRPr="00B2420C">
        <w:rPr>
          <w:rFonts w:ascii="Times New Roman" w:hAnsi="Times New Roman" w:cs="Times New Roman"/>
          <w:sz w:val="28"/>
          <w:szCs w:val="28"/>
        </w:rPr>
        <w:t xml:space="preserve">,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передбачен</w:t>
      </w:r>
      <w:r w:rsidRPr="00B2420C">
        <w:rPr>
          <w:rFonts w:ascii="Times New Roman" w:hAnsi="Times New Roman" w:cs="Times New Roman"/>
          <w:sz w:val="28"/>
          <w:szCs w:val="28"/>
        </w:rPr>
        <w:t xml:space="preserve">і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пунктами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1-3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частини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третьо</w:t>
      </w:r>
      <w:r w:rsidRPr="00B2420C">
        <w:rPr>
          <w:rFonts w:ascii="Times New Roman" w:hAnsi="Times New Roman" w:cs="Times New Roman"/>
          <w:sz w:val="28"/>
          <w:szCs w:val="28"/>
        </w:rPr>
        <w:t xml:space="preserve">ї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статт</w:t>
      </w:r>
      <w:r w:rsidRPr="00B2420C">
        <w:rPr>
          <w:rFonts w:ascii="Times New Roman" w:hAnsi="Times New Roman" w:cs="Times New Roman"/>
          <w:sz w:val="28"/>
          <w:szCs w:val="28"/>
        </w:rPr>
        <w:t xml:space="preserve">і 39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цього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Закону</w:t>
      </w:r>
      <w:r w:rsidRPr="00B2420C">
        <w:rPr>
          <w:rFonts w:ascii="Times New Roman" w:hAnsi="Times New Roman" w:cs="Times New Roman"/>
          <w:sz w:val="28"/>
          <w:szCs w:val="28"/>
        </w:rPr>
        <w:t xml:space="preserve">,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призначення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йсню</w:t>
      </w:r>
      <w:r w:rsidRPr="00B2420C">
        <w:rPr>
          <w:rFonts w:ascii="Times New Roman" w:hAnsi="Times New Roman" w:cs="Times New Roman"/>
          <w:sz w:val="28"/>
          <w:szCs w:val="28"/>
        </w:rPr>
        <w:t>є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ться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Ге</w:t>
      </w:r>
      <w:r w:rsidRPr="00B2420C">
        <w:rPr>
          <w:rFonts w:ascii="Times New Roman" w:hAnsi="Times New Roman" w:cs="Times New Roman"/>
          <w:sz w:val="28"/>
          <w:szCs w:val="28"/>
        </w:rPr>
        <w:t xml:space="preserve">неральним прокурором, а на посади, передбачені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пунктами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4 і 5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частини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третьо</w:t>
      </w:r>
      <w:r w:rsidRPr="00B2420C">
        <w:rPr>
          <w:rFonts w:ascii="Times New Roman" w:hAnsi="Times New Roman" w:cs="Times New Roman"/>
          <w:sz w:val="28"/>
          <w:szCs w:val="28"/>
        </w:rPr>
        <w:t xml:space="preserve">ї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статт</w:t>
      </w:r>
      <w:r w:rsidRPr="00B2420C">
        <w:rPr>
          <w:rFonts w:ascii="Times New Roman" w:hAnsi="Times New Roman" w:cs="Times New Roman"/>
          <w:sz w:val="28"/>
          <w:szCs w:val="28"/>
        </w:rPr>
        <w:t xml:space="preserve">і 39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цього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Закону</w:t>
      </w:r>
      <w:r w:rsidRPr="00B2420C">
        <w:rPr>
          <w:rFonts w:ascii="Times New Roman" w:hAnsi="Times New Roman" w:cs="Times New Roman"/>
          <w:sz w:val="28"/>
          <w:szCs w:val="28"/>
        </w:rPr>
        <w:t xml:space="preserve">, -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кер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вником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Спец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ал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зовано</w:t>
      </w:r>
      <w:r w:rsidRPr="00B2420C">
        <w:rPr>
          <w:rFonts w:ascii="Times New Roman" w:hAnsi="Times New Roman" w:cs="Times New Roman"/>
          <w:sz w:val="28"/>
          <w:szCs w:val="28"/>
        </w:rPr>
        <w:t xml:space="preserve">ї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Pr="00B2420C">
        <w:rPr>
          <w:rFonts w:ascii="Times New Roman" w:hAnsi="Times New Roman" w:cs="Times New Roman"/>
          <w:sz w:val="28"/>
          <w:szCs w:val="28"/>
        </w:rPr>
        <w:t xml:space="preserve">ї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прокуратури</w:t>
      </w:r>
      <w:r w:rsidRPr="00B24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100" w:rsidRPr="00B2420C" w:rsidRDefault="006C2100" w:rsidP="006C21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0C">
        <w:rPr>
          <w:rFonts w:ascii="Times New Roman" w:hAnsi="Times New Roman" w:cs="Times New Roman"/>
          <w:sz w:val="28"/>
          <w:szCs w:val="28"/>
        </w:rPr>
        <w:t>Органі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зац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я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та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проведення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конкурсу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зд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йснюються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конкурсною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ком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</w:t>
      </w:r>
      <w:r w:rsidRPr="00B2420C">
        <w:rPr>
          <w:rFonts w:ascii="Times New Roman" w:hAnsi="Times New Roman" w:cs="Times New Roman"/>
          <w:sz w:val="28"/>
          <w:szCs w:val="28"/>
        </w:rPr>
        <w:t>іє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ю</w:t>
      </w:r>
      <w:r w:rsidRPr="00B2420C">
        <w:rPr>
          <w:rFonts w:ascii="Times New Roman" w:hAnsi="Times New Roman" w:cs="Times New Roman"/>
          <w:sz w:val="28"/>
          <w:szCs w:val="28"/>
        </w:rPr>
        <w:t xml:space="preserve">,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складу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яко</w:t>
      </w:r>
      <w:r w:rsidRPr="00B2420C">
        <w:rPr>
          <w:rFonts w:ascii="Times New Roman" w:hAnsi="Times New Roman" w:cs="Times New Roman"/>
          <w:sz w:val="28"/>
          <w:szCs w:val="28"/>
        </w:rPr>
        <w:t xml:space="preserve">ї входять </w:t>
      </w:r>
      <w:bookmarkStart w:id="1" w:name="n2333"/>
      <w:bookmarkEnd w:id="1"/>
      <w:r w:rsidRPr="00B2420C">
        <w:rPr>
          <w:rFonts w:ascii="Times New Roman" w:hAnsi="Times New Roman" w:cs="Times New Roman"/>
          <w:sz w:val="28"/>
          <w:szCs w:val="28"/>
        </w:rPr>
        <w:t xml:space="preserve">чотири особи, визначені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Радою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прокурор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B2420C">
        <w:rPr>
          <w:rFonts w:ascii="Times New Roman" w:hAnsi="Times New Roman" w:cs="Times New Roman"/>
          <w:sz w:val="28"/>
          <w:szCs w:val="28"/>
        </w:rPr>
        <w:t>ї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B2420C">
        <w:rPr>
          <w:rFonts w:ascii="Times New Roman" w:hAnsi="Times New Roman" w:cs="Times New Roman"/>
          <w:sz w:val="28"/>
          <w:szCs w:val="28"/>
        </w:rPr>
        <w:t xml:space="preserve"> та </w:t>
      </w:r>
      <w:bookmarkStart w:id="2" w:name="n2334"/>
      <w:bookmarkEnd w:id="2"/>
      <w:r w:rsidRPr="00B2420C">
        <w:rPr>
          <w:rFonts w:ascii="Times New Roman" w:hAnsi="Times New Roman" w:cs="Times New Roman"/>
          <w:sz w:val="28"/>
          <w:szCs w:val="28"/>
        </w:rPr>
        <w:t>сі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м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ос</w:t>
      </w:r>
      <w:r w:rsidRPr="00B2420C">
        <w:rPr>
          <w:rFonts w:ascii="Times New Roman" w:hAnsi="Times New Roman" w:cs="Times New Roman"/>
          <w:sz w:val="28"/>
          <w:szCs w:val="28"/>
        </w:rPr>
        <w:t>і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б</w:t>
      </w:r>
      <w:r w:rsidRPr="00B2420C">
        <w:rPr>
          <w:rFonts w:ascii="Times New Roman" w:hAnsi="Times New Roman" w:cs="Times New Roman"/>
          <w:sz w:val="28"/>
          <w:szCs w:val="28"/>
        </w:rPr>
        <w:t xml:space="preserve">,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визначених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Верховною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Радою</w:t>
      </w:r>
      <w:r w:rsidRPr="00B2420C">
        <w:rPr>
          <w:rFonts w:ascii="Times New Roman" w:hAnsi="Times New Roman" w:cs="Times New Roman"/>
          <w:sz w:val="28"/>
          <w:szCs w:val="28"/>
        </w:rPr>
        <w:t xml:space="preserve"> 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B2420C">
        <w:rPr>
          <w:rFonts w:ascii="Times New Roman" w:hAnsi="Times New Roman" w:cs="Times New Roman"/>
          <w:sz w:val="28"/>
          <w:szCs w:val="28"/>
        </w:rPr>
        <w:t>ї</w:t>
      </w:r>
      <w:r w:rsidRPr="00B2420C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B2420C">
        <w:rPr>
          <w:rFonts w:ascii="Times New Roman" w:hAnsi="Times New Roman" w:cs="Times New Roman"/>
          <w:sz w:val="28"/>
          <w:szCs w:val="28"/>
        </w:rPr>
        <w:t>.</w:t>
      </w:r>
    </w:p>
    <w:p w:rsidR="003A0A97" w:rsidRDefault="006C2100" w:rsidP="006C2100">
      <w:pPr>
        <w:ind w:firstLine="709"/>
        <w:jc w:val="both"/>
        <w:rPr>
          <w:sz w:val="28"/>
          <w:szCs w:val="28"/>
        </w:rPr>
      </w:pPr>
      <w:r w:rsidRPr="006C2100">
        <w:rPr>
          <w:sz w:val="28"/>
          <w:szCs w:val="28"/>
        </w:rPr>
        <w:t>Верховна Рада Украї</w:t>
      </w:r>
      <w:r w:rsidRPr="006C2100">
        <w:rPr>
          <w:rFonts w:eastAsia="Malgun Gothic Semilight"/>
          <w:sz w:val="28"/>
          <w:szCs w:val="28"/>
        </w:rPr>
        <w:t>ни</w:t>
      </w:r>
      <w:r w:rsidRPr="006C2100">
        <w:rPr>
          <w:sz w:val="28"/>
          <w:szCs w:val="28"/>
        </w:rPr>
        <w:t xml:space="preserve"> 17 вересня 2020 року прийняла Постанову «Про визначення представникі</w:t>
      </w:r>
      <w:r w:rsidRPr="006C2100">
        <w:rPr>
          <w:rFonts w:eastAsia="Malgun Gothic Semilight"/>
          <w:sz w:val="28"/>
          <w:szCs w:val="28"/>
        </w:rPr>
        <w:t>в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Верховно</w:t>
      </w:r>
      <w:r w:rsidRPr="006C2100">
        <w:rPr>
          <w:sz w:val="28"/>
          <w:szCs w:val="28"/>
        </w:rPr>
        <w:t xml:space="preserve">ї </w:t>
      </w:r>
      <w:r w:rsidRPr="006C2100">
        <w:rPr>
          <w:rFonts w:eastAsia="Malgun Gothic Semilight"/>
          <w:sz w:val="28"/>
          <w:szCs w:val="28"/>
        </w:rPr>
        <w:t>Ради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Укра</w:t>
      </w:r>
      <w:r w:rsidRPr="006C2100">
        <w:rPr>
          <w:sz w:val="28"/>
          <w:szCs w:val="28"/>
        </w:rPr>
        <w:t>ї</w:t>
      </w:r>
      <w:r w:rsidRPr="006C2100">
        <w:rPr>
          <w:rFonts w:eastAsia="Malgun Gothic Semilight"/>
          <w:sz w:val="28"/>
          <w:szCs w:val="28"/>
        </w:rPr>
        <w:t>ни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до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складу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ком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с</w:t>
      </w:r>
      <w:r w:rsidRPr="006C2100">
        <w:rPr>
          <w:sz w:val="28"/>
          <w:szCs w:val="28"/>
        </w:rPr>
        <w:t xml:space="preserve">ії </w:t>
      </w:r>
      <w:r w:rsidRPr="006C2100">
        <w:rPr>
          <w:rFonts w:eastAsia="Malgun Gothic Semilight"/>
          <w:sz w:val="28"/>
          <w:szCs w:val="28"/>
        </w:rPr>
        <w:t>з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проведення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конкурсу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на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зайняття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адм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н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стративних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посад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у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Спец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ал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зован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й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антикорупц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йн</w:t>
      </w:r>
      <w:r w:rsidRPr="006C2100">
        <w:rPr>
          <w:sz w:val="28"/>
          <w:szCs w:val="28"/>
        </w:rPr>
        <w:t>і</w:t>
      </w:r>
      <w:r w:rsidRPr="006C2100">
        <w:rPr>
          <w:rFonts w:eastAsia="Malgun Gothic Semilight"/>
          <w:sz w:val="28"/>
          <w:szCs w:val="28"/>
        </w:rPr>
        <w:t>й</w:t>
      </w:r>
      <w:r w:rsidRPr="006C2100">
        <w:rPr>
          <w:sz w:val="28"/>
          <w:szCs w:val="28"/>
        </w:rPr>
        <w:t xml:space="preserve"> </w:t>
      </w:r>
      <w:r w:rsidRPr="006C2100">
        <w:rPr>
          <w:rFonts w:eastAsia="Malgun Gothic Semilight"/>
          <w:sz w:val="28"/>
          <w:szCs w:val="28"/>
        </w:rPr>
        <w:t>прокуратур</w:t>
      </w:r>
      <w:r w:rsidRPr="006C2100">
        <w:rPr>
          <w:sz w:val="28"/>
          <w:szCs w:val="28"/>
        </w:rPr>
        <w:t>і» № 908-IX ві</w:t>
      </w:r>
      <w:r w:rsidRPr="006C2100">
        <w:rPr>
          <w:rFonts w:eastAsia="Malgun Gothic Semilight"/>
          <w:sz w:val="28"/>
          <w:szCs w:val="28"/>
        </w:rPr>
        <w:t>д</w:t>
      </w:r>
      <w:r w:rsidRPr="006C2100">
        <w:rPr>
          <w:sz w:val="28"/>
          <w:szCs w:val="28"/>
        </w:rPr>
        <w:t xml:space="preserve"> 17.09.2020 р.</w:t>
      </w:r>
      <w:r>
        <w:rPr>
          <w:sz w:val="28"/>
          <w:szCs w:val="28"/>
        </w:rPr>
        <w:t xml:space="preserve">, </w:t>
      </w:r>
      <w:r w:rsidR="003A0A97">
        <w:rPr>
          <w:sz w:val="28"/>
          <w:szCs w:val="28"/>
        </w:rPr>
        <w:t>та делегувала до складу даної Конкурсної комісії своїх представників.</w:t>
      </w:r>
    </w:p>
    <w:p w:rsidR="006C2100" w:rsidRDefault="003A0A97" w:rsidP="006C2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Виконуючи завдання прокурорського самоврядування та вимоги </w:t>
      </w:r>
      <w:r w:rsidRPr="00B2420C">
        <w:rPr>
          <w:rFonts w:eastAsia="Malgun Gothic Semilight"/>
          <w:sz w:val="28"/>
          <w:szCs w:val="28"/>
        </w:rPr>
        <w:t>статт</w:t>
      </w:r>
      <w:r w:rsidRPr="00B2420C">
        <w:rPr>
          <w:sz w:val="28"/>
          <w:szCs w:val="28"/>
        </w:rPr>
        <w:t>і 8</w:t>
      </w:r>
      <w:r w:rsidRPr="00B2420C">
        <w:rPr>
          <w:sz w:val="28"/>
          <w:szCs w:val="28"/>
          <w:vertAlign w:val="superscript"/>
        </w:rPr>
        <w:t xml:space="preserve">1 </w:t>
      </w:r>
      <w:r w:rsidRPr="00B2420C">
        <w:rPr>
          <w:sz w:val="28"/>
          <w:szCs w:val="28"/>
        </w:rPr>
        <w:t>Закону</w:t>
      </w:r>
      <w:r>
        <w:rPr>
          <w:sz w:val="28"/>
          <w:szCs w:val="28"/>
        </w:rPr>
        <w:t xml:space="preserve"> України «Про прокуратуру», Рада прокурорів України 4 червня 2020 року заповнила квоту та визначила своїх членів Конкурсної комісії.</w:t>
      </w:r>
    </w:p>
    <w:p w:rsidR="005D1A3F" w:rsidRDefault="00B2420C" w:rsidP="005D1A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2341"/>
      <w:bookmarkEnd w:id="3"/>
      <w:r w:rsidRPr="005D1A3F">
        <w:rPr>
          <w:rFonts w:ascii="Times New Roman" w:hAnsi="Times New Roman" w:cs="Times New Roman"/>
          <w:sz w:val="28"/>
          <w:szCs w:val="28"/>
        </w:rPr>
        <w:t xml:space="preserve">Разом з тим, </w:t>
      </w:r>
      <w:r w:rsidR="003A0A97" w:rsidRPr="005D1A3F">
        <w:rPr>
          <w:rFonts w:ascii="Times New Roman" w:hAnsi="Times New Roman" w:cs="Times New Roman"/>
          <w:sz w:val="28"/>
          <w:szCs w:val="28"/>
        </w:rPr>
        <w:t>ді</w:t>
      </w:r>
      <w:r w:rsidR="003A0A97" w:rsidRPr="005D1A3F">
        <w:rPr>
          <w:rFonts w:ascii="Times New Roman" w:eastAsia="Malgun Gothic Semilight" w:hAnsi="Times New Roman" w:cs="Times New Roman"/>
          <w:sz w:val="28"/>
          <w:szCs w:val="28"/>
        </w:rPr>
        <w:t>я</w:t>
      </w:r>
      <w:r w:rsidR="003A0A97"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частини четвертої 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статт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і 39 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Закону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 «Про прокуратуру», яка з помі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ж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 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ншого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, 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визнача</w:t>
      </w:r>
      <w:r w:rsidR="005D1A3F">
        <w:rPr>
          <w:rFonts w:ascii="Times New Roman" w:eastAsia="Malgun Gothic Semilight" w:hAnsi="Times New Roman" w:cs="Times New Roman"/>
          <w:sz w:val="28"/>
          <w:szCs w:val="28"/>
        </w:rPr>
        <w:t>є</w:t>
      </w:r>
      <w:r w:rsidR="005D1A3F" w:rsidRPr="005D1A3F">
        <w:rPr>
          <w:rFonts w:ascii="Times New Roman" w:hAnsi="Times New Roman" w:cs="Times New Roman"/>
          <w:sz w:val="28"/>
          <w:szCs w:val="28"/>
        </w:rPr>
        <w:t>, що п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ризначення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заступника Генерального прокурора - кері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вника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Спец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ал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зова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ної 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йно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ї 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прокуратури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строком на п’ять рокі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в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, а також </w:t>
      </w:r>
      <w:r w:rsidR="005D1A3F">
        <w:rPr>
          <w:rStyle w:val="rvts0"/>
          <w:rFonts w:ascii="Times New Roman" w:hAnsi="Times New Roman" w:cs="Times New Roman"/>
          <w:sz w:val="28"/>
          <w:szCs w:val="28"/>
        </w:rPr>
        <w:t xml:space="preserve">призначення 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прокурора на адмі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н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стративну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посаду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 xml:space="preserve"> у Спеціалізованій антикорупційній прокуратурі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зд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йсню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є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ться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у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встановленому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Законом</w:t>
      </w:r>
      <w:r w:rsid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 xml:space="preserve"> України «Про прокуратуру»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порядку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Генеральним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прокурором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,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на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адм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н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стративну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посаду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 xml:space="preserve"> </w:t>
      </w:r>
      <w:r w:rsidR="005D1A3F" w:rsidRPr="005D1A3F">
        <w:rPr>
          <w:rFonts w:ascii="Times New Roman" w:hAnsi="Times New Roman" w:cs="Times New Roman"/>
          <w:sz w:val="28"/>
          <w:szCs w:val="28"/>
        </w:rPr>
        <w:t>кері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вника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="005D1A3F" w:rsidRPr="005D1A3F">
        <w:rPr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дрозд</w:t>
      </w:r>
      <w:r w:rsidR="005D1A3F" w:rsidRPr="005D1A3F">
        <w:rPr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лу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 Спеці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ал</w:t>
      </w:r>
      <w:r w:rsidR="005D1A3F" w:rsidRPr="005D1A3F">
        <w:rPr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зовано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ї 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="005D1A3F" w:rsidRPr="005D1A3F">
        <w:rPr>
          <w:rFonts w:ascii="Times New Roman" w:hAnsi="Times New Roman" w:cs="Times New Roman"/>
          <w:sz w:val="28"/>
          <w:szCs w:val="28"/>
        </w:rPr>
        <w:t>і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йно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ї </w:t>
      </w:r>
      <w:r w:rsidR="005D1A3F" w:rsidRPr="005D1A3F">
        <w:rPr>
          <w:rFonts w:ascii="Times New Roman" w:eastAsia="Malgun Gothic Semilight" w:hAnsi="Times New Roman" w:cs="Times New Roman"/>
          <w:sz w:val="28"/>
          <w:szCs w:val="28"/>
        </w:rPr>
        <w:t>прокуратури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 та його </w:t>
      </w:r>
      <w:bookmarkStart w:id="4" w:name="n1874"/>
      <w:bookmarkEnd w:id="4"/>
      <w:r w:rsidR="005D1A3F" w:rsidRPr="005D1A3F">
        <w:rPr>
          <w:rFonts w:ascii="Times New Roman" w:hAnsi="Times New Roman" w:cs="Times New Roman"/>
          <w:sz w:val="28"/>
          <w:szCs w:val="28"/>
        </w:rPr>
        <w:t xml:space="preserve">заступника -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кер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вником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Спец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ал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зовано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ї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йно</w:t>
      </w:r>
      <w:r w:rsidR="003A0A97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ї </w:t>
      </w:r>
      <w:r w:rsidR="003A0A97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прокуратури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>, була призупинена до 1 вересня 2021 року на пі</w:t>
      </w:r>
      <w:r w:rsidR="005D1A3F" w:rsidRPr="005D1A3F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дстав</w:t>
      </w:r>
      <w:r w:rsidR="005D1A3F" w:rsidRPr="005D1A3F">
        <w:rPr>
          <w:rStyle w:val="rvts0"/>
          <w:rFonts w:ascii="Times New Roman" w:hAnsi="Times New Roman" w:cs="Times New Roman"/>
          <w:sz w:val="28"/>
          <w:szCs w:val="28"/>
        </w:rPr>
        <w:t xml:space="preserve">і </w:t>
      </w:r>
      <w:r w:rsidRPr="005D1A3F">
        <w:rPr>
          <w:rFonts w:ascii="Times New Roman" w:hAnsi="Times New Roman" w:cs="Times New Roman"/>
          <w:sz w:val="28"/>
          <w:szCs w:val="28"/>
        </w:rPr>
        <w:t>Закон</w:t>
      </w:r>
      <w:r w:rsidR="005D1A3F" w:rsidRPr="005D1A3F">
        <w:rPr>
          <w:rFonts w:ascii="Times New Roman" w:hAnsi="Times New Roman" w:cs="Times New Roman"/>
          <w:sz w:val="28"/>
          <w:szCs w:val="28"/>
        </w:rPr>
        <w:t xml:space="preserve">у </w:t>
      </w:r>
      <w:r w:rsidRPr="005D1A3F">
        <w:rPr>
          <w:rFonts w:ascii="Times New Roman" w:hAnsi="Times New Roman" w:cs="Times New Roman"/>
          <w:sz w:val="28"/>
          <w:szCs w:val="28"/>
        </w:rPr>
        <w:t>Украї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5D1A3F">
        <w:rPr>
          <w:rFonts w:ascii="Times New Roman" w:hAnsi="Times New Roman" w:cs="Times New Roman"/>
          <w:sz w:val="28"/>
          <w:szCs w:val="28"/>
        </w:rPr>
        <w:t xml:space="preserve"> «Про внесення змі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н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до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деяких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законодавчих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акт</w:t>
      </w:r>
      <w:r w:rsidRPr="005D1A3F">
        <w:rPr>
          <w:rFonts w:ascii="Times New Roman" w:hAnsi="Times New Roman" w:cs="Times New Roman"/>
          <w:sz w:val="28"/>
          <w:szCs w:val="28"/>
        </w:rPr>
        <w:t>і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Укра</w:t>
      </w:r>
      <w:r w:rsidRPr="005D1A3F">
        <w:rPr>
          <w:rFonts w:ascii="Times New Roman" w:hAnsi="Times New Roman" w:cs="Times New Roman"/>
          <w:sz w:val="28"/>
          <w:szCs w:val="28"/>
        </w:rPr>
        <w:t>ї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ни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щодо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першочергових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заход</w:t>
      </w:r>
      <w:r w:rsidRPr="005D1A3F">
        <w:rPr>
          <w:rFonts w:ascii="Times New Roman" w:hAnsi="Times New Roman" w:cs="Times New Roman"/>
          <w:sz w:val="28"/>
          <w:szCs w:val="28"/>
        </w:rPr>
        <w:t>і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5D1A3F">
        <w:rPr>
          <w:rFonts w:ascii="Times New Roman" w:hAnsi="Times New Roman" w:cs="Times New Roman"/>
          <w:sz w:val="28"/>
          <w:szCs w:val="28"/>
        </w:rPr>
        <w:t xml:space="preserve"> і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з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реформи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5D1A3F">
        <w:rPr>
          <w:rFonts w:ascii="Times New Roman" w:hAnsi="Times New Roman" w:cs="Times New Roman"/>
          <w:sz w:val="28"/>
          <w:szCs w:val="28"/>
        </w:rPr>
        <w:t>і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5D1A3F">
        <w:rPr>
          <w:rFonts w:ascii="Times New Roman" w:hAnsi="Times New Roman" w:cs="Times New Roman"/>
          <w:sz w:val="28"/>
          <w:szCs w:val="28"/>
        </w:rPr>
        <w:t xml:space="preserve"> прокуратури»</w:t>
      </w:r>
      <w:r w:rsidR="005D1A3F">
        <w:rPr>
          <w:rFonts w:ascii="Times New Roman" w:hAnsi="Times New Roman" w:cs="Times New Roman"/>
          <w:sz w:val="28"/>
          <w:szCs w:val="28"/>
        </w:rPr>
        <w:t xml:space="preserve"> </w:t>
      </w:r>
      <w:r w:rsidRPr="005D1A3F">
        <w:rPr>
          <w:rFonts w:ascii="Times New Roman" w:hAnsi="Times New Roman" w:cs="Times New Roman"/>
          <w:sz w:val="28"/>
          <w:szCs w:val="28"/>
        </w:rPr>
        <w:t>№ 113-IX ві</w:t>
      </w:r>
      <w:r w:rsidRPr="005D1A3F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Pr="005D1A3F">
        <w:rPr>
          <w:rFonts w:ascii="Times New Roman" w:hAnsi="Times New Roman" w:cs="Times New Roman"/>
          <w:sz w:val="28"/>
          <w:szCs w:val="28"/>
        </w:rPr>
        <w:t xml:space="preserve"> 19.09.2019 р</w:t>
      </w:r>
      <w:r w:rsidR="00B17681" w:rsidRPr="005D1A3F">
        <w:rPr>
          <w:rFonts w:ascii="Times New Roman" w:hAnsi="Times New Roman" w:cs="Times New Roman"/>
          <w:sz w:val="28"/>
          <w:szCs w:val="28"/>
        </w:rPr>
        <w:t>.</w:t>
      </w:r>
      <w:r w:rsidRPr="005D1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A1" w:rsidRPr="006C40EB" w:rsidRDefault="000C1DA1" w:rsidP="000C1DA1">
      <w:pPr>
        <w:pStyle w:val="a9"/>
        <w:ind w:firstLine="709"/>
        <w:jc w:val="both"/>
        <w:rPr>
          <w:rFonts w:ascii="Times New Roman" w:eastAsia="Malgun Gothic Semilight" w:hAnsi="Times New Roman" w:cs="Times New Roman"/>
          <w:sz w:val="28"/>
          <w:szCs w:val="28"/>
        </w:rPr>
      </w:pPr>
      <w:r w:rsidRPr="006C40EB">
        <w:rPr>
          <w:rFonts w:ascii="Times New Roman" w:hAnsi="Times New Roman" w:cs="Times New Roman"/>
          <w:sz w:val="28"/>
          <w:szCs w:val="28"/>
        </w:rPr>
        <w:t>З метою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 забезпечення належної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орган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зац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ії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роботи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Спец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ал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зовано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ї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йно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ї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прокуратури</w:t>
      </w:r>
      <w:r w:rsidR="006C40EB"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 xml:space="preserve">, </w:t>
      </w:r>
      <w:r w:rsidR="00F36FD4">
        <w:rPr>
          <w:rStyle w:val="rvts0"/>
          <w:rFonts w:ascii="Times New Roman" w:eastAsia="Malgun Gothic Semilight" w:hAnsi="Times New Roman" w:cs="Times New Roman"/>
          <w:sz w:val="28"/>
          <w:szCs w:val="28"/>
        </w:rPr>
        <w:t xml:space="preserve">зокрема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 xml:space="preserve">обрання на п’ять років 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заступника Генерального прокурора - кері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вника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Спец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ал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зова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ної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антикорупц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>і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йно</w:t>
      </w:r>
      <w:r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ї </w:t>
      </w:r>
      <w:r w:rsidRPr="006C40EB">
        <w:rPr>
          <w:rStyle w:val="rvts0"/>
          <w:rFonts w:ascii="Times New Roman" w:eastAsia="Malgun Gothic Semilight" w:hAnsi="Times New Roman" w:cs="Times New Roman"/>
          <w:sz w:val="28"/>
          <w:szCs w:val="28"/>
        </w:rPr>
        <w:t>прокуратури</w:t>
      </w:r>
      <w:r w:rsidR="006C40EB" w:rsidRPr="006C40EB">
        <w:rPr>
          <w:rStyle w:val="rvts0"/>
          <w:rFonts w:ascii="Times New Roman" w:hAnsi="Times New Roman" w:cs="Times New Roman"/>
          <w:sz w:val="28"/>
          <w:szCs w:val="28"/>
        </w:rPr>
        <w:t xml:space="preserve"> строком,</w:t>
      </w:r>
      <w:r w:rsidR="006C40EB" w:rsidRPr="006C40EB">
        <w:rPr>
          <w:sz w:val="28"/>
          <w:szCs w:val="28"/>
        </w:rPr>
        <w:t xml:space="preserve"> </w:t>
      </w:r>
      <w:r w:rsidR="006C40EB" w:rsidRPr="006C40EB">
        <w:rPr>
          <w:rFonts w:ascii="Times New Roman" w:eastAsia="Malgun Gothic Semilight" w:hAnsi="Times New Roman" w:cs="Times New Roman"/>
          <w:sz w:val="28"/>
          <w:szCs w:val="28"/>
        </w:rPr>
        <w:t>розроблений даний законопроект.</w:t>
      </w:r>
    </w:p>
    <w:p w:rsidR="00F63A23" w:rsidRPr="00011958" w:rsidRDefault="00F63A23" w:rsidP="00F63A23">
      <w:pPr>
        <w:ind w:firstLine="567"/>
        <w:jc w:val="both"/>
        <w:rPr>
          <w:b/>
          <w:sz w:val="28"/>
          <w:szCs w:val="28"/>
        </w:rPr>
      </w:pPr>
    </w:p>
    <w:p w:rsidR="00F63A23" w:rsidRPr="00F63A23" w:rsidRDefault="00F63A23" w:rsidP="00F63A23">
      <w:pPr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F63A23">
        <w:rPr>
          <w:b/>
          <w:sz w:val="28"/>
          <w:szCs w:val="28"/>
        </w:rPr>
        <w:t xml:space="preserve">2. </w:t>
      </w:r>
      <w:r w:rsidRPr="00F63A23">
        <w:rPr>
          <w:b/>
          <w:color w:val="000000"/>
          <w:spacing w:val="-1"/>
          <w:sz w:val="28"/>
          <w:szCs w:val="28"/>
        </w:rPr>
        <w:t>Цілі і завдання прийняття законопроекту</w:t>
      </w:r>
    </w:p>
    <w:p w:rsidR="00B17681" w:rsidRPr="00B17681" w:rsidRDefault="00B17681" w:rsidP="00B1768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681">
        <w:rPr>
          <w:rFonts w:ascii="Times New Roman" w:hAnsi="Times New Roman" w:cs="Times New Roman"/>
          <w:sz w:val="28"/>
          <w:szCs w:val="28"/>
        </w:rPr>
        <w:t>Запропоноване уточнення абзаців частини четвертої статті 39 З</w:t>
      </w:r>
      <w:r w:rsidR="00074C8F">
        <w:rPr>
          <w:rFonts w:ascii="Times New Roman" w:hAnsi="Times New Roman" w:cs="Times New Roman"/>
          <w:sz w:val="28"/>
          <w:szCs w:val="28"/>
        </w:rPr>
        <w:t xml:space="preserve">акону </w:t>
      </w:r>
      <w:r w:rsidR="00074C8F">
        <w:rPr>
          <w:rFonts w:ascii="Times New Roman" w:hAnsi="Times New Roman" w:cs="Times New Roman"/>
          <w:sz w:val="28"/>
          <w:szCs w:val="28"/>
        </w:rPr>
        <w:lastRenderedPageBreak/>
        <w:t>України «</w:t>
      </w:r>
      <w:r w:rsidRPr="00B17681">
        <w:rPr>
          <w:rFonts w:ascii="Times New Roman" w:hAnsi="Times New Roman" w:cs="Times New Roman"/>
          <w:sz w:val="28"/>
          <w:szCs w:val="28"/>
        </w:rPr>
        <w:t>Про прокуратуру</w:t>
      </w:r>
      <w:r w:rsidR="00074C8F">
        <w:rPr>
          <w:rFonts w:ascii="Times New Roman" w:hAnsi="Times New Roman" w:cs="Times New Roman"/>
          <w:sz w:val="28"/>
          <w:szCs w:val="28"/>
        </w:rPr>
        <w:t>»</w:t>
      </w:r>
      <w:r w:rsidRPr="00B17681">
        <w:rPr>
          <w:rFonts w:ascii="Times New Roman" w:hAnsi="Times New Roman" w:cs="Times New Roman"/>
          <w:sz w:val="28"/>
          <w:szCs w:val="28"/>
        </w:rPr>
        <w:t xml:space="preserve">, дія якої зупинена, </w:t>
      </w:r>
      <w:r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Pr="00B17681">
        <w:rPr>
          <w:rFonts w:ascii="Times New Roman" w:hAnsi="Times New Roman" w:cs="Times New Roman"/>
          <w:sz w:val="28"/>
          <w:szCs w:val="28"/>
        </w:rPr>
        <w:t>відновити положення, яким передбачено, що керівник Спеціалізованої антикорупційної прокуратури призначається на посаду строком на 5 років.</w:t>
      </w:r>
    </w:p>
    <w:p w:rsidR="00F63A23" w:rsidRDefault="00F63A23" w:rsidP="00F63A23">
      <w:pPr>
        <w:ind w:firstLine="567"/>
        <w:jc w:val="both"/>
        <w:rPr>
          <w:bCs/>
          <w:spacing w:val="3"/>
          <w:sz w:val="28"/>
          <w:szCs w:val="28"/>
        </w:rPr>
      </w:pPr>
    </w:p>
    <w:p w:rsidR="00F63A23" w:rsidRPr="00F63A23" w:rsidRDefault="00F63A23" w:rsidP="00F63A23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F63A23">
        <w:rPr>
          <w:b/>
          <w:color w:val="000000"/>
          <w:spacing w:val="-1"/>
          <w:sz w:val="28"/>
          <w:szCs w:val="28"/>
        </w:rPr>
        <w:t>3. Загальна характеристика та основні положення законопроекту</w:t>
      </w:r>
    </w:p>
    <w:p w:rsidR="00B17681" w:rsidRPr="00B17681" w:rsidRDefault="00F63A23" w:rsidP="00B17681">
      <w:pPr>
        <w:pStyle w:val="a9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681">
        <w:rPr>
          <w:rFonts w:ascii="Times New Roman" w:hAnsi="Times New Roman" w:cs="Times New Roman"/>
          <w:spacing w:val="3"/>
          <w:sz w:val="28"/>
          <w:szCs w:val="28"/>
        </w:rPr>
        <w:t>Підготовленим прое</w:t>
      </w:r>
      <w:r w:rsidR="00B17681" w:rsidRPr="00B17681">
        <w:rPr>
          <w:rFonts w:ascii="Times New Roman" w:hAnsi="Times New Roman" w:cs="Times New Roman"/>
          <w:spacing w:val="3"/>
          <w:sz w:val="28"/>
          <w:szCs w:val="28"/>
        </w:rPr>
        <w:t>ктом вносяться зм</w:t>
      </w:r>
      <w:r w:rsidR="00B17681">
        <w:rPr>
          <w:rFonts w:ascii="Times New Roman" w:hAnsi="Times New Roman" w:cs="Times New Roman"/>
          <w:spacing w:val="3"/>
          <w:sz w:val="28"/>
          <w:szCs w:val="28"/>
        </w:rPr>
        <w:t>і</w:t>
      </w:r>
      <w:r w:rsidRPr="00B17681">
        <w:rPr>
          <w:rFonts w:ascii="Times New Roman" w:hAnsi="Times New Roman" w:cs="Times New Roman"/>
          <w:spacing w:val="3"/>
          <w:sz w:val="28"/>
          <w:szCs w:val="28"/>
        </w:rPr>
        <w:t xml:space="preserve">ни до </w:t>
      </w:r>
      <w:r w:rsidR="00B17681" w:rsidRPr="00B17681">
        <w:rPr>
          <w:rFonts w:ascii="Times New Roman" w:hAnsi="Times New Roman" w:cs="Times New Roman"/>
          <w:sz w:val="28"/>
          <w:szCs w:val="28"/>
        </w:rPr>
        <w:t>абзацу четвертому пункту 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 № 113-IX ві</w:t>
      </w:r>
      <w:r w:rsidR="00B17681" w:rsidRPr="00B17681">
        <w:rPr>
          <w:rFonts w:ascii="Times New Roman" w:eastAsia="Malgun Gothic Semilight" w:hAnsi="Times New Roman" w:cs="Times New Roman"/>
          <w:sz w:val="28"/>
          <w:szCs w:val="28"/>
        </w:rPr>
        <w:t>д</w:t>
      </w:r>
      <w:r w:rsidR="00B17681" w:rsidRPr="00B17681">
        <w:rPr>
          <w:rFonts w:ascii="Times New Roman" w:hAnsi="Times New Roman" w:cs="Times New Roman"/>
          <w:sz w:val="28"/>
          <w:szCs w:val="28"/>
        </w:rPr>
        <w:t xml:space="preserve"> 19.09.2019 р., відповідно до яких слова «частин четвертої, п’ятої, сьомої, восьмої статті 39» заміняються словами  «абзаців першого-четвертого частини четвертої, частин п’ятої, сьомої, восьмої статті 39».</w:t>
      </w:r>
    </w:p>
    <w:p w:rsidR="00F63A23" w:rsidRPr="00B17681" w:rsidRDefault="00F63A23" w:rsidP="00B17681">
      <w:pPr>
        <w:ind w:firstLine="567"/>
        <w:jc w:val="both"/>
        <w:rPr>
          <w:b/>
          <w:bCs/>
          <w:spacing w:val="3"/>
          <w:sz w:val="28"/>
          <w:szCs w:val="28"/>
        </w:rPr>
      </w:pPr>
    </w:p>
    <w:p w:rsidR="00F63A23" w:rsidRPr="00B17681" w:rsidRDefault="00F63A23" w:rsidP="00F63A23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B17681">
        <w:rPr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F63A23" w:rsidRPr="00C904D0" w:rsidRDefault="00F63A23" w:rsidP="00F63A23">
      <w:pPr>
        <w:pStyle w:val="a5"/>
        <w:ind w:firstLine="567"/>
        <w:rPr>
          <w:rFonts w:ascii="Times New Roman" w:hAnsi="Times New Roman"/>
        </w:rPr>
      </w:pPr>
      <w:r w:rsidRPr="00C904D0">
        <w:rPr>
          <w:rFonts w:ascii="Times New Roman" w:hAnsi="Times New Roman"/>
        </w:rPr>
        <w:t>Основними нормативно-правовими актами у даній сфері правового регу</w:t>
      </w:r>
      <w:r w:rsidR="00C904D0" w:rsidRPr="00C904D0">
        <w:rPr>
          <w:rFonts w:ascii="Times New Roman" w:hAnsi="Times New Roman"/>
        </w:rPr>
        <w:t>лювання є Конституція України, з</w:t>
      </w:r>
      <w:r w:rsidRPr="00C904D0">
        <w:rPr>
          <w:rFonts w:ascii="Times New Roman" w:hAnsi="Times New Roman"/>
        </w:rPr>
        <w:t>акон</w:t>
      </w:r>
      <w:r w:rsidR="00C904D0" w:rsidRPr="00C904D0">
        <w:rPr>
          <w:rFonts w:ascii="Times New Roman" w:hAnsi="Times New Roman"/>
        </w:rPr>
        <w:t>и</w:t>
      </w:r>
      <w:r w:rsidRPr="00C904D0">
        <w:rPr>
          <w:rFonts w:ascii="Times New Roman" w:hAnsi="Times New Roman"/>
        </w:rPr>
        <w:t xml:space="preserve"> України «Про прокуратуру»</w:t>
      </w:r>
      <w:r w:rsidR="00C904D0" w:rsidRPr="00C904D0">
        <w:rPr>
          <w:rFonts w:ascii="Times New Roman" w:hAnsi="Times New Roman"/>
        </w:rPr>
        <w:t xml:space="preserve">, </w:t>
      </w:r>
      <w:r w:rsidR="00C904D0" w:rsidRPr="00C904D0">
        <w:rPr>
          <w:rFonts w:ascii="Times New Roman" w:hAnsi="Times New Roman"/>
          <w:b/>
          <w:szCs w:val="28"/>
        </w:rPr>
        <w:t>«</w:t>
      </w:r>
      <w:r w:rsidR="00C904D0" w:rsidRPr="00C904D0">
        <w:rPr>
          <w:rFonts w:ascii="Times New Roman" w:hAnsi="Times New Roman"/>
          <w:szCs w:val="28"/>
        </w:rPr>
        <w:t>Про внесення змін до деяких законодавчих актів України щодо першочергових заходів із реформи органів прокуратури»</w:t>
      </w:r>
      <w:r w:rsidR="00C904D0" w:rsidRPr="00C904D0">
        <w:rPr>
          <w:rFonts w:ascii="Times New Roman" w:hAnsi="Times New Roman"/>
        </w:rPr>
        <w:t xml:space="preserve"> </w:t>
      </w:r>
      <w:r w:rsidRPr="00C904D0">
        <w:rPr>
          <w:rFonts w:ascii="Times New Roman" w:hAnsi="Times New Roman"/>
        </w:rPr>
        <w:t>та інші закон</w:t>
      </w:r>
      <w:r w:rsidR="00C904D0">
        <w:rPr>
          <w:rFonts w:ascii="Times New Roman" w:hAnsi="Times New Roman"/>
        </w:rPr>
        <w:t xml:space="preserve">одавчі акти </w:t>
      </w:r>
      <w:r w:rsidRPr="00C904D0">
        <w:rPr>
          <w:rFonts w:ascii="Times New Roman" w:hAnsi="Times New Roman"/>
        </w:rPr>
        <w:t>України.</w:t>
      </w:r>
    </w:p>
    <w:p w:rsidR="00F63A23" w:rsidRPr="00B17681" w:rsidRDefault="00F63A23" w:rsidP="00F63A2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63A23" w:rsidRPr="00B17681" w:rsidRDefault="00F63A23" w:rsidP="00F63A23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B17681">
        <w:rPr>
          <w:b/>
          <w:color w:val="000000"/>
          <w:spacing w:val="-1"/>
          <w:sz w:val="28"/>
          <w:szCs w:val="28"/>
        </w:rPr>
        <w:t>5. Фінансово-економічне обґрунтування</w:t>
      </w:r>
    </w:p>
    <w:p w:rsidR="00F63A23" w:rsidRPr="00B17681" w:rsidRDefault="00F63A23" w:rsidP="00F63A23">
      <w:pPr>
        <w:pStyle w:val="a7"/>
        <w:spacing w:after="0"/>
        <w:ind w:left="0" w:firstLine="567"/>
        <w:jc w:val="both"/>
        <w:rPr>
          <w:b w:val="0"/>
          <w:sz w:val="28"/>
          <w:szCs w:val="28"/>
          <w:lang w:val="uk-UA"/>
        </w:rPr>
      </w:pPr>
      <w:r w:rsidRPr="00B17681">
        <w:rPr>
          <w:b w:val="0"/>
          <w:sz w:val="28"/>
          <w:szCs w:val="28"/>
          <w:lang w:val="uk-UA"/>
        </w:rPr>
        <w:t>Реалізація положень зазначеного Закону не потребує додаткових фінансових витрат з Державного бюджету.</w:t>
      </w:r>
    </w:p>
    <w:p w:rsidR="00F63A23" w:rsidRPr="00B17681" w:rsidRDefault="00F63A23" w:rsidP="00F63A23">
      <w:pPr>
        <w:shd w:val="clear" w:color="auto" w:fill="FFFFFF"/>
        <w:tabs>
          <w:tab w:val="left" w:pos="840"/>
        </w:tabs>
        <w:ind w:firstLine="567"/>
        <w:jc w:val="both"/>
        <w:rPr>
          <w:b/>
          <w:bCs/>
          <w:color w:val="000000"/>
          <w:spacing w:val="-6"/>
          <w:sz w:val="28"/>
          <w:szCs w:val="28"/>
        </w:rPr>
      </w:pPr>
    </w:p>
    <w:p w:rsidR="00F63A23" w:rsidRPr="00B17681" w:rsidRDefault="00F63A23" w:rsidP="00F63A23">
      <w:pPr>
        <w:shd w:val="clear" w:color="auto" w:fill="FFFFFF"/>
        <w:tabs>
          <w:tab w:val="left" w:pos="540"/>
        </w:tabs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B17681">
        <w:rPr>
          <w:b/>
          <w:color w:val="000000"/>
          <w:spacing w:val="-1"/>
          <w:sz w:val="28"/>
          <w:szCs w:val="28"/>
        </w:rPr>
        <w:t xml:space="preserve">6. Прогноз соціально-економічних, правових та інших наслідків прийняття </w:t>
      </w:r>
      <w:proofErr w:type="spellStart"/>
      <w:r w:rsidRPr="00B17681">
        <w:rPr>
          <w:b/>
          <w:color w:val="000000"/>
          <w:spacing w:val="-1"/>
          <w:sz w:val="28"/>
          <w:szCs w:val="28"/>
        </w:rPr>
        <w:t>акта</w:t>
      </w:r>
      <w:proofErr w:type="spellEnd"/>
    </w:p>
    <w:p w:rsidR="00F63A23" w:rsidRPr="00B17681" w:rsidRDefault="00F63A23" w:rsidP="00F63A23">
      <w:pPr>
        <w:ind w:firstLine="567"/>
        <w:jc w:val="both"/>
        <w:rPr>
          <w:spacing w:val="1"/>
          <w:sz w:val="28"/>
          <w:szCs w:val="28"/>
        </w:rPr>
      </w:pPr>
      <w:r w:rsidRPr="00B17681">
        <w:rPr>
          <w:spacing w:val="1"/>
          <w:sz w:val="28"/>
          <w:szCs w:val="28"/>
        </w:rPr>
        <w:t xml:space="preserve">Прийняття законопроекту </w:t>
      </w:r>
      <w:r w:rsidR="00B17681" w:rsidRPr="00B17681">
        <w:rPr>
          <w:spacing w:val="1"/>
          <w:sz w:val="28"/>
          <w:szCs w:val="28"/>
        </w:rPr>
        <w:t xml:space="preserve">дозволить обрати </w:t>
      </w:r>
      <w:r w:rsidR="00B17681" w:rsidRPr="00B17681">
        <w:rPr>
          <w:sz w:val="28"/>
          <w:szCs w:val="28"/>
        </w:rPr>
        <w:t>нового очільника Спеціалізованої антикорупційної прокуратури</w:t>
      </w:r>
      <w:r w:rsidR="00B17681" w:rsidRPr="00B17681">
        <w:rPr>
          <w:spacing w:val="1"/>
          <w:sz w:val="28"/>
          <w:szCs w:val="28"/>
        </w:rPr>
        <w:t xml:space="preserve"> відповідно </w:t>
      </w:r>
      <w:r w:rsidR="00B17681">
        <w:rPr>
          <w:spacing w:val="1"/>
          <w:sz w:val="28"/>
          <w:szCs w:val="28"/>
        </w:rPr>
        <w:t xml:space="preserve">до загальних положень </w:t>
      </w:r>
      <w:r w:rsidR="00B17681" w:rsidRPr="00B17681">
        <w:rPr>
          <w:spacing w:val="1"/>
          <w:sz w:val="28"/>
          <w:szCs w:val="28"/>
        </w:rPr>
        <w:t xml:space="preserve">та </w:t>
      </w:r>
      <w:r w:rsidR="00B17681">
        <w:rPr>
          <w:spacing w:val="1"/>
          <w:sz w:val="28"/>
          <w:szCs w:val="28"/>
        </w:rPr>
        <w:t xml:space="preserve">на </w:t>
      </w:r>
      <w:r w:rsidR="00B17681" w:rsidRPr="00B17681">
        <w:rPr>
          <w:spacing w:val="1"/>
          <w:sz w:val="28"/>
          <w:szCs w:val="28"/>
        </w:rPr>
        <w:t>строк  передбачени</w:t>
      </w:r>
      <w:r w:rsidR="00B17681">
        <w:rPr>
          <w:spacing w:val="1"/>
          <w:sz w:val="28"/>
          <w:szCs w:val="28"/>
        </w:rPr>
        <w:t>х</w:t>
      </w:r>
      <w:r w:rsidR="00B17681" w:rsidRPr="00B17681">
        <w:rPr>
          <w:spacing w:val="1"/>
          <w:sz w:val="28"/>
          <w:szCs w:val="28"/>
        </w:rPr>
        <w:t xml:space="preserve"> Законом України «Про прокуратуру»</w:t>
      </w:r>
      <w:r w:rsidR="00274C2B">
        <w:rPr>
          <w:spacing w:val="1"/>
          <w:sz w:val="28"/>
          <w:szCs w:val="28"/>
        </w:rPr>
        <w:t>.</w:t>
      </w:r>
    </w:p>
    <w:p w:rsidR="00F63A23" w:rsidRDefault="00F63A23" w:rsidP="00F63A23">
      <w:pPr>
        <w:ind w:firstLine="567"/>
        <w:jc w:val="both"/>
        <w:rPr>
          <w:spacing w:val="1"/>
          <w:sz w:val="28"/>
          <w:szCs w:val="28"/>
        </w:rPr>
      </w:pPr>
    </w:p>
    <w:p w:rsidR="00EF3027" w:rsidRDefault="00EF3027" w:rsidP="00F63A23">
      <w:pPr>
        <w:ind w:firstLine="567"/>
        <w:jc w:val="both"/>
        <w:rPr>
          <w:spacing w:val="1"/>
          <w:sz w:val="28"/>
          <w:szCs w:val="28"/>
        </w:rPr>
      </w:pPr>
    </w:p>
    <w:p w:rsidR="00F63A23" w:rsidRDefault="00F63A23" w:rsidP="00F63A23">
      <w:pPr>
        <w:ind w:firstLine="567"/>
        <w:jc w:val="both"/>
        <w:rPr>
          <w:b/>
          <w:sz w:val="28"/>
          <w:szCs w:val="28"/>
        </w:rPr>
      </w:pPr>
    </w:p>
    <w:p w:rsidR="00B17681" w:rsidRPr="00B17681" w:rsidRDefault="00B17681" w:rsidP="00B17681">
      <w:pPr>
        <w:ind w:firstLine="567"/>
        <w:jc w:val="both"/>
        <w:rPr>
          <w:b/>
          <w:sz w:val="28"/>
          <w:szCs w:val="28"/>
        </w:rPr>
      </w:pPr>
      <w:r w:rsidRPr="00B17681">
        <w:rPr>
          <w:b/>
          <w:sz w:val="28"/>
          <w:szCs w:val="28"/>
        </w:rPr>
        <w:t>Народн</w:t>
      </w:r>
      <w:r w:rsidR="00CA7CD1">
        <w:rPr>
          <w:b/>
          <w:sz w:val="28"/>
          <w:szCs w:val="28"/>
        </w:rPr>
        <w:t>і</w:t>
      </w:r>
      <w:r w:rsidR="00F63A23" w:rsidRPr="00B17681">
        <w:rPr>
          <w:b/>
          <w:sz w:val="28"/>
          <w:szCs w:val="28"/>
        </w:rPr>
        <w:t xml:space="preserve"> депутат</w:t>
      </w:r>
      <w:r w:rsidR="00CA7CD1">
        <w:rPr>
          <w:b/>
          <w:sz w:val="28"/>
          <w:szCs w:val="28"/>
        </w:rPr>
        <w:t>и</w:t>
      </w:r>
      <w:r w:rsidR="00F63A23" w:rsidRPr="00B17681">
        <w:rPr>
          <w:b/>
          <w:sz w:val="28"/>
          <w:szCs w:val="28"/>
        </w:rPr>
        <w:t xml:space="preserve"> України </w:t>
      </w:r>
      <w:r w:rsidR="00F63A23" w:rsidRPr="00B17681">
        <w:rPr>
          <w:b/>
          <w:sz w:val="28"/>
          <w:szCs w:val="28"/>
        </w:rPr>
        <w:tab/>
      </w:r>
      <w:r w:rsidR="00F63A23" w:rsidRPr="00B17681">
        <w:rPr>
          <w:b/>
          <w:sz w:val="28"/>
          <w:szCs w:val="28"/>
        </w:rPr>
        <w:tab/>
      </w:r>
      <w:r w:rsidR="00F63A23" w:rsidRPr="00B17681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="00F63A23" w:rsidRPr="00B17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Монастирський Д.А.</w:t>
      </w:r>
    </w:p>
    <w:sectPr w:rsidR="00B17681" w:rsidRPr="00B17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1FE6"/>
    <w:multiLevelType w:val="hybridMultilevel"/>
    <w:tmpl w:val="38D6F2F6"/>
    <w:lvl w:ilvl="0" w:tplc="70A6EA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293FD3"/>
    <w:multiLevelType w:val="hybridMultilevel"/>
    <w:tmpl w:val="CF660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713E"/>
    <w:multiLevelType w:val="hybridMultilevel"/>
    <w:tmpl w:val="D4C630EC"/>
    <w:lvl w:ilvl="0" w:tplc="C1045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23"/>
    <w:rsid w:val="00074C8F"/>
    <w:rsid w:val="000C1DA1"/>
    <w:rsid w:val="001F05EA"/>
    <w:rsid w:val="00274C2B"/>
    <w:rsid w:val="00293141"/>
    <w:rsid w:val="003A0A97"/>
    <w:rsid w:val="004A071E"/>
    <w:rsid w:val="005D1A3F"/>
    <w:rsid w:val="005F39A8"/>
    <w:rsid w:val="006C2100"/>
    <w:rsid w:val="006C40EB"/>
    <w:rsid w:val="00B17681"/>
    <w:rsid w:val="00B2420C"/>
    <w:rsid w:val="00C0611E"/>
    <w:rsid w:val="00C904D0"/>
    <w:rsid w:val="00CA7CD1"/>
    <w:rsid w:val="00D06DE2"/>
    <w:rsid w:val="00EF3027"/>
    <w:rsid w:val="00F36FD4"/>
    <w:rsid w:val="00F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6652-342D-4DCE-BA88-9CDE53A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C2100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”_“Ђ‘џ’ЏЋ Њ–"/>
    <w:basedOn w:val="a"/>
    <w:uiPriority w:val="99"/>
    <w:rsid w:val="00F63A2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4">
    <w:name w:val="кЂЌ‰Ђ Љ”ђ—“Њ’Ђ"/>
    <w:basedOn w:val="a"/>
    <w:next w:val="a3"/>
    <w:uiPriority w:val="99"/>
    <w:rsid w:val="00F63A23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styleId="a5">
    <w:name w:val="Body Text"/>
    <w:basedOn w:val="a"/>
    <w:link w:val="a6"/>
    <w:uiPriority w:val="99"/>
    <w:rsid w:val="00F63A23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6">
    <w:name w:val="Основний текст Знак"/>
    <w:basedOn w:val="a0"/>
    <w:link w:val="a5"/>
    <w:uiPriority w:val="99"/>
    <w:rsid w:val="00F63A23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rvts0">
    <w:name w:val="rvts0"/>
    <w:rsid w:val="00F63A23"/>
  </w:style>
  <w:style w:type="paragraph" w:styleId="a7">
    <w:name w:val="Body Text Indent"/>
    <w:basedOn w:val="a"/>
    <w:link w:val="a8"/>
    <w:uiPriority w:val="99"/>
    <w:rsid w:val="00F63A23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  <w:lang w:val="ru-RU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F63A2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No Spacing"/>
    <w:uiPriority w:val="1"/>
    <w:qFormat/>
    <w:rsid w:val="00F63A23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F63A23"/>
    <w:pPr>
      <w:ind w:left="720"/>
      <w:contextualSpacing/>
    </w:pPr>
  </w:style>
  <w:style w:type="paragraph" w:customStyle="1" w:styleId="rvps2">
    <w:name w:val="rvps2"/>
    <w:basedOn w:val="a"/>
    <w:rsid w:val="00B2420C"/>
    <w:pPr>
      <w:spacing w:before="100" w:beforeAutospacing="1" w:after="100" w:afterAutospacing="1"/>
    </w:pPr>
    <w:rPr>
      <w:lang w:eastAsia="uk-UA"/>
    </w:rPr>
  </w:style>
  <w:style w:type="character" w:styleId="ab">
    <w:name w:val="Hyperlink"/>
    <w:basedOn w:val="a0"/>
    <w:uiPriority w:val="99"/>
    <w:semiHidden/>
    <w:unhideWhenUsed/>
    <w:rsid w:val="00B2420C"/>
    <w:rPr>
      <w:color w:val="0000FF"/>
      <w:u w:val="single"/>
    </w:rPr>
  </w:style>
  <w:style w:type="character" w:customStyle="1" w:styleId="rvts44">
    <w:name w:val="rvts44"/>
    <w:basedOn w:val="a0"/>
    <w:rsid w:val="00B2420C"/>
  </w:style>
  <w:style w:type="character" w:customStyle="1" w:styleId="30">
    <w:name w:val="Заголовок 3 Знак"/>
    <w:basedOn w:val="a0"/>
    <w:link w:val="3"/>
    <w:uiPriority w:val="9"/>
    <w:rsid w:val="006C210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F36FD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36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DF6E9-FECC-419B-8558-E84C202FC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8EAC6-52D6-4C19-A5F3-BDF0C331E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08D0-B1A1-46F5-BD12-B6619607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2020-10-19T08:29:00Z</dcterms:created>
  <dcterms:modified xsi:type="dcterms:W3CDTF">2020-10-19T08:29:00Z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