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2"/>
      </w:tblGrid>
      <w:tr w:rsidR="004A00D1" w:rsidRPr="005E76D0" w:rsidTr="001107F1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ind w:left="178" w:hanging="178"/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  <w:lang w:val="uk-UA"/>
              </w:rPr>
            </w:pPr>
          </w:p>
          <w:p w:rsidR="004A00D1" w:rsidRPr="005E76D0" w:rsidRDefault="00C17FB2" w:rsidP="001107F1">
            <w:pPr>
              <w:pStyle w:val="a3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0D1" w:rsidRPr="005E76D0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</w:pPr>
            <w:r w:rsidRPr="005E76D0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 організації державної влади, місцевого самоврядування,</w:t>
            </w:r>
            <w:r w:rsidRPr="005E76D0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br/>
              <w:t xml:space="preserve"> регіонального розвитку та містобудування</w:t>
            </w:r>
          </w:p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spacing w:before="100" w:after="60"/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5E76D0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01008, м.Київ-8, вул. М. Грушевського, 5, </w:t>
            </w:r>
            <w:proofErr w:type="spellStart"/>
            <w:r w:rsidRPr="005E76D0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 w:rsidRPr="005E76D0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./факс: 255-32-05, 255-20-75    </w:t>
            </w:r>
          </w:p>
        </w:tc>
      </w:tr>
    </w:tbl>
    <w:tbl>
      <w:tblPr>
        <w:tblStyle w:val="a5"/>
        <w:tblW w:w="13114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1341"/>
        <w:gridCol w:w="1086"/>
      </w:tblGrid>
      <w:tr w:rsidR="004A00D1" w:rsidRPr="005E76D0" w:rsidTr="001107F1">
        <w:tc>
          <w:tcPr>
            <w:tcW w:w="687" w:type="dxa"/>
            <w:tcBorders>
              <w:top w:val="nil"/>
            </w:tcBorders>
          </w:tcPr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Cs w:val="20"/>
                <w:lang w:val="uk-UA"/>
              </w:rPr>
            </w:pPr>
          </w:p>
        </w:tc>
        <w:tc>
          <w:tcPr>
            <w:tcW w:w="11341" w:type="dxa"/>
            <w:tcBorders>
              <w:top w:val="thinThickMediumGap" w:sz="12" w:space="0" w:color="0033CC"/>
            </w:tcBorders>
          </w:tcPr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spacing w:before="720" w:after="480"/>
              <w:jc w:val="center"/>
              <w:rPr>
                <w:rFonts w:ascii="Times New Roman" w:hAnsi="Times New Roman"/>
                <w:color w:val="002060"/>
                <w:szCs w:val="20"/>
                <w:lang w:val="uk-UA"/>
              </w:rPr>
            </w:pPr>
            <w:r w:rsidRPr="005E76D0">
              <w:rPr>
                <w:rFonts w:ascii="Times New Roman" w:hAnsi="Times New Roman"/>
                <w:b/>
                <w:color w:val="1829A8"/>
                <w:spacing w:val="20"/>
                <w:sz w:val="28"/>
                <w:szCs w:val="28"/>
                <w:lang w:val="uk-UA"/>
              </w:rPr>
              <w:t>В И С Н О В О К</w:t>
            </w:r>
          </w:p>
        </w:tc>
        <w:tc>
          <w:tcPr>
            <w:tcW w:w="1086" w:type="dxa"/>
            <w:tcBorders>
              <w:top w:val="nil"/>
            </w:tcBorders>
          </w:tcPr>
          <w:p w:rsidR="004A00D1" w:rsidRPr="005E76D0" w:rsidRDefault="004A00D1" w:rsidP="001107F1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Cs w:val="20"/>
                <w:lang w:val="uk-UA"/>
              </w:rPr>
            </w:pPr>
          </w:p>
        </w:tc>
      </w:tr>
    </w:tbl>
    <w:p w:rsidR="00B944D5" w:rsidRPr="003C0420" w:rsidRDefault="00B944D5" w:rsidP="00B944D5">
      <w:pPr>
        <w:pStyle w:val="3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3C0420">
        <w:rPr>
          <w:rFonts w:ascii="Times New Roman" w:hAnsi="Times New Roman" w:cs="Times New Roman"/>
          <w:spacing w:val="2"/>
          <w:sz w:val="28"/>
          <w:szCs w:val="28"/>
          <w:lang w:val="uk-UA"/>
        </w:rPr>
        <w:t>до проекту Закону України про внесення змін до Закону України</w:t>
      </w:r>
    </w:p>
    <w:p w:rsidR="00B944D5" w:rsidRPr="003C0420" w:rsidRDefault="00B944D5" w:rsidP="00B944D5">
      <w:pPr>
        <w:pStyle w:val="3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3C0420">
        <w:rPr>
          <w:rFonts w:ascii="Times New Roman" w:hAnsi="Times New Roman" w:cs="Times New Roman"/>
          <w:spacing w:val="2"/>
          <w:sz w:val="28"/>
          <w:szCs w:val="28"/>
          <w:lang w:val="uk-UA"/>
        </w:rPr>
        <w:t>«Про місцеві державні адміністрації»</w:t>
      </w:r>
    </w:p>
    <w:p w:rsidR="00B944D5" w:rsidRPr="003C0420" w:rsidRDefault="00B944D5" w:rsidP="00B944D5">
      <w:pPr>
        <w:pStyle w:val="3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 w:val="0"/>
          <w:bCs w:val="0"/>
          <w:i/>
          <w:color w:val="000000"/>
          <w:spacing w:val="2"/>
          <w:sz w:val="28"/>
          <w:szCs w:val="28"/>
          <w:lang w:val="uk-UA"/>
        </w:rPr>
      </w:pPr>
      <w:r w:rsidRPr="003C0420">
        <w:rPr>
          <w:rFonts w:ascii="Times New Roman" w:hAnsi="Times New Roman" w:cs="Times New Roman"/>
          <w:b w:val="0"/>
          <w:i/>
          <w:spacing w:val="2"/>
          <w:sz w:val="28"/>
          <w:szCs w:val="28"/>
          <w:lang w:val="uk-UA"/>
        </w:rPr>
        <w:t>(</w:t>
      </w:r>
      <w:r w:rsidRPr="003C0420">
        <w:rPr>
          <w:rFonts w:ascii="Times New Roman" w:hAnsi="Times New Roman" w:cs="Times New Roman"/>
          <w:b w:val="0"/>
          <w:bCs w:val="0"/>
          <w:i/>
          <w:color w:val="000000"/>
          <w:spacing w:val="2"/>
          <w:sz w:val="28"/>
          <w:szCs w:val="28"/>
          <w:lang w:val="uk-UA"/>
        </w:rPr>
        <w:t>реєстр. № 4290 від 30.10.2020)</w:t>
      </w:r>
    </w:p>
    <w:p w:rsidR="00B944D5" w:rsidRPr="003C0420" w:rsidRDefault="00B944D5" w:rsidP="00B944D5">
      <w:pPr>
        <w:pStyle w:val="3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 w:val="0"/>
          <w:bCs w:val="0"/>
          <w:i/>
          <w:color w:val="000000"/>
          <w:spacing w:val="2"/>
          <w:sz w:val="28"/>
          <w:szCs w:val="28"/>
          <w:lang w:val="uk-UA"/>
        </w:rPr>
      </w:pPr>
      <w:bookmarkStart w:id="0" w:name="_GoBack"/>
      <w:bookmarkEnd w:id="0"/>
    </w:p>
    <w:p w:rsidR="00B944D5" w:rsidRPr="0040699D" w:rsidRDefault="00B944D5" w:rsidP="008C7211">
      <w:pPr>
        <w:pStyle w:val="3"/>
        <w:spacing w:before="0" w:beforeAutospacing="0" w:after="0" w:afterAutospacing="0" w:line="252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C2083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Комітет з питань організації державної влади, місцевого самоврядування, регіонального розвитку та містобудування за дорученням Голови Верховної Ради України </w:t>
      </w:r>
      <w:proofErr w:type="spellStart"/>
      <w:r w:rsidRPr="00C2083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Д.</w:t>
      </w:r>
      <w:r w:rsidRPr="0040699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Разумкова</w:t>
      </w:r>
      <w:proofErr w:type="spellEnd"/>
      <w:r w:rsidRPr="0040699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розглянув на своєму засіданні 2 грудня 2020 року проект Закону України про внесення змін до Закону України «Про місцеві державні адміністрації» (реєстр. № 4290 від 30.10.2020), поданий Кабінетом Міністрів України.</w:t>
      </w:r>
    </w:p>
    <w:p w:rsidR="00B944D5" w:rsidRPr="0040699D" w:rsidRDefault="00B944D5" w:rsidP="008C7211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40699D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Законопроектом передбачається на рівні закону врегульовати питання щодо тимчасового виконання обов’язків голів місцевих державних адміністрацій у разі одночасної відсутності на роботі внаслідок хвороби голів цих адміністрацій, їх перших заступників та заступників.</w:t>
      </w:r>
    </w:p>
    <w:p w:rsidR="00B944D5" w:rsidRPr="0040699D" w:rsidRDefault="00B944D5" w:rsidP="008C7211">
      <w:pPr>
        <w:pStyle w:val="21"/>
        <w:spacing w:line="252" w:lineRule="auto"/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40699D">
        <w:rPr>
          <w:spacing w:val="2"/>
          <w:sz w:val="28"/>
          <w:szCs w:val="28"/>
          <w:lang w:val="uk-UA"/>
        </w:rPr>
        <w:t>Зазначене регулювання забезпечується внесенням зміни до Закону України «Про місцеві державні адміністрації» шляхом доповнення</w:t>
      </w:r>
      <w:r w:rsidRPr="0040699D">
        <w:rPr>
          <w:bCs/>
          <w:spacing w:val="2"/>
          <w:sz w:val="28"/>
          <w:szCs w:val="28"/>
          <w:lang w:val="uk-UA"/>
        </w:rPr>
        <w:t xml:space="preserve"> розділу VII «Заключні положення» Закону новими абзацами, якими передбачається можливість тимчасового покладення обов’язків голови місцевої державної адміністрації на керівника апарату місцевої державної адміністрації, а в разі його тимчасової відсутності – на заступника керівника апарату, а у разі відсутності такої посади – на керівника самостійного структурного підрозділу апарату місцевої державної адміністрації за обов’язковим інформуванням Офісу Президента України та Кабінету Міністрів України.</w:t>
      </w:r>
    </w:p>
    <w:p w:rsidR="00B944D5" w:rsidRPr="0040699D" w:rsidRDefault="00B944D5" w:rsidP="008C7211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Головне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науково-експертне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управління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Апарату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Верховної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Ради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у </w:t>
      </w:r>
      <w:proofErr w:type="spellStart"/>
      <w:r w:rsidRPr="0040699D">
        <w:rPr>
          <w:rFonts w:ascii="Times New Roman" w:hAnsi="Times New Roman"/>
          <w:bCs/>
          <w:color w:val="000000"/>
          <w:spacing w:val="2"/>
          <w:sz w:val="28"/>
          <w:szCs w:val="28"/>
        </w:rPr>
        <w:t>своєму</w:t>
      </w:r>
      <w:proofErr w:type="spellEnd"/>
      <w:r w:rsidRPr="0040699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висновку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висловлює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низку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зауважень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до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положень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законопроекту.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Зокрема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, на думку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фахівців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Управління,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ідея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покладання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на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голів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місцевих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державних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адміністрацій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прийняття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самостійного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40699D">
        <w:rPr>
          <w:rFonts w:ascii="Times New Roman" w:hAnsi="Times New Roman"/>
          <w:spacing w:val="2"/>
          <w:sz w:val="28"/>
          <w:szCs w:val="28"/>
        </w:rPr>
        <w:t>ішення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про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покладання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на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іншого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працівника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місцевої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держадміністрації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(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керівника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середнього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рівня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своїх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обов’язків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без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участі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у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цьому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процесі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суб’єктів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призначення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на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відповідні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посади є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недостатньо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обґрунтованою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оскільки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йдеться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про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виконання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обов’язків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державної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ваги,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включаючи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розпорядження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значними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бюджетними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ресурсами.</w:t>
      </w:r>
    </w:p>
    <w:p w:rsidR="00B944D5" w:rsidRPr="0040699D" w:rsidRDefault="00B944D5" w:rsidP="008C7211">
      <w:pPr>
        <w:spacing w:after="0" w:line="252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lastRenderedPageBreak/>
        <w:t>Заслухавши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інформацію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підкомітетів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з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питань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організації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державної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влади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державної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служби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служби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в органах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місцевого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самоврядування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державних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символів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та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нагород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і з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питань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адміністративно-територіального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устрою, взявши до</w:t>
      </w:r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уваги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висновок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Головного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науково-експертного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управління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Апарату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Верховної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Ради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з’ясувавши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позицію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народних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депутатів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–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членів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Комітету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запрошених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на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засідання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осіб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та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всебічно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обговоривши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питання</w:t>
      </w:r>
      <w:proofErr w:type="spellEnd"/>
      <w:r w:rsidR="008C7211">
        <w:rPr>
          <w:rFonts w:ascii="Times New Roman" w:hAnsi="Times New Roman"/>
          <w:spacing w:val="2"/>
          <w:sz w:val="28"/>
          <w:szCs w:val="28"/>
          <w:lang w:val="uk-UA"/>
        </w:rPr>
        <w:t>,</w:t>
      </w:r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Комітет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ухвалив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ре</w:t>
      </w:r>
      <w:r w:rsidRPr="0040699D">
        <w:rPr>
          <w:rFonts w:ascii="Times New Roman" w:hAnsi="Times New Roman"/>
          <w:spacing w:val="4"/>
          <w:sz w:val="28"/>
          <w:szCs w:val="28"/>
        </w:rPr>
        <w:t>комендувати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Верховній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Раді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відповідно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до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частини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першої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статті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21 Регламенту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Верховної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Ради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включити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до Порядку денного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четвертої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сесії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Верховної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Ради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дев’ятого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скликання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проект Закону </w:t>
      </w:r>
      <w:proofErr w:type="spellStart"/>
      <w:r w:rsidRPr="0040699D">
        <w:rPr>
          <w:rFonts w:ascii="Times New Roman" w:hAnsi="Times New Roman"/>
          <w:spacing w:val="4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про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внесення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змін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 до Закону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 «Про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місцеві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державні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адміністрації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» (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реєстр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. № 4290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від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 30.10.2020),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поданий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Кабінетом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Міністрів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B944D5" w:rsidRPr="0040699D" w:rsidRDefault="00B944D5" w:rsidP="008C7211">
      <w:pPr>
        <w:spacing w:after="0" w:line="252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Верховній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Раді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також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рекомендовано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відповідно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40699D">
        <w:rPr>
          <w:rFonts w:ascii="Times New Roman" w:hAnsi="Times New Roman"/>
          <w:spacing w:val="2"/>
          <w:sz w:val="28"/>
          <w:szCs w:val="28"/>
        </w:rPr>
        <w:t>до пункту</w:t>
      </w:r>
      <w:proofErr w:type="gramEnd"/>
      <w:r w:rsidRPr="0040699D">
        <w:rPr>
          <w:rFonts w:ascii="Times New Roman" w:hAnsi="Times New Roman"/>
          <w:spacing w:val="2"/>
          <w:sz w:val="28"/>
          <w:szCs w:val="28"/>
        </w:rPr>
        <w:t xml:space="preserve"> 1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частини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першої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статті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114 Регламенту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Верховної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Ради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проект Закону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про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внесення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змін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до Закону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«Про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місцеві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державні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адміністрації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» (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реєстр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. №</w:t>
      </w:r>
      <w:r w:rsidR="008C721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4290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від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30.10.2020),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поданий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Кабінетом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Міністрів</w:t>
      </w:r>
      <w:proofErr w:type="spellEnd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color w:val="000000"/>
          <w:spacing w:val="2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, за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наслідками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розгляду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в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першому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читанні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прийняти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за основу.</w:t>
      </w:r>
    </w:p>
    <w:p w:rsidR="00B944D5" w:rsidRPr="0040699D" w:rsidRDefault="00B944D5" w:rsidP="008C7211">
      <w:pPr>
        <w:spacing w:after="0" w:line="252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Комітет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звертається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до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Голови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Верховної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Ради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з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пропозицією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оголосити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відповідно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до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частини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першої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статті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116 Регламенту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Верховної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Ради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на пленарному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засіданні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під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час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розгляду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даного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законопроекту про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необхідність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внесення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пропозицій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і поправок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щодо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виправлень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уточнень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усунення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помилок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та/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або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суперечностей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у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тексті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законопроекту,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інших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структурних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частин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законопроекту та/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або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інших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законодавчих актів,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що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не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були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предметом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розгляду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в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першому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читанні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та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відповідають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предмету правового </w:t>
      </w:r>
      <w:proofErr w:type="spellStart"/>
      <w:r w:rsidRPr="0040699D">
        <w:rPr>
          <w:rFonts w:ascii="Times New Roman" w:hAnsi="Times New Roman"/>
          <w:spacing w:val="2"/>
          <w:sz w:val="28"/>
          <w:szCs w:val="28"/>
        </w:rPr>
        <w:t>регулювання</w:t>
      </w:r>
      <w:proofErr w:type="spellEnd"/>
      <w:r w:rsidRPr="0040699D">
        <w:rPr>
          <w:rFonts w:ascii="Times New Roman" w:hAnsi="Times New Roman"/>
          <w:spacing w:val="2"/>
          <w:sz w:val="28"/>
          <w:szCs w:val="28"/>
        </w:rPr>
        <w:t xml:space="preserve"> законопроекту.</w:t>
      </w:r>
    </w:p>
    <w:p w:rsidR="00B944D5" w:rsidRPr="0040699D" w:rsidRDefault="00B944D5" w:rsidP="008C7211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0699D">
        <w:rPr>
          <w:rFonts w:ascii="Times New Roman" w:hAnsi="Times New Roman"/>
          <w:bCs/>
          <w:sz w:val="28"/>
          <w:szCs w:val="28"/>
        </w:rPr>
        <w:t>Виступити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на пленарному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засіданні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Верховної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Ради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під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час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розгляду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даного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питання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доручено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народному депутату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голові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підкомітету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питань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адміністративно-територіального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 xml:space="preserve"> устрою </w:t>
      </w:r>
      <w:proofErr w:type="spellStart"/>
      <w:r w:rsidRPr="0040699D">
        <w:rPr>
          <w:rFonts w:ascii="Times New Roman" w:hAnsi="Times New Roman"/>
          <w:bCs/>
          <w:sz w:val="28"/>
          <w:szCs w:val="28"/>
        </w:rPr>
        <w:t>В.Безгіну</w:t>
      </w:r>
      <w:proofErr w:type="spellEnd"/>
      <w:r w:rsidRPr="0040699D">
        <w:rPr>
          <w:rFonts w:ascii="Times New Roman" w:hAnsi="Times New Roman"/>
          <w:bCs/>
          <w:sz w:val="28"/>
          <w:szCs w:val="28"/>
        </w:rPr>
        <w:t>.</w:t>
      </w:r>
    </w:p>
    <w:p w:rsidR="00B944D5" w:rsidRPr="0040699D" w:rsidRDefault="00B944D5" w:rsidP="008C7211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44D5" w:rsidRPr="0040699D" w:rsidRDefault="00B944D5" w:rsidP="008C7211">
      <w:pPr>
        <w:pStyle w:val="3"/>
        <w:tabs>
          <w:tab w:val="left" w:pos="720"/>
          <w:tab w:val="left" w:pos="900"/>
        </w:tabs>
        <w:spacing w:before="0" w:beforeAutospacing="0" w:after="0" w:afterAutospacing="0" w:line="252" w:lineRule="auto"/>
        <w:ind w:right="-3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B944D5" w:rsidRPr="0040699D" w:rsidRDefault="00B944D5" w:rsidP="008C7211">
      <w:pPr>
        <w:pStyle w:val="3"/>
        <w:tabs>
          <w:tab w:val="left" w:pos="720"/>
          <w:tab w:val="left" w:pos="900"/>
        </w:tabs>
        <w:spacing w:before="0" w:beforeAutospacing="0" w:after="0" w:afterAutospacing="0" w:line="252" w:lineRule="auto"/>
        <w:ind w:right="-3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5204CF" w:rsidRPr="005E76D0" w:rsidRDefault="00B944D5" w:rsidP="008C7211">
      <w:pPr>
        <w:pStyle w:val="a8"/>
        <w:tabs>
          <w:tab w:val="right" w:pos="9639"/>
        </w:tabs>
        <w:spacing w:line="252" w:lineRule="auto"/>
        <w:ind w:firstLine="709"/>
      </w:pPr>
      <w:r w:rsidRPr="0040699D">
        <w:rPr>
          <w:b/>
        </w:rPr>
        <w:t>Голова Комітету                                                                           А.КЛОЧКО</w:t>
      </w:r>
    </w:p>
    <w:sectPr w:rsidR="005204CF" w:rsidRPr="005E76D0" w:rsidSect="008C7211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C3" w:rsidRDefault="00F11BC3" w:rsidP="008C7211">
      <w:pPr>
        <w:spacing w:after="0" w:line="240" w:lineRule="auto"/>
      </w:pPr>
      <w:r>
        <w:separator/>
      </w:r>
    </w:p>
  </w:endnote>
  <w:endnote w:type="continuationSeparator" w:id="0">
    <w:p w:rsidR="00F11BC3" w:rsidRDefault="00F11BC3" w:rsidP="008C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C3" w:rsidRDefault="00F11BC3" w:rsidP="008C7211">
      <w:pPr>
        <w:spacing w:after="0" w:line="240" w:lineRule="auto"/>
      </w:pPr>
      <w:r>
        <w:separator/>
      </w:r>
    </w:p>
  </w:footnote>
  <w:footnote w:type="continuationSeparator" w:id="0">
    <w:p w:rsidR="00F11BC3" w:rsidRDefault="00F11BC3" w:rsidP="008C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830407"/>
      <w:docPartObj>
        <w:docPartGallery w:val="Page Numbers (Top of Page)"/>
        <w:docPartUnique/>
      </w:docPartObj>
    </w:sdtPr>
    <w:sdtContent>
      <w:p w:rsidR="008C7211" w:rsidRDefault="008C72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7211">
          <w:rPr>
            <w:noProof/>
            <w:lang w:val="uk-UA"/>
          </w:rPr>
          <w:t>2</w:t>
        </w:r>
        <w:r>
          <w:fldChar w:fldCharType="end"/>
        </w:r>
      </w:p>
    </w:sdtContent>
  </w:sdt>
  <w:p w:rsidR="008C7211" w:rsidRDefault="008C7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D1"/>
    <w:rsid w:val="00053776"/>
    <w:rsid w:val="00071DC7"/>
    <w:rsid w:val="000E142D"/>
    <w:rsid w:val="000F1708"/>
    <w:rsid w:val="001107F1"/>
    <w:rsid w:val="001678F0"/>
    <w:rsid w:val="00207EC7"/>
    <w:rsid w:val="0021032F"/>
    <w:rsid w:val="002152E6"/>
    <w:rsid w:val="00222751"/>
    <w:rsid w:val="00246F3E"/>
    <w:rsid w:val="002479BC"/>
    <w:rsid w:val="0026420B"/>
    <w:rsid w:val="002919D5"/>
    <w:rsid w:val="002C7CDD"/>
    <w:rsid w:val="002D08A0"/>
    <w:rsid w:val="002D7203"/>
    <w:rsid w:val="00336ABB"/>
    <w:rsid w:val="003439A0"/>
    <w:rsid w:val="00402F49"/>
    <w:rsid w:val="00461599"/>
    <w:rsid w:val="00463949"/>
    <w:rsid w:val="004A00D1"/>
    <w:rsid w:val="004C40E0"/>
    <w:rsid w:val="004F0F63"/>
    <w:rsid w:val="00505E31"/>
    <w:rsid w:val="005204CF"/>
    <w:rsid w:val="00541C23"/>
    <w:rsid w:val="005965D2"/>
    <w:rsid w:val="005D6A52"/>
    <w:rsid w:val="005E76D0"/>
    <w:rsid w:val="00641AB3"/>
    <w:rsid w:val="00663B95"/>
    <w:rsid w:val="006D0952"/>
    <w:rsid w:val="00864814"/>
    <w:rsid w:val="00865441"/>
    <w:rsid w:val="00880700"/>
    <w:rsid w:val="008B7900"/>
    <w:rsid w:val="008C7211"/>
    <w:rsid w:val="008D4EF0"/>
    <w:rsid w:val="00941D2A"/>
    <w:rsid w:val="0094408B"/>
    <w:rsid w:val="00A71AA9"/>
    <w:rsid w:val="00A833C8"/>
    <w:rsid w:val="00AA6559"/>
    <w:rsid w:val="00AD7F82"/>
    <w:rsid w:val="00AF719B"/>
    <w:rsid w:val="00B944D5"/>
    <w:rsid w:val="00B9559D"/>
    <w:rsid w:val="00BF5D7F"/>
    <w:rsid w:val="00C17FB2"/>
    <w:rsid w:val="00C347AA"/>
    <w:rsid w:val="00C86266"/>
    <w:rsid w:val="00D0199F"/>
    <w:rsid w:val="00D521EA"/>
    <w:rsid w:val="00D55111"/>
    <w:rsid w:val="00D72A27"/>
    <w:rsid w:val="00D75704"/>
    <w:rsid w:val="00D75AD2"/>
    <w:rsid w:val="00D76791"/>
    <w:rsid w:val="00DF328A"/>
    <w:rsid w:val="00E06D87"/>
    <w:rsid w:val="00E26BB2"/>
    <w:rsid w:val="00E86564"/>
    <w:rsid w:val="00F11BC3"/>
    <w:rsid w:val="00F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3D916"/>
  <w14:defaultImageDpi w14:val="0"/>
  <w15:docId w15:val="{0EDBECEC-CE52-4177-A6C1-BDFD00BB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D1"/>
    <w:rPr>
      <w:rFonts w:ascii="Calibri" w:hAnsi="Calibri"/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B944D5"/>
    <w:pPr>
      <w:spacing w:before="100" w:beforeAutospacing="1" w:after="100" w:afterAutospacing="1" w:line="240" w:lineRule="auto"/>
      <w:outlineLvl w:val="2"/>
    </w:pPr>
    <w:rPr>
      <w:rFonts w:ascii="Arial Unicode MS" w:hAnsi="Arial Unicode MS" w:cs="Arial Unicode MS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0D1"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uiPriority w:val="99"/>
    <w:rsid w:val="004A00D1"/>
    <w:pPr>
      <w:spacing w:after="0" w:line="240" w:lineRule="auto"/>
    </w:pPr>
    <w:rPr>
      <w:rFonts w:ascii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ій колонтитул Знак"/>
    <w:basedOn w:val="a0"/>
    <w:link w:val="a3"/>
    <w:uiPriority w:val="99"/>
    <w:locked/>
    <w:rsid w:val="004A00D1"/>
    <w:rPr>
      <w:rFonts w:ascii="Calibri" w:hAnsi="Calibri" w:cs="Times New Roman"/>
      <w:sz w:val="22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6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865441"/>
    <w:rPr>
      <w:rFonts w:ascii="Segoe UI" w:hAnsi="Segoe UI" w:cs="Segoe UI"/>
      <w:sz w:val="18"/>
      <w:szCs w:val="18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rsid w:val="00B944D5"/>
    <w:rPr>
      <w:rFonts w:ascii="Arial Unicode MS" w:hAnsi="Arial Unicode MS" w:cs="Arial Unicode MS"/>
      <w:b/>
      <w:bCs/>
      <w:sz w:val="27"/>
      <w:szCs w:val="27"/>
      <w:lang w:val="ru-RU" w:eastAsia="ru-RU"/>
    </w:rPr>
  </w:style>
  <w:style w:type="paragraph" w:styleId="a8">
    <w:name w:val="Body Text Indent"/>
    <w:basedOn w:val="a"/>
    <w:link w:val="a9"/>
    <w:rsid w:val="00B944D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B944D5"/>
    <w:rPr>
      <w:szCs w:val="24"/>
      <w:lang w:eastAsia="ru-RU"/>
    </w:rPr>
  </w:style>
  <w:style w:type="paragraph" w:customStyle="1" w:styleId="21">
    <w:name w:val="Середня сітка 21"/>
    <w:qFormat/>
    <w:rsid w:val="00B944D5"/>
    <w:pPr>
      <w:suppressAutoHyphens/>
      <w:spacing w:after="0" w:line="240" w:lineRule="auto"/>
    </w:pPr>
    <w:rPr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C72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C7211"/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A8F26-5762-44E5-8238-2BB9D6C8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809CA-3D12-4429-94C6-8B6C10F92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E7349-DE85-4287-B651-02640EF83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Документ_264121.docx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Документ_264121.docx</dc:title>
  <dc:subject/>
  <dc:creator>Гарбуз Юрій Петрович</dc:creator>
  <cp:keywords/>
  <dc:description/>
  <cp:lastModifiedBy>Данилюк Олег Анатолійович</cp:lastModifiedBy>
  <cp:revision>3</cp:revision>
  <dcterms:created xsi:type="dcterms:W3CDTF">2020-12-07T13:33:00Z</dcterms:created>
  <dcterms:modified xsi:type="dcterms:W3CDTF">2020-12-07T13:43:00Z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