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70B5" w14:textId="77777777" w:rsidR="00842ADE" w:rsidRDefault="00842ADE" w:rsidP="00842ADE">
      <w:pPr>
        <w:tabs>
          <w:tab w:val="center" w:pos="4677"/>
          <w:tab w:val="right" w:pos="9355"/>
        </w:tabs>
        <w:ind w:left="-360"/>
        <w:jc w:val="center"/>
        <w:rPr>
          <w:rFonts w:ascii="Times New Roman" w:hAnsi="Times New Roman"/>
          <w:color w:val="000000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0" wp14:anchorId="0BB3CF8B" wp14:editId="61C25222">
            <wp:simplePos x="0" y="0"/>
            <wp:positionH relativeFrom="margin">
              <wp:posOffset>2519045</wp:posOffset>
            </wp:positionH>
            <wp:positionV relativeFrom="paragraph">
              <wp:posOffset>0</wp:posOffset>
            </wp:positionV>
            <wp:extent cx="410845" cy="48514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lang w:eastAsia="uk-UA"/>
        </w:rPr>
        <w:t>НАРОДНИЙ ДЕПУТАТ УКРАЇНИ</w:t>
      </w:r>
    </w:p>
    <w:p w14:paraId="7B127B0F" w14:textId="77777777" w:rsidR="00842ADE" w:rsidRDefault="00842ADE" w:rsidP="00842ADE">
      <w:pPr>
        <w:tabs>
          <w:tab w:val="center" w:pos="4677"/>
          <w:tab w:val="right" w:pos="9355"/>
        </w:tabs>
        <w:ind w:left="-360"/>
        <w:jc w:val="center"/>
        <w:rPr>
          <w:rFonts w:ascii="Times New Roman" w:hAnsi="Times New Roman"/>
          <w:b/>
          <w:color w:val="000000"/>
          <w:sz w:val="40"/>
          <w:lang w:eastAsia="uk-UA"/>
        </w:rPr>
      </w:pPr>
      <w:r>
        <w:rPr>
          <w:rFonts w:ascii="Times New Roman" w:hAnsi="Times New Roman"/>
          <w:b/>
          <w:color w:val="000000"/>
          <w:sz w:val="40"/>
          <w:lang w:eastAsia="uk-UA"/>
        </w:rPr>
        <w:t>Камельчук Юрій Олександрович</w:t>
      </w:r>
    </w:p>
    <w:p w14:paraId="0F07EE35" w14:textId="77777777" w:rsidR="00842ADE" w:rsidRDefault="00842ADE" w:rsidP="00842ADE">
      <w:pPr>
        <w:tabs>
          <w:tab w:val="center" w:pos="4677"/>
          <w:tab w:val="right" w:pos="9355"/>
        </w:tabs>
        <w:ind w:left="-720" w:right="-261"/>
        <w:jc w:val="center"/>
        <w:rPr>
          <w:rFonts w:ascii="Times New Roman" w:hAnsi="Times New Roman"/>
          <w:color w:val="000000"/>
          <w:sz w:val="24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72FCB8" wp14:editId="7D560D96">
                <wp:simplePos x="0" y="0"/>
                <wp:positionH relativeFrom="column">
                  <wp:posOffset>-457200</wp:posOffset>
                </wp:positionH>
                <wp:positionV relativeFrom="paragraph">
                  <wp:posOffset>214629</wp:posOffset>
                </wp:positionV>
                <wp:extent cx="6858000" cy="0"/>
                <wp:effectExtent l="0" t="19050" r="19050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4E8A" id="Пряма сполучна ліні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6.9pt" to="7in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" strokeweight="3.5pt">
                <v:stroke linestyle="thinThi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lang w:eastAsia="uk-UA"/>
        </w:rPr>
        <w:t xml:space="preserve">01008, м.Київ, вул.Грушевського, 5, +38 (044) 255-95-89, </w:t>
      </w:r>
      <w:r>
        <w:rPr>
          <w:rFonts w:ascii="Times New Roman" w:hAnsi="Times New Roman"/>
          <w:color w:val="000000"/>
          <w:sz w:val="24"/>
          <w:lang w:val="en-US" w:eastAsia="uk-UA"/>
        </w:rPr>
        <w:t>E</w:t>
      </w:r>
      <w:r>
        <w:rPr>
          <w:rFonts w:ascii="Times New Roman" w:hAnsi="Times New Roman"/>
          <w:color w:val="000000"/>
          <w:sz w:val="24"/>
          <w:lang w:eastAsia="uk-UA"/>
        </w:rPr>
        <w:t>-</w:t>
      </w:r>
      <w:r>
        <w:rPr>
          <w:rFonts w:ascii="Times New Roman" w:hAnsi="Times New Roman"/>
          <w:color w:val="000000"/>
          <w:sz w:val="24"/>
          <w:lang w:val="en-US" w:eastAsia="uk-UA"/>
        </w:rPr>
        <w:t>mail</w:t>
      </w:r>
      <w:r>
        <w:rPr>
          <w:rFonts w:ascii="Times New Roman" w:hAnsi="Times New Roman"/>
          <w:color w:val="000000"/>
          <w:sz w:val="24"/>
          <w:lang w:eastAsia="uk-UA"/>
        </w:rPr>
        <w:t xml:space="preserve">: </w:t>
      </w:r>
      <w:r>
        <w:rPr>
          <w:rFonts w:ascii="Times New Roman" w:hAnsi="Times New Roman"/>
          <w:color w:val="000000"/>
          <w:sz w:val="24"/>
          <w:lang w:val="en-US" w:eastAsia="uk-UA"/>
        </w:rPr>
        <w:t>kamelchuk</w:t>
      </w:r>
      <w:r>
        <w:rPr>
          <w:rFonts w:ascii="Times New Roman" w:hAnsi="Times New Roman"/>
          <w:color w:val="000000"/>
          <w:sz w:val="24"/>
          <w:lang w:eastAsia="uk-UA"/>
        </w:rPr>
        <w:t>@</w:t>
      </w:r>
      <w:r>
        <w:rPr>
          <w:rFonts w:ascii="Times New Roman" w:hAnsi="Times New Roman"/>
          <w:color w:val="000000"/>
          <w:sz w:val="24"/>
          <w:lang w:val="en-US" w:eastAsia="uk-UA"/>
        </w:rPr>
        <w:t>rada</w:t>
      </w:r>
      <w:r>
        <w:rPr>
          <w:rFonts w:ascii="Times New Roman" w:hAnsi="Times New Roman"/>
          <w:color w:val="000000"/>
          <w:sz w:val="24"/>
          <w:lang w:eastAsia="uk-UA"/>
        </w:rPr>
        <w:t>.</w:t>
      </w:r>
      <w:r>
        <w:rPr>
          <w:rFonts w:ascii="Times New Roman" w:hAnsi="Times New Roman"/>
          <w:color w:val="000000"/>
          <w:sz w:val="24"/>
          <w:lang w:val="en-US" w:eastAsia="uk-UA"/>
        </w:rPr>
        <w:t>gov</w:t>
      </w:r>
      <w:r>
        <w:rPr>
          <w:rFonts w:ascii="Times New Roman" w:hAnsi="Times New Roman"/>
          <w:color w:val="000000"/>
          <w:sz w:val="24"/>
          <w:lang w:eastAsia="uk-UA"/>
        </w:rPr>
        <w:t>.</w:t>
      </w:r>
      <w:r>
        <w:rPr>
          <w:rFonts w:ascii="Times New Roman" w:hAnsi="Times New Roman"/>
          <w:color w:val="000000"/>
          <w:sz w:val="24"/>
          <w:lang w:val="en-US" w:eastAsia="uk-UA"/>
        </w:rPr>
        <w:t>ua</w:t>
      </w:r>
    </w:p>
    <w:p w14:paraId="5B3C68D8" w14:textId="77777777" w:rsidR="00842ADE" w:rsidRDefault="00842ADE" w:rsidP="00842ADE">
      <w:pPr>
        <w:rPr>
          <w:rFonts w:ascii="Times New Roman" w:hAnsi="Times New Roman"/>
          <w:color w:val="000000"/>
          <w:sz w:val="24"/>
          <w:szCs w:val="24"/>
        </w:rPr>
      </w:pPr>
    </w:p>
    <w:p w14:paraId="187317DC" w14:textId="77777777" w:rsidR="006C7D3B" w:rsidRDefault="006C7D3B" w:rsidP="00842ADE">
      <w:pPr>
        <w:rPr>
          <w:rFonts w:ascii="Times New Roman" w:hAnsi="Times New Roman"/>
          <w:color w:val="000000"/>
          <w:sz w:val="24"/>
          <w:szCs w:val="24"/>
        </w:rPr>
      </w:pPr>
    </w:p>
    <w:p w14:paraId="126722E0" w14:textId="77777777" w:rsidR="006C7D3B" w:rsidRDefault="006C7D3B" w:rsidP="00842ADE">
      <w:pPr>
        <w:rPr>
          <w:rFonts w:ascii="Times New Roman" w:hAnsi="Times New Roman"/>
        </w:rPr>
      </w:pPr>
    </w:p>
    <w:p w14:paraId="5C36F87D" w14:textId="77777777" w:rsidR="006C7D3B" w:rsidRDefault="006C7D3B" w:rsidP="00842ADE">
      <w:pPr>
        <w:rPr>
          <w:rFonts w:ascii="Times New Roman" w:hAnsi="Times New Roman"/>
        </w:rPr>
      </w:pPr>
    </w:p>
    <w:p w14:paraId="0EB81969" w14:textId="69541F29" w:rsidR="00216BD5" w:rsidRDefault="00842ADE" w:rsidP="00842ADE">
      <w:pPr>
        <w:pStyle w:val="2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Верховна Рада України</w:t>
      </w:r>
    </w:p>
    <w:p w14:paraId="47B382D2" w14:textId="77777777" w:rsidR="00216BD5" w:rsidRDefault="00216BD5" w:rsidP="00216BD5">
      <w:pPr>
        <w:ind w:firstLine="737"/>
        <w:jc w:val="both"/>
        <w:rPr>
          <w:rFonts w:ascii="Times New Roman" w:hAnsi="Times New Roman" w:cs="Times New Roman"/>
        </w:rPr>
      </w:pPr>
    </w:p>
    <w:p w14:paraId="378F1776" w14:textId="77777777" w:rsidR="00842ADE" w:rsidRDefault="00842ADE" w:rsidP="00216BD5">
      <w:pPr>
        <w:ind w:firstLine="737"/>
        <w:jc w:val="both"/>
        <w:rPr>
          <w:rFonts w:ascii="Times New Roman" w:hAnsi="Times New Roman" w:cs="Times New Roman"/>
        </w:rPr>
      </w:pPr>
    </w:p>
    <w:p w14:paraId="61B82356" w14:textId="7F19A9E5" w:rsidR="00216BD5" w:rsidRPr="00C6351D" w:rsidRDefault="00216BD5" w:rsidP="00216BD5">
      <w:pPr>
        <w:ind w:firstLine="737"/>
        <w:jc w:val="both"/>
        <w:rPr>
          <w:rFonts w:ascii="Times New Roman" w:hAnsi="Times New Roman" w:cs="Times New Roman"/>
        </w:rPr>
      </w:pPr>
      <w:r w:rsidRPr="00C6351D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="00C6351D" w:rsidRPr="00C6351D">
        <w:rPr>
          <w:rFonts w:ascii="Times New Roman" w:hAnsi="Times New Roman" w:cs="Times New Roman"/>
          <w:spacing w:val="-4"/>
          <w:lang w:eastAsia="en-US"/>
        </w:rPr>
        <w:t>«</w:t>
      </w:r>
      <w:r w:rsidR="00CA5C43" w:rsidRPr="00F66F58">
        <w:rPr>
          <w:rFonts w:ascii="Times New Roman" w:hAnsi="Times New Roman"/>
        </w:rPr>
        <w:t xml:space="preserve">Про внесення змін до деяких законодавчих актів щодо </w:t>
      </w:r>
      <w:r w:rsidR="00EF4989">
        <w:rPr>
          <w:rFonts w:ascii="Times New Roman" w:hAnsi="Times New Roman"/>
        </w:rPr>
        <w:t xml:space="preserve">надійного та сталого </w:t>
      </w:r>
      <w:r w:rsidR="00CA5C43" w:rsidRPr="00F66F58">
        <w:rPr>
          <w:rFonts w:ascii="Times New Roman" w:hAnsi="Times New Roman"/>
        </w:rPr>
        <w:t>забезпечення споживачів електрично</w:t>
      </w:r>
      <w:r w:rsidR="0045517B">
        <w:rPr>
          <w:rFonts w:ascii="Times New Roman" w:hAnsi="Times New Roman"/>
        </w:rPr>
        <w:t>ю</w:t>
      </w:r>
      <w:r w:rsidR="00CA5C43" w:rsidRPr="00F66F58">
        <w:rPr>
          <w:rFonts w:ascii="Times New Roman" w:hAnsi="Times New Roman"/>
        </w:rPr>
        <w:t xml:space="preserve"> та теплово</w:t>
      </w:r>
      <w:r w:rsidR="0045517B">
        <w:rPr>
          <w:rFonts w:ascii="Times New Roman" w:hAnsi="Times New Roman"/>
        </w:rPr>
        <w:t>ю</w:t>
      </w:r>
      <w:r w:rsidR="00CA5C43" w:rsidRPr="00F66F58">
        <w:rPr>
          <w:rFonts w:ascii="Times New Roman" w:hAnsi="Times New Roman"/>
        </w:rPr>
        <w:t xml:space="preserve"> енергі</w:t>
      </w:r>
      <w:r w:rsidR="0045517B">
        <w:rPr>
          <w:rFonts w:ascii="Times New Roman" w:hAnsi="Times New Roman"/>
        </w:rPr>
        <w:t>ями</w:t>
      </w:r>
      <w:r w:rsidR="00C6351D" w:rsidRPr="00C6351D">
        <w:rPr>
          <w:rFonts w:ascii="Times New Roman" w:hAnsi="Times New Roman" w:cs="Times New Roman"/>
          <w:spacing w:val="-4"/>
          <w:lang w:eastAsia="en-US"/>
        </w:rPr>
        <w:t xml:space="preserve">». </w:t>
      </w:r>
      <w:r w:rsidRPr="00C6351D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C6351D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</w:t>
      </w:r>
      <w:r w:rsidR="001C6594" w:rsidRPr="00C6351D">
        <w:rPr>
          <w:rFonts w:ascii="Times New Roman" w:hAnsi="Times New Roman" w:cs="Times New Roman"/>
          <w:spacing w:val="-3"/>
        </w:rPr>
        <w:t>Камельчук Ю.О.</w:t>
      </w:r>
      <w:r w:rsidRPr="00C6351D">
        <w:rPr>
          <w:rFonts w:ascii="Times New Roman" w:hAnsi="Times New Roman" w:cs="Times New Roman"/>
          <w:spacing w:val="-3"/>
        </w:rPr>
        <w:t xml:space="preserve"> – ч</w:t>
      </w:r>
      <w:r w:rsidRPr="00C6351D">
        <w:rPr>
          <w:rFonts w:ascii="Times New Roman" w:hAnsi="Times New Roman" w:cs="Times New Roman"/>
          <w:shd w:val="clear" w:color="auto" w:fill="FFFFFF"/>
        </w:rPr>
        <w:t xml:space="preserve">лен комітету Верховної Ради України з питань </w:t>
      </w:r>
      <w:r w:rsidR="001C6594" w:rsidRPr="00C6351D">
        <w:rPr>
          <w:rFonts w:ascii="Times New Roman" w:hAnsi="Times New Roman" w:cs="Times New Roman"/>
          <w:shd w:val="clear" w:color="auto" w:fill="FFFFFF"/>
        </w:rPr>
        <w:t>енергетики та житлово-комунального господарства.</w:t>
      </w:r>
    </w:p>
    <w:p w14:paraId="703085D6" w14:textId="77777777" w:rsidR="00216BD5" w:rsidRDefault="00216BD5" w:rsidP="00216BD5">
      <w:pPr>
        <w:ind w:firstLine="737"/>
        <w:jc w:val="both"/>
        <w:rPr>
          <w:rFonts w:ascii="Times New Roman" w:hAnsi="Times New Roman" w:cs="Times New Roman"/>
        </w:rPr>
      </w:pPr>
    </w:p>
    <w:p w14:paraId="108B5CA7" w14:textId="77777777" w:rsidR="00216BD5" w:rsidRDefault="00216BD5" w:rsidP="00216BD5">
      <w:pPr>
        <w:pStyle w:val="21"/>
        <w:ind w:right="-1" w:firstLine="709"/>
        <w:rPr>
          <w:sz w:val="28"/>
          <w:szCs w:val="28"/>
        </w:rPr>
      </w:pPr>
    </w:p>
    <w:p w14:paraId="4D6E3A86" w14:textId="77777777" w:rsidR="00216BD5" w:rsidRDefault="00216BD5" w:rsidP="00216BD5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Додаток: </w:t>
      </w:r>
    </w:p>
    <w:p w14:paraId="18C807F0" w14:textId="5D044D90" w:rsidR="00216BD5" w:rsidRDefault="00216BD5" w:rsidP="00216BD5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проект Закону України – на </w:t>
      </w:r>
      <w:r w:rsidR="00937203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14:paraId="4CE5532F" w14:textId="25AAFA64" w:rsidR="00216BD5" w:rsidRDefault="00216BD5" w:rsidP="00216BD5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</w:t>
      </w:r>
      <w:r w:rsidR="001C6594">
        <w:rPr>
          <w:rFonts w:ascii="Times New Roman" w:hAnsi="Times New Roman" w:cs="Times New Roman"/>
          <w:i/>
          <w:iCs/>
          <w:sz w:val="24"/>
          <w:szCs w:val="24"/>
        </w:rPr>
        <w:t xml:space="preserve">записка – на </w:t>
      </w:r>
      <w:r w:rsidR="006C7D3B">
        <w:rPr>
          <w:rFonts w:ascii="Times New Roman" w:hAnsi="Times New Roman" w:cs="Times New Roman"/>
          <w:i/>
          <w:i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14:paraId="14B5197A" w14:textId="30FD67FB" w:rsidR="00216BD5" w:rsidRDefault="001C6594" w:rsidP="00216BD5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таблиця – на </w:t>
      </w:r>
      <w:r w:rsidR="0045517B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216BD5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14:paraId="029F2A47" w14:textId="77777777" w:rsidR="00216BD5" w:rsidRDefault="00216BD5" w:rsidP="00216BD5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проект Постанови Верховної Ради України – на 1 арк.; </w:t>
      </w:r>
    </w:p>
    <w:p w14:paraId="4DD7FBDF" w14:textId="77777777" w:rsidR="00216BD5" w:rsidRDefault="00216BD5" w:rsidP="00216BD5">
      <w:pPr>
        <w:ind w:right="-5" w:firstLine="709"/>
        <w:jc w:val="both"/>
        <w:rPr>
          <w:rFonts w:ascii="Times New Roman" w:hAnsi="Times New Roman" w:cs="Times New Roman"/>
        </w:rPr>
      </w:pPr>
    </w:p>
    <w:p w14:paraId="71E68B86" w14:textId="77777777" w:rsidR="00216BD5" w:rsidRDefault="00216BD5" w:rsidP="00216BD5">
      <w:pPr>
        <w:ind w:right="-5" w:firstLine="709"/>
        <w:jc w:val="both"/>
        <w:rPr>
          <w:rFonts w:ascii="Times New Roman" w:hAnsi="Times New Roman" w:cs="Times New Roman"/>
        </w:rPr>
      </w:pPr>
    </w:p>
    <w:p w14:paraId="34839B00" w14:textId="77777777" w:rsidR="00216BD5" w:rsidRDefault="00216BD5" w:rsidP="00216BD5">
      <w:pPr>
        <w:ind w:right="-5" w:firstLine="709"/>
        <w:jc w:val="both"/>
        <w:rPr>
          <w:rFonts w:ascii="Times New Roman" w:hAnsi="Times New Roman" w:cs="Times New Roman"/>
        </w:rPr>
      </w:pPr>
    </w:p>
    <w:p w14:paraId="039264DC" w14:textId="725A2877" w:rsidR="004E4C94" w:rsidRPr="00080351" w:rsidRDefault="00216BD5" w:rsidP="00216BD5">
      <w:r>
        <w:rPr>
          <w:rFonts w:ascii="Times New Roman" w:hAnsi="Times New Roman" w:cs="Times New Roman"/>
          <w:b/>
          <w:bCs/>
        </w:rPr>
        <w:t xml:space="preserve">Народний депутат України                                                  </w:t>
      </w:r>
      <w:r w:rsidR="001C6594">
        <w:rPr>
          <w:rFonts w:ascii="Times New Roman" w:hAnsi="Times New Roman" w:cs="Times New Roman"/>
          <w:b/>
          <w:bCs/>
        </w:rPr>
        <w:t>Камельчук Ю.О.</w:t>
      </w:r>
    </w:p>
    <w:sectPr w:rsidR="004E4C94" w:rsidRPr="0008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B"/>
    <w:rsid w:val="000232FD"/>
    <w:rsid w:val="00080351"/>
    <w:rsid w:val="00094204"/>
    <w:rsid w:val="000E1CDD"/>
    <w:rsid w:val="001C6594"/>
    <w:rsid w:val="00216BD5"/>
    <w:rsid w:val="00333EFB"/>
    <w:rsid w:val="003C67B1"/>
    <w:rsid w:val="0045517B"/>
    <w:rsid w:val="00465B96"/>
    <w:rsid w:val="006C7D3B"/>
    <w:rsid w:val="00842ADE"/>
    <w:rsid w:val="008D7EBE"/>
    <w:rsid w:val="00937203"/>
    <w:rsid w:val="009D3E0B"/>
    <w:rsid w:val="00A81278"/>
    <w:rsid w:val="00B03B15"/>
    <w:rsid w:val="00B335CC"/>
    <w:rsid w:val="00BC02F1"/>
    <w:rsid w:val="00C6351D"/>
    <w:rsid w:val="00CA5C43"/>
    <w:rsid w:val="00EF4989"/>
    <w:rsid w:val="00F92949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AAEC"/>
  <w15:chartTrackingRefBased/>
  <w15:docId w15:val="{28A6D105-C2CA-47E7-A842-0883A67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D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6BD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B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16B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216BD5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216BD5"/>
    <w:rPr>
      <w:rFonts w:ascii="Tahoma" w:eastAsia="Times New Roman" w:hAnsi="Tahoma" w:cs="Tahoma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6BD5"/>
    <w:pPr>
      <w:jc w:val="both"/>
    </w:pPr>
    <w:rPr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216BD5"/>
    <w:rPr>
      <w:rFonts w:ascii="Tahoma" w:eastAsia="Times New Roman" w:hAnsi="Tahoma" w:cs="Tahoma"/>
      <w:sz w:val="24"/>
      <w:szCs w:val="24"/>
      <w:lang w:eastAsia="ru-RU"/>
    </w:rPr>
  </w:style>
  <w:style w:type="table" w:styleId="a5">
    <w:name w:val="Table Grid"/>
    <w:basedOn w:val="a1"/>
    <w:uiPriority w:val="99"/>
    <w:rsid w:val="00216B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5E326-E942-4786-9986-106A14128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B8255-0E79-4D74-8BB0-3AD3B2094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6898B-D5DB-4AAB-8D68-C64117910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2020-11-05T13:29:00Z</dcterms:created>
  <dcterms:modified xsi:type="dcterms:W3CDTF">2020-11-05T13:29:00Z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