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2CD47" w14:textId="77777777" w:rsidR="00B6419B" w:rsidRPr="00DD64D9" w:rsidRDefault="00B6419B" w:rsidP="00B6419B">
      <w:pPr>
        <w:spacing w:after="0" w:line="240" w:lineRule="auto"/>
        <w:jc w:val="center"/>
        <w:rPr>
          <w:rFonts w:ascii="Times New Roman" w:hAnsi="Times New Roman"/>
          <w:b/>
          <w:sz w:val="28"/>
          <w:szCs w:val="28"/>
          <w:lang w:val="uk-UA"/>
        </w:rPr>
      </w:pPr>
      <w:bookmarkStart w:id="0" w:name="_GoBack"/>
      <w:bookmarkEnd w:id="0"/>
      <w:r w:rsidRPr="00DD64D9">
        <w:rPr>
          <w:rFonts w:ascii="Times New Roman" w:hAnsi="Times New Roman"/>
          <w:b/>
          <w:sz w:val="28"/>
          <w:szCs w:val="28"/>
          <w:lang w:val="uk-UA"/>
        </w:rPr>
        <w:t>ПОРІВНЯЛЬНА ТАБЛИЦЯ</w:t>
      </w:r>
    </w:p>
    <w:p w14:paraId="62C9DD4E" w14:textId="13594723" w:rsidR="00B6419B" w:rsidRPr="00DD64D9" w:rsidRDefault="00B6419B" w:rsidP="00E20CC7">
      <w:pPr>
        <w:spacing w:after="0" w:line="240" w:lineRule="auto"/>
        <w:jc w:val="center"/>
        <w:rPr>
          <w:rFonts w:ascii="Times New Roman" w:hAnsi="Times New Roman"/>
          <w:b/>
          <w:sz w:val="28"/>
          <w:szCs w:val="28"/>
          <w:lang w:val="uk-UA"/>
        </w:rPr>
      </w:pPr>
      <w:bookmarkStart w:id="1" w:name="_Hlk26193589"/>
      <w:r w:rsidRPr="00DD64D9">
        <w:rPr>
          <w:rFonts w:ascii="Times New Roman" w:hAnsi="Times New Roman"/>
          <w:b/>
          <w:sz w:val="28"/>
          <w:szCs w:val="28"/>
          <w:lang w:val="uk-UA"/>
        </w:rPr>
        <w:t xml:space="preserve">до проекту Закону України </w:t>
      </w:r>
      <w:bookmarkEnd w:id="1"/>
      <w:r w:rsidR="00936773" w:rsidRPr="00DD64D9">
        <w:rPr>
          <w:rFonts w:ascii="Times New Roman" w:hAnsi="Times New Roman"/>
          <w:b/>
          <w:sz w:val="28"/>
          <w:szCs w:val="28"/>
          <w:lang w:val="uk-UA"/>
        </w:rPr>
        <w:tab/>
      </w:r>
      <w:r w:rsidR="005C4ED6" w:rsidRPr="00DD64D9">
        <w:rPr>
          <w:rFonts w:ascii="Times New Roman" w:hAnsi="Times New Roman"/>
          <w:b/>
          <w:sz w:val="28"/>
          <w:szCs w:val="28"/>
          <w:lang w:val="uk-UA"/>
        </w:rPr>
        <w:t>«</w:t>
      </w:r>
      <w:r w:rsidR="002D58D0" w:rsidRPr="002D58D0">
        <w:rPr>
          <w:rFonts w:ascii="Times New Roman" w:hAnsi="Times New Roman"/>
          <w:b/>
          <w:sz w:val="28"/>
          <w:szCs w:val="28"/>
          <w:lang w:val="uk-UA"/>
        </w:rPr>
        <w:t xml:space="preserve">Про внесення змін до Закону України «Про забезпечення функціонування української мови як державної» щодо </w:t>
      </w:r>
      <w:r w:rsidR="00D27005">
        <w:rPr>
          <w:rFonts w:ascii="Times New Roman" w:hAnsi="Times New Roman"/>
          <w:b/>
          <w:sz w:val="28"/>
          <w:szCs w:val="28"/>
          <w:lang w:val="uk-UA"/>
        </w:rPr>
        <w:t>скасування міри реагування</w:t>
      </w:r>
      <w:r w:rsidR="002D58D0" w:rsidRPr="002D58D0">
        <w:rPr>
          <w:rFonts w:ascii="Times New Roman" w:hAnsi="Times New Roman"/>
          <w:b/>
          <w:sz w:val="28"/>
          <w:szCs w:val="28"/>
          <w:lang w:val="uk-UA"/>
        </w:rPr>
        <w:t xml:space="preserve"> у сфері обслуговування населення</w:t>
      </w:r>
      <w:r w:rsidR="005C4ED6" w:rsidRPr="00DD64D9">
        <w:rPr>
          <w:rFonts w:ascii="Times New Roman" w:hAnsi="Times New Roman"/>
          <w:b/>
          <w:sz w:val="28"/>
          <w:szCs w:val="28"/>
          <w:lang w:val="uk-UA"/>
        </w:rPr>
        <w:t>»</w:t>
      </w:r>
    </w:p>
    <w:p w14:paraId="753BE23C" w14:textId="77777777" w:rsidR="00D052E1" w:rsidRPr="00DD64D9" w:rsidRDefault="00D052E1" w:rsidP="00B6419B">
      <w:pPr>
        <w:spacing w:after="0" w:line="240" w:lineRule="auto"/>
        <w:jc w:val="center"/>
        <w:rPr>
          <w:rFonts w:ascii="Times New Roman" w:hAnsi="Times New Roman"/>
          <w:b/>
          <w:sz w:val="28"/>
          <w:szCs w:val="28"/>
          <w:lang w:val="uk-UA"/>
        </w:rPr>
      </w:pPr>
    </w:p>
    <w:p w14:paraId="1562FD07" w14:textId="77777777" w:rsidR="00B6419B" w:rsidRPr="00DD64D9" w:rsidRDefault="00B6419B" w:rsidP="00B6419B">
      <w:pPr>
        <w:spacing w:after="0" w:line="240" w:lineRule="auto"/>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2"/>
        <w:gridCol w:w="7618"/>
      </w:tblGrid>
      <w:tr w:rsidR="00B6419B" w:rsidRPr="00DD64D9" w14:paraId="71386B8B" w14:textId="77777777" w:rsidTr="000A164D">
        <w:tc>
          <w:tcPr>
            <w:tcW w:w="7792" w:type="dxa"/>
            <w:shd w:val="clear" w:color="auto" w:fill="auto"/>
          </w:tcPr>
          <w:p w14:paraId="1191B84F" w14:textId="77777777" w:rsidR="00B6419B" w:rsidRPr="00DD64D9" w:rsidRDefault="00B6419B" w:rsidP="00EC2016">
            <w:pPr>
              <w:spacing w:after="0" w:line="240" w:lineRule="auto"/>
              <w:jc w:val="center"/>
              <w:rPr>
                <w:rFonts w:ascii="Times New Roman" w:hAnsi="Times New Roman"/>
                <w:b/>
                <w:sz w:val="28"/>
                <w:szCs w:val="28"/>
                <w:lang w:val="uk-UA"/>
              </w:rPr>
            </w:pPr>
            <w:r w:rsidRPr="00DD64D9">
              <w:rPr>
                <w:rFonts w:ascii="Times New Roman" w:hAnsi="Times New Roman"/>
                <w:b/>
                <w:sz w:val="28"/>
                <w:szCs w:val="28"/>
                <w:lang w:val="uk-UA"/>
              </w:rPr>
              <w:t>Зміст положення (норми)</w:t>
            </w:r>
          </w:p>
          <w:p w14:paraId="1E585C1C" w14:textId="77777777" w:rsidR="00B6419B" w:rsidRPr="00DD64D9" w:rsidRDefault="00B6419B" w:rsidP="00EC2016">
            <w:pPr>
              <w:spacing w:after="0" w:line="240" w:lineRule="auto"/>
              <w:jc w:val="center"/>
              <w:rPr>
                <w:rFonts w:ascii="Times New Roman" w:hAnsi="Times New Roman"/>
                <w:b/>
                <w:sz w:val="28"/>
                <w:szCs w:val="28"/>
                <w:lang w:val="uk-UA"/>
              </w:rPr>
            </w:pPr>
            <w:r w:rsidRPr="00DD64D9">
              <w:rPr>
                <w:rFonts w:ascii="Times New Roman" w:hAnsi="Times New Roman"/>
                <w:b/>
                <w:sz w:val="28"/>
                <w:szCs w:val="28"/>
                <w:lang w:val="uk-UA"/>
              </w:rPr>
              <w:t>чинного законодавства</w:t>
            </w:r>
          </w:p>
        </w:tc>
        <w:tc>
          <w:tcPr>
            <w:tcW w:w="7618" w:type="dxa"/>
            <w:shd w:val="clear" w:color="auto" w:fill="auto"/>
          </w:tcPr>
          <w:p w14:paraId="3ED2547F" w14:textId="77777777" w:rsidR="00B6419B" w:rsidRPr="00DD64D9" w:rsidRDefault="00B6419B" w:rsidP="00EC2016">
            <w:pPr>
              <w:spacing w:after="0" w:line="240" w:lineRule="auto"/>
              <w:jc w:val="center"/>
              <w:rPr>
                <w:rFonts w:ascii="Times New Roman" w:hAnsi="Times New Roman"/>
                <w:b/>
                <w:sz w:val="28"/>
                <w:szCs w:val="28"/>
                <w:lang w:val="uk-UA"/>
              </w:rPr>
            </w:pPr>
            <w:r w:rsidRPr="00DD64D9">
              <w:rPr>
                <w:rFonts w:ascii="Times New Roman" w:hAnsi="Times New Roman"/>
                <w:b/>
                <w:sz w:val="28"/>
                <w:szCs w:val="28"/>
                <w:lang w:val="uk-UA"/>
              </w:rPr>
              <w:t>Зміст відповідного положення</w:t>
            </w:r>
          </w:p>
          <w:p w14:paraId="26005A10" w14:textId="77777777" w:rsidR="00B6419B" w:rsidRPr="00DD64D9" w:rsidRDefault="00B6419B" w:rsidP="00EC2016">
            <w:pPr>
              <w:spacing w:after="0" w:line="240" w:lineRule="auto"/>
              <w:jc w:val="center"/>
              <w:rPr>
                <w:rFonts w:ascii="Times New Roman" w:hAnsi="Times New Roman"/>
                <w:b/>
                <w:sz w:val="28"/>
                <w:szCs w:val="28"/>
                <w:lang w:val="uk-UA"/>
              </w:rPr>
            </w:pPr>
            <w:r w:rsidRPr="00DD64D9">
              <w:rPr>
                <w:rFonts w:ascii="Times New Roman" w:hAnsi="Times New Roman"/>
                <w:b/>
                <w:sz w:val="28"/>
                <w:szCs w:val="28"/>
                <w:lang w:val="uk-UA"/>
              </w:rPr>
              <w:t>(норми) законопроекту</w:t>
            </w:r>
          </w:p>
          <w:p w14:paraId="768BEE0D" w14:textId="77777777" w:rsidR="00B6419B" w:rsidRPr="00DD64D9" w:rsidRDefault="00B6419B" w:rsidP="00EC2016">
            <w:pPr>
              <w:spacing w:after="0" w:line="240" w:lineRule="auto"/>
              <w:jc w:val="center"/>
              <w:rPr>
                <w:rFonts w:ascii="Times New Roman" w:hAnsi="Times New Roman"/>
                <w:b/>
                <w:sz w:val="28"/>
                <w:szCs w:val="28"/>
                <w:lang w:val="uk-UA"/>
              </w:rPr>
            </w:pPr>
          </w:p>
        </w:tc>
      </w:tr>
      <w:tr w:rsidR="00B6419B" w:rsidRPr="00DD64D9" w14:paraId="05961AFB" w14:textId="77777777" w:rsidTr="00E937BC">
        <w:tc>
          <w:tcPr>
            <w:tcW w:w="15410" w:type="dxa"/>
            <w:gridSpan w:val="2"/>
            <w:shd w:val="clear" w:color="auto" w:fill="auto"/>
          </w:tcPr>
          <w:p w14:paraId="2AEEF508" w14:textId="34D892A6" w:rsidR="00A246AC" w:rsidRPr="00DD64D9" w:rsidRDefault="00A246AC" w:rsidP="00D179EE">
            <w:pPr>
              <w:spacing w:after="0" w:line="240" w:lineRule="auto"/>
              <w:jc w:val="center"/>
              <w:rPr>
                <w:rFonts w:ascii="Times New Roman" w:hAnsi="Times New Roman"/>
                <w:b/>
                <w:sz w:val="28"/>
                <w:szCs w:val="28"/>
                <w:lang w:val="uk-UA"/>
              </w:rPr>
            </w:pPr>
            <w:r w:rsidRPr="00DD64D9">
              <w:rPr>
                <w:rFonts w:ascii="Times New Roman" w:hAnsi="Times New Roman"/>
                <w:b/>
                <w:sz w:val="28"/>
                <w:szCs w:val="28"/>
                <w:lang w:val="uk-UA"/>
              </w:rPr>
              <w:t>Закону України «Про забезпечення функціонування української мови як державної»</w:t>
            </w:r>
          </w:p>
          <w:p w14:paraId="5E0F21F2" w14:textId="3D0D508C" w:rsidR="00D052E1" w:rsidRPr="00DD64D9" w:rsidRDefault="00C84B8F" w:rsidP="00A246AC">
            <w:pPr>
              <w:spacing w:after="0" w:line="240" w:lineRule="auto"/>
              <w:jc w:val="center"/>
              <w:rPr>
                <w:rFonts w:ascii="Times New Roman" w:hAnsi="Times New Roman"/>
                <w:b/>
                <w:sz w:val="28"/>
                <w:szCs w:val="28"/>
                <w:lang w:val="uk-UA"/>
              </w:rPr>
            </w:pPr>
            <w:r w:rsidRPr="00DD64D9">
              <w:rPr>
                <w:rFonts w:ascii="Times New Roman" w:hAnsi="Times New Roman"/>
                <w:b/>
                <w:sz w:val="28"/>
                <w:szCs w:val="28"/>
                <w:lang w:val="uk-UA"/>
              </w:rPr>
              <w:t>(Відомості Верховної Ради України (ВВР), 201</w:t>
            </w:r>
            <w:r w:rsidR="00A246AC" w:rsidRPr="00DD64D9">
              <w:rPr>
                <w:rFonts w:ascii="Times New Roman" w:hAnsi="Times New Roman"/>
                <w:b/>
                <w:sz w:val="28"/>
                <w:szCs w:val="28"/>
                <w:lang w:val="uk-UA"/>
              </w:rPr>
              <w:t>9</w:t>
            </w:r>
            <w:r w:rsidRPr="00DD64D9">
              <w:rPr>
                <w:rFonts w:ascii="Times New Roman" w:hAnsi="Times New Roman"/>
                <w:b/>
                <w:sz w:val="28"/>
                <w:szCs w:val="28"/>
                <w:lang w:val="uk-UA"/>
              </w:rPr>
              <w:t xml:space="preserve">, № </w:t>
            </w:r>
            <w:r w:rsidR="00A246AC" w:rsidRPr="00DD64D9">
              <w:rPr>
                <w:rFonts w:ascii="Times New Roman" w:hAnsi="Times New Roman"/>
                <w:b/>
                <w:sz w:val="28"/>
                <w:szCs w:val="28"/>
                <w:lang w:val="uk-UA"/>
              </w:rPr>
              <w:t>21</w:t>
            </w:r>
            <w:r w:rsidRPr="00DD64D9">
              <w:rPr>
                <w:rFonts w:ascii="Times New Roman" w:hAnsi="Times New Roman"/>
                <w:b/>
                <w:sz w:val="28"/>
                <w:szCs w:val="28"/>
                <w:lang w:val="uk-UA"/>
              </w:rPr>
              <w:t>, ст.</w:t>
            </w:r>
            <w:r w:rsidR="00A246AC" w:rsidRPr="00DD64D9">
              <w:rPr>
                <w:rFonts w:ascii="Times New Roman" w:hAnsi="Times New Roman"/>
                <w:b/>
                <w:sz w:val="28"/>
                <w:szCs w:val="28"/>
                <w:lang w:val="uk-UA"/>
              </w:rPr>
              <w:t>81</w:t>
            </w:r>
            <w:r w:rsidRPr="00DD64D9">
              <w:rPr>
                <w:rFonts w:ascii="Times New Roman" w:hAnsi="Times New Roman"/>
                <w:b/>
                <w:sz w:val="28"/>
                <w:szCs w:val="28"/>
                <w:lang w:val="uk-UA"/>
              </w:rPr>
              <w:t>)</w:t>
            </w:r>
          </w:p>
        </w:tc>
      </w:tr>
      <w:tr w:rsidR="00D179EE" w:rsidRPr="00DD64D9" w14:paraId="59FA79FA" w14:textId="77777777" w:rsidTr="00E937BC">
        <w:tc>
          <w:tcPr>
            <w:tcW w:w="15410" w:type="dxa"/>
            <w:gridSpan w:val="2"/>
            <w:shd w:val="clear" w:color="auto" w:fill="auto"/>
          </w:tcPr>
          <w:p w14:paraId="6A085A5E" w14:textId="77777777" w:rsidR="00D27005" w:rsidRPr="008D78A8" w:rsidRDefault="00D27005" w:rsidP="00D27005">
            <w:pPr>
              <w:spacing w:after="0" w:line="240" w:lineRule="auto"/>
              <w:jc w:val="center"/>
              <w:rPr>
                <w:rFonts w:ascii="Times New Roman" w:hAnsi="Times New Roman"/>
                <w:b/>
                <w:sz w:val="28"/>
                <w:szCs w:val="28"/>
                <w:lang w:val="uk-UA"/>
              </w:rPr>
            </w:pPr>
            <w:r w:rsidRPr="008D78A8">
              <w:rPr>
                <w:rFonts w:ascii="Times New Roman" w:hAnsi="Times New Roman"/>
                <w:b/>
                <w:sz w:val="28"/>
                <w:szCs w:val="28"/>
                <w:lang w:val="uk-UA"/>
              </w:rPr>
              <w:t>Розділ IX</w:t>
            </w:r>
          </w:p>
          <w:p w14:paraId="10424916" w14:textId="5D7FBE02" w:rsidR="00D179EE" w:rsidRPr="00DD64D9" w:rsidRDefault="00D27005" w:rsidP="00D27005">
            <w:pPr>
              <w:spacing w:after="0" w:line="240" w:lineRule="auto"/>
              <w:jc w:val="center"/>
              <w:rPr>
                <w:rFonts w:ascii="Times New Roman" w:hAnsi="Times New Roman"/>
                <w:b/>
                <w:sz w:val="28"/>
                <w:szCs w:val="28"/>
                <w:lang w:val="uk-UA"/>
              </w:rPr>
            </w:pPr>
            <w:r w:rsidRPr="008D78A8">
              <w:rPr>
                <w:rFonts w:ascii="Times New Roman" w:hAnsi="Times New Roman"/>
                <w:b/>
                <w:sz w:val="28"/>
                <w:szCs w:val="28"/>
                <w:lang w:val="uk-UA"/>
              </w:rPr>
              <w:t>ПРИКІНЦЕВІ ТА ПЕРЕХІДНІ ПОЛОЖЕННЯ</w:t>
            </w:r>
          </w:p>
        </w:tc>
      </w:tr>
      <w:tr w:rsidR="00AD7061" w:rsidRPr="00DD64D9" w14:paraId="52B27099" w14:textId="77777777" w:rsidTr="000A164D">
        <w:tc>
          <w:tcPr>
            <w:tcW w:w="7792" w:type="dxa"/>
            <w:shd w:val="clear" w:color="auto" w:fill="auto"/>
          </w:tcPr>
          <w:p w14:paraId="52989828" w14:textId="77777777" w:rsidR="00D27005" w:rsidRPr="008D78A8" w:rsidRDefault="00D27005" w:rsidP="00D27005">
            <w:pPr>
              <w:spacing w:after="0" w:line="240" w:lineRule="auto"/>
              <w:ind w:firstLine="709"/>
              <w:jc w:val="both"/>
              <w:rPr>
                <w:rFonts w:ascii="Times New Roman" w:hAnsi="Times New Roman"/>
                <w:bCs/>
                <w:sz w:val="28"/>
                <w:szCs w:val="28"/>
                <w:lang w:val="uk-UA"/>
              </w:rPr>
            </w:pPr>
            <w:r w:rsidRPr="008D78A8">
              <w:rPr>
                <w:rFonts w:ascii="Times New Roman" w:hAnsi="Times New Roman"/>
                <w:bCs/>
                <w:sz w:val="28"/>
                <w:szCs w:val="28"/>
                <w:lang w:val="uk-UA"/>
              </w:rPr>
              <w:t>7. Внести зміни до таких законодавчих актів України:</w:t>
            </w:r>
          </w:p>
          <w:p w14:paraId="43122952" w14:textId="77777777" w:rsidR="00D27005" w:rsidRPr="008D78A8" w:rsidRDefault="00D27005" w:rsidP="00D27005">
            <w:pPr>
              <w:spacing w:after="0" w:line="240" w:lineRule="auto"/>
              <w:ind w:firstLine="709"/>
              <w:jc w:val="both"/>
              <w:rPr>
                <w:rFonts w:ascii="Times New Roman" w:hAnsi="Times New Roman"/>
                <w:bCs/>
                <w:sz w:val="28"/>
                <w:szCs w:val="28"/>
                <w:lang w:val="uk-UA"/>
              </w:rPr>
            </w:pPr>
          </w:p>
          <w:p w14:paraId="2AC8131F" w14:textId="77777777" w:rsidR="00D27005" w:rsidRPr="008D78A8" w:rsidRDefault="00D27005" w:rsidP="00D27005">
            <w:pPr>
              <w:spacing w:after="0" w:line="240" w:lineRule="auto"/>
              <w:ind w:firstLine="709"/>
              <w:jc w:val="both"/>
              <w:rPr>
                <w:rFonts w:ascii="Times New Roman" w:hAnsi="Times New Roman"/>
                <w:bCs/>
                <w:sz w:val="28"/>
                <w:szCs w:val="28"/>
                <w:lang w:val="uk-UA"/>
              </w:rPr>
            </w:pPr>
            <w:r w:rsidRPr="008D78A8">
              <w:rPr>
                <w:rFonts w:ascii="Times New Roman" w:hAnsi="Times New Roman"/>
                <w:bCs/>
                <w:sz w:val="28"/>
                <w:szCs w:val="28"/>
                <w:lang w:val="uk-UA"/>
              </w:rPr>
              <w:t>1) у Кодексі України про адміністративні правопорушення (Відомості Верховної Ради УРСР, 1984 р., додаток до № 51, ст. 1122):</w:t>
            </w:r>
          </w:p>
          <w:p w14:paraId="5892480E" w14:textId="77777777" w:rsidR="00D27005" w:rsidRPr="008D78A8" w:rsidRDefault="00D27005" w:rsidP="00D27005">
            <w:pPr>
              <w:spacing w:after="0" w:line="240" w:lineRule="auto"/>
              <w:ind w:firstLine="709"/>
              <w:jc w:val="both"/>
              <w:rPr>
                <w:rFonts w:ascii="Times New Roman" w:hAnsi="Times New Roman"/>
                <w:bCs/>
                <w:sz w:val="28"/>
                <w:szCs w:val="28"/>
                <w:lang w:val="uk-UA"/>
              </w:rPr>
            </w:pPr>
          </w:p>
          <w:p w14:paraId="7EE318F9" w14:textId="77777777" w:rsidR="00D27005" w:rsidRPr="008D78A8" w:rsidRDefault="00D27005" w:rsidP="00D27005">
            <w:pPr>
              <w:spacing w:after="0" w:line="240" w:lineRule="auto"/>
              <w:ind w:firstLine="709"/>
              <w:jc w:val="both"/>
              <w:rPr>
                <w:rFonts w:ascii="Times New Roman" w:hAnsi="Times New Roman"/>
                <w:bCs/>
                <w:sz w:val="28"/>
                <w:szCs w:val="28"/>
                <w:lang w:val="uk-UA"/>
              </w:rPr>
            </w:pPr>
            <w:r w:rsidRPr="008D78A8">
              <w:rPr>
                <w:rFonts w:ascii="Times New Roman" w:hAnsi="Times New Roman"/>
                <w:bCs/>
                <w:sz w:val="28"/>
                <w:szCs w:val="28"/>
                <w:lang w:val="uk-UA"/>
              </w:rPr>
              <w:t>а) доповнити статтями 188-52 і 188-53 такого змісту:</w:t>
            </w:r>
          </w:p>
          <w:p w14:paraId="69420B21" w14:textId="77777777" w:rsidR="00D27005" w:rsidRPr="008D78A8" w:rsidRDefault="00D27005" w:rsidP="00D27005">
            <w:pPr>
              <w:spacing w:after="0" w:line="240" w:lineRule="auto"/>
              <w:ind w:firstLine="709"/>
              <w:jc w:val="both"/>
              <w:rPr>
                <w:rFonts w:ascii="Times New Roman" w:hAnsi="Times New Roman"/>
                <w:bCs/>
                <w:sz w:val="28"/>
                <w:szCs w:val="28"/>
                <w:lang w:val="uk-UA"/>
              </w:rPr>
            </w:pPr>
          </w:p>
          <w:p w14:paraId="25B1E8CD" w14:textId="77777777" w:rsidR="00D27005" w:rsidRPr="008D78A8" w:rsidRDefault="00D27005" w:rsidP="00D27005">
            <w:pPr>
              <w:spacing w:after="0" w:line="240" w:lineRule="auto"/>
              <w:ind w:firstLine="709"/>
              <w:jc w:val="both"/>
              <w:rPr>
                <w:rFonts w:ascii="Times New Roman" w:hAnsi="Times New Roman"/>
                <w:bCs/>
                <w:sz w:val="28"/>
                <w:szCs w:val="28"/>
                <w:lang w:val="uk-UA"/>
              </w:rPr>
            </w:pPr>
            <w:r w:rsidRPr="008D78A8">
              <w:rPr>
                <w:rFonts w:ascii="Times New Roman" w:hAnsi="Times New Roman"/>
                <w:bCs/>
                <w:sz w:val="28"/>
                <w:szCs w:val="28"/>
                <w:lang w:val="uk-UA"/>
              </w:rPr>
              <w:t>"Стаття 188-52. Порушення закону щодо функціонування і застосування української мови як державної</w:t>
            </w:r>
          </w:p>
          <w:p w14:paraId="353CC4F5" w14:textId="77777777" w:rsidR="00D27005" w:rsidRPr="008D78A8" w:rsidRDefault="00D27005" w:rsidP="00D27005">
            <w:pPr>
              <w:spacing w:after="0" w:line="240" w:lineRule="auto"/>
              <w:ind w:firstLine="709"/>
              <w:jc w:val="both"/>
              <w:rPr>
                <w:rFonts w:ascii="Times New Roman" w:hAnsi="Times New Roman"/>
                <w:bCs/>
                <w:sz w:val="28"/>
                <w:szCs w:val="28"/>
                <w:lang w:val="uk-UA"/>
              </w:rPr>
            </w:pPr>
          </w:p>
          <w:p w14:paraId="775CC597" w14:textId="77777777" w:rsidR="00D27005" w:rsidRPr="008D78A8" w:rsidRDefault="00D27005" w:rsidP="00D27005">
            <w:pPr>
              <w:spacing w:after="0" w:line="240" w:lineRule="auto"/>
              <w:ind w:firstLine="709"/>
              <w:jc w:val="both"/>
              <w:rPr>
                <w:rFonts w:ascii="Times New Roman" w:hAnsi="Times New Roman"/>
                <w:bCs/>
                <w:sz w:val="28"/>
                <w:szCs w:val="28"/>
                <w:lang w:val="uk-UA"/>
              </w:rPr>
            </w:pPr>
            <w:r w:rsidRPr="008D78A8">
              <w:rPr>
                <w:rFonts w:ascii="Times New Roman" w:hAnsi="Times New Roman"/>
                <w:bCs/>
                <w:sz w:val="28"/>
                <w:szCs w:val="28"/>
                <w:lang w:val="uk-UA"/>
              </w:rPr>
              <w:t xml:space="preserve">Порушення вимог Закону України "Про забезпечення функціонування української мови як державної" щодо застосування державної мови під час засідань, заходів, зустрічей і робочого спілкування, в актах, діловодстві та документообігу в органах державної влади, органах влади Автономної Республіки Крим і органах місцевого самоврядування, на державних і комунальних підприємствах, в установах та організаціях, інших суб’єктах господарювання державної і комунальної форми власності, у судочинстві та діловодстві у судах України, в органах правопорядку, </w:t>
            </w:r>
            <w:r w:rsidRPr="008D78A8">
              <w:rPr>
                <w:rFonts w:ascii="Times New Roman" w:hAnsi="Times New Roman"/>
                <w:bCs/>
                <w:sz w:val="28"/>
                <w:szCs w:val="28"/>
                <w:lang w:val="uk-UA"/>
              </w:rPr>
              <w:lastRenderedPageBreak/>
              <w:t>розвідувальних органах, державних органах спеціального призначення з правоохоронними функціями, на державному кордоні України, у процесі виборів та референдумів, у міжнародних договорах України -</w:t>
            </w:r>
          </w:p>
          <w:p w14:paraId="3D1522D9" w14:textId="77777777" w:rsidR="00D27005" w:rsidRPr="008D78A8" w:rsidRDefault="00D27005" w:rsidP="00D27005">
            <w:pPr>
              <w:spacing w:after="0" w:line="240" w:lineRule="auto"/>
              <w:ind w:firstLine="709"/>
              <w:jc w:val="both"/>
              <w:rPr>
                <w:rFonts w:ascii="Times New Roman" w:hAnsi="Times New Roman"/>
                <w:bCs/>
                <w:sz w:val="28"/>
                <w:szCs w:val="28"/>
                <w:lang w:val="uk-UA"/>
              </w:rPr>
            </w:pPr>
          </w:p>
          <w:p w14:paraId="6EE6B55F" w14:textId="77777777" w:rsidR="00D27005" w:rsidRPr="008D78A8" w:rsidRDefault="00D27005" w:rsidP="00D27005">
            <w:pPr>
              <w:spacing w:after="0" w:line="240" w:lineRule="auto"/>
              <w:ind w:firstLine="709"/>
              <w:jc w:val="both"/>
              <w:rPr>
                <w:rFonts w:ascii="Times New Roman" w:hAnsi="Times New Roman"/>
                <w:bCs/>
                <w:sz w:val="28"/>
                <w:szCs w:val="28"/>
                <w:lang w:val="uk-UA"/>
              </w:rPr>
            </w:pPr>
            <w:r w:rsidRPr="008D78A8">
              <w:rPr>
                <w:rFonts w:ascii="Times New Roman" w:hAnsi="Times New Roman"/>
                <w:bCs/>
                <w:sz w:val="28"/>
                <w:szCs w:val="28"/>
                <w:lang w:val="uk-UA"/>
              </w:rPr>
              <w:t>тягнуть за собою накладення штрафу від двохсот до чотирьохсот неоподатковуваних мінімумів доходів громадян або попередження, якщо порушення вчинене вперше.</w:t>
            </w:r>
          </w:p>
          <w:p w14:paraId="23C8F5D9" w14:textId="77777777" w:rsidR="00D27005" w:rsidRPr="008D78A8" w:rsidRDefault="00D27005" w:rsidP="00D27005">
            <w:pPr>
              <w:spacing w:after="0" w:line="240" w:lineRule="auto"/>
              <w:ind w:firstLine="709"/>
              <w:jc w:val="both"/>
              <w:rPr>
                <w:rFonts w:ascii="Times New Roman" w:hAnsi="Times New Roman"/>
                <w:bCs/>
                <w:sz w:val="28"/>
                <w:szCs w:val="28"/>
                <w:lang w:val="uk-UA"/>
              </w:rPr>
            </w:pPr>
          </w:p>
          <w:p w14:paraId="6F8C54E1" w14:textId="77777777" w:rsidR="00D27005" w:rsidRPr="008D78A8" w:rsidRDefault="00D27005" w:rsidP="00D27005">
            <w:pPr>
              <w:spacing w:after="0" w:line="240" w:lineRule="auto"/>
              <w:ind w:firstLine="709"/>
              <w:jc w:val="both"/>
              <w:rPr>
                <w:rFonts w:ascii="Times New Roman" w:hAnsi="Times New Roman"/>
                <w:bCs/>
                <w:sz w:val="28"/>
                <w:szCs w:val="28"/>
                <w:lang w:val="uk-UA"/>
              </w:rPr>
            </w:pPr>
            <w:r w:rsidRPr="008D78A8">
              <w:rPr>
                <w:rFonts w:ascii="Times New Roman" w:hAnsi="Times New Roman"/>
                <w:bCs/>
                <w:sz w:val="28"/>
                <w:szCs w:val="28"/>
                <w:lang w:val="uk-UA"/>
              </w:rPr>
              <w:t>Порушення вимог Закону України "Про забезпечення функціонування української мови як державної" щодо застосування державної мови у сфері освіти, науки, культури, книговидання, у користувацьких інтерфейсах комп’ютерних програм та веб-сайтів, у сфері інформації для загального ознайомлення, публічних заходів, технічної і проектної документації, реклами, охорони здоров’я, спорту, телекомунікацій та поштового зв’язку, транспорту -</w:t>
            </w:r>
          </w:p>
          <w:p w14:paraId="75A12DC7" w14:textId="77777777" w:rsidR="00D27005" w:rsidRPr="008D78A8" w:rsidRDefault="00D27005" w:rsidP="00D27005">
            <w:pPr>
              <w:spacing w:after="0" w:line="240" w:lineRule="auto"/>
              <w:ind w:firstLine="709"/>
              <w:jc w:val="both"/>
              <w:rPr>
                <w:rFonts w:ascii="Times New Roman" w:hAnsi="Times New Roman"/>
                <w:bCs/>
                <w:sz w:val="28"/>
                <w:szCs w:val="28"/>
                <w:lang w:val="uk-UA"/>
              </w:rPr>
            </w:pPr>
          </w:p>
          <w:p w14:paraId="436616D1" w14:textId="77777777" w:rsidR="00D27005" w:rsidRPr="008D78A8" w:rsidRDefault="00D27005" w:rsidP="00D27005">
            <w:pPr>
              <w:spacing w:after="0" w:line="240" w:lineRule="auto"/>
              <w:ind w:firstLine="709"/>
              <w:jc w:val="both"/>
              <w:rPr>
                <w:rFonts w:ascii="Times New Roman" w:hAnsi="Times New Roman"/>
                <w:bCs/>
                <w:sz w:val="28"/>
                <w:szCs w:val="28"/>
                <w:lang w:val="uk-UA"/>
              </w:rPr>
            </w:pPr>
            <w:r w:rsidRPr="008D78A8">
              <w:rPr>
                <w:rFonts w:ascii="Times New Roman" w:hAnsi="Times New Roman"/>
                <w:bCs/>
                <w:sz w:val="28"/>
                <w:szCs w:val="28"/>
                <w:lang w:val="uk-UA"/>
              </w:rPr>
              <w:t>тягнуть за собою накладення штрафу від двохсот до трьохсот неоподатковуваних мінімумів доходів громадян або попередження, якщо порушення вчинене вперше.</w:t>
            </w:r>
          </w:p>
          <w:p w14:paraId="3E861C94" w14:textId="77777777" w:rsidR="00D27005" w:rsidRPr="008D78A8" w:rsidRDefault="00D27005" w:rsidP="00D27005">
            <w:pPr>
              <w:spacing w:after="0" w:line="240" w:lineRule="auto"/>
              <w:ind w:firstLine="709"/>
              <w:jc w:val="both"/>
              <w:rPr>
                <w:rFonts w:ascii="Times New Roman" w:hAnsi="Times New Roman"/>
                <w:bCs/>
                <w:sz w:val="28"/>
                <w:szCs w:val="28"/>
                <w:lang w:val="uk-UA"/>
              </w:rPr>
            </w:pPr>
          </w:p>
          <w:p w14:paraId="3A032CA3" w14:textId="77777777" w:rsidR="00D27005" w:rsidRPr="008D78A8" w:rsidRDefault="00D27005" w:rsidP="00D27005">
            <w:pPr>
              <w:spacing w:after="0" w:line="240" w:lineRule="auto"/>
              <w:ind w:firstLine="709"/>
              <w:jc w:val="both"/>
              <w:rPr>
                <w:rFonts w:ascii="Times New Roman" w:hAnsi="Times New Roman"/>
                <w:bCs/>
                <w:sz w:val="28"/>
                <w:szCs w:val="28"/>
                <w:lang w:val="uk-UA"/>
              </w:rPr>
            </w:pPr>
            <w:r w:rsidRPr="008D78A8">
              <w:rPr>
                <w:rFonts w:ascii="Times New Roman" w:hAnsi="Times New Roman"/>
                <w:bCs/>
                <w:sz w:val="28"/>
                <w:szCs w:val="28"/>
                <w:lang w:val="uk-UA"/>
              </w:rPr>
              <w:t>Порушення вимог Закону України "Про забезпечення функціонування української мови як державної" щодо застосування державної мови друкованими засобами масової інформації -</w:t>
            </w:r>
          </w:p>
          <w:p w14:paraId="26D43F02" w14:textId="77777777" w:rsidR="00D27005" w:rsidRPr="008D78A8" w:rsidRDefault="00D27005" w:rsidP="00D27005">
            <w:pPr>
              <w:spacing w:after="0" w:line="240" w:lineRule="auto"/>
              <w:ind w:firstLine="709"/>
              <w:jc w:val="both"/>
              <w:rPr>
                <w:rFonts w:ascii="Times New Roman" w:hAnsi="Times New Roman"/>
                <w:bCs/>
                <w:sz w:val="28"/>
                <w:szCs w:val="28"/>
                <w:lang w:val="uk-UA"/>
              </w:rPr>
            </w:pPr>
          </w:p>
          <w:p w14:paraId="378208BE" w14:textId="77777777" w:rsidR="00D27005" w:rsidRPr="008D78A8" w:rsidRDefault="00D27005" w:rsidP="00D27005">
            <w:pPr>
              <w:spacing w:after="0" w:line="240" w:lineRule="auto"/>
              <w:ind w:firstLine="709"/>
              <w:jc w:val="both"/>
              <w:rPr>
                <w:rFonts w:ascii="Times New Roman" w:hAnsi="Times New Roman"/>
                <w:bCs/>
                <w:sz w:val="28"/>
                <w:szCs w:val="28"/>
                <w:lang w:val="uk-UA"/>
              </w:rPr>
            </w:pPr>
            <w:r w:rsidRPr="008D78A8">
              <w:rPr>
                <w:rFonts w:ascii="Times New Roman" w:hAnsi="Times New Roman"/>
                <w:bCs/>
                <w:sz w:val="28"/>
                <w:szCs w:val="28"/>
                <w:lang w:val="uk-UA"/>
              </w:rPr>
              <w:t>тягнуть за собою накладення штрафу від чотирьохсот до п’ятисот неоподатковуваних мінімумів доходів громадян або попередження, якщо порушення вчинене вперше.</w:t>
            </w:r>
          </w:p>
          <w:p w14:paraId="129632C6" w14:textId="77777777" w:rsidR="00D27005" w:rsidRPr="008D78A8" w:rsidRDefault="00D27005" w:rsidP="00D27005">
            <w:pPr>
              <w:spacing w:after="0" w:line="240" w:lineRule="auto"/>
              <w:ind w:firstLine="709"/>
              <w:jc w:val="both"/>
              <w:rPr>
                <w:rFonts w:ascii="Times New Roman" w:hAnsi="Times New Roman"/>
                <w:bCs/>
                <w:sz w:val="28"/>
                <w:szCs w:val="28"/>
                <w:lang w:val="uk-UA"/>
              </w:rPr>
            </w:pPr>
          </w:p>
          <w:p w14:paraId="27268FED" w14:textId="77777777" w:rsidR="00D27005" w:rsidRPr="008D78A8" w:rsidRDefault="00D27005" w:rsidP="00D27005">
            <w:pPr>
              <w:spacing w:after="0" w:line="240" w:lineRule="auto"/>
              <w:ind w:firstLine="709"/>
              <w:jc w:val="both"/>
              <w:rPr>
                <w:rFonts w:ascii="Times New Roman" w:hAnsi="Times New Roman"/>
                <w:b/>
                <w:bCs/>
                <w:strike/>
                <w:sz w:val="28"/>
                <w:szCs w:val="28"/>
                <w:lang w:val="uk-UA"/>
              </w:rPr>
            </w:pPr>
            <w:r w:rsidRPr="008D78A8">
              <w:rPr>
                <w:rFonts w:ascii="Times New Roman" w:hAnsi="Times New Roman"/>
                <w:b/>
                <w:bCs/>
                <w:strike/>
                <w:sz w:val="28"/>
                <w:szCs w:val="28"/>
                <w:lang w:val="uk-UA"/>
              </w:rPr>
              <w:t>Інші, ніж визначені частинами першою - третьою цієї статті, порушення Закону України "Про забезпечення функціонування української мови як державної" щодо порядку застосування державної мови -</w:t>
            </w:r>
          </w:p>
          <w:p w14:paraId="0D6C4135" w14:textId="77777777" w:rsidR="00D27005" w:rsidRPr="008D78A8" w:rsidRDefault="00D27005" w:rsidP="00D27005">
            <w:pPr>
              <w:spacing w:after="0" w:line="240" w:lineRule="auto"/>
              <w:ind w:firstLine="709"/>
              <w:jc w:val="both"/>
              <w:rPr>
                <w:rFonts w:ascii="Times New Roman" w:hAnsi="Times New Roman"/>
                <w:b/>
                <w:bCs/>
                <w:strike/>
                <w:sz w:val="28"/>
                <w:szCs w:val="28"/>
                <w:lang w:val="uk-UA"/>
              </w:rPr>
            </w:pPr>
          </w:p>
          <w:p w14:paraId="0D0E3405" w14:textId="77777777" w:rsidR="00D27005" w:rsidRPr="008D78A8" w:rsidRDefault="00D27005" w:rsidP="00D27005">
            <w:pPr>
              <w:spacing w:after="0" w:line="240" w:lineRule="auto"/>
              <w:ind w:firstLine="709"/>
              <w:jc w:val="both"/>
              <w:rPr>
                <w:rFonts w:ascii="Times New Roman" w:hAnsi="Times New Roman"/>
                <w:b/>
                <w:bCs/>
                <w:strike/>
                <w:sz w:val="28"/>
                <w:szCs w:val="28"/>
                <w:lang w:val="uk-UA"/>
              </w:rPr>
            </w:pPr>
            <w:r w:rsidRPr="008D78A8">
              <w:rPr>
                <w:rFonts w:ascii="Times New Roman" w:hAnsi="Times New Roman"/>
                <w:b/>
                <w:bCs/>
                <w:strike/>
                <w:sz w:val="28"/>
                <w:szCs w:val="28"/>
                <w:lang w:val="uk-UA"/>
              </w:rPr>
              <w:t>тягнуть за собою накладення штрафу від двохсот до трьохсот неоподатковуваних мінімумів доходів громадян або попередження, якщо порушення вчинене вперше.</w:t>
            </w:r>
          </w:p>
          <w:p w14:paraId="74EE6C45" w14:textId="77777777" w:rsidR="00D27005" w:rsidRPr="008D78A8" w:rsidRDefault="00D27005" w:rsidP="00D27005">
            <w:pPr>
              <w:spacing w:after="0" w:line="240" w:lineRule="auto"/>
              <w:ind w:firstLine="709"/>
              <w:jc w:val="both"/>
              <w:rPr>
                <w:rFonts w:ascii="Times New Roman" w:hAnsi="Times New Roman"/>
                <w:bCs/>
                <w:sz w:val="28"/>
                <w:szCs w:val="28"/>
                <w:lang w:val="uk-UA"/>
              </w:rPr>
            </w:pPr>
          </w:p>
          <w:p w14:paraId="79BC85B4" w14:textId="77777777" w:rsidR="00D27005" w:rsidRPr="008D78A8" w:rsidRDefault="00D27005" w:rsidP="00D27005">
            <w:pPr>
              <w:spacing w:after="0" w:line="240" w:lineRule="auto"/>
              <w:ind w:firstLine="709"/>
              <w:jc w:val="both"/>
              <w:rPr>
                <w:rFonts w:ascii="Times New Roman" w:hAnsi="Times New Roman"/>
                <w:bCs/>
                <w:sz w:val="28"/>
                <w:szCs w:val="28"/>
                <w:lang w:val="uk-UA"/>
              </w:rPr>
            </w:pPr>
            <w:r w:rsidRPr="008D78A8">
              <w:rPr>
                <w:rFonts w:ascii="Times New Roman" w:hAnsi="Times New Roman"/>
                <w:bCs/>
                <w:sz w:val="28"/>
                <w:szCs w:val="28"/>
                <w:lang w:val="uk-UA"/>
              </w:rPr>
              <w:t xml:space="preserve">Повторне протягом року вчинення порушення з числа зазначених у частинах </w:t>
            </w:r>
            <w:r w:rsidRPr="00A1335F">
              <w:rPr>
                <w:rFonts w:ascii="Times New Roman" w:hAnsi="Times New Roman"/>
                <w:bCs/>
                <w:sz w:val="28"/>
                <w:szCs w:val="28"/>
                <w:lang w:val="uk-UA"/>
              </w:rPr>
              <w:t>першій -</w:t>
            </w:r>
            <w:r w:rsidRPr="008D78A8">
              <w:rPr>
                <w:rFonts w:ascii="Times New Roman" w:hAnsi="Times New Roman"/>
                <w:b/>
                <w:bCs/>
                <w:sz w:val="28"/>
                <w:szCs w:val="28"/>
                <w:lang w:val="uk-UA"/>
              </w:rPr>
              <w:t xml:space="preserve"> четвертій</w:t>
            </w:r>
            <w:r w:rsidRPr="008D78A8">
              <w:rPr>
                <w:rFonts w:ascii="Times New Roman" w:hAnsi="Times New Roman"/>
                <w:bCs/>
                <w:sz w:val="28"/>
                <w:szCs w:val="28"/>
                <w:lang w:val="uk-UA"/>
              </w:rPr>
              <w:t xml:space="preserve"> цієї статті, за яке особу вже було піддано адміністративному стягненню, -</w:t>
            </w:r>
          </w:p>
          <w:p w14:paraId="5062474C" w14:textId="77777777" w:rsidR="00D27005" w:rsidRPr="008D78A8" w:rsidRDefault="00D27005" w:rsidP="00D27005">
            <w:pPr>
              <w:spacing w:after="0" w:line="240" w:lineRule="auto"/>
              <w:ind w:firstLine="709"/>
              <w:jc w:val="both"/>
              <w:rPr>
                <w:rFonts w:ascii="Times New Roman" w:hAnsi="Times New Roman"/>
                <w:bCs/>
                <w:sz w:val="28"/>
                <w:szCs w:val="28"/>
                <w:lang w:val="uk-UA"/>
              </w:rPr>
            </w:pPr>
          </w:p>
          <w:p w14:paraId="3CC98D4D" w14:textId="655600A7" w:rsidR="00AD7061" w:rsidRPr="00DD64D9" w:rsidRDefault="00D27005" w:rsidP="00D27005">
            <w:pPr>
              <w:spacing w:after="0" w:line="240" w:lineRule="auto"/>
              <w:jc w:val="both"/>
              <w:rPr>
                <w:rFonts w:ascii="Times New Roman" w:hAnsi="Times New Roman"/>
                <w:b/>
                <w:sz w:val="28"/>
                <w:szCs w:val="28"/>
                <w:lang w:val="uk-UA"/>
              </w:rPr>
            </w:pPr>
            <w:r w:rsidRPr="008D78A8">
              <w:rPr>
                <w:rFonts w:ascii="Times New Roman" w:hAnsi="Times New Roman"/>
                <w:bCs/>
                <w:sz w:val="28"/>
                <w:szCs w:val="28"/>
                <w:lang w:val="uk-UA"/>
              </w:rPr>
              <w:t>тягне за собою накладення штрафу від п’ятисот до семисот неоподатковуваних мінімумів доходів громадян.</w:t>
            </w:r>
          </w:p>
        </w:tc>
        <w:tc>
          <w:tcPr>
            <w:tcW w:w="7618" w:type="dxa"/>
            <w:shd w:val="clear" w:color="auto" w:fill="auto"/>
          </w:tcPr>
          <w:p w14:paraId="437F3E40" w14:textId="77777777" w:rsidR="00D27005" w:rsidRPr="008D78A8" w:rsidRDefault="00D27005" w:rsidP="00D27005">
            <w:pPr>
              <w:spacing w:after="0" w:line="240" w:lineRule="auto"/>
              <w:ind w:firstLine="709"/>
              <w:jc w:val="both"/>
              <w:rPr>
                <w:rFonts w:ascii="Times New Roman" w:hAnsi="Times New Roman"/>
                <w:bCs/>
                <w:sz w:val="28"/>
                <w:szCs w:val="28"/>
                <w:lang w:val="uk-UA"/>
              </w:rPr>
            </w:pPr>
            <w:r w:rsidRPr="008D78A8">
              <w:rPr>
                <w:rFonts w:ascii="Times New Roman" w:hAnsi="Times New Roman"/>
                <w:bCs/>
                <w:sz w:val="28"/>
                <w:szCs w:val="28"/>
                <w:lang w:val="uk-UA"/>
              </w:rPr>
              <w:lastRenderedPageBreak/>
              <w:t>7. Внести зміни до таких законодавчих актів України:</w:t>
            </w:r>
          </w:p>
          <w:p w14:paraId="0383E5A2" w14:textId="77777777" w:rsidR="00D27005" w:rsidRPr="008D78A8" w:rsidRDefault="00D27005" w:rsidP="00D27005">
            <w:pPr>
              <w:spacing w:after="0" w:line="240" w:lineRule="auto"/>
              <w:ind w:firstLine="709"/>
              <w:jc w:val="both"/>
              <w:rPr>
                <w:rFonts w:ascii="Times New Roman" w:hAnsi="Times New Roman"/>
                <w:bCs/>
                <w:sz w:val="28"/>
                <w:szCs w:val="28"/>
                <w:lang w:val="uk-UA"/>
              </w:rPr>
            </w:pPr>
          </w:p>
          <w:p w14:paraId="760D3D28" w14:textId="77777777" w:rsidR="00D27005" w:rsidRPr="008D78A8" w:rsidRDefault="00D27005" w:rsidP="00D27005">
            <w:pPr>
              <w:spacing w:after="0" w:line="240" w:lineRule="auto"/>
              <w:ind w:firstLine="709"/>
              <w:jc w:val="both"/>
              <w:rPr>
                <w:rFonts w:ascii="Times New Roman" w:hAnsi="Times New Roman"/>
                <w:bCs/>
                <w:sz w:val="28"/>
                <w:szCs w:val="28"/>
                <w:lang w:val="uk-UA"/>
              </w:rPr>
            </w:pPr>
            <w:r w:rsidRPr="008D78A8">
              <w:rPr>
                <w:rFonts w:ascii="Times New Roman" w:hAnsi="Times New Roman"/>
                <w:bCs/>
                <w:sz w:val="28"/>
                <w:szCs w:val="28"/>
                <w:lang w:val="uk-UA"/>
              </w:rPr>
              <w:t>1) у Кодексі України про адміністративні правопорушення (Відомості Верховної Ради УРСР, 1984 р., додаток до № 51, ст. 1122):</w:t>
            </w:r>
          </w:p>
          <w:p w14:paraId="74F02868" w14:textId="77777777" w:rsidR="00D27005" w:rsidRPr="008D78A8" w:rsidRDefault="00D27005" w:rsidP="00D27005">
            <w:pPr>
              <w:spacing w:after="0" w:line="240" w:lineRule="auto"/>
              <w:ind w:firstLine="709"/>
              <w:jc w:val="both"/>
              <w:rPr>
                <w:rFonts w:ascii="Times New Roman" w:hAnsi="Times New Roman"/>
                <w:bCs/>
                <w:sz w:val="28"/>
                <w:szCs w:val="28"/>
                <w:lang w:val="uk-UA"/>
              </w:rPr>
            </w:pPr>
          </w:p>
          <w:p w14:paraId="3C4B07CE" w14:textId="77777777" w:rsidR="00D27005" w:rsidRPr="008D78A8" w:rsidRDefault="00D27005" w:rsidP="00D27005">
            <w:pPr>
              <w:spacing w:after="0" w:line="240" w:lineRule="auto"/>
              <w:ind w:firstLine="709"/>
              <w:jc w:val="both"/>
              <w:rPr>
                <w:rFonts w:ascii="Times New Roman" w:hAnsi="Times New Roman"/>
                <w:bCs/>
                <w:sz w:val="28"/>
                <w:szCs w:val="28"/>
                <w:lang w:val="uk-UA"/>
              </w:rPr>
            </w:pPr>
            <w:r w:rsidRPr="008D78A8">
              <w:rPr>
                <w:rFonts w:ascii="Times New Roman" w:hAnsi="Times New Roman"/>
                <w:bCs/>
                <w:sz w:val="28"/>
                <w:szCs w:val="28"/>
                <w:lang w:val="uk-UA"/>
              </w:rPr>
              <w:t>а) доповнити статтями 188-52 і 188-53 такого змісту:</w:t>
            </w:r>
          </w:p>
          <w:p w14:paraId="25774493" w14:textId="77777777" w:rsidR="00D27005" w:rsidRPr="008D78A8" w:rsidRDefault="00D27005" w:rsidP="00D27005">
            <w:pPr>
              <w:spacing w:after="0" w:line="240" w:lineRule="auto"/>
              <w:ind w:firstLine="709"/>
              <w:jc w:val="both"/>
              <w:rPr>
                <w:rFonts w:ascii="Times New Roman" w:hAnsi="Times New Roman"/>
                <w:bCs/>
                <w:sz w:val="28"/>
                <w:szCs w:val="28"/>
                <w:lang w:val="uk-UA"/>
              </w:rPr>
            </w:pPr>
          </w:p>
          <w:p w14:paraId="6B8E93F7" w14:textId="77777777" w:rsidR="00D27005" w:rsidRPr="008D78A8" w:rsidRDefault="00D27005" w:rsidP="00D27005">
            <w:pPr>
              <w:spacing w:after="0" w:line="240" w:lineRule="auto"/>
              <w:ind w:firstLine="709"/>
              <w:jc w:val="both"/>
              <w:rPr>
                <w:rFonts w:ascii="Times New Roman" w:hAnsi="Times New Roman"/>
                <w:bCs/>
                <w:sz w:val="28"/>
                <w:szCs w:val="28"/>
                <w:lang w:val="uk-UA"/>
              </w:rPr>
            </w:pPr>
            <w:r w:rsidRPr="008D78A8">
              <w:rPr>
                <w:rFonts w:ascii="Times New Roman" w:hAnsi="Times New Roman"/>
                <w:bCs/>
                <w:sz w:val="28"/>
                <w:szCs w:val="28"/>
                <w:lang w:val="uk-UA"/>
              </w:rPr>
              <w:t>"Стаття 188-52. Порушення закону щодо функціонування і застосування української мови як державної</w:t>
            </w:r>
          </w:p>
          <w:p w14:paraId="57CF5F65" w14:textId="77777777" w:rsidR="00D27005" w:rsidRPr="008D78A8" w:rsidRDefault="00D27005" w:rsidP="00D27005">
            <w:pPr>
              <w:spacing w:after="0" w:line="240" w:lineRule="auto"/>
              <w:ind w:firstLine="709"/>
              <w:jc w:val="both"/>
              <w:rPr>
                <w:rFonts w:ascii="Times New Roman" w:hAnsi="Times New Roman"/>
                <w:bCs/>
                <w:sz w:val="28"/>
                <w:szCs w:val="28"/>
                <w:lang w:val="uk-UA"/>
              </w:rPr>
            </w:pPr>
          </w:p>
          <w:p w14:paraId="498B787D" w14:textId="77777777" w:rsidR="00D27005" w:rsidRPr="008D78A8" w:rsidRDefault="00D27005" w:rsidP="00D27005">
            <w:pPr>
              <w:spacing w:after="0" w:line="240" w:lineRule="auto"/>
              <w:ind w:firstLine="709"/>
              <w:jc w:val="both"/>
              <w:rPr>
                <w:rFonts w:ascii="Times New Roman" w:hAnsi="Times New Roman"/>
                <w:bCs/>
                <w:sz w:val="28"/>
                <w:szCs w:val="28"/>
                <w:lang w:val="uk-UA"/>
              </w:rPr>
            </w:pPr>
            <w:r w:rsidRPr="008D78A8">
              <w:rPr>
                <w:rFonts w:ascii="Times New Roman" w:hAnsi="Times New Roman"/>
                <w:bCs/>
                <w:sz w:val="28"/>
                <w:szCs w:val="28"/>
                <w:lang w:val="uk-UA"/>
              </w:rPr>
              <w:t xml:space="preserve">Порушення вимог Закону України "Про забезпечення функціонування української мови як державної" щодо застосування державної мови під час засідань, заходів, зустрічей і робочого спілкування, в актах, діловодстві та документообігу в органах державної влади, органах влади Автономної Республіки Крим і органах місцевого самоврядування, на державних і комунальних підприємствах, в установах та організаціях, інших суб’єктах господарювання державної і комунальної форми власності, у судочинстві та діловодстві у судах України, в органах правопорядку, </w:t>
            </w:r>
            <w:r w:rsidRPr="008D78A8">
              <w:rPr>
                <w:rFonts w:ascii="Times New Roman" w:hAnsi="Times New Roman"/>
                <w:bCs/>
                <w:sz w:val="28"/>
                <w:szCs w:val="28"/>
                <w:lang w:val="uk-UA"/>
              </w:rPr>
              <w:lastRenderedPageBreak/>
              <w:t>розвідувальних органах, державних органах спеціального призначення з правоохоронними функціями, на державному кордоні України, у процесі виборів та референдумів, у міжнародних договорах України -</w:t>
            </w:r>
          </w:p>
          <w:p w14:paraId="069A223D" w14:textId="77777777" w:rsidR="00D27005" w:rsidRPr="008D78A8" w:rsidRDefault="00D27005" w:rsidP="00D27005">
            <w:pPr>
              <w:spacing w:after="0" w:line="240" w:lineRule="auto"/>
              <w:ind w:firstLine="709"/>
              <w:jc w:val="both"/>
              <w:rPr>
                <w:rFonts w:ascii="Times New Roman" w:hAnsi="Times New Roman"/>
                <w:bCs/>
                <w:sz w:val="28"/>
                <w:szCs w:val="28"/>
                <w:lang w:val="uk-UA"/>
              </w:rPr>
            </w:pPr>
          </w:p>
          <w:p w14:paraId="622034EE" w14:textId="77777777" w:rsidR="00D27005" w:rsidRPr="008D78A8" w:rsidRDefault="00D27005" w:rsidP="00D27005">
            <w:pPr>
              <w:spacing w:after="0" w:line="240" w:lineRule="auto"/>
              <w:ind w:firstLine="709"/>
              <w:jc w:val="both"/>
              <w:rPr>
                <w:rFonts w:ascii="Times New Roman" w:hAnsi="Times New Roman"/>
                <w:bCs/>
                <w:sz w:val="28"/>
                <w:szCs w:val="28"/>
                <w:lang w:val="uk-UA"/>
              </w:rPr>
            </w:pPr>
            <w:r w:rsidRPr="008D78A8">
              <w:rPr>
                <w:rFonts w:ascii="Times New Roman" w:hAnsi="Times New Roman"/>
                <w:bCs/>
                <w:sz w:val="28"/>
                <w:szCs w:val="28"/>
                <w:lang w:val="uk-UA"/>
              </w:rPr>
              <w:t>тягнуть за собою накладення штрафу від двохсот до чотирьохсот неоподатковуваних мінімумів доходів громадян або попередження, якщо порушення вчинене вперше.</w:t>
            </w:r>
          </w:p>
          <w:p w14:paraId="089B8633" w14:textId="77777777" w:rsidR="00D27005" w:rsidRPr="008D78A8" w:rsidRDefault="00D27005" w:rsidP="00D27005">
            <w:pPr>
              <w:spacing w:after="0" w:line="240" w:lineRule="auto"/>
              <w:ind w:firstLine="709"/>
              <w:jc w:val="both"/>
              <w:rPr>
                <w:rFonts w:ascii="Times New Roman" w:hAnsi="Times New Roman"/>
                <w:bCs/>
                <w:sz w:val="28"/>
                <w:szCs w:val="28"/>
                <w:lang w:val="uk-UA"/>
              </w:rPr>
            </w:pPr>
          </w:p>
          <w:p w14:paraId="5178100B" w14:textId="77777777" w:rsidR="00D27005" w:rsidRPr="008D78A8" w:rsidRDefault="00D27005" w:rsidP="00D27005">
            <w:pPr>
              <w:spacing w:after="0" w:line="240" w:lineRule="auto"/>
              <w:ind w:firstLine="709"/>
              <w:jc w:val="both"/>
              <w:rPr>
                <w:rFonts w:ascii="Times New Roman" w:hAnsi="Times New Roman"/>
                <w:bCs/>
                <w:sz w:val="28"/>
                <w:szCs w:val="28"/>
                <w:lang w:val="uk-UA"/>
              </w:rPr>
            </w:pPr>
            <w:r w:rsidRPr="008D78A8">
              <w:rPr>
                <w:rFonts w:ascii="Times New Roman" w:hAnsi="Times New Roman"/>
                <w:bCs/>
                <w:sz w:val="28"/>
                <w:szCs w:val="28"/>
                <w:lang w:val="uk-UA"/>
              </w:rPr>
              <w:t>Порушення вимог Закону України "Про забезпечення функціонування української мови як державної" щодо застосування державної мови у сфері освіти, науки, культури, книговидання, у користувацьких інтерфейсах комп’ютерних програм та веб-сайтів, у сфері інформації для загального ознайомлення, публічних заходів, технічної і проектної документації, реклами, охорони здоров’я, спорту, телекомунікацій та поштового зв’язку, транспорту -</w:t>
            </w:r>
          </w:p>
          <w:p w14:paraId="060C54B6" w14:textId="77777777" w:rsidR="00D27005" w:rsidRPr="008D78A8" w:rsidRDefault="00D27005" w:rsidP="00D27005">
            <w:pPr>
              <w:spacing w:after="0" w:line="240" w:lineRule="auto"/>
              <w:ind w:firstLine="709"/>
              <w:jc w:val="both"/>
              <w:rPr>
                <w:rFonts w:ascii="Times New Roman" w:hAnsi="Times New Roman"/>
                <w:bCs/>
                <w:sz w:val="28"/>
                <w:szCs w:val="28"/>
                <w:lang w:val="uk-UA"/>
              </w:rPr>
            </w:pPr>
          </w:p>
          <w:p w14:paraId="221A6E03" w14:textId="77777777" w:rsidR="00D27005" w:rsidRPr="008D78A8" w:rsidRDefault="00D27005" w:rsidP="00D27005">
            <w:pPr>
              <w:spacing w:after="0" w:line="240" w:lineRule="auto"/>
              <w:ind w:firstLine="709"/>
              <w:jc w:val="both"/>
              <w:rPr>
                <w:rFonts w:ascii="Times New Roman" w:hAnsi="Times New Roman"/>
                <w:bCs/>
                <w:sz w:val="28"/>
                <w:szCs w:val="28"/>
                <w:lang w:val="uk-UA"/>
              </w:rPr>
            </w:pPr>
            <w:r w:rsidRPr="008D78A8">
              <w:rPr>
                <w:rFonts w:ascii="Times New Roman" w:hAnsi="Times New Roman"/>
                <w:bCs/>
                <w:sz w:val="28"/>
                <w:szCs w:val="28"/>
                <w:lang w:val="uk-UA"/>
              </w:rPr>
              <w:t>тягнуть за собою накладення штрафу від двохсот до трьохсот неоподатковуваних мінімумів доходів громадян або попередження, якщо порушення вчинене вперше.</w:t>
            </w:r>
          </w:p>
          <w:p w14:paraId="6AFB1CCA" w14:textId="77777777" w:rsidR="00D27005" w:rsidRPr="008D78A8" w:rsidRDefault="00D27005" w:rsidP="00D27005">
            <w:pPr>
              <w:spacing w:after="0" w:line="240" w:lineRule="auto"/>
              <w:ind w:firstLine="709"/>
              <w:jc w:val="both"/>
              <w:rPr>
                <w:rFonts w:ascii="Times New Roman" w:hAnsi="Times New Roman"/>
                <w:bCs/>
                <w:sz w:val="28"/>
                <w:szCs w:val="28"/>
                <w:lang w:val="uk-UA"/>
              </w:rPr>
            </w:pPr>
          </w:p>
          <w:p w14:paraId="3E8C57F6" w14:textId="77777777" w:rsidR="00D27005" w:rsidRPr="008D78A8" w:rsidRDefault="00D27005" w:rsidP="00D27005">
            <w:pPr>
              <w:spacing w:after="0" w:line="240" w:lineRule="auto"/>
              <w:ind w:firstLine="709"/>
              <w:jc w:val="both"/>
              <w:rPr>
                <w:rFonts w:ascii="Times New Roman" w:hAnsi="Times New Roman"/>
                <w:bCs/>
                <w:sz w:val="28"/>
                <w:szCs w:val="28"/>
                <w:lang w:val="uk-UA"/>
              </w:rPr>
            </w:pPr>
            <w:r w:rsidRPr="008D78A8">
              <w:rPr>
                <w:rFonts w:ascii="Times New Roman" w:hAnsi="Times New Roman"/>
                <w:bCs/>
                <w:sz w:val="28"/>
                <w:szCs w:val="28"/>
                <w:lang w:val="uk-UA"/>
              </w:rPr>
              <w:t>Порушення вимог Закону України "Про забезпечення функціонування української мови як державної" щодо застосування державної мови друкованими засобами масової інформації -</w:t>
            </w:r>
          </w:p>
          <w:p w14:paraId="29174578" w14:textId="77777777" w:rsidR="00D27005" w:rsidRPr="008D78A8" w:rsidRDefault="00D27005" w:rsidP="00D27005">
            <w:pPr>
              <w:spacing w:after="0" w:line="240" w:lineRule="auto"/>
              <w:ind w:firstLine="709"/>
              <w:jc w:val="both"/>
              <w:rPr>
                <w:rFonts w:ascii="Times New Roman" w:hAnsi="Times New Roman"/>
                <w:bCs/>
                <w:sz w:val="28"/>
                <w:szCs w:val="28"/>
                <w:lang w:val="uk-UA"/>
              </w:rPr>
            </w:pPr>
          </w:p>
          <w:p w14:paraId="7CD0E2E8" w14:textId="77777777" w:rsidR="00D27005" w:rsidRPr="008D78A8" w:rsidRDefault="00D27005" w:rsidP="00D27005">
            <w:pPr>
              <w:spacing w:after="0" w:line="240" w:lineRule="auto"/>
              <w:ind w:firstLine="709"/>
              <w:jc w:val="both"/>
              <w:rPr>
                <w:rFonts w:ascii="Times New Roman" w:hAnsi="Times New Roman"/>
                <w:bCs/>
                <w:sz w:val="28"/>
                <w:szCs w:val="28"/>
                <w:lang w:val="uk-UA"/>
              </w:rPr>
            </w:pPr>
            <w:r w:rsidRPr="008D78A8">
              <w:rPr>
                <w:rFonts w:ascii="Times New Roman" w:hAnsi="Times New Roman"/>
                <w:bCs/>
                <w:sz w:val="28"/>
                <w:szCs w:val="28"/>
                <w:lang w:val="uk-UA"/>
              </w:rPr>
              <w:t>тягнуть за собою накладення штрафу від чотирьохсот до п’ятисот неоподатковуваних мінімумів доходів громадян або попередження, якщо порушення вчинене вперше.</w:t>
            </w:r>
          </w:p>
          <w:p w14:paraId="749DE812" w14:textId="77777777" w:rsidR="00D27005" w:rsidRPr="008D78A8" w:rsidRDefault="00D27005" w:rsidP="00D27005">
            <w:pPr>
              <w:spacing w:after="0" w:line="240" w:lineRule="auto"/>
              <w:ind w:firstLine="709"/>
              <w:jc w:val="both"/>
              <w:rPr>
                <w:rFonts w:ascii="Times New Roman" w:hAnsi="Times New Roman"/>
                <w:bCs/>
                <w:sz w:val="28"/>
                <w:szCs w:val="28"/>
                <w:lang w:val="uk-UA"/>
              </w:rPr>
            </w:pPr>
          </w:p>
          <w:p w14:paraId="68DCFC3D" w14:textId="77777777" w:rsidR="00D27005" w:rsidRPr="008D78A8" w:rsidRDefault="00D27005" w:rsidP="00D27005">
            <w:pPr>
              <w:spacing w:after="0" w:line="240" w:lineRule="auto"/>
              <w:ind w:firstLine="709"/>
              <w:jc w:val="both"/>
              <w:rPr>
                <w:rFonts w:ascii="Times New Roman" w:hAnsi="Times New Roman"/>
                <w:b/>
                <w:bCs/>
                <w:sz w:val="28"/>
                <w:szCs w:val="28"/>
                <w:lang w:val="uk-UA"/>
              </w:rPr>
            </w:pPr>
            <w:r w:rsidRPr="008D78A8">
              <w:rPr>
                <w:rFonts w:ascii="Times New Roman" w:hAnsi="Times New Roman"/>
                <w:b/>
                <w:bCs/>
                <w:sz w:val="28"/>
                <w:szCs w:val="28"/>
                <w:lang w:val="uk-UA"/>
              </w:rPr>
              <w:t>Вилучити</w:t>
            </w:r>
          </w:p>
          <w:p w14:paraId="00C59A30" w14:textId="77777777" w:rsidR="00D27005" w:rsidRPr="008D78A8" w:rsidRDefault="00D27005" w:rsidP="00D27005">
            <w:pPr>
              <w:spacing w:after="0" w:line="240" w:lineRule="auto"/>
              <w:ind w:firstLine="709"/>
              <w:jc w:val="both"/>
              <w:rPr>
                <w:rFonts w:ascii="Times New Roman" w:hAnsi="Times New Roman"/>
                <w:bCs/>
                <w:sz w:val="28"/>
                <w:szCs w:val="28"/>
                <w:lang w:val="uk-UA"/>
              </w:rPr>
            </w:pPr>
          </w:p>
          <w:p w14:paraId="37B8D7BD" w14:textId="77777777" w:rsidR="00D27005" w:rsidRDefault="00D27005" w:rsidP="00D27005">
            <w:pPr>
              <w:spacing w:after="0" w:line="240" w:lineRule="auto"/>
              <w:ind w:firstLine="709"/>
              <w:jc w:val="both"/>
              <w:rPr>
                <w:rFonts w:ascii="Times New Roman" w:hAnsi="Times New Roman"/>
                <w:bCs/>
                <w:sz w:val="28"/>
                <w:szCs w:val="28"/>
                <w:lang w:val="uk-UA"/>
              </w:rPr>
            </w:pPr>
          </w:p>
          <w:p w14:paraId="49393F42" w14:textId="77777777" w:rsidR="00D27005" w:rsidRDefault="00D27005" w:rsidP="00D27005">
            <w:pPr>
              <w:spacing w:after="0" w:line="240" w:lineRule="auto"/>
              <w:ind w:firstLine="709"/>
              <w:jc w:val="both"/>
              <w:rPr>
                <w:rFonts w:ascii="Times New Roman" w:hAnsi="Times New Roman"/>
                <w:bCs/>
                <w:sz w:val="28"/>
                <w:szCs w:val="28"/>
                <w:lang w:val="uk-UA"/>
              </w:rPr>
            </w:pPr>
          </w:p>
          <w:p w14:paraId="343CA4DD" w14:textId="77777777" w:rsidR="00D27005" w:rsidRDefault="00D27005" w:rsidP="00D27005">
            <w:pPr>
              <w:spacing w:after="0" w:line="240" w:lineRule="auto"/>
              <w:ind w:firstLine="709"/>
              <w:jc w:val="both"/>
              <w:rPr>
                <w:rFonts w:ascii="Times New Roman" w:hAnsi="Times New Roman"/>
                <w:bCs/>
                <w:sz w:val="28"/>
                <w:szCs w:val="28"/>
                <w:lang w:val="uk-UA"/>
              </w:rPr>
            </w:pPr>
          </w:p>
          <w:p w14:paraId="158D7C9E" w14:textId="77777777" w:rsidR="00D27005" w:rsidRDefault="00D27005" w:rsidP="00D27005">
            <w:pPr>
              <w:spacing w:after="0" w:line="240" w:lineRule="auto"/>
              <w:ind w:firstLine="709"/>
              <w:jc w:val="both"/>
              <w:rPr>
                <w:rFonts w:ascii="Times New Roman" w:hAnsi="Times New Roman"/>
                <w:bCs/>
                <w:sz w:val="28"/>
                <w:szCs w:val="28"/>
                <w:lang w:val="uk-UA"/>
              </w:rPr>
            </w:pPr>
          </w:p>
          <w:p w14:paraId="6FF27411" w14:textId="77777777" w:rsidR="00D27005" w:rsidRDefault="00D27005" w:rsidP="00D27005">
            <w:pPr>
              <w:spacing w:after="0" w:line="240" w:lineRule="auto"/>
              <w:ind w:firstLine="709"/>
              <w:jc w:val="both"/>
              <w:rPr>
                <w:rFonts w:ascii="Times New Roman" w:hAnsi="Times New Roman"/>
                <w:bCs/>
                <w:sz w:val="28"/>
                <w:szCs w:val="28"/>
                <w:lang w:val="uk-UA"/>
              </w:rPr>
            </w:pPr>
          </w:p>
          <w:p w14:paraId="435B92A2" w14:textId="77777777" w:rsidR="00D27005" w:rsidRDefault="00D27005" w:rsidP="00D27005">
            <w:pPr>
              <w:spacing w:after="0" w:line="240" w:lineRule="auto"/>
              <w:ind w:firstLine="709"/>
              <w:jc w:val="both"/>
              <w:rPr>
                <w:rFonts w:ascii="Times New Roman" w:hAnsi="Times New Roman"/>
                <w:bCs/>
                <w:sz w:val="28"/>
                <w:szCs w:val="28"/>
                <w:lang w:val="uk-UA"/>
              </w:rPr>
            </w:pPr>
          </w:p>
          <w:p w14:paraId="2B151E67" w14:textId="77777777" w:rsidR="00D27005" w:rsidRDefault="00D27005" w:rsidP="00D27005">
            <w:pPr>
              <w:spacing w:after="0" w:line="240" w:lineRule="auto"/>
              <w:ind w:firstLine="709"/>
              <w:jc w:val="both"/>
              <w:rPr>
                <w:rFonts w:ascii="Times New Roman" w:hAnsi="Times New Roman"/>
                <w:bCs/>
                <w:sz w:val="28"/>
                <w:szCs w:val="28"/>
                <w:lang w:val="uk-UA"/>
              </w:rPr>
            </w:pPr>
          </w:p>
          <w:p w14:paraId="73EAE8C6" w14:textId="77777777" w:rsidR="00D27005" w:rsidRPr="008D78A8" w:rsidRDefault="00D27005" w:rsidP="00D27005">
            <w:pPr>
              <w:spacing w:after="0" w:line="240" w:lineRule="auto"/>
              <w:ind w:firstLine="709"/>
              <w:jc w:val="both"/>
              <w:rPr>
                <w:rFonts w:ascii="Times New Roman" w:hAnsi="Times New Roman"/>
                <w:bCs/>
                <w:sz w:val="28"/>
                <w:szCs w:val="28"/>
                <w:lang w:val="uk-UA"/>
              </w:rPr>
            </w:pPr>
            <w:r w:rsidRPr="008D78A8">
              <w:rPr>
                <w:rFonts w:ascii="Times New Roman" w:hAnsi="Times New Roman"/>
                <w:bCs/>
                <w:sz w:val="28"/>
                <w:szCs w:val="28"/>
                <w:lang w:val="uk-UA"/>
              </w:rPr>
              <w:t xml:space="preserve">Повторне протягом року вчинення порушення з числа зазначених у частинах </w:t>
            </w:r>
            <w:r w:rsidRPr="00A1335F">
              <w:rPr>
                <w:rFonts w:ascii="Times New Roman" w:hAnsi="Times New Roman"/>
                <w:bCs/>
                <w:sz w:val="28"/>
                <w:szCs w:val="28"/>
                <w:lang w:val="uk-UA"/>
              </w:rPr>
              <w:t>першій -</w:t>
            </w:r>
            <w:r w:rsidRPr="008D78A8">
              <w:rPr>
                <w:rFonts w:ascii="Times New Roman" w:hAnsi="Times New Roman"/>
                <w:b/>
                <w:bCs/>
                <w:sz w:val="28"/>
                <w:szCs w:val="28"/>
                <w:lang w:val="uk-UA"/>
              </w:rPr>
              <w:t xml:space="preserve"> </w:t>
            </w:r>
            <w:r>
              <w:rPr>
                <w:rFonts w:ascii="Times New Roman" w:hAnsi="Times New Roman"/>
                <w:b/>
                <w:bCs/>
                <w:sz w:val="28"/>
                <w:szCs w:val="28"/>
                <w:lang w:val="uk-UA"/>
              </w:rPr>
              <w:t>третій</w:t>
            </w:r>
            <w:r w:rsidRPr="008D78A8">
              <w:rPr>
                <w:rFonts w:ascii="Times New Roman" w:hAnsi="Times New Roman"/>
                <w:bCs/>
                <w:sz w:val="28"/>
                <w:szCs w:val="28"/>
                <w:lang w:val="uk-UA"/>
              </w:rPr>
              <w:t xml:space="preserve"> цієї статті, за яке особу вже було піддано адміністративному стягненню, -</w:t>
            </w:r>
          </w:p>
          <w:p w14:paraId="15F0F7CE" w14:textId="77777777" w:rsidR="00D27005" w:rsidRPr="008D78A8" w:rsidRDefault="00D27005" w:rsidP="00D27005">
            <w:pPr>
              <w:spacing w:after="0" w:line="240" w:lineRule="auto"/>
              <w:ind w:firstLine="709"/>
              <w:jc w:val="both"/>
              <w:rPr>
                <w:rFonts w:ascii="Times New Roman" w:hAnsi="Times New Roman"/>
                <w:bCs/>
                <w:sz w:val="28"/>
                <w:szCs w:val="28"/>
                <w:lang w:val="uk-UA"/>
              </w:rPr>
            </w:pPr>
          </w:p>
          <w:p w14:paraId="21B9099C" w14:textId="585F67AF" w:rsidR="00AD7061" w:rsidRPr="00DD64D9" w:rsidRDefault="00D27005" w:rsidP="00D27005">
            <w:pPr>
              <w:spacing w:after="0" w:line="240" w:lineRule="auto"/>
              <w:jc w:val="both"/>
              <w:rPr>
                <w:rFonts w:ascii="Times New Roman" w:hAnsi="Times New Roman"/>
                <w:b/>
                <w:sz w:val="28"/>
                <w:szCs w:val="28"/>
                <w:lang w:val="uk-UA"/>
              </w:rPr>
            </w:pPr>
            <w:r w:rsidRPr="008D78A8">
              <w:rPr>
                <w:rFonts w:ascii="Times New Roman" w:hAnsi="Times New Roman"/>
                <w:bCs/>
                <w:sz w:val="28"/>
                <w:szCs w:val="28"/>
                <w:lang w:val="uk-UA"/>
              </w:rPr>
              <w:t>тягне за собою накладення штрафу від п’ятисот до семисот неоподатковуваних мінімумів доходів громадян.</w:t>
            </w:r>
          </w:p>
        </w:tc>
      </w:tr>
      <w:tr w:rsidR="00D27005" w:rsidRPr="00DD64D9" w14:paraId="3F58A867" w14:textId="77777777" w:rsidTr="00BB708E">
        <w:tc>
          <w:tcPr>
            <w:tcW w:w="15410" w:type="dxa"/>
            <w:gridSpan w:val="2"/>
            <w:shd w:val="clear" w:color="auto" w:fill="auto"/>
          </w:tcPr>
          <w:p w14:paraId="77145619" w14:textId="77777777" w:rsidR="00D27005" w:rsidRPr="00DD64D9" w:rsidRDefault="00D27005" w:rsidP="00D27005">
            <w:pPr>
              <w:spacing w:after="0" w:line="240" w:lineRule="auto"/>
              <w:jc w:val="center"/>
              <w:rPr>
                <w:rFonts w:ascii="Times New Roman" w:hAnsi="Times New Roman"/>
                <w:b/>
                <w:sz w:val="28"/>
                <w:szCs w:val="28"/>
                <w:lang w:val="uk-UA"/>
              </w:rPr>
            </w:pPr>
            <w:r w:rsidRPr="00DD64D9">
              <w:rPr>
                <w:rFonts w:ascii="Times New Roman" w:hAnsi="Times New Roman"/>
                <w:b/>
                <w:sz w:val="28"/>
                <w:szCs w:val="28"/>
                <w:lang w:val="uk-UA"/>
              </w:rPr>
              <w:lastRenderedPageBreak/>
              <w:t>Розділ VIII</w:t>
            </w:r>
          </w:p>
          <w:p w14:paraId="7B6DD386" w14:textId="6237FEC8" w:rsidR="00D27005" w:rsidRPr="00DD64D9" w:rsidRDefault="00D27005" w:rsidP="00D27005">
            <w:pPr>
              <w:spacing w:after="0" w:line="240" w:lineRule="auto"/>
              <w:jc w:val="center"/>
              <w:rPr>
                <w:rFonts w:ascii="Times New Roman" w:hAnsi="Times New Roman"/>
                <w:b/>
                <w:sz w:val="28"/>
                <w:szCs w:val="28"/>
                <w:lang w:val="uk-UA"/>
              </w:rPr>
            </w:pPr>
            <w:r w:rsidRPr="00DD64D9">
              <w:rPr>
                <w:rFonts w:ascii="Times New Roman" w:hAnsi="Times New Roman"/>
                <w:b/>
                <w:sz w:val="28"/>
                <w:szCs w:val="28"/>
                <w:lang w:val="uk-UA"/>
              </w:rPr>
              <w:t>ЗАХИСТ ДЕРЖАВНОЇ МОВИ</w:t>
            </w:r>
          </w:p>
        </w:tc>
      </w:tr>
      <w:tr w:rsidR="00D27005" w:rsidRPr="00DD64D9" w14:paraId="2010D2AD" w14:textId="77777777" w:rsidTr="000A164D">
        <w:tc>
          <w:tcPr>
            <w:tcW w:w="7792" w:type="dxa"/>
            <w:shd w:val="clear" w:color="auto" w:fill="auto"/>
          </w:tcPr>
          <w:p w14:paraId="7D70268B" w14:textId="7D2D024F" w:rsidR="00D27005" w:rsidRPr="00DD64D9" w:rsidRDefault="00D27005" w:rsidP="00D27005">
            <w:pPr>
              <w:spacing w:after="0" w:line="240" w:lineRule="auto"/>
              <w:jc w:val="both"/>
              <w:rPr>
                <w:rFonts w:ascii="Times New Roman" w:hAnsi="Times New Roman"/>
                <w:b/>
                <w:sz w:val="28"/>
                <w:szCs w:val="28"/>
                <w:lang w:val="uk-UA"/>
              </w:rPr>
            </w:pPr>
            <w:r w:rsidRPr="00DD64D9">
              <w:rPr>
                <w:rFonts w:ascii="Times New Roman" w:hAnsi="Times New Roman"/>
                <w:b/>
                <w:sz w:val="28"/>
                <w:szCs w:val="28"/>
                <w:lang w:val="uk-UA"/>
              </w:rPr>
              <w:t>Стаття 57. Порядок накладення штрафів на суб’єктів господарювання за порушення закону щодо застосування державної мови у сфері обслуговування споживачів</w:t>
            </w:r>
          </w:p>
        </w:tc>
        <w:tc>
          <w:tcPr>
            <w:tcW w:w="7618" w:type="dxa"/>
            <w:shd w:val="clear" w:color="auto" w:fill="auto"/>
          </w:tcPr>
          <w:p w14:paraId="42BE80DE" w14:textId="77777777" w:rsidR="00D27005" w:rsidRPr="00DD64D9" w:rsidRDefault="00D27005" w:rsidP="00D27005">
            <w:pPr>
              <w:spacing w:after="0" w:line="240" w:lineRule="auto"/>
              <w:jc w:val="both"/>
              <w:rPr>
                <w:rFonts w:ascii="Times New Roman" w:hAnsi="Times New Roman"/>
                <w:b/>
                <w:sz w:val="28"/>
                <w:szCs w:val="28"/>
                <w:lang w:val="uk-UA"/>
              </w:rPr>
            </w:pPr>
            <w:r w:rsidRPr="00DD64D9">
              <w:rPr>
                <w:rFonts w:ascii="Times New Roman" w:hAnsi="Times New Roman"/>
                <w:b/>
                <w:sz w:val="28"/>
                <w:szCs w:val="28"/>
                <w:lang w:val="uk-UA"/>
              </w:rPr>
              <w:t>Стаття 57. Порядок накладення штрафів на суб’єктів господарювання за порушення закону щодо застосування державної мови у сфері обслуговування споживачів</w:t>
            </w:r>
          </w:p>
          <w:p w14:paraId="5283A9AA" w14:textId="77777777" w:rsidR="00D27005" w:rsidRPr="00DD64D9" w:rsidRDefault="00D27005" w:rsidP="00D27005">
            <w:pPr>
              <w:spacing w:after="0" w:line="240" w:lineRule="auto"/>
              <w:jc w:val="both"/>
              <w:rPr>
                <w:rFonts w:ascii="Times New Roman" w:hAnsi="Times New Roman"/>
                <w:b/>
                <w:sz w:val="28"/>
                <w:szCs w:val="28"/>
                <w:lang w:val="uk-UA"/>
              </w:rPr>
            </w:pPr>
          </w:p>
        </w:tc>
      </w:tr>
      <w:tr w:rsidR="00D27005" w:rsidRPr="00DD64D9" w14:paraId="33F068A3" w14:textId="77777777" w:rsidTr="000A164D">
        <w:tc>
          <w:tcPr>
            <w:tcW w:w="7792" w:type="dxa"/>
            <w:shd w:val="clear" w:color="auto" w:fill="auto"/>
          </w:tcPr>
          <w:p w14:paraId="66CF65EC" w14:textId="6F1A5DD3" w:rsidR="00D27005" w:rsidRPr="004451ED" w:rsidRDefault="00D27005" w:rsidP="00D27005">
            <w:pPr>
              <w:spacing w:after="0" w:line="240" w:lineRule="auto"/>
              <w:ind w:firstLine="709"/>
              <w:jc w:val="both"/>
              <w:rPr>
                <w:rFonts w:ascii="Times New Roman" w:hAnsi="Times New Roman"/>
                <w:sz w:val="28"/>
                <w:szCs w:val="28"/>
                <w:lang w:val="uk-UA"/>
              </w:rPr>
            </w:pPr>
            <w:r w:rsidRPr="004451ED">
              <w:rPr>
                <w:rFonts w:ascii="Times New Roman" w:hAnsi="Times New Roman"/>
                <w:sz w:val="28"/>
                <w:szCs w:val="28"/>
                <w:lang w:val="uk-UA"/>
              </w:rPr>
              <w:t>1. У разі порушення суб’єктом господарювання, що провадить господарську діяльність на території України, вимог, встановлених статтею 30 цього Закону, Уповноважений, його представник складає акт про результати здійснення контролю за застосуванням державної мови, оголошує такому суб’єкту попередження та вимогу усунути порушення протягом 30 днів від дати складення акта, про що зазначається в акті.</w:t>
            </w:r>
          </w:p>
          <w:p w14:paraId="72F1FA22" w14:textId="55C7DA9B" w:rsidR="00D27005" w:rsidRPr="004451ED" w:rsidRDefault="00D27005" w:rsidP="00D27005">
            <w:pPr>
              <w:spacing w:after="0" w:line="240" w:lineRule="auto"/>
              <w:ind w:firstLine="709"/>
              <w:jc w:val="both"/>
              <w:rPr>
                <w:rFonts w:ascii="Times New Roman" w:hAnsi="Times New Roman"/>
                <w:sz w:val="28"/>
                <w:szCs w:val="28"/>
                <w:lang w:val="uk-UA"/>
              </w:rPr>
            </w:pPr>
            <w:r w:rsidRPr="004451ED">
              <w:rPr>
                <w:rFonts w:ascii="Times New Roman" w:hAnsi="Times New Roman"/>
                <w:sz w:val="28"/>
                <w:szCs w:val="28"/>
                <w:lang w:val="uk-UA"/>
              </w:rPr>
              <w:lastRenderedPageBreak/>
              <w:t>Такий акт повинен відповідати вимогам, встановленим частиною п’ятою статті 56 цього Закону. Копія акта надається відповідному суб’єкту господарювання.</w:t>
            </w:r>
          </w:p>
          <w:p w14:paraId="3B9EB6CD" w14:textId="2F2C9DD8" w:rsidR="00D27005" w:rsidRPr="00DD64D9" w:rsidRDefault="00D27005" w:rsidP="00D27005">
            <w:pPr>
              <w:spacing w:after="0" w:line="240" w:lineRule="auto"/>
              <w:ind w:firstLine="709"/>
              <w:jc w:val="both"/>
              <w:rPr>
                <w:rFonts w:ascii="Times New Roman" w:hAnsi="Times New Roman"/>
                <w:b/>
                <w:sz w:val="28"/>
                <w:szCs w:val="28"/>
                <w:lang w:val="uk-UA"/>
              </w:rPr>
            </w:pPr>
            <w:r w:rsidRPr="00DD64D9">
              <w:rPr>
                <w:rFonts w:ascii="Times New Roman" w:hAnsi="Times New Roman"/>
                <w:b/>
                <w:strike/>
                <w:color w:val="000000" w:themeColor="text1"/>
                <w:sz w:val="28"/>
                <w:szCs w:val="28"/>
                <w:lang w:val="uk-UA" w:eastAsia="ru-RU"/>
              </w:rPr>
              <w:t>У разі повторного протягом року порушення вимог, встановлених </w:t>
            </w:r>
            <w:hyperlink r:id="rId10" w:anchor="n243" w:history="1">
              <w:r w:rsidRPr="00DD64D9">
                <w:rPr>
                  <w:rFonts w:ascii="Times New Roman" w:hAnsi="Times New Roman"/>
                  <w:b/>
                  <w:strike/>
                  <w:color w:val="000000" w:themeColor="text1"/>
                  <w:sz w:val="28"/>
                  <w:szCs w:val="28"/>
                  <w:lang w:val="uk-UA" w:eastAsia="ru-RU"/>
                </w:rPr>
                <w:t>статтею 30</w:t>
              </w:r>
            </w:hyperlink>
            <w:r w:rsidRPr="00DD64D9">
              <w:rPr>
                <w:rFonts w:ascii="Times New Roman" w:hAnsi="Times New Roman"/>
                <w:b/>
                <w:strike/>
                <w:color w:val="000000" w:themeColor="text1"/>
                <w:sz w:val="28"/>
                <w:szCs w:val="28"/>
                <w:lang w:val="uk-UA" w:eastAsia="ru-RU"/>
              </w:rPr>
              <w:t> цього Закону, Уповноважений, його представник складає протокол.</w:t>
            </w:r>
          </w:p>
        </w:tc>
        <w:tc>
          <w:tcPr>
            <w:tcW w:w="7618" w:type="dxa"/>
            <w:shd w:val="clear" w:color="auto" w:fill="auto"/>
          </w:tcPr>
          <w:p w14:paraId="34090A29" w14:textId="77777777" w:rsidR="00D27005" w:rsidRPr="004451ED" w:rsidRDefault="00D27005" w:rsidP="00D27005">
            <w:pPr>
              <w:spacing w:after="0" w:line="240" w:lineRule="auto"/>
              <w:ind w:firstLine="709"/>
              <w:jc w:val="both"/>
              <w:rPr>
                <w:rFonts w:ascii="Times New Roman" w:hAnsi="Times New Roman"/>
                <w:sz w:val="28"/>
                <w:szCs w:val="28"/>
                <w:lang w:val="uk-UA"/>
              </w:rPr>
            </w:pPr>
            <w:r w:rsidRPr="004451ED">
              <w:rPr>
                <w:rFonts w:ascii="Times New Roman" w:hAnsi="Times New Roman"/>
                <w:sz w:val="28"/>
                <w:szCs w:val="28"/>
                <w:lang w:val="uk-UA"/>
              </w:rPr>
              <w:lastRenderedPageBreak/>
              <w:t>1. У разі порушення суб’єктом господарювання, що провадить господарську діяльність на території України, вимог, встановлених статтею 30 цього Закону, Уповноважений, його представник складає акт про результати здійснення контролю за застосуванням державної мови, оголошує такому суб’єкту попередження та вимогу усунути порушення протягом 30 днів від дати складення акта, про що зазначається в акті.</w:t>
            </w:r>
          </w:p>
          <w:p w14:paraId="59D78A1B" w14:textId="77777777" w:rsidR="00D27005" w:rsidRPr="004451ED" w:rsidRDefault="00D27005" w:rsidP="00D27005">
            <w:pPr>
              <w:spacing w:after="0" w:line="240" w:lineRule="auto"/>
              <w:ind w:firstLine="709"/>
              <w:jc w:val="both"/>
              <w:rPr>
                <w:rFonts w:ascii="Times New Roman" w:hAnsi="Times New Roman"/>
                <w:sz w:val="28"/>
                <w:szCs w:val="28"/>
                <w:lang w:val="uk-UA"/>
              </w:rPr>
            </w:pPr>
            <w:r w:rsidRPr="004451ED">
              <w:rPr>
                <w:rFonts w:ascii="Times New Roman" w:hAnsi="Times New Roman"/>
                <w:sz w:val="28"/>
                <w:szCs w:val="28"/>
                <w:lang w:val="uk-UA"/>
              </w:rPr>
              <w:lastRenderedPageBreak/>
              <w:t>Такий акт повинен відповідати вимогам, встановленим частиною п’ятою статті 56 цього Закону. Копія акта надається відповідному суб’єкту господарювання.</w:t>
            </w:r>
          </w:p>
          <w:p w14:paraId="52D79809" w14:textId="0C82CCE4" w:rsidR="00D27005" w:rsidRPr="00DD64D9" w:rsidRDefault="00D27005" w:rsidP="00D27005">
            <w:pPr>
              <w:spacing w:after="0" w:line="240" w:lineRule="auto"/>
              <w:ind w:firstLine="709"/>
              <w:jc w:val="both"/>
              <w:rPr>
                <w:rFonts w:ascii="Times New Roman" w:hAnsi="Times New Roman"/>
                <w:b/>
                <w:sz w:val="28"/>
                <w:szCs w:val="28"/>
                <w:lang w:val="uk-UA"/>
              </w:rPr>
            </w:pPr>
            <w:r w:rsidRPr="00DD64D9">
              <w:rPr>
                <w:rFonts w:ascii="Times New Roman" w:hAnsi="Times New Roman"/>
                <w:b/>
                <w:color w:val="000000" w:themeColor="text1"/>
                <w:sz w:val="28"/>
                <w:szCs w:val="28"/>
                <w:lang w:val="uk-UA"/>
              </w:rPr>
              <w:t>Вилучити.</w:t>
            </w:r>
          </w:p>
        </w:tc>
      </w:tr>
      <w:tr w:rsidR="00D27005" w:rsidRPr="00DD64D9" w14:paraId="1FF7F48A" w14:textId="77777777" w:rsidTr="000A164D">
        <w:tc>
          <w:tcPr>
            <w:tcW w:w="7792" w:type="dxa"/>
            <w:shd w:val="clear" w:color="auto" w:fill="auto"/>
          </w:tcPr>
          <w:p w14:paraId="10718504" w14:textId="77777777" w:rsidR="00D27005" w:rsidRPr="00DD64D9" w:rsidRDefault="00D27005" w:rsidP="00D27005">
            <w:pPr>
              <w:spacing w:after="0" w:line="240" w:lineRule="auto"/>
              <w:ind w:firstLine="709"/>
              <w:jc w:val="both"/>
              <w:rPr>
                <w:rFonts w:ascii="Times New Roman" w:hAnsi="Times New Roman"/>
                <w:b/>
                <w:strike/>
                <w:color w:val="000000" w:themeColor="text1"/>
                <w:sz w:val="28"/>
                <w:szCs w:val="28"/>
                <w:lang w:val="uk-UA" w:eastAsia="ru-RU"/>
              </w:rPr>
            </w:pPr>
            <w:r w:rsidRPr="00DD64D9">
              <w:rPr>
                <w:rFonts w:ascii="Times New Roman" w:hAnsi="Times New Roman"/>
                <w:b/>
                <w:strike/>
                <w:color w:val="000000" w:themeColor="text1"/>
                <w:sz w:val="28"/>
                <w:szCs w:val="28"/>
                <w:lang w:val="uk-UA" w:eastAsia="ru-RU"/>
              </w:rPr>
              <w:lastRenderedPageBreak/>
              <w:t>2. Протокол за результатами здійснення заходу державного контролю за застосуванням державної мови складається у двох примірниках. Один примірник протоколу вручається суб’єкту господарювання або його представнику, другий зберігається в Уповноваженого. Форма протоколу затверджується Уповноваженим.</w:t>
            </w:r>
          </w:p>
          <w:p w14:paraId="6E08AE56" w14:textId="77777777" w:rsidR="00D27005" w:rsidRPr="00DD64D9" w:rsidRDefault="00D27005" w:rsidP="00D27005">
            <w:pPr>
              <w:spacing w:after="0" w:line="240" w:lineRule="auto"/>
              <w:ind w:firstLine="709"/>
              <w:jc w:val="both"/>
              <w:rPr>
                <w:rFonts w:ascii="Times New Roman" w:hAnsi="Times New Roman"/>
                <w:b/>
                <w:strike/>
                <w:color w:val="000000" w:themeColor="text1"/>
                <w:sz w:val="28"/>
                <w:szCs w:val="28"/>
                <w:lang w:val="uk-UA" w:eastAsia="ru-RU"/>
              </w:rPr>
            </w:pPr>
          </w:p>
          <w:p w14:paraId="5E1508CF" w14:textId="77777777" w:rsidR="00D27005" w:rsidRPr="00DD64D9" w:rsidRDefault="00D27005" w:rsidP="00D27005">
            <w:pPr>
              <w:spacing w:after="0" w:line="240" w:lineRule="auto"/>
              <w:ind w:firstLine="709"/>
              <w:jc w:val="both"/>
              <w:rPr>
                <w:rFonts w:ascii="Times New Roman" w:hAnsi="Times New Roman"/>
                <w:b/>
                <w:strike/>
                <w:color w:val="000000" w:themeColor="text1"/>
                <w:sz w:val="28"/>
                <w:szCs w:val="28"/>
                <w:lang w:val="uk-UA" w:eastAsia="ru-RU"/>
              </w:rPr>
            </w:pPr>
            <w:r w:rsidRPr="00DD64D9">
              <w:rPr>
                <w:rFonts w:ascii="Times New Roman" w:hAnsi="Times New Roman"/>
                <w:b/>
                <w:strike/>
                <w:color w:val="000000" w:themeColor="text1"/>
                <w:sz w:val="28"/>
                <w:szCs w:val="28"/>
                <w:lang w:val="uk-UA" w:eastAsia="ru-RU"/>
              </w:rPr>
              <w:t>3. У протоколі зазначаються:</w:t>
            </w:r>
          </w:p>
          <w:p w14:paraId="67FFD8DE" w14:textId="77777777" w:rsidR="00D27005" w:rsidRPr="00DD64D9" w:rsidRDefault="00D27005" w:rsidP="00D27005">
            <w:pPr>
              <w:spacing w:after="0" w:line="240" w:lineRule="auto"/>
              <w:ind w:firstLine="709"/>
              <w:jc w:val="both"/>
              <w:rPr>
                <w:rFonts w:ascii="Times New Roman" w:hAnsi="Times New Roman"/>
                <w:b/>
                <w:strike/>
                <w:color w:val="000000" w:themeColor="text1"/>
                <w:sz w:val="28"/>
                <w:szCs w:val="28"/>
                <w:lang w:val="uk-UA" w:eastAsia="ru-RU"/>
              </w:rPr>
            </w:pPr>
          </w:p>
          <w:p w14:paraId="5D2FBD86" w14:textId="77777777" w:rsidR="00D27005" w:rsidRPr="00DD64D9" w:rsidRDefault="00D27005" w:rsidP="00D27005">
            <w:pPr>
              <w:spacing w:after="0" w:line="240" w:lineRule="auto"/>
              <w:ind w:firstLine="709"/>
              <w:jc w:val="both"/>
              <w:rPr>
                <w:rFonts w:ascii="Times New Roman" w:hAnsi="Times New Roman"/>
                <w:b/>
                <w:strike/>
                <w:color w:val="000000" w:themeColor="text1"/>
                <w:sz w:val="28"/>
                <w:szCs w:val="28"/>
                <w:lang w:val="uk-UA" w:eastAsia="ru-RU"/>
              </w:rPr>
            </w:pPr>
            <w:r w:rsidRPr="00DD64D9">
              <w:rPr>
                <w:rFonts w:ascii="Times New Roman" w:hAnsi="Times New Roman"/>
                <w:b/>
                <w:strike/>
                <w:color w:val="000000" w:themeColor="text1"/>
                <w:sz w:val="28"/>
                <w:szCs w:val="28"/>
                <w:lang w:val="uk-UA" w:eastAsia="ru-RU"/>
              </w:rPr>
              <w:t>1) дата і місце його складення;</w:t>
            </w:r>
          </w:p>
          <w:p w14:paraId="0B86A7B5" w14:textId="77777777" w:rsidR="00D27005" w:rsidRPr="00DD64D9" w:rsidRDefault="00D27005" w:rsidP="00D27005">
            <w:pPr>
              <w:spacing w:after="0" w:line="240" w:lineRule="auto"/>
              <w:ind w:firstLine="709"/>
              <w:jc w:val="both"/>
              <w:rPr>
                <w:rFonts w:ascii="Times New Roman" w:hAnsi="Times New Roman"/>
                <w:b/>
                <w:strike/>
                <w:color w:val="000000" w:themeColor="text1"/>
                <w:sz w:val="28"/>
                <w:szCs w:val="28"/>
                <w:lang w:val="uk-UA" w:eastAsia="ru-RU"/>
              </w:rPr>
            </w:pPr>
          </w:p>
          <w:p w14:paraId="47DC7F0E" w14:textId="77777777" w:rsidR="00D27005" w:rsidRPr="00DD64D9" w:rsidRDefault="00D27005" w:rsidP="00D27005">
            <w:pPr>
              <w:spacing w:after="0" w:line="240" w:lineRule="auto"/>
              <w:ind w:firstLine="709"/>
              <w:jc w:val="both"/>
              <w:rPr>
                <w:rFonts w:ascii="Times New Roman" w:hAnsi="Times New Roman"/>
                <w:b/>
                <w:strike/>
                <w:color w:val="000000" w:themeColor="text1"/>
                <w:sz w:val="28"/>
                <w:szCs w:val="28"/>
                <w:lang w:val="uk-UA" w:eastAsia="ru-RU"/>
              </w:rPr>
            </w:pPr>
            <w:r w:rsidRPr="00DD64D9">
              <w:rPr>
                <w:rFonts w:ascii="Times New Roman" w:hAnsi="Times New Roman"/>
                <w:b/>
                <w:strike/>
                <w:color w:val="000000" w:themeColor="text1"/>
                <w:sz w:val="28"/>
                <w:szCs w:val="28"/>
                <w:lang w:val="uk-UA" w:eastAsia="ru-RU"/>
              </w:rPr>
              <w:t>2) посада, прізвище, ім’я, по батькові особи, яка склала протокол;</w:t>
            </w:r>
          </w:p>
          <w:p w14:paraId="71030DAE" w14:textId="77777777" w:rsidR="00D27005" w:rsidRPr="00DD64D9" w:rsidRDefault="00D27005" w:rsidP="00D27005">
            <w:pPr>
              <w:spacing w:after="0" w:line="240" w:lineRule="auto"/>
              <w:ind w:firstLine="709"/>
              <w:jc w:val="both"/>
              <w:rPr>
                <w:rFonts w:ascii="Times New Roman" w:hAnsi="Times New Roman"/>
                <w:b/>
                <w:strike/>
                <w:color w:val="000000" w:themeColor="text1"/>
                <w:sz w:val="28"/>
                <w:szCs w:val="28"/>
                <w:lang w:val="uk-UA" w:eastAsia="ru-RU"/>
              </w:rPr>
            </w:pPr>
          </w:p>
          <w:p w14:paraId="1D30C4FF" w14:textId="77777777" w:rsidR="00D27005" w:rsidRPr="00DD64D9" w:rsidRDefault="00D27005" w:rsidP="00D27005">
            <w:pPr>
              <w:spacing w:after="0" w:line="240" w:lineRule="auto"/>
              <w:ind w:firstLine="709"/>
              <w:jc w:val="both"/>
              <w:rPr>
                <w:rFonts w:ascii="Times New Roman" w:hAnsi="Times New Roman"/>
                <w:b/>
                <w:strike/>
                <w:color w:val="000000" w:themeColor="text1"/>
                <w:sz w:val="28"/>
                <w:szCs w:val="28"/>
                <w:lang w:val="uk-UA" w:eastAsia="ru-RU"/>
              </w:rPr>
            </w:pPr>
            <w:r w:rsidRPr="00DD64D9">
              <w:rPr>
                <w:rFonts w:ascii="Times New Roman" w:hAnsi="Times New Roman"/>
                <w:b/>
                <w:strike/>
                <w:color w:val="000000" w:themeColor="text1"/>
                <w:sz w:val="28"/>
                <w:szCs w:val="28"/>
                <w:lang w:val="uk-UA" w:eastAsia="ru-RU"/>
              </w:rPr>
              <w:t>3) відомості про суб’єкта господарювання;</w:t>
            </w:r>
          </w:p>
          <w:p w14:paraId="73023CFB" w14:textId="77777777" w:rsidR="00D27005" w:rsidRPr="00DD64D9" w:rsidRDefault="00D27005" w:rsidP="00D27005">
            <w:pPr>
              <w:spacing w:after="0" w:line="240" w:lineRule="auto"/>
              <w:ind w:firstLine="709"/>
              <w:jc w:val="both"/>
              <w:rPr>
                <w:rFonts w:ascii="Times New Roman" w:hAnsi="Times New Roman"/>
                <w:b/>
                <w:strike/>
                <w:color w:val="000000" w:themeColor="text1"/>
                <w:sz w:val="28"/>
                <w:szCs w:val="28"/>
                <w:lang w:val="uk-UA" w:eastAsia="ru-RU"/>
              </w:rPr>
            </w:pPr>
          </w:p>
          <w:p w14:paraId="37EA5AED" w14:textId="77777777" w:rsidR="00D27005" w:rsidRPr="00DD64D9" w:rsidRDefault="00D27005" w:rsidP="00D27005">
            <w:pPr>
              <w:spacing w:after="0" w:line="240" w:lineRule="auto"/>
              <w:ind w:firstLine="709"/>
              <w:jc w:val="both"/>
              <w:rPr>
                <w:rFonts w:ascii="Times New Roman" w:hAnsi="Times New Roman"/>
                <w:b/>
                <w:strike/>
                <w:color w:val="000000" w:themeColor="text1"/>
                <w:sz w:val="28"/>
                <w:szCs w:val="28"/>
                <w:lang w:val="uk-UA" w:eastAsia="ru-RU"/>
              </w:rPr>
            </w:pPr>
            <w:r w:rsidRPr="00DD64D9">
              <w:rPr>
                <w:rFonts w:ascii="Times New Roman" w:hAnsi="Times New Roman"/>
                <w:b/>
                <w:strike/>
                <w:color w:val="000000" w:themeColor="text1"/>
                <w:sz w:val="28"/>
                <w:szCs w:val="28"/>
                <w:lang w:val="uk-UA" w:eastAsia="ru-RU"/>
              </w:rPr>
              <w:t>4) дата, місце та суть правопорушення;</w:t>
            </w:r>
          </w:p>
          <w:p w14:paraId="34AF05BF" w14:textId="77777777" w:rsidR="00D27005" w:rsidRPr="00DD64D9" w:rsidRDefault="00D27005" w:rsidP="00D27005">
            <w:pPr>
              <w:spacing w:after="0" w:line="240" w:lineRule="auto"/>
              <w:ind w:firstLine="709"/>
              <w:jc w:val="both"/>
              <w:rPr>
                <w:rFonts w:ascii="Times New Roman" w:hAnsi="Times New Roman"/>
                <w:b/>
                <w:strike/>
                <w:color w:val="000000" w:themeColor="text1"/>
                <w:sz w:val="28"/>
                <w:szCs w:val="28"/>
                <w:lang w:val="uk-UA" w:eastAsia="ru-RU"/>
              </w:rPr>
            </w:pPr>
          </w:p>
          <w:p w14:paraId="397C4D73" w14:textId="77777777" w:rsidR="00D27005" w:rsidRPr="00DD64D9" w:rsidRDefault="00D27005" w:rsidP="00D27005">
            <w:pPr>
              <w:spacing w:after="0" w:line="240" w:lineRule="auto"/>
              <w:ind w:firstLine="709"/>
              <w:jc w:val="both"/>
              <w:rPr>
                <w:rFonts w:ascii="Times New Roman" w:hAnsi="Times New Roman"/>
                <w:b/>
                <w:strike/>
                <w:color w:val="000000" w:themeColor="text1"/>
                <w:sz w:val="28"/>
                <w:szCs w:val="28"/>
                <w:lang w:val="uk-UA" w:eastAsia="ru-RU"/>
              </w:rPr>
            </w:pPr>
            <w:r w:rsidRPr="00DD64D9">
              <w:rPr>
                <w:rFonts w:ascii="Times New Roman" w:hAnsi="Times New Roman"/>
                <w:b/>
                <w:strike/>
                <w:color w:val="000000" w:themeColor="text1"/>
                <w:sz w:val="28"/>
                <w:szCs w:val="28"/>
                <w:lang w:val="uk-UA" w:eastAsia="ru-RU"/>
              </w:rPr>
              <w:t>5) інші відомості, необхідні для вирішення справи.</w:t>
            </w:r>
          </w:p>
          <w:p w14:paraId="70B3FF2E" w14:textId="77777777" w:rsidR="00D27005" w:rsidRPr="00DD64D9" w:rsidRDefault="00D27005" w:rsidP="00D27005">
            <w:pPr>
              <w:spacing w:after="0" w:line="240" w:lineRule="auto"/>
              <w:ind w:firstLine="709"/>
              <w:jc w:val="both"/>
              <w:rPr>
                <w:rFonts w:ascii="Times New Roman" w:hAnsi="Times New Roman"/>
                <w:b/>
                <w:strike/>
                <w:color w:val="000000" w:themeColor="text1"/>
                <w:sz w:val="28"/>
                <w:szCs w:val="28"/>
                <w:lang w:val="uk-UA" w:eastAsia="ru-RU"/>
              </w:rPr>
            </w:pPr>
          </w:p>
          <w:p w14:paraId="44516FB6" w14:textId="77777777" w:rsidR="00D27005" w:rsidRPr="00DD64D9" w:rsidRDefault="00D27005" w:rsidP="00D27005">
            <w:pPr>
              <w:spacing w:after="0" w:line="240" w:lineRule="auto"/>
              <w:ind w:firstLine="709"/>
              <w:jc w:val="both"/>
              <w:rPr>
                <w:rFonts w:ascii="Times New Roman" w:hAnsi="Times New Roman"/>
                <w:b/>
                <w:strike/>
                <w:color w:val="000000" w:themeColor="text1"/>
                <w:sz w:val="28"/>
                <w:szCs w:val="28"/>
                <w:lang w:val="uk-UA" w:eastAsia="ru-RU"/>
              </w:rPr>
            </w:pPr>
            <w:r w:rsidRPr="00DD64D9">
              <w:rPr>
                <w:rFonts w:ascii="Times New Roman" w:hAnsi="Times New Roman"/>
                <w:b/>
                <w:strike/>
                <w:color w:val="000000" w:themeColor="text1"/>
                <w:sz w:val="28"/>
                <w:szCs w:val="28"/>
                <w:lang w:val="uk-UA" w:eastAsia="ru-RU"/>
              </w:rPr>
              <w:t>4. Протокол про правопорушення підписується особою, яка його склала, та суб’єктом господарювання, який притягається до відповідальності за порушення, або його представником.</w:t>
            </w:r>
          </w:p>
          <w:p w14:paraId="03377775" w14:textId="77777777" w:rsidR="00D27005" w:rsidRPr="00DD64D9" w:rsidRDefault="00D27005" w:rsidP="00D27005">
            <w:pPr>
              <w:spacing w:after="0" w:line="240" w:lineRule="auto"/>
              <w:ind w:firstLine="709"/>
              <w:jc w:val="both"/>
              <w:rPr>
                <w:rFonts w:ascii="Times New Roman" w:hAnsi="Times New Roman"/>
                <w:b/>
                <w:strike/>
                <w:color w:val="000000" w:themeColor="text1"/>
                <w:sz w:val="28"/>
                <w:szCs w:val="28"/>
                <w:lang w:val="uk-UA" w:eastAsia="ru-RU"/>
              </w:rPr>
            </w:pPr>
          </w:p>
          <w:p w14:paraId="01EE6AEC" w14:textId="77777777" w:rsidR="00D27005" w:rsidRPr="00DD64D9" w:rsidRDefault="00D27005" w:rsidP="00D27005">
            <w:pPr>
              <w:spacing w:after="0" w:line="240" w:lineRule="auto"/>
              <w:ind w:firstLine="709"/>
              <w:jc w:val="both"/>
              <w:rPr>
                <w:rFonts w:ascii="Times New Roman" w:hAnsi="Times New Roman"/>
                <w:b/>
                <w:strike/>
                <w:color w:val="000000" w:themeColor="text1"/>
                <w:sz w:val="28"/>
                <w:szCs w:val="28"/>
                <w:lang w:val="uk-UA" w:eastAsia="ru-RU"/>
              </w:rPr>
            </w:pPr>
            <w:r w:rsidRPr="00DD64D9">
              <w:rPr>
                <w:rFonts w:ascii="Times New Roman" w:hAnsi="Times New Roman"/>
                <w:b/>
                <w:strike/>
                <w:color w:val="000000" w:themeColor="text1"/>
                <w:sz w:val="28"/>
                <w:szCs w:val="28"/>
                <w:lang w:val="uk-UA" w:eastAsia="ru-RU"/>
              </w:rPr>
              <w:t>У разі відмови від підписання протоколу суб’єктом господарювання, який притягається до відповідальності за порушення, або його представником у протоколі робиться відповідний запис. Зазначені особи мають право надати пояснення і зауваження щодо змісту протоколу, які додаються до нього, а також зазначити мотиви своєї відмови від підписання протоколу.</w:t>
            </w:r>
          </w:p>
          <w:p w14:paraId="328881AE" w14:textId="77777777" w:rsidR="00D27005" w:rsidRPr="00DD64D9" w:rsidRDefault="00D27005" w:rsidP="00D27005">
            <w:pPr>
              <w:spacing w:after="0" w:line="240" w:lineRule="auto"/>
              <w:ind w:firstLine="709"/>
              <w:jc w:val="both"/>
              <w:rPr>
                <w:rFonts w:ascii="Times New Roman" w:hAnsi="Times New Roman"/>
                <w:b/>
                <w:strike/>
                <w:color w:val="000000" w:themeColor="text1"/>
                <w:sz w:val="28"/>
                <w:szCs w:val="28"/>
                <w:lang w:val="uk-UA" w:eastAsia="ru-RU"/>
              </w:rPr>
            </w:pPr>
          </w:p>
          <w:p w14:paraId="721E8025" w14:textId="77777777" w:rsidR="00D27005" w:rsidRPr="00DD64D9" w:rsidRDefault="00D27005" w:rsidP="00D27005">
            <w:pPr>
              <w:spacing w:after="0" w:line="240" w:lineRule="auto"/>
              <w:ind w:firstLine="709"/>
              <w:jc w:val="both"/>
              <w:rPr>
                <w:rFonts w:ascii="Times New Roman" w:hAnsi="Times New Roman"/>
                <w:b/>
                <w:strike/>
                <w:color w:val="000000" w:themeColor="text1"/>
                <w:sz w:val="28"/>
                <w:szCs w:val="28"/>
                <w:lang w:val="uk-UA" w:eastAsia="ru-RU"/>
              </w:rPr>
            </w:pPr>
            <w:r w:rsidRPr="00DD64D9">
              <w:rPr>
                <w:rFonts w:ascii="Times New Roman" w:hAnsi="Times New Roman"/>
                <w:b/>
                <w:strike/>
                <w:color w:val="000000" w:themeColor="text1"/>
                <w:sz w:val="28"/>
                <w:szCs w:val="28"/>
                <w:lang w:val="uk-UA" w:eastAsia="ru-RU"/>
              </w:rPr>
              <w:t>5. Справи про порушення суб’єктом господарювання, що провадить господарську діяльність на території України, вимог цього Закону розглядає Уповноважений на підставі відповідних актів про результати здійснення контролю за застосуванням державної мови, інших матеріалів, зібраних Уповноваженим або його представником під час здійснення контролю або під час розгляду питання, пояснень суб’єкта господарювання та доданих ним документів.</w:t>
            </w:r>
          </w:p>
          <w:p w14:paraId="2A1DE861" w14:textId="1727080D" w:rsidR="00D27005" w:rsidRPr="00DD64D9" w:rsidRDefault="00D27005" w:rsidP="00D27005">
            <w:pPr>
              <w:spacing w:after="0" w:line="240" w:lineRule="auto"/>
              <w:ind w:firstLine="709"/>
              <w:jc w:val="both"/>
              <w:rPr>
                <w:rFonts w:ascii="Times New Roman" w:hAnsi="Times New Roman"/>
                <w:b/>
                <w:strike/>
                <w:color w:val="000000" w:themeColor="text1"/>
                <w:sz w:val="28"/>
                <w:szCs w:val="28"/>
                <w:lang w:val="uk-UA" w:eastAsia="ru-RU"/>
              </w:rPr>
            </w:pPr>
            <w:r w:rsidRPr="00DD64D9">
              <w:rPr>
                <w:rFonts w:ascii="Times New Roman" w:hAnsi="Times New Roman"/>
                <w:b/>
                <w:strike/>
                <w:color w:val="000000" w:themeColor="text1"/>
                <w:sz w:val="28"/>
                <w:szCs w:val="28"/>
                <w:lang w:val="uk-UA" w:eastAsia="ru-RU"/>
              </w:rPr>
              <w:t>6. Постанова про накладення штрафів виноситься Уповноваженим, якщо за наслідками розгляду справи встановлені порушення норм цього Закону. Форма постанови про накладення штрафів затверджується Уповноваженим.</w:t>
            </w:r>
          </w:p>
          <w:p w14:paraId="5868ABD4" w14:textId="77777777" w:rsidR="00D27005" w:rsidRPr="00DD64D9" w:rsidRDefault="00D27005" w:rsidP="00D27005">
            <w:pPr>
              <w:spacing w:after="0" w:line="240" w:lineRule="auto"/>
              <w:ind w:firstLine="709"/>
              <w:jc w:val="both"/>
              <w:rPr>
                <w:rFonts w:ascii="Times New Roman" w:hAnsi="Times New Roman"/>
                <w:b/>
                <w:strike/>
                <w:color w:val="000000" w:themeColor="text1"/>
                <w:sz w:val="28"/>
                <w:szCs w:val="28"/>
                <w:lang w:val="uk-UA" w:eastAsia="ru-RU"/>
              </w:rPr>
            </w:pPr>
          </w:p>
          <w:p w14:paraId="4294C5A6" w14:textId="77777777" w:rsidR="00D27005" w:rsidRPr="00DD64D9" w:rsidRDefault="00D27005" w:rsidP="00D27005">
            <w:pPr>
              <w:spacing w:after="0" w:line="240" w:lineRule="auto"/>
              <w:ind w:firstLine="709"/>
              <w:jc w:val="both"/>
              <w:rPr>
                <w:rFonts w:ascii="Times New Roman" w:hAnsi="Times New Roman"/>
                <w:b/>
                <w:strike/>
                <w:color w:val="000000" w:themeColor="text1"/>
                <w:sz w:val="28"/>
                <w:szCs w:val="28"/>
                <w:lang w:val="uk-UA" w:eastAsia="ru-RU"/>
              </w:rPr>
            </w:pPr>
            <w:r w:rsidRPr="00DD64D9">
              <w:rPr>
                <w:rFonts w:ascii="Times New Roman" w:hAnsi="Times New Roman"/>
                <w:b/>
                <w:strike/>
                <w:color w:val="000000" w:themeColor="text1"/>
                <w:sz w:val="28"/>
                <w:szCs w:val="28"/>
                <w:lang w:val="uk-UA" w:eastAsia="ru-RU"/>
              </w:rPr>
              <w:t>За повторне протягом року порушення вимог, встановлених статтею 30 цього Закону, Уповноважений накладає на суб’єктів господарювання, що провадять господарську діяльність на території України, штраф у розмірі від трьохсот до чотирьохсот неоподатковуваних мінімумів доходів громадян.</w:t>
            </w:r>
          </w:p>
          <w:p w14:paraId="606F3EC7" w14:textId="77777777" w:rsidR="00D27005" w:rsidRPr="00DD64D9" w:rsidRDefault="00D27005" w:rsidP="00D27005">
            <w:pPr>
              <w:spacing w:after="0" w:line="240" w:lineRule="auto"/>
              <w:ind w:firstLine="709"/>
              <w:jc w:val="both"/>
              <w:rPr>
                <w:rFonts w:ascii="Times New Roman" w:hAnsi="Times New Roman"/>
                <w:b/>
                <w:strike/>
                <w:color w:val="000000" w:themeColor="text1"/>
                <w:sz w:val="28"/>
                <w:szCs w:val="28"/>
                <w:lang w:val="uk-UA" w:eastAsia="ru-RU"/>
              </w:rPr>
            </w:pPr>
          </w:p>
          <w:p w14:paraId="26C85174" w14:textId="77777777" w:rsidR="00D27005" w:rsidRPr="00DD64D9" w:rsidRDefault="00D27005" w:rsidP="00D27005">
            <w:pPr>
              <w:spacing w:after="0" w:line="240" w:lineRule="auto"/>
              <w:ind w:firstLine="709"/>
              <w:jc w:val="both"/>
              <w:rPr>
                <w:rFonts w:ascii="Times New Roman" w:hAnsi="Times New Roman"/>
                <w:b/>
                <w:strike/>
                <w:color w:val="000000" w:themeColor="text1"/>
                <w:sz w:val="28"/>
                <w:szCs w:val="28"/>
                <w:lang w:val="uk-UA" w:eastAsia="ru-RU"/>
              </w:rPr>
            </w:pPr>
            <w:r w:rsidRPr="00DD64D9">
              <w:rPr>
                <w:rFonts w:ascii="Times New Roman" w:hAnsi="Times New Roman"/>
                <w:b/>
                <w:strike/>
                <w:color w:val="000000" w:themeColor="text1"/>
                <w:sz w:val="28"/>
                <w:szCs w:val="28"/>
                <w:lang w:val="uk-UA" w:eastAsia="ru-RU"/>
              </w:rPr>
              <w:t>Справа про накладення штрафу розглядається за участю представника суб’єкта господарювання. У разі його відсутності справу може бути розглянуто лише у випадку, якщо, незважаючи на своєчасне повідомлення суб’єкта господарювання про місце і час розгляду справи, але не пізніше ніж за три дні до початку розгляду справи, від нього не надійшло клопотання про відкладення розгляду справи.</w:t>
            </w:r>
          </w:p>
          <w:p w14:paraId="6DE99DF6" w14:textId="77777777" w:rsidR="00D27005" w:rsidRPr="00DD64D9" w:rsidRDefault="00D27005" w:rsidP="00D27005">
            <w:pPr>
              <w:spacing w:after="0" w:line="240" w:lineRule="auto"/>
              <w:ind w:firstLine="709"/>
              <w:jc w:val="both"/>
              <w:rPr>
                <w:rFonts w:ascii="Times New Roman" w:hAnsi="Times New Roman"/>
                <w:b/>
                <w:strike/>
                <w:color w:val="000000" w:themeColor="text1"/>
                <w:sz w:val="28"/>
                <w:szCs w:val="28"/>
                <w:lang w:val="uk-UA" w:eastAsia="ru-RU"/>
              </w:rPr>
            </w:pPr>
          </w:p>
          <w:p w14:paraId="365DE9DE" w14:textId="77777777" w:rsidR="00D27005" w:rsidRPr="00DD64D9" w:rsidRDefault="00D27005" w:rsidP="00D27005">
            <w:pPr>
              <w:spacing w:after="0" w:line="240" w:lineRule="auto"/>
              <w:ind w:firstLine="709"/>
              <w:jc w:val="both"/>
              <w:rPr>
                <w:rFonts w:ascii="Times New Roman" w:hAnsi="Times New Roman"/>
                <w:b/>
                <w:strike/>
                <w:color w:val="000000" w:themeColor="text1"/>
                <w:sz w:val="28"/>
                <w:szCs w:val="28"/>
                <w:lang w:val="uk-UA" w:eastAsia="ru-RU"/>
              </w:rPr>
            </w:pPr>
            <w:r w:rsidRPr="00DD64D9">
              <w:rPr>
                <w:rFonts w:ascii="Times New Roman" w:hAnsi="Times New Roman"/>
                <w:b/>
                <w:strike/>
                <w:color w:val="000000" w:themeColor="text1"/>
                <w:sz w:val="28"/>
                <w:szCs w:val="28"/>
                <w:lang w:val="uk-UA" w:eastAsia="ru-RU"/>
              </w:rPr>
              <w:t>7. Постанова про накладення штрафу складається у двох примірниках. Перший примірник залишається в Уповноваженого, другий примірник у триденний строк після її прийняття надсилається суб’єкту господарювання або видається його представнику під розписку.</w:t>
            </w:r>
          </w:p>
          <w:p w14:paraId="4BE1BB18" w14:textId="77777777" w:rsidR="00D27005" w:rsidRPr="00DD64D9" w:rsidRDefault="00D27005" w:rsidP="00D27005">
            <w:pPr>
              <w:spacing w:after="0" w:line="240" w:lineRule="auto"/>
              <w:ind w:firstLine="709"/>
              <w:jc w:val="both"/>
              <w:rPr>
                <w:rFonts w:ascii="Times New Roman" w:hAnsi="Times New Roman"/>
                <w:b/>
                <w:strike/>
                <w:color w:val="000000" w:themeColor="text1"/>
                <w:sz w:val="28"/>
                <w:szCs w:val="28"/>
                <w:lang w:val="uk-UA" w:eastAsia="ru-RU"/>
              </w:rPr>
            </w:pPr>
          </w:p>
          <w:p w14:paraId="2DD37291" w14:textId="77777777" w:rsidR="00D27005" w:rsidRPr="00DD64D9" w:rsidRDefault="00D27005" w:rsidP="00D27005">
            <w:pPr>
              <w:spacing w:after="0" w:line="240" w:lineRule="auto"/>
              <w:ind w:firstLine="709"/>
              <w:jc w:val="both"/>
              <w:rPr>
                <w:rFonts w:ascii="Times New Roman" w:hAnsi="Times New Roman"/>
                <w:b/>
                <w:strike/>
                <w:color w:val="000000" w:themeColor="text1"/>
                <w:sz w:val="28"/>
                <w:szCs w:val="28"/>
                <w:lang w:val="uk-UA" w:eastAsia="ru-RU"/>
              </w:rPr>
            </w:pPr>
            <w:r w:rsidRPr="00DD64D9">
              <w:rPr>
                <w:rFonts w:ascii="Times New Roman" w:hAnsi="Times New Roman"/>
                <w:b/>
                <w:strike/>
                <w:color w:val="000000" w:themeColor="text1"/>
                <w:sz w:val="28"/>
                <w:szCs w:val="28"/>
                <w:lang w:val="uk-UA" w:eastAsia="ru-RU"/>
              </w:rPr>
              <w:t>8. Суб’єкт господарювання перераховує суму штрафу до державного бюджету у п’ятнадцятиденний строк після отримання постанови, про що протягом трьох днів письмово повідомляє Уповноваженого із зазначенням номера і дати платіжного доручення. У разі оскарження постанови штраф повинен бути сплачений не пізніше ніж через 15 днів після повідомлення про залишення скарги без задоволення.</w:t>
            </w:r>
          </w:p>
          <w:p w14:paraId="23DEFF44" w14:textId="77777777" w:rsidR="00D27005" w:rsidRPr="00DD64D9" w:rsidRDefault="00D27005" w:rsidP="00D27005">
            <w:pPr>
              <w:spacing w:after="0" w:line="240" w:lineRule="auto"/>
              <w:ind w:firstLine="709"/>
              <w:jc w:val="both"/>
              <w:rPr>
                <w:rFonts w:ascii="Times New Roman" w:hAnsi="Times New Roman"/>
                <w:b/>
                <w:strike/>
                <w:color w:val="000000" w:themeColor="text1"/>
                <w:sz w:val="28"/>
                <w:szCs w:val="28"/>
                <w:lang w:val="uk-UA" w:eastAsia="ru-RU"/>
              </w:rPr>
            </w:pPr>
          </w:p>
          <w:p w14:paraId="3CF39E55" w14:textId="77777777" w:rsidR="00D27005" w:rsidRPr="00DD64D9" w:rsidRDefault="00D27005" w:rsidP="00D27005">
            <w:pPr>
              <w:spacing w:after="0" w:line="240" w:lineRule="auto"/>
              <w:ind w:firstLine="709"/>
              <w:jc w:val="both"/>
              <w:rPr>
                <w:rFonts w:ascii="Times New Roman" w:hAnsi="Times New Roman"/>
                <w:b/>
                <w:strike/>
                <w:color w:val="000000" w:themeColor="text1"/>
                <w:sz w:val="28"/>
                <w:szCs w:val="28"/>
                <w:lang w:val="uk-UA" w:eastAsia="ru-RU"/>
              </w:rPr>
            </w:pPr>
            <w:r w:rsidRPr="00DD64D9">
              <w:rPr>
                <w:rFonts w:ascii="Times New Roman" w:hAnsi="Times New Roman"/>
                <w:b/>
                <w:strike/>
                <w:color w:val="000000" w:themeColor="text1"/>
                <w:sz w:val="28"/>
                <w:szCs w:val="28"/>
                <w:lang w:val="uk-UA" w:eastAsia="ru-RU"/>
              </w:rPr>
              <w:t>9. Постанова про накладення штрафу обов’язкова для виконання суб’єктом господарювання.</w:t>
            </w:r>
          </w:p>
          <w:p w14:paraId="690DF96B" w14:textId="77777777" w:rsidR="00D27005" w:rsidRPr="00DD64D9" w:rsidRDefault="00D27005" w:rsidP="00D27005">
            <w:pPr>
              <w:spacing w:after="0" w:line="240" w:lineRule="auto"/>
              <w:ind w:firstLine="709"/>
              <w:jc w:val="both"/>
              <w:rPr>
                <w:rFonts w:ascii="Times New Roman" w:hAnsi="Times New Roman"/>
                <w:b/>
                <w:strike/>
                <w:color w:val="000000" w:themeColor="text1"/>
                <w:sz w:val="28"/>
                <w:szCs w:val="28"/>
                <w:lang w:val="uk-UA" w:eastAsia="ru-RU"/>
              </w:rPr>
            </w:pPr>
          </w:p>
          <w:p w14:paraId="58267634" w14:textId="77777777" w:rsidR="00D27005" w:rsidRPr="00DD64D9" w:rsidRDefault="00D27005" w:rsidP="00D27005">
            <w:pPr>
              <w:spacing w:after="0" w:line="240" w:lineRule="auto"/>
              <w:ind w:firstLine="709"/>
              <w:jc w:val="both"/>
              <w:rPr>
                <w:rFonts w:ascii="Times New Roman" w:hAnsi="Times New Roman"/>
                <w:b/>
                <w:strike/>
                <w:color w:val="000000" w:themeColor="text1"/>
                <w:sz w:val="28"/>
                <w:szCs w:val="28"/>
                <w:lang w:val="uk-UA" w:eastAsia="ru-RU"/>
              </w:rPr>
            </w:pPr>
            <w:r w:rsidRPr="00DD64D9">
              <w:rPr>
                <w:rFonts w:ascii="Times New Roman" w:hAnsi="Times New Roman"/>
                <w:b/>
                <w:strike/>
                <w:color w:val="000000" w:themeColor="text1"/>
                <w:sz w:val="28"/>
                <w:szCs w:val="28"/>
                <w:lang w:val="uk-UA" w:eastAsia="ru-RU"/>
              </w:rPr>
              <w:t>У разі невиконання зазначеної постанови сума штрафу стягується в установленому законом порядку.</w:t>
            </w:r>
          </w:p>
          <w:p w14:paraId="56919E27" w14:textId="77777777" w:rsidR="00D27005" w:rsidRPr="00DD64D9" w:rsidRDefault="00D27005" w:rsidP="00D27005">
            <w:pPr>
              <w:spacing w:after="0" w:line="240" w:lineRule="auto"/>
              <w:ind w:firstLine="709"/>
              <w:jc w:val="both"/>
              <w:rPr>
                <w:rFonts w:ascii="Times New Roman" w:hAnsi="Times New Roman"/>
                <w:b/>
                <w:strike/>
                <w:color w:val="000000" w:themeColor="text1"/>
                <w:sz w:val="28"/>
                <w:szCs w:val="28"/>
                <w:lang w:val="uk-UA" w:eastAsia="ru-RU"/>
              </w:rPr>
            </w:pPr>
          </w:p>
          <w:p w14:paraId="2B6D2246" w14:textId="77777777" w:rsidR="00D27005" w:rsidRPr="00DD64D9" w:rsidRDefault="00D27005" w:rsidP="00D27005">
            <w:pPr>
              <w:spacing w:after="0" w:line="240" w:lineRule="auto"/>
              <w:ind w:firstLine="709"/>
              <w:jc w:val="both"/>
              <w:rPr>
                <w:rFonts w:ascii="Times New Roman" w:hAnsi="Times New Roman"/>
                <w:b/>
                <w:strike/>
                <w:color w:val="000000" w:themeColor="text1"/>
                <w:sz w:val="28"/>
                <w:szCs w:val="28"/>
                <w:lang w:val="uk-UA" w:eastAsia="ru-RU"/>
              </w:rPr>
            </w:pPr>
            <w:r w:rsidRPr="00DD64D9">
              <w:rPr>
                <w:rFonts w:ascii="Times New Roman" w:hAnsi="Times New Roman"/>
                <w:b/>
                <w:strike/>
                <w:color w:val="000000" w:themeColor="text1"/>
                <w:sz w:val="28"/>
                <w:szCs w:val="28"/>
                <w:lang w:val="uk-UA" w:eastAsia="ru-RU"/>
              </w:rPr>
              <w:lastRenderedPageBreak/>
              <w:t>Не може бути виконана постанова про накладення штрафу, якщо її не було звернуто до виконання протягом строку, встановленого Законом України "Про виконавче провадження".</w:t>
            </w:r>
          </w:p>
          <w:p w14:paraId="14C8A4AF" w14:textId="77777777" w:rsidR="00D27005" w:rsidRPr="00DD64D9" w:rsidRDefault="00D27005" w:rsidP="00D27005">
            <w:pPr>
              <w:spacing w:after="0" w:line="240" w:lineRule="auto"/>
              <w:jc w:val="both"/>
              <w:rPr>
                <w:rFonts w:ascii="Times New Roman" w:hAnsi="Times New Roman"/>
                <w:bCs/>
                <w:sz w:val="28"/>
                <w:szCs w:val="28"/>
                <w:lang w:val="uk-UA"/>
              </w:rPr>
            </w:pPr>
          </w:p>
          <w:p w14:paraId="4FA049C4" w14:textId="1393C2AF" w:rsidR="00D27005" w:rsidRPr="00DD64D9" w:rsidRDefault="00D27005" w:rsidP="00D27005">
            <w:pPr>
              <w:spacing w:after="0" w:line="240" w:lineRule="auto"/>
              <w:jc w:val="both"/>
              <w:rPr>
                <w:rFonts w:ascii="Times New Roman" w:hAnsi="Times New Roman"/>
                <w:bCs/>
                <w:sz w:val="28"/>
                <w:szCs w:val="28"/>
                <w:lang w:val="uk-UA"/>
              </w:rPr>
            </w:pPr>
          </w:p>
        </w:tc>
        <w:tc>
          <w:tcPr>
            <w:tcW w:w="7618" w:type="dxa"/>
            <w:shd w:val="clear" w:color="auto" w:fill="auto"/>
          </w:tcPr>
          <w:p w14:paraId="465C38EE" w14:textId="3660F7F5" w:rsidR="00D27005" w:rsidRPr="00DD64D9" w:rsidRDefault="00D27005" w:rsidP="00D27005">
            <w:pPr>
              <w:spacing w:after="0" w:line="240" w:lineRule="auto"/>
              <w:ind w:firstLine="709"/>
              <w:jc w:val="both"/>
              <w:rPr>
                <w:rFonts w:ascii="Times New Roman" w:hAnsi="Times New Roman"/>
                <w:b/>
                <w:color w:val="000000" w:themeColor="text1"/>
                <w:sz w:val="28"/>
                <w:szCs w:val="28"/>
                <w:lang w:val="uk-UA"/>
              </w:rPr>
            </w:pPr>
            <w:bookmarkStart w:id="2" w:name="_Hlk49234970"/>
            <w:r w:rsidRPr="00DD64D9">
              <w:rPr>
                <w:rFonts w:ascii="Times New Roman" w:hAnsi="Times New Roman"/>
                <w:b/>
                <w:color w:val="000000" w:themeColor="text1"/>
                <w:sz w:val="28"/>
                <w:szCs w:val="28"/>
                <w:lang w:val="uk-UA"/>
              </w:rPr>
              <w:lastRenderedPageBreak/>
              <w:t>Вилучити.</w:t>
            </w:r>
          </w:p>
          <w:p w14:paraId="207E2A1E" w14:textId="77777777" w:rsidR="00D27005" w:rsidRPr="00DD64D9" w:rsidRDefault="00D27005" w:rsidP="00D27005">
            <w:pPr>
              <w:spacing w:after="0" w:line="240" w:lineRule="auto"/>
              <w:ind w:left="124" w:firstLine="426"/>
              <w:jc w:val="both"/>
              <w:rPr>
                <w:rFonts w:ascii="Times New Roman" w:hAnsi="Times New Roman"/>
                <w:b/>
                <w:color w:val="000000" w:themeColor="text1"/>
                <w:sz w:val="28"/>
                <w:szCs w:val="28"/>
                <w:lang w:val="uk-UA"/>
              </w:rPr>
            </w:pPr>
          </w:p>
          <w:p w14:paraId="51FF9104" w14:textId="77777777" w:rsidR="00D27005" w:rsidRPr="00DD64D9" w:rsidRDefault="00D27005" w:rsidP="00D27005">
            <w:pPr>
              <w:spacing w:after="0" w:line="240" w:lineRule="auto"/>
              <w:ind w:left="124" w:firstLine="426"/>
              <w:jc w:val="both"/>
              <w:rPr>
                <w:rFonts w:ascii="Times New Roman" w:hAnsi="Times New Roman"/>
                <w:b/>
                <w:color w:val="000000" w:themeColor="text1"/>
                <w:sz w:val="28"/>
                <w:szCs w:val="28"/>
                <w:lang w:val="uk-UA"/>
              </w:rPr>
            </w:pPr>
          </w:p>
          <w:p w14:paraId="546B2AB5" w14:textId="77777777" w:rsidR="00D27005" w:rsidRPr="00DD64D9" w:rsidRDefault="00D27005" w:rsidP="00D27005">
            <w:pPr>
              <w:spacing w:after="0" w:line="240" w:lineRule="auto"/>
              <w:ind w:left="124" w:firstLine="426"/>
              <w:jc w:val="both"/>
              <w:rPr>
                <w:rFonts w:ascii="Times New Roman" w:hAnsi="Times New Roman"/>
                <w:b/>
                <w:color w:val="000000" w:themeColor="text1"/>
                <w:sz w:val="28"/>
                <w:szCs w:val="28"/>
                <w:lang w:val="uk-UA"/>
              </w:rPr>
            </w:pPr>
          </w:p>
          <w:p w14:paraId="2E523CF1" w14:textId="77777777" w:rsidR="00D27005" w:rsidRPr="00DD64D9" w:rsidRDefault="00D27005" w:rsidP="00D27005">
            <w:pPr>
              <w:spacing w:after="0" w:line="240" w:lineRule="auto"/>
              <w:ind w:left="124" w:firstLine="426"/>
              <w:jc w:val="both"/>
              <w:rPr>
                <w:rFonts w:ascii="Times New Roman" w:hAnsi="Times New Roman"/>
                <w:b/>
                <w:color w:val="000000" w:themeColor="text1"/>
                <w:sz w:val="28"/>
                <w:szCs w:val="28"/>
                <w:lang w:val="uk-UA"/>
              </w:rPr>
            </w:pPr>
          </w:p>
          <w:p w14:paraId="23F8C591" w14:textId="77777777" w:rsidR="00D27005" w:rsidRPr="00DD64D9" w:rsidRDefault="00D27005" w:rsidP="00D27005">
            <w:pPr>
              <w:spacing w:after="0" w:line="240" w:lineRule="auto"/>
              <w:ind w:left="124" w:firstLine="426"/>
              <w:jc w:val="both"/>
              <w:rPr>
                <w:rFonts w:ascii="Times New Roman" w:hAnsi="Times New Roman"/>
                <w:b/>
                <w:color w:val="000000" w:themeColor="text1"/>
                <w:sz w:val="28"/>
                <w:szCs w:val="28"/>
                <w:lang w:val="uk-UA"/>
              </w:rPr>
            </w:pPr>
          </w:p>
          <w:p w14:paraId="19C00141" w14:textId="77777777" w:rsidR="00D27005" w:rsidRPr="00DD64D9" w:rsidRDefault="00D27005" w:rsidP="00D27005">
            <w:pPr>
              <w:spacing w:after="0" w:line="240" w:lineRule="auto"/>
              <w:ind w:left="124" w:firstLine="426"/>
              <w:jc w:val="both"/>
              <w:rPr>
                <w:rFonts w:ascii="Times New Roman" w:hAnsi="Times New Roman"/>
                <w:b/>
                <w:color w:val="000000" w:themeColor="text1"/>
                <w:sz w:val="28"/>
                <w:szCs w:val="28"/>
                <w:lang w:val="uk-UA"/>
              </w:rPr>
            </w:pPr>
          </w:p>
          <w:p w14:paraId="75FCC937" w14:textId="77777777" w:rsidR="00D27005" w:rsidRPr="00DD64D9" w:rsidRDefault="00D27005" w:rsidP="00D27005">
            <w:pPr>
              <w:spacing w:after="0" w:line="240" w:lineRule="auto"/>
              <w:ind w:left="124" w:firstLine="426"/>
              <w:jc w:val="both"/>
              <w:rPr>
                <w:rFonts w:ascii="Times New Roman" w:hAnsi="Times New Roman"/>
                <w:b/>
                <w:color w:val="000000" w:themeColor="text1"/>
                <w:sz w:val="28"/>
                <w:szCs w:val="28"/>
                <w:lang w:val="uk-UA"/>
              </w:rPr>
            </w:pPr>
          </w:p>
          <w:p w14:paraId="7DC0426E" w14:textId="77777777" w:rsidR="00D27005" w:rsidRPr="00DD64D9" w:rsidRDefault="00D27005" w:rsidP="00D27005">
            <w:pPr>
              <w:spacing w:after="0" w:line="240" w:lineRule="auto"/>
              <w:ind w:left="124" w:firstLine="426"/>
              <w:jc w:val="both"/>
              <w:rPr>
                <w:rFonts w:ascii="Times New Roman" w:hAnsi="Times New Roman"/>
                <w:b/>
                <w:color w:val="000000" w:themeColor="text1"/>
                <w:sz w:val="28"/>
                <w:szCs w:val="28"/>
                <w:lang w:val="uk-UA"/>
              </w:rPr>
            </w:pPr>
          </w:p>
          <w:p w14:paraId="53C1751D" w14:textId="77777777" w:rsidR="00D27005" w:rsidRPr="00DD64D9" w:rsidRDefault="00D27005" w:rsidP="00D27005">
            <w:pPr>
              <w:spacing w:after="0" w:line="240" w:lineRule="auto"/>
              <w:ind w:left="124" w:firstLine="426"/>
              <w:jc w:val="both"/>
              <w:rPr>
                <w:rFonts w:ascii="Times New Roman" w:hAnsi="Times New Roman"/>
                <w:b/>
                <w:color w:val="000000" w:themeColor="text1"/>
                <w:sz w:val="28"/>
                <w:szCs w:val="28"/>
                <w:lang w:val="uk-UA"/>
              </w:rPr>
            </w:pPr>
          </w:p>
          <w:p w14:paraId="3FB6BCD1" w14:textId="77777777" w:rsidR="00D27005" w:rsidRPr="00DD64D9" w:rsidRDefault="00D27005" w:rsidP="00D27005">
            <w:pPr>
              <w:spacing w:after="0" w:line="240" w:lineRule="auto"/>
              <w:ind w:left="124" w:firstLine="426"/>
              <w:jc w:val="both"/>
              <w:rPr>
                <w:rFonts w:ascii="Times New Roman" w:hAnsi="Times New Roman"/>
                <w:b/>
                <w:color w:val="000000" w:themeColor="text1"/>
                <w:sz w:val="28"/>
                <w:szCs w:val="28"/>
                <w:lang w:val="uk-UA"/>
              </w:rPr>
            </w:pPr>
          </w:p>
          <w:p w14:paraId="60766B40" w14:textId="77777777" w:rsidR="00D27005" w:rsidRPr="00DD64D9" w:rsidRDefault="00D27005" w:rsidP="00D27005">
            <w:pPr>
              <w:spacing w:after="0" w:line="240" w:lineRule="auto"/>
              <w:ind w:left="124" w:firstLine="426"/>
              <w:jc w:val="both"/>
              <w:rPr>
                <w:rFonts w:ascii="Times New Roman" w:hAnsi="Times New Roman"/>
                <w:b/>
                <w:color w:val="000000" w:themeColor="text1"/>
                <w:sz w:val="28"/>
                <w:szCs w:val="28"/>
                <w:lang w:val="uk-UA"/>
              </w:rPr>
            </w:pPr>
          </w:p>
          <w:p w14:paraId="39FD6179" w14:textId="77777777" w:rsidR="00D27005" w:rsidRPr="00DD64D9" w:rsidRDefault="00D27005" w:rsidP="00D27005">
            <w:pPr>
              <w:spacing w:after="0" w:line="240" w:lineRule="auto"/>
              <w:ind w:left="124" w:firstLine="426"/>
              <w:jc w:val="both"/>
              <w:rPr>
                <w:rFonts w:ascii="Times New Roman" w:hAnsi="Times New Roman"/>
                <w:b/>
                <w:color w:val="000000" w:themeColor="text1"/>
                <w:sz w:val="28"/>
                <w:szCs w:val="28"/>
                <w:lang w:val="uk-UA"/>
              </w:rPr>
            </w:pPr>
          </w:p>
          <w:p w14:paraId="48913606" w14:textId="77777777" w:rsidR="00D27005" w:rsidRPr="00DD64D9" w:rsidRDefault="00D27005" w:rsidP="00D27005">
            <w:pPr>
              <w:spacing w:after="0" w:line="240" w:lineRule="auto"/>
              <w:ind w:left="124" w:firstLine="426"/>
              <w:jc w:val="both"/>
              <w:rPr>
                <w:rFonts w:ascii="Times New Roman" w:hAnsi="Times New Roman"/>
                <w:b/>
                <w:color w:val="000000" w:themeColor="text1"/>
                <w:sz w:val="28"/>
                <w:szCs w:val="28"/>
                <w:lang w:val="uk-UA"/>
              </w:rPr>
            </w:pPr>
          </w:p>
          <w:p w14:paraId="05D26092" w14:textId="77777777" w:rsidR="00D27005" w:rsidRPr="00DD64D9" w:rsidRDefault="00D27005" w:rsidP="00D27005">
            <w:pPr>
              <w:spacing w:after="0" w:line="240" w:lineRule="auto"/>
              <w:ind w:left="124" w:firstLine="426"/>
              <w:jc w:val="both"/>
              <w:rPr>
                <w:rFonts w:ascii="Times New Roman" w:hAnsi="Times New Roman"/>
                <w:b/>
                <w:color w:val="000000" w:themeColor="text1"/>
                <w:sz w:val="28"/>
                <w:szCs w:val="28"/>
                <w:lang w:val="uk-UA"/>
              </w:rPr>
            </w:pPr>
          </w:p>
          <w:p w14:paraId="72CF7317" w14:textId="77777777" w:rsidR="00D27005" w:rsidRPr="00DD64D9" w:rsidRDefault="00D27005" w:rsidP="00D27005">
            <w:pPr>
              <w:spacing w:after="0" w:line="240" w:lineRule="auto"/>
              <w:ind w:left="124" w:firstLine="426"/>
              <w:jc w:val="both"/>
              <w:rPr>
                <w:rFonts w:ascii="Times New Roman" w:hAnsi="Times New Roman"/>
                <w:b/>
                <w:color w:val="000000" w:themeColor="text1"/>
                <w:sz w:val="28"/>
                <w:szCs w:val="28"/>
                <w:lang w:val="uk-UA"/>
              </w:rPr>
            </w:pPr>
          </w:p>
          <w:p w14:paraId="1B7F2016" w14:textId="77777777" w:rsidR="00D27005" w:rsidRPr="00DD64D9" w:rsidRDefault="00D27005" w:rsidP="00D27005">
            <w:pPr>
              <w:spacing w:after="0" w:line="240" w:lineRule="auto"/>
              <w:ind w:left="124" w:firstLine="426"/>
              <w:jc w:val="both"/>
              <w:rPr>
                <w:rFonts w:ascii="Times New Roman" w:hAnsi="Times New Roman"/>
                <w:b/>
                <w:color w:val="000000" w:themeColor="text1"/>
                <w:sz w:val="28"/>
                <w:szCs w:val="28"/>
                <w:lang w:val="uk-UA"/>
              </w:rPr>
            </w:pPr>
          </w:p>
          <w:p w14:paraId="76FEA0AA" w14:textId="77777777" w:rsidR="00D27005" w:rsidRPr="00DD64D9" w:rsidRDefault="00D27005" w:rsidP="00D27005">
            <w:pPr>
              <w:spacing w:after="0" w:line="240" w:lineRule="auto"/>
              <w:ind w:left="124" w:firstLine="426"/>
              <w:jc w:val="both"/>
              <w:rPr>
                <w:rFonts w:ascii="Times New Roman" w:hAnsi="Times New Roman"/>
                <w:b/>
                <w:color w:val="000000" w:themeColor="text1"/>
                <w:sz w:val="28"/>
                <w:szCs w:val="28"/>
                <w:lang w:val="uk-UA"/>
              </w:rPr>
            </w:pPr>
          </w:p>
          <w:p w14:paraId="21668E33" w14:textId="77777777" w:rsidR="00D27005" w:rsidRPr="00DD64D9" w:rsidRDefault="00D27005" w:rsidP="00D27005">
            <w:pPr>
              <w:spacing w:after="0" w:line="240" w:lineRule="auto"/>
              <w:ind w:left="124" w:firstLine="426"/>
              <w:jc w:val="both"/>
              <w:rPr>
                <w:rFonts w:ascii="Times New Roman" w:hAnsi="Times New Roman"/>
                <w:b/>
                <w:color w:val="000000" w:themeColor="text1"/>
                <w:sz w:val="28"/>
                <w:szCs w:val="28"/>
                <w:lang w:val="uk-UA"/>
              </w:rPr>
            </w:pPr>
          </w:p>
          <w:p w14:paraId="7669F87D" w14:textId="77777777" w:rsidR="00D27005" w:rsidRPr="00DD64D9" w:rsidRDefault="00D27005" w:rsidP="00D27005">
            <w:pPr>
              <w:spacing w:after="0" w:line="240" w:lineRule="auto"/>
              <w:ind w:left="124" w:firstLine="426"/>
              <w:jc w:val="both"/>
              <w:rPr>
                <w:rFonts w:ascii="Times New Roman" w:hAnsi="Times New Roman"/>
                <w:b/>
                <w:color w:val="000000" w:themeColor="text1"/>
                <w:sz w:val="28"/>
                <w:szCs w:val="28"/>
                <w:lang w:val="uk-UA"/>
              </w:rPr>
            </w:pPr>
          </w:p>
          <w:p w14:paraId="5A6EDBEE" w14:textId="77777777" w:rsidR="00D27005" w:rsidRPr="00DD64D9" w:rsidRDefault="00D27005" w:rsidP="00D27005">
            <w:pPr>
              <w:spacing w:after="0" w:line="240" w:lineRule="auto"/>
              <w:ind w:left="124" w:firstLine="426"/>
              <w:jc w:val="both"/>
              <w:rPr>
                <w:rFonts w:ascii="Times New Roman" w:hAnsi="Times New Roman"/>
                <w:b/>
                <w:color w:val="000000" w:themeColor="text1"/>
                <w:sz w:val="28"/>
                <w:szCs w:val="28"/>
                <w:lang w:val="uk-UA"/>
              </w:rPr>
            </w:pPr>
          </w:p>
          <w:p w14:paraId="40B49FF5" w14:textId="77777777" w:rsidR="00D27005" w:rsidRPr="00DD64D9" w:rsidRDefault="00D27005" w:rsidP="00D27005">
            <w:pPr>
              <w:spacing w:after="0" w:line="240" w:lineRule="auto"/>
              <w:ind w:left="124" w:firstLine="426"/>
              <w:jc w:val="both"/>
              <w:rPr>
                <w:rFonts w:ascii="Times New Roman" w:hAnsi="Times New Roman"/>
                <w:b/>
                <w:color w:val="000000" w:themeColor="text1"/>
                <w:sz w:val="28"/>
                <w:szCs w:val="28"/>
                <w:lang w:val="uk-UA"/>
              </w:rPr>
            </w:pPr>
          </w:p>
          <w:p w14:paraId="6C693F4F" w14:textId="77777777" w:rsidR="00D27005" w:rsidRPr="00DD64D9" w:rsidRDefault="00D27005" w:rsidP="00D27005">
            <w:pPr>
              <w:spacing w:after="0" w:line="240" w:lineRule="auto"/>
              <w:ind w:left="124" w:firstLine="426"/>
              <w:jc w:val="both"/>
              <w:rPr>
                <w:rFonts w:ascii="Times New Roman" w:hAnsi="Times New Roman"/>
                <w:b/>
                <w:color w:val="000000" w:themeColor="text1"/>
                <w:sz w:val="28"/>
                <w:szCs w:val="28"/>
                <w:lang w:val="uk-UA"/>
              </w:rPr>
            </w:pPr>
          </w:p>
          <w:p w14:paraId="1CAEBA94" w14:textId="77777777" w:rsidR="00D27005" w:rsidRPr="00DD64D9" w:rsidRDefault="00D27005" w:rsidP="00D27005">
            <w:pPr>
              <w:spacing w:after="0" w:line="240" w:lineRule="auto"/>
              <w:ind w:left="124" w:firstLine="426"/>
              <w:jc w:val="both"/>
              <w:rPr>
                <w:rFonts w:ascii="Times New Roman" w:hAnsi="Times New Roman"/>
                <w:b/>
                <w:color w:val="000000" w:themeColor="text1"/>
                <w:sz w:val="28"/>
                <w:szCs w:val="28"/>
                <w:lang w:val="uk-UA"/>
              </w:rPr>
            </w:pPr>
          </w:p>
          <w:p w14:paraId="7638836C" w14:textId="77777777" w:rsidR="00D27005" w:rsidRPr="00DD64D9" w:rsidRDefault="00D27005" w:rsidP="00D27005">
            <w:pPr>
              <w:spacing w:after="0" w:line="240" w:lineRule="auto"/>
              <w:ind w:left="124" w:firstLine="426"/>
              <w:jc w:val="both"/>
              <w:rPr>
                <w:rFonts w:ascii="Times New Roman" w:hAnsi="Times New Roman"/>
                <w:b/>
                <w:color w:val="000000" w:themeColor="text1"/>
                <w:sz w:val="28"/>
                <w:szCs w:val="28"/>
                <w:lang w:val="uk-UA"/>
              </w:rPr>
            </w:pPr>
          </w:p>
          <w:p w14:paraId="7116C742" w14:textId="77777777" w:rsidR="00D27005" w:rsidRPr="00DD64D9" w:rsidRDefault="00D27005" w:rsidP="00D27005">
            <w:pPr>
              <w:spacing w:after="0" w:line="240" w:lineRule="auto"/>
              <w:ind w:left="124" w:firstLine="426"/>
              <w:jc w:val="both"/>
              <w:rPr>
                <w:rFonts w:ascii="Times New Roman" w:hAnsi="Times New Roman"/>
                <w:b/>
                <w:color w:val="000000" w:themeColor="text1"/>
                <w:sz w:val="28"/>
                <w:szCs w:val="28"/>
                <w:lang w:val="uk-UA"/>
              </w:rPr>
            </w:pPr>
          </w:p>
          <w:p w14:paraId="11E72717" w14:textId="77777777" w:rsidR="00D27005" w:rsidRPr="00DD64D9" w:rsidRDefault="00D27005" w:rsidP="00D27005">
            <w:pPr>
              <w:spacing w:after="0" w:line="240" w:lineRule="auto"/>
              <w:ind w:left="124" w:firstLine="426"/>
              <w:jc w:val="both"/>
              <w:rPr>
                <w:rFonts w:ascii="Times New Roman" w:hAnsi="Times New Roman"/>
                <w:b/>
                <w:color w:val="000000" w:themeColor="text1"/>
                <w:sz w:val="28"/>
                <w:szCs w:val="28"/>
                <w:lang w:val="uk-UA"/>
              </w:rPr>
            </w:pPr>
          </w:p>
          <w:p w14:paraId="6BD3576C" w14:textId="77777777" w:rsidR="00D27005" w:rsidRPr="00DD64D9" w:rsidRDefault="00D27005" w:rsidP="00D27005">
            <w:pPr>
              <w:spacing w:after="0" w:line="240" w:lineRule="auto"/>
              <w:ind w:left="124" w:firstLine="426"/>
              <w:jc w:val="both"/>
              <w:rPr>
                <w:rFonts w:ascii="Times New Roman" w:hAnsi="Times New Roman"/>
                <w:b/>
                <w:color w:val="000000" w:themeColor="text1"/>
                <w:sz w:val="28"/>
                <w:szCs w:val="28"/>
                <w:lang w:val="uk-UA"/>
              </w:rPr>
            </w:pPr>
          </w:p>
          <w:p w14:paraId="25CDC1AC" w14:textId="77777777" w:rsidR="00D27005" w:rsidRPr="00DD64D9" w:rsidRDefault="00D27005" w:rsidP="00D27005">
            <w:pPr>
              <w:spacing w:after="0" w:line="240" w:lineRule="auto"/>
              <w:ind w:left="124" w:firstLine="426"/>
              <w:jc w:val="both"/>
              <w:rPr>
                <w:rFonts w:ascii="Times New Roman" w:hAnsi="Times New Roman"/>
                <w:b/>
                <w:color w:val="000000" w:themeColor="text1"/>
                <w:sz w:val="28"/>
                <w:szCs w:val="28"/>
                <w:lang w:val="uk-UA"/>
              </w:rPr>
            </w:pPr>
          </w:p>
          <w:p w14:paraId="618BABA3" w14:textId="77777777" w:rsidR="00D27005" w:rsidRPr="00DD64D9" w:rsidRDefault="00D27005" w:rsidP="00D27005">
            <w:pPr>
              <w:spacing w:after="0" w:line="240" w:lineRule="auto"/>
              <w:ind w:left="124" w:firstLine="426"/>
              <w:jc w:val="both"/>
              <w:rPr>
                <w:rFonts w:ascii="Times New Roman" w:hAnsi="Times New Roman"/>
                <w:b/>
                <w:color w:val="000000" w:themeColor="text1"/>
                <w:sz w:val="28"/>
                <w:szCs w:val="28"/>
                <w:lang w:val="uk-UA"/>
              </w:rPr>
            </w:pPr>
          </w:p>
          <w:p w14:paraId="46448958" w14:textId="77777777" w:rsidR="00D27005" w:rsidRPr="00DD64D9" w:rsidRDefault="00D27005" w:rsidP="00D27005">
            <w:pPr>
              <w:spacing w:after="0" w:line="240" w:lineRule="auto"/>
              <w:ind w:left="124" w:firstLine="426"/>
              <w:jc w:val="both"/>
              <w:rPr>
                <w:rFonts w:ascii="Times New Roman" w:hAnsi="Times New Roman"/>
                <w:b/>
                <w:color w:val="000000" w:themeColor="text1"/>
                <w:sz w:val="28"/>
                <w:szCs w:val="28"/>
                <w:lang w:val="uk-UA"/>
              </w:rPr>
            </w:pPr>
          </w:p>
          <w:p w14:paraId="4E55DBD8" w14:textId="77777777" w:rsidR="00D27005" w:rsidRPr="00DD64D9" w:rsidRDefault="00D27005" w:rsidP="00D27005">
            <w:pPr>
              <w:spacing w:after="0" w:line="240" w:lineRule="auto"/>
              <w:ind w:left="124" w:firstLine="426"/>
              <w:jc w:val="both"/>
              <w:rPr>
                <w:rFonts w:ascii="Times New Roman" w:hAnsi="Times New Roman"/>
                <w:b/>
                <w:color w:val="000000" w:themeColor="text1"/>
                <w:sz w:val="28"/>
                <w:szCs w:val="28"/>
                <w:lang w:val="uk-UA"/>
              </w:rPr>
            </w:pPr>
          </w:p>
          <w:p w14:paraId="4EDFD65E" w14:textId="77777777" w:rsidR="00D27005" w:rsidRPr="00DD64D9" w:rsidRDefault="00D27005" w:rsidP="00D27005">
            <w:pPr>
              <w:spacing w:after="0" w:line="240" w:lineRule="auto"/>
              <w:ind w:left="124" w:firstLine="426"/>
              <w:jc w:val="both"/>
              <w:rPr>
                <w:rFonts w:ascii="Times New Roman" w:hAnsi="Times New Roman"/>
                <w:b/>
                <w:color w:val="000000" w:themeColor="text1"/>
                <w:sz w:val="28"/>
                <w:szCs w:val="28"/>
                <w:lang w:val="uk-UA"/>
              </w:rPr>
            </w:pPr>
          </w:p>
          <w:p w14:paraId="7C2FB960" w14:textId="77777777" w:rsidR="00D27005" w:rsidRPr="00DD64D9" w:rsidRDefault="00D27005" w:rsidP="00D27005">
            <w:pPr>
              <w:spacing w:after="0" w:line="240" w:lineRule="auto"/>
              <w:ind w:left="124" w:firstLine="426"/>
              <w:jc w:val="both"/>
              <w:rPr>
                <w:rFonts w:ascii="Times New Roman" w:hAnsi="Times New Roman"/>
                <w:b/>
                <w:color w:val="000000" w:themeColor="text1"/>
                <w:sz w:val="28"/>
                <w:szCs w:val="28"/>
                <w:lang w:val="uk-UA"/>
              </w:rPr>
            </w:pPr>
          </w:p>
          <w:p w14:paraId="4DE780ED" w14:textId="77777777" w:rsidR="00D27005" w:rsidRPr="00DD64D9" w:rsidRDefault="00D27005" w:rsidP="00D27005">
            <w:pPr>
              <w:spacing w:after="0" w:line="240" w:lineRule="auto"/>
              <w:ind w:left="124" w:firstLine="426"/>
              <w:jc w:val="both"/>
              <w:rPr>
                <w:rFonts w:ascii="Times New Roman" w:hAnsi="Times New Roman"/>
                <w:b/>
                <w:color w:val="000000" w:themeColor="text1"/>
                <w:sz w:val="28"/>
                <w:szCs w:val="28"/>
                <w:lang w:val="uk-UA"/>
              </w:rPr>
            </w:pPr>
          </w:p>
          <w:p w14:paraId="4549D10D" w14:textId="77777777" w:rsidR="00D27005" w:rsidRPr="00DD64D9" w:rsidRDefault="00D27005" w:rsidP="00D27005">
            <w:pPr>
              <w:spacing w:after="0" w:line="240" w:lineRule="auto"/>
              <w:ind w:left="124" w:firstLine="426"/>
              <w:jc w:val="both"/>
              <w:rPr>
                <w:rFonts w:ascii="Times New Roman" w:hAnsi="Times New Roman"/>
                <w:b/>
                <w:color w:val="000000" w:themeColor="text1"/>
                <w:sz w:val="28"/>
                <w:szCs w:val="28"/>
                <w:lang w:val="uk-UA"/>
              </w:rPr>
            </w:pPr>
          </w:p>
          <w:bookmarkEnd w:id="2"/>
          <w:p w14:paraId="25F415E0" w14:textId="24C181E6" w:rsidR="00D27005" w:rsidRPr="00DD64D9" w:rsidRDefault="00D27005" w:rsidP="00D27005">
            <w:pPr>
              <w:spacing w:after="0" w:line="240" w:lineRule="auto"/>
              <w:ind w:left="124" w:firstLine="426"/>
              <w:jc w:val="both"/>
              <w:rPr>
                <w:rFonts w:ascii="Times New Roman" w:hAnsi="Times New Roman"/>
                <w:b/>
                <w:sz w:val="28"/>
                <w:szCs w:val="28"/>
                <w:lang w:val="uk-UA"/>
              </w:rPr>
            </w:pPr>
          </w:p>
        </w:tc>
      </w:tr>
      <w:tr w:rsidR="00D27005" w:rsidRPr="00DD64D9" w14:paraId="74CBC931" w14:textId="77777777" w:rsidTr="000A164D">
        <w:tc>
          <w:tcPr>
            <w:tcW w:w="7792" w:type="dxa"/>
            <w:shd w:val="clear" w:color="auto" w:fill="auto"/>
          </w:tcPr>
          <w:p w14:paraId="1C92957D" w14:textId="26A06AA6" w:rsidR="00D27005" w:rsidRPr="00DD64D9" w:rsidRDefault="00D27005" w:rsidP="00D27005">
            <w:pPr>
              <w:spacing w:after="0" w:line="240" w:lineRule="auto"/>
              <w:ind w:firstLine="709"/>
              <w:jc w:val="both"/>
              <w:rPr>
                <w:rFonts w:ascii="Times New Roman" w:hAnsi="Times New Roman"/>
                <w:b/>
                <w:color w:val="000000" w:themeColor="text1"/>
                <w:sz w:val="28"/>
                <w:szCs w:val="28"/>
                <w:lang w:val="uk-UA" w:eastAsia="ru-RU"/>
              </w:rPr>
            </w:pPr>
            <w:r w:rsidRPr="00DD64D9">
              <w:rPr>
                <w:rFonts w:ascii="Times New Roman" w:hAnsi="Times New Roman"/>
                <w:bCs/>
                <w:sz w:val="28"/>
                <w:szCs w:val="28"/>
                <w:lang w:val="uk-UA"/>
              </w:rPr>
              <w:lastRenderedPageBreak/>
              <w:t xml:space="preserve">10. </w:t>
            </w:r>
            <w:r w:rsidRPr="00DD64D9">
              <w:rPr>
                <w:rFonts w:ascii="Times New Roman" w:hAnsi="Times New Roman"/>
                <w:b/>
                <w:strike/>
                <w:color w:val="000000" w:themeColor="text1"/>
                <w:sz w:val="28"/>
                <w:szCs w:val="28"/>
                <w:lang w:val="uk-UA" w:eastAsia="ru-RU"/>
              </w:rPr>
              <w:t>Постанову про накладення штрафу</w:t>
            </w:r>
            <w:r w:rsidRPr="00DD64D9">
              <w:rPr>
                <w:rFonts w:ascii="Times New Roman" w:hAnsi="Times New Roman"/>
                <w:bCs/>
                <w:sz w:val="28"/>
                <w:szCs w:val="28"/>
                <w:lang w:val="uk-UA"/>
              </w:rPr>
              <w:t xml:space="preserve"> за порушення закону у сфері застосування державної мови може бути оскаржено суб’єктом господарювання до суду.</w:t>
            </w:r>
          </w:p>
        </w:tc>
        <w:tc>
          <w:tcPr>
            <w:tcW w:w="7618" w:type="dxa"/>
            <w:shd w:val="clear" w:color="auto" w:fill="auto"/>
          </w:tcPr>
          <w:p w14:paraId="1DE13F14" w14:textId="6C1672F8" w:rsidR="00D27005" w:rsidRPr="00DD64D9" w:rsidRDefault="00D27005" w:rsidP="00D27005">
            <w:pPr>
              <w:spacing w:after="0" w:line="240" w:lineRule="auto"/>
              <w:ind w:left="124" w:firstLine="426"/>
              <w:jc w:val="both"/>
              <w:rPr>
                <w:rFonts w:ascii="Times New Roman" w:hAnsi="Times New Roman"/>
                <w:b/>
                <w:color w:val="000000" w:themeColor="text1"/>
                <w:sz w:val="28"/>
                <w:szCs w:val="28"/>
                <w:lang w:val="uk-UA"/>
              </w:rPr>
            </w:pPr>
            <w:r w:rsidRPr="00DD64D9">
              <w:rPr>
                <w:rFonts w:ascii="Times New Roman" w:hAnsi="Times New Roman"/>
                <w:b/>
                <w:color w:val="000000" w:themeColor="text1"/>
                <w:sz w:val="28"/>
                <w:szCs w:val="28"/>
                <w:lang w:val="uk-UA"/>
              </w:rPr>
              <w:t xml:space="preserve">Попередження та вимога, оголошені Уповноваженим або його представником, </w:t>
            </w:r>
            <w:r w:rsidRPr="00DD64D9">
              <w:rPr>
                <w:rFonts w:ascii="Times New Roman" w:hAnsi="Times New Roman"/>
                <w:bCs/>
                <w:sz w:val="28"/>
                <w:szCs w:val="28"/>
                <w:lang w:val="uk-UA"/>
              </w:rPr>
              <w:t>за порушення закону у сфері застосування державної мови можуть бути оскаржені суб’єктом господарювання до суду.</w:t>
            </w:r>
          </w:p>
          <w:p w14:paraId="3E7DA265" w14:textId="77777777" w:rsidR="00D27005" w:rsidRPr="00DD64D9" w:rsidRDefault="00D27005" w:rsidP="00D27005">
            <w:pPr>
              <w:spacing w:after="0" w:line="240" w:lineRule="auto"/>
              <w:ind w:left="124" w:firstLine="426"/>
              <w:jc w:val="both"/>
              <w:rPr>
                <w:rFonts w:ascii="Times New Roman" w:hAnsi="Times New Roman"/>
                <w:b/>
                <w:color w:val="000000" w:themeColor="text1"/>
                <w:sz w:val="28"/>
                <w:szCs w:val="28"/>
                <w:lang w:val="uk-UA"/>
              </w:rPr>
            </w:pPr>
          </w:p>
        </w:tc>
      </w:tr>
    </w:tbl>
    <w:p w14:paraId="4681500A" w14:textId="77777777" w:rsidR="0027036F" w:rsidRPr="00DD64D9" w:rsidRDefault="0027036F" w:rsidP="00B6419B">
      <w:pPr>
        <w:spacing w:after="0" w:line="240" w:lineRule="auto"/>
        <w:rPr>
          <w:rFonts w:ascii="Times New Roman" w:hAnsi="Times New Roman"/>
          <w:sz w:val="28"/>
          <w:szCs w:val="28"/>
          <w:lang w:val="uk-UA"/>
        </w:rPr>
      </w:pPr>
    </w:p>
    <w:p w14:paraId="69E87BE7" w14:textId="77777777" w:rsidR="0027036F" w:rsidRPr="00DD64D9" w:rsidRDefault="0027036F" w:rsidP="00B6419B">
      <w:pPr>
        <w:spacing w:after="0" w:line="240" w:lineRule="auto"/>
        <w:rPr>
          <w:rFonts w:ascii="Times New Roman" w:hAnsi="Times New Roman"/>
          <w:sz w:val="28"/>
          <w:szCs w:val="28"/>
          <w:lang w:val="uk-UA"/>
        </w:rPr>
      </w:pPr>
    </w:p>
    <w:p w14:paraId="16E638D1" w14:textId="6D9B1901" w:rsidR="00B6419B" w:rsidRPr="00DD64D9" w:rsidRDefault="00B6419B" w:rsidP="00B6419B">
      <w:pPr>
        <w:spacing w:after="0" w:line="240" w:lineRule="auto"/>
        <w:rPr>
          <w:rFonts w:ascii="Times New Roman" w:hAnsi="Times New Roman"/>
          <w:b/>
          <w:bCs/>
          <w:sz w:val="28"/>
          <w:szCs w:val="28"/>
          <w:lang w:val="uk-UA"/>
        </w:rPr>
      </w:pPr>
      <w:r w:rsidRPr="00DD64D9">
        <w:rPr>
          <w:rFonts w:ascii="Times New Roman" w:hAnsi="Times New Roman"/>
          <w:sz w:val="28"/>
          <w:szCs w:val="28"/>
          <w:lang w:val="uk-UA"/>
        </w:rPr>
        <w:tab/>
      </w:r>
      <w:r w:rsidR="009A5D93">
        <w:rPr>
          <w:rFonts w:ascii="Times New Roman" w:hAnsi="Times New Roman"/>
          <w:b/>
          <w:bCs/>
          <w:sz w:val="28"/>
          <w:szCs w:val="28"/>
          <w:lang w:val="uk-UA"/>
        </w:rPr>
        <w:t>Народні</w:t>
      </w:r>
      <w:r w:rsidRPr="00DD64D9">
        <w:rPr>
          <w:rFonts w:ascii="Times New Roman" w:hAnsi="Times New Roman"/>
          <w:b/>
          <w:bCs/>
          <w:sz w:val="28"/>
          <w:szCs w:val="28"/>
          <w:lang w:val="uk-UA"/>
        </w:rPr>
        <w:t xml:space="preserve"> депутат</w:t>
      </w:r>
      <w:r w:rsidR="009A5D93">
        <w:rPr>
          <w:rFonts w:ascii="Times New Roman" w:hAnsi="Times New Roman"/>
          <w:b/>
          <w:bCs/>
          <w:sz w:val="28"/>
          <w:szCs w:val="28"/>
          <w:lang w:val="uk-UA"/>
        </w:rPr>
        <w:t>и</w:t>
      </w:r>
      <w:r w:rsidRPr="00DD64D9">
        <w:rPr>
          <w:rFonts w:ascii="Times New Roman" w:hAnsi="Times New Roman"/>
          <w:b/>
          <w:bCs/>
          <w:sz w:val="28"/>
          <w:szCs w:val="28"/>
          <w:lang w:val="uk-UA"/>
        </w:rPr>
        <w:t xml:space="preserve"> України            </w:t>
      </w:r>
      <w:r w:rsidR="0027036F" w:rsidRPr="00DD64D9">
        <w:rPr>
          <w:rFonts w:ascii="Times New Roman" w:hAnsi="Times New Roman"/>
          <w:b/>
          <w:bCs/>
          <w:sz w:val="28"/>
          <w:szCs w:val="28"/>
          <w:lang w:val="uk-UA"/>
        </w:rPr>
        <w:tab/>
      </w:r>
      <w:r w:rsidR="0027036F" w:rsidRPr="00DD64D9">
        <w:rPr>
          <w:rFonts w:ascii="Times New Roman" w:hAnsi="Times New Roman"/>
          <w:b/>
          <w:bCs/>
          <w:sz w:val="28"/>
          <w:szCs w:val="28"/>
          <w:lang w:val="uk-UA"/>
        </w:rPr>
        <w:tab/>
      </w:r>
      <w:r w:rsidR="0027036F" w:rsidRPr="00DD64D9">
        <w:rPr>
          <w:rFonts w:ascii="Times New Roman" w:hAnsi="Times New Roman"/>
          <w:b/>
          <w:bCs/>
          <w:sz w:val="28"/>
          <w:szCs w:val="28"/>
          <w:lang w:val="uk-UA"/>
        </w:rPr>
        <w:tab/>
      </w:r>
      <w:r w:rsidR="0027036F" w:rsidRPr="00DD64D9">
        <w:rPr>
          <w:rFonts w:ascii="Times New Roman" w:hAnsi="Times New Roman"/>
          <w:b/>
          <w:bCs/>
          <w:sz w:val="28"/>
          <w:szCs w:val="28"/>
          <w:lang w:val="uk-UA"/>
        </w:rPr>
        <w:tab/>
      </w:r>
      <w:r w:rsidR="0027036F" w:rsidRPr="00DD64D9">
        <w:rPr>
          <w:rFonts w:ascii="Times New Roman" w:hAnsi="Times New Roman"/>
          <w:b/>
          <w:bCs/>
          <w:sz w:val="28"/>
          <w:szCs w:val="28"/>
          <w:lang w:val="uk-UA"/>
        </w:rPr>
        <w:tab/>
      </w:r>
      <w:r w:rsidR="0027036F" w:rsidRPr="00DD64D9">
        <w:rPr>
          <w:rFonts w:ascii="Times New Roman" w:hAnsi="Times New Roman"/>
          <w:b/>
          <w:bCs/>
          <w:sz w:val="28"/>
          <w:szCs w:val="28"/>
          <w:lang w:val="uk-UA"/>
        </w:rPr>
        <w:tab/>
      </w:r>
      <w:r w:rsidR="0027036F" w:rsidRPr="00DD64D9">
        <w:rPr>
          <w:rFonts w:ascii="Times New Roman" w:hAnsi="Times New Roman"/>
          <w:b/>
          <w:bCs/>
          <w:sz w:val="28"/>
          <w:szCs w:val="28"/>
          <w:lang w:val="uk-UA"/>
        </w:rPr>
        <w:tab/>
      </w:r>
      <w:r w:rsidR="0027036F" w:rsidRPr="00DD64D9">
        <w:rPr>
          <w:rFonts w:ascii="Times New Roman" w:hAnsi="Times New Roman"/>
          <w:b/>
          <w:bCs/>
          <w:sz w:val="28"/>
          <w:szCs w:val="28"/>
          <w:lang w:val="uk-UA"/>
        </w:rPr>
        <w:tab/>
      </w:r>
      <w:r w:rsidR="00C84B8F" w:rsidRPr="00DD64D9">
        <w:rPr>
          <w:rFonts w:ascii="Times New Roman" w:hAnsi="Times New Roman"/>
          <w:b/>
          <w:bCs/>
          <w:sz w:val="28"/>
          <w:szCs w:val="28"/>
          <w:lang w:val="uk-UA"/>
        </w:rPr>
        <w:t>Бужанський М. А.</w:t>
      </w:r>
      <w:r w:rsidR="009A5D93">
        <w:rPr>
          <w:rFonts w:ascii="Times New Roman" w:hAnsi="Times New Roman"/>
          <w:b/>
          <w:bCs/>
          <w:sz w:val="28"/>
          <w:szCs w:val="28"/>
          <w:lang w:val="uk-UA"/>
        </w:rPr>
        <w:t xml:space="preserve"> </w:t>
      </w:r>
      <w:r w:rsidR="00DB458C" w:rsidRPr="00DD64D9">
        <w:rPr>
          <w:rFonts w:ascii="Times New Roman" w:hAnsi="Times New Roman"/>
          <w:b/>
          <w:bCs/>
          <w:sz w:val="28"/>
          <w:szCs w:val="28"/>
          <w:lang w:val="uk-UA"/>
        </w:rPr>
        <w:t>(посв. № 240)</w:t>
      </w:r>
      <w:r w:rsidR="009A5D93">
        <w:rPr>
          <w:rFonts w:ascii="Times New Roman" w:hAnsi="Times New Roman"/>
          <w:b/>
          <w:bCs/>
          <w:sz w:val="28"/>
          <w:szCs w:val="28"/>
          <w:lang w:val="uk-UA"/>
        </w:rPr>
        <w:t xml:space="preserve"> та інші</w:t>
      </w:r>
      <w:r w:rsidRPr="00DD64D9">
        <w:rPr>
          <w:rFonts w:ascii="Times New Roman" w:hAnsi="Times New Roman"/>
          <w:b/>
          <w:bCs/>
          <w:sz w:val="28"/>
          <w:szCs w:val="28"/>
          <w:lang w:val="uk-UA"/>
        </w:rPr>
        <w:tab/>
      </w:r>
      <w:r w:rsidRPr="00DD64D9">
        <w:rPr>
          <w:rFonts w:ascii="Times New Roman" w:hAnsi="Times New Roman"/>
          <w:b/>
          <w:bCs/>
          <w:sz w:val="28"/>
          <w:szCs w:val="28"/>
          <w:lang w:val="uk-UA"/>
        </w:rPr>
        <w:tab/>
      </w:r>
      <w:r w:rsidRPr="00DD64D9">
        <w:rPr>
          <w:rFonts w:ascii="Times New Roman" w:hAnsi="Times New Roman"/>
          <w:b/>
          <w:bCs/>
          <w:sz w:val="28"/>
          <w:szCs w:val="28"/>
          <w:lang w:val="uk-UA"/>
        </w:rPr>
        <w:tab/>
      </w:r>
      <w:r w:rsidRPr="00DD64D9">
        <w:rPr>
          <w:rFonts w:ascii="Times New Roman" w:hAnsi="Times New Roman"/>
          <w:b/>
          <w:bCs/>
          <w:sz w:val="28"/>
          <w:szCs w:val="28"/>
          <w:lang w:val="uk-UA"/>
        </w:rPr>
        <w:tab/>
      </w:r>
      <w:r w:rsidRPr="00DD64D9">
        <w:rPr>
          <w:rFonts w:ascii="Times New Roman" w:hAnsi="Times New Roman"/>
          <w:b/>
          <w:bCs/>
          <w:sz w:val="28"/>
          <w:szCs w:val="28"/>
          <w:lang w:val="uk-UA"/>
        </w:rPr>
        <w:tab/>
        <w:t xml:space="preserve"> </w:t>
      </w:r>
    </w:p>
    <w:p w14:paraId="191E72FC" w14:textId="77777777" w:rsidR="004E301A" w:rsidRPr="00DD64D9" w:rsidRDefault="004E301A">
      <w:pPr>
        <w:rPr>
          <w:sz w:val="28"/>
          <w:szCs w:val="28"/>
          <w:lang w:val="uk-UA"/>
        </w:rPr>
      </w:pPr>
    </w:p>
    <w:sectPr w:rsidR="004E301A" w:rsidRPr="00DD64D9" w:rsidSect="00896109">
      <w:headerReference w:type="even" r:id="rId11"/>
      <w:headerReference w:type="default" r:id="rId12"/>
      <w:pgSz w:w="16838" w:h="11906" w:orient="landscape"/>
      <w:pgMar w:top="360" w:right="567" w:bottom="719" w:left="85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0F987" w14:textId="77777777" w:rsidR="002F3563" w:rsidRDefault="002F3563">
      <w:r>
        <w:separator/>
      </w:r>
    </w:p>
  </w:endnote>
  <w:endnote w:type="continuationSeparator" w:id="0">
    <w:p w14:paraId="5FB44E52" w14:textId="77777777" w:rsidR="002F3563" w:rsidRDefault="002F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21759" w14:textId="77777777" w:rsidR="002F3563" w:rsidRDefault="002F3563">
      <w:r>
        <w:separator/>
      </w:r>
    </w:p>
  </w:footnote>
  <w:footnote w:type="continuationSeparator" w:id="0">
    <w:p w14:paraId="2F490EFF" w14:textId="77777777" w:rsidR="002F3563" w:rsidRDefault="002F3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1ED19" w14:textId="77777777" w:rsidR="00324E58" w:rsidRDefault="00324E58" w:rsidP="00B6419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4C1CA20" w14:textId="77777777" w:rsidR="00324E58" w:rsidRDefault="00324E5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015DB" w14:textId="0860BFCA" w:rsidR="00324E58" w:rsidRDefault="00324E58" w:rsidP="00B6419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B0DED">
      <w:rPr>
        <w:rStyle w:val="a7"/>
        <w:noProof/>
      </w:rPr>
      <w:t>2</w:t>
    </w:r>
    <w:r>
      <w:rPr>
        <w:rStyle w:val="a7"/>
      </w:rPr>
      <w:fldChar w:fldCharType="end"/>
    </w:r>
  </w:p>
  <w:p w14:paraId="6FC346B3" w14:textId="77777777" w:rsidR="00324E58" w:rsidRDefault="00324E5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C0A73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6E4A6E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E1C695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DD22C0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CD074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A256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BE63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4A81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0CF79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E48A3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F22FB"/>
    <w:multiLevelType w:val="hybridMultilevel"/>
    <w:tmpl w:val="DAE4DFB4"/>
    <w:lvl w:ilvl="0" w:tplc="03C26FD6">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11" w15:restartNumberingAfterBreak="0">
    <w:nsid w:val="41EB1FB5"/>
    <w:multiLevelType w:val="hybridMultilevel"/>
    <w:tmpl w:val="28362A9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9022585"/>
    <w:multiLevelType w:val="hybridMultilevel"/>
    <w:tmpl w:val="DCC8877C"/>
    <w:lvl w:ilvl="0" w:tplc="4A42150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B93D6A"/>
    <w:multiLevelType w:val="hybridMultilevel"/>
    <w:tmpl w:val="DD0A617C"/>
    <w:lvl w:ilvl="0" w:tplc="2FEE0B32">
      <w:start w:val="1"/>
      <w:numFmt w:val="decimal"/>
      <w:lvlText w:val="%1)"/>
      <w:lvlJc w:val="left"/>
      <w:pPr>
        <w:ind w:left="975" w:hanging="60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14" w15:restartNumberingAfterBreak="0">
    <w:nsid w:val="53937D3C"/>
    <w:multiLevelType w:val="hybridMultilevel"/>
    <w:tmpl w:val="33AEEA88"/>
    <w:lvl w:ilvl="0" w:tplc="0422000F">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95E4C05"/>
    <w:multiLevelType w:val="hybridMultilevel"/>
    <w:tmpl w:val="B3E60A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D1E4BD0"/>
    <w:multiLevelType w:val="hybridMultilevel"/>
    <w:tmpl w:val="4B5ECB08"/>
    <w:lvl w:ilvl="0" w:tplc="91A60382">
      <w:start w:val="1"/>
      <w:numFmt w:val="decimal"/>
      <w:lvlText w:val="%1)"/>
      <w:lvlJc w:val="left"/>
      <w:pPr>
        <w:ind w:left="705" w:hanging="360"/>
      </w:pPr>
      <w:rPr>
        <w:rFonts w:cs="Times New Roman" w:hint="default"/>
        <w:b w:val="0"/>
        <w:i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num w:numId="1">
    <w:abstractNumId w:val="15"/>
  </w:num>
  <w:num w:numId="2">
    <w:abstractNumId w:val="12"/>
  </w:num>
  <w:num w:numId="3">
    <w:abstractNumId w:val="16"/>
  </w:num>
  <w:num w:numId="4">
    <w:abstractNumId w:val="11"/>
  </w:num>
  <w:num w:numId="5">
    <w:abstractNumId w:val="10"/>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19B"/>
    <w:rsid w:val="00010019"/>
    <w:rsid w:val="00040C4F"/>
    <w:rsid w:val="000435DD"/>
    <w:rsid w:val="000664A1"/>
    <w:rsid w:val="00097B11"/>
    <w:rsid w:val="000A066C"/>
    <w:rsid w:val="000A0B89"/>
    <w:rsid w:val="000A164D"/>
    <w:rsid w:val="000B6ECE"/>
    <w:rsid w:val="000E5179"/>
    <w:rsid w:val="001123A4"/>
    <w:rsid w:val="00112CAD"/>
    <w:rsid w:val="00147795"/>
    <w:rsid w:val="00184B53"/>
    <w:rsid w:val="001903A9"/>
    <w:rsid w:val="0019081F"/>
    <w:rsid w:val="001911E6"/>
    <w:rsid w:val="00192640"/>
    <w:rsid w:val="0019359C"/>
    <w:rsid w:val="001B7126"/>
    <w:rsid w:val="00212CB1"/>
    <w:rsid w:val="002233CB"/>
    <w:rsid w:val="00234762"/>
    <w:rsid w:val="00240E8E"/>
    <w:rsid w:val="00260A3C"/>
    <w:rsid w:val="002644D1"/>
    <w:rsid w:val="0027036F"/>
    <w:rsid w:val="00292E64"/>
    <w:rsid w:val="002A0594"/>
    <w:rsid w:val="002C1C51"/>
    <w:rsid w:val="002D04D0"/>
    <w:rsid w:val="002D28E6"/>
    <w:rsid w:val="002D58D0"/>
    <w:rsid w:val="002D6367"/>
    <w:rsid w:val="002F3563"/>
    <w:rsid w:val="00316EB6"/>
    <w:rsid w:val="00324E58"/>
    <w:rsid w:val="003451F0"/>
    <w:rsid w:val="00373576"/>
    <w:rsid w:val="0037440B"/>
    <w:rsid w:val="00395A76"/>
    <w:rsid w:val="003A267F"/>
    <w:rsid w:val="003B24FA"/>
    <w:rsid w:val="003B5FB5"/>
    <w:rsid w:val="003F289D"/>
    <w:rsid w:val="003F4E15"/>
    <w:rsid w:val="004359FC"/>
    <w:rsid w:val="0044090D"/>
    <w:rsid w:val="004422C0"/>
    <w:rsid w:val="004451ED"/>
    <w:rsid w:val="00452F9D"/>
    <w:rsid w:val="00452FB4"/>
    <w:rsid w:val="0045669D"/>
    <w:rsid w:val="00475788"/>
    <w:rsid w:val="00496C70"/>
    <w:rsid w:val="004A20AD"/>
    <w:rsid w:val="004A5CC3"/>
    <w:rsid w:val="004C3E7A"/>
    <w:rsid w:val="004D09B9"/>
    <w:rsid w:val="004E301A"/>
    <w:rsid w:val="004F2D62"/>
    <w:rsid w:val="00513E5B"/>
    <w:rsid w:val="005142D4"/>
    <w:rsid w:val="00545811"/>
    <w:rsid w:val="0054674B"/>
    <w:rsid w:val="005A7C9E"/>
    <w:rsid w:val="005B488D"/>
    <w:rsid w:val="005C1C81"/>
    <w:rsid w:val="005C4ED6"/>
    <w:rsid w:val="005D34D0"/>
    <w:rsid w:val="005D3BB1"/>
    <w:rsid w:val="005E2500"/>
    <w:rsid w:val="005E5493"/>
    <w:rsid w:val="00603CFB"/>
    <w:rsid w:val="00615FC6"/>
    <w:rsid w:val="006170DC"/>
    <w:rsid w:val="0065141E"/>
    <w:rsid w:val="006851EB"/>
    <w:rsid w:val="00686766"/>
    <w:rsid w:val="0069504E"/>
    <w:rsid w:val="00695307"/>
    <w:rsid w:val="006B28CF"/>
    <w:rsid w:val="006B307A"/>
    <w:rsid w:val="006D26B6"/>
    <w:rsid w:val="006D56A1"/>
    <w:rsid w:val="006E5494"/>
    <w:rsid w:val="006E5BF2"/>
    <w:rsid w:val="007106ED"/>
    <w:rsid w:val="007129A0"/>
    <w:rsid w:val="00714E43"/>
    <w:rsid w:val="007204C9"/>
    <w:rsid w:val="007232C0"/>
    <w:rsid w:val="00736BDD"/>
    <w:rsid w:val="00737BAA"/>
    <w:rsid w:val="00741F9D"/>
    <w:rsid w:val="007629D8"/>
    <w:rsid w:val="00772D67"/>
    <w:rsid w:val="00781421"/>
    <w:rsid w:val="0079476C"/>
    <w:rsid w:val="007A7C78"/>
    <w:rsid w:val="007C5516"/>
    <w:rsid w:val="007D1197"/>
    <w:rsid w:val="007D2571"/>
    <w:rsid w:val="007D549E"/>
    <w:rsid w:val="007E78B2"/>
    <w:rsid w:val="008114CC"/>
    <w:rsid w:val="00811629"/>
    <w:rsid w:val="008140B0"/>
    <w:rsid w:val="00821353"/>
    <w:rsid w:val="00833342"/>
    <w:rsid w:val="00840DB6"/>
    <w:rsid w:val="00845C0B"/>
    <w:rsid w:val="00857EB3"/>
    <w:rsid w:val="0088385A"/>
    <w:rsid w:val="00894C56"/>
    <w:rsid w:val="00896109"/>
    <w:rsid w:val="00897EA0"/>
    <w:rsid w:val="008B6233"/>
    <w:rsid w:val="008C7B72"/>
    <w:rsid w:val="008D78A8"/>
    <w:rsid w:val="009132B5"/>
    <w:rsid w:val="00936773"/>
    <w:rsid w:val="009413CB"/>
    <w:rsid w:val="00945415"/>
    <w:rsid w:val="00967706"/>
    <w:rsid w:val="009707D1"/>
    <w:rsid w:val="009732F8"/>
    <w:rsid w:val="009808DE"/>
    <w:rsid w:val="009842FD"/>
    <w:rsid w:val="009A5014"/>
    <w:rsid w:val="009A5D93"/>
    <w:rsid w:val="009C75C6"/>
    <w:rsid w:val="009E364A"/>
    <w:rsid w:val="009E7378"/>
    <w:rsid w:val="009F5D59"/>
    <w:rsid w:val="00A12B9A"/>
    <w:rsid w:val="00A1335F"/>
    <w:rsid w:val="00A246AC"/>
    <w:rsid w:val="00A41498"/>
    <w:rsid w:val="00A42C4D"/>
    <w:rsid w:val="00A4326A"/>
    <w:rsid w:val="00A63942"/>
    <w:rsid w:val="00A64F0A"/>
    <w:rsid w:val="00A76F28"/>
    <w:rsid w:val="00A94105"/>
    <w:rsid w:val="00AB5753"/>
    <w:rsid w:val="00AC1A79"/>
    <w:rsid w:val="00AC3DE5"/>
    <w:rsid w:val="00AD7061"/>
    <w:rsid w:val="00AE4109"/>
    <w:rsid w:val="00B1485D"/>
    <w:rsid w:val="00B1779B"/>
    <w:rsid w:val="00B23410"/>
    <w:rsid w:val="00B3748E"/>
    <w:rsid w:val="00B5531B"/>
    <w:rsid w:val="00B622CB"/>
    <w:rsid w:val="00B6419B"/>
    <w:rsid w:val="00B65D18"/>
    <w:rsid w:val="00B80803"/>
    <w:rsid w:val="00BB136A"/>
    <w:rsid w:val="00BC54D5"/>
    <w:rsid w:val="00BC7D26"/>
    <w:rsid w:val="00BE49D0"/>
    <w:rsid w:val="00C01CB2"/>
    <w:rsid w:val="00C15030"/>
    <w:rsid w:val="00C24838"/>
    <w:rsid w:val="00C47431"/>
    <w:rsid w:val="00C54F56"/>
    <w:rsid w:val="00C62B04"/>
    <w:rsid w:val="00C84B8F"/>
    <w:rsid w:val="00C85A46"/>
    <w:rsid w:val="00C92030"/>
    <w:rsid w:val="00C946BD"/>
    <w:rsid w:val="00CC5355"/>
    <w:rsid w:val="00CD7B27"/>
    <w:rsid w:val="00D02598"/>
    <w:rsid w:val="00D052E1"/>
    <w:rsid w:val="00D05640"/>
    <w:rsid w:val="00D179EE"/>
    <w:rsid w:val="00D27005"/>
    <w:rsid w:val="00D8494B"/>
    <w:rsid w:val="00DA1D9B"/>
    <w:rsid w:val="00DB0DED"/>
    <w:rsid w:val="00DB458C"/>
    <w:rsid w:val="00DB5539"/>
    <w:rsid w:val="00DC1773"/>
    <w:rsid w:val="00DD64D9"/>
    <w:rsid w:val="00DF7E5D"/>
    <w:rsid w:val="00E029A1"/>
    <w:rsid w:val="00E069A8"/>
    <w:rsid w:val="00E20CC7"/>
    <w:rsid w:val="00E46401"/>
    <w:rsid w:val="00E52B9A"/>
    <w:rsid w:val="00E72925"/>
    <w:rsid w:val="00E83852"/>
    <w:rsid w:val="00E8702E"/>
    <w:rsid w:val="00E92F58"/>
    <w:rsid w:val="00E937BC"/>
    <w:rsid w:val="00E97A9C"/>
    <w:rsid w:val="00EC1434"/>
    <w:rsid w:val="00EC2016"/>
    <w:rsid w:val="00ED10F7"/>
    <w:rsid w:val="00ED50E5"/>
    <w:rsid w:val="00EE5122"/>
    <w:rsid w:val="00F34386"/>
    <w:rsid w:val="00F423FB"/>
    <w:rsid w:val="00F77340"/>
    <w:rsid w:val="00FB1D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0F9BB6"/>
  <w15:chartTrackingRefBased/>
  <w15:docId w15:val="{1B9BC8C8-BF03-4687-A244-4560E6F8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6AC"/>
    <w:pPr>
      <w:spacing w:after="200" w:line="276" w:lineRule="auto"/>
    </w:pPr>
    <w:rPr>
      <w:rFonts w:ascii="Calibri" w:hAnsi="Calibr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у1"/>
    <w:basedOn w:val="a"/>
    <w:rsid w:val="00B6419B"/>
    <w:pPr>
      <w:ind w:left="720"/>
      <w:contextualSpacing/>
    </w:pPr>
  </w:style>
  <w:style w:type="table" w:styleId="a3">
    <w:name w:val="Table Grid"/>
    <w:basedOn w:val="a1"/>
    <w:rsid w:val="00B6419B"/>
    <w:rPr>
      <w:rFonts w:ascii="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B6419B"/>
    <w:pPr>
      <w:spacing w:after="0" w:line="240" w:lineRule="auto"/>
    </w:pPr>
    <w:rPr>
      <w:rFonts w:ascii="Tahoma" w:hAnsi="Tahoma" w:cs="Tahoma"/>
      <w:sz w:val="16"/>
      <w:szCs w:val="16"/>
    </w:rPr>
  </w:style>
  <w:style w:type="character" w:customStyle="1" w:styleId="a5">
    <w:name w:val="Текст у виносці Знак"/>
    <w:link w:val="a4"/>
    <w:semiHidden/>
    <w:locked/>
    <w:rsid w:val="00B6419B"/>
    <w:rPr>
      <w:rFonts w:ascii="Tahoma" w:hAnsi="Tahoma" w:cs="Tahoma"/>
      <w:sz w:val="16"/>
      <w:szCs w:val="16"/>
      <w:lang w:val="ru-RU" w:eastAsia="en-US" w:bidi="ar-SA"/>
    </w:rPr>
  </w:style>
  <w:style w:type="paragraph" w:styleId="a6">
    <w:name w:val="header"/>
    <w:basedOn w:val="a"/>
    <w:rsid w:val="00B6419B"/>
    <w:pPr>
      <w:tabs>
        <w:tab w:val="center" w:pos="4819"/>
        <w:tab w:val="right" w:pos="9639"/>
      </w:tabs>
    </w:pPr>
  </w:style>
  <w:style w:type="character" w:styleId="a7">
    <w:name w:val="page number"/>
    <w:rsid w:val="00B6419B"/>
    <w:rPr>
      <w:rFonts w:cs="Times New Roman"/>
    </w:rPr>
  </w:style>
  <w:style w:type="paragraph" w:styleId="a8">
    <w:name w:val="footer"/>
    <w:basedOn w:val="a"/>
    <w:rsid w:val="00B6419B"/>
    <w:pPr>
      <w:tabs>
        <w:tab w:val="center" w:pos="4819"/>
        <w:tab w:val="right" w:pos="9639"/>
      </w:tabs>
    </w:pPr>
  </w:style>
  <w:style w:type="paragraph" w:styleId="HTML">
    <w:name w:val="HTML Preformatted"/>
    <w:basedOn w:val="a"/>
    <w:rsid w:val="00B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styleId="a9">
    <w:name w:val="Hyperlink"/>
    <w:rsid w:val="00B6419B"/>
    <w:rPr>
      <w:rFonts w:cs="Times New Roman"/>
      <w:color w:val="0000FF"/>
      <w:u w:val="single"/>
    </w:rPr>
  </w:style>
  <w:style w:type="character" w:customStyle="1" w:styleId="rvts9">
    <w:name w:val="rvts9"/>
    <w:rsid w:val="00B6419B"/>
    <w:rPr>
      <w:rFonts w:cs="Times New Roman"/>
    </w:rPr>
  </w:style>
  <w:style w:type="character" w:customStyle="1" w:styleId="apple-converted-space">
    <w:name w:val="apple-converted-space"/>
    <w:rsid w:val="00B6419B"/>
    <w:rPr>
      <w:rFonts w:cs="Times New Roman"/>
    </w:rPr>
  </w:style>
  <w:style w:type="paragraph" w:customStyle="1" w:styleId="rvps2">
    <w:name w:val="rvps2"/>
    <w:basedOn w:val="a"/>
    <w:rsid w:val="00B6419B"/>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1551">
      <w:bodyDiv w:val="1"/>
      <w:marLeft w:val="0"/>
      <w:marRight w:val="0"/>
      <w:marTop w:val="0"/>
      <w:marBottom w:val="0"/>
      <w:divBdr>
        <w:top w:val="none" w:sz="0" w:space="0" w:color="auto"/>
        <w:left w:val="none" w:sz="0" w:space="0" w:color="auto"/>
        <w:bottom w:val="none" w:sz="0" w:space="0" w:color="auto"/>
        <w:right w:val="none" w:sz="0" w:space="0" w:color="auto"/>
      </w:divBdr>
    </w:div>
    <w:div w:id="616520142">
      <w:bodyDiv w:val="1"/>
      <w:marLeft w:val="0"/>
      <w:marRight w:val="0"/>
      <w:marTop w:val="0"/>
      <w:marBottom w:val="0"/>
      <w:divBdr>
        <w:top w:val="none" w:sz="0" w:space="0" w:color="auto"/>
        <w:left w:val="none" w:sz="0" w:space="0" w:color="auto"/>
        <w:bottom w:val="none" w:sz="0" w:space="0" w:color="auto"/>
        <w:right w:val="none" w:sz="0" w:space="0" w:color="auto"/>
      </w:divBdr>
    </w:div>
    <w:div w:id="94584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zakon.rada.gov.ua/rada/show/2704-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073E28-9E19-4106-8985-567B4F71D2B7}">
  <ds:schemaRefs>
    <ds:schemaRef ds:uri="http://schemas.microsoft.com/sharepoint/v3/contenttype/forms"/>
  </ds:schemaRefs>
</ds:datastoreItem>
</file>

<file path=customXml/itemProps2.xml><?xml version="1.0" encoding="utf-8"?>
<ds:datastoreItem xmlns:ds="http://schemas.openxmlformats.org/officeDocument/2006/customXml" ds:itemID="{EF308442-1290-4DDB-920B-E9FD5FE65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8270F-9D7C-40DD-AB81-3C46FCECDB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7139</Words>
  <Characters>4070</Characters>
  <Application>Microsoft Office Word</Application>
  <DocSecurity>0</DocSecurity>
  <Lines>33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ПОРІВНЯЛЬНА ТАБЛИЦЯ</vt:lpstr>
    </vt:vector>
  </TitlesOfParts>
  <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2020-12-22T08:23:00Z</dcterms:created>
  <dcterms:modified xsi:type="dcterms:W3CDTF">2020-12-22T08:23:00Z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