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57" w:type="dxa"/>
        <w:tblInd w:w="-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7"/>
      </w:tblGrid>
      <w:tr w:rsidR="00DB506E" w:rsidRPr="00AD7F82" w:rsidTr="00C36B8C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DB506E" w:rsidRPr="00AD7F82" w:rsidRDefault="00DB506E" w:rsidP="00C36B8C">
            <w:pPr>
              <w:pStyle w:val="a8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DB506E" w:rsidRPr="00AD7F82" w:rsidRDefault="00DB506E" w:rsidP="00C36B8C">
            <w:pPr>
              <w:pStyle w:val="a8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DB506E" w:rsidRPr="00AD7F82" w:rsidRDefault="00DB506E" w:rsidP="00C36B8C">
            <w:pPr>
              <w:pStyle w:val="a8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sz w:val="32"/>
                <w:szCs w:val="32"/>
              </w:rPr>
            </w:pPr>
          </w:p>
          <w:p w:rsidR="00DB506E" w:rsidRPr="0021032F" w:rsidRDefault="00DB506E" w:rsidP="00C36B8C">
            <w:pPr>
              <w:pStyle w:val="a8"/>
              <w:tabs>
                <w:tab w:val="clear" w:pos="4677"/>
                <w:tab w:val="clear" w:pos="9355"/>
              </w:tabs>
              <w:spacing w:before="80"/>
              <w:jc w:val="center"/>
              <w:rPr>
                <w:rFonts w:ascii="Times New Roman" w:hAnsi="Times New Roman"/>
                <w:color w:val="1829A8"/>
                <w:spacing w:val="20"/>
                <w:sz w:val="34"/>
                <w:szCs w:val="34"/>
              </w:rPr>
            </w:pPr>
            <w:r w:rsidRPr="0021032F">
              <w:rPr>
                <w:noProof/>
                <w:spacing w:val="20"/>
                <w:sz w:val="34"/>
                <w:szCs w:val="34"/>
                <w:lang w:val="uk-UA" w:eastAsia="uk-UA"/>
              </w:rPr>
              <w:drawing>
                <wp:anchor distT="360045" distB="0" distL="114300" distR="114300" simplePos="0" relativeHeight="251659264" behindDoc="0" locked="0" layoutInCell="1" allowOverlap="1" wp14:anchorId="55D490C9" wp14:editId="56C34EED">
                  <wp:simplePos x="0" y="0"/>
                  <wp:positionH relativeFrom="margin">
                    <wp:posOffset>3474085</wp:posOffset>
                  </wp:positionH>
                  <wp:positionV relativeFrom="paragraph">
                    <wp:posOffset>-801370</wp:posOffset>
                  </wp:positionV>
                  <wp:extent cx="461010" cy="636905"/>
                  <wp:effectExtent l="0" t="0" r="0" b="0"/>
                  <wp:wrapSquare wrapText="bothSides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032F">
              <w:rPr>
                <w:rFonts w:ascii="Times New Roman" w:hAnsi="Times New Roman"/>
                <w:color w:val="1829A8"/>
                <w:spacing w:val="20"/>
                <w:sz w:val="34"/>
                <w:szCs w:val="34"/>
                <w:lang w:val="uk-UA"/>
              </w:rPr>
              <w:t>ВЕРХОВНА РАДА УКРАЇНИ</w:t>
            </w:r>
          </w:p>
          <w:p w:rsidR="00DB506E" w:rsidRPr="00D22048" w:rsidRDefault="00DB506E" w:rsidP="00C36B8C">
            <w:pPr>
              <w:pStyle w:val="a8"/>
              <w:tabs>
                <w:tab w:val="clear" w:pos="4677"/>
                <w:tab w:val="clear" w:pos="9355"/>
              </w:tabs>
              <w:spacing w:before="100"/>
              <w:jc w:val="center"/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</w:rPr>
            </w:pPr>
            <w:r w:rsidRPr="00C86266"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  <w:t>Комітет з питань</w:t>
            </w:r>
            <w:r>
              <w:rPr>
                <w:rFonts w:ascii="Times New Roman" w:hAnsi="Times New Roman"/>
                <w:b/>
                <w:color w:val="1829A8"/>
                <w:spacing w:val="20"/>
                <w:sz w:val="24"/>
                <w:szCs w:val="24"/>
                <w:lang w:val="uk-UA"/>
              </w:rPr>
              <w:t xml:space="preserve"> інтеграції України до Європейського Союзу</w:t>
            </w:r>
          </w:p>
          <w:p w:rsidR="00DB506E" w:rsidRPr="009865D4" w:rsidRDefault="00DB506E" w:rsidP="00C36B8C">
            <w:pPr>
              <w:pStyle w:val="a8"/>
              <w:tabs>
                <w:tab w:val="clear" w:pos="4677"/>
                <w:tab w:val="clear" w:pos="9355"/>
              </w:tabs>
              <w:spacing w:before="160" w:after="60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0</w:t>
            </w:r>
            <w:r w:rsidRPr="00A833C8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 xml:space="preserve">1008, м.Київ-8, вул. М. Грушевського, 5, </w:t>
            </w:r>
            <w:proofErr w:type="spellStart"/>
            <w:r w:rsidRPr="00A833C8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тел</w:t>
            </w:r>
            <w:proofErr w:type="spellEnd"/>
            <w:r w:rsidRPr="00A833C8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 xml:space="preserve">: </w:t>
            </w:r>
            <w:r w:rsidRPr="00A833C8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55</w:t>
            </w:r>
            <w:r w:rsidRPr="00A833C8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34</w:t>
            </w:r>
            <w:r w:rsidRPr="00A833C8"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>42, факс</w:t>
            </w:r>
            <w:r w:rsidRPr="004C53C1">
              <w:rPr>
                <w:rFonts w:ascii="Times New Roman" w:hAnsi="Times New Roman"/>
                <w:color w:val="1829A8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1829A8"/>
                <w:sz w:val="20"/>
                <w:szCs w:val="20"/>
                <w:lang w:val="uk-UA"/>
              </w:rPr>
              <w:t xml:space="preserve"> 255-33-13, </w:t>
            </w:r>
            <w:r>
              <w:rPr>
                <w:rFonts w:ascii="Times New Roman" w:hAnsi="Times New Roman"/>
                <w:color w:val="1829A8"/>
                <w:sz w:val="20"/>
                <w:szCs w:val="20"/>
                <w:lang w:val="en-US"/>
              </w:rPr>
              <w:t>e</w:t>
            </w:r>
            <w:r w:rsidRPr="009865D4">
              <w:rPr>
                <w:rFonts w:ascii="Times New Roman" w:hAnsi="Times New Roman"/>
                <w:color w:val="1829A8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1829A8"/>
                <w:sz w:val="20"/>
                <w:szCs w:val="20"/>
                <w:lang w:val="en-US"/>
              </w:rPr>
              <w:t>mail</w:t>
            </w:r>
            <w:r w:rsidRPr="009865D4">
              <w:rPr>
                <w:rFonts w:ascii="Times New Roman" w:hAnsi="Times New Roman"/>
                <w:color w:val="1829A8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1829A8"/>
                <w:sz w:val="20"/>
                <w:szCs w:val="20"/>
                <w:lang w:val="en-US"/>
              </w:rPr>
              <w:t>comeuroint</w:t>
            </w:r>
            <w:proofErr w:type="spellEnd"/>
            <w:r w:rsidRPr="009865D4">
              <w:rPr>
                <w:rFonts w:ascii="Times New Roman" w:hAnsi="Times New Roman"/>
                <w:color w:val="1829A8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color w:val="1829A8"/>
                <w:sz w:val="20"/>
                <w:szCs w:val="20"/>
                <w:lang w:val="en-US"/>
              </w:rPr>
              <w:t>v</w:t>
            </w:r>
            <w:r w:rsidRPr="009865D4">
              <w:rPr>
                <w:rFonts w:ascii="Times New Roman" w:hAnsi="Times New Roman"/>
                <w:color w:val="1829A8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1829A8"/>
                <w:sz w:val="20"/>
                <w:szCs w:val="20"/>
                <w:lang w:val="en-US"/>
              </w:rPr>
              <w:t>rada</w:t>
            </w:r>
            <w:proofErr w:type="spellEnd"/>
            <w:r w:rsidRPr="009865D4">
              <w:rPr>
                <w:rFonts w:ascii="Times New Roman" w:hAnsi="Times New Roman"/>
                <w:color w:val="1829A8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1829A8"/>
                <w:sz w:val="20"/>
                <w:szCs w:val="20"/>
                <w:lang w:val="en-US"/>
              </w:rPr>
              <w:t>gov</w:t>
            </w:r>
            <w:proofErr w:type="spellEnd"/>
            <w:r w:rsidRPr="009865D4">
              <w:rPr>
                <w:rFonts w:ascii="Times New Roman" w:hAnsi="Times New Roman"/>
                <w:color w:val="1829A8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1829A8"/>
                <w:sz w:val="20"/>
                <w:szCs w:val="20"/>
                <w:lang w:val="en-US"/>
              </w:rPr>
              <w:t>ua</w:t>
            </w:r>
            <w:proofErr w:type="spellEnd"/>
          </w:p>
        </w:tc>
      </w:tr>
    </w:tbl>
    <w:tbl>
      <w:tblPr>
        <w:tblStyle w:val="aa"/>
        <w:tblW w:w="11887" w:type="dxa"/>
        <w:tblInd w:w="-1680" w:type="dxa"/>
        <w:tblBorders>
          <w:top w:val="thinThickMediumGap" w:sz="12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9714"/>
        <w:gridCol w:w="1086"/>
      </w:tblGrid>
      <w:tr w:rsidR="00DB506E" w:rsidRPr="00053776" w:rsidTr="00C36B8C">
        <w:tc>
          <w:tcPr>
            <w:tcW w:w="1087" w:type="dxa"/>
            <w:tcBorders>
              <w:top w:val="nil"/>
            </w:tcBorders>
          </w:tcPr>
          <w:p w:rsidR="00DB506E" w:rsidRPr="00053776" w:rsidRDefault="00DB506E" w:rsidP="00C36B8C">
            <w:pPr>
              <w:pStyle w:val="a8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lang w:val="uk-UA"/>
              </w:rPr>
            </w:pPr>
          </w:p>
        </w:tc>
        <w:tc>
          <w:tcPr>
            <w:tcW w:w="9714" w:type="dxa"/>
          </w:tcPr>
          <w:p w:rsidR="00DB506E" w:rsidRPr="00053776" w:rsidRDefault="00DB506E" w:rsidP="00C36B8C">
            <w:pPr>
              <w:pStyle w:val="a8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lang w:val="uk-UA"/>
              </w:rPr>
            </w:pPr>
          </w:p>
        </w:tc>
        <w:tc>
          <w:tcPr>
            <w:tcW w:w="1086" w:type="dxa"/>
            <w:tcBorders>
              <w:top w:val="nil"/>
            </w:tcBorders>
          </w:tcPr>
          <w:p w:rsidR="00DB506E" w:rsidRPr="00053776" w:rsidRDefault="00DB506E" w:rsidP="00C36B8C">
            <w:pPr>
              <w:pStyle w:val="a8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2060"/>
                <w:lang w:val="uk-UA"/>
              </w:rPr>
            </w:pPr>
          </w:p>
        </w:tc>
      </w:tr>
    </w:tbl>
    <w:p w:rsidR="00DB506E" w:rsidRDefault="00DB506E" w:rsidP="00DB506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B506E" w:rsidRDefault="00DB506E" w:rsidP="00020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96A" w:rsidRPr="0002096A" w:rsidRDefault="0002096A" w:rsidP="00020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ВИСНОВОК</w:t>
      </w:r>
    </w:p>
    <w:p w:rsidR="0002096A" w:rsidRPr="0002096A" w:rsidRDefault="0002096A" w:rsidP="00020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проекту Закону України </w:t>
      </w:r>
    </w:p>
    <w:p w:rsidR="0002096A" w:rsidRPr="0002096A" w:rsidRDefault="0002096A" w:rsidP="00020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деяких законодавчих актів України щодо врегулювання ринку послуг автомобільного транспорту в Україні з метою приведення їх у відповідність з актом Європейського Союзу» </w:t>
      </w:r>
    </w:p>
    <w:p w:rsidR="0002096A" w:rsidRPr="0002096A" w:rsidRDefault="0002096A" w:rsidP="00020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6A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(реєстр. № 4560 від 30.12.2020), Кабінет Міністрів України</w:t>
      </w:r>
      <w:r w:rsidR="00DB506E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02096A" w:rsidRPr="0002096A" w:rsidRDefault="0002096A" w:rsidP="00020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96A" w:rsidRPr="0002096A" w:rsidRDefault="0002096A" w:rsidP="000209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09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Загальна характеристика законопроекту.</w:t>
      </w:r>
    </w:p>
    <w:p w:rsidR="0002096A" w:rsidRDefault="0002096A" w:rsidP="0002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96A" w:rsidRPr="00C07C55" w:rsidRDefault="0002096A" w:rsidP="0002096A">
      <w:pPr>
        <w:tabs>
          <w:tab w:val="num" w:pos="0"/>
        </w:tabs>
        <w:autoSpaceDE w:val="0"/>
        <w:autoSpaceDN w:val="0"/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C55">
        <w:rPr>
          <w:rFonts w:ascii="Times New Roman" w:eastAsia="Times New Roman" w:hAnsi="Times New Roman" w:cs="Times New Roman"/>
          <w:sz w:val="28"/>
          <w:szCs w:val="28"/>
        </w:rPr>
        <w:t xml:space="preserve">Основною метою законопроекту є </w:t>
      </w:r>
      <w:r w:rsidRPr="0002096A">
        <w:rPr>
          <w:rFonts w:ascii="Times New Roman" w:eastAsia="Times New Roman" w:hAnsi="Times New Roman" w:cs="Times New Roman"/>
          <w:sz w:val="28"/>
          <w:szCs w:val="28"/>
        </w:rPr>
        <w:t>вдосконалення законодавчого врегулювання ринку послуг автомобільного транспорту в Україні, задоволення потреб суспільства й економіки у перевезенні пасажирів та вантажів, безпеки перевезень, адаптації норм законодавства України до норм актів ЄС згідно з Угодою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(далі – Угода про асоціацію)</w:t>
      </w:r>
      <w:r w:rsidRPr="00C07C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096A" w:rsidRPr="0002096A" w:rsidRDefault="0002096A" w:rsidP="0002096A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96A">
        <w:rPr>
          <w:rFonts w:ascii="Times New Roman" w:eastAsia="Times New Roman" w:hAnsi="Times New Roman" w:cs="Times New Roman"/>
          <w:sz w:val="28"/>
          <w:szCs w:val="28"/>
        </w:rPr>
        <w:t xml:space="preserve">На сьогодні у сфері перевезення вантажів та пасажирів автомобільним транспортом у внутрішньому та міжнародному сполученнях не врегульовано повною мірою ряд питань, які стосуються ліцензування автомобільних перевезень, процедури оформлення, видачі та моніторингу відповідних </w:t>
      </w:r>
      <w:proofErr w:type="spellStart"/>
      <w:r w:rsidRPr="0002096A">
        <w:rPr>
          <w:rFonts w:ascii="Times New Roman" w:eastAsia="Times New Roman" w:hAnsi="Times New Roman" w:cs="Times New Roman"/>
          <w:sz w:val="28"/>
          <w:szCs w:val="28"/>
        </w:rPr>
        <w:t>свідоцтв</w:t>
      </w:r>
      <w:proofErr w:type="spellEnd"/>
      <w:r w:rsidRPr="0002096A">
        <w:rPr>
          <w:rFonts w:ascii="Times New Roman" w:eastAsia="Times New Roman" w:hAnsi="Times New Roman" w:cs="Times New Roman"/>
          <w:sz w:val="28"/>
          <w:szCs w:val="28"/>
        </w:rPr>
        <w:t xml:space="preserve"> професійної компетентності менеджерів (</w:t>
      </w:r>
      <w:proofErr w:type="spellStart"/>
      <w:r w:rsidRPr="0002096A">
        <w:rPr>
          <w:rFonts w:ascii="Times New Roman" w:eastAsia="Times New Roman" w:hAnsi="Times New Roman" w:cs="Times New Roman"/>
          <w:sz w:val="28"/>
          <w:szCs w:val="28"/>
        </w:rPr>
        <w:t>управителей</w:t>
      </w:r>
      <w:proofErr w:type="spellEnd"/>
      <w:r w:rsidRPr="0002096A">
        <w:rPr>
          <w:rFonts w:ascii="Times New Roman" w:eastAsia="Times New Roman" w:hAnsi="Times New Roman" w:cs="Times New Roman"/>
          <w:sz w:val="28"/>
          <w:szCs w:val="28"/>
        </w:rPr>
        <w:t>) з перевезень.</w:t>
      </w:r>
    </w:p>
    <w:p w:rsidR="0002096A" w:rsidRDefault="0002096A" w:rsidP="0002096A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96A">
        <w:rPr>
          <w:rFonts w:ascii="Times New Roman" w:eastAsia="Times New Roman" w:hAnsi="Times New Roman" w:cs="Times New Roman"/>
          <w:sz w:val="28"/>
          <w:szCs w:val="28"/>
        </w:rPr>
        <w:t>Водночас окремі положення Закону України «Про автомобільний транспорт» не відповідають сучасним вимогам і не можуть застосуватися у зв’язку із зобов’язанням України щодо імплементації Регламенту (ЄС)                        № 1071/2009 Європейського Парламенту та Ради від 21.10.2009, що запроваджує загальні правила стосовно умов допуску до роботи операторів автомобільних перевезень та скасуван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ня Директиви Ради № 96/26/ЄС  </w:t>
      </w:r>
      <w:r w:rsidRPr="0002096A">
        <w:rPr>
          <w:rFonts w:ascii="Times New Roman" w:eastAsia="Times New Roman" w:hAnsi="Times New Roman" w:cs="Times New Roman"/>
          <w:sz w:val="28"/>
          <w:szCs w:val="28"/>
        </w:rPr>
        <w:t xml:space="preserve">(далі – Регламент (ЄС)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2096A">
        <w:rPr>
          <w:rFonts w:ascii="Times New Roman" w:eastAsia="Times New Roman" w:hAnsi="Times New Roman" w:cs="Times New Roman"/>
          <w:sz w:val="28"/>
          <w:szCs w:val="28"/>
        </w:rPr>
        <w:t xml:space="preserve">№ 1071/2009). </w:t>
      </w:r>
    </w:p>
    <w:p w:rsidR="0002096A" w:rsidRDefault="0002096A" w:rsidP="0002096A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C55">
        <w:rPr>
          <w:rFonts w:ascii="Times New Roman" w:eastAsia="Times New Roman" w:hAnsi="Times New Roman" w:cs="Times New Roman"/>
          <w:sz w:val="28"/>
          <w:szCs w:val="28"/>
        </w:rPr>
        <w:t xml:space="preserve">Проектом Закону пропонується </w:t>
      </w:r>
      <w:r w:rsidRPr="0002096A">
        <w:rPr>
          <w:rFonts w:ascii="Times New Roman" w:eastAsia="Times New Roman" w:hAnsi="Times New Roman" w:cs="Times New Roman"/>
          <w:sz w:val="28"/>
          <w:szCs w:val="28"/>
        </w:rPr>
        <w:t xml:space="preserve">визначити особливості ліцензування на автомобільному транспорті відповідно до положень Регламенту (ЄС)                        № 1071/2009, що запроваджує загальні правила стосовно умов допуску до </w:t>
      </w:r>
      <w:r w:rsidRPr="0002096A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професії автомобільних перевізників та передбачає умови щодо державної реєстрації автомобільного перевізника як суб’єкта господарювання та його офісу, бездоганної ділової репутації, професійної компетентності, належного фінансового стану.</w:t>
      </w:r>
    </w:p>
    <w:p w:rsidR="0002096A" w:rsidRPr="0002096A" w:rsidRDefault="0002096A" w:rsidP="0002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96A" w:rsidRPr="0002096A" w:rsidRDefault="0002096A" w:rsidP="0002096A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09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Належність законопроекту за предметом правового регулювання до сфери дії законодавства ЄС, зобов’язань України в рамках Ради Європи, норм та принципів системи ГАТТ/СОТ.</w:t>
      </w:r>
    </w:p>
    <w:p w:rsidR="0002096A" w:rsidRDefault="0002096A" w:rsidP="009F5A40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2096A" w:rsidRPr="00CF3E3A" w:rsidRDefault="0002096A" w:rsidP="000209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E3A">
        <w:rPr>
          <w:rFonts w:ascii="Times New Roman" w:eastAsia="Calibri" w:hAnsi="Times New Roman" w:cs="Times New Roman"/>
          <w:sz w:val="28"/>
          <w:szCs w:val="28"/>
        </w:rPr>
        <w:t xml:space="preserve">Предмет правового регулювання проекту </w:t>
      </w:r>
      <w:proofErr w:type="spellStart"/>
      <w:r w:rsidRPr="00CF3E3A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CF3E3A">
        <w:rPr>
          <w:rFonts w:ascii="Times New Roman" w:eastAsia="Calibri" w:hAnsi="Times New Roman" w:cs="Times New Roman"/>
          <w:sz w:val="28"/>
          <w:szCs w:val="28"/>
        </w:rPr>
        <w:t xml:space="preserve"> охоплюється міжнародно-правовими зобов’язаннями України у сфері європейської інтеграції та, зокрема:</w:t>
      </w:r>
    </w:p>
    <w:p w:rsidR="0002096A" w:rsidRPr="00CF3E3A" w:rsidRDefault="0002096A" w:rsidP="000209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E3A">
        <w:rPr>
          <w:rFonts w:ascii="Times New Roman" w:eastAsia="Calibri" w:hAnsi="Times New Roman" w:cs="Times New Roman"/>
          <w:sz w:val="28"/>
          <w:szCs w:val="28"/>
        </w:rPr>
        <w:t xml:space="preserve"> статтею 367 Глави 7 «Транспорт» Розділу V «Економічне та галузеве співробітництво»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(далі – Угода про асоціацію), відповідно до якої сторони  сприяють здійсненню ефективних і безпечних транспортних перевезень;</w:t>
      </w:r>
    </w:p>
    <w:p w:rsidR="0002096A" w:rsidRPr="00CF3E3A" w:rsidRDefault="0002096A" w:rsidP="000209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E3A">
        <w:rPr>
          <w:rFonts w:ascii="Times New Roman" w:eastAsia="Calibri" w:hAnsi="Times New Roman" w:cs="Times New Roman"/>
          <w:sz w:val="28"/>
          <w:szCs w:val="28"/>
        </w:rPr>
        <w:t>Регламентом (ЄС) № 1071/2009 Європейського Парламенту та Ради від 21 жовтня 2009 року, що запроваджує загальні правила стосовно умов допуску до роботи операторів автомобільних перевезень та скасування Директиви Ради 96/26/ЄС (далі - Регламент (ЄС) № 1071/2009).</w:t>
      </w:r>
    </w:p>
    <w:p w:rsidR="0002096A" w:rsidRPr="00CF3E3A" w:rsidRDefault="0002096A" w:rsidP="000209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E3A">
        <w:rPr>
          <w:rFonts w:ascii="Times New Roman" w:eastAsia="Calibri" w:hAnsi="Times New Roman" w:cs="Times New Roman"/>
          <w:sz w:val="28"/>
          <w:szCs w:val="28"/>
        </w:rPr>
        <w:t>Імплементація положень Регламенту (ЄС) № 1071/2009 передбачена Планом заходів з виконання Угоди про асоціацію, затвердженого постановою Кабінету Міністрів України від 25 жовтня 2017 р.  № 1106.</w:t>
      </w:r>
    </w:p>
    <w:p w:rsidR="0002096A" w:rsidRPr="0002096A" w:rsidRDefault="0002096A" w:rsidP="0002096A">
      <w:pPr>
        <w:spacing w:before="120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96A" w:rsidRPr="0002096A" w:rsidRDefault="0002096A" w:rsidP="0002096A">
      <w:pPr>
        <w:numPr>
          <w:ilvl w:val="0"/>
          <w:numId w:val="3"/>
        </w:numPr>
        <w:tabs>
          <w:tab w:val="left" w:pos="360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09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Відповідність законопроекту праву ЄС, зобов’язанням України в рамках Ради Європи, нормам та принципам системи ГАТТ/СОТ.</w:t>
      </w:r>
      <w:r w:rsidRPr="000209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02096A" w:rsidRDefault="0002096A" w:rsidP="006001D8">
      <w:pPr>
        <w:suppressAutoHyphens/>
        <w:spacing w:after="0" w:line="100" w:lineRule="atLeast"/>
        <w:ind w:firstLine="645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2096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У проекті Закону передбачено застосування термінів, переважна більшість яких покликана оновити нормативно-правову базу для розвитку </w:t>
      </w:r>
      <w:r w:rsidR="009F5A40" w:rsidRPr="009F5A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ринку послуг автомобільного транспорту в Україні</w:t>
      </w:r>
      <w:r w:rsidRPr="0002096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. Варто зазначити, що ці терміни </w:t>
      </w:r>
      <w:r w:rsidR="009F5A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частково</w:t>
      </w:r>
      <w:r w:rsidRPr="0002096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відповідають визначенням, передбаченим у європейських законодавчих актах.  Зокрема, </w:t>
      </w:r>
      <w:r w:rsidR="006001D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у</w:t>
      </w:r>
      <w:r w:rsidRPr="0002096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статті 2 </w:t>
      </w:r>
      <w:r w:rsidR="006001D8" w:rsidRPr="006001D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Регламент</w:t>
      </w:r>
      <w:r w:rsidR="006001D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у</w:t>
      </w:r>
      <w:r w:rsidR="006001D8" w:rsidRPr="006001D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(ЄС) 1071/2009 «менеджер перевезень» означає фізичну особу, прийняту на роботу підприємством, або, коли це підприємство є фізичною особо – цю особу, або, коли це передбачено, іншу фізичну особу, призначену таким підприємством за договором, яка раціонально та постійно керує транспортною діяльністю такого під</w:t>
      </w:r>
      <w:r w:rsidR="006001D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приємства</w:t>
      </w:r>
      <w:r w:rsidRPr="0002096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. </w:t>
      </w:r>
      <w:r w:rsidR="006001D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У</w:t>
      </w:r>
      <w:r w:rsidRPr="0002096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проекті Закону</w:t>
      </w:r>
      <w:r w:rsidR="006001D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«</w:t>
      </w:r>
      <w:r w:rsidR="006001D8" w:rsidRPr="006001D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менеджер</w:t>
      </w:r>
      <w:r w:rsidR="006001D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ом</w:t>
      </w:r>
      <w:r w:rsidR="006001D8" w:rsidRPr="006001D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(управител</w:t>
      </w:r>
      <w:r w:rsidR="006001D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ем</w:t>
      </w:r>
      <w:r w:rsidR="006001D8" w:rsidRPr="006001D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) з перевезень</w:t>
      </w:r>
      <w:r w:rsidR="006001D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»</w:t>
      </w:r>
      <w:r w:rsidR="006001D8" w:rsidRPr="006001D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="006001D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визначається</w:t>
      </w:r>
      <w:r w:rsidR="006001D8" w:rsidRPr="006001D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фізична особа, яка має достатній рівень професійної компетентності щодо організації надання послуг автомобільного транспорту, який підтверджується дійсним свідоцтвом професійної компетентності</w:t>
      </w:r>
      <w:r w:rsidRPr="0002096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.</w:t>
      </w:r>
      <w:r w:rsidR="006001D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Також у ч</w:t>
      </w:r>
      <w:r w:rsidR="006001D8" w:rsidRPr="006001D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астин</w:t>
      </w:r>
      <w:r w:rsidR="006001D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і</w:t>
      </w:r>
      <w:r w:rsidR="006001D8" w:rsidRPr="006001D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="006001D8" w:rsidRPr="00225E2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другій статті 34</w:t>
      </w:r>
      <w:r w:rsidR="006001D8" w:rsidRPr="00225E2D">
        <w:rPr>
          <w:rFonts w:ascii="Times New Roman" w:eastAsia="Calibri" w:hAnsi="Times New Roman" w:cs="Times New Roman"/>
          <w:kern w:val="1"/>
          <w:sz w:val="28"/>
          <w:szCs w:val="28"/>
          <w:vertAlign w:val="superscript"/>
          <w:lang w:eastAsia="ar-SA"/>
        </w:rPr>
        <w:t xml:space="preserve">1 </w:t>
      </w:r>
      <w:r w:rsidR="006001D8" w:rsidRPr="00225E2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(управитель) </w:t>
      </w:r>
      <w:r w:rsidR="006001D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йдеться про те, що м</w:t>
      </w:r>
      <w:r w:rsidR="006001D8" w:rsidRPr="006001D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енеджер (управитель) з перевезень здійснює, відповідає за організацію діяльності з перевезення пасажирів та/або вантажів та постійно контролює таку діяльність як: працівник автомобільного перевізника чи власник (співвласник) автомобільного перевізника, або фізична особа, призначена автомобільним перевізником на умовах договору відповідно до законодавства.</w:t>
      </w:r>
    </w:p>
    <w:p w:rsidR="006001D8" w:rsidRDefault="000E2319" w:rsidP="006001D8">
      <w:pPr>
        <w:suppressAutoHyphens/>
        <w:spacing w:after="0" w:line="100" w:lineRule="atLeast"/>
        <w:ind w:firstLine="645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lastRenderedPageBreak/>
        <w:t>Проектом Закону також пропонується дати визначення  «</w:t>
      </w:r>
      <w:r w:rsidRPr="000E231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бездоганн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ій</w:t>
      </w:r>
      <w:r w:rsidRPr="000E231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ділов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ій</w:t>
      </w:r>
      <w:r w:rsidRPr="000E231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репутаці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ї», «є</w:t>
      </w:r>
      <w:r w:rsidRPr="000E231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дин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ому</w:t>
      </w:r>
      <w:r w:rsidRPr="000E231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комплекс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у</w:t>
      </w:r>
      <w:r w:rsidRPr="000E231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інформаційних систем у сфері безпеки на наземному транспорті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», «</w:t>
      </w:r>
      <w:r w:rsidRPr="000E231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електронн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ому</w:t>
      </w:r>
      <w:r w:rsidRPr="000E231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кабінет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у</w:t>
      </w:r>
      <w:r w:rsidRPr="000E231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перевізника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», «</w:t>
      </w:r>
      <w:r w:rsidRPr="000E231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належн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ому</w:t>
      </w:r>
      <w:r w:rsidRPr="000E231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фінансов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ому</w:t>
      </w:r>
      <w:r w:rsidRPr="000E231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стан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у»</w:t>
      </w:r>
      <w:r w:rsidR="00FE1291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та іншим </w:t>
      </w:r>
      <w:r w:rsidR="000760E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поняттям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B54AE1" w:rsidRPr="00B54AE1" w:rsidRDefault="00FE1291" w:rsidP="00B5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" w:lineRule="atLeast"/>
        <w:ind w:firstLine="720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C85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законопроекті передбачається визначення терміну «</w:t>
      </w:r>
      <w:r w:rsidRPr="00C859E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свідоцтво професійної компетентності – </w:t>
      </w:r>
      <w:r w:rsidRPr="00FE1291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документ установленого зразка, який видається навчальним центром з підвищення кваліфікації керівників і спеціалістів, що підтверджує достатній рівень професійної компетентності (кваліфікації) менеджера (управителя) з перевезень</w:t>
      </w:r>
      <w:r w:rsidRPr="00C859E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. </w:t>
      </w:r>
      <w:r w:rsidR="00B54AE1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У</w:t>
      </w:r>
      <w:r w:rsidRPr="00C859E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положеннях законопроекту </w:t>
      </w:r>
      <w:r w:rsidR="00B54AE1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зазначено про певний</w:t>
      </w:r>
      <w:r w:rsidRPr="00C859E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порядок видачі такого свідоцтва професійної компетентності</w:t>
      </w:r>
      <w:r w:rsidR="00B54AE1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, а саме: «</w:t>
      </w:r>
      <w:r w:rsidR="00B54AE1" w:rsidRPr="00B54AE1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Свідоцтво професійної компетентності менеджера (управителя) з перевезень видається строком на десять років після складання іспиту в навчальних центрах з підвищення кваліфікації керівників і спеціалістів у порядку, визначеному центральним органом виконавчої влади, що забезпечує формування державної політики у сфері транспорту.</w:t>
      </w:r>
    </w:p>
    <w:p w:rsidR="00B54AE1" w:rsidRPr="00B54AE1" w:rsidRDefault="00B54AE1" w:rsidP="00B5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" w:lineRule="atLeast"/>
        <w:ind w:firstLine="720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B54AE1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У разі припинення дії документів на підтвердження професійної компетентності менеджера (управителя) з перевезень автомобільний перевізник протягом 10 робочих днів має забезпечити відновлення професійної компетентності шляхом залучення менеджера (управителя) з перевезень з дійсним свідоцтвом професійної компетентності менеджера (управителя) з перевезень. </w:t>
      </w:r>
    </w:p>
    <w:p w:rsidR="00FE1291" w:rsidRDefault="00B54AE1" w:rsidP="00B5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" w:lineRule="atLeast"/>
        <w:ind w:firstLine="720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B54AE1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У разі незалучення такого менеджера (управителя) з перевезень в зазначений термін, центральний орган виконавчої влади, що реалізує державну політику з питань безпеки на наземному транспорті, протягом 10 робочих днів з моменту закінчення терміну, встановленого частиною третьою цієї статті, приймає рішення про проведення перевірки додержання цим автомобільним перевізником ліцензійних умов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»</w:t>
      </w:r>
      <w:r w:rsidRPr="00B54AE1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.</w:t>
      </w:r>
      <w:r w:rsidR="00FE1291" w:rsidRPr="00C859E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</w:p>
    <w:p w:rsidR="00FE1291" w:rsidRPr="00B54AE1" w:rsidRDefault="00B54AE1" w:rsidP="00B5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Натомість ст. 8 </w:t>
      </w:r>
      <w:r w:rsidRPr="000760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Регламент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</w:t>
      </w:r>
      <w:r w:rsidRPr="000760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07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(ЄС) №1071/2009 визначає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більш </w:t>
      </w:r>
      <w:r w:rsidRPr="000760E5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чіткі умови стосовно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0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 щодо професійної компетенції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враховуючи п. 8 щодо с</w:t>
      </w:r>
      <w:r w:rsidRPr="00B54AE1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ертифікат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54A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органом влади чи установою, </w:t>
      </w:r>
      <w:r w:rsidRPr="00B54A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зазначеною в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тині 3, що пред’являється як доказ </w:t>
      </w:r>
      <w:r w:rsidRPr="00B54A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професійної компете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нції. Цей сертифікат не повинен </w:t>
      </w:r>
      <w:r w:rsidRPr="00B54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передаватися інші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особі. Він повинен складатись </w:t>
      </w:r>
      <w:r w:rsidRPr="00B54AE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ступені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захисту і зразка сертифіката, </w:t>
      </w:r>
      <w:r w:rsidRPr="00B5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встановленого у Додатках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 та ІІІ, а також повинен мати </w:t>
      </w:r>
      <w:r w:rsidRPr="00B54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печатку органу влади,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має відповідний дозвіл, або установи, яка його видала.</w:t>
      </w:r>
    </w:p>
    <w:p w:rsidR="00225E2D" w:rsidRPr="00225E2D" w:rsidRDefault="000760E5" w:rsidP="0022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Варто </w:t>
      </w:r>
      <w:r w:rsidR="00B54A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також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зазначити, що </w:t>
      </w:r>
      <w:r w:rsidRPr="000760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Регламент</w:t>
      </w:r>
      <w:r w:rsidR="00B54A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ом</w:t>
      </w:r>
      <w:r w:rsidRPr="000760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0760E5">
        <w:rPr>
          <w:rFonts w:ascii="Times New Roman" w:eastAsia="Times New Roman" w:hAnsi="Times New Roman" w:cs="Times New Roman"/>
          <w:sz w:val="28"/>
          <w:szCs w:val="28"/>
          <w:lang w:eastAsia="ru-RU"/>
        </w:rPr>
        <w:t>(ЄС) №1071/2009 визнача</w:t>
      </w:r>
      <w:r w:rsidR="00B54AE1">
        <w:rPr>
          <w:rFonts w:ascii="Times New Roman" w:eastAsia="Times New Roman" w:hAnsi="Times New Roman" w:cs="Times New Roman"/>
          <w:sz w:val="28"/>
          <w:szCs w:val="28"/>
          <w:lang w:eastAsia="ru-RU"/>
        </w:rPr>
        <w:t>ються</w:t>
      </w:r>
      <w:r w:rsidRPr="0007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умови стосовно вимоги щодо хорошої репутації (ст. 6), умови, які стосуються вимог щодо</w:t>
      </w:r>
      <w:r w:rsidR="00B5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фінансового положення (ст. 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частково </w:t>
      </w:r>
      <w:r w:rsidR="00225E2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відповідають пропозиціям</w:t>
      </w:r>
      <w:r w:rsidR="00C859E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містяться у проекті Закону</w:t>
      </w:r>
      <w:r w:rsidR="00B5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однак потребують більш </w:t>
      </w:r>
      <w:r w:rsidR="00EB3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повного узгодження</w:t>
      </w:r>
      <w:r w:rsidRPr="00076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E2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Наприклад, у ст. 6 </w:t>
      </w:r>
      <w:r w:rsidR="00225E2D" w:rsidRPr="000760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Регламент</w:t>
      </w:r>
      <w:r w:rsidR="00225E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</w:t>
      </w:r>
      <w:r w:rsidR="00225E2D" w:rsidRPr="000760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225E2D" w:rsidRPr="000760E5">
        <w:rPr>
          <w:rFonts w:ascii="Times New Roman" w:eastAsia="Times New Roman" w:hAnsi="Times New Roman" w:cs="Times New Roman"/>
          <w:sz w:val="28"/>
          <w:szCs w:val="28"/>
          <w:lang w:eastAsia="ru-RU"/>
        </w:rPr>
        <w:t>(ЄС) №1071/2009</w:t>
      </w:r>
      <w:r w:rsidR="00225E2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="00225E2D">
        <w:rPr>
          <w:rFonts w:ascii="Times New Roman" w:hAnsi="Times New Roman" w:cs="Times New Roman"/>
          <w:sz w:val="28"/>
          <w:szCs w:val="28"/>
        </w:rPr>
        <w:t>у</w:t>
      </w:r>
      <w:r w:rsidR="00225E2D" w:rsidRPr="00225E2D">
        <w:rPr>
          <w:rFonts w:ascii="Times New Roman" w:hAnsi="Times New Roman" w:cs="Times New Roman"/>
          <w:sz w:val="28"/>
          <w:szCs w:val="28"/>
        </w:rPr>
        <w:t>мови</w:t>
      </w:r>
      <w:r w:rsidR="00225E2D" w:rsidRPr="00225E2D">
        <w:t xml:space="preserve"> </w:t>
      </w:r>
      <w:r w:rsidR="00225E2D" w:rsidRPr="00225E2D">
        <w:rPr>
          <w:rFonts w:ascii="Times New Roman" w:hAnsi="Times New Roman" w:cs="Times New Roman"/>
          <w:sz w:val="28"/>
          <w:szCs w:val="28"/>
        </w:rPr>
        <w:t>щодо хорошої репутації</w:t>
      </w:r>
      <w:r w:rsidR="00225E2D">
        <w:rPr>
          <w:rFonts w:ascii="Times New Roman" w:hAnsi="Times New Roman" w:cs="Times New Roman"/>
          <w:sz w:val="28"/>
          <w:szCs w:val="28"/>
        </w:rPr>
        <w:t xml:space="preserve"> </w:t>
      </w:r>
      <w:r w:rsidR="00225E2D" w:rsidRPr="00225E2D">
        <w:rPr>
          <w:rFonts w:ascii="Times New Roman" w:hAnsi="Times New Roman" w:cs="Times New Roman"/>
          <w:sz w:val="28"/>
          <w:szCs w:val="28"/>
        </w:rPr>
        <w:t>повинні включати щонайменше наступне:</w:t>
      </w:r>
    </w:p>
    <w:p w:rsidR="00225E2D" w:rsidRPr="00225E2D" w:rsidRDefault="00225E2D" w:rsidP="00225E2D">
      <w:pPr>
        <w:suppressAutoHyphens/>
        <w:spacing w:after="0" w:line="100" w:lineRule="atLeast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225E2D">
        <w:rPr>
          <w:rFonts w:ascii="Times New Roman" w:hAnsi="Times New Roman" w:cs="Times New Roman"/>
          <w:sz w:val="28"/>
          <w:szCs w:val="28"/>
        </w:rPr>
        <w:t>(а) відсутність вимушених причин для сумнівів у хорошій репутації менеджера перевезень або транспортного підприємства, як-то звинувачень або санкцій за будь-які тяжкі порушення національних правил, що діють у сферах:</w:t>
      </w:r>
    </w:p>
    <w:p w:rsidR="00225E2D" w:rsidRPr="00225E2D" w:rsidRDefault="00225E2D" w:rsidP="00225E2D">
      <w:pPr>
        <w:suppressAutoHyphens/>
        <w:spacing w:after="0" w:line="100" w:lineRule="atLeast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225E2D">
        <w:rPr>
          <w:rFonts w:ascii="Times New Roman" w:hAnsi="Times New Roman" w:cs="Times New Roman"/>
          <w:sz w:val="28"/>
          <w:szCs w:val="28"/>
        </w:rPr>
        <w:t>(і) комерційного права;</w:t>
      </w:r>
    </w:p>
    <w:p w:rsidR="00225E2D" w:rsidRPr="00225E2D" w:rsidRDefault="00225E2D" w:rsidP="00225E2D">
      <w:pPr>
        <w:suppressAutoHyphens/>
        <w:spacing w:after="0" w:line="100" w:lineRule="atLeast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225E2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25E2D">
        <w:rPr>
          <w:rFonts w:ascii="Times New Roman" w:hAnsi="Times New Roman" w:cs="Times New Roman"/>
          <w:sz w:val="28"/>
          <w:szCs w:val="28"/>
        </w:rPr>
        <w:t>іі</w:t>
      </w:r>
      <w:proofErr w:type="spellEnd"/>
      <w:r w:rsidRPr="00225E2D">
        <w:rPr>
          <w:rFonts w:ascii="Times New Roman" w:hAnsi="Times New Roman" w:cs="Times New Roman"/>
          <w:sz w:val="28"/>
          <w:szCs w:val="28"/>
        </w:rPr>
        <w:t>) законодавства про неплатоспроможність;</w:t>
      </w:r>
    </w:p>
    <w:p w:rsidR="00225E2D" w:rsidRPr="00225E2D" w:rsidRDefault="00225E2D" w:rsidP="00225E2D">
      <w:pPr>
        <w:suppressAutoHyphens/>
        <w:spacing w:after="0" w:line="100" w:lineRule="atLeast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225E2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25E2D">
        <w:rPr>
          <w:rFonts w:ascii="Times New Roman" w:hAnsi="Times New Roman" w:cs="Times New Roman"/>
          <w:sz w:val="28"/>
          <w:szCs w:val="28"/>
        </w:rPr>
        <w:t>ііі</w:t>
      </w:r>
      <w:proofErr w:type="spellEnd"/>
      <w:r w:rsidRPr="00225E2D">
        <w:rPr>
          <w:rFonts w:ascii="Times New Roman" w:hAnsi="Times New Roman" w:cs="Times New Roman"/>
          <w:sz w:val="28"/>
          <w:szCs w:val="28"/>
        </w:rPr>
        <w:t>) умов оплати і працевлаштування у професії;</w:t>
      </w:r>
    </w:p>
    <w:p w:rsidR="00225E2D" w:rsidRPr="00225E2D" w:rsidRDefault="00225E2D" w:rsidP="00225E2D">
      <w:pPr>
        <w:suppressAutoHyphens/>
        <w:spacing w:after="0" w:line="100" w:lineRule="atLeast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225E2D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225E2D">
        <w:rPr>
          <w:rFonts w:ascii="Times New Roman" w:hAnsi="Times New Roman" w:cs="Times New Roman"/>
          <w:sz w:val="28"/>
          <w:szCs w:val="28"/>
        </w:rPr>
        <w:t>іv</w:t>
      </w:r>
      <w:proofErr w:type="spellEnd"/>
      <w:r w:rsidRPr="00225E2D">
        <w:rPr>
          <w:rFonts w:ascii="Times New Roman" w:hAnsi="Times New Roman" w:cs="Times New Roman"/>
          <w:sz w:val="28"/>
          <w:szCs w:val="28"/>
        </w:rPr>
        <w:t>) дорожнього руху;</w:t>
      </w:r>
    </w:p>
    <w:p w:rsidR="00225E2D" w:rsidRPr="00225E2D" w:rsidRDefault="00225E2D" w:rsidP="00225E2D">
      <w:pPr>
        <w:suppressAutoHyphens/>
        <w:spacing w:after="0" w:line="100" w:lineRule="atLeast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225E2D">
        <w:rPr>
          <w:rFonts w:ascii="Times New Roman" w:hAnsi="Times New Roman" w:cs="Times New Roman"/>
          <w:sz w:val="28"/>
          <w:szCs w:val="28"/>
        </w:rPr>
        <w:t>(v) професійної відповідальності;</w:t>
      </w:r>
    </w:p>
    <w:p w:rsidR="00225E2D" w:rsidRPr="00225E2D" w:rsidRDefault="00225E2D" w:rsidP="00225E2D">
      <w:pPr>
        <w:suppressAutoHyphens/>
        <w:spacing w:after="0" w:line="100" w:lineRule="atLeast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225E2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25E2D">
        <w:rPr>
          <w:rFonts w:ascii="Times New Roman" w:hAnsi="Times New Roman" w:cs="Times New Roman"/>
          <w:sz w:val="28"/>
          <w:szCs w:val="28"/>
        </w:rPr>
        <w:t>vі</w:t>
      </w:r>
      <w:proofErr w:type="spellEnd"/>
      <w:r w:rsidRPr="00225E2D">
        <w:rPr>
          <w:rFonts w:ascii="Times New Roman" w:hAnsi="Times New Roman" w:cs="Times New Roman"/>
          <w:sz w:val="28"/>
          <w:szCs w:val="28"/>
        </w:rPr>
        <w:t>) переміщення осіб і наркотиків; а також</w:t>
      </w:r>
    </w:p>
    <w:p w:rsidR="00225E2D" w:rsidRPr="00225E2D" w:rsidRDefault="00225E2D" w:rsidP="00225E2D">
      <w:pPr>
        <w:suppressAutoHyphens/>
        <w:spacing w:after="0" w:line="100" w:lineRule="atLeast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225E2D">
        <w:rPr>
          <w:rFonts w:ascii="Times New Roman" w:hAnsi="Times New Roman" w:cs="Times New Roman"/>
          <w:sz w:val="28"/>
          <w:szCs w:val="28"/>
        </w:rPr>
        <w:t>(b) менеджер перевезень або транспортне підприємство не мали звинувачень в одній чи більше державах-членах щодо тяжких кримінальних злочинів або не мали накладених санкцій за тяжкі порушення правил Співтовариства, що, зокрема, стосуються:</w:t>
      </w:r>
    </w:p>
    <w:p w:rsidR="00225E2D" w:rsidRPr="00225E2D" w:rsidRDefault="00225E2D" w:rsidP="00225E2D">
      <w:pPr>
        <w:suppressAutoHyphens/>
        <w:spacing w:after="0" w:line="100" w:lineRule="atLeast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225E2D">
        <w:rPr>
          <w:rFonts w:ascii="Times New Roman" w:hAnsi="Times New Roman" w:cs="Times New Roman"/>
          <w:sz w:val="28"/>
          <w:szCs w:val="28"/>
        </w:rPr>
        <w:t>(і) часу, проведеного у поїздках та періодів відпочинку водіїв, робочого часу та монтажу і використання записуючого обладнання;</w:t>
      </w:r>
    </w:p>
    <w:p w:rsidR="00225E2D" w:rsidRPr="00225E2D" w:rsidRDefault="00225E2D" w:rsidP="00225E2D">
      <w:pPr>
        <w:suppressAutoHyphens/>
        <w:spacing w:after="0" w:line="100" w:lineRule="atLeast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225E2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25E2D">
        <w:rPr>
          <w:rFonts w:ascii="Times New Roman" w:hAnsi="Times New Roman" w:cs="Times New Roman"/>
          <w:sz w:val="28"/>
          <w:szCs w:val="28"/>
        </w:rPr>
        <w:t>іі</w:t>
      </w:r>
      <w:proofErr w:type="spellEnd"/>
      <w:r w:rsidRPr="00225E2D">
        <w:rPr>
          <w:rFonts w:ascii="Times New Roman" w:hAnsi="Times New Roman" w:cs="Times New Roman"/>
          <w:sz w:val="28"/>
          <w:szCs w:val="28"/>
        </w:rPr>
        <w:t>) максимальної ваги та габаритів комерційних транспортних засобів, що використовуються у міжнародному трафіку;</w:t>
      </w:r>
    </w:p>
    <w:p w:rsidR="00225E2D" w:rsidRPr="00225E2D" w:rsidRDefault="00225E2D" w:rsidP="00225E2D">
      <w:pPr>
        <w:suppressAutoHyphens/>
        <w:spacing w:after="0" w:line="100" w:lineRule="atLeast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225E2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25E2D">
        <w:rPr>
          <w:rFonts w:ascii="Times New Roman" w:hAnsi="Times New Roman" w:cs="Times New Roman"/>
          <w:sz w:val="28"/>
          <w:szCs w:val="28"/>
        </w:rPr>
        <w:t>ііі</w:t>
      </w:r>
      <w:proofErr w:type="spellEnd"/>
      <w:r w:rsidRPr="00225E2D">
        <w:rPr>
          <w:rFonts w:ascii="Times New Roman" w:hAnsi="Times New Roman" w:cs="Times New Roman"/>
          <w:sz w:val="28"/>
          <w:szCs w:val="28"/>
        </w:rPr>
        <w:t>) початкової кваліфікації та постійної підготовки водіїв;</w:t>
      </w:r>
    </w:p>
    <w:p w:rsidR="00225E2D" w:rsidRPr="00225E2D" w:rsidRDefault="00225E2D" w:rsidP="00225E2D">
      <w:pPr>
        <w:suppressAutoHyphens/>
        <w:spacing w:after="0" w:line="100" w:lineRule="atLeast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225E2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25E2D">
        <w:rPr>
          <w:rFonts w:ascii="Times New Roman" w:hAnsi="Times New Roman" w:cs="Times New Roman"/>
          <w:sz w:val="28"/>
          <w:szCs w:val="28"/>
        </w:rPr>
        <w:t>іv</w:t>
      </w:r>
      <w:proofErr w:type="spellEnd"/>
      <w:r w:rsidRPr="00225E2D">
        <w:rPr>
          <w:rFonts w:ascii="Times New Roman" w:hAnsi="Times New Roman" w:cs="Times New Roman"/>
          <w:sz w:val="28"/>
          <w:szCs w:val="28"/>
        </w:rPr>
        <w:t>) придатності до експлуатації комерційних транспортних засобів на дорозі, включаючи обов’язкову технічну перевірку автомобілів;</w:t>
      </w:r>
    </w:p>
    <w:p w:rsidR="00225E2D" w:rsidRPr="00225E2D" w:rsidRDefault="00225E2D" w:rsidP="00225E2D">
      <w:pPr>
        <w:suppressAutoHyphens/>
        <w:spacing w:after="0" w:line="100" w:lineRule="atLeast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225E2D">
        <w:rPr>
          <w:rFonts w:ascii="Times New Roman" w:hAnsi="Times New Roman" w:cs="Times New Roman"/>
          <w:sz w:val="28"/>
          <w:szCs w:val="28"/>
        </w:rPr>
        <w:t>(v) доступу до ринку міжнародних вантажних автоперевезень або, як належить, доступу до ринку пасажирських автоперевезень;</w:t>
      </w:r>
    </w:p>
    <w:p w:rsidR="00225E2D" w:rsidRPr="00225E2D" w:rsidRDefault="00225E2D" w:rsidP="00225E2D">
      <w:pPr>
        <w:suppressAutoHyphens/>
        <w:spacing w:after="0" w:line="100" w:lineRule="atLeast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225E2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25E2D">
        <w:rPr>
          <w:rFonts w:ascii="Times New Roman" w:hAnsi="Times New Roman" w:cs="Times New Roman"/>
          <w:sz w:val="28"/>
          <w:szCs w:val="28"/>
        </w:rPr>
        <w:t>vі</w:t>
      </w:r>
      <w:proofErr w:type="spellEnd"/>
      <w:r w:rsidRPr="00225E2D">
        <w:rPr>
          <w:rFonts w:ascii="Times New Roman" w:hAnsi="Times New Roman" w:cs="Times New Roman"/>
          <w:sz w:val="28"/>
          <w:szCs w:val="28"/>
        </w:rPr>
        <w:t>) безпеки автоперевезень небезпечних вантажів;</w:t>
      </w:r>
    </w:p>
    <w:p w:rsidR="00225E2D" w:rsidRPr="00225E2D" w:rsidRDefault="00225E2D" w:rsidP="00225E2D">
      <w:pPr>
        <w:suppressAutoHyphens/>
        <w:spacing w:after="0" w:line="100" w:lineRule="atLeast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225E2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25E2D">
        <w:rPr>
          <w:rFonts w:ascii="Times New Roman" w:hAnsi="Times New Roman" w:cs="Times New Roman"/>
          <w:sz w:val="28"/>
          <w:szCs w:val="28"/>
        </w:rPr>
        <w:t>vіі</w:t>
      </w:r>
      <w:proofErr w:type="spellEnd"/>
      <w:r w:rsidRPr="00225E2D">
        <w:rPr>
          <w:rFonts w:ascii="Times New Roman" w:hAnsi="Times New Roman" w:cs="Times New Roman"/>
          <w:sz w:val="28"/>
          <w:szCs w:val="28"/>
        </w:rPr>
        <w:t>) монтажу і використання обмежувачів швидкості на певних категоріях транспортних засобів;</w:t>
      </w:r>
    </w:p>
    <w:p w:rsidR="00225E2D" w:rsidRPr="00225E2D" w:rsidRDefault="00225E2D" w:rsidP="00225E2D">
      <w:pPr>
        <w:suppressAutoHyphens/>
        <w:spacing w:after="0" w:line="100" w:lineRule="atLeast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225E2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25E2D">
        <w:rPr>
          <w:rFonts w:ascii="Times New Roman" w:hAnsi="Times New Roman" w:cs="Times New Roman"/>
          <w:sz w:val="28"/>
          <w:szCs w:val="28"/>
        </w:rPr>
        <w:t>vііі</w:t>
      </w:r>
      <w:proofErr w:type="spellEnd"/>
      <w:r w:rsidRPr="00225E2D">
        <w:rPr>
          <w:rFonts w:ascii="Times New Roman" w:hAnsi="Times New Roman" w:cs="Times New Roman"/>
          <w:sz w:val="28"/>
          <w:szCs w:val="28"/>
        </w:rPr>
        <w:t>) водійських прав;</w:t>
      </w:r>
    </w:p>
    <w:p w:rsidR="00225E2D" w:rsidRPr="00225E2D" w:rsidRDefault="00225E2D" w:rsidP="00225E2D">
      <w:pPr>
        <w:suppressAutoHyphens/>
        <w:spacing w:after="0" w:line="100" w:lineRule="atLeast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225E2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25E2D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225E2D">
        <w:rPr>
          <w:rFonts w:ascii="Times New Roman" w:hAnsi="Times New Roman" w:cs="Times New Roman"/>
          <w:sz w:val="28"/>
          <w:szCs w:val="28"/>
        </w:rPr>
        <w:t>) допуску до діяльності;</w:t>
      </w:r>
    </w:p>
    <w:p w:rsidR="00EB3B06" w:rsidRDefault="00225E2D" w:rsidP="004C0CC0">
      <w:pPr>
        <w:suppressAutoHyphens/>
        <w:spacing w:after="0" w:line="100" w:lineRule="atLeast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225E2D">
        <w:rPr>
          <w:rFonts w:ascii="Times New Roman" w:hAnsi="Times New Roman" w:cs="Times New Roman"/>
          <w:sz w:val="28"/>
          <w:szCs w:val="28"/>
        </w:rPr>
        <w:t>(х) транспортування тварин.</w:t>
      </w:r>
    </w:p>
    <w:p w:rsidR="000760E5" w:rsidRDefault="004C0CC0" w:rsidP="006001D8">
      <w:pPr>
        <w:suppressAutoHyphens/>
        <w:spacing w:after="0" w:line="100" w:lineRule="atLeast"/>
        <w:ind w:firstLine="645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Варто зазначити</w:t>
      </w:r>
      <w:r w:rsidR="00C859E7" w:rsidRPr="00F479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що </w:t>
      </w:r>
      <w:r w:rsidR="00C859E7" w:rsidRPr="00F479BB">
        <w:rPr>
          <w:rFonts w:ascii="Times New Roman" w:hAnsi="Times New Roman" w:cs="Times New Roman"/>
          <w:sz w:val="28"/>
          <w:szCs w:val="28"/>
        </w:rPr>
        <w:t>питання особливостей ліцензування на автомобільному транспор</w:t>
      </w:r>
      <w:r w:rsidR="00C859E7">
        <w:rPr>
          <w:rFonts w:ascii="Times New Roman" w:hAnsi="Times New Roman" w:cs="Times New Roman"/>
          <w:sz w:val="28"/>
          <w:szCs w:val="28"/>
        </w:rPr>
        <w:t>ті, викладене в оновленій ст.</w:t>
      </w:r>
      <w:r w:rsidR="00C859E7" w:rsidRPr="00F479BB">
        <w:rPr>
          <w:rFonts w:ascii="Times New Roman" w:hAnsi="Times New Roman" w:cs="Times New Roman"/>
          <w:sz w:val="28"/>
          <w:szCs w:val="28"/>
        </w:rPr>
        <w:t xml:space="preserve"> 9 Закону, не</w:t>
      </w:r>
      <w:r>
        <w:rPr>
          <w:rFonts w:ascii="Times New Roman" w:hAnsi="Times New Roman" w:cs="Times New Roman"/>
          <w:sz w:val="28"/>
          <w:szCs w:val="28"/>
        </w:rPr>
        <w:t xml:space="preserve"> у повному обсязі</w:t>
      </w:r>
      <w:r w:rsidR="00C859E7" w:rsidRPr="00F479BB">
        <w:rPr>
          <w:rFonts w:ascii="Times New Roman" w:hAnsi="Times New Roman" w:cs="Times New Roman"/>
          <w:sz w:val="28"/>
          <w:szCs w:val="28"/>
        </w:rPr>
        <w:t xml:space="preserve"> відповідає вимогам частини 1 та 2 статті 104 Угоди </w:t>
      </w:r>
      <w:r w:rsidR="00C859E7" w:rsidRPr="00F479BB">
        <w:rPr>
          <w:rFonts w:ascii="Times New Roman" w:hAnsi="Times New Roman" w:cs="Times New Roman"/>
          <w:bCs/>
          <w:kern w:val="36"/>
          <w:sz w:val="28"/>
          <w:szCs w:val="28"/>
        </w:rPr>
        <w:t>про асоціацію між Україною, з однієї сторони, та Європейським Союзом, Європейським співтовариством з атомної енергії і їхніми дер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жавами-членами, з іншої сторони</w:t>
      </w:r>
      <w:r w:rsidR="00C859E7" w:rsidRPr="00F479BB">
        <w:rPr>
          <w:rFonts w:ascii="Times New Roman" w:hAnsi="Times New Roman" w:cs="Times New Roman"/>
          <w:sz w:val="28"/>
          <w:szCs w:val="28"/>
        </w:rPr>
        <w:t>, згідно з якими критерії ліцензування повинні бути чіткими, недвозначними, об’єктивними, прозорими, доступними та не давати</w:t>
      </w:r>
      <w:r w:rsidR="00C859E7" w:rsidRPr="00F479BB">
        <w:rPr>
          <w:rFonts w:ascii="Times New Roman" w:hAnsi="Times New Roman" w:cs="Times New Roman"/>
          <w:color w:val="000000"/>
          <w:sz w:val="28"/>
          <w:szCs w:val="28"/>
        </w:rPr>
        <w:t xml:space="preserve"> можливості компетентним органам реалізовувати свої повноваження з оцінювання на власний розсуд.</w:t>
      </w:r>
    </w:p>
    <w:p w:rsidR="00C859E7" w:rsidRDefault="0060469E" w:rsidP="0060469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Запропоновані зміни у проекті Закону щодо а</w:t>
      </w:r>
      <w:r w:rsidRPr="0060469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втомобільн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ого</w:t>
      </w:r>
      <w:r w:rsidRPr="0060469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перевізник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а</w:t>
      </w:r>
      <w:r w:rsidRPr="0060469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, що має документально підтверджений досвід управління діяльністю з перевезення пасажирів та/або вантажів протягом 10 років на день набрання чинності цим Законом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, який може</w:t>
      </w:r>
      <w:r w:rsidRPr="0060469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отрим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ати</w:t>
      </w:r>
      <w:r w:rsidRPr="0060469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свідоцтво професійної компетентності менеджера (управителя) з перевезень без складання іспитів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, частково узгоджуються із ст. 9 </w:t>
      </w:r>
      <w:r w:rsidRPr="000760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Регламент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</w:t>
      </w:r>
      <w:r w:rsidRPr="000760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0760E5">
        <w:rPr>
          <w:rFonts w:ascii="Times New Roman" w:eastAsia="Times New Roman" w:hAnsi="Times New Roman" w:cs="Times New Roman"/>
          <w:sz w:val="28"/>
          <w:szCs w:val="28"/>
          <w:lang w:eastAsia="ru-RU"/>
        </w:rPr>
        <w:t>(ЄС) №1071/2009</w:t>
      </w:r>
      <w:r w:rsidRPr="0060469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У ній йдеться про те, що </w:t>
      </w:r>
      <w:r w:rsidRPr="0060469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рішення про звільнення від іспитів, зазначених у частині 1 статті 8, осіб, які надають докази того, що вони постійно керували підприємством з вантажних автоперевезень або підприємством з пасажирських автоперевезень в одній чи більше держав-членів протягом десяти років до 4 грудня 2009 року</w:t>
      </w:r>
      <w:r w:rsidR="004C0CC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, можуть бути прийнятими</w:t>
      </w:r>
      <w:r w:rsidRPr="0060469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.</w:t>
      </w:r>
    </w:p>
    <w:p w:rsidR="00FE1291" w:rsidRDefault="00FE1291" w:rsidP="004C0CC0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02096A" w:rsidRPr="0002096A" w:rsidRDefault="0002096A" w:rsidP="0002096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96A">
        <w:rPr>
          <w:rFonts w:ascii="Times New Roman" w:eastAsia="Times New Roman" w:hAnsi="Times New Roman" w:cs="Times New Roman"/>
          <w:sz w:val="28"/>
          <w:szCs w:val="28"/>
        </w:rPr>
        <w:t xml:space="preserve">Проект Закону за своєю метою </w:t>
      </w:r>
      <w:r w:rsidRPr="0002096A">
        <w:rPr>
          <w:rFonts w:ascii="Times New Roman" w:eastAsia="Times New Roman" w:hAnsi="Times New Roman" w:cs="Times New Roman"/>
          <w:b/>
          <w:sz w:val="28"/>
          <w:szCs w:val="28"/>
        </w:rPr>
        <w:t>не суперечить</w:t>
      </w:r>
      <w:r w:rsidRPr="0002096A">
        <w:rPr>
          <w:rFonts w:ascii="Times New Roman" w:eastAsia="Times New Roman" w:hAnsi="Times New Roman" w:cs="Times New Roman"/>
          <w:sz w:val="28"/>
          <w:szCs w:val="28"/>
        </w:rPr>
        <w:t xml:space="preserve"> міжнародно-правовим зобов’язанням України, водночас, </w:t>
      </w:r>
      <w:r w:rsidR="004C0CC0">
        <w:rPr>
          <w:rFonts w:ascii="Times New Roman" w:eastAsia="Times New Roman" w:hAnsi="Times New Roman" w:cs="Times New Roman"/>
          <w:b/>
          <w:sz w:val="28"/>
          <w:szCs w:val="28"/>
        </w:rPr>
        <w:t xml:space="preserve">не </w:t>
      </w:r>
      <w:r w:rsidR="004C0CC0" w:rsidRPr="004C0CC0">
        <w:rPr>
          <w:rFonts w:ascii="Times New Roman" w:eastAsia="Times New Roman" w:hAnsi="Times New Roman" w:cs="Times New Roman"/>
          <w:b/>
          <w:sz w:val="28"/>
          <w:szCs w:val="28"/>
        </w:rPr>
        <w:t>враховує</w:t>
      </w:r>
      <w:r w:rsidR="004C0C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CC0">
        <w:rPr>
          <w:rFonts w:ascii="Times New Roman" w:eastAsia="Times New Roman" w:hAnsi="Times New Roman" w:cs="Times New Roman"/>
          <w:b/>
          <w:sz w:val="28"/>
          <w:szCs w:val="28"/>
        </w:rPr>
        <w:t>у повному обсязі</w:t>
      </w:r>
      <w:r w:rsidR="004C0CC0" w:rsidRPr="00020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096A">
        <w:rPr>
          <w:rFonts w:ascii="Times New Roman" w:eastAsia="Times New Roman" w:hAnsi="Times New Roman" w:cs="Times New Roman"/>
          <w:sz w:val="28"/>
          <w:szCs w:val="28"/>
        </w:rPr>
        <w:t>положен</w:t>
      </w:r>
      <w:r w:rsidR="004C0CC0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020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CC0" w:rsidRPr="000760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Регламент</w:t>
      </w:r>
      <w:r w:rsidR="004C0CC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</w:t>
      </w:r>
      <w:r w:rsidR="004C0CC0" w:rsidRPr="000760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4C0CC0" w:rsidRPr="000760E5">
        <w:rPr>
          <w:rFonts w:ascii="Times New Roman" w:eastAsia="Times New Roman" w:hAnsi="Times New Roman" w:cs="Times New Roman"/>
          <w:sz w:val="28"/>
          <w:szCs w:val="28"/>
          <w:lang w:eastAsia="ru-RU"/>
        </w:rPr>
        <w:t>(ЄС) №1071/2009</w:t>
      </w:r>
      <w:r w:rsidRPr="000209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096A" w:rsidRPr="0002096A" w:rsidRDefault="0002096A" w:rsidP="0002096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096A" w:rsidRDefault="0002096A" w:rsidP="004F486E">
      <w:pPr>
        <w:rPr>
          <w:rFonts w:ascii="Times New Roman" w:hAnsi="Times New Roman"/>
          <w:b/>
          <w:sz w:val="28"/>
        </w:rPr>
      </w:pPr>
      <w:bookmarkStart w:id="0" w:name="_GoBack"/>
      <w:bookmarkEnd w:id="0"/>
    </w:p>
    <w:sectPr w:rsidR="000209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002" w:rsidRDefault="006D2002" w:rsidP="0002096A">
      <w:pPr>
        <w:spacing w:after="0" w:line="240" w:lineRule="auto"/>
      </w:pPr>
      <w:r>
        <w:separator/>
      </w:r>
    </w:p>
  </w:endnote>
  <w:endnote w:type="continuationSeparator" w:id="0">
    <w:p w:rsidR="006D2002" w:rsidRDefault="006D2002" w:rsidP="0002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002" w:rsidRDefault="006D2002" w:rsidP="0002096A">
      <w:pPr>
        <w:spacing w:after="0" w:line="240" w:lineRule="auto"/>
      </w:pPr>
      <w:r>
        <w:separator/>
      </w:r>
    </w:p>
  </w:footnote>
  <w:footnote w:type="continuationSeparator" w:id="0">
    <w:p w:rsidR="006D2002" w:rsidRDefault="006D2002" w:rsidP="0002096A">
      <w:pPr>
        <w:spacing w:after="0" w:line="240" w:lineRule="auto"/>
      </w:pPr>
      <w:r>
        <w:continuationSeparator/>
      </w:r>
    </w:p>
  </w:footnote>
  <w:footnote w:id="1">
    <w:p w:rsidR="00DB506E" w:rsidRPr="00DB506E" w:rsidRDefault="00DB506E" w:rsidP="00DB506E">
      <w:pPr>
        <w:pStyle w:val="a5"/>
      </w:pPr>
      <w:r>
        <w:rPr>
          <w:rStyle w:val="a7"/>
        </w:rPr>
        <w:footnoteRef/>
      </w:r>
      <w:r>
        <w:t xml:space="preserve"> </w:t>
      </w:r>
      <w:r w:rsidRPr="00DB506E">
        <w:rPr>
          <w:sz w:val="28"/>
          <w:szCs w:val="28"/>
        </w:rPr>
        <w:t>К</w:t>
      </w:r>
      <w:r w:rsidRPr="00DB506E">
        <w:rPr>
          <w:rFonts w:eastAsia="MS Mincho"/>
          <w:sz w:val="28"/>
          <w:szCs w:val="28"/>
        </w:rPr>
        <w:t xml:space="preserve">омітет розглянув проект Закону на своєму засіданні </w:t>
      </w:r>
      <w:r>
        <w:rPr>
          <w:rFonts w:eastAsia="MS Mincho"/>
          <w:sz w:val="28"/>
          <w:szCs w:val="28"/>
          <w:lang w:val="ru-RU"/>
        </w:rPr>
        <w:t>17</w:t>
      </w:r>
      <w:r w:rsidRPr="00DB506E">
        <w:rPr>
          <w:rFonts w:eastAsia="MS Mincho"/>
          <w:sz w:val="28"/>
          <w:szCs w:val="28"/>
        </w:rPr>
        <w:t xml:space="preserve"> лютого 2021 року (протокол № </w:t>
      </w:r>
      <w:r w:rsidRPr="00DB506E">
        <w:rPr>
          <w:rFonts w:eastAsia="MS Mincho"/>
          <w:sz w:val="28"/>
          <w:szCs w:val="28"/>
          <w:lang w:val="ru-RU"/>
        </w:rPr>
        <w:t>6</w:t>
      </w:r>
      <w:r>
        <w:rPr>
          <w:rFonts w:eastAsia="MS Mincho"/>
          <w:sz w:val="28"/>
          <w:szCs w:val="28"/>
          <w:lang w:val="ru-RU"/>
        </w:rPr>
        <w:t>3</w:t>
      </w:r>
      <w:r w:rsidRPr="00DB506E">
        <w:rPr>
          <w:rFonts w:eastAsia="MS Mincho"/>
          <w:sz w:val="28"/>
          <w:szCs w:val="28"/>
        </w:rPr>
        <w:t>) в</w:t>
      </w:r>
      <w:r w:rsidRPr="00DB506E">
        <w:rPr>
          <w:sz w:val="28"/>
          <w:szCs w:val="28"/>
        </w:rPr>
        <w:t>ідповідно до статті 93 Регламенту Верховної Ради України</w:t>
      </w:r>
      <w:r w:rsidRPr="00DB506E">
        <w:rPr>
          <w:rFonts w:eastAsia="MS Mincho"/>
          <w:sz w:val="28"/>
          <w:szCs w:val="28"/>
        </w:rPr>
        <w:t>.</w:t>
      </w:r>
    </w:p>
    <w:p w:rsidR="00DB506E" w:rsidRDefault="00DB506E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43A"/>
    <w:multiLevelType w:val="hybridMultilevel"/>
    <w:tmpl w:val="6E7879BC"/>
    <w:lvl w:ilvl="0" w:tplc="D18A49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5392963"/>
    <w:multiLevelType w:val="hybridMultilevel"/>
    <w:tmpl w:val="42DA31FE"/>
    <w:lvl w:ilvl="0" w:tplc="900A5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CFA2E7E"/>
    <w:multiLevelType w:val="hybridMultilevel"/>
    <w:tmpl w:val="DB7A834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5E"/>
    <w:rsid w:val="0002096A"/>
    <w:rsid w:val="00065364"/>
    <w:rsid w:val="000760E5"/>
    <w:rsid w:val="000E2319"/>
    <w:rsid w:val="00156303"/>
    <w:rsid w:val="00225E2D"/>
    <w:rsid w:val="004C0CC0"/>
    <w:rsid w:val="004F486E"/>
    <w:rsid w:val="006001D8"/>
    <w:rsid w:val="0060469E"/>
    <w:rsid w:val="00684891"/>
    <w:rsid w:val="006D2002"/>
    <w:rsid w:val="00727830"/>
    <w:rsid w:val="009F5A40"/>
    <w:rsid w:val="00B54AE1"/>
    <w:rsid w:val="00C859E7"/>
    <w:rsid w:val="00CC3148"/>
    <w:rsid w:val="00D1465E"/>
    <w:rsid w:val="00DB506E"/>
    <w:rsid w:val="00EB3B06"/>
    <w:rsid w:val="00FE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0604"/>
  <w15:chartTrackingRefBased/>
  <w15:docId w15:val="{5F2FE481-D066-4D12-B30F-9EFF8DD2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96A"/>
    <w:pPr>
      <w:ind w:left="720"/>
      <w:contextualSpacing/>
    </w:pPr>
  </w:style>
  <w:style w:type="paragraph" w:customStyle="1" w:styleId="a4">
    <w:name w:val="Нормальний текст"/>
    <w:basedOn w:val="a"/>
    <w:rsid w:val="0002096A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footnote text"/>
    <w:basedOn w:val="a"/>
    <w:link w:val="a6"/>
    <w:rsid w:val="00020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иноски Знак"/>
    <w:basedOn w:val="a0"/>
    <w:link w:val="a5"/>
    <w:rsid w:val="00020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02096A"/>
    <w:rPr>
      <w:vertAlign w:val="superscript"/>
    </w:rPr>
  </w:style>
  <w:style w:type="paragraph" w:styleId="a8">
    <w:name w:val="header"/>
    <w:basedOn w:val="a"/>
    <w:link w:val="a9"/>
    <w:uiPriority w:val="99"/>
    <w:rsid w:val="00DB50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9">
    <w:name w:val="Верхній колонтитул Знак"/>
    <w:basedOn w:val="a0"/>
    <w:link w:val="a8"/>
    <w:uiPriority w:val="99"/>
    <w:rsid w:val="00DB506E"/>
    <w:rPr>
      <w:rFonts w:ascii="Calibri" w:eastAsia="Calibri" w:hAnsi="Calibri" w:cs="Times New Roman"/>
      <w:lang w:val="ru-RU"/>
    </w:rPr>
  </w:style>
  <w:style w:type="table" w:styleId="aa">
    <w:name w:val="Table Grid"/>
    <w:basedOn w:val="a1"/>
    <w:uiPriority w:val="99"/>
    <w:rsid w:val="00DB506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DB506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DB5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5C6F3-F197-496C-89FF-73B64476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6717</Words>
  <Characters>3830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Ференс Богдан Володимирович</dc:creator>
  <cp:keywords/>
  <dc:description/>
  <cp:lastModifiedBy>Ференс Богдан Володимирович</cp:lastModifiedBy>
  <cp:revision>6</cp:revision>
  <dcterms:created xsi:type="dcterms:W3CDTF">2021-02-15T14:46:00Z</dcterms:created>
  <dcterms:modified xsi:type="dcterms:W3CDTF">2021-02-17T14:35:00Z</dcterms:modified>
</cp:coreProperties>
</file>