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29"/>
      </w:tblGrid>
      <w:tr w:rsidR="00B302A7" w:rsidTr="00B71C63">
        <w:trPr>
          <w:trHeight w:val="1953"/>
          <w:jc w:val="center"/>
        </w:trPr>
        <w:tc>
          <w:tcPr>
            <w:tcW w:w="932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302A7" w:rsidRDefault="00B302A7" w:rsidP="00B71C63">
            <w:pPr>
              <w:spacing w:line="256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 wp14:anchorId="6DF19E94" wp14:editId="695D7C37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7" w:rsidRDefault="00B302A7" w:rsidP="00B71C63">
            <w:pPr>
              <w:pStyle w:val="2"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B302A7" w:rsidRDefault="00B302A7" w:rsidP="00B71C63">
            <w:pPr>
              <w:spacing w:before="120" w:after="12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01008, м. Київ, вул. М. Грушевського, буд. 5</w:t>
            </w:r>
          </w:p>
        </w:tc>
      </w:tr>
    </w:tbl>
    <w:p w:rsidR="00A0501B" w:rsidRPr="0047336C" w:rsidRDefault="00A0501B" w:rsidP="00A0501B">
      <w:pPr>
        <w:spacing w:after="0" w:line="240" w:lineRule="auto"/>
        <w:ind w:left="5940" w:right="-426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694"/>
      </w:tblGrid>
      <w:tr w:rsidR="00CB6C51" w:rsidRPr="00CB6C51" w:rsidTr="00CB6C51">
        <w:tc>
          <w:tcPr>
            <w:tcW w:w="4785" w:type="dxa"/>
          </w:tcPr>
          <w:p w:rsidR="00CB6C51" w:rsidRPr="00CB6C51" w:rsidRDefault="00CB6C51" w:rsidP="00CB6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CB6C51" w:rsidRPr="00CB6C51" w:rsidRDefault="00CB6C51" w:rsidP="00CB6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B6C51" w:rsidRPr="00CB6C51" w:rsidRDefault="00CB6C51" w:rsidP="00CB6C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B6C5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Верховна Рада України</w:t>
            </w:r>
          </w:p>
        </w:tc>
      </w:tr>
    </w:tbl>
    <w:p w:rsidR="00CB6C51" w:rsidRPr="00CB6C51" w:rsidRDefault="00CB6C51" w:rsidP="00CB6C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C51" w:rsidRPr="00CB6C51" w:rsidRDefault="00CB6C51" w:rsidP="00136805">
      <w:pPr>
        <w:autoSpaceDE w:val="0"/>
        <w:spacing w:after="0" w:line="240" w:lineRule="auto"/>
        <w:ind w:right="-60" w:firstLine="567"/>
        <w:jc w:val="both"/>
        <w:rPr>
          <w:rFonts w:ascii="Times New Roman" w:hAnsi="Times New Roman"/>
          <w:bCs/>
          <w:color w:val="0D0D0D"/>
          <w:sz w:val="28"/>
          <w:szCs w:val="28"/>
          <w:lang w:val="uk-UA"/>
        </w:rPr>
      </w:pPr>
      <w:r w:rsidRPr="00CB6C51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93 Конституції України, частини першої статті 12 Закону України «Про статус народного депутата України», статті 89 Р</w:t>
      </w:r>
      <w:r w:rsidR="001D07DF">
        <w:rPr>
          <w:rFonts w:ascii="Times New Roman" w:hAnsi="Times New Roman"/>
          <w:sz w:val="28"/>
          <w:szCs w:val="28"/>
          <w:lang w:val="uk-UA"/>
        </w:rPr>
        <w:t>егламенту Верховної Ради України</w:t>
      </w:r>
      <w:r w:rsidRPr="00CB6C51">
        <w:rPr>
          <w:rFonts w:ascii="Times New Roman" w:hAnsi="Times New Roman"/>
          <w:sz w:val="28"/>
          <w:szCs w:val="28"/>
          <w:lang w:val="uk-UA"/>
        </w:rPr>
        <w:t>, в порядку законодавчої ініціативи вно</w:t>
      </w:r>
      <w:r w:rsidR="00136805">
        <w:rPr>
          <w:rFonts w:ascii="Times New Roman" w:hAnsi="Times New Roman"/>
          <w:sz w:val="28"/>
          <w:szCs w:val="28"/>
          <w:lang w:val="uk-UA"/>
        </w:rPr>
        <w:t>ситься н</w:t>
      </w:r>
      <w:r w:rsidRPr="00CB6C51">
        <w:rPr>
          <w:rFonts w:ascii="Times New Roman" w:hAnsi="Times New Roman"/>
          <w:sz w:val="28"/>
          <w:szCs w:val="28"/>
          <w:lang w:val="uk-UA"/>
        </w:rPr>
        <w:t>а розгляд</w:t>
      </w:r>
      <w:r w:rsidR="00136805"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 проє</w:t>
      </w:r>
      <w:r w:rsidR="001D07DF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Pr="00CB6C51">
        <w:rPr>
          <w:rFonts w:ascii="Times New Roman" w:hAnsi="Times New Roman"/>
          <w:bCs/>
          <w:color w:val="0D0D0D"/>
          <w:sz w:val="28"/>
          <w:szCs w:val="28"/>
          <w:lang w:val="uk-UA"/>
        </w:rPr>
        <w:t>Закону України</w:t>
      </w:r>
      <w:r w:rsidR="00B302A7" w:rsidRPr="00B302A7">
        <w:rPr>
          <w:lang w:val="uk-UA"/>
        </w:rPr>
        <w:t xml:space="preserve"> </w:t>
      </w:r>
      <w:r w:rsidR="00B302A7" w:rsidRPr="00B302A7">
        <w:rPr>
          <w:rFonts w:ascii="Times New Roman" w:hAnsi="Times New Roman"/>
          <w:bCs/>
          <w:color w:val="0D0D0D"/>
          <w:sz w:val="28"/>
          <w:szCs w:val="28"/>
          <w:lang w:val="uk-UA"/>
        </w:rPr>
        <w:t>«Про внесення змін до Закону України «Про Червону книгу України» (щодо посилення охорони рідкісних і таких, що перебувають під загрозою зникнення, видів тваринн</w:t>
      </w:r>
      <w:r w:rsidR="001D07DF">
        <w:rPr>
          <w:rFonts w:ascii="Times New Roman" w:hAnsi="Times New Roman"/>
          <w:bCs/>
          <w:color w:val="0D0D0D"/>
          <w:sz w:val="28"/>
          <w:szCs w:val="28"/>
          <w:lang w:val="uk-UA"/>
        </w:rPr>
        <w:t>ого і рослинного світу, занесених</w:t>
      </w:r>
      <w:r w:rsidR="00B302A7" w:rsidRPr="00B302A7">
        <w:rPr>
          <w:rFonts w:ascii="Times New Roman" w:hAnsi="Times New Roman"/>
          <w:bCs/>
          <w:color w:val="0D0D0D"/>
          <w:sz w:val="28"/>
          <w:szCs w:val="28"/>
          <w:lang w:val="uk-UA"/>
        </w:rPr>
        <w:t xml:space="preserve"> до Червоної книги України)</w:t>
      </w:r>
      <w:r w:rsidRPr="00CB6C51">
        <w:rPr>
          <w:rFonts w:ascii="Times New Roman" w:hAnsi="Times New Roman"/>
          <w:bCs/>
          <w:color w:val="0D0D0D"/>
          <w:kern w:val="1"/>
          <w:sz w:val="28"/>
          <w:szCs w:val="28"/>
          <w:lang w:val="uk-UA"/>
        </w:rPr>
        <w:t>.</w:t>
      </w:r>
    </w:p>
    <w:p w:rsidR="00CB6C51" w:rsidRPr="00CB6C51" w:rsidRDefault="00136805" w:rsidP="00B302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Доповідати даний законопроє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>кт на пленарному засід</w:t>
      </w:r>
      <w:r>
        <w:rPr>
          <w:rFonts w:ascii="Times New Roman" w:hAnsi="Times New Roman"/>
          <w:sz w:val="28"/>
          <w:szCs w:val="28"/>
          <w:lang w:val="uk-UA"/>
        </w:rPr>
        <w:t xml:space="preserve">анні Верховної Ради України буде народний депутат України </w:t>
      </w:r>
      <w:r w:rsidR="00B302A7">
        <w:rPr>
          <w:rFonts w:ascii="Times New Roman" w:hAnsi="Times New Roman"/>
          <w:sz w:val="28"/>
          <w:szCs w:val="28"/>
          <w:lang w:val="uk-UA"/>
        </w:rPr>
        <w:t>Яценко Антон Володимирович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6C51" w:rsidRPr="00CB6C51" w:rsidRDefault="00CB6C51" w:rsidP="001368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C51" w:rsidRPr="00CB6C51" w:rsidRDefault="00CB6C51" w:rsidP="00CB6C5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B6C51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CB6C51" w:rsidRPr="00CB6C51" w:rsidRDefault="00136805" w:rsidP="00CB6C5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</w:t>
      </w:r>
      <w:r w:rsidR="00B302A7">
        <w:rPr>
          <w:rFonts w:ascii="Times New Roman" w:hAnsi="Times New Roman"/>
          <w:sz w:val="28"/>
          <w:szCs w:val="28"/>
          <w:lang w:val="uk-UA"/>
        </w:rPr>
        <w:t>кт Закону України на 2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 xml:space="preserve"> арк. </w:t>
      </w:r>
    </w:p>
    <w:p w:rsidR="00CB6C51" w:rsidRPr="00CB6C51" w:rsidRDefault="00B302A7" w:rsidP="00CB6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 на 2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 xml:space="preserve"> арк. </w:t>
      </w:r>
    </w:p>
    <w:p w:rsidR="00CB6C51" w:rsidRPr="00CB6C51" w:rsidRDefault="002B3571" w:rsidP="00CB6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Порівняльна таблиця  на  </w:t>
      </w:r>
      <w:r w:rsidR="00B302A7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>арк.</w:t>
      </w:r>
    </w:p>
    <w:p w:rsidR="00CB6C51" w:rsidRPr="00CB6C51" w:rsidRDefault="00136805" w:rsidP="00CB6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</w:t>
      </w:r>
      <w:r w:rsidR="00CB6C51" w:rsidRPr="00CB6C51">
        <w:rPr>
          <w:rFonts w:ascii="Times New Roman" w:hAnsi="Times New Roman"/>
          <w:sz w:val="28"/>
          <w:szCs w:val="28"/>
          <w:lang w:val="uk-UA"/>
        </w:rPr>
        <w:t>кт Постанови Верховної Ради України на 1 арк.</w:t>
      </w:r>
    </w:p>
    <w:p w:rsidR="00CB6C51" w:rsidRPr="00CB6C51" w:rsidRDefault="00CB6C51" w:rsidP="00CB6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6C51">
        <w:rPr>
          <w:rFonts w:ascii="Times New Roman" w:hAnsi="Times New Roman"/>
          <w:sz w:val="28"/>
          <w:szCs w:val="28"/>
          <w:lang w:val="uk-UA"/>
        </w:rPr>
        <w:t>Електронна копія вищезазначених документів.</w:t>
      </w:r>
    </w:p>
    <w:p w:rsidR="00CB6C51" w:rsidRPr="00CB6C51" w:rsidRDefault="00CB6C51" w:rsidP="00CB6C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C51" w:rsidRPr="00CB6C51" w:rsidRDefault="00CB6C51" w:rsidP="00CB6C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46"/>
        <w:gridCol w:w="4309"/>
      </w:tblGrid>
      <w:tr w:rsidR="00CB6C51" w:rsidRPr="00CB6C51" w:rsidTr="00CB6C51">
        <w:tc>
          <w:tcPr>
            <w:tcW w:w="5148" w:type="dxa"/>
          </w:tcPr>
          <w:p w:rsidR="00CB6C51" w:rsidRPr="00CB6C51" w:rsidRDefault="00136805" w:rsidP="00CB6C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Народні</w:t>
            </w:r>
            <w:r w:rsidR="00CB6C51" w:rsidRPr="00CB6C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CB6C51" w:rsidRPr="00CB6C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4422" w:type="dxa"/>
          </w:tcPr>
          <w:p w:rsidR="00CB6C51" w:rsidRPr="00CB6C51" w:rsidRDefault="00CB6C51" w:rsidP="001368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B6C51" w:rsidRPr="00CB6C51" w:rsidRDefault="00CB6C51" w:rsidP="00CB6C51">
      <w:pPr>
        <w:rPr>
          <w:lang w:val="uk-UA"/>
        </w:rPr>
      </w:pPr>
    </w:p>
    <w:p w:rsidR="00985C19" w:rsidRPr="0047336C" w:rsidRDefault="00985C19" w:rsidP="00A0501B">
      <w:pPr>
        <w:jc w:val="center"/>
        <w:rPr>
          <w:lang w:val="uk-UA"/>
        </w:rPr>
      </w:pPr>
    </w:p>
    <w:sectPr w:rsidR="00985C19" w:rsidRPr="0047336C" w:rsidSect="00916F1F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891"/>
    <w:multiLevelType w:val="hybridMultilevel"/>
    <w:tmpl w:val="2580E870"/>
    <w:lvl w:ilvl="0" w:tplc="9C2E3C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42B78CA"/>
    <w:multiLevelType w:val="hybridMultilevel"/>
    <w:tmpl w:val="9BA0C090"/>
    <w:lvl w:ilvl="0" w:tplc="613E0F48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3F"/>
    <w:rsid w:val="000D3B11"/>
    <w:rsid w:val="00131689"/>
    <w:rsid w:val="00136805"/>
    <w:rsid w:val="001461AF"/>
    <w:rsid w:val="0015103F"/>
    <w:rsid w:val="00156816"/>
    <w:rsid w:val="001A3582"/>
    <w:rsid w:val="001D07DF"/>
    <w:rsid w:val="001E0CA4"/>
    <w:rsid w:val="00215186"/>
    <w:rsid w:val="0021668B"/>
    <w:rsid w:val="00220486"/>
    <w:rsid w:val="00227B36"/>
    <w:rsid w:val="002473A4"/>
    <w:rsid w:val="002A4951"/>
    <w:rsid w:val="002B3571"/>
    <w:rsid w:val="002C1486"/>
    <w:rsid w:val="002F0828"/>
    <w:rsid w:val="00330B56"/>
    <w:rsid w:val="00337D14"/>
    <w:rsid w:val="003420F2"/>
    <w:rsid w:val="003B46C1"/>
    <w:rsid w:val="003C0942"/>
    <w:rsid w:val="004125BA"/>
    <w:rsid w:val="0047336C"/>
    <w:rsid w:val="004774FF"/>
    <w:rsid w:val="004A158E"/>
    <w:rsid w:val="004D06C4"/>
    <w:rsid w:val="004E38AB"/>
    <w:rsid w:val="005179DE"/>
    <w:rsid w:val="00556403"/>
    <w:rsid w:val="005800D5"/>
    <w:rsid w:val="0067178E"/>
    <w:rsid w:val="00695CC7"/>
    <w:rsid w:val="006A3FD3"/>
    <w:rsid w:val="00723A80"/>
    <w:rsid w:val="00741278"/>
    <w:rsid w:val="007B7FCA"/>
    <w:rsid w:val="007E67CE"/>
    <w:rsid w:val="007F52FC"/>
    <w:rsid w:val="00846D7E"/>
    <w:rsid w:val="008B12B8"/>
    <w:rsid w:val="008F6623"/>
    <w:rsid w:val="008F6AE4"/>
    <w:rsid w:val="009113F8"/>
    <w:rsid w:val="00916F1F"/>
    <w:rsid w:val="009302FC"/>
    <w:rsid w:val="00980E4B"/>
    <w:rsid w:val="00985C19"/>
    <w:rsid w:val="009A049E"/>
    <w:rsid w:val="009D2177"/>
    <w:rsid w:val="009E23F1"/>
    <w:rsid w:val="00A0501B"/>
    <w:rsid w:val="00A17406"/>
    <w:rsid w:val="00A77CBF"/>
    <w:rsid w:val="00B302A7"/>
    <w:rsid w:val="00B67CE6"/>
    <w:rsid w:val="00BA2192"/>
    <w:rsid w:val="00C0467D"/>
    <w:rsid w:val="00CB6C51"/>
    <w:rsid w:val="00CE2903"/>
    <w:rsid w:val="00D12EED"/>
    <w:rsid w:val="00D65323"/>
    <w:rsid w:val="00DA1A3F"/>
    <w:rsid w:val="00DB1C14"/>
    <w:rsid w:val="00DD614B"/>
    <w:rsid w:val="00DE2B10"/>
    <w:rsid w:val="00E27F83"/>
    <w:rsid w:val="00E91C77"/>
    <w:rsid w:val="00F32E55"/>
    <w:rsid w:val="00F42BFB"/>
    <w:rsid w:val="00F77096"/>
    <w:rsid w:val="00F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1FF9-1A9B-4174-8122-2E1B49AD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AB"/>
    <w:pPr>
      <w:spacing w:after="200" w:line="276" w:lineRule="auto"/>
    </w:pPr>
    <w:rPr>
      <w:rFonts w:eastAsia="Times New Roman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302A7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semiHidden/>
    <w:locked/>
    <w:rsid w:val="00F82EAC"/>
    <w:rPr>
      <w:rFonts w:ascii="Tahoma" w:hAnsi="Tahoma" w:cs="Tahoma"/>
      <w:sz w:val="16"/>
      <w:szCs w:val="16"/>
    </w:rPr>
  </w:style>
  <w:style w:type="character" w:styleId="a5">
    <w:name w:val="Hyperlink"/>
    <w:rsid w:val="002473A4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B302A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712C7-0015-4B0C-8393-CB201C331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620F8-7CC3-4442-BDED-F80E32EFD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5E593-4204-4F05-B6AE-7C8D3824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2021-02-03T09:18:00Z</dcterms:created>
  <dcterms:modified xsi:type="dcterms:W3CDTF">2021-02-03T09:18:00Z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