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6D" w:rsidRDefault="00410B6D" w:rsidP="00410B6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Проєкт</w:t>
      </w:r>
    </w:p>
    <w:p w:rsidR="00410B6D" w:rsidRDefault="00410B6D" w:rsidP="00410B6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</w:t>
      </w:r>
    </w:p>
    <w:p w:rsidR="00410B6D" w:rsidRDefault="00410B6D" w:rsidP="00410B6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народним депутатом України </w:t>
      </w:r>
    </w:p>
    <w:p w:rsidR="00410B6D" w:rsidRDefault="00410B6D" w:rsidP="00410B6D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МОВЧАНОМ О.В.</w:t>
      </w:r>
    </w:p>
    <w:p w:rsidR="00410B6D" w:rsidRDefault="00410B6D" w:rsidP="00410B6D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</w:p>
    <w:p w:rsidR="00410B6D" w:rsidRDefault="00410B6D" w:rsidP="00410B6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10B6D" w:rsidRPr="002C664F" w:rsidRDefault="00410B6D" w:rsidP="00410B6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ПОСТАНОВА</w:t>
      </w:r>
    </w:p>
    <w:p w:rsidR="00410B6D" w:rsidRPr="002C664F" w:rsidRDefault="00410B6D" w:rsidP="00410B6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C664F">
        <w:rPr>
          <w:b/>
          <w:sz w:val="28"/>
          <w:szCs w:val="28"/>
          <w:lang w:val="uk-UA"/>
        </w:rPr>
        <w:t>Верховної Ради України</w:t>
      </w:r>
    </w:p>
    <w:p w:rsidR="00410B6D" w:rsidRPr="002C664F" w:rsidRDefault="00410B6D" w:rsidP="00410B6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C664F">
        <w:rPr>
          <w:b/>
          <w:sz w:val="28"/>
          <w:szCs w:val="28"/>
          <w:lang w:val="uk-UA"/>
        </w:rPr>
        <w:t>«Про визначення археологічного віку міста Кременчук Кременчуцького району Полтавської області та офіційну дату заснування»</w:t>
      </w:r>
    </w:p>
    <w:p w:rsidR="00410B6D" w:rsidRDefault="00410B6D" w:rsidP="00410B6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10B6D" w:rsidRDefault="00410B6D" w:rsidP="00410B6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bookmarkStart w:id="1" w:name="n12"/>
      <w:bookmarkEnd w:id="1"/>
      <w:r w:rsidRPr="00E80F6A">
        <w:rPr>
          <w:sz w:val="28"/>
          <w:szCs w:val="28"/>
          <w:lang w:val="uk-UA"/>
        </w:rPr>
        <w:t>З метою встановлення історичн</w:t>
      </w:r>
      <w:r>
        <w:rPr>
          <w:sz w:val="28"/>
          <w:szCs w:val="28"/>
          <w:lang w:val="uk-UA"/>
        </w:rPr>
        <w:t>их</w:t>
      </w:r>
      <w:r w:rsidRPr="00E80F6A">
        <w:rPr>
          <w:sz w:val="28"/>
          <w:szCs w:val="28"/>
          <w:lang w:val="uk-UA"/>
        </w:rPr>
        <w:t xml:space="preserve"> відповідності</w:t>
      </w:r>
      <w:r>
        <w:rPr>
          <w:sz w:val="28"/>
          <w:szCs w:val="28"/>
          <w:lang w:val="uk-UA"/>
        </w:rPr>
        <w:t xml:space="preserve"> Списку історичних міст України</w:t>
      </w:r>
      <w:r w:rsidRPr="00E80F6A">
        <w:rPr>
          <w:sz w:val="28"/>
          <w:szCs w:val="28"/>
          <w:lang w:val="uk-UA"/>
        </w:rPr>
        <w:t xml:space="preserve"> та справедливості, а також підвищення туристичної привабливості Верховна Рада України </w:t>
      </w:r>
      <w:r w:rsidRPr="00E80F6A">
        <w:rPr>
          <w:b/>
          <w:sz w:val="28"/>
          <w:szCs w:val="28"/>
          <w:lang w:val="uk-UA"/>
        </w:rPr>
        <w:t>постановляє:</w:t>
      </w:r>
    </w:p>
    <w:p w:rsidR="00410B6D" w:rsidRDefault="00410B6D" w:rsidP="00410B6D">
      <w:pPr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r w:rsidRPr="00E80F6A">
        <w:rPr>
          <w:sz w:val="28"/>
          <w:szCs w:val="28"/>
          <w:lang w:val="uk-UA"/>
        </w:rPr>
        <w:t>Визнати вік міста Кременчук Кременчуцького району Полтавської області</w:t>
      </w:r>
      <w:r>
        <w:rPr>
          <w:sz w:val="28"/>
          <w:szCs w:val="28"/>
          <w:lang w:val="uk-UA"/>
        </w:rPr>
        <w:t xml:space="preserve"> за результатами археологічних досліджень</w:t>
      </w:r>
      <w:r w:rsidRPr="00E8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E80F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r w:rsidRPr="00E80F6A">
        <w:rPr>
          <w:sz w:val="28"/>
          <w:szCs w:val="28"/>
          <w:lang w:val="uk-UA"/>
        </w:rPr>
        <w:t>0 років.</w:t>
      </w:r>
    </w:p>
    <w:p w:rsidR="00410B6D" w:rsidRPr="002C664F" w:rsidRDefault="00410B6D" w:rsidP="00410B6D">
      <w:pPr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r w:rsidRPr="002C664F">
        <w:rPr>
          <w:sz w:val="28"/>
          <w:szCs w:val="28"/>
          <w:lang w:val="uk-UA"/>
        </w:rPr>
        <w:t xml:space="preserve">Рекомендувати міській раді м. Кременчук Кременчуцького району Полтавської області користуватися офіційно визнаною першою писемною згадкою про місто в історичних джерелах (1571 рік) та 900-літнім віком Кременчука за результатами проведених археологічних досліджень, рахуючи початок міської історії </w:t>
      </w:r>
      <w:r w:rsidRPr="002620ED">
        <w:rPr>
          <w:sz w:val="28"/>
          <w:szCs w:val="28"/>
          <w:lang w:val="uk-UA"/>
        </w:rPr>
        <w:t>близько 1120/22 року, що</w:t>
      </w:r>
      <w:r w:rsidRPr="002C664F">
        <w:rPr>
          <w:sz w:val="28"/>
          <w:szCs w:val="28"/>
          <w:lang w:val="uk-UA"/>
        </w:rPr>
        <w:t xml:space="preserve"> й повинні стати опорними датами у відзначенні Днів міста та проведення його </w:t>
      </w:r>
      <w:proofErr w:type="spellStart"/>
      <w:r w:rsidRPr="002C664F">
        <w:rPr>
          <w:sz w:val="28"/>
          <w:szCs w:val="28"/>
          <w:lang w:val="uk-UA"/>
        </w:rPr>
        <w:t>брендінгу</w:t>
      </w:r>
      <w:proofErr w:type="spellEnd"/>
      <w:r w:rsidRPr="002C664F">
        <w:rPr>
          <w:sz w:val="28"/>
          <w:szCs w:val="28"/>
          <w:lang w:val="uk-UA"/>
        </w:rPr>
        <w:t>.</w:t>
      </w:r>
    </w:p>
    <w:p w:rsidR="00410B6D" w:rsidRDefault="00410B6D" w:rsidP="00410B6D">
      <w:pPr>
        <w:spacing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2" w:name="n20"/>
      <w:bookmarkEnd w:id="2"/>
      <w:r>
        <w:rPr>
          <w:sz w:val="28"/>
          <w:szCs w:val="28"/>
          <w:lang w:val="uk-UA" w:eastAsia="uk-UA"/>
        </w:rPr>
        <w:t xml:space="preserve">3. </w:t>
      </w:r>
      <w:bookmarkStart w:id="3" w:name="n22"/>
      <w:bookmarkEnd w:id="3"/>
      <w:r>
        <w:rPr>
          <w:sz w:val="28"/>
          <w:szCs w:val="28"/>
          <w:lang w:val="uk-UA" w:eastAsia="uk-UA"/>
        </w:rPr>
        <w:t>Контроль за виконанням цієї Постанови покласти на Комітет Верховної Ради України з питань гуманітарної та інформаційної політики.</w:t>
      </w:r>
    </w:p>
    <w:p w:rsidR="00410B6D" w:rsidRDefault="00410B6D" w:rsidP="00410B6D">
      <w:pPr>
        <w:spacing w:line="360" w:lineRule="auto"/>
        <w:ind w:firstLine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Ця Постанова набирає чинності з дня її прийняття.</w:t>
      </w:r>
    </w:p>
    <w:p w:rsidR="00410B6D" w:rsidRDefault="00410B6D" w:rsidP="00410B6D">
      <w:pPr>
        <w:spacing w:line="276" w:lineRule="auto"/>
        <w:ind w:firstLine="450"/>
        <w:jc w:val="both"/>
        <w:rPr>
          <w:sz w:val="28"/>
          <w:szCs w:val="28"/>
          <w:lang w:val="uk-UA" w:eastAsia="uk-UA"/>
        </w:rPr>
      </w:pPr>
    </w:p>
    <w:p w:rsidR="00410B6D" w:rsidRDefault="00410B6D" w:rsidP="00410B6D">
      <w:pPr>
        <w:spacing w:after="150" w:line="360" w:lineRule="auto"/>
        <w:ind w:firstLine="450"/>
        <w:jc w:val="both"/>
        <w:rPr>
          <w:sz w:val="28"/>
          <w:szCs w:val="28"/>
          <w:lang w:val="uk-UA" w:eastAsia="uk-UA"/>
        </w:rPr>
      </w:pPr>
    </w:p>
    <w:p w:rsidR="00410B6D" w:rsidRDefault="00410B6D" w:rsidP="00410B6D">
      <w:pPr>
        <w:spacing w:after="150" w:line="360" w:lineRule="auto"/>
        <w:ind w:firstLine="45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Голова Верховної Ради</w:t>
      </w:r>
    </w:p>
    <w:p w:rsidR="00DE560F" w:rsidRPr="00410B6D" w:rsidRDefault="00410B6D" w:rsidP="00410B6D">
      <w:pPr>
        <w:spacing w:after="150" w:line="360" w:lineRule="auto"/>
        <w:ind w:firstLine="45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України                                                                Д.РАЗУМКОВ</w:t>
      </w:r>
    </w:p>
    <w:sectPr w:rsidR="00DE560F" w:rsidRPr="004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498"/>
    <w:multiLevelType w:val="hybridMultilevel"/>
    <w:tmpl w:val="6466F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0F"/>
    <w:rsid w:val="00410B6D"/>
    <w:rsid w:val="004B22E5"/>
    <w:rsid w:val="00D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EF6-FDD9-4B13-83F1-7E17685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E4D8E-E7FF-4EF6-ADA6-939E63733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84018-0F66-4D44-A458-D43964185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9B4C7-A6B9-4884-9754-ADF12E0D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2021-01-28T09:01:00Z</dcterms:created>
  <dcterms:modified xsi:type="dcterms:W3CDTF">2021-01-28T09:01:00Z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