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16E3" w14:textId="77777777" w:rsidR="00E2790E" w:rsidRPr="005C4470" w:rsidRDefault="00E2790E" w:rsidP="00E2790E">
      <w:pPr>
        <w:ind w:right="85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5C4470">
        <w:rPr>
          <w:b/>
          <w:sz w:val="28"/>
          <w:szCs w:val="28"/>
          <w:lang w:eastAsia="ru-RU"/>
        </w:rPr>
        <w:t>ПОРІВНЯЛЬНА ТАБЛИЦЯ</w:t>
      </w:r>
    </w:p>
    <w:p w14:paraId="5679E48C" w14:textId="7D1364A7" w:rsidR="00E2790E" w:rsidRPr="007A46E4" w:rsidRDefault="00E2790E" w:rsidP="007A46E4">
      <w:pPr>
        <w:ind w:right="850"/>
        <w:jc w:val="center"/>
        <w:rPr>
          <w:b/>
          <w:sz w:val="28"/>
          <w:szCs w:val="28"/>
          <w:lang w:eastAsia="ru-RU"/>
        </w:rPr>
      </w:pPr>
      <w:r w:rsidRPr="005C4470">
        <w:rPr>
          <w:b/>
          <w:sz w:val="28"/>
          <w:szCs w:val="28"/>
          <w:lang w:eastAsia="ru-RU"/>
        </w:rPr>
        <w:t>до проекту Закону Укр</w:t>
      </w:r>
      <w:r w:rsidR="00085E4F" w:rsidRPr="005C4470">
        <w:rPr>
          <w:b/>
          <w:sz w:val="28"/>
          <w:szCs w:val="28"/>
          <w:lang w:eastAsia="ru-RU"/>
        </w:rPr>
        <w:t xml:space="preserve">аїни </w:t>
      </w:r>
      <w:r w:rsidR="00086A04">
        <w:rPr>
          <w:b/>
          <w:sz w:val="28"/>
          <w:szCs w:val="28"/>
          <w:lang w:eastAsia="ru-RU"/>
        </w:rPr>
        <w:t>«П</w:t>
      </w:r>
      <w:r w:rsidR="00085E4F" w:rsidRPr="005C4470">
        <w:rPr>
          <w:b/>
          <w:sz w:val="28"/>
          <w:szCs w:val="28"/>
          <w:lang w:eastAsia="ru-RU"/>
        </w:rPr>
        <w:t xml:space="preserve">ро внесення змін до </w:t>
      </w:r>
      <w:r w:rsidR="005C4470" w:rsidRPr="005C4470">
        <w:rPr>
          <w:b/>
          <w:sz w:val="28"/>
          <w:szCs w:val="28"/>
          <w:lang w:eastAsia="ru-RU"/>
        </w:rPr>
        <w:t xml:space="preserve">деяких </w:t>
      </w:r>
      <w:r w:rsidR="00085E4F" w:rsidRPr="005C4470">
        <w:rPr>
          <w:b/>
          <w:sz w:val="28"/>
          <w:szCs w:val="28"/>
          <w:lang w:eastAsia="ru-RU"/>
        </w:rPr>
        <w:t>Законів</w:t>
      </w:r>
      <w:r w:rsidR="005D0849">
        <w:rPr>
          <w:b/>
          <w:sz w:val="28"/>
          <w:szCs w:val="28"/>
          <w:lang w:eastAsia="ru-RU"/>
        </w:rPr>
        <w:t xml:space="preserve"> України щодо </w:t>
      </w:r>
      <w:r w:rsidR="00876828">
        <w:rPr>
          <w:b/>
          <w:sz w:val="28"/>
          <w:szCs w:val="28"/>
          <w:lang w:eastAsia="ru-RU"/>
        </w:rPr>
        <w:t>уточнення окремих положень про мову</w:t>
      </w:r>
      <w:r w:rsidR="007A46E4">
        <w:rPr>
          <w:b/>
          <w:sz w:val="28"/>
          <w:szCs w:val="28"/>
          <w:lang w:eastAsia="ru-RU"/>
        </w:rPr>
        <w:t xml:space="preserve"> освіти</w:t>
      </w:r>
      <w:r w:rsidR="00086A04">
        <w:rPr>
          <w:b/>
          <w:sz w:val="28"/>
          <w:szCs w:val="28"/>
          <w:lang w:eastAsia="ru-RU"/>
        </w:rPr>
        <w:t>»</w:t>
      </w:r>
    </w:p>
    <w:p w14:paraId="1D419FC9" w14:textId="77777777" w:rsidR="00E2790E" w:rsidRPr="005C4470" w:rsidRDefault="00E2790E" w:rsidP="00E2790E">
      <w:pPr>
        <w:pStyle w:val="a3"/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7338"/>
        <w:gridCol w:w="7371"/>
      </w:tblGrid>
      <w:tr w:rsidR="00E2790E" w:rsidRPr="005C4470" w14:paraId="1B51171F" w14:textId="77777777" w:rsidTr="00E279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C16" w14:textId="77777777" w:rsidR="00E2790E" w:rsidRPr="005C4470" w:rsidRDefault="00E2790E">
            <w:pPr>
              <w:rPr>
                <w:sz w:val="28"/>
                <w:szCs w:val="28"/>
              </w:rPr>
            </w:pPr>
            <w:r w:rsidRPr="005C4470">
              <w:rPr>
                <w:b/>
                <w:sz w:val="28"/>
                <w:szCs w:val="28"/>
                <w:lang w:eastAsia="uk-UA"/>
              </w:rPr>
              <w:t>Зміст положення (норми) чинного законодавства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EF6D" w14:textId="77777777" w:rsidR="00E2790E" w:rsidRPr="005C4470" w:rsidRDefault="00E2790E">
            <w:pPr>
              <w:rPr>
                <w:sz w:val="28"/>
                <w:szCs w:val="28"/>
              </w:rPr>
            </w:pPr>
            <w:r w:rsidRPr="005C4470">
              <w:rPr>
                <w:b/>
                <w:sz w:val="28"/>
                <w:szCs w:val="28"/>
                <w:lang w:eastAsia="uk-UA"/>
              </w:rPr>
              <w:t>Зміст відповідного положення (норми) проекту акта</w:t>
            </w:r>
          </w:p>
        </w:tc>
      </w:tr>
      <w:tr w:rsidR="005C4470" w:rsidRPr="005C4470" w14:paraId="79403FBF" w14:textId="77777777" w:rsidTr="00503FD2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0A2" w14:textId="634387CB" w:rsidR="005C4470" w:rsidRPr="005C4470" w:rsidRDefault="005C4470" w:rsidP="007A46E4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Закон України «Про освіту»</w:t>
            </w:r>
          </w:p>
        </w:tc>
      </w:tr>
      <w:tr w:rsidR="00E2790E" w:rsidRPr="005C4470" w14:paraId="1E10918C" w14:textId="77777777" w:rsidTr="006C7B16">
        <w:trPr>
          <w:trHeight w:val="4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DFB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Стаття 7. Мова освіти</w:t>
            </w:r>
          </w:p>
          <w:p w14:paraId="4B8598F2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</w:p>
          <w:p w14:paraId="5F494FAF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1. Мовою освітнього процесу в закладах освіти є державна мова.</w:t>
            </w:r>
          </w:p>
          <w:p w14:paraId="266FDD44" w14:textId="77777777" w:rsidR="00085E4F" w:rsidRPr="005C4470" w:rsidRDefault="00085E4F">
            <w:pPr>
              <w:jc w:val="both"/>
              <w:rPr>
                <w:sz w:val="28"/>
                <w:szCs w:val="28"/>
              </w:rPr>
            </w:pPr>
          </w:p>
          <w:p w14:paraId="2C884FF2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державною мовою в державних і комунальних закладах освіти.</w:t>
            </w:r>
          </w:p>
          <w:p w14:paraId="1AAEF7BF" w14:textId="77777777" w:rsidR="001F1BA2" w:rsidRDefault="001F1BA2" w:rsidP="00876828">
            <w:pPr>
              <w:jc w:val="both"/>
              <w:rPr>
                <w:sz w:val="28"/>
                <w:szCs w:val="28"/>
              </w:rPr>
            </w:pPr>
          </w:p>
          <w:p w14:paraId="649A5D06" w14:textId="5A9E210A" w:rsidR="00E2790E" w:rsidRPr="005C4470" w:rsidRDefault="00876828" w:rsidP="00876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38245775" w14:textId="351B3747" w:rsidR="00E2790E" w:rsidRPr="005C4470" w:rsidRDefault="00E2790E">
            <w:pPr>
              <w:rPr>
                <w:sz w:val="28"/>
                <w:szCs w:val="28"/>
              </w:rPr>
            </w:pPr>
          </w:p>
          <w:p w14:paraId="53DD69CB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Особам з порушенням слуху забезпечується право на навчання жестовою мовою та на вивчення української жестової мови.</w:t>
            </w:r>
          </w:p>
          <w:p w14:paraId="0E13BB8B" w14:textId="77777777" w:rsidR="00B172DB" w:rsidRPr="005C4470" w:rsidRDefault="00B172DB">
            <w:pPr>
              <w:jc w:val="both"/>
              <w:rPr>
                <w:sz w:val="28"/>
                <w:szCs w:val="28"/>
              </w:rPr>
            </w:pPr>
          </w:p>
          <w:p w14:paraId="280315E0" w14:textId="28B88CE2" w:rsidR="00E2790E" w:rsidRPr="005C4470" w:rsidRDefault="00876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196B0074" w14:textId="77777777" w:rsidR="00E2790E" w:rsidRPr="005C4470" w:rsidRDefault="00E2790E">
            <w:pPr>
              <w:jc w:val="both"/>
              <w:rPr>
                <w:sz w:val="28"/>
                <w:szCs w:val="28"/>
              </w:rPr>
            </w:pPr>
          </w:p>
          <w:p w14:paraId="17748CE5" w14:textId="4AE5BA77" w:rsidR="00E2790E" w:rsidRPr="001F1BA2" w:rsidRDefault="00E2790E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3. Держава сприяє вивченню мов міжнародного спілкування, насамперед англійської мови, в державних і комунальних закладах освіти.</w:t>
            </w:r>
            <w:r w:rsidR="00876828" w:rsidRPr="008768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C6E" w14:textId="77777777" w:rsidR="00E2790E" w:rsidRPr="005C4470" w:rsidRDefault="00E2790E" w:rsidP="00F76EFB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 xml:space="preserve"> Стаття 7. Мова освіти</w:t>
            </w:r>
          </w:p>
          <w:p w14:paraId="61741D7D" w14:textId="77777777" w:rsidR="00E2790E" w:rsidRPr="005C4470" w:rsidRDefault="00E2790E" w:rsidP="00F76EFB">
            <w:pPr>
              <w:jc w:val="both"/>
              <w:rPr>
                <w:sz w:val="28"/>
                <w:szCs w:val="28"/>
              </w:rPr>
            </w:pPr>
          </w:p>
          <w:p w14:paraId="3E9C230C" w14:textId="77777777" w:rsidR="00E2790E" w:rsidRPr="005C4470" w:rsidRDefault="00E2790E" w:rsidP="00F76EFB">
            <w:pPr>
              <w:jc w:val="both"/>
              <w:rPr>
                <w:b/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1. Мовою освітнього процесу в з</w:t>
            </w:r>
            <w:r w:rsidR="000835C8" w:rsidRPr="005C4470">
              <w:rPr>
                <w:sz w:val="28"/>
                <w:szCs w:val="28"/>
              </w:rPr>
              <w:t>акладах освіти є державна мова.</w:t>
            </w:r>
          </w:p>
          <w:p w14:paraId="24180621" w14:textId="77777777" w:rsidR="000835C8" w:rsidRPr="005C4470" w:rsidRDefault="000835C8" w:rsidP="00F76EFB">
            <w:pPr>
              <w:jc w:val="both"/>
              <w:rPr>
                <w:b/>
                <w:sz w:val="28"/>
                <w:szCs w:val="28"/>
              </w:rPr>
            </w:pPr>
          </w:p>
          <w:p w14:paraId="4C47EFF3" w14:textId="3999EFAA" w:rsidR="008B3D48" w:rsidRPr="00FC79CF" w:rsidRDefault="008B3D48" w:rsidP="008B3D48">
            <w:pPr>
              <w:jc w:val="both"/>
              <w:rPr>
                <w:sz w:val="28"/>
                <w:szCs w:val="28"/>
              </w:rPr>
            </w:pPr>
            <w:r w:rsidRPr="00FC79CF">
              <w:rPr>
                <w:sz w:val="28"/>
                <w:szCs w:val="28"/>
              </w:rPr>
              <w:t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</w:t>
            </w:r>
            <w:r w:rsidR="00852FC1" w:rsidRPr="00FC79CF">
              <w:rPr>
                <w:sz w:val="28"/>
                <w:szCs w:val="28"/>
              </w:rPr>
              <w:t>авною мовою</w:t>
            </w:r>
            <w:r w:rsidR="00B67496">
              <w:rPr>
                <w:sz w:val="28"/>
                <w:szCs w:val="28"/>
              </w:rPr>
              <w:t xml:space="preserve"> </w:t>
            </w:r>
            <w:r w:rsidR="00B67496" w:rsidRPr="00FC79CF">
              <w:rPr>
                <w:sz w:val="28"/>
                <w:szCs w:val="28"/>
              </w:rPr>
              <w:t xml:space="preserve">в державних, </w:t>
            </w:r>
            <w:r w:rsidR="00086A04" w:rsidRPr="00086A04">
              <w:rPr>
                <w:b/>
                <w:bCs/>
                <w:strike/>
                <w:sz w:val="28"/>
                <w:szCs w:val="28"/>
              </w:rPr>
              <w:t xml:space="preserve">і </w:t>
            </w:r>
            <w:r w:rsidR="00B67496" w:rsidRPr="00FC79CF">
              <w:rPr>
                <w:sz w:val="28"/>
                <w:szCs w:val="28"/>
              </w:rPr>
              <w:t xml:space="preserve">комунальних </w:t>
            </w:r>
            <w:r w:rsidR="00B67496" w:rsidRPr="00B67496">
              <w:rPr>
                <w:b/>
                <w:sz w:val="28"/>
                <w:szCs w:val="28"/>
              </w:rPr>
              <w:t>та корпоративних закладах</w:t>
            </w:r>
            <w:r w:rsidR="00B67496">
              <w:rPr>
                <w:sz w:val="28"/>
                <w:szCs w:val="28"/>
              </w:rPr>
              <w:t xml:space="preserve"> освіти</w:t>
            </w:r>
            <w:r w:rsidR="00852FC1" w:rsidRPr="00FC79CF">
              <w:rPr>
                <w:sz w:val="28"/>
                <w:szCs w:val="28"/>
              </w:rPr>
              <w:t>.</w:t>
            </w:r>
          </w:p>
          <w:p w14:paraId="7ECD2DF8" w14:textId="77777777" w:rsidR="008B3D48" w:rsidRPr="005C4470" w:rsidRDefault="008B3D48" w:rsidP="008B3D48">
            <w:pPr>
              <w:jc w:val="both"/>
              <w:rPr>
                <w:b/>
                <w:sz w:val="28"/>
                <w:szCs w:val="28"/>
              </w:rPr>
            </w:pPr>
          </w:p>
          <w:p w14:paraId="000A07C5" w14:textId="461BA669" w:rsidR="00FC3216" w:rsidRPr="005C4470" w:rsidRDefault="00876828" w:rsidP="00F76E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14:paraId="22825D7E" w14:textId="3C2D68D3" w:rsidR="00FC3216" w:rsidRPr="005C4470" w:rsidRDefault="00FC3216" w:rsidP="00F76EFB">
            <w:pPr>
              <w:jc w:val="both"/>
              <w:rPr>
                <w:sz w:val="28"/>
                <w:szCs w:val="28"/>
              </w:rPr>
            </w:pPr>
          </w:p>
          <w:p w14:paraId="3E9B5B26" w14:textId="45630792" w:rsidR="00E2790E" w:rsidRPr="005C4470" w:rsidRDefault="00E2790E" w:rsidP="00F76EFB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Особам з порушенням слуху забезпечується право на навчання жестовою мовою та на вивчення української жестової мови</w:t>
            </w:r>
            <w:r w:rsidR="005C4470" w:rsidRPr="005C4470">
              <w:rPr>
                <w:sz w:val="28"/>
                <w:szCs w:val="28"/>
              </w:rPr>
              <w:t xml:space="preserve"> </w:t>
            </w:r>
            <w:r w:rsidR="005C4470" w:rsidRPr="005C4470">
              <w:rPr>
                <w:b/>
                <w:color w:val="000000"/>
                <w:sz w:val="28"/>
                <w:szCs w:val="28"/>
                <w:lang w:eastAsia="uk-UA"/>
              </w:rPr>
              <w:t>або жестової мови відповідного корінного народу чи національної меншини України.</w:t>
            </w:r>
          </w:p>
          <w:p w14:paraId="3A266D6A" w14:textId="24376EDC" w:rsidR="00E2790E" w:rsidRPr="005C4470" w:rsidRDefault="00876828" w:rsidP="00F76E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14:paraId="6F40484F" w14:textId="77777777" w:rsidR="00E2790E" w:rsidRPr="005C4470" w:rsidRDefault="00E2790E" w:rsidP="00F76EFB">
            <w:pPr>
              <w:jc w:val="both"/>
              <w:rPr>
                <w:sz w:val="28"/>
                <w:szCs w:val="28"/>
              </w:rPr>
            </w:pPr>
          </w:p>
          <w:p w14:paraId="541AAAA0" w14:textId="33D72A94" w:rsidR="007A46E4" w:rsidRPr="008B3D48" w:rsidRDefault="00E2790E" w:rsidP="00876828">
            <w:pPr>
              <w:jc w:val="both"/>
              <w:rPr>
                <w:sz w:val="28"/>
                <w:szCs w:val="28"/>
              </w:rPr>
            </w:pPr>
            <w:r w:rsidRPr="005C4470">
              <w:rPr>
                <w:sz w:val="28"/>
                <w:szCs w:val="28"/>
              </w:rPr>
              <w:t>3. Держава сприяє вивченню мов міжнародного спілкування, насамперед англійської мови, в державних</w:t>
            </w:r>
            <w:r w:rsidR="005C4470" w:rsidRPr="005C4470">
              <w:rPr>
                <w:sz w:val="28"/>
                <w:szCs w:val="28"/>
              </w:rPr>
              <w:t>,</w:t>
            </w:r>
            <w:r w:rsidRPr="005C4470">
              <w:rPr>
                <w:sz w:val="28"/>
                <w:szCs w:val="28"/>
              </w:rPr>
              <w:t xml:space="preserve"> комунальних </w:t>
            </w:r>
            <w:r w:rsidR="005C4470" w:rsidRPr="005C4470">
              <w:rPr>
                <w:sz w:val="28"/>
                <w:szCs w:val="28"/>
              </w:rPr>
              <w:t xml:space="preserve"> </w:t>
            </w:r>
            <w:r w:rsidR="005C4470" w:rsidRPr="005C4470">
              <w:rPr>
                <w:b/>
                <w:bCs/>
                <w:sz w:val="28"/>
                <w:szCs w:val="28"/>
              </w:rPr>
              <w:t>та корпоративних</w:t>
            </w:r>
            <w:r w:rsidR="005C4470" w:rsidRPr="005C4470">
              <w:rPr>
                <w:sz w:val="28"/>
                <w:szCs w:val="28"/>
              </w:rPr>
              <w:t xml:space="preserve"> </w:t>
            </w:r>
            <w:r w:rsidRPr="005C4470">
              <w:rPr>
                <w:sz w:val="28"/>
                <w:szCs w:val="28"/>
              </w:rPr>
              <w:t>закладах освіти.</w:t>
            </w:r>
          </w:p>
        </w:tc>
      </w:tr>
      <w:tr w:rsidR="005C4470" w:rsidRPr="005C4470" w14:paraId="4DA7A59C" w14:textId="77777777" w:rsidTr="001C1D0B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3D3" w14:textId="77777777" w:rsidR="001F1BA2" w:rsidRDefault="001F1BA2" w:rsidP="00086A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9ED993" w14:textId="77777777" w:rsidR="001F1BA2" w:rsidRDefault="001F1BA2" w:rsidP="00086A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03F41" w14:textId="5FB0BC03" w:rsidR="007A46E4" w:rsidRPr="005C4470" w:rsidRDefault="005C4470" w:rsidP="00086A0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470">
              <w:rPr>
                <w:b/>
                <w:bCs/>
                <w:sz w:val="28"/>
                <w:szCs w:val="28"/>
              </w:rPr>
              <w:lastRenderedPageBreak/>
              <w:t>Закон України «Про повну загальну середню освіту»</w:t>
            </w:r>
          </w:p>
        </w:tc>
      </w:tr>
      <w:tr w:rsidR="00F76EFB" w:rsidRPr="005C4470" w14:paraId="6B9F8A8E" w14:textId="77777777" w:rsidTr="00BD2F65">
        <w:trPr>
          <w:trHeight w:val="169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356" w14:textId="4F372066" w:rsidR="00BD2F65" w:rsidRDefault="00F76EFB" w:rsidP="0087682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Стаття 5. </w:t>
            </w:r>
            <w:r w:rsidRPr="005C4470">
              <w:rPr>
                <w:color w:val="000000" w:themeColor="text1"/>
                <w:sz w:val="28"/>
                <w:szCs w:val="28"/>
              </w:rPr>
              <w:t>Мова освіти в закладах загальної середньої освіти</w:t>
            </w:r>
            <w:bookmarkStart w:id="1" w:name="n63"/>
            <w:bookmarkEnd w:id="1"/>
          </w:p>
          <w:p w14:paraId="0F4B7CAE" w14:textId="077C4C2E" w:rsidR="00A245D8" w:rsidRPr="005C4470" w:rsidRDefault="00F76EFB" w:rsidP="005C447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color w:val="000000" w:themeColor="text1"/>
                <w:sz w:val="28"/>
                <w:szCs w:val="28"/>
              </w:rPr>
              <w:t>8. Особам з порушенням слуху забезпечується право на навчання українською жестовою мовою та на вивчення української жестової мови.</w:t>
            </w:r>
            <w:bookmarkStart w:id="2" w:name="n76"/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1D6" w14:textId="41840CC9" w:rsidR="005C4470" w:rsidRPr="00876828" w:rsidRDefault="00876828" w:rsidP="005C447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 xml:space="preserve">Стаття 5. </w:t>
            </w:r>
            <w:r w:rsidRPr="005C4470">
              <w:rPr>
                <w:color w:val="000000" w:themeColor="text1"/>
                <w:sz w:val="28"/>
                <w:szCs w:val="28"/>
              </w:rPr>
              <w:t>Мова освіти в закладах загальної середньої освіти</w:t>
            </w:r>
          </w:p>
          <w:p w14:paraId="6185F89D" w14:textId="46834472" w:rsidR="00F76EFB" w:rsidRPr="00A245D8" w:rsidRDefault="00BD2F65" w:rsidP="00A245D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D2F65">
              <w:rPr>
                <w:bCs/>
                <w:color w:val="000000" w:themeColor="text1"/>
                <w:sz w:val="28"/>
                <w:szCs w:val="28"/>
              </w:rPr>
              <w:t>8.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C4470" w:rsidRPr="005C4470">
              <w:rPr>
                <w:color w:val="000000" w:themeColor="text1"/>
                <w:sz w:val="28"/>
                <w:szCs w:val="28"/>
              </w:rPr>
              <w:t xml:space="preserve">Особам з порушенням слуху забезпечується право на навчання українською жестовою мовою та на вивчення української жестової мови </w:t>
            </w:r>
            <w:r w:rsidR="005C4470" w:rsidRPr="005C4470">
              <w:rPr>
                <w:b/>
                <w:color w:val="000000"/>
                <w:sz w:val="28"/>
                <w:szCs w:val="28"/>
              </w:rPr>
              <w:t>або жестової мови відповідного корінного народу чи національної меншини України.</w:t>
            </w:r>
          </w:p>
        </w:tc>
      </w:tr>
      <w:tr w:rsidR="00B67496" w:rsidRPr="005C4470" w14:paraId="12B4C53B" w14:textId="77777777" w:rsidTr="00FD0D3E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6D2" w14:textId="6FCD639F" w:rsidR="00B67496" w:rsidRPr="005C4470" w:rsidRDefault="00B67496" w:rsidP="00B67496">
            <w:pPr>
              <w:pStyle w:val="rvps2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 xml:space="preserve">Закон України «Про </w:t>
            </w:r>
            <w:r w:rsidRPr="005C4470">
              <w:rPr>
                <w:rStyle w:val="rvts23"/>
                <w:b/>
                <w:bCs/>
                <w:sz w:val="28"/>
                <w:szCs w:val="28"/>
              </w:rPr>
              <w:t>забезпечення функціонування української мови як державної</w:t>
            </w:r>
            <w:r w:rsidR="007A46E4">
              <w:rPr>
                <w:rStyle w:val="rvts23"/>
                <w:b/>
                <w:bCs/>
                <w:sz w:val="28"/>
                <w:szCs w:val="28"/>
              </w:rPr>
              <w:t>»</w:t>
            </w:r>
          </w:p>
        </w:tc>
      </w:tr>
      <w:tr w:rsidR="005C4470" w:rsidRPr="005C4470" w14:paraId="7958A9B6" w14:textId="77777777" w:rsidTr="00E279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B17" w14:textId="6C99C40D" w:rsidR="005C4470" w:rsidRPr="005C4470" w:rsidRDefault="005C4470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color w:val="000000" w:themeColor="text1"/>
                <w:sz w:val="28"/>
                <w:szCs w:val="28"/>
              </w:rPr>
              <w:t>Стаття 21. Державна мова у сфері освіти</w:t>
            </w:r>
          </w:p>
          <w:p w14:paraId="0C85B996" w14:textId="77777777" w:rsidR="005C4470" w:rsidRPr="005C4470" w:rsidRDefault="005C4470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50"/>
            <w:bookmarkEnd w:id="3"/>
            <w:r w:rsidRPr="005C4470">
              <w:rPr>
                <w:color w:val="000000" w:themeColor="text1"/>
                <w:sz w:val="28"/>
                <w:szCs w:val="28"/>
              </w:rPr>
              <w:t>1. Мовою освітнього процесу в закладах освіти є державна мова.</w:t>
            </w:r>
          </w:p>
          <w:p w14:paraId="626B67AA" w14:textId="46C2BC8A" w:rsidR="005C4470" w:rsidRDefault="005C4470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n151"/>
            <w:bookmarkEnd w:id="4"/>
            <w:r w:rsidRPr="005C4470">
              <w:rPr>
                <w:color w:val="000000" w:themeColor="text1"/>
                <w:sz w:val="28"/>
                <w:szCs w:val="28"/>
              </w:rPr>
              <w:t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державною мовою в державних і комунальних закладах освіти.</w:t>
            </w:r>
            <w:bookmarkStart w:id="5" w:name="n152"/>
            <w:bookmarkStart w:id="6" w:name="n154"/>
            <w:bookmarkEnd w:id="5"/>
            <w:bookmarkEnd w:id="6"/>
          </w:p>
          <w:p w14:paraId="37C7C8F5" w14:textId="77777777" w:rsidR="001F1BA2" w:rsidRPr="005C4470" w:rsidRDefault="001F1BA2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B3A248A" w14:textId="10553046" w:rsidR="005C4470" w:rsidRPr="005C4470" w:rsidRDefault="00876828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5C4470" w:rsidRPr="005C4470">
              <w:rPr>
                <w:color w:val="000000" w:themeColor="text1"/>
                <w:sz w:val="28"/>
                <w:szCs w:val="28"/>
              </w:rPr>
              <w:t>Особам з порушенням слуху забезпечується право на навчання жестовою мовою та на вивчення української жестової мови.</w:t>
            </w:r>
          </w:p>
          <w:p w14:paraId="3CEB6E13" w14:textId="77777777" w:rsidR="005C4470" w:rsidRPr="005C4470" w:rsidRDefault="005C4470" w:rsidP="00876828">
            <w:pPr>
              <w:pStyle w:val="rvps2"/>
              <w:spacing w:before="0" w:beforeAutospacing="0" w:after="150" w:afterAutospacing="0"/>
              <w:jc w:val="both"/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</w:pPr>
            <w:bookmarkStart w:id="7" w:name="n156"/>
            <w:bookmarkEnd w:id="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D19" w14:textId="77777777" w:rsidR="005C4470" w:rsidRPr="005C4470" w:rsidRDefault="005C4470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color w:val="000000" w:themeColor="text1"/>
                <w:sz w:val="28"/>
                <w:szCs w:val="28"/>
              </w:rPr>
              <w:t>Стаття 21. Державна мова у сфері освіти</w:t>
            </w:r>
          </w:p>
          <w:p w14:paraId="545C68D9" w14:textId="77777777" w:rsidR="005C4470" w:rsidRPr="005C4470" w:rsidRDefault="005C4470" w:rsidP="005C4470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4470">
              <w:rPr>
                <w:color w:val="000000" w:themeColor="text1"/>
                <w:sz w:val="28"/>
                <w:szCs w:val="28"/>
              </w:rPr>
              <w:t>1. Мовою освітнього процесу в закладах освіти є державна мова.</w:t>
            </w:r>
          </w:p>
          <w:p w14:paraId="30EDEC66" w14:textId="41F3297B" w:rsidR="00B67496" w:rsidRPr="00B67496" w:rsidRDefault="00B67496" w:rsidP="00B67496">
            <w:pPr>
              <w:jc w:val="both"/>
              <w:rPr>
                <w:b/>
                <w:sz w:val="28"/>
                <w:szCs w:val="28"/>
              </w:rPr>
            </w:pPr>
            <w:r w:rsidRPr="00FC79CF">
              <w:rPr>
                <w:sz w:val="28"/>
                <w:szCs w:val="28"/>
              </w:rPr>
              <w:t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державною мовою</w:t>
            </w:r>
            <w:r>
              <w:rPr>
                <w:sz w:val="28"/>
                <w:szCs w:val="28"/>
              </w:rPr>
              <w:t xml:space="preserve"> </w:t>
            </w:r>
            <w:r w:rsidRPr="00FC79CF">
              <w:rPr>
                <w:sz w:val="28"/>
                <w:szCs w:val="28"/>
              </w:rPr>
              <w:t>в державних,</w:t>
            </w:r>
            <w:r w:rsidR="00086A04">
              <w:rPr>
                <w:sz w:val="28"/>
                <w:szCs w:val="28"/>
              </w:rPr>
              <w:t xml:space="preserve"> </w:t>
            </w:r>
            <w:r w:rsidR="00086A04" w:rsidRPr="00086A04">
              <w:rPr>
                <w:b/>
                <w:bCs/>
                <w:strike/>
                <w:sz w:val="28"/>
                <w:szCs w:val="28"/>
              </w:rPr>
              <w:t>і</w:t>
            </w:r>
            <w:r w:rsidRPr="00FC79CF">
              <w:rPr>
                <w:sz w:val="28"/>
                <w:szCs w:val="28"/>
              </w:rPr>
              <w:t xml:space="preserve"> комунальних </w:t>
            </w:r>
            <w:r w:rsidRPr="00B67496">
              <w:rPr>
                <w:b/>
                <w:sz w:val="28"/>
                <w:szCs w:val="28"/>
              </w:rPr>
              <w:t>та корпоративних закладах освіти.</w:t>
            </w:r>
          </w:p>
          <w:p w14:paraId="1F424DC4" w14:textId="77777777" w:rsidR="005C4470" w:rsidRPr="005C4470" w:rsidRDefault="005C4470" w:rsidP="005C4470">
            <w:pPr>
              <w:jc w:val="both"/>
              <w:rPr>
                <w:b/>
                <w:sz w:val="28"/>
                <w:szCs w:val="28"/>
              </w:rPr>
            </w:pPr>
          </w:p>
          <w:p w14:paraId="4386331D" w14:textId="4248E7A6" w:rsidR="005263B9" w:rsidRDefault="00876828" w:rsidP="000F387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14:paraId="55E77FC0" w14:textId="6CF664CE" w:rsidR="005C4470" w:rsidRDefault="005C4470" w:rsidP="000F3874">
            <w:pPr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5C4470">
              <w:rPr>
                <w:color w:val="000000" w:themeColor="text1"/>
                <w:sz w:val="28"/>
                <w:szCs w:val="28"/>
              </w:rPr>
              <w:t xml:space="preserve">Особам з порушенням слуху забезпечується право на навчання жестовою мовою та на вивчення української жестової мови </w:t>
            </w:r>
            <w:r w:rsidRPr="005C4470">
              <w:rPr>
                <w:b/>
                <w:color w:val="000000"/>
                <w:sz w:val="28"/>
                <w:szCs w:val="28"/>
                <w:lang w:eastAsia="uk-UA"/>
              </w:rPr>
              <w:t>або жестової мови відповідного корінного народу чи національної меншини України.</w:t>
            </w:r>
          </w:p>
          <w:p w14:paraId="2EEA9B68" w14:textId="064C4587" w:rsidR="005C4470" w:rsidRPr="005C4470" w:rsidRDefault="005C4470" w:rsidP="00876828">
            <w:pPr>
              <w:pStyle w:val="rvps2"/>
              <w:spacing w:before="0" w:beforeAutospacing="0" w:after="150" w:afterAutospacing="0"/>
              <w:jc w:val="both"/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F470DCF" w14:textId="77777777" w:rsidR="000C2B3D" w:rsidRDefault="000C2B3D">
      <w:pPr>
        <w:rPr>
          <w:b/>
          <w:sz w:val="28"/>
          <w:szCs w:val="28"/>
        </w:rPr>
      </w:pPr>
    </w:p>
    <w:p w14:paraId="2BFB7C70" w14:textId="6FC2AE8B" w:rsidR="00CB6C88" w:rsidRPr="001F1BA2" w:rsidRDefault="00525BFA" w:rsidP="001F1BA2">
      <w:pPr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Народний депутат</w:t>
      </w:r>
      <w:r w:rsidRPr="0060687F">
        <w:rPr>
          <w:b/>
          <w:sz w:val="28"/>
          <w:szCs w:val="28"/>
        </w:rPr>
        <w:t xml:space="preserve"> України</w:t>
      </w:r>
      <w:r w:rsidR="001F1BA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1F1BA2">
        <w:rPr>
          <w:b/>
          <w:sz w:val="28"/>
          <w:szCs w:val="28"/>
        </w:rPr>
        <w:t xml:space="preserve">Микола КНЯЖИЦЬКИЙ     </w:t>
      </w:r>
    </w:p>
    <w:sectPr w:rsidR="00CB6C88" w:rsidRPr="001F1BA2" w:rsidSect="001F1BA2">
      <w:pgSz w:w="16838" w:h="11906" w:orient="landscape"/>
      <w:pgMar w:top="851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E"/>
    <w:rsid w:val="00035B3D"/>
    <w:rsid w:val="00057B74"/>
    <w:rsid w:val="00066650"/>
    <w:rsid w:val="00080C55"/>
    <w:rsid w:val="000835C8"/>
    <w:rsid w:val="00085E4F"/>
    <w:rsid w:val="00086A04"/>
    <w:rsid w:val="00094CC3"/>
    <w:rsid w:val="000C2B3D"/>
    <w:rsid w:val="000F0DCC"/>
    <w:rsid w:val="000F3874"/>
    <w:rsid w:val="001E2855"/>
    <w:rsid w:val="001F1BA2"/>
    <w:rsid w:val="00246015"/>
    <w:rsid w:val="002E0AB7"/>
    <w:rsid w:val="00381181"/>
    <w:rsid w:val="003A6ADB"/>
    <w:rsid w:val="00525BFA"/>
    <w:rsid w:val="005263B9"/>
    <w:rsid w:val="005C1ACC"/>
    <w:rsid w:val="005C4470"/>
    <w:rsid w:val="005D0849"/>
    <w:rsid w:val="00602D76"/>
    <w:rsid w:val="006C7B16"/>
    <w:rsid w:val="007A46E4"/>
    <w:rsid w:val="007E3BFA"/>
    <w:rsid w:val="007F2B56"/>
    <w:rsid w:val="00852FC1"/>
    <w:rsid w:val="008555D2"/>
    <w:rsid w:val="00876828"/>
    <w:rsid w:val="008B3D48"/>
    <w:rsid w:val="009C6B27"/>
    <w:rsid w:val="00A245D8"/>
    <w:rsid w:val="00A63A3D"/>
    <w:rsid w:val="00B172DB"/>
    <w:rsid w:val="00B67496"/>
    <w:rsid w:val="00B83798"/>
    <w:rsid w:val="00BD2F65"/>
    <w:rsid w:val="00C67A91"/>
    <w:rsid w:val="00CA1008"/>
    <w:rsid w:val="00CB6C88"/>
    <w:rsid w:val="00CB6F08"/>
    <w:rsid w:val="00DC1010"/>
    <w:rsid w:val="00E2790E"/>
    <w:rsid w:val="00E4318D"/>
    <w:rsid w:val="00EB076D"/>
    <w:rsid w:val="00ED392B"/>
    <w:rsid w:val="00F35ECA"/>
    <w:rsid w:val="00F76EFB"/>
    <w:rsid w:val="00FC3216"/>
    <w:rsid w:val="00FC79CF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A950"/>
  <w15:docId w15:val="{4DBDD0D2-94AC-43BF-B25F-7FF3334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9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E2790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E279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76EF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F76EFB"/>
  </w:style>
  <w:style w:type="character" w:styleId="a6">
    <w:name w:val="Hyperlink"/>
    <w:basedOn w:val="a0"/>
    <w:uiPriority w:val="99"/>
    <w:semiHidden/>
    <w:unhideWhenUsed/>
    <w:rsid w:val="005C4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470"/>
  </w:style>
  <w:style w:type="character" w:styleId="a7">
    <w:name w:val="FollowedHyperlink"/>
    <w:basedOn w:val="a0"/>
    <w:uiPriority w:val="99"/>
    <w:semiHidden/>
    <w:unhideWhenUsed/>
    <w:rsid w:val="005C4470"/>
    <w:rPr>
      <w:color w:val="954F72" w:themeColor="followedHyperlink"/>
      <w:u w:val="single"/>
    </w:rPr>
  </w:style>
  <w:style w:type="paragraph" w:customStyle="1" w:styleId="rvps6">
    <w:name w:val="rvps6"/>
    <w:basedOn w:val="a"/>
    <w:rsid w:val="005C447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4470"/>
  </w:style>
  <w:style w:type="paragraph" w:styleId="a8">
    <w:name w:val="Balloon Text"/>
    <w:basedOn w:val="a"/>
    <w:link w:val="a9"/>
    <w:uiPriority w:val="99"/>
    <w:semiHidden/>
    <w:unhideWhenUsed/>
    <w:rsid w:val="000F387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F38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56D8-047E-4EC8-9CBD-1E366EF3C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587A2-7B45-4BDF-B1DE-4DE4292A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6FD0B-100C-4579-A593-2315B113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5AD16-B2B3-4D2E-BD3E-9E6D567C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2021-02-10T11:12:00Z</dcterms:created>
  <dcterms:modified xsi:type="dcterms:W3CDTF">2021-02-10T11:12:00Z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