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61" w:rsidRPr="00F94158" w:rsidRDefault="00AC5D61" w:rsidP="00FC76EE">
      <w:pPr>
        <w:rPr>
          <w:rFonts w:ascii="Times New Roman" w:hAnsi="Times New Roman" w:cs="Times New Roman"/>
          <w:b/>
          <w:bCs/>
          <w:sz w:val="28"/>
          <w:szCs w:val="28"/>
        </w:rPr>
      </w:pPr>
      <w:bookmarkStart w:id="0" w:name="_GoBack"/>
      <w:bookmarkEnd w:id="0"/>
      <w:r w:rsidRPr="00F94158">
        <w:rPr>
          <w:rFonts w:ascii="Times New Roman" w:hAnsi="Times New Roman" w:cs="Times New Roman"/>
          <w:b/>
          <w:bCs/>
          <w:sz w:val="28"/>
          <w:szCs w:val="28"/>
        </w:rPr>
        <w:t>ПОРІВНЯЛЬНА ТАБЛИЦЯ</w:t>
      </w:r>
    </w:p>
    <w:p w:rsidR="00E065DA" w:rsidRPr="00E065DA" w:rsidRDefault="00AC5D61" w:rsidP="00E065DA">
      <w:pPr>
        <w:jc w:val="center"/>
        <w:rPr>
          <w:rFonts w:ascii="Times New Roman" w:hAnsi="Times New Roman" w:cs="Times New Roman"/>
          <w:b/>
          <w:bCs/>
          <w:sz w:val="28"/>
          <w:szCs w:val="28"/>
        </w:rPr>
      </w:pPr>
      <w:r w:rsidRPr="00F94158">
        <w:rPr>
          <w:rFonts w:ascii="Times New Roman" w:hAnsi="Times New Roman" w:cs="Times New Roman"/>
          <w:b/>
          <w:bCs/>
          <w:sz w:val="28"/>
          <w:szCs w:val="28"/>
        </w:rPr>
        <w:t xml:space="preserve">до проєкту Закону України </w:t>
      </w:r>
      <w:r>
        <w:rPr>
          <w:rFonts w:ascii="Times New Roman" w:hAnsi="Times New Roman" w:cs="Times New Roman"/>
          <w:b/>
          <w:bCs/>
          <w:sz w:val="28"/>
          <w:szCs w:val="28"/>
        </w:rPr>
        <w:t>п</w:t>
      </w:r>
      <w:r w:rsidRPr="00F94158">
        <w:rPr>
          <w:rFonts w:ascii="Times New Roman" w:hAnsi="Times New Roman" w:cs="Times New Roman"/>
          <w:b/>
          <w:bCs/>
          <w:sz w:val="28"/>
          <w:szCs w:val="28"/>
        </w:rPr>
        <w:t xml:space="preserve">ро </w:t>
      </w:r>
      <w:r w:rsidR="00F2058D" w:rsidRPr="00F2058D">
        <w:rPr>
          <w:rFonts w:ascii="Times New Roman" w:hAnsi="Times New Roman" w:cs="Times New Roman"/>
          <w:b/>
          <w:bCs/>
          <w:sz w:val="28"/>
          <w:szCs w:val="28"/>
        </w:rPr>
        <w:t xml:space="preserve">внесення змін до статті 291 Податкового кодексу України щодо </w:t>
      </w:r>
      <w:r w:rsidR="00A20D4B" w:rsidRPr="00A20D4B">
        <w:rPr>
          <w:rFonts w:ascii="Times New Roman" w:hAnsi="Times New Roman" w:cs="Times New Roman"/>
          <w:b/>
          <w:bCs/>
          <w:sz w:val="28"/>
          <w:szCs w:val="28"/>
        </w:rPr>
        <w:t>захисту прав виробників квітів у горщиках</w:t>
      </w:r>
    </w:p>
    <w:p w:rsidR="00AC5D61" w:rsidRDefault="00AC5D61" w:rsidP="00E065DA">
      <w:pPr>
        <w:jc w:val="center"/>
        <w:rPr>
          <w:rFonts w:ascii="Times New Roman" w:hAnsi="Times New Roman" w:cs="Times New Roman"/>
          <w:b/>
          <w:bCs/>
          <w:sz w:val="28"/>
          <w:szCs w:val="28"/>
        </w:rPr>
      </w:pPr>
    </w:p>
    <w:tbl>
      <w:tblPr>
        <w:tblStyle w:val="a3"/>
        <w:tblW w:w="15213" w:type="dxa"/>
        <w:tblLayout w:type="fixed"/>
        <w:tblLook w:val="04A0" w:firstRow="1" w:lastRow="0" w:firstColumn="1" w:lastColumn="0" w:noHBand="0" w:noVBand="1"/>
      </w:tblPr>
      <w:tblGrid>
        <w:gridCol w:w="1854"/>
        <w:gridCol w:w="1855"/>
        <w:gridCol w:w="1058"/>
        <w:gridCol w:w="1059"/>
        <w:gridCol w:w="1059"/>
        <w:gridCol w:w="906"/>
        <w:gridCol w:w="1855"/>
        <w:gridCol w:w="1856"/>
        <w:gridCol w:w="936"/>
        <w:gridCol w:w="937"/>
        <w:gridCol w:w="937"/>
        <w:gridCol w:w="901"/>
      </w:tblGrid>
      <w:tr w:rsidR="00AC5D61" w:rsidTr="00CC77E2">
        <w:tc>
          <w:tcPr>
            <w:tcW w:w="7791" w:type="dxa"/>
            <w:gridSpan w:val="6"/>
          </w:tcPr>
          <w:p w:rsidR="00AC5D61" w:rsidRDefault="00AC5D61" w:rsidP="00AC5D61">
            <w:pPr>
              <w:jc w:val="center"/>
              <w:rPr>
                <w:rFonts w:ascii="Times New Roman" w:hAnsi="Times New Roman" w:cs="Times New Roman"/>
                <w:b/>
                <w:bCs/>
                <w:sz w:val="28"/>
                <w:szCs w:val="28"/>
              </w:rPr>
            </w:pPr>
            <w:r w:rsidRPr="00F94158">
              <w:rPr>
                <w:rFonts w:ascii="Times New Roman" w:hAnsi="Times New Roman" w:cs="Times New Roman"/>
                <w:b/>
                <w:bCs/>
                <w:sz w:val="28"/>
                <w:szCs w:val="28"/>
              </w:rPr>
              <w:t>Чинна редакція</w:t>
            </w:r>
          </w:p>
        </w:tc>
        <w:tc>
          <w:tcPr>
            <w:tcW w:w="7422" w:type="dxa"/>
            <w:gridSpan w:val="6"/>
          </w:tcPr>
          <w:p w:rsidR="002D70E2" w:rsidRDefault="00AC5D61" w:rsidP="002D70E2">
            <w:pPr>
              <w:jc w:val="center"/>
              <w:rPr>
                <w:rFonts w:ascii="Times New Roman" w:hAnsi="Times New Roman"/>
                <w:b/>
                <w:color w:val="000000"/>
                <w:sz w:val="28"/>
                <w:szCs w:val="28"/>
                <w:lang w:eastAsia="uk-UA"/>
              </w:rPr>
            </w:pPr>
            <w:r w:rsidRPr="00EE073A">
              <w:rPr>
                <w:rFonts w:ascii="Times New Roman" w:hAnsi="Times New Roman"/>
                <w:b/>
                <w:color w:val="000000"/>
                <w:sz w:val="28"/>
                <w:szCs w:val="28"/>
                <w:lang w:eastAsia="uk-UA"/>
              </w:rPr>
              <w:t>Редакція із урахуванням запропонованих змін</w:t>
            </w:r>
          </w:p>
          <w:p w:rsidR="00E065DA" w:rsidRPr="002D70E2" w:rsidRDefault="00E065DA" w:rsidP="002D70E2">
            <w:pPr>
              <w:jc w:val="center"/>
              <w:rPr>
                <w:rFonts w:ascii="Times New Roman" w:hAnsi="Times New Roman"/>
                <w:b/>
                <w:color w:val="000000"/>
                <w:sz w:val="28"/>
                <w:szCs w:val="28"/>
                <w:lang w:eastAsia="uk-UA"/>
              </w:rPr>
            </w:pPr>
          </w:p>
        </w:tc>
      </w:tr>
      <w:tr w:rsidR="00AC5D61" w:rsidTr="00CC77E2">
        <w:tc>
          <w:tcPr>
            <w:tcW w:w="15213" w:type="dxa"/>
            <w:gridSpan w:val="12"/>
          </w:tcPr>
          <w:p w:rsidR="00E065DA" w:rsidRDefault="006D1817" w:rsidP="00E065DA">
            <w:pPr>
              <w:jc w:val="center"/>
              <w:rPr>
                <w:rFonts w:ascii="Times New Roman" w:hAnsi="Times New Roman" w:cs="Times New Roman"/>
                <w:b/>
                <w:bCs/>
                <w:iCs/>
                <w:sz w:val="28"/>
                <w:szCs w:val="28"/>
              </w:rPr>
            </w:pPr>
            <w:r>
              <w:rPr>
                <w:rFonts w:ascii="Times New Roman" w:hAnsi="Times New Roman" w:cs="Times New Roman"/>
                <w:b/>
                <w:bCs/>
                <w:iCs/>
                <w:sz w:val="28"/>
                <w:szCs w:val="28"/>
              </w:rPr>
              <w:t>Податковий кодекс</w:t>
            </w:r>
            <w:r w:rsidRPr="006D1817">
              <w:rPr>
                <w:rFonts w:ascii="Times New Roman" w:hAnsi="Times New Roman" w:cs="Times New Roman"/>
                <w:b/>
                <w:bCs/>
                <w:iCs/>
                <w:sz w:val="28"/>
                <w:szCs w:val="28"/>
              </w:rPr>
              <w:t xml:space="preserve"> України (Відомості Верховної Ради України, 2011 р., №№ 13-17, ст. 112) </w:t>
            </w:r>
          </w:p>
          <w:p w:rsidR="00A973C5" w:rsidRPr="002D70E2" w:rsidRDefault="00A973C5" w:rsidP="00E065DA">
            <w:pPr>
              <w:jc w:val="center"/>
              <w:rPr>
                <w:rFonts w:ascii="Times New Roman" w:hAnsi="Times New Roman" w:cs="Times New Roman"/>
                <w:b/>
                <w:bCs/>
                <w:iCs/>
                <w:sz w:val="28"/>
                <w:szCs w:val="28"/>
              </w:rPr>
            </w:pPr>
          </w:p>
        </w:tc>
      </w:tr>
      <w:tr w:rsidR="00CA2819" w:rsidTr="00CC77E2">
        <w:tc>
          <w:tcPr>
            <w:tcW w:w="7791" w:type="dxa"/>
            <w:gridSpan w:val="6"/>
          </w:tcPr>
          <w:p w:rsidR="00720C59" w:rsidRPr="00E065DA" w:rsidRDefault="006D1817" w:rsidP="00E065DA">
            <w:pPr>
              <w:ind w:firstLine="404"/>
              <w:jc w:val="both"/>
              <w:rPr>
                <w:rFonts w:ascii="Times New Roman" w:hAnsi="Times New Roman" w:cs="Times New Roman"/>
                <w:sz w:val="28"/>
                <w:szCs w:val="28"/>
              </w:rPr>
            </w:pPr>
            <w:r w:rsidRPr="006D1817">
              <w:rPr>
                <w:rFonts w:ascii="Times New Roman" w:hAnsi="Times New Roman" w:cs="Times New Roman"/>
                <w:b/>
                <w:sz w:val="28"/>
                <w:szCs w:val="28"/>
              </w:rPr>
              <w:t xml:space="preserve">Стаття 291. </w:t>
            </w:r>
            <w:r w:rsidRPr="006D1817">
              <w:rPr>
                <w:rFonts w:ascii="Times New Roman" w:hAnsi="Times New Roman" w:cs="Times New Roman"/>
                <w:sz w:val="28"/>
                <w:szCs w:val="28"/>
              </w:rPr>
              <w:t>Загальні положення</w:t>
            </w:r>
          </w:p>
        </w:tc>
        <w:tc>
          <w:tcPr>
            <w:tcW w:w="7422" w:type="dxa"/>
            <w:gridSpan w:val="6"/>
          </w:tcPr>
          <w:p w:rsidR="00CA2819" w:rsidRDefault="006D1817" w:rsidP="00E065DA">
            <w:pPr>
              <w:ind w:firstLine="404"/>
              <w:jc w:val="both"/>
              <w:rPr>
                <w:rFonts w:ascii="Times New Roman" w:hAnsi="Times New Roman" w:cs="Times New Roman"/>
                <w:sz w:val="28"/>
                <w:szCs w:val="28"/>
              </w:rPr>
            </w:pPr>
            <w:r w:rsidRPr="006D1817">
              <w:rPr>
                <w:rFonts w:ascii="Times New Roman" w:hAnsi="Times New Roman" w:cs="Times New Roman"/>
                <w:b/>
                <w:sz w:val="28"/>
                <w:szCs w:val="28"/>
              </w:rPr>
              <w:t xml:space="preserve">Стаття 291. </w:t>
            </w:r>
            <w:r w:rsidRPr="006D1817">
              <w:rPr>
                <w:rFonts w:ascii="Times New Roman" w:hAnsi="Times New Roman" w:cs="Times New Roman"/>
                <w:sz w:val="28"/>
                <w:szCs w:val="28"/>
              </w:rPr>
              <w:t>Загальні положення</w:t>
            </w:r>
          </w:p>
          <w:p w:rsidR="00A973C5" w:rsidRPr="00E065DA" w:rsidRDefault="00A973C5" w:rsidP="00E065DA">
            <w:pPr>
              <w:ind w:firstLine="404"/>
              <w:jc w:val="both"/>
              <w:rPr>
                <w:rFonts w:ascii="Times New Roman" w:hAnsi="Times New Roman" w:cs="Times New Roman"/>
                <w:sz w:val="28"/>
                <w:szCs w:val="28"/>
              </w:rPr>
            </w:pPr>
          </w:p>
        </w:tc>
      </w:tr>
      <w:tr w:rsidR="00AC5D61" w:rsidTr="00CC77E2">
        <w:tc>
          <w:tcPr>
            <w:tcW w:w="7791" w:type="dxa"/>
            <w:gridSpan w:val="6"/>
          </w:tcPr>
          <w:p w:rsidR="006D1817" w:rsidRDefault="006D1817" w:rsidP="006D1817">
            <w:pPr>
              <w:spacing w:before="60"/>
              <w:ind w:firstLine="404"/>
              <w:jc w:val="both"/>
              <w:rPr>
                <w:rFonts w:ascii="Times New Roman" w:hAnsi="Times New Roman" w:cs="Times New Roman"/>
                <w:sz w:val="28"/>
                <w:szCs w:val="28"/>
              </w:rPr>
            </w:pPr>
            <w:r>
              <w:rPr>
                <w:rFonts w:ascii="Times New Roman" w:hAnsi="Times New Roman" w:cs="Times New Roman"/>
                <w:sz w:val="28"/>
                <w:szCs w:val="28"/>
              </w:rPr>
              <w:t>…</w:t>
            </w:r>
          </w:p>
          <w:p w:rsidR="006D1817" w:rsidRPr="006D1817" w:rsidRDefault="006D1817" w:rsidP="006D1817">
            <w:pPr>
              <w:spacing w:before="60"/>
              <w:ind w:firstLine="404"/>
              <w:jc w:val="both"/>
              <w:rPr>
                <w:rFonts w:ascii="Times New Roman" w:hAnsi="Times New Roman" w:cs="Times New Roman"/>
                <w:sz w:val="28"/>
                <w:szCs w:val="28"/>
              </w:rPr>
            </w:pPr>
            <w:r w:rsidRPr="006D1817">
              <w:rPr>
                <w:rFonts w:ascii="Times New Roman" w:hAnsi="Times New Roman" w:cs="Times New Roman"/>
                <w:sz w:val="28"/>
                <w:szCs w:val="28"/>
              </w:rPr>
              <w:t>291.5-1. Не можуть бути платниками є</w:t>
            </w:r>
            <w:r>
              <w:rPr>
                <w:rFonts w:ascii="Times New Roman" w:hAnsi="Times New Roman" w:cs="Times New Roman"/>
                <w:sz w:val="28"/>
                <w:szCs w:val="28"/>
              </w:rPr>
              <w:t>диного податку четвертої групи:</w:t>
            </w:r>
          </w:p>
          <w:p w:rsidR="00CA2819" w:rsidRPr="00CA2819" w:rsidRDefault="006D1817" w:rsidP="006D1817">
            <w:pPr>
              <w:spacing w:before="60"/>
              <w:ind w:firstLine="313"/>
              <w:jc w:val="both"/>
              <w:rPr>
                <w:rFonts w:ascii="Times New Roman" w:hAnsi="Times New Roman" w:cs="Times New Roman"/>
                <w:sz w:val="28"/>
                <w:szCs w:val="28"/>
              </w:rPr>
            </w:pPr>
            <w:r w:rsidRPr="006D1817">
              <w:rPr>
                <w:rFonts w:ascii="Times New Roman" w:hAnsi="Times New Roman" w:cs="Times New Roman"/>
                <w:sz w:val="28"/>
                <w:szCs w:val="28"/>
              </w:rPr>
              <w:t xml:space="preserve">291.5-1.1.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r w:rsidR="00CA2819" w:rsidRPr="00CA2819">
              <w:rPr>
                <w:rFonts w:ascii="Times New Roman" w:hAnsi="Times New Roman" w:cs="Times New Roman"/>
                <w:sz w:val="28"/>
                <w:szCs w:val="28"/>
              </w:rPr>
              <w:t>реабілітаційні установи для осіб з інвалідністю та дітей з інвалідністю для розміщення таких реабілітаційних установ;</w:t>
            </w:r>
          </w:p>
          <w:p w:rsidR="00E065DA" w:rsidRPr="00E065DA" w:rsidRDefault="00E065DA" w:rsidP="00A47A98">
            <w:pPr>
              <w:spacing w:before="60"/>
              <w:ind w:firstLine="448"/>
              <w:jc w:val="both"/>
              <w:rPr>
                <w:rFonts w:ascii="Times New Roman" w:hAnsi="Times New Roman" w:cs="Times New Roman"/>
                <w:b/>
                <w:bCs/>
                <w:sz w:val="28"/>
                <w:szCs w:val="28"/>
              </w:rPr>
            </w:pPr>
          </w:p>
        </w:tc>
        <w:tc>
          <w:tcPr>
            <w:tcW w:w="7422" w:type="dxa"/>
            <w:gridSpan w:val="6"/>
          </w:tcPr>
          <w:p w:rsidR="006D1817" w:rsidRPr="006D1817" w:rsidRDefault="006D1817" w:rsidP="006D1817">
            <w:pPr>
              <w:spacing w:before="60"/>
              <w:ind w:firstLine="403"/>
              <w:jc w:val="both"/>
              <w:rPr>
                <w:rFonts w:ascii="Times New Roman" w:hAnsi="Times New Roman" w:cs="Times New Roman"/>
                <w:sz w:val="28"/>
                <w:szCs w:val="28"/>
              </w:rPr>
            </w:pPr>
            <w:r w:rsidRPr="006D1817">
              <w:rPr>
                <w:rFonts w:ascii="Times New Roman" w:hAnsi="Times New Roman" w:cs="Times New Roman"/>
                <w:sz w:val="28"/>
                <w:szCs w:val="28"/>
              </w:rPr>
              <w:t>…</w:t>
            </w:r>
          </w:p>
          <w:p w:rsidR="006D1817" w:rsidRPr="006D1817" w:rsidRDefault="006D1817" w:rsidP="006D1817">
            <w:pPr>
              <w:spacing w:before="60"/>
              <w:ind w:firstLine="403"/>
              <w:jc w:val="both"/>
              <w:rPr>
                <w:rFonts w:ascii="Times New Roman" w:hAnsi="Times New Roman" w:cs="Times New Roman"/>
                <w:sz w:val="28"/>
                <w:szCs w:val="28"/>
              </w:rPr>
            </w:pPr>
            <w:r w:rsidRPr="006D1817">
              <w:rPr>
                <w:rFonts w:ascii="Times New Roman" w:hAnsi="Times New Roman" w:cs="Times New Roman"/>
                <w:sz w:val="28"/>
                <w:szCs w:val="28"/>
              </w:rPr>
              <w:t>291.5-1. Не можуть бути платниками єдиного податку четвертої групи:</w:t>
            </w:r>
          </w:p>
          <w:p w:rsidR="00AC5D61" w:rsidRDefault="006D1817" w:rsidP="006D1817">
            <w:pPr>
              <w:spacing w:before="60"/>
              <w:ind w:firstLine="403"/>
              <w:jc w:val="both"/>
              <w:rPr>
                <w:rFonts w:ascii="Times New Roman" w:hAnsi="Times New Roman" w:cs="Times New Roman"/>
                <w:b/>
                <w:bCs/>
                <w:sz w:val="28"/>
                <w:szCs w:val="28"/>
              </w:rPr>
            </w:pPr>
            <w:r w:rsidRPr="006D1817">
              <w:rPr>
                <w:rFonts w:ascii="Times New Roman" w:hAnsi="Times New Roman" w:cs="Times New Roman"/>
                <w:sz w:val="28"/>
                <w:szCs w:val="28"/>
              </w:rPr>
              <w:t>291.5-1.1.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w:t>
            </w:r>
            <w:r>
              <w:rPr>
                <w:rFonts w:ascii="Times New Roman" w:hAnsi="Times New Roman" w:cs="Times New Roman"/>
                <w:sz w:val="28"/>
                <w:szCs w:val="28"/>
              </w:rPr>
              <w:t xml:space="preserve"> </w:t>
            </w:r>
            <w:r w:rsidRPr="00746054">
              <w:rPr>
                <w:rFonts w:ascii="Times New Roman" w:hAnsi="Times New Roman"/>
                <w:b/>
                <w:sz w:val="28"/>
                <w:szCs w:val="28"/>
              </w:rPr>
              <w:t>та квітів у горщиках,</w:t>
            </w:r>
            <w:r w:rsidRPr="006D1817">
              <w:rPr>
                <w:rFonts w:ascii="Times New Roman" w:hAnsi="Times New Roman" w:cs="Times New Roman"/>
                <w:sz w:val="28"/>
                <w:szCs w:val="28"/>
              </w:rPr>
              <w:t xml:space="preserve">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реабілітаційні установи для осіб з інвалідністю та дітей з інвалідністю для розміщення таких реабілітаційних установ;</w:t>
            </w:r>
          </w:p>
        </w:tc>
      </w:tr>
      <w:tr w:rsidR="00D623F2" w:rsidTr="003D66A2">
        <w:tc>
          <w:tcPr>
            <w:tcW w:w="15213" w:type="dxa"/>
            <w:gridSpan w:val="12"/>
          </w:tcPr>
          <w:p w:rsidR="00D623F2" w:rsidRPr="00D623F2" w:rsidRDefault="00D623F2" w:rsidP="00D623F2">
            <w:pPr>
              <w:spacing w:before="60"/>
              <w:ind w:firstLine="403"/>
              <w:jc w:val="center"/>
              <w:rPr>
                <w:rFonts w:ascii="Times New Roman" w:hAnsi="Times New Roman" w:cs="Times New Roman"/>
                <w:b/>
                <w:sz w:val="28"/>
                <w:szCs w:val="28"/>
              </w:rPr>
            </w:pPr>
            <w:r w:rsidRPr="00D623F2">
              <w:rPr>
                <w:rFonts w:ascii="Times New Roman" w:hAnsi="Times New Roman" w:cs="Times New Roman"/>
                <w:b/>
                <w:sz w:val="28"/>
                <w:szCs w:val="28"/>
              </w:rPr>
              <w:t xml:space="preserve">Прикінцеві </w:t>
            </w:r>
            <w:r w:rsidR="00C74EC9" w:rsidRPr="00C74EC9">
              <w:rPr>
                <w:rFonts w:ascii="Times New Roman" w:hAnsi="Times New Roman" w:cs="Times New Roman"/>
                <w:b/>
                <w:sz w:val="28"/>
                <w:szCs w:val="28"/>
              </w:rPr>
              <w:t>та перехідні положення</w:t>
            </w:r>
          </w:p>
        </w:tc>
      </w:tr>
      <w:tr w:rsidR="00B269A6" w:rsidTr="00CC77E2">
        <w:tc>
          <w:tcPr>
            <w:tcW w:w="15213" w:type="dxa"/>
            <w:gridSpan w:val="12"/>
          </w:tcPr>
          <w:p w:rsidR="00A973C5" w:rsidRPr="00B269A6" w:rsidRDefault="008A3623" w:rsidP="00A973C5">
            <w:pPr>
              <w:spacing w:before="60"/>
              <w:ind w:firstLine="403"/>
              <w:jc w:val="center"/>
              <w:rPr>
                <w:rFonts w:ascii="Times New Roman" w:hAnsi="Times New Roman" w:cs="Times New Roman"/>
                <w:b/>
                <w:sz w:val="28"/>
                <w:szCs w:val="28"/>
              </w:rPr>
            </w:pPr>
            <w:r>
              <w:rPr>
                <w:rFonts w:ascii="Times New Roman" w:hAnsi="Times New Roman" w:cs="Times New Roman"/>
                <w:b/>
                <w:sz w:val="28"/>
                <w:szCs w:val="28"/>
              </w:rPr>
              <w:lastRenderedPageBreak/>
              <w:t>Митний тариф У</w:t>
            </w:r>
            <w:r w:rsidRPr="00B269A6">
              <w:rPr>
                <w:rFonts w:ascii="Times New Roman" w:hAnsi="Times New Roman" w:cs="Times New Roman"/>
                <w:b/>
                <w:sz w:val="28"/>
                <w:szCs w:val="28"/>
              </w:rPr>
              <w:t>країни</w:t>
            </w:r>
            <w:r>
              <w:rPr>
                <w:rFonts w:ascii="Times New Roman" w:hAnsi="Times New Roman" w:cs="Times New Roman"/>
                <w:b/>
                <w:sz w:val="28"/>
                <w:szCs w:val="28"/>
              </w:rPr>
              <w:t xml:space="preserve">, </w:t>
            </w:r>
            <w:r>
              <w:rPr>
                <w:rFonts w:ascii="Times New Roman" w:hAnsi="Times New Roman" w:cs="Times New Roman"/>
                <w:b/>
                <w:bCs/>
                <w:sz w:val="28"/>
                <w:szCs w:val="28"/>
              </w:rPr>
              <w:t>встановлений</w:t>
            </w:r>
            <w:r w:rsidRPr="00F2058D">
              <w:rPr>
                <w:rFonts w:ascii="Times New Roman" w:hAnsi="Times New Roman" w:cs="Times New Roman"/>
                <w:b/>
                <w:bCs/>
                <w:sz w:val="28"/>
                <w:szCs w:val="28"/>
              </w:rPr>
              <w:t xml:space="preserve"> Законом України «Про Митний тариф України»</w:t>
            </w:r>
            <w:r>
              <w:t xml:space="preserve"> </w:t>
            </w:r>
            <w:r w:rsidRPr="008A3623">
              <w:rPr>
                <w:rFonts w:ascii="Times New Roman" w:hAnsi="Times New Roman" w:cs="Times New Roman"/>
                <w:b/>
                <w:bCs/>
                <w:sz w:val="28"/>
                <w:szCs w:val="28"/>
              </w:rPr>
              <w:t>(Відомості Верховної Ради (ВВР), 2020, № 42, ст.344)</w:t>
            </w:r>
          </w:p>
        </w:tc>
      </w:tr>
      <w:tr w:rsidR="00D623F2" w:rsidTr="00D623F2">
        <w:tc>
          <w:tcPr>
            <w:tcW w:w="7792" w:type="dxa"/>
            <w:gridSpan w:val="6"/>
          </w:tcPr>
          <w:p w:rsidR="008A3623" w:rsidRPr="008A3623" w:rsidRDefault="008A3623" w:rsidP="008A3623">
            <w:pPr>
              <w:spacing w:before="60"/>
              <w:ind w:firstLine="403"/>
              <w:jc w:val="center"/>
              <w:rPr>
                <w:rFonts w:ascii="Times New Roman" w:hAnsi="Times New Roman" w:cs="Times New Roman"/>
                <w:sz w:val="28"/>
                <w:szCs w:val="28"/>
              </w:rPr>
            </w:pPr>
            <w:r w:rsidRPr="008A3623">
              <w:rPr>
                <w:rFonts w:ascii="Times New Roman" w:hAnsi="Times New Roman" w:cs="Times New Roman"/>
                <w:sz w:val="28"/>
                <w:szCs w:val="28"/>
              </w:rPr>
              <w:t>Розділ II</w:t>
            </w:r>
          </w:p>
          <w:p w:rsidR="008A3623" w:rsidRPr="008A3623" w:rsidRDefault="008A3623" w:rsidP="008A3623">
            <w:pPr>
              <w:spacing w:before="60"/>
              <w:ind w:firstLine="403"/>
              <w:jc w:val="center"/>
              <w:rPr>
                <w:rFonts w:ascii="Times New Roman" w:hAnsi="Times New Roman" w:cs="Times New Roman"/>
                <w:sz w:val="28"/>
                <w:szCs w:val="28"/>
              </w:rPr>
            </w:pPr>
            <w:r w:rsidRPr="008A3623">
              <w:rPr>
                <w:rFonts w:ascii="Times New Roman" w:hAnsi="Times New Roman" w:cs="Times New Roman"/>
                <w:sz w:val="28"/>
                <w:szCs w:val="28"/>
              </w:rPr>
              <w:t>Продукти рослинного походження</w:t>
            </w:r>
          </w:p>
          <w:p w:rsidR="00D623F2" w:rsidRPr="008A3623" w:rsidRDefault="00D623F2" w:rsidP="00D623F2">
            <w:pPr>
              <w:spacing w:before="60"/>
              <w:ind w:firstLine="403"/>
              <w:jc w:val="center"/>
              <w:rPr>
                <w:rFonts w:ascii="Times New Roman" w:hAnsi="Times New Roman" w:cs="Times New Roman"/>
                <w:sz w:val="28"/>
                <w:szCs w:val="28"/>
              </w:rPr>
            </w:pPr>
            <w:r w:rsidRPr="008A3623">
              <w:rPr>
                <w:rFonts w:ascii="Times New Roman" w:hAnsi="Times New Roman" w:cs="Times New Roman"/>
                <w:sz w:val="28"/>
                <w:szCs w:val="28"/>
              </w:rPr>
              <w:t>Група 06</w:t>
            </w:r>
          </w:p>
          <w:p w:rsidR="00D623F2" w:rsidRPr="00B269A6" w:rsidRDefault="00D623F2" w:rsidP="00D623F2">
            <w:pPr>
              <w:spacing w:before="60"/>
              <w:ind w:firstLine="403"/>
              <w:jc w:val="center"/>
              <w:rPr>
                <w:rFonts w:ascii="Times New Roman" w:hAnsi="Times New Roman" w:cs="Times New Roman"/>
                <w:b/>
                <w:sz w:val="28"/>
                <w:szCs w:val="28"/>
              </w:rPr>
            </w:pPr>
            <w:r w:rsidRPr="008A3623">
              <w:rPr>
                <w:rFonts w:ascii="Times New Roman" w:hAnsi="Times New Roman" w:cs="Times New Roman"/>
                <w:sz w:val="28"/>
                <w:szCs w:val="28"/>
              </w:rPr>
              <w:t>Живі дерева та інші рослини; цибулини, коріння та інші аналогічні частини рослин; зрізані квіти і декоративна зелень</w:t>
            </w:r>
          </w:p>
        </w:tc>
        <w:tc>
          <w:tcPr>
            <w:tcW w:w="7421" w:type="dxa"/>
            <w:gridSpan w:val="6"/>
          </w:tcPr>
          <w:p w:rsidR="008A3623" w:rsidRPr="008A3623" w:rsidRDefault="008A3623" w:rsidP="008A3623">
            <w:pPr>
              <w:spacing w:before="60"/>
              <w:ind w:firstLine="403"/>
              <w:jc w:val="center"/>
              <w:rPr>
                <w:rFonts w:ascii="Times New Roman" w:hAnsi="Times New Roman" w:cs="Times New Roman"/>
                <w:sz w:val="28"/>
                <w:szCs w:val="28"/>
              </w:rPr>
            </w:pPr>
            <w:r w:rsidRPr="008A3623">
              <w:rPr>
                <w:rFonts w:ascii="Times New Roman" w:hAnsi="Times New Roman" w:cs="Times New Roman"/>
                <w:sz w:val="28"/>
                <w:szCs w:val="28"/>
              </w:rPr>
              <w:t>Розділ II</w:t>
            </w:r>
          </w:p>
          <w:p w:rsidR="008A3623" w:rsidRPr="008A3623" w:rsidRDefault="008A3623" w:rsidP="008A3623">
            <w:pPr>
              <w:spacing w:before="60"/>
              <w:ind w:firstLine="403"/>
              <w:jc w:val="center"/>
              <w:rPr>
                <w:rFonts w:ascii="Times New Roman" w:hAnsi="Times New Roman" w:cs="Times New Roman"/>
                <w:sz w:val="28"/>
                <w:szCs w:val="28"/>
              </w:rPr>
            </w:pPr>
            <w:r w:rsidRPr="008A3623">
              <w:rPr>
                <w:rFonts w:ascii="Times New Roman" w:hAnsi="Times New Roman" w:cs="Times New Roman"/>
                <w:sz w:val="28"/>
                <w:szCs w:val="28"/>
              </w:rPr>
              <w:t>Продукти рослинного походження</w:t>
            </w:r>
          </w:p>
          <w:p w:rsidR="008A3623" w:rsidRPr="008A3623" w:rsidRDefault="008A3623" w:rsidP="008A3623">
            <w:pPr>
              <w:spacing w:before="60"/>
              <w:ind w:firstLine="403"/>
              <w:jc w:val="center"/>
              <w:rPr>
                <w:rFonts w:ascii="Times New Roman" w:hAnsi="Times New Roman" w:cs="Times New Roman"/>
                <w:sz w:val="28"/>
                <w:szCs w:val="28"/>
              </w:rPr>
            </w:pPr>
            <w:r w:rsidRPr="008A3623">
              <w:rPr>
                <w:rFonts w:ascii="Times New Roman" w:hAnsi="Times New Roman" w:cs="Times New Roman"/>
                <w:sz w:val="28"/>
                <w:szCs w:val="28"/>
              </w:rPr>
              <w:t>Група 06</w:t>
            </w:r>
          </w:p>
          <w:p w:rsidR="00D623F2" w:rsidRPr="00B269A6" w:rsidRDefault="008A3623" w:rsidP="008A3623">
            <w:pPr>
              <w:spacing w:before="60"/>
              <w:ind w:firstLine="403"/>
              <w:jc w:val="center"/>
              <w:rPr>
                <w:rFonts w:ascii="Times New Roman" w:hAnsi="Times New Roman" w:cs="Times New Roman"/>
                <w:b/>
                <w:sz w:val="28"/>
                <w:szCs w:val="28"/>
              </w:rPr>
            </w:pPr>
            <w:r w:rsidRPr="008A3623">
              <w:rPr>
                <w:rFonts w:ascii="Times New Roman" w:hAnsi="Times New Roman" w:cs="Times New Roman"/>
                <w:sz w:val="28"/>
                <w:szCs w:val="28"/>
              </w:rPr>
              <w:t>Живі дерева та інші рослини; цибулини, коріння та інші аналогічні частини рослин; зрізані квіти і декоративна зелень</w:t>
            </w:r>
          </w:p>
        </w:tc>
      </w:tr>
      <w:tr w:rsidR="00A973C5" w:rsidTr="00C318F6">
        <w:trPr>
          <w:trHeight w:val="188"/>
        </w:trPr>
        <w:tc>
          <w:tcPr>
            <w:tcW w:w="1855" w:type="dxa"/>
            <w:vMerge w:val="restart"/>
            <w:vAlign w:val="center"/>
          </w:tcPr>
          <w:p w:rsidR="00A973C5" w:rsidRPr="00B269A6" w:rsidRDefault="00A973C5" w:rsidP="00CC77E2">
            <w:pPr>
              <w:spacing w:before="60"/>
              <w:jc w:val="center"/>
              <w:rPr>
                <w:rFonts w:ascii="Times New Roman" w:hAnsi="Times New Roman" w:cs="Times New Roman"/>
                <w:sz w:val="28"/>
                <w:szCs w:val="28"/>
              </w:rPr>
            </w:pPr>
            <w:r w:rsidRPr="00B269A6">
              <w:rPr>
                <w:rFonts w:ascii="Times New Roman" w:hAnsi="Times New Roman" w:cs="Times New Roman"/>
                <w:sz w:val="28"/>
                <w:szCs w:val="28"/>
              </w:rPr>
              <w:t>Код</w:t>
            </w:r>
          </w:p>
        </w:tc>
        <w:tc>
          <w:tcPr>
            <w:tcW w:w="1855" w:type="dxa"/>
            <w:vMerge w:val="restart"/>
            <w:vAlign w:val="center"/>
          </w:tcPr>
          <w:p w:rsidR="00A973C5" w:rsidRPr="00B269A6" w:rsidRDefault="00A973C5" w:rsidP="00CC77E2">
            <w:pPr>
              <w:spacing w:before="60"/>
              <w:ind w:firstLine="17"/>
              <w:jc w:val="center"/>
              <w:rPr>
                <w:rFonts w:ascii="Times New Roman" w:hAnsi="Times New Roman" w:cs="Times New Roman"/>
                <w:sz w:val="28"/>
                <w:szCs w:val="28"/>
              </w:rPr>
            </w:pPr>
            <w:r w:rsidRPr="00B269A6">
              <w:rPr>
                <w:rFonts w:ascii="Times New Roman" w:hAnsi="Times New Roman" w:cs="Times New Roman"/>
                <w:sz w:val="28"/>
                <w:szCs w:val="28"/>
              </w:rPr>
              <w:t>Назва</w:t>
            </w:r>
          </w:p>
        </w:tc>
        <w:tc>
          <w:tcPr>
            <w:tcW w:w="3176" w:type="dxa"/>
            <w:gridSpan w:val="3"/>
          </w:tcPr>
          <w:p w:rsidR="00A973C5" w:rsidRPr="00B269A6" w:rsidRDefault="00A973C5" w:rsidP="00CC77E2">
            <w:pPr>
              <w:spacing w:before="60"/>
              <w:ind w:firstLine="403"/>
              <w:jc w:val="center"/>
              <w:rPr>
                <w:rFonts w:ascii="Times New Roman" w:hAnsi="Times New Roman" w:cs="Times New Roman"/>
                <w:sz w:val="28"/>
                <w:szCs w:val="28"/>
              </w:rPr>
            </w:pPr>
            <w:r w:rsidRPr="00B269A6">
              <w:rPr>
                <w:rFonts w:ascii="Times New Roman" w:hAnsi="Times New Roman" w:cs="Times New Roman"/>
                <w:sz w:val="28"/>
                <w:szCs w:val="28"/>
              </w:rPr>
              <w:t>Ставки мита, %</w:t>
            </w:r>
          </w:p>
        </w:tc>
        <w:tc>
          <w:tcPr>
            <w:tcW w:w="905" w:type="dxa"/>
            <w:vMerge w:val="restart"/>
          </w:tcPr>
          <w:p w:rsidR="00A973C5" w:rsidRPr="00A973C5" w:rsidRDefault="00A973C5" w:rsidP="00A973C5">
            <w:pPr>
              <w:spacing w:before="60"/>
              <w:jc w:val="center"/>
              <w:rPr>
                <w:rFonts w:ascii="Times New Roman" w:hAnsi="Times New Roman" w:cs="Times New Roman"/>
                <w:sz w:val="28"/>
                <w:szCs w:val="28"/>
              </w:rPr>
            </w:pPr>
            <w:r w:rsidRPr="00A973C5">
              <w:rPr>
                <w:rFonts w:ascii="Times New Roman" w:hAnsi="Times New Roman" w:cs="Times New Roman"/>
                <w:sz w:val="28"/>
                <w:szCs w:val="28"/>
              </w:rPr>
              <w:t>До</w:t>
            </w:r>
            <w:r>
              <w:rPr>
                <w:rFonts w:ascii="Times New Roman" w:hAnsi="Times New Roman" w:cs="Times New Roman"/>
                <w:sz w:val="28"/>
                <w:szCs w:val="28"/>
              </w:rPr>
              <w:t>даткові ОВО</w:t>
            </w:r>
          </w:p>
        </w:tc>
        <w:tc>
          <w:tcPr>
            <w:tcW w:w="1855" w:type="dxa"/>
            <w:vMerge w:val="restart"/>
            <w:vAlign w:val="center"/>
          </w:tcPr>
          <w:p w:rsidR="00A973C5" w:rsidRPr="00B269A6" w:rsidRDefault="00A973C5" w:rsidP="00CC77E2">
            <w:pPr>
              <w:spacing w:before="60"/>
              <w:jc w:val="center"/>
              <w:rPr>
                <w:rFonts w:ascii="Times New Roman" w:hAnsi="Times New Roman" w:cs="Times New Roman"/>
                <w:sz w:val="28"/>
                <w:szCs w:val="28"/>
              </w:rPr>
            </w:pPr>
            <w:r w:rsidRPr="00B269A6">
              <w:rPr>
                <w:rFonts w:ascii="Times New Roman" w:hAnsi="Times New Roman" w:cs="Times New Roman"/>
                <w:sz w:val="28"/>
                <w:szCs w:val="28"/>
              </w:rPr>
              <w:t>Код</w:t>
            </w:r>
          </w:p>
        </w:tc>
        <w:tc>
          <w:tcPr>
            <w:tcW w:w="1856" w:type="dxa"/>
            <w:vMerge w:val="restart"/>
            <w:vAlign w:val="center"/>
          </w:tcPr>
          <w:p w:rsidR="00A973C5" w:rsidRPr="00B269A6" w:rsidRDefault="00A973C5" w:rsidP="00CC77E2">
            <w:pPr>
              <w:spacing w:before="60"/>
              <w:ind w:firstLine="17"/>
              <w:jc w:val="center"/>
              <w:rPr>
                <w:rFonts w:ascii="Times New Roman" w:hAnsi="Times New Roman" w:cs="Times New Roman"/>
                <w:sz w:val="28"/>
                <w:szCs w:val="28"/>
              </w:rPr>
            </w:pPr>
            <w:r w:rsidRPr="00B269A6">
              <w:rPr>
                <w:rFonts w:ascii="Times New Roman" w:hAnsi="Times New Roman" w:cs="Times New Roman"/>
                <w:sz w:val="28"/>
                <w:szCs w:val="28"/>
              </w:rPr>
              <w:t>Назва</w:t>
            </w:r>
          </w:p>
        </w:tc>
        <w:tc>
          <w:tcPr>
            <w:tcW w:w="2810" w:type="dxa"/>
            <w:gridSpan w:val="3"/>
          </w:tcPr>
          <w:p w:rsidR="00A973C5" w:rsidRPr="00A973C5" w:rsidRDefault="00A973C5" w:rsidP="00CC77E2">
            <w:pPr>
              <w:spacing w:before="60"/>
              <w:ind w:firstLine="403"/>
              <w:jc w:val="center"/>
              <w:rPr>
                <w:rFonts w:ascii="Times New Roman" w:hAnsi="Times New Roman" w:cs="Times New Roman"/>
                <w:sz w:val="28"/>
                <w:szCs w:val="28"/>
              </w:rPr>
            </w:pPr>
            <w:r w:rsidRPr="00A973C5">
              <w:rPr>
                <w:rFonts w:ascii="Times New Roman" w:hAnsi="Times New Roman" w:cs="Times New Roman"/>
                <w:sz w:val="28"/>
                <w:szCs w:val="28"/>
              </w:rPr>
              <w:t>Ставки мита, %</w:t>
            </w:r>
          </w:p>
        </w:tc>
        <w:tc>
          <w:tcPr>
            <w:tcW w:w="901" w:type="dxa"/>
            <w:vMerge w:val="restart"/>
          </w:tcPr>
          <w:p w:rsidR="00A973C5" w:rsidRPr="00A973C5" w:rsidRDefault="00A973C5" w:rsidP="00A973C5">
            <w:pPr>
              <w:spacing w:before="60"/>
              <w:ind w:firstLine="34"/>
              <w:jc w:val="center"/>
              <w:rPr>
                <w:rFonts w:ascii="Times New Roman" w:hAnsi="Times New Roman" w:cs="Times New Roman"/>
                <w:sz w:val="28"/>
                <w:szCs w:val="28"/>
              </w:rPr>
            </w:pPr>
            <w:r w:rsidRPr="00A973C5">
              <w:rPr>
                <w:rFonts w:ascii="Times New Roman" w:hAnsi="Times New Roman" w:cs="Times New Roman"/>
                <w:sz w:val="28"/>
                <w:szCs w:val="28"/>
              </w:rPr>
              <w:t>Додаткові ОВО</w:t>
            </w:r>
          </w:p>
        </w:tc>
      </w:tr>
      <w:tr w:rsidR="00A973C5" w:rsidTr="00EA0CEC">
        <w:trPr>
          <w:trHeight w:val="187"/>
        </w:trPr>
        <w:tc>
          <w:tcPr>
            <w:tcW w:w="1855" w:type="dxa"/>
            <w:vMerge/>
            <w:vAlign w:val="center"/>
          </w:tcPr>
          <w:p w:rsidR="00A973C5" w:rsidRPr="00B269A6" w:rsidRDefault="00A973C5" w:rsidP="00B269A6">
            <w:pPr>
              <w:spacing w:before="60"/>
              <w:jc w:val="center"/>
              <w:rPr>
                <w:rFonts w:ascii="Times New Roman" w:hAnsi="Times New Roman" w:cs="Times New Roman"/>
                <w:sz w:val="28"/>
                <w:szCs w:val="28"/>
              </w:rPr>
            </w:pPr>
          </w:p>
        </w:tc>
        <w:tc>
          <w:tcPr>
            <w:tcW w:w="1855" w:type="dxa"/>
            <w:vMerge/>
            <w:vAlign w:val="center"/>
          </w:tcPr>
          <w:p w:rsidR="00A973C5" w:rsidRPr="00B269A6" w:rsidRDefault="00A973C5" w:rsidP="00B269A6">
            <w:pPr>
              <w:spacing w:before="60"/>
              <w:ind w:firstLine="17"/>
              <w:jc w:val="center"/>
              <w:rPr>
                <w:rFonts w:ascii="Times New Roman" w:hAnsi="Times New Roman" w:cs="Times New Roman"/>
                <w:sz w:val="28"/>
                <w:szCs w:val="28"/>
              </w:rPr>
            </w:pPr>
          </w:p>
        </w:tc>
        <w:tc>
          <w:tcPr>
            <w:tcW w:w="1058" w:type="dxa"/>
          </w:tcPr>
          <w:p w:rsidR="00A973C5" w:rsidRPr="00B269A6" w:rsidRDefault="002122A1" w:rsidP="002122A1">
            <w:pPr>
              <w:spacing w:before="60"/>
              <w:jc w:val="center"/>
              <w:rPr>
                <w:rFonts w:ascii="Times New Roman" w:hAnsi="Times New Roman" w:cs="Times New Roman"/>
                <w:sz w:val="28"/>
                <w:szCs w:val="28"/>
              </w:rPr>
            </w:pPr>
            <w:r w:rsidRPr="002122A1">
              <w:rPr>
                <w:rFonts w:ascii="Times New Roman" w:hAnsi="Times New Roman" w:cs="Times New Roman"/>
                <w:sz w:val="28"/>
                <w:szCs w:val="28"/>
              </w:rPr>
              <w:t>преференційна</w:t>
            </w:r>
          </w:p>
        </w:tc>
        <w:tc>
          <w:tcPr>
            <w:tcW w:w="1059" w:type="dxa"/>
          </w:tcPr>
          <w:p w:rsidR="00A973C5" w:rsidRPr="00B269A6" w:rsidRDefault="002122A1" w:rsidP="002122A1">
            <w:pPr>
              <w:spacing w:before="60"/>
              <w:jc w:val="center"/>
              <w:rPr>
                <w:rFonts w:ascii="Times New Roman" w:hAnsi="Times New Roman" w:cs="Times New Roman"/>
                <w:sz w:val="28"/>
                <w:szCs w:val="28"/>
              </w:rPr>
            </w:pPr>
            <w:r w:rsidRPr="002122A1">
              <w:rPr>
                <w:rFonts w:ascii="Times New Roman" w:hAnsi="Times New Roman" w:cs="Times New Roman"/>
                <w:sz w:val="28"/>
                <w:szCs w:val="28"/>
              </w:rPr>
              <w:t>пільгова</w:t>
            </w:r>
          </w:p>
        </w:tc>
        <w:tc>
          <w:tcPr>
            <w:tcW w:w="1059" w:type="dxa"/>
          </w:tcPr>
          <w:p w:rsidR="00A973C5" w:rsidRPr="00B269A6" w:rsidRDefault="002122A1" w:rsidP="002122A1">
            <w:pPr>
              <w:spacing w:before="60"/>
              <w:ind w:firstLine="14"/>
              <w:jc w:val="center"/>
              <w:rPr>
                <w:rFonts w:ascii="Times New Roman" w:hAnsi="Times New Roman" w:cs="Times New Roman"/>
                <w:sz w:val="28"/>
                <w:szCs w:val="28"/>
              </w:rPr>
            </w:pPr>
            <w:r w:rsidRPr="002122A1">
              <w:rPr>
                <w:rFonts w:ascii="Times New Roman" w:hAnsi="Times New Roman" w:cs="Times New Roman"/>
                <w:sz w:val="28"/>
                <w:szCs w:val="28"/>
              </w:rPr>
              <w:t>повна</w:t>
            </w:r>
          </w:p>
        </w:tc>
        <w:tc>
          <w:tcPr>
            <w:tcW w:w="905" w:type="dxa"/>
            <w:vMerge/>
          </w:tcPr>
          <w:p w:rsidR="00A973C5" w:rsidRPr="00B269A6" w:rsidRDefault="00A973C5" w:rsidP="00B269A6">
            <w:pPr>
              <w:spacing w:before="60"/>
              <w:ind w:firstLine="403"/>
              <w:jc w:val="center"/>
              <w:rPr>
                <w:rFonts w:ascii="Times New Roman" w:hAnsi="Times New Roman" w:cs="Times New Roman"/>
                <w:b/>
                <w:sz w:val="28"/>
                <w:szCs w:val="28"/>
              </w:rPr>
            </w:pPr>
          </w:p>
        </w:tc>
        <w:tc>
          <w:tcPr>
            <w:tcW w:w="1855" w:type="dxa"/>
            <w:vMerge/>
          </w:tcPr>
          <w:p w:rsidR="00A973C5" w:rsidRPr="00B269A6" w:rsidRDefault="00A973C5" w:rsidP="00B269A6">
            <w:pPr>
              <w:spacing w:before="60"/>
              <w:ind w:firstLine="403"/>
              <w:jc w:val="center"/>
              <w:rPr>
                <w:rFonts w:ascii="Times New Roman" w:hAnsi="Times New Roman" w:cs="Times New Roman"/>
                <w:b/>
                <w:sz w:val="28"/>
                <w:szCs w:val="28"/>
              </w:rPr>
            </w:pPr>
          </w:p>
        </w:tc>
        <w:tc>
          <w:tcPr>
            <w:tcW w:w="1856" w:type="dxa"/>
            <w:vMerge/>
          </w:tcPr>
          <w:p w:rsidR="00A973C5" w:rsidRPr="00B269A6" w:rsidRDefault="00A973C5" w:rsidP="00B269A6">
            <w:pPr>
              <w:spacing w:before="60"/>
              <w:ind w:firstLine="403"/>
              <w:jc w:val="center"/>
              <w:rPr>
                <w:rFonts w:ascii="Times New Roman" w:hAnsi="Times New Roman" w:cs="Times New Roman"/>
                <w:b/>
                <w:sz w:val="28"/>
                <w:szCs w:val="28"/>
              </w:rPr>
            </w:pPr>
          </w:p>
        </w:tc>
        <w:tc>
          <w:tcPr>
            <w:tcW w:w="936" w:type="dxa"/>
          </w:tcPr>
          <w:p w:rsidR="00A973C5" w:rsidRPr="002122A1" w:rsidRDefault="002122A1" w:rsidP="002122A1">
            <w:pPr>
              <w:spacing w:before="60"/>
              <w:ind w:firstLine="9"/>
              <w:jc w:val="center"/>
              <w:rPr>
                <w:rFonts w:ascii="Times New Roman" w:hAnsi="Times New Roman" w:cs="Times New Roman"/>
                <w:sz w:val="28"/>
                <w:szCs w:val="28"/>
              </w:rPr>
            </w:pPr>
            <w:r w:rsidRPr="002122A1">
              <w:rPr>
                <w:rFonts w:ascii="Times New Roman" w:hAnsi="Times New Roman" w:cs="Times New Roman"/>
                <w:sz w:val="28"/>
                <w:szCs w:val="28"/>
              </w:rPr>
              <w:t>преференційна</w:t>
            </w:r>
          </w:p>
        </w:tc>
        <w:tc>
          <w:tcPr>
            <w:tcW w:w="937" w:type="dxa"/>
          </w:tcPr>
          <w:p w:rsidR="00A973C5" w:rsidRPr="002122A1" w:rsidRDefault="002122A1" w:rsidP="002122A1">
            <w:pPr>
              <w:spacing w:before="60"/>
              <w:ind w:firstLine="65"/>
              <w:jc w:val="center"/>
              <w:rPr>
                <w:rFonts w:ascii="Times New Roman" w:hAnsi="Times New Roman" w:cs="Times New Roman"/>
                <w:sz w:val="28"/>
                <w:szCs w:val="28"/>
              </w:rPr>
            </w:pPr>
            <w:r w:rsidRPr="002122A1">
              <w:rPr>
                <w:rFonts w:ascii="Times New Roman" w:hAnsi="Times New Roman" w:cs="Times New Roman"/>
                <w:sz w:val="28"/>
                <w:szCs w:val="28"/>
              </w:rPr>
              <w:t>пільгова</w:t>
            </w:r>
          </w:p>
        </w:tc>
        <w:tc>
          <w:tcPr>
            <w:tcW w:w="937" w:type="dxa"/>
          </w:tcPr>
          <w:p w:rsidR="00A973C5" w:rsidRPr="002122A1" w:rsidRDefault="002122A1" w:rsidP="002122A1">
            <w:pPr>
              <w:spacing w:before="60"/>
              <w:jc w:val="center"/>
              <w:rPr>
                <w:rFonts w:ascii="Times New Roman" w:hAnsi="Times New Roman" w:cs="Times New Roman"/>
                <w:sz w:val="28"/>
                <w:szCs w:val="28"/>
              </w:rPr>
            </w:pPr>
            <w:r w:rsidRPr="002122A1">
              <w:rPr>
                <w:rFonts w:ascii="Times New Roman" w:hAnsi="Times New Roman" w:cs="Times New Roman"/>
                <w:sz w:val="28"/>
                <w:szCs w:val="28"/>
              </w:rPr>
              <w:t>повна</w:t>
            </w:r>
          </w:p>
        </w:tc>
        <w:tc>
          <w:tcPr>
            <w:tcW w:w="901" w:type="dxa"/>
            <w:vMerge/>
          </w:tcPr>
          <w:p w:rsidR="00A973C5" w:rsidRPr="00B269A6" w:rsidRDefault="00A973C5" w:rsidP="00B269A6">
            <w:pPr>
              <w:spacing w:before="60"/>
              <w:ind w:firstLine="403"/>
              <w:jc w:val="center"/>
              <w:rPr>
                <w:rFonts w:ascii="Times New Roman" w:hAnsi="Times New Roman" w:cs="Times New Roman"/>
                <w:b/>
                <w:sz w:val="28"/>
                <w:szCs w:val="28"/>
              </w:rPr>
            </w:pPr>
          </w:p>
        </w:tc>
      </w:tr>
      <w:tr w:rsidR="0026196C" w:rsidTr="008469A0">
        <w:trPr>
          <w:trHeight w:val="188"/>
        </w:trPr>
        <w:tc>
          <w:tcPr>
            <w:tcW w:w="1855" w:type="dxa"/>
            <w:vAlign w:val="center"/>
          </w:tcPr>
          <w:p w:rsidR="0026196C" w:rsidRPr="00B269A6" w:rsidRDefault="0026196C" w:rsidP="00B269A6">
            <w:pPr>
              <w:spacing w:before="60"/>
              <w:jc w:val="center"/>
              <w:rPr>
                <w:rFonts w:ascii="Times New Roman" w:hAnsi="Times New Roman" w:cs="Times New Roman"/>
                <w:sz w:val="28"/>
                <w:szCs w:val="28"/>
              </w:rPr>
            </w:pPr>
            <w:r w:rsidRPr="0026196C">
              <w:rPr>
                <w:rFonts w:ascii="Times New Roman" w:hAnsi="Times New Roman" w:cs="Times New Roman"/>
                <w:sz w:val="28"/>
                <w:szCs w:val="28"/>
              </w:rPr>
              <w:t>0601 20 30 00</w:t>
            </w:r>
          </w:p>
        </w:tc>
        <w:tc>
          <w:tcPr>
            <w:tcW w:w="1855" w:type="dxa"/>
            <w:vAlign w:val="center"/>
          </w:tcPr>
          <w:p w:rsidR="0026196C" w:rsidRPr="00B269A6" w:rsidRDefault="00AA1B32" w:rsidP="005B2A6F">
            <w:pPr>
              <w:spacing w:before="60"/>
              <w:ind w:firstLine="17"/>
              <w:jc w:val="both"/>
              <w:rPr>
                <w:rFonts w:ascii="Times New Roman" w:hAnsi="Times New Roman" w:cs="Times New Roman"/>
                <w:sz w:val="28"/>
                <w:szCs w:val="28"/>
              </w:rPr>
            </w:pPr>
            <w:r w:rsidRPr="00A217A9">
              <w:rPr>
                <w:rFonts w:ascii="Times New Roman" w:hAnsi="Times New Roman" w:cs="Times New Roman"/>
                <w:sz w:val="28"/>
                <w:szCs w:val="28"/>
              </w:rPr>
              <w:t>- - орхідеї, гіацинти, нарциси та тюльпани</w:t>
            </w:r>
          </w:p>
        </w:tc>
        <w:tc>
          <w:tcPr>
            <w:tcW w:w="1058" w:type="dxa"/>
          </w:tcPr>
          <w:p w:rsidR="0026196C" w:rsidRPr="00B269A6" w:rsidRDefault="0026196C" w:rsidP="00B269A6">
            <w:pPr>
              <w:spacing w:before="60"/>
              <w:ind w:firstLine="403"/>
              <w:jc w:val="center"/>
              <w:rPr>
                <w:rFonts w:ascii="Times New Roman" w:hAnsi="Times New Roman" w:cs="Times New Roman"/>
                <w:sz w:val="28"/>
                <w:szCs w:val="28"/>
              </w:rPr>
            </w:pPr>
          </w:p>
        </w:tc>
        <w:tc>
          <w:tcPr>
            <w:tcW w:w="1059" w:type="dxa"/>
          </w:tcPr>
          <w:p w:rsidR="0026196C" w:rsidRPr="00B269A6" w:rsidRDefault="0026196C"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5</w:t>
            </w:r>
          </w:p>
        </w:tc>
        <w:tc>
          <w:tcPr>
            <w:tcW w:w="1059" w:type="dxa"/>
          </w:tcPr>
          <w:p w:rsidR="0026196C" w:rsidRPr="00B269A6" w:rsidRDefault="0026196C"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5</w:t>
            </w:r>
          </w:p>
        </w:tc>
        <w:tc>
          <w:tcPr>
            <w:tcW w:w="905" w:type="dxa"/>
          </w:tcPr>
          <w:p w:rsidR="0026196C" w:rsidRPr="00B269A6" w:rsidRDefault="0026196C" w:rsidP="0026196C">
            <w:pPr>
              <w:spacing w:before="60"/>
              <w:jc w:val="center"/>
              <w:rPr>
                <w:rFonts w:ascii="Times New Roman" w:hAnsi="Times New Roman" w:cs="Times New Roman"/>
                <w:b/>
                <w:sz w:val="28"/>
                <w:szCs w:val="28"/>
              </w:rPr>
            </w:pPr>
            <w:r>
              <w:t>—</w:t>
            </w:r>
          </w:p>
        </w:tc>
        <w:tc>
          <w:tcPr>
            <w:tcW w:w="1855" w:type="dxa"/>
          </w:tcPr>
          <w:p w:rsidR="0026196C" w:rsidRPr="0026196C" w:rsidRDefault="0026196C" w:rsidP="0026196C">
            <w:pPr>
              <w:spacing w:before="60"/>
              <w:jc w:val="center"/>
              <w:rPr>
                <w:rFonts w:ascii="Times New Roman" w:hAnsi="Times New Roman" w:cs="Times New Roman"/>
                <w:sz w:val="28"/>
                <w:szCs w:val="28"/>
              </w:rPr>
            </w:pPr>
            <w:r w:rsidRPr="0026196C">
              <w:rPr>
                <w:rFonts w:ascii="Times New Roman" w:hAnsi="Times New Roman" w:cs="Times New Roman"/>
                <w:sz w:val="28"/>
                <w:szCs w:val="28"/>
              </w:rPr>
              <w:t>0601 20 30 00</w:t>
            </w:r>
          </w:p>
        </w:tc>
        <w:tc>
          <w:tcPr>
            <w:tcW w:w="1856" w:type="dxa"/>
          </w:tcPr>
          <w:p w:rsidR="0026196C" w:rsidRPr="00A217A9" w:rsidRDefault="00A217A9" w:rsidP="00A217A9">
            <w:pPr>
              <w:spacing w:before="60"/>
              <w:jc w:val="both"/>
              <w:rPr>
                <w:rFonts w:ascii="Times New Roman" w:hAnsi="Times New Roman" w:cs="Times New Roman"/>
                <w:b/>
                <w:sz w:val="28"/>
                <w:szCs w:val="28"/>
              </w:rPr>
            </w:pPr>
            <w:r w:rsidRPr="00A217A9">
              <w:rPr>
                <w:rFonts w:ascii="Times New Roman" w:hAnsi="Times New Roman" w:cs="Times New Roman"/>
                <w:sz w:val="28"/>
                <w:szCs w:val="28"/>
              </w:rPr>
              <w:t>- - орхідеї, гіацинти, нарциси та тюльпани</w:t>
            </w:r>
            <w:r w:rsidRPr="00AA1B32">
              <w:rPr>
                <w:rFonts w:ascii="Times New Roman" w:hAnsi="Times New Roman" w:cs="Times New Roman"/>
                <w:b/>
                <w:sz w:val="28"/>
                <w:szCs w:val="28"/>
              </w:rPr>
              <w:t>, розгалужені кореневища орхідеї в стані цвітіння у горщиках</w:t>
            </w:r>
          </w:p>
        </w:tc>
        <w:tc>
          <w:tcPr>
            <w:tcW w:w="936" w:type="dxa"/>
          </w:tcPr>
          <w:p w:rsidR="0026196C" w:rsidRPr="00B269A6" w:rsidRDefault="0026196C" w:rsidP="00B269A6">
            <w:pPr>
              <w:spacing w:before="60"/>
              <w:ind w:firstLine="403"/>
              <w:jc w:val="center"/>
              <w:rPr>
                <w:rFonts w:ascii="Times New Roman" w:hAnsi="Times New Roman" w:cs="Times New Roman"/>
                <w:b/>
                <w:sz w:val="28"/>
                <w:szCs w:val="28"/>
              </w:rPr>
            </w:pPr>
          </w:p>
        </w:tc>
        <w:tc>
          <w:tcPr>
            <w:tcW w:w="937" w:type="dxa"/>
          </w:tcPr>
          <w:p w:rsidR="0026196C" w:rsidRPr="0026196C" w:rsidRDefault="0026196C" w:rsidP="00B269A6">
            <w:pPr>
              <w:spacing w:before="60"/>
              <w:ind w:firstLine="403"/>
              <w:jc w:val="center"/>
              <w:rPr>
                <w:rFonts w:ascii="Times New Roman" w:hAnsi="Times New Roman" w:cs="Times New Roman"/>
                <w:sz w:val="28"/>
                <w:szCs w:val="28"/>
              </w:rPr>
            </w:pPr>
            <w:r w:rsidRPr="0026196C">
              <w:rPr>
                <w:rFonts w:ascii="Times New Roman" w:hAnsi="Times New Roman" w:cs="Times New Roman"/>
                <w:sz w:val="28"/>
                <w:szCs w:val="28"/>
              </w:rPr>
              <w:t>5</w:t>
            </w:r>
          </w:p>
        </w:tc>
        <w:tc>
          <w:tcPr>
            <w:tcW w:w="937" w:type="dxa"/>
          </w:tcPr>
          <w:p w:rsidR="0026196C" w:rsidRPr="0026196C" w:rsidRDefault="0026196C" w:rsidP="00B269A6">
            <w:pPr>
              <w:spacing w:before="60"/>
              <w:ind w:firstLine="403"/>
              <w:jc w:val="center"/>
              <w:rPr>
                <w:rFonts w:ascii="Times New Roman" w:hAnsi="Times New Roman" w:cs="Times New Roman"/>
                <w:sz w:val="28"/>
                <w:szCs w:val="28"/>
              </w:rPr>
            </w:pPr>
            <w:r w:rsidRPr="0026196C">
              <w:rPr>
                <w:rFonts w:ascii="Times New Roman" w:hAnsi="Times New Roman" w:cs="Times New Roman"/>
                <w:sz w:val="28"/>
                <w:szCs w:val="28"/>
              </w:rPr>
              <w:t>5</w:t>
            </w:r>
          </w:p>
        </w:tc>
        <w:tc>
          <w:tcPr>
            <w:tcW w:w="901" w:type="dxa"/>
          </w:tcPr>
          <w:p w:rsidR="0026196C" w:rsidRPr="00B269A6" w:rsidRDefault="0026196C" w:rsidP="0026196C">
            <w:pPr>
              <w:spacing w:before="60"/>
              <w:ind w:firstLine="34"/>
              <w:jc w:val="center"/>
              <w:rPr>
                <w:rFonts w:ascii="Times New Roman" w:hAnsi="Times New Roman" w:cs="Times New Roman"/>
                <w:b/>
                <w:sz w:val="28"/>
                <w:szCs w:val="28"/>
              </w:rPr>
            </w:pPr>
            <w:r>
              <w:t>—</w:t>
            </w:r>
          </w:p>
        </w:tc>
      </w:tr>
      <w:tr w:rsidR="0026196C" w:rsidTr="00A509BB">
        <w:trPr>
          <w:trHeight w:val="188"/>
        </w:trPr>
        <w:tc>
          <w:tcPr>
            <w:tcW w:w="1855" w:type="dxa"/>
            <w:vAlign w:val="center"/>
          </w:tcPr>
          <w:p w:rsidR="0026196C" w:rsidRPr="00B269A6" w:rsidRDefault="00327820" w:rsidP="00B269A6">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0601 20 90 00</w:t>
            </w:r>
          </w:p>
        </w:tc>
        <w:tc>
          <w:tcPr>
            <w:tcW w:w="1855" w:type="dxa"/>
            <w:vAlign w:val="center"/>
          </w:tcPr>
          <w:p w:rsidR="0026196C" w:rsidRPr="00B269A6" w:rsidRDefault="00AA1B32" w:rsidP="005B2A6F">
            <w:pPr>
              <w:spacing w:before="60"/>
              <w:ind w:firstLine="17"/>
              <w:jc w:val="both"/>
              <w:rPr>
                <w:rFonts w:ascii="Times New Roman" w:hAnsi="Times New Roman" w:cs="Times New Roman"/>
                <w:sz w:val="28"/>
                <w:szCs w:val="28"/>
              </w:rPr>
            </w:pPr>
            <w:r w:rsidRPr="005B2A6F">
              <w:rPr>
                <w:rFonts w:ascii="Times New Roman" w:hAnsi="Times New Roman" w:cs="Times New Roman"/>
                <w:sz w:val="28"/>
                <w:szCs w:val="28"/>
              </w:rPr>
              <w:t>- - інші</w:t>
            </w:r>
          </w:p>
        </w:tc>
        <w:tc>
          <w:tcPr>
            <w:tcW w:w="1058" w:type="dxa"/>
          </w:tcPr>
          <w:p w:rsidR="0026196C" w:rsidRPr="00B269A6" w:rsidRDefault="0026196C" w:rsidP="00B269A6">
            <w:pPr>
              <w:spacing w:before="60"/>
              <w:ind w:firstLine="403"/>
              <w:jc w:val="center"/>
              <w:rPr>
                <w:rFonts w:ascii="Times New Roman" w:hAnsi="Times New Roman" w:cs="Times New Roman"/>
                <w:sz w:val="28"/>
                <w:szCs w:val="28"/>
              </w:rPr>
            </w:pPr>
          </w:p>
        </w:tc>
        <w:tc>
          <w:tcPr>
            <w:tcW w:w="1059" w:type="dxa"/>
          </w:tcPr>
          <w:p w:rsidR="0026196C" w:rsidRPr="00B269A6" w:rsidRDefault="0026196C"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5</w:t>
            </w:r>
          </w:p>
        </w:tc>
        <w:tc>
          <w:tcPr>
            <w:tcW w:w="1059" w:type="dxa"/>
          </w:tcPr>
          <w:p w:rsidR="0026196C" w:rsidRPr="00B269A6" w:rsidRDefault="0026196C"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5</w:t>
            </w:r>
          </w:p>
        </w:tc>
        <w:tc>
          <w:tcPr>
            <w:tcW w:w="905" w:type="dxa"/>
          </w:tcPr>
          <w:p w:rsidR="0026196C" w:rsidRPr="00B269A6" w:rsidRDefault="0026196C" w:rsidP="0026196C">
            <w:pPr>
              <w:spacing w:before="60"/>
              <w:jc w:val="center"/>
              <w:rPr>
                <w:rFonts w:ascii="Times New Roman" w:hAnsi="Times New Roman" w:cs="Times New Roman"/>
                <w:b/>
                <w:sz w:val="28"/>
                <w:szCs w:val="28"/>
              </w:rPr>
            </w:pPr>
            <w:r>
              <w:t>—</w:t>
            </w:r>
          </w:p>
        </w:tc>
        <w:tc>
          <w:tcPr>
            <w:tcW w:w="1855" w:type="dxa"/>
          </w:tcPr>
          <w:p w:rsidR="0026196C" w:rsidRPr="00327820" w:rsidRDefault="00327820" w:rsidP="00327820">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0601 20 90 00</w:t>
            </w:r>
          </w:p>
        </w:tc>
        <w:tc>
          <w:tcPr>
            <w:tcW w:w="1856" w:type="dxa"/>
          </w:tcPr>
          <w:p w:rsidR="0026196C" w:rsidRPr="00A217A9" w:rsidRDefault="00A217A9" w:rsidP="00A217A9">
            <w:pPr>
              <w:spacing w:before="60"/>
              <w:ind w:firstLine="22"/>
              <w:jc w:val="both"/>
              <w:rPr>
                <w:rFonts w:ascii="Times New Roman" w:hAnsi="Times New Roman" w:cs="Times New Roman"/>
                <w:b/>
                <w:sz w:val="28"/>
                <w:szCs w:val="28"/>
              </w:rPr>
            </w:pPr>
            <w:r w:rsidRPr="00A217A9">
              <w:rPr>
                <w:rFonts w:ascii="Times New Roman" w:hAnsi="Times New Roman" w:cs="Times New Roman"/>
                <w:sz w:val="28"/>
                <w:szCs w:val="28"/>
              </w:rPr>
              <w:t>- - </w:t>
            </w:r>
            <w:r w:rsidRPr="00AA1B32">
              <w:rPr>
                <w:rFonts w:ascii="Times New Roman" w:hAnsi="Times New Roman" w:cs="Times New Roman"/>
                <w:b/>
                <w:sz w:val="28"/>
                <w:szCs w:val="28"/>
              </w:rPr>
              <w:t xml:space="preserve">розгалужені кореневища інших </w:t>
            </w:r>
            <w:r w:rsidRPr="00AA1B32">
              <w:rPr>
                <w:rFonts w:ascii="Times New Roman" w:hAnsi="Times New Roman" w:cs="Times New Roman"/>
                <w:b/>
                <w:sz w:val="28"/>
                <w:szCs w:val="28"/>
              </w:rPr>
              <w:lastRenderedPageBreak/>
              <w:t>декоративних рослин в стані цвітіння у горщиках,</w:t>
            </w:r>
            <w:r w:rsidRPr="00A217A9">
              <w:rPr>
                <w:rFonts w:ascii="Times New Roman" w:hAnsi="Times New Roman" w:cs="Times New Roman"/>
                <w:sz w:val="28"/>
                <w:szCs w:val="28"/>
              </w:rPr>
              <w:t xml:space="preserve"> інші</w:t>
            </w:r>
          </w:p>
        </w:tc>
        <w:tc>
          <w:tcPr>
            <w:tcW w:w="936" w:type="dxa"/>
          </w:tcPr>
          <w:p w:rsidR="0026196C" w:rsidRPr="00B269A6" w:rsidRDefault="0026196C" w:rsidP="00B269A6">
            <w:pPr>
              <w:spacing w:before="60"/>
              <w:ind w:firstLine="403"/>
              <w:jc w:val="center"/>
              <w:rPr>
                <w:rFonts w:ascii="Times New Roman" w:hAnsi="Times New Roman" w:cs="Times New Roman"/>
                <w:b/>
                <w:sz w:val="28"/>
                <w:szCs w:val="28"/>
              </w:rPr>
            </w:pPr>
          </w:p>
        </w:tc>
        <w:tc>
          <w:tcPr>
            <w:tcW w:w="937" w:type="dxa"/>
          </w:tcPr>
          <w:p w:rsidR="0026196C" w:rsidRPr="00927B44" w:rsidRDefault="00927B44" w:rsidP="00B269A6">
            <w:pPr>
              <w:spacing w:before="60"/>
              <w:ind w:firstLine="403"/>
              <w:jc w:val="center"/>
              <w:rPr>
                <w:rFonts w:ascii="Times New Roman" w:hAnsi="Times New Roman" w:cs="Times New Roman"/>
                <w:sz w:val="28"/>
                <w:szCs w:val="28"/>
              </w:rPr>
            </w:pPr>
            <w:r w:rsidRPr="00927B44">
              <w:rPr>
                <w:rFonts w:ascii="Times New Roman" w:hAnsi="Times New Roman" w:cs="Times New Roman"/>
                <w:sz w:val="28"/>
                <w:szCs w:val="28"/>
              </w:rPr>
              <w:t>5</w:t>
            </w:r>
          </w:p>
        </w:tc>
        <w:tc>
          <w:tcPr>
            <w:tcW w:w="937" w:type="dxa"/>
          </w:tcPr>
          <w:p w:rsidR="0026196C" w:rsidRPr="00927B44" w:rsidRDefault="00927B44" w:rsidP="00B269A6">
            <w:pPr>
              <w:spacing w:before="60"/>
              <w:ind w:firstLine="403"/>
              <w:jc w:val="center"/>
              <w:rPr>
                <w:rFonts w:ascii="Times New Roman" w:hAnsi="Times New Roman" w:cs="Times New Roman"/>
                <w:sz w:val="28"/>
                <w:szCs w:val="28"/>
              </w:rPr>
            </w:pPr>
            <w:r w:rsidRPr="00927B44">
              <w:rPr>
                <w:rFonts w:ascii="Times New Roman" w:hAnsi="Times New Roman" w:cs="Times New Roman"/>
                <w:sz w:val="28"/>
                <w:szCs w:val="28"/>
              </w:rPr>
              <w:t>5</w:t>
            </w:r>
          </w:p>
        </w:tc>
        <w:tc>
          <w:tcPr>
            <w:tcW w:w="901" w:type="dxa"/>
          </w:tcPr>
          <w:p w:rsidR="0026196C" w:rsidRPr="00B269A6" w:rsidRDefault="0026196C" w:rsidP="0026196C">
            <w:pPr>
              <w:spacing w:before="60"/>
              <w:ind w:firstLine="34"/>
              <w:jc w:val="center"/>
              <w:rPr>
                <w:rFonts w:ascii="Times New Roman" w:hAnsi="Times New Roman" w:cs="Times New Roman"/>
                <w:b/>
                <w:sz w:val="28"/>
                <w:szCs w:val="28"/>
              </w:rPr>
            </w:pPr>
            <w:r>
              <w:t>—</w:t>
            </w:r>
          </w:p>
        </w:tc>
      </w:tr>
      <w:tr w:rsidR="00927B44" w:rsidTr="00581936">
        <w:trPr>
          <w:trHeight w:val="188"/>
        </w:trPr>
        <w:tc>
          <w:tcPr>
            <w:tcW w:w="1855" w:type="dxa"/>
            <w:vAlign w:val="center"/>
          </w:tcPr>
          <w:p w:rsidR="00927B44" w:rsidRPr="00B269A6" w:rsidRDefault="00927B44" w:rsidP="00B269A6">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0602 30 00 00</w:t>
            </w:r>
          </w:p>
        </w:tc>
        <w:tc>
          <w:tcPr>
            <w:tcW w:w="1855" w:type="dxa"/>
            <w:vAlign w:val="center"/>
          </w:tcPr>
          <w:p w:rsidR="00927B44" w:rsidRPr="005B2A6F" w:rsidRDefault="005B2A6F" w:rsidP="005B2A6F">
            <w:pPr>
              <w:spacing w:before="60"/>
              <w:ind w:firstLine="17"/>
              <w:jc w:val="both"/>
              <w:rPr>
                <w:rFonts w:ascii="Times New Roman" w:hAnsi="Times New Roman" w:cs="Times New Roman"/>
                <w:sz w:val="28"/>
                <w:szCs w:val="28"/>
              </w:rPr>
            </w:pPr>
            <w:r w:rsidRPr="005B2A6F">
              <w:rPr>
                <w:rFonts w:ascii="Times New Roman" w:hAnsi="Times New Roman" w:cs="Times New Roman"/>
                <w:sz w:val="28"/>
                <w:szCs w:val="28"/>
              </w:rPr>
              <w:t>- рододендрони та азалії, щеплені чи нещеплені</w:t>
            </w:r>
          </w:p>
        </w:tc>
        <w:tc>
          <w:tcPr>
            <w:tcW w:w="1058" w:type="dxa"/>
          </w:tcPr>
          <w:p w:rsidR="00927B44" w:rsidRPr="00B269A6" w:rsidRDefault="00927B44" w:rsidP="00B269A6">
            <w:pPr>
              <w:spacing w:before="60"/>
              <w:ind w:firstLine="403"/>
              <w:jc w:val="center"/>
              <w:rPr>
                <w:rFonts w:ascii="Times New Roman" w:hAnsi="Times New Roman" w:cs="Times New Roman"/>
                <w:sz w:val="28"/>
                <w:szCs w:val="28"/>
              </w:rPr>
            </w:pPr>
          </w:p>
        </w:tc>
        <w:tc>
          <w:tcPr>
            <w:tcW w:w="1059" w:type="dxa"/>
          </w:tcPr>
          <w:p w:rsidR="00927B44" w:rsidRPr="00B269A6"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20</w:t>
            </w:r>
          </w:p>
        </w:tc>
        <w:tc>
          <w:tcPr>
            <w:tcW w:w="1059" w:type="dxa"/>
          </w:tcPr>
          <w:p w:rsidR="00927B44" w:rsidRPr="00B269A6"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20</w:t>
            </w:r>
          </w:p>
        </w:tc>
        <w:tc>
          <w:tcPr>
            <w:tcW w:w="905" w:type="dxa"/>
          </w:tcPr>
          <w:p w:rsidR="00927B44" w:rsidRPr="00B269A6" w:rsidRDefault="00927B44" w:rsidP="0026196C">
            <w:pPr>
              <w:spacing w:before="60"/>
              <w:jc w:val="center"/>
              <w:rPr>
                <w:rFonts w:ascii="Times New Roman" w:hAnsi="Times New Roman" w:cs="Times New Roman"/>
                <w:b/>
                <w:sz w:val="28"/>
                <w:szCs w:val="28"/>
              </w:rPr>
            </w:pPr>
            <w:r>
              <w:t>—</w:t>
            </w:r>
          </w:p>
        </w:tc>
        <w:tc>
          <w:tcPr>
            <w:tcW w:w="1855" w:type="dxa"/>
          </w:tcPr>
          <w:p w:rsidR="00927B44" w:rsidRPr="00327820" w:rsidRDefault="00927B44" w:rsidP="00327820">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0602 30 00 00</w:t>
            </w:r>
          </w:p>
        </w:tc>
        <w:tc>
          <w:tcPr>
            <w:tcW w:w="1856" w:type="dxa"/>
          </w:tcPr>
          <w:p w:rsidR="00927B44" w:rsidRPr="00A217A9" w:rsidRDefault="00A217A9" w:rsidP="00A217A9">
            <w:pPr>
              <w:spacing w:before="60"/>
              <w:ind w:firstLine="22"/>
              <w:jc w:val="both"/>
              <w:rPr>
                <w:rFonts w:ascii="Times New Roman" w:hAnsi="Times New Roman" w:cs="Times New Roman"/>
                <w:b/>
                <w:sz w:val="28"/>
                <w:szCs w:val="28"/>
              </w:rPr>
            </w:pPr>
            <w:r w:rsidRPr="00A217A9">
              <w:rPr>
                <w:rFonts w:ascii="Times New Roman" w:hAnsi="Times New Roman" w:cs="Times New Roman"/>
                <w:sz w:val="28"/>
                <w:szCs w:val="28"/>
              </w:rPr>
              <w:t>- рододендрони та азалії, щеплені чи нещеплені</w:t>
            </w:r>
            <w:r w:rsidRPr="00AA1B32">
              <w:rPr>
                <w:rFonts w:ascii="Times New Roman" w:hAnsi="Times New Roman" w:cs="Times New Roman"/>
                <w:b/>
                <w:sz w:val="28"/>
                <w:szCs w:val="28"/>
              </w:rPr>
              <w:t>, азалії не щеплені для закритого ґрунту у горщиках</w:t>
            </w:r>
          </w:p>
        </w:tc>
        <w:tc>
          <w:tcPr>
            <w:tcW w:w="936" w:type="dxa"/>
          </w:tcPr>
          <w:p w:rsidR="00927B44" w:rsidRPr="00B269A6" w:rsidRDefault="00927B44" w:rsidP="00B269A6">
            <w:pPr>
              <w:spacing w:before="60"/>
              <w:ind w:firstLine="403"/>
              <w:jc w:val="center"/>
              <w:rPr>
                <w:rFonts w:ascii="Times New Roman" w:hAnsi="Times New Roman" w:cs="Times New Roman"/>
                <w:b/>
                <w:sz w:val="28"/>
                <w:szCs w:val="28"/>
              </w:rPr>
            </w:pPr>
          </w:p>
        </w:tc>
        <w:tc>
          <w:tcPr>
            <w:tcW w:w="937" w:type="dxa"/>
          </w:tcPr>
          <w:p w:rsidR="00927B44" w:rsidRPr="00927B44"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20</w:t>
            </w:r>
          </w:p>
        </w:tc>
        <w:tc>
          <w:tcPr>
            <w:tcW w:w="937" w:type="dxa"/>
          </w:tcPr>
          <w:p w:rsidR="00927B44" w:rsidRPr="00927B44"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20</w:t>
            </w:r>
          </w:p>
        </w:tc>
        <w:tc>
          <w:tcPr>
            <w:tcW w:w="901" w:type="dxa"/>
          </w:tcPr>
          <w:p w:rsidR="00927B44" w:rsidRPr="00B269A6" w:rsidRDefault="00927B44" w:rsidP="0026196C">
            <w:pPr>
              <w:spacing w:before="60"/>
              <w:ind w:firstLine="34"/>
              <w:jc w:val="center"/>
              <w:rPr>
                <w:rFonts w:ascii="Times New Roman" w:hAnsi="Times New Roman" w:cs="Times New Roman"/>
                <w:b/>
                <w:sz w:val="28"/>
                <w:szCs w:val="28"/>
              </w:rPr>
            </w:pPr>
            <w:r>
              <w:t>—</w:t>
            </w:r>
          </w:p>
        </w:tc>
      </w:tr>
      <w:tr w:rsidR="00927B44" w:rsidTr="006D49B3">
        <w:trPr>
          <w:trHeight w:val="188"/>
        </w:trPr>
        <w:tc>
          <w:tcPr>
            <w:tcW w:w="1855" w:type="dxa"/>
            <w:vAlign w:val="center"/>
          </w:tcPr>
          <w:p w:rsidR="00927B44" w:rsidRPr="00B269A6" w:rsidRDefault="00927B44" w:rsidP="00B269A6">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0602 40 00 00</w:t>
            </w:r>
          </w:p>
        </w:tc>
        <w:tc>
          <w:tcPr>
            <w:tcW w:w="1855" w:type="dxa"/>
            <w:vAlign w:val="center"/>
          </w:tcPr>
          <w:p w:rsidR="00927B44" w:rsidRPr="005B2A6F" w:rsidRDefault="005B2A6F" w:rsidP="005B2A6F">
            <w:pPr>
              <w:spacing w:before="60"/>
              <w:ind w:firstLine="17"/>
              <w:jc w:val="both"/>
              <w:rPr>
                <w:rFonts w:ascii="Times New Roman" w:hAnsi="Times New Roman" w:cs="Times New Roman"/>
                <w:sz w:val="28"/>
                <w:szCs w:val="28"/>
              </w:rPr>
            </w:pPr>
            <w:r w:rsidRPr="005B2A6F">
              <w:rPr>
                <w:rFonts w:ascii="Times New Roman" w:hAnsi="Times New Roman" w:cs="Times New Roman"/>
                <w:sz w:val="28"/>
                <w:szCs w:val="28"/>
              </w:rPr>
              <w:t>- </w:t>
            </w:r>
            <w:proofErr w:type="spellStart"/>
            <w:r w:rsidRPr="005B2A6F">
              <w:rPr>
                <w:rFonts w:ascii="Times New Roman" w:hAnsi="Times New Roman" w:cs="Times New Roman"/>
                <w:sz w:val="28"/>
                <w:szCs w:val="28"/>
              </w:rPr>
              <w:t>троянди</w:t>
            </w:r>
            <w:proofErr w:type="spellEnd"/>
            <w:r w:rsidRPr="005B2A6F">
              <w:rPr>
                <w:rFonts w:ascii="Times New Roman" w:hAnsi="Times New Roman" w:cs="Times New Roman"/>
                <w:sz w:val="28"/>
                <w:szCs w:val="28"/>
              </w:rPr>
              <w:t>, щеплені чи нещеплені</w:t>
            </w:r>
          </w:p>
        </w:tc>
        <w:tc>
          <w:tcPr>
            <w:tcW w:w="1058" w:type="dxa"/>
          </w:tcPr>
          <w:p w:rsidR="00927B44" w:rsidRPr="00B269A6" w:rsidRDefault="00927B44" w:rsidP="00B269A6">
            <w:pPr>
              <w:spacing w:before="60"/>
              <w:ind w:firstLine="403"/>
              <w:jc w:val="center"/>
              <w:rPr>
                <w:rFonts w:ascii="Times New Roman" w:hAnsi="Times New Roman" w:cs="Times New Roman"/>
                <w:sz w:val="28"/>
                <w:szCs w:val="28"/>
              </w:rPr>
            </w:pPr>
          </w:p>
        </w:tc>
        <w:tc>
          <w:tcPr>
            <w:tcW w:w="1059" w:type="dxa"/>
          </w:tcPr>
          <w:p w:rsidR="00927B44" w:rsidRPr="00B269A6"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5</w:t>
            </w:r>
          </w:p>
        </w:tc>
        <w:tc>
          <w:tcPr>
            <w:tcW w:w="1059" w:type="dxa"/>
          </w:tcPr>
          <w:p w:rsidR="00927B44" w:rsidRPr="00B269A6"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5</w:t>
            </w:r>
          </w:p>
        </w:tc>
        <w:tc>
          <w:tcPr>
            <w:tcW w:w="905" w:type="dxa"/>
          </w:tcPr>
          <w:p w:rsidR="00927B44" w:rsidRPr="00927B44" w:rsidRDefault="00927B44" w:rsidP="0026196C">
            <w:pPr>
              <w:spacing w:before="60"/>
              <w:jc w:val="center"/>
              <w:rPr>
                <w:rFonts w:ascii="Times New Roman" w:hAnsi="Times New Roman" w:cs="Times New Roman"/>
                <w:b/>
                <w:sz w:val="28"/>
                <w:szCs w:val="28"/>
              </w:rPr>
            </w:pPr>
            <w:proofErr w:type="spellStart"/>
            <w:r>
              <w:rPr>
                <w:rFonts w:ascii="Times New Roman" w:hAnsi="Times New Roman" w:cs="Times New Roman"/>
                <w:sz w:val="28"/>
                <w:szCs w:val="28"/>
              </w:rPr>
              <w:t>шт</w:t>
            </w:r>
            <w:proofErr w:type="spellEnd"/>
          </w:p>
        </w:tc>
        <w:tc>
          <w:tcPr>
            <w:tcW w:w="1855" w:type="dxa"/>
          </w:tcPr>
          <w:p w:rsidR="00927B44" w:rsidRPr="00327820" w:rsidRDefault="00927B44" w:rsidP="00327820">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0602 40 00 00</w:t>
            </w:r>
          </w:p>
        </w:tc>
        <w:tc>
          <w:tcPr>
            <w:tcW w:w="1856" w:type="dxa"/>
          </w:tcPr>
          <w:p w:rsidR="00927B44" w:rsidRPr="00AA1B32" w:rsidRDefault="00AA1B32" w:rsidP="00A217A9">
            <w:pPr>
              <w:spacing w:before="60"/>
              <w:ind w:firstLine="22"/>
              <w:jc w:val="both"/>
              <w:rPr>
                <w:rFonts w:ascii="Times New Roman" w:hAnsi="Times New Roman" w:cs="Times New Roman"/>
                <w:b/>
                <w:sz w:val="28"/>
                <w:szCs w:val="28"/>
              </w:rPr>
            </w:pPr>
            <w:r w:rsidRPr="00AA1B32">
              <w:rPr>
                <w:rFonts w:ascii="Times New Roman" w:hAnsi="Times New Roman" w:cs="Times New Roman"/>
                <w:sz w:val="28"/>
                <w:szCs w:val="28"/>
              </w:rPr>
              <w:t>- </w:t>
            </w:r>
            <w:proofErr w:type="spellStart"/>
            <w:r w:rsidRPr="00AA1B32">
              <w:rPr>
                <w:rFonts w:ascii="Times New Roman" w:hAnsi="Times New Roman" w:cs="Times New Roman"/>
                <w:sz w:val="28"/>
                <w:szCs w:val="28"/>
              </w:rPr>
              <w:t>троянди</w:t>
            </w:r>
            <w:proofErr w:type="spellEnd"/>
            <w:r w:rsidRPr="00AA1B32">
              <w:rPr>
                <w:rFonts w:ascii="Times New Roman" w:hAnsi="Times New Roman" w:cs="Times New Roman"/>
                <w:sz w:val="28"/>
                <w:szCs w:val="28"/>
              </w:rPr>
              <w:t>, щеплені чи нещеплені</w:t>
            </w:r>
            <w:r w:rsidRPr="00AA1B32">
              <w:rPr>
                <w:rFonts w:ascii="Times New Roman" w:hAnsi="Times New Roman" w:cs="Times New Roman"/>
                <w:b/>
                <w:sz w:val="28"/>
                <w:szCs w:val="28"/>
              </w:rPr>
              <w:t xml:space="preserve">, </w:t>
            </w:r>
            <w:proofErr w:type="spellStart"/>
            <w:r w:rsidRPr="00AA1B32">
              <w:rPr>
                <w:rFonts w:ascii="Times New Roman" w:hAnsi="Times New Roman" w:cs="Times New Roman"/>
                <w:b/>
                <w:sz w:val="28"/>
                <w:szCs w:val="28"/>
              </w:rPr>
              <w:t>троянди</w:t>
            </w:r>
            <w:proofErr w:type="spellEnd"/>
            <w:r w:rsidRPr="00AA1B32">
              <w:rPr>
                <w:rFonts w:ascii="Times New Roman" w:hAnsi="Times New Roman" w:cs="Times New Roman"/>
                <w:b/>
                <w:sz w:val="28"/>
                <w:szCs w:val="28"/>
              </w:rPr>
              <w:t xml:space="preserve"> декоративні не щеплені для закритого ґрунту у горщиках</w:t>
            </w:r>
          </w:p>
        </w:tc>
        <w:tc>
          <w:tcPr>
            <w:tcW w:w="936" w:type="dxa"/>
          </w:tcPr>
          <w:p w:rsidR="00927B44" w:rsidRPr="00B269A6" w:rsidRDefault="00927B44" w:rsidP="00B269A6">
            <w:pPr>
              <w:spacing w:before="60"/>
              <w:ind w:firstLine="403"/>
              <w:jc w:val="center"/>
              <w:rPr>
                <w:rFonts w:ascii="Times New Roman" w:hAnsi="Times New Roman" w:cs="Times New Roman"/>
                <w:b/>
                <w:sz w:val="28"/>
                <w:szCs w:val="28"/>
              </w:rPr>
            </w:pPr>
          </w:p>
        </w:tc>
        <w:tc>
          <w:tcPr>
            <w:tcW w:w="937" w:type="dxa"/>
          </w:tcPr>
          <w:p w:rsidR="00927B44" w:rsidRPr="00927B44"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5</w:t>
            </w:r>
          </w:p>
        </w:tc>
        <w:tc>
          <w:tcPr>
            <w:tcW w:w="937" w:type="dxa"/>
          </w:tcPr>
          <w:p w:rsidR="00927B44" w:rsidRPr="00927B44"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5</w:t>
            </w:r>
          </w:p>
        </w:tc>
        <w:tc>
          <w:tcPr>
            <w:tcW w:w="901" w:type="dxa"/>
          </w:tcPr>
          <w:p w:rsidR="00927B44" w:rsidRPr="00927B44" w:rsidRDefault="00927B44" w:rsidP="0026196C">
            <w:pPr>
              <w:spacing w:before="60"/>
              <w:ind w:firstLine="34"/>
              <w:jc w:val="center"/>
              <w:rPr>
                <w:rFonts w:ascii="Times New Roman" w:hAnsi="Times New Roman" w:cs="Times New Roman"/>
                <w:b/>
                <w:sz w:val="28"/>
                <w:szCs w:val="28"/>
              </w:rPr>
            </w:pPr>
            <w:proofErr w:type="spellStart"/>
            <w:r w:rsidRPr="00927B44">
              <w:rPr>
                <w:rFonts w:ascii="Times New Roman" w:hAnsi="Times New Roman" w:cs="Times New Roman"/>
                <w:sz w:val="28"/>
                <w:szCs w:val="28"/>
              </w:rPr>
              <w:t>шт</w:t>
            </w:r>
            <w:proofErr w:type="spellEnd"/>
          </w:p>
        </w:tc>
      </w:tr>
      <w:tr w:rsidR="00927B44" w:rsidTr="00444619">
        <w:trPr>
          <w:trHeight w:val="188"/>
        </w:trPr>
        <w:tc>
          <w:tcPr>
            <w:tcW w:w="1855" w:type="dxa"/>
            <w:vAlign w:val="center"/>
          </w:tcPr>
          <w:p w:rsidR="00927B44" w:rsidRPr="00B269A6" w:rsidRDefault="00927B44" w:rsidP="00B269A6">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0602 90 91 00</w:t>
            </w:r>
          </w:p>
        </w:tc>
        <w:tc>
          <w:tcPr>
            <w:tcW w:w="1855" w:type="dxa"/>
            <w:vAlign w:val="center"/>
          </w:tcPr>
          <w:p w:rsidR="00927B44" w:rsidRPr="005B2A6F" w:rsidRDefault="005B2A6F" w:rsidP="005B2A6F">
            <w:pPr>
              <w:spacing w:before="60"/>
              <w:ind w:firstLine="17"/>
              <w:jc w:val="both"/>
              <w:rPr>
                <w:rFonts w:ascii="Times New Roman" w:hAnsi="Times New Roman" w:cs="Times New Roman"/>
                <w:sz w:val="28"/>
                <w:szCs w:val="28"/>
              </w:rPr>
            </w:pPr>
            <w:r w:rsidRPr="005B2A6F">
              <w:rPr>
                <w:rFonts w:ascii="Times New Roman" w:hAnsi="Times New Roman" w:cs="Times New Roman"/>
                <w:sz w:val="28"/>
                <w:szCs w:val="28"/>
              </w:rPr>
              <w:t xml:space="preserve">- - - - квіткові рослини з </w:t>
            </w:r>
            <w:r w:rsidRPr="005B2A6F">
              <w:rPr>
                <w:rFonts w:ascii="Times New Roman" w:hAnsi="Times New Roman" w:cs="Times New Roman"/>
                <w:sz w:val="28"/>
                <w:szCs w:val="28"/>
              </w:rPr>
              <w:lastRenderedPageBreak/>
              <w:t>пуп’янками чи квітучі, за винятком кактусів</w:t>
            </w:r>
          </w:p>
        </w:tc>
        <w:tc>
          <w:tcPr>
            <w:tcW w:w="1058" w:type="dxa"/>
          </w:tcPr>
          <w:p w:rsidR="00927B44" w:rsidRPr="00B269A6" w:rsidRDefault="00927B44" w:rsidP="00B269A6">
            <w:pPr>
              <w:spacing w:before="60"/>
              <w:ind w:firstLine="403"/>
              <w:jc w:val="center"/>
              <w:rPr>
                <w:rFonts w:ascii="Times New Roman" w:hAnsi="Times New Roman" w:cs="Times New Roman"/>
                <w:sz w:val="28"/>
                <w:szCs w:val="28"/>
              </w:rPr>
            </w:pPr>
          </w:p>
        </w:tc>
        <w:tc>
          <w:tcPr>
            <w:tcW w:w="1059" w:type="dxa"/>
          </w:tcPr>
          <w:p w:rsidR="00927B44" w:rsidRPr="00B269A6"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15</w:t>
            </w:r>
          </w:p>
        </w:tc>
        <w:tc>
          <w:tcPr>
            <w:tcW w:w="1059" w:type="dxa"/>
          </w:tcPr>
          <w:p w:rsidR="00927B44" w:rsidRPr="00B269A6"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15</w:t>
            </w:r>
          </w:p>
        </w:tc>
        <w:tc>
          <w:tcPr>
            <w:tcW w:w="905" w:type="dxa"/>
          </w:tcPr>
          <w:p w:rsidR="00927B44" w:rsidRPr="00B269A6" w:rsidRDefault="00927B44" w:rsidP="0026196C">
            <w:pPr>
              <w:spacing w:before="60"/>
              <w:jc w:val="center"/>
              <w:rPr>
                <w:rFonts w:ascii="Times New Roman" w:hAnsi="Times New Roman" w:cs="Times New Roman"/>
                <w:b/>
                <w:sz w:val="28"/>
                <w:szCs w:val="28"/>
              </w:rPr>
            </w:pPr>
            <w:r>
              <w:t>—</w:t>
            </w:r>
          </w:p>
        </w:tc>
        <w:tc>
          <w:tcPr>
            <w:tcW w:w="1855" w:type="dxa"/>
          </w:tcPr>
          <w:p w:rsidR="00927B44" w:rsidRPr="00327820" w:rsidRDefault="00927B44" w:rsidP="00327820">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0602 90 91 00</w:t>
            </w:r>
          </w:p>
        </w:tc>
        <w:tc>
          <w:tcPr>
            <w:tcW w:w="1856" w:type="dxa"/>
          </w:tcPr>
          <w:p w:rsidR="00927B44" w:rsidRPr="00AA1B32" w:rsidRDefault="00AA1B32" w:rsidP="00A217A9">
            <w:pPr>
              <w:spacing w:before="60"/>
              <w:ind w:firstLine="22"/>
              <w:jc w:val="both"/>
              <w:rPr>
                <w:rFonts w:ascii="Times New Roman" w:hAnsi="Times New Roman" w:cs="Times New Roman"/>
                <w:b/>
                <w:sz w:val="28"/>
                <w:szCs w:val="28"/>
              </w:rPr>
            </w:pPr>
            <w:r w:rsidRPr="00AA1B32">
              <w:rPr>
                <w:rFonts w:ascii="Times New Roman" w:hAnsi="Times New Roman" w:cs="Times New Roman"/>
                <w:sz w:val="28"/>
                <w:szCs w:val="28"/>
              </w:rPr>
              <w:t xml:space="preserve">- - - - квіткові рослини з </w:t>
            </w:r>
            <w:r w:rsidRPr="00AA1B32">
              <w:rPr>
                <w:rFonts w:ascii="Times New Roman" w:hAnsi="Times New Roman" w:cs="Times New Roman"/>
                <w:sz w:val="28"/>
                <w:szCs w:val="28"/>
              </w:rPr>
              <w:lastRenderedPageBreak/>
              <w:t>пуп’янками чи квітучі, за винятком кактусів</w:t>
            </w:r>
            <w:r w:rsidRPr="00AA1B32">
              <w:rPr>
                <w:rFonts w:ascii="Times New Roman" w:hAnsi="Times New Roman" w:cs="Times New Roman"/>
                <w:b/>
                <w:sz w:val="28"/>
                <w:szCs w:val="28"/>
              </w:rPr>
              <w:t>, декоративні квіткові рослини для закритого ґрунту у горщиках</w:t>
            </w:r>
          </w:p>
        </w:tc>
        <w:tc>
          <w:tcPr>
            <w:tcW w:w="936" w:type="dxa"/>
          </w:tcPr>
          <w:p w:rsidR="00927B44" w:rsidRPr="00B269A6" w:rsidRDefault="00927B44" w:rsidP="00B269A6">
            <w:pPr>
              <w:spacing w:before="60"/>
              <w:ind w:firstLine="403"/>
              <w:jc w:val="center"/>
              <w:rPr>
                <w:rFonts w:ascii="Times New Roman" w:hAnsi="Times New Roman" w:cs="Times New Roman"/>
                <w:b/>
                <w:sz w:val="28"/>
                <w:szCs w:val="28"/>
              </w:rPr>
            </w:pPr>
          </w:p>
        </w:tc>
        <w:tc>
          <w:tcPr>
            <w:tcW w:w="937" w:type="dxa"/>
          </w:tcPr>
          <w:p w:rsidR="00927B44" w:rsidRPr="00927B44"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15</w:t>
            </w:r>
          </w:p>
        </w:tc>
        <w:tc>
          <w:tcPr>
            <w:tcW w:w="937" w:type="dxa"/>
          </w:tcPr>
          <w:p w:rsidR="00927B44" w:rsidRPr="00927B44"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15</w:t>
            </w:r>
          </w:p>
        </w:tc>
        <w:tc>
          <w:tcPr>
            <w:tcW w:w="901" w:type="dxa"/>
          </w:tcPr>
          <w:p w:rsidR="00927B44" w:rsidRPr="00B269A6" w:rsidRDefault="00927B44" w:rsidP="0026196C">
            <w:pPr>
              <w:spacing w:before="60"/>
              <w:jc w:val="center"/>
              <w:rPr>
                <w:rFonts w:ascii="Times New Roman" w:hAnsi="Times New Roman" w:cs="Times New Roman"/>
                <w:b/>
                <w:sz w:val="28"/>
                <w:szCs w:val="28"/>
              </w:rPr>
            </w:pPr>
            <w:r>
              <w:t>—</w:t>
            </w:r>
          </w:p>
        </w:tc>
      </w:tr>
      <w:tr w:rsidR="00927B44" w:rsidTr="00FE5878">
        <w:trPr>
          <w:trHeight w:val="188"/>
        </w:trPr>
        <w:tc>
          <w:tcPr>
            <w:tcW w:w="1855" w:type="dxa"/>
            <w:vAlign w:val="center"/>
          </w:tcPr>
          <w:p w:rsidR="00927B44" w:rsidRPr="00B269A6" w:rsidRDefault="00927B44" w:rsidP="00B269A6">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0602 90 99 00</w:t>
            </w:r>
          </w:p>
        </w:tc>
        <w:tc>
          <w:tcPr>
            <w:tcW w:w="1855" w:type="dxa"/>
            <w:vAlign w:val="center"/>
          </w:tcPr>
          <w:p w:rsidR="00927B44" w:rsidRPr="005B2A6F" w:rsidRDefault="005B2A6F" w:rsidP="005B2A6F">
            <w:pPr>
              <w:spacing w:before="60"/>
              <w:ind w:firstLine="17"/>
              <w:jc w:val="both"/>
              <w:rPr>
                <w:rFonts w:ascii="Times New Roman" w:hAnsi="Times New Roman" w:cs="Times New Roman"/>
                <w:sz w:val="28"/>
                <w:szCs w:val="28"/>
              </w:rPr>
            </w:pPr>
            <w:r w:rsidRPr="005B2A6F">
              <w:rPr>
                <w:rFonts w:ascii="Times New Roman" w:hAnsi="Times New Roman" w:cs="Times New Roman"/>
                <w:sz w:val="28"/>
                <w:szCs w:val="28"/>
              </w:rPr>
              <w:t>- - - - інші</w:t>
            </w:r>
          </w:p>
        </w:tc>
        <w:tc>
          <w:tcPr>
            <w:tcW w:w="1058" w:type="dxa"/>
          </w:tcPr>
          <w:p w:rsidR="00927B44" w:rsidRPr="00B269A6" w:rsidRDefault="00927B44" w:rsidP="00B269A6">
            <w:pPr>
              <w:spacing w:before="60"/>
              <w:ind w:firstLine="403"/>
              <w:jc w:val="center"/>
              <w:rPr>
                <w:rFonts w:ascii="Times New Roman" w:hAnsi="Times New Roman" w:cs="Times New Roman"/>
                <w:sz w:val="28"/>
                <w:szCs w:val="28"/>
              </w:rPr>
            </w:pPr>
          </w:p>
        </w:tc>
        <w:tc>
          <w:tcPr>
            <w:tcW w:w="1059" w:type="dxa"/>
          </w:tcPr>
          <w:p w:rsidR="00927B44" w:rsidRPr="00B269A6"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15</w:t>
            </w:r>
          </w:p>
        </w:tc>
        <w:tc>
          <w:tcPr>
            <w:tcW w:w="1059" w:type="dxa"/>
          </w:tcPr>
          <w:p w:rsidR="00927B44" w:rsidRPr="00B269A6"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15</w:t>
            </w:r>
          </w:p>
        </w:tc>
        <w:tc>
          <w:tcPr>
            <w:tcW w:w="905" w:type="dxa"/>
          </w:tcPr>
          <w:p w:rsidR="00927B44" w:rsidRPr="00B269A6" w:rsidRDefault="00927B44" w:rsidP="0026196C">
            <w:pPr>
              <w:spacing w:before="60"/>
              <w:jc w:val="center"/>
              <w:rPr>
                <w:rFonts w:ascii="Times New Roman" w:hAnsi="Times New Roman" w:cs="Times New Roman"/>
                <w:b/>
                <w:sz w:val="28"/>
                <w:szCs w:val="28"/>
              </w:rPr>
            </w:pPr>
            <w:r>
              <w:t>—</w:t>
            </w:r>
          </w:p>
        </w:tc>
        <w:tc>
          <w:tcPr>
            <w:tcW w:w="1855" w:type="dxa"/>
          </w:tcPr>
          <w:p w:rsidR="00927B44" w:rsidRPr="00327820" w:rsidRDefault="00927B44" w:rsidP="00327820">
            <w:pPr>
              <w:spacing w:before="60"/>
              <w:jc w:val="center"/>
              <w:rPr>
                <w:rFonts w:ascii="Times New Roman" w:hAnsi="Times New Roman" w:cs="Times New Roman"/>
                <w:sz w:val="28"/>
                <w:szCs w:val="28"/>
              </w:rPr>
            </w:pPr>
            <w:r w:rsidRPr="00327820">
              <w:rPr>
                <w:rFonts w:ascii="Times New Roman" w:hAnsi="Times New Roman" w:cs="Times New Roman"/>
                <w:sz w:val="28"/>
                <w:szCs w:val="28"/>
              </w:rPr>
              <w:t>0602 90 99 00</w:t>
            </w:r>
          </w:p>
        </w:tc>
        <w:tc>
          <w:tcPr>
            <w:tcW w:w="1856" w:type="dxa"/>
          </w:tcPr>
          <w:p w:rsidR="00927B44" w:rsidRPr="00AA1B32" w:rsidRDefault="00AA1B32" w:rsidP="00A217A9">
            <w:pPr>
              <w:spacing w:before="60"/>
              <w:ind w:firstLine="22"/>
              <w:jc w:val="both"/>
              <w:rPr>
                <w:rFonts w:ascii="Times New Roman" w:hAnsi="Times New Roman" w:cs="Times New Roman"/>
                <w:b/>
                <w:sz w:val="28"/>
                <w:szCs w:val="28"/>
              </w:rPr>
            </w:pPr>
            <w:r w:rsidRPr="00AA1B32">
              <w:rPr>
                <w:rFonts w:ascii="Times New Roman" w:hAnsi="Times New Roman" w:cs="Times New Roman"/>
                <w:sz w:val="28"/>
                <w:szCs w:val="28"/>
              </w:rPr>
              <w:t>- - - - </w:t>
            </w:r>
            <w:r w:rsidRPr="00620145">
              <w:rPr>
                <w:rFonts w:ascii="Times New Roman" w:hAnsi="Times New Roman" w:cs="Times New Roman"/>
                <w:b/>
                <w:sz w:val="28"/>
                <w:szCs w:val="28"/>
              </w:rPr>
              <w:t>декоративні неквіткові рослини для закритого ґрунту у горщиках,</w:t>
            </w:r>
            <w:r w:rsidRPr="00AA1B32">
              <w:rPr>
                <w:rFonts w:ascii="Times New Roman" w:hAnsi="Times New Roman" w:cs="Times New Roman"/>
                <w:sz w:val="28"/>
                <w:szCs w:val="28"/>
              </w:rPr>
              <w:t xml:space="preserve"> інші</w:t>
            </w:r>
          </w:p>
        </w:tc>
        <w:tc>
          <w:tcPr>
            <w:tcW w:w="936" w:type="dxa"/>
          </w:tcPr>
          <w:p w:rsidR="00927B44" w:rsidRPr="00B269A6" w:rsidRDefault="00927B44" w:rsidP="00B269A6">
            <w:pPr>
              <w:spacing w:before="60"/>
              <w:ind w:firstLine="403"/>
              <w:jc w:val="center"/>
              <w:rPr>
                <w:rFonts w:ascii="Times New Roman" w:hAnsi="Times New Roman" w:cs="Times New Roman"/>
                <w:b/>
                <w:sz w:val="28"/>
                <w:szCs w:val="28"/>
              </w:rPr>
            </w:pPr>
          </w:p>
        </w:tc>
        <w:tc>
          <w:tcPr>
            <w:tcW w:w="937" w:type="dxa"/>
          </w:tcPr>
          <w:p w:rsidR="00927B44" w:rsidRPr="00927B44"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15</w:t>
            </w:r>
          </w:p>
        </w:tc>
        <w:tc>
          <w:tcPr>
            <w:tcW w:w="937" w:type="dxa"/>
          </w:tcPr>
          <w:p w:rsidR="00927B44" w:rsidRPr="00927B44" w:rsidRDefault="00927B44" w:rsidP="00B269A6">
            <w:pPr>
              <w:spacing w:before="60"/>
              <w:ind w:firstLine="403"/>
              <w:jc w:val="center"/>
              <w:rPr>
                <w:rFonts w:ascii="Times New Roman" w:hAnsi="Times New Roman" w:cs="Times New Roman"/>
                <w:sz w:val="28"/>
                <w:szCs w:val="28"/>
              </w:rPr>
            </w:pPr>
            <w:r>
              <w:rPr>
                <w:rFonts w:ascii="Times New Roman" w:hAnsi="Times New Roman" w:cs="Times New Roman"/>
                <w:sz w:val="28"/>
                <w:szCs w:val="28"/>
              </w:rPr>
              <w:t>15</w:t>
            </w:r>
          </w:p>
        </w:tc>
        <w:tc>
          <w:tcPr>
            <w:tcW w:w="901" w:type="dxa"/>
          </w:tcPr>
          <w:p w:rsidR="00927B44" w:rsidRPr="00B269A6" w:rsidRDefault="00927B44" w:rsidP="0026196C">
            <w:pPr>
              <w:spacing w:before="60"/>
              <w:ind w:firstLine="34"/>
              <w:jc w:val="center"/>
              <w:rPr>
                <w:rFonts w:ascii="Times New Roman" w:hAnsi="Times New Roman" w:cs="Times New Roman"/>
                <w:b/>
                <w:sz w:val="28"/>
                <w:szCs w:val="28"/>
              </w:rPr>
            </w:pPr>
            <w:r>
              <w:t>—</w:t>
            </w:r>
          </w:p>
        </w:tc>
      </w:tr>
    </w:tbl>
    <w:p w:rsidR="00AC5D61" w:rsidRDefault="00AC5D61" w:rsidP="00AC5D61">
      <w:pPr>
        <w:jc w:val="center"/>
        <w:rPr>
          <w:rFonts w:ascii="Times New Roman" w:hAnsi="Times New Roman" w:cs="Times New Roman"/>
          <w:b/>
          <w:bCs/>
          <w:sz w:val="28"/>
          <w:szCs w:val="28"/>
        </w:rPr>
      </w:pPr>
    </w:p>
    <w:p w:rsidR="00A47A98" w:rsidRDefault="00A47A98" w:rsidP="00AC5D61">
      <w:pPr>
        <w:jc w:val="center"/>
        <w:rPr>
          <w:rFonts w:ascii="Times New Roman" w:hAnsi="Times New Roman" w:cs="Times New Roman"/>
          <w:b/>
          <w:bCs/>
          <w:sz w:val="28"/>
          <w:szCs w:val="28"/>
        </w:rPr>
      </w:pPr>
    </w:p>
    <w:p w:rsidR="00B74F90" w:rsidRPr="00B74F90" w:rsidRDefault="00D1305B" w:rsidP="00CA2819">
      <w:pPr>
        <w:tabs>
          <w:tab w:val="left" w:pos="6663"/>
        </w:tabs>
        <w:spacing w:after="120"/>
        <w:rPr>
          <w:rFonts w:ascii="Times New Roman" w:eastAsia="Calibri" w:hAnsi="Times New Roman" w:cs="Calibri"/>
          <w:b/>
          <w:sz w:val="28"/>
          <w:szCs w:val="28"/>
          <w:lang w:eastAsia="ru-RU"/>
        </w:rPr>
      </w:pPr>
      <w:r w:rsidRPr="00D1305B">
        <w:rPr>
          <w:rFonts w:ascii="Times New Roman" w:hAnsi="Times New Roman" w:cstheme="minorHAnsi"/>
          <w:b/>
          <w:sz w:val="28"/>
          <w:szCs w:val="28"/>
          <w:lang w:eastAsia="ru-RU"/>
        </w:rPr>
        <w:t xml:space="preserve">Народні депутати України                                    </w:t>
      </w:r>
      <w:r>
        <w:rPr>
          <w:rFonts w:ascii="Times New Roman" w:hAnsi="Times New Roman" w:cstheme="minorHAnsi"/>
          <w:b/>
          <w:sz w:val="28"/>
          <w:szCs w:val="28"/>
          <w:lang w:eastAsia="ru-RU"/>
        </w:rPr>
        <w:t xml:space="preserve">                                                   </w:t>
      </w:r>
      <w:r w:rsidR="00303485">
        <w:rPr>
          <w:rFonts w:ascii="Times New Roman" w:hAnsi="Times New Roman" w:cstheme="minorHAnsi"/>
          <w:b/>
          <w:sz w:val="28"/>
          <w:szCs w:val="28"/>
          <w:lang w:eastAsia="ru-RU"/>
        </w:rPr>
        <w:t xml:space="preserve">                         </w:t>
      </w:r>
      <w:r>
        <w:rPr>
          <w:rFonts w:ascii="Times New Roman" w:hAnsi="Times New Roman" w:cstheme="minorHAnsi"/>
          <w:b/>
          <w:sz w:val="28"/>
          <w:szCs w:val="28"/>
          <w:lang w:eastAsia="ru-RU"/>
        </w:rPr>
        <w:t xml:space="preserve"> </w:t>
      </w:r>
      <w:r w:rsidR="00FC76EE">
        <w:rPr>
          <w:rFonts w:ascii="Times New Roman" w:hAnsi="Times New Roman" w:cstheme="minorHAnsi"/>
          <w:b/>
          <w:sz w:val="28"/>
          <w:szCs w:val="28"/>
          <w:lang w:eastAsia="ru-RU"/>
        </w:rPr>
        <w:t xml:space="preserve">        </w:t>
      </w:r>
      <w:r w:rsidR="00951C59">
        <w:rPr>
          <w:rFonts w:ascii="Times New Roman" w:hAnsi="Times New Roman" w:cstheme="minorHAnsi"/>
          <w:b/>
          <w:sz w:val="28"/>
          <w:szCs w:val="28"/>
          <w:lang w:eastAsia="ru-RU"/>
        </w:rPr>
        <w:t xml:space="preserve">       </w:t>
      </w:r>
      <w:r w:rsidR="00FC76EE">
        <w:rPr>
          <w:rFonts w:ascii="Times New Roman" w:hAnsi="Times New Roman" w:cstheme="minorHAnsi"/>
          <w:b/>
          <w:sz w:val="28"/>
          <w:szCs w:val="28"/>
          <w:lang w:eastAsia="ru-RU"/>
        </w:rPr>
        <w:t>Крулько І.І. та інші</w:t>
      </w:r>
    </w:p>
    <w:p w:rsidR="00D1305B" w:rsidRPr="00D1305B" w:rsidRDefault="00D1305B" w:rsidP="00D1305B">
      <w:pPr>
        <w:tabs>
          <w:tab w:val="left" w:pos="6663"/>
        </w:tabs>
        <w:spacing w:after="120"/>
        <w:rPr>
          <w:rFonts w:ascii="Times New Roman" w:hAnsi="Times New Roman" w:cstheme="minorHAnsi"/>
          <w:b/>
          <w:sz w:val="28"/>
          <w:szCs w:val="28"/>
          <w:lang w:eastAsia="ru-RU"/>
        </w:rPr>
      </w:pPr>
    </w:p>
    <w:sectPr w:rsidR="00D1305B" w:rsidRPr="00D1305B" w:rsidSect="00720C59">
      <w:footerReference w:type="default" r:id="rId10"/>
      <w:pgSz w:w="16838" w:h="11906" w:orient="landscape"/>
      <w:pgMar w:top="1418" w:right="851" w:bottom="1276"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1B" w:rsidRDefault="00BA011B" w:rsidP="002D70E2">
      <w:r>
        <w:separator/>
      </w:r>
    </w:p>
  </w:endnote>
  <w:endnote w:type="continuationSeparator" w:id="0">
    <w:p w:rsidR="00BA011B" w:rsidRDefault="00BA011B" w:rsidP="002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023620"/>
      <w:docPartObj>
        <w:docPartGallery w:val="Page Numbers (Bottom of Page)"/>
        <w:docPartUnique/>
      </w:docPartObj>
    </w:sdtPr>
    <w:sdtEndPr>
      <w:rPr>
        <w:rFonts w:ascii="Times New Roman" w:hAnsi="Times New Roman" w:cs="Times New Roman"/>
      </w:rPr>
    </w:sdtEndPr>
    <w:sdtContent>
      <w:p w:rsidR="002D70E2" w:rsidRPr="002D70E2" w:rsidRDefault="002D70E2">
        <w:pPr>
          <w:pStyle w:val="a6"/>
          <w:jc w:val="center"/>
          <w:rPr>
            <w:rFonts w:ascii="Times New Roman" w:hAnsi="Times New Roman" w:cs="Times New Roman"/>
          </w:rPr>
        </w:pPr>
        <w:r w:rsidRPr="002D70E2">
          <w:rPr>
            <w:rFonts w:ascii="Times New Roman" w:hAnsi="Times New Roman" w:cs="Times New Roman"/>
          </w:rPr>
          <w:fldChar w:fldCharType="begin"/>
        </w:r>
        <w:r w:rsidRPr="002D70E2">
          <w:rPr>
            <w:rFonts w:ascii="Times New Roman" w:hAnsi="Times New Roman" w:cs="Times New Roman"/>
          </w:rPr>
          <w:instrText>PAGE   \* MERGEFORMAT</w:instrText>
        </w:r>
        <w:r w:rsidRPr="002D70E2">
          <w:rPr>
            <w:rFonts w:ascii="Times New Roman" w:hAnsi="Times New Roman" w:cs="Times New Roman"/>
          </w:rPr>
          <w:fldChar w:fldCharType="separate"/>
        </w:r>
        <w:r w:rsidR="00074FF0">
          <w:rPr>
            <w:rFonts w:ascii="Times New Roman" w:hAnsi="Times New Roman" w:cs="Times New Roman"/>
            <w:noProof/>
          </w:rPr>
          <w:t>4</w:t>
        </w:r>
        <w:r w:rsidRPr="002D70E2">
          <w:rPr>
            <w:rFonts w:ascii="Times New Roman" w:hAnsi="Times New Roman" w:cs="Times New Roman"/>
          </w:rPr>
          <w:fldChar w:fldCharType="end"/>
        </w:r>
      </w:p>
    </w:sdtContent>
  </w:sdt>
  <w:p w:rsidR="002D70E2" w:rsidRDefault="002D70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1B" w:rsidRDefault="00BA011B" w:rsidP="002D70E2">
      <w:r>
        <w:separator/>
      </w:r>
    </w:p>
  </w:footnote>
  <w:footnote w:type="continuationSeparator" w:id="0">
    <w:p w:rsidR="00BA011B" w:rsidRDefault="00BA011B" w:rsidP="002D7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191"/>
    <w:multiLevelType w:val="hybridMultilevel"/>
    <w:tmpl w:val="191ED3BA"/>
    <w:lvl w:ilvl="0" w:tplc="7EC27962">
      <w:start w:val="1"/>
      <w:numFmt w:val="decimal"/>
      <w:lvlText w:val="%1."/>
      <w:lvlJc w:val="left"/>
      <w:pPr>
        <w:ind w:left="1168" w:hanging="360"/>
      </w:pPr>
      <w:rPr>
        <w:rFonts w:hint="default"/>
      </w:rPr>
    </w:lvl>
    <w:lvl w:ilvl="1" w:tplc="04220019" w:tentative="1">
      <w:start w:val="1"/>
      <w:numFmt w:val="lowerLetter"/>
      <w:lvlText w:val="%2."/>
      <w:lvlJc w:val="left"/>
      <w:pPr>
        <w:ind w:left="1888" w:hanging="360"/>
      </w:pPr>
    </w:lvl>
    <w:lvl w:ilvl="2" w:tplc="0422001B" w:tentative="1">
      <w:start w:val="1"/>
      <w:numFmt w:val="lowerRoman"/>
      <w:lvlText w:val="%3."/>
      <w:lvlJc w:val="right"/>
      <w:pPr>
        <w:ind w:left="2608" w:hanging="180"/>
      </w:pPr>
    </w:lvl>
    <w:lvl w:ilvl="3" w:tplc="0422000F" w:tentative="1">
      <w:start w:val="1"/>
      <w:numFmt w:val="decimal"/>
      <w:lvlText w:val="%4."/>
      <w:lvlJc w:val="left"/>
      <w:pPr>
        <w:ind w:left="3328" w:hanging="360"/>
      </w:pPr>
    </w:lvl>
    <w:lvl w:ilvl="4" w:tplc="04220019" w:tentative="1">
      <w:start w:val="1"/>
      <w:numFmt w:val="lowerLetter"/>
      <w:lvlText w:val="%5."/>
      <w:lvlJc w:val="left"/>
      <w:pPr>
        <w:ind w:left="4048" w:hanging="360"/>
      </w:pPr>
    </w:lvl>
    <w:lvl w:ilvl="5" w:tplc="0422001B" w:tentative="1">
      <w:start w:val="1"/>
      <w:numFmt w:val="lowerRoman"/>
      <w:lvlText w:val="%6."/>
      <w:lvlJc w:val="right"/>
      <w:pPr>
        <w:ind w:left="4768" w:hanging="180"/>
      </w:pPr>
    </w:lvl>
    <w:lvl w:ilvl="6" w:tplc="0422000F" w:tentative="1">
      <w:start w:val="1"/>
      <w:numFmt w:val="decimal"/>
      <w:lvlText w:val="%7."/>
      <w:lvlJc w:val="left"/>
      <w:pPr>
        <w:ind w:left="5488" w:hanging="360"/>
      </w:pPr>
    </w:lvl>
    <w:lvl w:ilvl="7" w:tplc="04220019" w:tentative="1">
      <w:start w:val="1"/>
      <w:numFmt w:val="lowerLetter"/>
      <w:lvlText w:val="%8."/>
      <w:lvlJc w:val="left"/>
      <w:pPr>
        <w:ind w:left="6208" w:hanging="360"/>
      </w:pPr>
    </w:lvl>
    <w:lvl w:ilvl="8" w:tplc="0422001B" w:tentative="1">
      <w:start w:val="1"/>
      <w:numFmt w:val="lowerRoman"/>
      <w:lvlText w:val="%9."/>
      <w:lvlJc w:val="right"/>
      <w:pPr>
        <w:ind w:left="6928" w:hanging="180"/>
      </w:pPr>
    </w:lvl>
  </w:abstractNum>
  <w:abstractNum w:abstractNumId="1" w15:restartNumberingAfterBreak="0">
    <w:nsid w:val="198E1D54"/>
    <w:multiLevelType w:val="hybridMultilevel"/>
    <w:tmpl w:val="B43E3104"/>
    <w:lvl w:ilvl="0" w:tplc="9F1A53A8">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32"/>
    <w:rsid w:val="00023A32"/>
    <w:rsid w:val="00074FF0"/>
    <w:rsid w:val="002122A1"/>
    <w:rsid w:val="0026196C"/>
    <w:rsid w:val="002D70E2"/>
    <w:rsid w:val="00303485"/>
    <w:rsid w:val="00327820"/>
    <w:rsid w:val="00390660"/>
    <w:rsid w:val="005A124B"/>
    <w:rsid w:val="005B2A6F"/>
    <w:rsid w:val="00620145"/>
    <w:rsid w:val="006D1817"/>
    <w:rsid w:val="007064DD"/>
    <w:rsid w:val="00720C59"/>
    <w:rsid w:val="00833EC6"/>
    <w:rsid w:val="008A3623"/>
    <w:rsid w:val="008B584E"/>
    <w:rsid w:val="00927B44"/>
    <w:rsid w:val="00951C59"/>
    <w:rsid w:val="009A160B"/>
    <w:rsid w:val="00A20D4B"/>
    <w:rsid w:val="00A217A9"/>
    <w:rsid w:val="00A47A98"/>
    <w:rsid w:val="00A973C5"/>
    <w:rsid w:val="00AA1B32"/>
    <w:rsid w:val="00AB373A"/>
    <w:rsid w:val="00AC5D61"/>
    <w:rsid w:val="00AE112E"/>
    <w:rsid w:val="00B10795"/>
    <w:rsid w:val="00B269A6"/>
    <w:rsid w:val="00B74F90"/>
    <w:rsid w:val="00B8551B"/>
    <w:rsid w:val="00BA011B"/>
    <w:rsid w:val="00BF2EAD"/>
    <w:rsid w:val="00C74EC9"/>
    <w:rsid w:val="00CA2819"/>
    <w:rsid w:val="00CC77E2"/>
    <w:rsid w:val="00D1305B"/>
    <w:rsid w:val="00D623F2"/>
    <w:rsid w:val="00D7232B"/>
    <w:rsid w:val="00DA4551"/>
    <w:rsid w:val="00E065DA"/>
    <w:rsid w:val="00E8006C"/>
    <w:rsid w:val="00F2058D"/>
    <w:rsid w:val="00F223B6"/>
    <w:rsid w:val="00F32BD6"/>
    <w:rsid w:val="00FC7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953B-71F6-43C8-9465-59E64371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61"/>
    <w:pPr>
      <w:spacing w:after="0" w:line="240" w:lineRule="auto"/>
    </w:pPr>
    <w:rPr>
      <w:rFonts w:asciiTheme="minorHAnsi"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D61"/>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70E2"/>
    <w:pPr>
      <w:tabs>
        <w:tab w:val="center" w:pos="4819"/>
        <w:tab w:val="right" w:pos="9639"/>
      </w:tabs>
    </w:pPr>
  </w:style>
  <w:style w:type="character" w:customStyle="1" w:styleId="a5">
    <w:name w:val="Верхній колонтитул Знак"/>
    <w:basedOn w:val="a0"/>
    <w:link w:val="a4"/>
    <w:uiPriority w:val="99"/>
    <w:rsid w:val="002D70E2"/>
    <w:rPr>
      <w:rFonts w:asciiTheme="minorHAnsi" w:hAnsiTheme="minorHAnsi" w:cstheme="minorBidi"/>
      <w:sz w:val="24"/>
      <w:szCs w:val="24"/>
    </w:rPr>
  </w:style>
  <w:style w:type="paragraph" w:styleId="a6">
    <w:name w:val="footer"/>
    <w:basedOn w:val="a"/>
    <w:link w:val="a7"/>
    <w:uiPriority w:val="99"/>
    <w:unhideWhenUsed/>
    <w:rsid w:val="002D70E2"/>
    <w:pPr>
      <w:tabs>
        <w:tab w:val="center" w:pos="4819"/>
        <w:tab w:val="right" w:pos="9639"/>
      </w:tabs>
    </w:pPr>
  </w:style>
  <w:style w:type="character" w:customStyle="1" w:styleId="a7">
    <w:name w:val="Нижній колонтитул Знак"/>
    <w:basedOn w:val="a0"/>
    <w:link w:val="a6"/>
    <w:uiPriority w:val="99"/>
    <w:rsid w:val="002D70E2"/>
    <w:rPr>
      <w:rFonts w:asciiTheme="minorHAnsi" w:hAnsiTheme="minorHAnsi" w:cstheme="minorBidi"/>
      <w:sz w:val="24"/>
      <w:szCs w:val="24"/>
    </w:rPr>
  </w:style>
  <w:style w:type="paragraph" w:styleId="a8">
    <w:name w:val="List Paragraph"/>
    <w:basedOn w:val="a"/>
    <w:uiPriority w:val="34"/>
    <w:qFormat/>
    <w:rsid w:val="00E0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A4517-A261-45FE-9AC1-2536629EDBFF}">
  <ds:schemaRefs>
    <ds:schemaRef ds:uri="http://schemas.microsoft.com/sharepoint/v3/contenttype/forms"/>
  </ds:schemaRefs>
</ds:datastoreItem>
</file>

<file path=customXml/itemProps2.xml><?xml version="1.0" encoding="utf-8"?>
<ds:datastoreItem xmlns:ds="http://schemas.openxmlformats.org/officeDocument/2006/customXml" ds:itemID="{F1054C99-F086-4E70-8333-61590B392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3CB9E-B038-4B06-AB14-2C675AC3F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2315</Words>
  <Characters>1320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2021-02-22T14:47:00Z</dcterms:created>
  <dcterms:modified xsi:type="dcterms:W3CDTF">2021-02-22T14:47:00Z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