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5" w:rsidRPr="003E4B48" w:rsidRDefault="00C904E8" w:rsidP="00D55FEB">
      <w:pPr>
        <w:spacing w:after="0" w:line="240" w:lineRule="auto"/>
        <w:ind w:firstLine="720"/>
        <w:contextualSpacing/>
        <w:jc w:val="right"/>
        <w:rPr>
          <w:rFonts w:ascii="Times New Roman" w:eastAsia="Times New Roman" w:hAnsi="Times New Roman" w:cs="Times New Roman"/>
          <w:sz w:val="28"/>
          <w:szCs w:val="28"/>
        </w:rPr>
      </w:pPr>
      <w:bookmarkStart w:id="0" w:name="_gjdgxs" w:colFirst="0" w:colLast="0"/>
      <w:bookmarkStart w:id="1" w:name="_GoBack"/>
      <w:bookmarkEnd w:id="0"/>
      <w:bookmarkEnd w:id="1"/>
      <w:r w:rsidRPr="003E4B48">
        <w:rPr>
          <w:rFonts w:ascii="Times New Roman" w:eastAsia="Times New Roman" w:hAnsi="Times New Roman" w:cs="Times New Roman"/>
          <w:sz w:val="28"/>
          <w:szCs w:val="28"/>
        </w:rPr>
        <w:t>Д</w:t>
      </w:r>
      <w:r w:rsidR="00C25BF8" w:rsidRPr="003E4B48">
        <w:rPr>
          <w:rFonts w:ascii="Times New Roman" w:eastAsia="Times New Roman" w:hAnsi="Times New Roman" w:cs="Times New Roman"/>
          <w:sz w:val="28"/>
          <w:szCs w:val="28"/>
        </w:rPr>
        <w:t>одаток</w:t>
      </w:r>
    </w:p>
    <w:p w:rsidR="00BA1605" w:rsidRPr="003E4B48" w:rsidRDefault="00C904E8" w:rsidP="00D55FEB">
      <w:pPr>
        <w:spacing w:after="0" w:line="240" w:lineRule="auto"/>
        <w:ind w:firstLine="720"/>
        <w:contextualSpacing/>
        <w:jc w:val="right"/>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до Постанови Верховної Ради України</w:t>
      </w: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0513A2" w:rsidRPr="003E4B48" w:rsidRDefault="00C25BF8" w:rsidP="00D55FEB">
      <w:pPr>
        <w:pStyle w:val="3"/>
        <w:shd w:val="clear" w:color="auto" w:fill="FFFFFF"/>
        <w:spacing w:before="0" w:after="0" w:line="240" w:lineRule="auto"/>
        <w:contextualSpacing/>
        <w:jc w:val="center"/>
        <w:textAlignment w:val="baseline"/>
        <w:rPr>
          <w:rFonts w:ascii="Times New Roman" w:hAnsi="Times New Roman" w:cs="Times New Roman"/>
        </w:rPr>
      </w:pPr>
      <w:r w:rsidRPr="003E4B48">
        <w:rPr>
          <w:rFonts w:ascii="Times New Roman" w:hAnsi="Times New Roman" w:cs="Times New Roman"/>
        </w:rPr>
        <w:t xml:space="preserve">ПОПЕРЕДНІЙ ЗВІТ </w:t>
      </w:r>
    </w:p>
    <w:p w:rsidR="000513A2" w:rsidRPr="003E4B48" w:rsidRDefault="000513A2" w:rsidP="00D55FEB">
      <w:pPr>
        <w:pStyle w:val="3"/>
        <w:shd w:val="clear" w:color="auto" w:fill="FFFFFF"/>
        <w:spacing w:before="0" w:after="0" w:line="240" w:lineRule="auto"/>
        <w:contextualSpacing/>
        <w:jc w:val="center"/>
        <w:textAlignment w:val="baseline"/>
        <w:rPr>
          <w:rFonts w:ascii="Times New Roman" w:hAnsi="Times New Roman" w:cs="Times New Roman"/>
          <w:bCs/>
        </w:rPr>
      </w:pPr>
      <w:r w:rsidRPr="003E4B48">
        <w:rPr>
          <w:rFonts w:ascii="Times New Roman" w:hAnsi="Times New Roman" w:cs="Times New Roman"/>
        </w:rPr>
        <w:t>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за шість місяців діяльності</w:t>
      </w: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Відповідно до Постанови Верховної Ради України № 892-IX від 15</w:t>
      </w:r>
      <w:r w:rsidR="00471575" w:rsidRPr="003E4B48">
        <w:rPr>
          <w:rFonts w:ascii="Times New Roman" w:eastAsia="Times New Roman" w:hAnsi="Times New Roman" w:cs="Times New Roman"/>
          <w:sz w:val="28"/>
          <w:szCs w:val="28"/>
        </w:rPr>
        <w:t xml:space="preserve"> вересня </w:t>
      </w:r>
      <w:r w:rsidRPr="003E4B48">
        <w:rPr>
          <w:rFonts w:ascii="Times New Roman" w:eastAsia="Times New Roman" w:hAnsi="Times New Roman" w:cs="Times New Roman"/>
          <w:sz w:val="28"/>
          <w:szCs w:val="28"/>
        </w:rPr>
        <w:t xml:space="preserve">2020 року утворено Тимчасову слідчу комісію Верховної Ради України з питань розслідування фактів корупції в органах державного архітектурно-будівельного контролю та нагляду (надалі – Тимчасова слідча комісія).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Головою Тимчасової слідчої комісії обрано народного депутата України Пузійчука Андрі</w:t>
      </w:r>
      <w:r w:rsidR="000E790A" w:rsidRPr="003E4B48">
        <w:rPr>
          <w:rFonts w:ascii="Times New Roman" w:eastAsia="Times New Roman" w:hAnsi="Times New Roman" w:cs="Times New Roman"/>
          <w:sz w:val="28"/>
          <w:szCs w:val="28"/>
        </w:rPr>
        <w:t>я</w:t>
      </w:r>
      <w:r w:rsidRPr="003E4B48">
        <w:rPr>
          <w:rFonts w:ascii="Times New Roman" w:eastAsia="Times New Roman" w:hAnsi="Times New Roman" w:cs="Times New Roman"/>
          <w:sz w:val="28"/>
          <w:szCs w:val="28"/>
        </w:rPr>
        <w:t xml:space="preserve"> Вікторовича (депутатська фракція політичної партії «Всеукраїнське об’єднання «Батьківщина»), заступником голови Тимчасової слідчої комісії – народного депутата України Юрчишина Ярослава Романовича (депутатська фракція Політичної Партії «ГОЛОС»).</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До складу Т</w:t>
      </w:r>
      <w:r w:rsidR="00355FE6" w:rsidRPr="003E4B48">
        <w:rPr>
          <w:rFonts w:ascii="Times New Roman" w:eastAsia="Times New Roman" w:hAnsi="Times New Roman" w:cs="Times New Roman"/>
          <w:sz w:val="28"/>
          <w:szCs w:val="28"/>
        </w:rPr>
        <w:t xml:space="preserve">имчасової слідчої комісії </w:t>
      </w:r>
      <w:r w:rsidRPr="003E4B48">
        <w:rPr>
          <w:rFonts w:ascii="Times New Roman" w:eastAsia="Times New Roman" w:hAnsi="Times New Roman" w:cs="Times New Roman"/>
          <w:sz w:val="28"/>
          <w:szCs w:val="28"/>
        </w:rPr>
        <w:t xml:space="preserve">обрано таких народних депутатів України: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Аліксійчука Олександра Васильовича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Бабенка Миколу Вікторовича – депутатська група «ДОВІРА»;</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Бондаря Віктора Васильовича – депутатська група «За майбутнє»;</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Ватраса Володимира Антоновича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Величковича Миколу Романовича – депутатська фракція ПОЛІТИЧНОЇ ПАРТІЇ «ЄВРОПЕЙСЬКА СОЛІДАРНІСТЬ»;</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Дунду Олега Андрійовича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Мандзія Сергія Володимировича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Павлюка Максима Васильовича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Приходько Наталію Ігорівну – депутатська фракція Політичної партії «ОПОЗИЦІЙНА ПЛАТФОРМА - ЗА ЖИТТЯ»;</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Стріхарського Андрія Петровича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Шуляк Олену Олексіївну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Юнакова Івана Сергійовича – 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Постановою Верховної Ради України від 4 листопада 2020 року № 969-ІХ було внесено зміни до персонального складу Тимчасової слідчої комісії, зокрема </w:t>
      </w:r>
      <w:r w:rsidR="000E790A" w:rsidRPr="003E4B48">
        <w:rPr>
          <w:rFonts w:ascii="Times New Roman" w:eastAsia="Times New Roman" w:hAnsi="Times New Roman" w:cs="Times New Roman"/>
          <w:sz w:val="28"/>
          <w:szCs w:val="28"/>
        </w:rPr>
        <w:t>увільнено</w:t>
      </w:r>
      <w:r w:rsidRPr="003E4B48">
        <w:rPr>
          <w:rFonts w:ascii="Times New Roman" w:eastAsia="Times New Roman" w:hAnsi="Times New Roman" w:cs="Times New Roman"/>
          <w:sz w:val="28"/>
          <w:szCs w:val="28"/>
        </w:rPr>
        <w:t xml:space="preserve"> Величковича Миколу Романовича </w:t>
      </w:r>
      <w:r w:rsidR="00BC6B6A"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народного</w:t>
      </w:r>
      <w:r w:rsidR="00BC6B6A"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депутата України</w:t>
      </w:r>
      <w:r w:rsidR="000E790A" w:rsidRPr="003E4B48">
        <w:rPr>
          <w:rFonts w:ascii="Times New Roman" w:eastAsia="Times New Roman" w:hAnsi="Times New Roman" w:cs="Times New Roman"/>
          <w:sz w:val="28"/>
          <w:szCs w:val="28"/>
        </w:rPr>
        <w:t xml:space="preserve"> </w:t>
      </w:r>
      <w:r w:rsidR="000E790A" w:rsidRPr="003E4B48">
        <w:rPr>
          <w:rFonts w:ascii="Times New Roman" w:eastAsia="Times New Roman" w:hAnsi="Times New Roman" w:cs="Times New Roman"/>
          <w:sz w:val="28"/>
          <w:szCs w:val="28"/>
        </w:rPr>
        <w:lastRenderedPageBreak/>
        <w:t>(</w:t>
      </w:r>
      <w:r w:rsidRPr="003E4B48">
        <w:rPr>
          <w:rFonts w:ascii="Times New Roman" w:eastAsia="Times New Roman" w:hAnsi="Times New Roman" w:cs="Times New Roman"/>
          <w:sz w:val="28"/>
          <w:szCs w:val="28"/>
        </w:rPr>
        <w:t>депутатська фракція ПОЛІТИЧНОЇ ПАРТІЇ «ЄВРОПЕЙСЬКА СОЛІДАРНІСТЬ»</w:t>
      </w:r>
      <w:r w:rsidR="000E790A"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від обов’язків члена Тимчасової слідчої комісії та обра</w:t>
      </w:r>
      <w:r w:rsidR="000E790A" w:rsidRPr="003E4B48">
        <w:rPr>
          <w:rFonts w:ascii="Times New Roman" w:eastAsia="Times New Roman" w:hAnsi="Times New Roman" w:cs="Times New Roman"/>
          <w:sz w:val="28"/>
          <w:szCs w:val="28"/>
        </w:rPr>
        <w:t>но</w:t>
      </w:r>
      <w:r w:rsidRPr="003E4B48">
        <w:rPr>
          <w:rFonts w:ascii="Times New Roman" w:eastAsia="Times New Roman" w:hAnsi="Times New Roman" w:cs="Times New Roman"/>
          <w:sz w:val="28"/>
          <w:szCs w:val="28"/>
        </w:rPr>
        <w:t xml:space="preserve"> </w:t>
      </w:r>
      <w:r w:rsidR="000E790A" w:rsidRPr="003E4B48">
        <w:rPr>
          <w:rFonts w:ascii="Times New Roman" w:eastAsia="Times New Roman" w:hAnsi="Times New Roman" w:cs="Times New Roman"/>
          <w:sz w:val="28"/>
          <w:szCs w:val="28"/>
        </w:rPr>
        <w:t xml:space="preserve">до складу Тимчасової слідчої комісії </w:t>
      </w:r>
      <w:r w:rsidRPr="003E4B48">
        <w:rPr>
          <w:rFonts w:ascii="Times New Roman" w:eastAsia="Times New Roman" w:hAnsi="Times New Roman" w:cs="Times New Roman"/>
          <w:sz w:val="28"/>
          <w:szCs w:val="28"/>
        </w:rPr>
        <w:t xml:space="preserve">Алєксєєва Сергія Олеговича </w:t>
      </w:r>
      <w:r w:rsidR="00355FE6"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народного</w:t>
      </w:r>
      <w:r w:rsidR="00355FE6"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депутата України, депутатська фракція ПОЛІТИЧНОЇ ПАРТІЇ «ЄВРОПЕЙСЬКА СОЛІДАРНІСТЬ».</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На першому засіданні Тимчасової слідчої комісії 17 вересня 2020 року секретарем Тимчасової слідчої комісії з кількісного складу шляхом відкритого голосування було обрано народного депутата Укра</w:t>
      </w:r>
      <w:r w:rsidR="00355FE6" w:rsidRPr="003E4B48">
        <w:rPr>
          <w:rFonts w:ascii="Times New Roman" w:eastAsia="Times New Roman" w:hAnsi="Times New Roman" w:cs="Times New Roman"/>
          <w:sz w:val="28"/>
          <w:szCs w:val="28"/>
        </w:rPr>
        <w:t>їни Юнакова Івана Сергійовича (</w:t>
      </w:r>
      <w:r w:rsidRPr="003E4B48">
        <w:rPr>
          <w:rFonts w:ascii="Times New Roman" w:eastAsia="Times New Roman" w:hAnsi="Times New Roman" w:cs="Times New Roman"/>
          <w:sz w:val="28"/>
          <w:szCs w:val="28"/>
        </w:rPr>
        <w:t>депутатська фракція ПОЛІТИЧНОЇ ПАРТІЇ «СЛУГА НАРОДУ»).</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Кількісний склад </w:t>
      </w:r>
      <w:r w:rsidR="00355FE6"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14</w:t>
      </w:r>
      <w:r w:rsidRPr="003E4B48">
        <w:t xml:space="preserve"> </w:t>
      </w:r>
      <w:r w:rsidRPr="003E4B48">
        <w:rPr>
          <w:rFonts w:ascii="Times New Roman" w:eastAsia="Times New Roman" w:hAnsi="Times New Roman" w:cs="Times New Roman"/>
          <w:sz w:val="28"/>
          <w:szCs w:val="28"/>
        </w:rPr>
        <w:t>членів комісії, обраних до її складу за пропозиціями депутатських фракцій (депутатських груп). Термін діяльності Тимчасової слідчої комісії – один рік з дня її утворення.</w:t>
      </w:r>
    </w:p>
    <w:p w:rsidR="00C904E8" w:rsidRPr="003E4B48" w:rsidRDefault="00C904E8" w:rsidP="00C904E8">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Обставини, які стали підставою для проведення розслідування фактів корупції в органах державного архітектурно-будівельного контролю та нагляду:</w:t>
      </w:r>
    </w:p>
    <w:p w:rsidR="00C904E8" w:rsidRPr="003E4B48" w:rsidRDefault="00C904E8" w:rsidP="00355FE6">
      <w:pPr>
        <w:pStyle w:val="a6"/>
        <w:numPr>
          <w:ilvl w:val="0"/>
          <w:numId w:val="9"/>
        </w:numPr>
        <w:tabs>
          <w:tab w:val="left" w:pos="993"/>
        </w:tabs>
        <w:spacing w:after="0" w:line="240" w:lineRule="auto"/>
        <w:ind w:left="0"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highlight w:val="white"/>
        </w:rPr>
        <w:t xml:space="preserve">у діяльності органів державного архітектурно-будівельного контролю та нагляду простежується закономірна робота </w:t>
      </w:r>
      <w:r w:rsidR="00355FE6" w:rsidRPr="003E4B48">
        <w:rPr>
          <w:rFonts w:ascii="Times New Roman" w:eastAsia="Times New Roman" w:hAnsi="Times New Roman" w:cs="Times New Roman"/>
          <w:color w:val="000000"/>
          <w:sz w:val="28"/>
          <w:szCs w:val="28"/>
          <w:highlight w:val="white"/>
        </w:rPr>
        <w:t xml:space="preserve">за </w:t>
      </w:r>
      <w:r w:rsidRPr="003E4B48">
        <w:rPr>
          <w:rFonts w:ascii="Times New Roman" w:eastAsia="Times New Roman" w:hAnsi="Times New Roman" w:cs="Times New Roman"/>
          <w:color w:val="000000"/>
          <w:sz w:val="28"/>
          <w:szCs w:val="28"/>
          <w:highlight w:val="white"/>
        </w:rPr>
        <w:t>налагоджени</w:t>
      </w:r>
      <w:r w:rsidR="00355FE6" w:rsidRPr="003E4B48">
        <w:rPr>
          <w:rFonts w:ascii="Times New Roman" w:eastAsia="Times New Roman" w:hAnsi="Times New Roman" w:cs="Times New Roman"/>
          <w:color w:val="000000"/>
          <w:sz w:val="28"/>
          <w:szCs w:val="28"/>
          <w:highlight w:val="white"/>
        </w:rPr>
        <w:t>ми</w:t>
      </w:r>
      <w:r w:rsidRPr="003E4B48">
        <w:rPr>
          <w:rFonts w:ascii="Times New Roman" w:eastAsia="Times New Roman" w:hAnsi="Times New Roman" w:cs="Times New Roman"/>
          <w:color w:val="000000"/>
          <w:sz w:val="28"/>
          <w:szCs w:val="28"/>
          <w:highlight w:val="white"/>
        </w:rPr>
        <w:t xml:space="preserve"> схемам</w:t>
      </w:r>
      <w:r w:rsidR="00355FE6" w:rsidRPr="003E4B48">
        <w:rPr>
          <w:rFonts w:ascii="Times New Roman" w:eastAsia="Times New Roman" w:hAnsi="Times New Roman" w:cs="Times New Roman"/>
          <w:color w:val="000000"/>
          <w:sz w:val="28"/>
          <w:szCs w:val="28"/>
          <w:highlight w:val="white"/>
        </w:rPr>
        <w:t>и</w:t>
      </w:r>
      <w:r w:rsidRPr="003E4B48">
        <w:rPr>
          <w:rFonts w:ascii="Times New Roman" w:eastAsia="Times New Roman" w:hAnsi="Times New Roman" w:cs="Times New Roman"/>
          <w:color w:val="000000"/>
          <w:sz w:val="28"/>
          <w:szCs w:val="28"/>
          <w:highlight w:val="white"/>
        </w:rPr>
        <w:t>. У першу чергу це систематичні та необґрунтовані відмови у видачі документів дозвільного характеру, а також надмірна кількість перевірок із формальних підстав. Незаконність значної кількості таких відмов підтверджена відповідною судовою практикою. Так само судова практика засвідчує незаконність значної кількості приписів органів державного архітектурно-будівельного контролю та нагляду про усунення порушень, рішень про стягнення штрафів під час проведення планових та позапланових перевірок;</w:t>
      </w:r>
    </w:p>
    <w:p w:rsidR="00BA1605" w:rsidRPr="003E4B48" w:rsidRDefault="00C904E8" w:rsidP="00C904E8">
      <w:pPr>
        <w:pStyle w:val="a6"/>
        <w:numPr>
          <w:ilvl w:val="0"/>
          <w:numId w:val="9"/>
        </w:numPr>
        <w:tabs>
          <w:tab w:val="left" w:pos="993"/>
        </w:tabs>
        <w:spacing w:after="0" w:line="240" w:lineRule="auto"/>
        <w:ind w:left="0"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20 травня 2020 року під час проведення обговорення реформи органів державного архітектурно-будівельного контролю та нагляду під головуванням Прем’єр-міністра України представниками будівельної галузі та органів місцевого самоврядування вчергове було наголошено на фактах корупції у сфері архітектурно-будівельного контролю та нагляду. </w:t>
      </w:r>
      <w:r w:rsidRPr="003E4B48">
        <w:rPr>
          <w:rFonts w:ascii="Times New Roman" w:eastAsia="Times New Roman" w:hAnsi="Times New Roman" w:cs="Times New Roman"/>
          <w:color w:val="000000"/>
          <w:sz w:val="28"/>
          <w:szCs w:val="28"/>
          <w:highlight w:val="white"/>
        </w:rPr>
        <w:t xml:space="preserve">За наслідками обговорення учасниками наради було підтримано пропозицію </w:t>
      </w:r>
      <w:r w:rsidR="00AA2A5F" w:rsidRPr="003E4B48">
        <w:rPr>
          <w:rFonts w:ascii="Times New Roman" w:eastAsia="Times New Roman" w:hAnsi="Times New Roman" w:cs="Times New Roman"/>
          <w:color w:val="000000"/>
          <w:sz w:val="28"/>
          <w:szCs w:val="28"/>
          <w:highlight w:val="white"/>
        </w:rPr>
        <w:t>про</w:t>
      </w:r>
      <w:r w:rsidRPr="003E4B48">
        <w:rPr>
          <w:rFonts w:ascii="Times New Roman" w:eastAsia="Times New Roman" w:hAnsi="Times New Roman" w:cs="Times New Roman"/>
          <w:color w:val="000000"/>
          <w:sz w:val="28"/>
          <w:szCs w:val="28"/>
          <w:highlight w:val="white"/>
        </w:rPr>
        <w:t xml:space="preserve"> створення Тимчасової слідчої комісії Верховної Ради України з метою розслідування фактів корупції в органах державного архітектурно-будівельного контролю та нагляду і напрацювання відповідних висновків та рекомендацій, у тому числі, для їх врахування під час проведення реформи.</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Основними завданнями Тимчасової слідчої комісії було визначено:</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1) розслідування фактів корупції у сфері видачі дозвільної документації на будівництво за зверненнями суб’єктів господарювання та оприлюднених у засобах масової інформації;</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2) розслідування фактів зловживань та/або неналежного виконання своїх обов’язків посадовими особами органів державного архітектурно-будівельного контролю та нагляду, що стало причиною порушення прав та законних інтересів суб’єктів господарювання;</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3) встановлення, збір інформації та отримання пояснень від фізичних та юридичних осіб, центральних та місцевих органів виконавчої влади, органів місцевого самоврядування та їх посадових осіб, залучених до здійснення </w:t>
      </w:r>
      <w:r w:rsidRPr="003E4B48">
        <w:rPr>
          <w:rFonts w:ascii="Times New Roman" w:eastAsia="Times New Roman" w:hAnsi="Times New Roman" w:cs="Times New Roman"/>
          <w:sz w:val="28"/>
          <w:szCs w:val="28"/>
        </w:rPr>
        <w:lastRenderedPageBreak/>
        <w:t>діяльності, яка пов’язана із колом питань, для розгляду яких утворено Тимчасову слідчу комісію;</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4) розроблення пропозицій Верховній Раді України, Кабінету Міністрів України, центральним органам виконавчої влади, органам місцевого самоврядування на підставі результатів розслідування;</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5) ініціювання питання про притягнення винних у вчиненні корупційних або пов’язаних з корупцією правопорушень осіб до відповідальності, передбаченої чинним законодавством України.</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На засіданні </w:t>
      </w:r>
      <w:r w:rsidR="00355FE6"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17</w:t>
      </w:r>
      <w:r w:rsidR="00AA2A5F" w:rsidRPr="003E4B48">
        <w:rPr>
          <w:rFonts w:ascii="Times New Roman" w:eastAsia="Times New Roman" w:hAnsi="Times New Roman" w:cs="Times New Roman"/>
          <w:sz w:val="28"/>
          <w:szCs w:val="28"/>
        </w:rPr>
        <w:t xml:space="preserve"> вересня </w:t>
      </w:r>
      <w:r w:rsidRPr="003E4B48">
        <w:rPr>
          <w:rFonts w:ascii="Times New Roman" w:eastAsia="Times New Roman" w:hAnsi="Times New Roman" w:cs="Times New Roman"/>
          <w:sz w:val="28"/>
          <w:szCs w:val="28"/>
        </w:rPr>
        <w:t xml:space="preserve">2020 року було створено </w:t>
      </w:r>
      <w:r w:rsidR="000513A2" w:rsidRPr="003E4B48">
        <w:rPr>
          <w:rFonts w:ascii="Times New Roman" w:eastAsia="Times New Roman" w:hAnsi="Times New Roman" w:cs="Times New Roman"/>
          <w:sz w:val="28"/>
          <w:szCs w:val="28"/>
        </w:rPr>
        <w:t xml:space="preserve">робочі </w:t>
      </w:r>
      <w:r w:rsidRPr="003E4B48">
        <w:rPr>
          <w:rFonts w:ascii="Times New Roman" w:eastAsia="Times New Roman" w:hAnsi="Times New Roman" w:cs="Times New Roman"/>
          <w:sz w:val="28"/>
          <w:szCs w:val="28"/>
        </w:rPr>
        <w:t xml:space="preserve">групи за </w:t>
      </w:r>
      <w:r w:rsidR="00355FE6" w:rsidRPr="003E4B48">
        <w:rPr>
          <w:rFonts w:ascii="Times New Roman" w:eastAsia="Times New Roman" w:hAnsi="Times New Roman" w:cs="Times New Roman"/>
          <w:sz w:val="28"/>
          <w:szCs w:val="28"/>
        </w:rPr>
        <w:t xml:space="preserve">такими </w:t>
      </w:r>
      <w:r w:rsidRPr="003E4B48">
        <w:rPr>
          <w:rFonts w:ascii="Times New Roman" w:eastAsia="Times New Roman" w:hAnsi="Times New Roman" w:cs="Times New Roman"/>
          <w:sz w:val="28"/>
          <w:szCs w:val="28"/>
        </w:rPr>
        <w:t>напрямками діяльності:</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i/>
          <w:sz w:val="28"/>
          <w:szCs w:val="28"/>
        </w:rPr>
      </w:pPr>
      <w:r w:rsidRPr="003E4B48">
        <w:rPr>
          <w:rFonts w:ascii="Times New Roman" w:eastAsia="Times New Roman" w:hAnsi="Times New Roman" w:cs="Times New Roman"/>
          <w:sz w:val="28"/>
          <w:szCs w:val="28"/>
        </w:rPr>
        <w:t xml:space="preserve">робоча група </w:t>
      </w:r>
      <w:r w:rsidR="00355FE6"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1: робота з громадськими організаціями, ЗМІ, іноземними посольствами в Україні, представниками суб’єктів містобудівної діяльності;</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робоча група </w:t>
      </w:r>
      <w:r w:rsidR="00355FE6"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 xml:space="preserve">2: робота з правоохоронними органами – </w:t>
      </w:r>
      <w:r w:rsidR="00AD248F" w:rsidRPr="003E4B48">
        <w:rPr>
          <w:rFonts w:ascii="Times New Roman" w:eastAsia="Times New Roman" w:hAnsi="Times New Roman" w:cs="Times New Roman"/>
          <w:sz w:val="28"/>
          <w:szCs w:val="28"/>
        </w:rPr>
        <w:t>Офіс Генерального прокурора, Служба безпеки України, Національна поліція України, Державне бюро розслідувань, Національне антикорупційне бюро України</w:t>
      </w:r>
      <w:r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робоча група </w:t>
      </w:r>
      <w:r w:rsidR="00355FE6"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3: робота з органами виконавчої влади та органами місцевого самоврядування, включно з органами держаного архітектурно-будівельного контрою та їх територіальними підрозділами;</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робоча група </w:t>
      </w:r>
      <w:r w:rsidR="00AD248F"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4: розробка змін до законодавства.</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Члени </w:t>
      </w:r>
      <w:r w:rsidR="00AD248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визначились щодо своєї участі у складі робочих груп та щодо керівників робочих груп за </w:t>
      </w:r>
      <w:r w:rsidR="00AD248F" w:rsidRPr="003E4B48">
        <w:rPr>
          <w:rFonts w:ascii="Times New Roman" w:eastAsia="Times New Roman" w:hAnsi="Times New Roman" w:cs="Times New Roman"/>
          <w:sz w:val="28"/>
          <w:szCs w:val="28"/>
        </w:rPr>
        <w:t>конкретними</w:t>
      </w:r>
      <w:r w:rsidRPr="003E4B48">
        <w:rPr>
          <w:rFonts w:ascii="Times New Roman" w:eastAsia="Times New Roman" w:hAnsi="Times New Roman" w:cs="Times New Roman"/>
          <w:sz w:val="28"/>
          <w:szCs w:val="28"/>
        </w:rPr>
        <w:t xml:space="preserve"> напрямками: </w:t>
      </w:r>
    </w:p>
    <w:p w:rsidR="00BA1605" w:rsidRPr="003E4B48" w:rsidRDefault="00AD248F"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bookmarkStart w:id="2" w:name="_1fob9te" w:colFirst="0" w:colLast="0"/>
      <w:bookmarkEnd w:id="2"/>
      <w:r w:rsidRPr="003E4B48">
        <w:rPr>
          <w:rFonts w:ascii="Times New Roman" w:eastAsia="Times New Roman" w:hAnsi="Times New Roman" w:cs="Times New Roman"/>
          <w:sz w:val="28"/>
          <w:szCs w:val="28"/>
        </w:rPr>
        <w:t>р</w:t>
      </w:r>
      <w:r w:rsidR="00C904E8" w:rsidRPr="003E4B48">
        <w:rPr>
          <w:rFonts w:ascii="Times New Roman" w:eastAsia="Times New Roman" w:hAnsi="Times New Roman" w:cs="Times New Roman"/>
          <w:sz w:val="28"/>
          <w:szCs w:val="28"/>
        </w:rPr>
        <w:t xml:space="preserve">обоча група </w:t>
      </w:r>
      <w:r w:rsidRPr="003E4B48">
        <w:rPr>
          <w:rFonts w:ascii="Times New Roman" w:eastAsia="Times New Roman" w:hAnsi="Times New Roman" w:cs="Times New Roman"/>
          <w:sz w:val="28"/>
          <w:szCs w:val="28"/>
        </w:rPr>
        <w:t xml:space="preserve">№ </w:t>
      </w:r>
      <w:r w:rsidR="00C904E8" w:rsidRPr="003E4B48">
        <w:rPr>
          <w:rFonts w:ascii="Times New Roman" w:eastAsia="Times New Roman" w:hAnsi="Times New Roman" w:cs="Times New Roman"/>
          <w:sz w:val="28"/>
          <w:szCs w:val="28"/>
        </w:rPr>
        <w:t xml:space="preserve">1: Аліксійчук О.В., Приходько Н.І., Пузійчук А.В., </w:t>
      </w:r>
      <w:r w:rsidR="00BC6B6A" w:rsidRPr="003E4B48">
        <w:rPr>
          <w:rFonts w:ascii="Times New Roman" w:eastAsia="Times New Roman" w:hAnsi="Times New Roman" w:cs="Times New Roman"/>
          <w:sz w:val="28"/>
          <w:szCs w:val="28"/>
        </w:rPr>
        <w:br/>
      </w:r>
      <w:r w:rsidR="00C904E8" w:rsidRPr="003E4B48">
        <w:rPr>
          <w:rFonts w:ascii="Times New Roman" w:eastAsia="Times New Roman" w:hAnsi="Times New Roman" w:cs="Times New Roman"/>
          <w:sz w:val="28"/>
          <w:szCs w:val="28"/>
        </w:rPr>
        <w:t>Шуляк О.О., Юнаков І.С. – керівник, Юрчишин Я.Р.</w:t>
      </w:r>
      <w:r w:rsidRPr="003E4B48">
        <w:rPr>
          <w:rFonts w:ascii="Times New Roman" w:eastAsia="Times New Roman" w:hAnsi="Times New Roman" w:cs="Times New Roman"/>
          <w:sz w:val="28"/>
          <w:szCs w:val="28"/>
        </w:rPr>
        <w:t>;</w:t>
      </w:r>
    </w:p>
    <w:p w:rsidR="00BA1605" w:rsidRPr="003E4B48" w:rsidRDefault="00AD248F"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р</w:t>
      </w:r>
      <w:r w:rsidR="00C904E8" w:rsidRPr="003E4B48">
        <w:rPr>
          <w:rFonts w:ascii="Times New Roman" w:eastAsia="Times New Roman" w:hAnsi="Times New Roman" w:cs="Times New Roman"/>
          <w:sz w:val="28"/>
          <w:szCs w:val="28"/>
        </w:rPr>
        <w:t xml:space="preserve">обоча група </w:t>
      </w:r>
      <w:r w:rsidRPr="003E4B48">
        <w:rPr>
          <w:rFonts w:ascii="Times New Roman" w:eastAsia="Times New Roman" w:hAnsi="Times New Roman" w:cs="Times New Roman"/>
          <w:sz w:val="28"/>
          <w:szCs w:val="28"/>
        </w:rPr>
        <w:t xml:space="preserve">№ </w:t>
      </w:r>
      <w:r w:rsidR="00C904E8" w:rsidRPr="003E4B48">
        <w:rPr>
          <w:rFonts w:ascii="Times New Roman" w:eastAsia="Times New Roman" w:hAnsi="Times New Roman" w:cs="Times New Roman"/>
          <w:sz w:val="28"/>
          <w:szCs w:val="28"/>
        </w:rPr>
        <w:t>2: Ватрас В.А., Стріхарський А.П., Павлюк М. – керівник, Пузійчук А.В., Приходько Н.І., Шуляк О.О., Юнаков І.С., Юрчишин Я.Р.</w:t>
      </w:r>
      <w:r w:rsidRPr="003E4B48">
        <w:rPr>
          <w:rFonts w:ascii="Times New Roman" w:eastAsia="Times New Roman" w:hAnsi="Times New Roman" w:cs="Times New Roman"/>
          <w:sz w:val="28"/>
          <w:szCs w:val="28"/>
        </w:rPr>
        <w:t>;</w:t>
      </w:r>
    </w:p>
    <w:p w:rsidR="00BA1605" w:rsidRPr="003E4B48" w:rsidRDefault="00AD248F"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р</w:t>
      </w:r>
      <w:r w:rsidR="00C904E8" w:rsidRPr="003E4B48">
        <w:rPr>
          <w:rFonts w:ascii="Times New Roman" w:eastAsia="Times New Roman" w:hAnsi="Times New Roman" w:cs="Times New Roman"/>
          <w:sz w:val="28"/>
          <w:szCs w:val="28"/>
        </w:rPr>
        <w:t xml:space="preserve">обоча група </w:t>
      </w:r>
      <w:r w:rsidRPr="003E4B48">
        <w:rPr>
          <w:rFonts w:ascii="Times New Roman" w:eastAsia="Times New Roman" w:hAnsi="Times New Roman" w:cs="Times New Roman"/>
          <w:sz w:val="28"/>
          <w:szCs w:val="28"/>
        </w:rPr>
        <w:t xml:space="preserve">№ </w:t>
      </w:r>
      <w:r w:rsidR="00C904E8" w:rsidRPr="003E4B48">
        <w:rPr>
          <w:rFonts w:ascii="Times New Roman" w:eastAsia="Times New Roman" w:hAnsi="Times New Roman" w:cs="Times New Roman"/>
          <w:sz w:val="28"/>
          <w:szCs w:val="28"/>
        </w:rPr>
        <w:t>3: Аліксійчук О.В., Ватрас В.А. – керівник, Дунда О.А., Павлюк М., Пузійчук А.В., Приходько Н.І., Шуляк О.О.</w:t>
      </w:r>
      <w:r w:rsidRPr="003E4B48">
        <w:rPr>
          <w:rFonts w:ascii="Times New Roman" w:eastAsia="Times New Roman" w:hAnsi="Times New Roman" w:cs="Times New Roman"/>
          <w:sz w:val="28"/>
          <w:szCs w:val="28"/>
        </w:rPr>
        <w:t>;</w:t>
      </w:r>
    </w:p>
    <w:p w:rsidR="00BA1605" w:rsidRPr="003E4B48" w:rsidRDefault="00AD248F"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р</w:t>
      </w:r>
      <w:r w:rsidR="00C904E8" w:rsidRPr="003E4B48">
        <w:rPr>
          <w:rFonts w:ascii="Times New Roman" w:eastAsia="Times New Roman" w:hAnsi="Times New Roman" w:cs="Times New Roman"/>
          <w:sz w:val="28"/>
          <w:szCs w:val="28"/>
        </w:rPr>
        <w:t xml:space="preserve">обоча група </w:t>
      </w:r>
      <w:r w:rsidRPr="003E4B48">
        <w:rPr>
          <w:rFonts w:ascii="Times New Roman" w:eastAsia="Times New Roman" w:hAnsi="Times New Roman" w:cs="Times New Roman"/>
          <w:sz w:val="28"/>
          <w:szCs w:val="28"/>
        </w:rPr>
        <w:t xml:space="preserve">№ </w:t>
      </w:r>
      <w:r w:rsidR="00C904E8" w:rsidRPr="003E4B48">
        <w:rPr>
          <w:rFonts w:ascii="Times New Roman" w:eastAsia="Times New Roman" w:hAnsi="Times New Roman" w:cs="Times New Roman"/>
          <w:sz w:val="28"/>
          <w:szCs w:val="28"/>
        </w:rPr>
        <w:t>4: Дунда О.А</w:t>
      </w:r>
      <w:r w:rsidR="00695840"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Приходько Н.І., Пузійчук А.В., </w:t>
      </w:r>
      <w:r w:rsidR="00BC6B6A" w:rsidRPr="003E4B48">
        <w:rPr>
          <w:rFonts w:ascii="Times New Roman" w:eastAsia="Times New Roman" w:hAnsi="Times New Roman" w:cs="Times New Roman"/>
          <w:sz w:val="28"/>
          <w:szCs w:val="28"/>
        </w:rPr>
        <w:br/>
      </w:r>
      <w:r w:rsidR="00C904E8" w:rsidRPr="003E4B48">
        <w:rPr>
          <w:rFonts w:ascii="Times New Roman" w:eastAsia="Times New Roman" w:hAnsi="Times New Roman" w:cs="Times New Roman"/>
          <w:sz w:val="28"/>
          <w:szCs w:val="28"/>
        </w:rPr>
        <w:t>Стріхарський А.П. – керівник, Шуляк О.О.</w:t>
      </w:r>
      <w:r w:rsidR="00695840"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Юрчишин Я.Р.</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Окрім представників правоохоронних органів, до роботи </w:t>
      </w:r>
      <w:r w:rsidR="00AD248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за рішенням</w:t>
      </w:r>
      <w:r w:rsidR="00AD248F" w:rsidRPr="003E4B48">
        <w:rPr>
          <w:rFonts w:ascii="Times New Roman" w:eastAsia="Times New Roman" w:hAnsi="Times New Roman" w:cs="Times New Roman"/>
          <w:sz w:val="28"/>
          <w:szCs w:val="28"/>
        </w:rPr>
        <w:t>и</w:t>
      </w:r>
      <w:r w:rsidRPr="003E4B48">
        <w:rPr>
          <w:rFonts w:ascii="Times New Roman" w:eastAsia="Times New Roman" w:hAnsi="Times New Roman" w:cs="Times New Roman"/>
          <w:sz w:val="28"/>
          <w:szCs w:val="28"/>
        </w:rPr>
        <w:t>, прийнятим</w:t>
      </w:r>
      <w:r w:rsidR="00AD248F" w:rsidRPr="003E4B48">
        <w:rPr>
          <w:rFonts w:ascii="Times New Roman" w:eastAsia="Times New Roman" w:hAnsi="Times New Roman" w:cs="Times New Roman"/>
          <w:sz w:val="28"/>
          <w:szCs w:val="28"/>
        </w:rPr>
        <w:t>и</w:t>
      </w:r>
      <w:r w:rsidRPr="003E4B48">
        <w:rPr>
          <w:rFonts w:ascii="Times New Roman" w:eastAsia="Times New Roman" w:hAnsi="Times New Roman" w:cs="Times New Roman"/>
          <w:sz w:val="28"/>
          <w:szCs w:val="28"/>
        </w:rPr>
        <w:t xml:space="preserve"> на засіданн</w:t>
      </w:r>
      <w:r w:rsidR="00AD248F" w:rsidRPr="003E4B48">
        <w:rPr>
          <w:rFonts w:ascii="Times New Roman" w:eastAsia="Times New Roman" w:hAnsi="Times New Roman" w:cs="Times New Roman"/>
          <w:sz w:val="28"/>
          <w:szCs w:val="28"/>
        </w:rPr>
        <w:t>ях</w:t>
      </w:r>
      <w:r w:rsidRPr="003E4B48">
        <w:rPr>
          <w:rFonts w:ascii="Times New Roman" w:eastAsia="Times New Roman" w:hAnsi="Times New Roman" w:cs="Times New Roman"/>
          <w:sz w:val="28"/>
          <w:szCs w:val="28"/>
        </w:rPr>
        <w:t xml:space="preserve"> </w:t>
      </w:r>
      <w:r w:rsidR="00AD248F"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 xml:space="preserve">, було залучено 15 </w:t>
      </w:r>
      <w:r w:rsidR="00AD248F" w:rsidRPr="003E4B48">
        <w:rPr>
          <w:rFonts w:ascii="Times New Roman" w:eastAsia="Times New Roman" w:hAnsi="Times New Roman" w:cs="Times New Roman"/>
          <w:sz w:val="28"/>
          <w:szCs w:val="28"/>
        </w:rPr>
        <w:t xml:space="preserve">експертів та </w:t>
      </w:r>
      <w:r w:rsidRPr="003E4B48">
        <w:rPr>
          <w:rFonts w:ascii="Times New Roman" w:eastAsia="Times New Roman" w:hAnsi="Times New Roman" w:cs="Times New Roman"/>
          <w:sz w:val="28"/>
          <w:szCs w:val="28"/>
        </w:rPr>
        <w:t>фахівців</w:t>
      </w:r>
      <w:r w:rsidR="00AD248F" w:rsidRPr="003E4B48">
        <w:rPr>
          <w:rFonts w:ascii="Times New Roman" w:eastAsia="Times New Roman" w:hAnsi="Times New Roman" w:cs="Times New Roman"/>
          <w:sz w:val="28"/>
          <w:szCs w:val="28"/>
        </w:rPr>
        <w:t xml:space="preserve">, у тому числі </w:t>
      </w:r>
      <w:r w:rsidRPr="003E4B48">
        <w:rPr>
          <w:rFonts w:ascii="Times New Roman" w:eastAsia="Times New Roman" w:hAnsi="Times New Roman" w:cs="Times New Roman"/>
          <w:sz w:val="28"/>
          <w:szCs w:val="28"/>
        </w:rPr>
        <w:t xml:space="preserve">у сфері містобудування та архітектурно- будівельного контролю </w:t>
      </w:r>
      <w:r w:rsidR="00AD248F" w:rsidRPr="003E4B48">
        <w:rPr>
          <w:rFonts w:ascii="Times New Roman" w:eastAsia="Times New Roman" w:hAnsi="Times New Roman" w:cs="Times New Roman"/>
          <w:sz w:val="28"/>
          <w:szCs w:val="28"/>
        </w:rPr>
        <w:t>та</w:t>
      </w:r>
      <w:r w:rsidRPr="003E4B48">
        <w:rPr>
          <w:rFonts w:ascii="Times New Roman" w:eastAsia="Times New Roman" w:hAnsi="Times New Roman" w:cs="Times New Roman"/>
          <w:sz w:val="28"/>
          <w:szCs w:val="28"/>
        </w:rPr>
        <w:t xml:space="preserve"> нагляду: Бардасова Ірина Сергіївна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Бері Вікторія Марківна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Бондар Ігор Олександрович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Бондаренко Олександр Миколайович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Гаврилець Олександр Васильович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Грабовська Олеся Омельянівна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Кожухар Ольга Анатоліївна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Марголін Олександр Олександрович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Павлюк Андрій Володимирович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Погребняк Марія Володимирівна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Цимбалюк Максим Юрійович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Сачок Ростислав Тарасович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Соколовський Олександр Сергійович</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Чернишенко Тетяна Вікторівна</w:t>
      </w:r>
      <w:r w:rsidR="00AD248F"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Яковчук Іван Володимирович.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Пунктом </w:t>
      </w:r>
      <w:r w:rsidR="000513A2" w:rsidRPr="003E4B48">
        <w:rPr>
          <w:rFonts w:ascii="Times New Roman" w:eastAsia="Times New Roman" w:hAnsi="Times New Roman" w:cs="Times New Roman"/>
          <w:sz w:val="28"/>
          <w:szCs w:val="28"/>
        </w:rPr>
        <w:t>9</w:t>
      </w:r>
      <w:r w:rsidRPr="003E4B48">
        <w:rPr>
          <w:rFonts w:ascii="Times New Roman" w:eastAsia="Times New Roman" w:hAnsi="Times New Roman" w:cs="Times New Roman"/>
          <w:sz w:val="28"/>
          <w:szCs w:val="28"/>
        </w:rPr>
        <w:t xml:space="preserve"> Постанови Верховної Ради України № 892-IX від </w:t>
      </w:r>
      <w:r w:rsidR="00AD248F"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15.09.2020 року було визначено заслухати звіт Тимчасової слідчої комісії про виконану роботу на пленарному засіданні Верховної Ради України по мірі його готовності, але не пізніше шестимісячного терміну з дня її утворення.</w:t>
      </w:r>
    </w:p>
    <w:p w:rsidR="00BA1605" w:rsidRPr="003E4B48" w:rsidRDefault="00C904E8" w:rsidP="00D55FEB">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lastRenderedPageBreak/>
        <w:t xml:space="preserve">За </w:t>
      </w:r>
      <w:r w:rsidR="00AD248F" w:rsidRPr="003E4B48">
        <w:rPr>
          <w:rFonts w:ascii="Times New Roman" w:eastAsia="Times New Roman" w:hAnsi="Times New Roman" w:cs="Times New Roman"/>
          <w:sz w:val="28"/>
          <w:szCs w:val="28"/>
        </w:rPr>
        <w:t xml:space="preserve">шість місяців діяльності </w:t>
      </w:r>
      <w:r w:rsidRPr="003E4B48">
        <w:rPr>
          <w:rFonts w:ascii="Times New Roman" w:eastAsia="Times New Roman" w:hAnsi="Times New Roman" w:cs="Times New Roman"/>
          <w:sz w:val="28"/>
          <w:szCs w:val="28"/>
        </w:rPr>
        <w:t xml:space="preserve">Тимчасової слідчої комісії проведено </w:t>
      </w:r>
      <w:r w:rsidR="00AD248F"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 xml:space="preserve">11 засідань (17.09.2020 р., 25.09.2020 р. (позачергове), 01.10.2020 р., </w:t>
      </w:r>
      <w:r w:rsidR="00AD248F"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 xml:space="preserve">08.10.2020 р., 20.10.2020 р., 05.11.2020 р., 17.11.2020 р. (позачергове), </w:t>
      </w:r>
      <w:r w:rsidR="00AD248F"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03.12.2020 р., 11.12.2020 р., 28.01.2021 р., 11.03.2021 р.).</w:t>
      </w:r>
    </w:p>
    <w:p w:rsidR="00BA1605" w:rsidRPr="003E4B48" w:rsidRDefault="00C904E8" w:rsidP="00D55FEB">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Також робота Тимчасової слідчої комісії велася у форматі робочих груп. За звітний період було проведено 16 </w:t>
      </w:r>
      <w:r w:rsidR="000513A2" w:rsidRPr="003E4B48">
        <w:rPr>
          <w:rFonts w:ascii="Times New Roman" w:eastAsia="Times New Roman" w:hAnsi="Times New Roman" w:cs="Times New Roman"/>
          <w:sz w:val="28"/>
          <w:szCs w:val="28"/>
        </w:rPr>
        <w:t xml:space="preserve">засідань </w:t>
      </w:r>
      <w:r w:rsidRPr="003E4B48">
        <w:rPr>
          <w:rFonts w:ascii="Times New Roman" w:eastAsia="Times New Roman" w:hAnsi="Times New Roman" w:cs="Times New Roman"/>
          <w:sz w:val="28"/>
          <w:szCs w:val="28"/>
        </w:rPr>
        <w:t>робочих груп</w:t>
      </w:r>
      <w:r w:rsidR="00695840"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13.10.2020 р.,</w:t>
      </w:r>
      <w:r w:rsidR="00BC6B6A" w:rsidRPr="003E4B48">
        <w:rPr>
          <w:rFonts w:ascii="Times New Roman" w:eastAsia="Times New Roman" w:hAnsi="Times New Roman" w:cs="Times New Roman"/>
          <w:sz w:val="28"/>
          <w:szCs w:val="28"/>
        </w:rPr>
        <w:t xml:space="preserve"> 15.10.2020 р., 19.10.2020 р., 22.10.2020 р., </w:t>
      </w:r>
      <w:r w:rsidRPr="003E4B48">
        <w:rPr>
          <w:rFonts w:ascii="Times New Roman" w:eastAsia="Times New Roman" w:hAnsi="Times New Roman" w:cs="Times New Roman"/>
          <w:sz w:val="28"/>
          <w:szCs w:val="28"/>
        </w:rPr>
        <w:t xml:space="preserve">26.10.2020 р., 02.11.2020 р., </w:t>
      </w:r>
      <w:r w:rsidR="00BC6B6A"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 xml:space="preserve">09.11.2020 р., 12.11.2020 р., 16.11.2020 р., 19.11.2020 р., 23.11.2020 р., </w:t>
      </w:r>
      <w:r w:rsidR="00BC6B6A" w:rsidRPr="003E4B48">
        <w:rPr>
          <w:rFonts w:ascii="Times New Roman" w:eastAsia="Times New Roman" w:hAnsi="Times New Roman" w:cs="Times New Roman"/>
          <w:sz w:val="28"/>
          <w:szCs w:val="28"/>
        </w:rPr>
        <w:br/>
      </w:r>
      <w:r w:rsidRPr="003E4B48">
        <w:rPr>
          <w:rFonts w:ascii="Times New Roman" w:eastAsia="Times New Roman" w:hAnsi="Times New Roman" w:cs="Times New Roman"/>
          <w:sz w:val="28"/>
          <w:szCs w:val="28"/>
        </w:rPr>
        <w:t>30.11.2020 р., 14.01.2021 р., 21.01.2021 р., 11.02.2021 р., 04.03.2021 р.</w:t>
      </w:r>
      <w:r w:rsidR="00695840"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Робота </w:t>
      </w:r>
      <w:r w:rsidR="00AD248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проходила публічно. </w:t>
      </w:r>
      <w:r w:rsidR="000513A2" w:rsidRPr="003E4B48">
        <w:rPr>
          <w:rFonts w:ascii="Times New Roman" w:eastAsia="Times New Roman" w:hAnsi="Times New Roman" w:cs="Times New Roman"/>
          <w:sz w:val="28"/>
          <w:szCs w:val="28"/>
        </w:rPr>
        <w:t>З</w:t>
      </w:r>
      <w:r w:rsidRPr="003E4B48">
        <w:rPr>
          <w:rFonts w:ascii="Times New Roman" w:eastAsia="Times New Roman" w:hAnsi="Times New Roman" w:cs="Times New Roman"/>
          <w:sz w:val="28"/>
          <w:szCs w:val="28"/>
        </w:rPr>
        <w:t xml:space="preserve"> метою забезпечення максимальної </w:t>
      </w:r>
      <w:r w:rsidR="000513A2" w:rsidRPr="003E4B48">
        <w:rPr>
          <w:rFonts w:ascii="Times New Roman" w:eastAsia="Times New Roman" w:hAnsi="Times New Roman" w:cs="Times New Roman"/>
          <w:sz w:val="28"/>
          <w:szCs w:val="28"/>
        </w:rPr>
        <w:t xml:space="preserve">відкритості та прозорості </w:t>
      </w:r>
      <w:r w:rsidRPr="003E4B48">
        <w:rPr>
          <w:rFonts w:ascii="Times New Roman" w:eastAsia="Times New Roman" w:hAnsi="Times New Roman" w:cs="Times New Roman"/>
          <w:sz w:val="28"/>
          <w:szCs w:val="28"/>
        </w:rPr>
        <w:t>всі засідання Тимчасової слідчої комісії, окрім закритих частин, транслювалися наживо</w:t>
      </w:r>
      <w:r w:rsidR="009D23A3" w:rsidRPr="003E4B48">
        <w:rPr>
          <w:rFonts w:ascii="Times New Roman" w:eastAsia="Times New Roman" w:hAnsi="Times New Roman" w:cs="Times New Roman"/>
          <w:sz w:val="28"/>
          <w:szCs w:val="28"/>
        </w:rPr>
        <w:t xml:space="preserve"> у мережі </w:t>
      </w:r>
      <w:r w:rsidR="00BC6B6A" w:rsidRPr="003E4B48">
        <w:rPr>
          <w:rFonts w:ascii="Times New Roman" w:eastAsia="Times New Roman" w:hAnsi="Times New Roman" w:cs="Times New Roman"/>
          <w:sz w:val="28"/>
          <w:szCs w:val="28"/>
        </w:rPr>
        <w:t>ф</w:t>
      </w:r>
      <w:r w:rsidR="009D23A3" w:rsidRPr="003E4B48">
        <w:rPr>
          <w:rFonts w:ascii="Times New Roman" w:eastAsia="Times New Roman" w:hAnsi="Times New Roman" w:cs="Times New Roman"/>
          <w:sz w:val="28"/>
          <w:szCs w:val="28"/>
        </w:rPr>
        <w:t>ейсбук (</w:t>
      </w:r>
      <w:hyperlink r:id="rId10">
        <w:r w:rsidR="009D23A3" w:rsidRPr="003E4B48">
          <w:rPr>
            <w:rFonts w:ascii="Times New Roman" w:eastAsia="Times New Roman" w:hAnsi="Times New Roman" w:cs="Times New Roman"/>
            <w:color w:val="0563C1"/>
            <w:sz w:val="28"/>
            <w:szCs w:val="28"/>
            <w:u w:val="single"/>
          </w:rPr>
          <w:t>https://www.facebook.com/tscdabi</w:t>
        </w:r>
      </w:hyperlink>
      <w:r w:rsidR="009D23A3" w:rsidRPr="003E4B48">
        <w:rPr>
          <w:rFonts w:ascii="Times New Roman" w:eastAsia="Times New Roman" w:hAnsi="Times New Roman" w:cs="Times New Roman"/>
          <w:sz w:val="28"/>
          <w:szCs w:val="28"/>
        </w:rPr>
        <w:t>), також велися стенограми засідань</w:t>
      </w:r>
      <w:r w:rsidR="000513A2" w:rsidRPr="003E4B48">
        <w:rPr>
          <w:rFonts w:ascii="Times New Roman" w:eastAsia="Times New Roman" w:hAnsi="Times New Roman" w:cs="Times New Roman"/>
          <w:sz w:val="28"/>
          <w:szCs w:val="28"/>
        </w:rPr>
        <w:t>. Н</w:t>
      </w:r>
      <w:r w:rsidRPr="003E4B48">
        <w:rPr>
          <w:rFonts w:ascii="Times New Roman" w:eastAsia="Times New Roman" w:hAnsi="Times New Roman" w:cs="Times New Roman"/>
          <w:sz w:val="28"/>
          <w:szCs w:val="28"/>
        </w:rPr>
        <w:t>а засідан</w:t>
      </w:r>
      <w:r w:rsidR="000513A2" w:rsidRPr="003E4B48">
        <w:rPr>
          <w:rFonts w:ascii="Times New Roman" w:eastAsia="Times New Roman" w:hAnsi="Times New Roman" w:cs="Times New Roman"/>
          <w:sz w:val="28"/>
          <w:szCs w:val="28"/>
        </w:rPr>
        <w:t>ня</w:t>
      </w:r>
      <w:r w:rsidRPr="003E4B48">
        <w:rPr>
          <w:rFonts w:ascii="Times New Roman" w:eastAsia="Times New Roman" w:hAnsi="Times New Roman" w:cs="Times New Roman"/>
          <w:sz w:val="28"/>
          <w:szCs w:val="28"/>
        </w:rPr>
        <w:t xml:space="preserve"> Тимчасової слідчої комісії запрош</w:t>
      </w:r>
      <w:r w:rsidR="000513A2" w:rsidRPr="003E4B48">
        <w:rPr>
          <w:rFonts w:ascii="Times New Roman" w:eastAsia="Times New Roman" w:hAnsi="Times New Roman" w:cs="Times New Roman"/>
          <w:sz w:val="28"/>
          <w:szCs w:val="28"/>
        </w:rPr>
        <w:t xml:space="preserve">увалися </w:t>
      </w:r>
      <w:r w:rsidRPr="003E4B48">
        <w:rPr>
          <w:rFonts w:ascii="Times New Roman" w:eastAsia="Times New Roman" w:hAnsi="Times New Roman" w:cs="Times New Roman"/>
          <w:sz w:val="28"/>
          <w:szCs w:val="28"/>
        </w:rPr>
        <w:t>представники ЗМІ (</w:t>
      </w:r>
      <w:r w:rsidR="00BC6B6A" w:rsidRPr="003E4B48">
        <w:rPr>
          <w:rFonts w:ascii="Times New Roman" w:eastAsia="Times New Roman" w:hAnsi="Times New Roman" w:cs="Times New Roman"/>
          <w:sz w:val="28"/>
          <w:szCs w:val="28"/>
        </w:rPr>
        <w:t xml:space="preserve">з урахуванням вимог, визначених </w:t>
      </w:r>
      <w:r w:rsidRPr="003E4B48">
        <w:rPr>
          <w:rFonts w:ascii="Times New Roman" w:eastAsia="Times New Roman" w:hAnsi="Times New Roman" w:cs="Times New Roman"/>
          <w:sz w:val="28"/>
          <w:szCs w:val="28"/>
        </w:rPr>
        <w:t>розпоряджен</w:t>
      </w:r>
      <w:r w:rsidR="00BC6B6A" w:rsidRPr="003E4B48">
        <w:rPr>
          <w:rFonts w:ascii="Times New Roman" w:eastAsia="Times New Roman" w:hAnsi="Times New Roman" w:cs="Times New Roman"/>
          <w:sz w:val="28"/>
          <w:szCs w:val="28"/>
        </w:rPr>
        <w:t>ням Голови Верховної Ради України</w:t>
      </w:r>
      <w:r w:rsidRPr="003E4B48">
        <w:rPr>
          <w:rFonts w:ascii="Times New Roman" w:eastAsia="Times New Roman" w:hAnsi="Times New Roman" w:cs="Times New Roman"/>
          <w:sz w:val="28"/>
          <w:szCs w:val="28"/>
        </w:rPr>
        <w:t>)</w:t>
      </w:r>
      <w:r w:rsidR="009D23A3" w:rsidRPr="003E4B48">
        <w:rPr>
          <w:rFonts w:ascii="Times New Roman" w:eastAsia="Times New Roman" w:hAnsi="Times New Roman" w:cs="Times New Roman"/>
          <w:sz w:val="28"/>
          <w:szCs w:val="28"/>
        </w:rPr>
        <w:t>. В</w:t>
      </w:r>
      <w:r w:rsidRPr="003E4B48">
        <w:rPr>
          <w:rFonts w:ascii="Times New Roman" w:eastAsia="Times New Roman" w:hAnsi="Times New Roman" w:cs="Times New Roman"/>
          <w:sz w:val="28"/>
          <w:szCs w:val="28"/>
        </w:rPr>
        <w:t>ідеозапис</w:t>
      </w:r>
      <w:r w:rsidR="009D23A3" w:rsidRPr="003E4B48">
        <w:rPr>
          <w:rFonts w:ascii="Times New Roman" w:eastAsia="Times New Roman" w:hAnsi="Times New Roman" w:cs="Times New Roman"/>
          <w:sz w:val="28"/>
          <w:szCs w:val="28"/>
        </w:rPr>
        <w:t>и</w:t>
      </w:r>
      <w:r w:rsidRPr="003E4B48">
        <w:rPr>
          <w:rFonts w:ascii="Times New Roman" w:eastAsia="Times New Roman" w:hAnsi="Times New Roman" w:cs="Times New Roman"/>
          <w:sz w:val="28"/>
          <w:szCs w:val="28"/>
        </w:rPr>
        <w:t xml:space="preserve"> засідан</w:t>
      </w:r>
      <w:r w:rsidR="009D23A3" w:rsidRPr="003E4B48">
        <w:rPr>
          <w:rFonts w:ascii="Times New Roman" w:eastAsia="Times New Roman" w:hAnsi="Times New Roman" w:cs="Times New Roman"/>
          <w:sz w:val="28"/>
          <w:szCs w:val="28"/>
        </w:rPr>
        <w:t>ь</w:t>
      </w:r>
      <w:r w:rsidRPr="003E4B48">
        <w:rPr>
          <w:rFonts w:ascii="Times New Roman" w:eastAsia="Times New Roman" w:hAnsi="Times New Roman" w:cs="Times New Roman"/>
          <w:sz w:val="28"/>
          <w:szCs w:val="28"/>
        </w:rPr>
        <w:t xml:space="preserve"> зберіга</w:t>
      </w:r>
      <w:r w:rsidR="009D23A3" w:rsidRPr="003E4B48">
        <w:rPr>
          <w:rFonts w:ascii="Times New Roman" w:eastAsia="Times New Roman" w:hAnsi="Times New Roman" w:cs="Times New Roman"/>
          <w:sz w:val="28"/>
          <w:szCs w:val="28"/>
        </w:rPr>
        <w:t>ю</w:t>
      </w:r>
      <w:r w:rsidRPr="003E4B48">
        <w:rPr>
          <w:rFonts w:ascii="Times New Roman" w:eastAsia="Times New Roman" w:hAnsi="Times New Roman" w:cs="Times New Roman"/>
          <w:sz w:val="28"/>
          <w:szCs w:val="28"/>
        </w:rPr>
        <w:t xml:space="preserve">ться на офіційній сторінці </w:t>
      </w:r>
      <w:r w:rsidR="00684664" w:rsidRPr="003E4B48">
        <w:rPr>
          <w:rFonts w:ascii="Times New Roman" w:eastAsia="Times New Roman" w:hAnsi="Times New Roman" w:cs="Times New Roman"/>
          <w:sz w:val="28"/>
          <w:szCs w:val="28"/>
        </w:rPr>
        <w:t xml:space="preserve">Тимчасової слідчої комісії </w:t>
      </w:r>
      <w:r w:rsidR="003E3DEB" w:rsidRPr="003E4B48">
        <w:rPr>
          <w:rFonts w:ascii="Times New Roman" w:eastAsia="Times New Roman" w:hAnsi="Times New Roman" w:cs="Times New Roman"/>
          <w:sz w:val="28"/>
          <w:szCs w:val="28"/>
        </w:rPr>
        <w:t>у</w:t>
      </w:r>
      <w:r w:rsidRPr="003E4B48">
        <w:rPr>
          <w:rFonts w:ascii="Times New Roman" w:eastAsia="Times New Roman" w:hAnsi="Times New Roman" w:cs="Times New Roman"/>
          <w:sz w:val="28"/>
          <w:szCs w:val="28"/>
        </w:rPr>
        <w:t xml:space="preserve"> мережі </w:t>
      </w:r>
      <w:r w:rsidR="00BC6B6A" w:rsidRPr="003E4B48">
        <w:rPr>
          <w:rFonts w:ascii="Times New Roman" w:eastAsia="Times New Roman" w:hAnsi="Times New Roman" w:cs="Times New Roman"/>
          <w:sz w:val="28"/>
          <w:szCs w:val="28"/>
        </w:rPr>
        <w:t>ф</w:t>
      </w:r>
      <w:r w:rsidRPr="003E4B48">
        <w:rPr>
          <w:rFonts w:ascii="Times New Roman" w:eastAsia="Times New Roman" w:hAnsi="Times New Roman" w:cs="Times New Roman"/>
          <w:sz w:val="28"/>
          <w:szCs w:val="28"/>
        </w:rPr>
        <w:t>ейсбук для вільного доступу.</w:t>
      </w:r>
      <w:r w:rsidR="009D23A3" w:rsidRPr="003E4B48">
        <w:rPr>
          <w:rFonts w:ascii="Times New Roman" w:eastAsia="Times New Roman" w:hAnsi="Times New Roman" w:cs="Times New Roman"/>
          <w:sz w:val="28"/>
          <w:szCs w:val="28"/>
        </w:rPr>
        <w:t xml:space="preserve"> На цій сторінці також висвітлюється робота Тимчасової слідчої комісії, публікуються офіційні заяви, анонсуються засідання </w:t>
      </w:r>
      <w:r w:rsidR="00684664" w:rsidRPr="003E4B48">
        <w:rPr>
          <w:rFonts w:ascii="Times New Roman" w:eastAsia="Times New Roman" w:hAnsi="Times New Roman" w:cs="Times New Roman"/>
          <w:sz w:val="28"/>
          <w:szCs w:val="28"/>
        </w:rPr>
        <w:t>Тимчасової слідчої комісії</w:t>
      </w:r>
      <w:r w:rsidR="00695840" w:rsidRPr="003E4B48">
        <w:rPr>
          <w:rFonts w:ascii="Times New Roman" w:eastAsia="Times New Roman" w:hAnsi="Times New Roman" w:cs="Times New Roman"/>
          <w:sz w:val="28"/>
          <w:szCs w:val="28"/>
        </w:rPr>
        <w:t xml:space="preserve">, </w:t>
      </w:r>
      <w:r w:rsidR="009D23A3" w:rsidRPr="003E4B48">
        <w:rPr>
          <w:rFonts w:ascii="Times New Roman" w:eastAsia="Times New Roman" w:hAnsi="Times New Roman" w:cs="Times New Roman"/>
          <w:sz w:val="28"/>
          <w:szCs w:val="28"/>
        </w:rPr>
        <w:t>розміщуються посилання на онлайн-трансляції засідань тощо.</w:t>
      </w:r>
    </w:p>
    <w:p w:rsidR="00BA1605" w:rsidRPr="003E4B48" w:rsidRDefault="009D23A3" w:rsidP="00D55FEB">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Проведення засідань </w:t>
      </w:r>
      <w:r w:rsidR="00684664"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у закритому форматі здійснювалося відповідно до вимог </w:t>
      </w:r>
      <w:r w:rsidR="00C904E8" w:rsidRPr="003E4B48">
        <w:rPr>
          <w:rFonts w:ascii="Times New Roman" w:eastAsia="Times New Roman" w:hAnsi="Times New Roman" w:cs="Times New Roman"/>
          <w:sz w:val="28"/>
          <w:szCs w:val="28"/>
        </w:rPr>
        <w:t>кримінальн</w:t>
      </w:r>
      <w:r w:rsidRPr="003E4B48">
        <w:rPr>
          <w:rFonts w:ascii="Times New Roman" w:eastAsia="Times New Roman" w:hAnsi="Times New Roman" w:cs="Times New Roman"/>
          <w:sz w:val="28"/>
          <w:szCs w:val="28"/>
        </w:rPr>
        <w:t>ого</w:t>
      </w:r>
      <w:r w:rsidR="00C904E8" w:rsidRPr="003E4B48">
        <w:rPr>
          <w:rFonts w:ascii="Times New Roman" w:eastAsia="Times New Roman" w:hAnsi="Times New Roman" w:cs="Times New Roman"/>
          <w:sz w:val="28"/>
          <w:szCs w:val="28"/>
        </w:rPr>
        <w:t xml:space="preserve"> процесуальн</w:t>
      </w:r>
      <w:r w:rsidRPr="003E4B48">
        <w:rPr>
          <w:rFonts w:ascii="Times New Roman" w:eastAsia="Times New Roman" w:hAnsi="Times New Roman" w:cs="Times New Roman"/>
          <w:sz w:val="28"/>
          <w:szCs w:val="28"/>
        </w:rPr>
        <w:t>ого</w:t>
      </w:r>
      <w:r w:rsidR="00C904E8" w:rsidRPr="003E4B48">
        <w:rPr>
          <w:rFonts w:ascii="Times New Roman" w:eastAsia="Times New Roman" w:hAnsi="Times New Roman" w:cs="Times New Roman"/>
          <w:sz w:val="28"/>
          <w:szCs w:val="28"/>
        </w:rPr>
        <w:t xml:space="preserve"> законодавств</w:t>
      </w:r>
      <w:r w:rsidRPr="003E4B48">
        <w:rPr>
          <w:rFonts w:ascii="Times New Roman" w:eastAsia="Times New Roman" w:hAnsi="Times New Roman" w:cs="Times New Roman"/>
          <w:sz w:val="28"/>
          <w:szCs w:val="28"/>
        </w:rPr>
        <w:t>а</w:t>
      </w:r>
      <w:r w:rsidR="00C904E8"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 xml:space="preserve">в частині додержання </w:t>
      </w:r>
      <w:r w:rsidR="00C904E8" w:rsidRPr="003E4B48">
        <w:rPr>
          <w:rFonts w:ascii="Times New Roman" w:eastAsia="Times New Roman" w:hAnsi="Times New Roman" w:cs="Times New Roman"/>
          <w:sz w:val="28"/>
          <w:szCs w:val="28"/>
        </w:rPr>
        <w:t>таємниці слідства.</w:t>
      </w:r>
    </w:p>
    <w:p w:rsidR="00BA1605" w:rsidRPr="003E4B48" w:rsidRDefault="00C904E8" w:rsidP="00D55FEB">
      <w:pPr>
        <w:shd w:val="clear" w:color="auto" w:fill="FFFFFF"/>
        <w:spacing w:after="0" w:line="240" w:lineRule="auto"/>
        <w:ind w:firstLine="720"/>
        <w:contextualSpacing/>
        <w:jc w:val="both"/>
        <w:rPr>
          <w:rFonts w:ascii="Times New Roman" w:eastAsia="Times New Roman" w:hAnsi="Times New Roman" w:cs="Times New Roman"/>
          <w:sz w:val="28"/>
          <w:szCs w:val="28"/>
          <w:highlight w:val="yellow"/>
        </w:rPr>
      </w:pPr>
      <w:r w:rsidRPr="003E4B48">
        <w:rPr>
          <w:rFonts w:ascii="Times New Roman" w:eastAsia="Times New Roman" w:hAnsi="Times New Roman" w:cs="Times New Roman"/>
          <w:sz w:val="28"/>
          <w:szCs w:val="28"/>
        </w:rPr>
        <w:t xml:space="preserve">Для </w:t>
      </w:r>
      <w:r w:rsidR="00BC6B6A" w:rsidRPr="003E4B48">
        <w:rPr>
          <w:rFonts w:ascii="Times New Roman" w:eastAsia="Times New Roman" w:hAnsi="Times New Roman" w:cs="Times New Roman"/>
          <w:sz w:val="28"/>
          <w:szCs w:val="28"/>
        </w:rPr>
        <w:t>зворотного зв’язку</w:t>
      </w:r>
      <w:r w:rsidRPr="003E4B48">
        <w:rPr>
          <w:rFonts w:ascii="Times New Roman" w:eastAsia="Times New Roman" w:hAnsi="Times New Roman" w:cs="Times New Roman"/>
          <w:sz w:val="28"/>
          <w:szCs w:val="28"/>
        </w:rPr>
        <w:t xml:space="preserve"> та повідомлень про факти й обставини, що є предметом розгляду </w:t>
      </w:r>
      <w:r w:rsidR="00684664"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 зареєстрована офіційна електронна пошта</w:t>
      </w:r>
      <w:r w:rsidR="00684664"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tsc_dabi@rada.gov.ua</w:t>
      </w:r>
      <w:r w:rsidR="009D23A3"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Станом на 1</w:t>
      </w:r>
      <w:r w:rsidR="009D23A3" w:rsidRPr="003E4B48">
        <w:rPr>
          <w:rFonts w:ascii="Times New Roman" w:eastAsia="Times New Roman" w:hAnsi="Times New Roman" w:cs="Times New Roman"/>
          <w:sz w:val="28"/>
          <w:szCs w:val="28"/>
        </w:rPr>
        <w:t>5</w:t>
      </w:r>
      <w:r w:rsidR="00695840" w:rsidRPr="003E4B48">
        <w:rPr>
          <w:rFonts w:ascii="Times New Roman" w:eastAsia="Times New Roman" w:hAnsi="Times New Roman" w:cs="Times New Roman"/>
          <w:sz w:val="28"/>
          <w:szCs w:val="28"/>
        </w:rPr>
        <w:t xml:space="preserve"> березня </w:t>
      </w:r>
      <w:r w:rsidRPr="003E4B48">
        <w:rPr>
          <w:rFonts w:ascii="Times New Roman" w:eastAsia="Times New Roman" w:hAnsi="Times New Roman" w:cs="Times New Roman"/>
          <w:sz w:val="28"/>
          <w:szCs w:val="28"/>
        </w:rPr>
        <w:t>2021 р</w:t>
      </w:r>
      <w:r w:rsidR="00684664" w:rsidRPr="003E4B48">
        <w:rPr>
          <w:rFonts w:ascii="Times New Roman" w:eastAsia="Times New Roman" w:hAnsi="Times New Roman" w:cs="Times New Roman"/>
          <w:sz w:val="28"/>
          <w:szCs w:val="28"/>
        </w:rPr>
        <w:t>оку</w:t>
      </w:r>
      <w:r w:rsidRPr="003E4B48">
        <w:rPr>
          <w:rFonts w:ascii="Times New Roman" w:eastAsia="Times New Roman" w:hAnsi="Times New Roman" w:cs="Times New Roman"/>
          <w:sz w:val="28"/>
          <w:szCs w:val="28"/>
        </w:rPr>
        <w:t xml:space="preserve"> на адресу Тимчасової слідчої комісії надійшло 2</w:t>
      </w:r>
      <w:r w:rsidR="00A865C4" w:rsidRPr="003E4B48">
        <w:rPr>
          <w:rFonts w:ascii="Times New Roman" w:eastAsia="Times New Roman" w:hAnsi="Times New Roman" w:cs="Times New Roman"/>
          <w:sz w:val="28"/>
          <w:szCs w:val="28"/>
        </w:rPr>
        <w:t>9</w:t>
      </w:r>
      <w:r w:rsidR="009E30C2" w:rsidRPr="003E4B48">
        <w:rPr>
          <w:rFonts w:ascii="Times New Roman" w:eastAsia="Times New Roman" w:hAnsi="Times New Roman" w:cs="Times New Roman"/>
          <w:sz w:val="28"/>
          <w:szCs w:val="28"/>
        </w:rPr>
        <w:t>6</w:t>
      </w:r>
      <w:r w:rsidRPr="003E4B48">
        <w:rPr>
          <w:rFonts w:ascii="Times New Roman" w:eastAsia="Times New Roman" w:hAnsi="Times New Roman" w:cs="Times New Roman"/>
          <w:sz w:val="28"/>
          <w:szCs w:val="28"/>
        </w:rPr>
        <w:t xml:space="preserve"> звернень.</w:t>
      </w:r>
    </w:p>
    <w:p w:rsidR="009D23A3" w:rsidRPr="003E4B48" w:rsidRDefault="009D23A3"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У</w:t>
      </w:r>
      <w:r w:rsidR="00C904E8" w:rsidRPr="003E4B48">
        <w:rPr>
          <w:rFonts w:ascii="Times New Roman" w:eastAsia="Times New Roman" w:hAnsi="Times New Roman" w:cs="Times New Roman"/>
          <w:sz w:val="28"/>
          <w:szCs w:val="28"/>
        </w:rPr>
        <w:t xml:space="preserve"> засіданнях </w:t>
      </w:r>
      <w:r w:rsidR="00684664" w:rsidRPr="003E4B48">
        <w:rPr>
          <w:rFonts w:ascii="Times New Roman" w:eastAsia="Times New Roman" w:hAnsi="Times New Roman" w:cs="Times New Roman"/>
          <w:sz w:val="28"/>
          <w:szCs w:val="28"/>
        </w:rPr>
        <w:t xml:space="preserve">Тимчасової слідчої комісії </w:t>
      </w:r>
      <w:r w:rsidR="00C904E8" w:rsidRPr="003E4B48">
        <w:rPr>
          <w:rFonts w:ascii="Times New Roman" w:eastAsia="Times New Roman" w:hAnsi="Times New Roman" w:cs="Times New Roman"/>
          <w:sz w:val="28"/>
          <w:szCs w:val="28"/>
        </w:rPr>
        <w:t xml:space="preserve">та </w:t>
      </w:r>
      <w:r w:rsidRPr="003E4B48">
        <w:rPr>
          <w:rFonts w:ascii="Times New Roman" w:eastAsia="Times New Roman" w:hAnsi="Times New Roman" w:cs="Times New Roman"/>
          <w:sz w:val="28"/>
          <w:szCs w:val="28"/>
        </w:rPr>
        <w:t xml:space="preserve">засіданнях </w:t>
      </w:r>
      <w:r w:rsidR="00C904E8" w:rsidRPr="003E4B48">
        <w:rPr>
          <w:rFonts w:ascii="Times New Roman" w:eastAsia="Times New Roman" w:hAnsi="Times New Roman" w:cs="Times New Roman"/>
          <w:sz w:val="28"/>
          <w:szCs w:val="28"/>
        </w:rPr>
        <w:t>робочих груп</w:t>
      </w:r>
      <w:r w:rsidRPr="003E4B48">
        <w:rPr>
          <w:rFonts w:ascii="Times New Roman" w:eastAsia="Times New Roman" w:hAnsi="Times New Roman" w:cs="Times New Roman"/>
          <w:sz w:val="28"/>
          <w:szCs w:val="28"/>
        </w:rPr>
        <w:t xml:space="preserve"> брали участь: </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представники Державної архітектурно-будівельної інспекції України (надалі – ДАБІ</w:t>
      </w:r>
      <w:r w:rsidR="009254C9" w:rsidRPr="003E4B48">
        <w:rPr>
          <w:rFonts w:ascii="Times New Roman" w:eastAsia="Times New Roman" w:hAnsi="Times New Roman" w:cs="Times New Roman"/>
          <w:sz w:val="28"/>
          <w:szCs w:val="28"/>
        </w:rPr>
        <w:t xml:space="preserve"> України</w:t>
      </w:r>
      <w:r w:rsidRPr="003E4B48">
        <w:rPr>
          <w:rFonts w:ascii="Times New Roman" w:eastAsia="Times New Roman" w:hAnsi="Times New Roman" w:cs="Times New Roman"/>
          <w:sz w:val="28"/>
          <w:szCs w:val="28"/>
        </w:rPr>
        <w:t>):</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Федоренко Богдан Олександрович – в.о. голови </w:t>
      </w:r>
      <w:r w:rsidR="00684664" w:rsidRPr="003E4B48">
        <w:rPr>
          <w:rFonts w:ascii="Times New Roman" w:eastAsia="Times New Roman" w:hAnsi="Times New Roman" w:cs="Times New Roman"/>
          <w:color w:val="000000"/>
          <w:sz w:val="28"/>
          <w:szCs w:val="28"/>
        </w:rPr>
        <w:t xml:space="preserve">ДАБІ </w:t>
      </w:r>
      <w:r w:rsidR="009254C9" w:rsidRPr="003E4B48">
        <w:rPr>
          <w:rFonts w:ascii="Times New Roman" w:eastAsia="Times New Roman" w:hAnsi="Times New Roman" w:cs="Times New Roman"/>
          <w:color w:val="000000"/>
          <w:sz w:val="28"/>
          <w:szCs w:val="28"/>
        </w:rPr>
        <w:t xml:space="preserve">України </w:t>
      </w:r>
      <w:r w:rsidRPr="003E4B48">
        <w:rPr>
          <w:rFonts w:ascii="Times New Roman" w:eastAsia="Times New Roman" w:hAnsi="Times New Roman" w:cs="Times New Roman"/>
          <w:color w:val="000000"/>
          <w:sz w:val="28"/>
          <w:szCs w:val="28"/>
        </w:rPr>
        <w:t>(до 26.10.2020 р.);</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Король Ірина Миколаївна – в.о. голови </w:t>
      </w:r>
      <w:r w:rsidR="00684664" w:rsidRPr="003E4B48">
        <w:rPr>
          <w:rFonts w:ascii="Times New Roman" w:eastAsia="Times New Roman" w:hAnsi="Times New Roman" w:cs="Times New Roman"/>
          <w:color w:val="000000"/>
          <w:sz w:val="28"/>
          <w:szCs w:val="28"/>
        </w:rPr>
        <w:t xml:space="preserve">ДАБІ </w:t>
      </w:r>
      <w:r w:rsidR="009254C9" w:rsidRPr="003E4B48">
        <w:rPr>
          <w:rFonts w:ascii="Times New Roman" w:eastAsia="Times New Roman" w:hAnsi="Times New Roman" w:cs="Times New Roman"/>
          <w:color w:val="000000"/>
          <w:sz w:val="28"/>
          <w:szCs w:val="28"/>
        </w:rPr>
        <w:t xml:space="preserve">України </w:t>
      </w:r>
      <w:r w:rsidRPr="003E4B48">
        <w:rPr>
          <w:rFonts w:ascii="Times New Roman" w:eastAsia="Times New Roman" w:hAnsi="Times New Roman" w:cs="Times New Roman"/>
          <w:color w:val="000000"/>
          <w:sz w:val="28"/>
          <w:szCs w:val="28"/>
        </w:rPr>
        <w:t>(до 24.02.2021 р.);</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Галіцин Сергій Володимирович – в.о. голови ДАБІ</w:t>
      </w:r>
      <w:r w:rsidR="00684664" w:rsidRPr="003E4B48">
        <w:rPr>
          <w:rFonts w:ascii="Times New Roman" w:eastAsia="Times New Roman" w:hAnsi="Times New Roman" w:cs="Times New Roman"/>
          <w:color w:val="000000"/>
          <w:sz w:val="28"/>
          <w:szCs w:val="28"/>
        </w:rPr>
        <w:t xml:space="preserve"> </w:t>
      </w:r>
      <w:r w:rsidR="009254C9" w:rsidRPr="003E4B48">
        <w:rPr>
          <w:rFonts w:ascii="Times New Roman" w:eastAsia="Times New Roman" w:hAnsi="Times New Roman" w:cs="Times New Roman"/>
          <w:color w:val="000000"/>
          <w:sz w:val="28"/>
          <w:szCs w:val="28"/>
        </w:rPr>
        <w:t>України</w:t>
      </w:r>
      <w:r w:rsidRPr="003E4B48">
        <w:rPr>
          <w:rFonts w:ascii="Times New Roman" w:eastAsia="Times New Roman" w:hAnsi="Times New Roman" w:cs="Times New Roman"/>
          <w:color w:val="000000"/>
          <w:sz w:val="28"/>
          <w:szCs w:val="28"/>
        </w:rPr>
        <w:t>;</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Горбач Ігор Володимирович – в.о. директора Департаменту дозвільних процедур</w:t>
      </w:r>
      <w:r w:rsidR="002F616B" w:rsidRPr="003E4B48">
        <w:t xml:space="preserve"> </w:t>
      </w:r>
      <w:r w:rsidR="002F616B" w:rsidRPr="003E4B48">
        <w:rPr>
          <w:rFonts w:ascii="Times New Roman" w:eastAsia="Times New Roman" w:hAnsi="Times New Roman" w:cs="Times New Roman"/>
          <w:color w:val="000000"/>
          <w:sz w:val="28"/>
          <w:szCs w:val="28"/>
        </w:rPr>
        <w:t>ДАБ</w:t>
      </w:r>
      <w:r w:rsidR="009254C9" w:rsidRPr="003E4B48">
        <w:rPr>
          <w:rFonts w:ascii="Times New Roman" w:eastAsia="Times New Roman" w:hAnsi="Times New Roman" w:cs="Times New Roman"/>
          <w:color w:val="000000"/>
          <w:sz w:val="28"/>
          <w:szCs w:val="28"/>
        </w:rPr>
        <w:t>І</w:t>
      </w:r>
      <w:r w:rsidR="009254C9" w:rsidRPr="003E4B48">
        <w:t xml:space="preserve"> </w:t>
      </w:r>
      <w:r w:rsidR="009254C9" w:rsidRPr="003E4B48">
        <w:rPr>
          <w:rFonts w:ascii="Times New Roman" w:eastAsia="Times New Roman" w:hAnsi="Times New Roman" w:cs="Times New Roman"/>
          <w:color w:val="000000"/>
          <w:sz w:val="28"/>
          <w:szCs w:val="28"/>
        </w:rPr>
        <w:t>України</w:t>
      </w:r>
      <w:r w:rsidRPr="003E4B48">
        <w:rPr>
          <w:rFonts w:ascii="Times New Roman" w:eastAsia="Times New Roman" w:hAnsi="Times New Roman" w:cs="Times New Roman"/>
          <w:color w:val="000000"/>
          <w:sz w:val="28"/>
          <w:szCs w:val="28"/>
        </w:rPr>
        <w:t>;</w:t>
      </w:r>
    </w:p>
    <w:p w:rsidR="003E3DEB"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Іванченко Антоніна Сергіївна – </w:t>
      </w:r>
      <w:r w:rsidR="002F616B" w:rsidRPr="003E4B48">
        <w:rPr>
          <w:rFonts w:ascii="Times New Roman" w:eastAsia="Times New Roman" w:hAnsi="Times New Roman" w:cs="Times New Roman"/>
          <w:color w:val="000000"/>
          <w:sz w:val="28"/>
          <w:szCs w:val="28"/>
        </w:rPr>
        <w:t>головний інспектор будівельного нагляду ДАБІ</w:t>
      </w:r>
      <w:r w:rsidR="009254C9" w:rsidRPr="003E4B48">
        <w:t xml:space="preserve"> </w:t>
      </w:r>
      <w:r w:rsidR="009254C9" w:rsidRPr="003E4B48">
        <w:rPr>
          <w:rFonts w:ascii="Times New Roman" w:eastAsia="Times New Roman" w:hAnsi="Times New Roman" w:cs="Times New Roman"/>
          <w:color w:val="000000"/>
          <w:sz w:val="28"/>
          <w:szCs w:val="28"/>
        </w:rPr>
        <w:t>України</w:t>
      </w:r>
      <w:r w:rsidRPr="003E4B48">
        <w:rPr>
          <w:rFonts w:ascii="Times New Roman" w:eastAsia="Times New Roman" w:hAnsi="Times New Roman" w:cs="Times New Roman"/>
          <w:color w:val="000000"/>
          <w:sz w:val="28"/>
          <w:szCs w:val="28"/>
        </w:rPr>
        <w:t>;</w:t>
      </w:r>
    </w:p>
    <w:p w:rsidR="00BA1605" w:rsidRPr="003E4B48" w:rsidRDefault="00C904E8" w:rsidP="003E3D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Гашинський Дмитро Миколайович – (звільнений з посади) головний спеціаліст-юрисконсульт</w:t>
      </w:r>
      <w:r w:rsidR="00684664" w:rsidRPr="003E4B48">
        <w:rPr>
          <w:rFonts w:ascii="Times New Roman" w:eastAsia="Times New Roman" w:hAnsi="Times New Roman" w:cs="Times New Roman"/>
          <w:color w:val="000000"/>
          <w:sz w:val="28"/>
          <w:szCs w:val="28"/>
        </w:rPr>
        <w:t xml:space="preserve"> ДАБІ</w:t>
      </w:r>
      <w:r w:rsidR="009254C9" w:rsidRPr="003E4B48">
        <w:t xml:space="preserve"> </w:t>
      </w:r>
      <w:r w:rsidR="009254C9" w:rsidRPr="003E4B48">
        <w:rPr>
          <w:rFonts w:ascii="Times New Roman" w:eastAsia="Times New Roman" w:hAnsi="Times New Roman" w:cs="Times New Roman"/>
          <w:color w:val="000000"/>
          <w:sz w:val="28"/>
          <w:szCs w:val="28"/>
        </w:rPr>
        <w:t>України</w:t>
      </w:r>
      <w:r w:rsidR="00684664" w:rsidRPr="003E4B48">
        <w:rPr>
          <w:rFonts w:ascii="Times New Roman" w:eastAsia="Times New Roman" w:hAnsi="Times New Roman" w:cs="Times New Roman"/>
          <w:color w:val="000000"/>
          <w:sz w:val="28"/>
          <w:szCs w:val="28"/>
        </w:rPr>
        <w:t>;</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представники Міністерства розвитку громад та територій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Лозинський Василь Миронович – перший заступник Міністра;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Чепелюк Ольга Володимирівна – директор Юридичного департаменту;</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lastRenderedPageBreak/>
        <w:t>Безрукова Ірина Валеріївна – керівник експертної групи формування державної політики у сфері архітектурно-будівельного контролю і нагляду Директорату просторового планування територій та архітектури;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Сидоренко Дмитро Валентинович – т.в.о. начальника відділу відбору та прогнозування розвитку персоналу Департаменту персоналу;</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представники Секретаріату Кабінету Міністрів:</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Поліщук Віктор Петрович – заступник Державного секретаря;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Іськов Володимир Леонідович – заступник начальника управління, завідуючий відділом з питань капітального будівництва та технічного регулювання;</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 Національного агентства з питань державної служби</w:t>
      </w:r>
      <w:r w:rsidR="002F616B" w:rsidRPr="003E4B48">
        <w:rPr>
          <w:rFonts w:ascii="Times New Roman" w:eastAsia="Times New Roman" w:hAnsi="Times New Roman" w:cs="Times New Roman"/>
          <w:sz w:val="28"/>
          <w:szCs w:val="28"/>
        </w:rPr>
        <w:t>:</w:t>
      </w:r>
    </w:p>
    <w:p w:rsidR="00BA1605" w:rsidRPr="003E4B48" w:rsidRDefault="00C904E8" w:rsidP="00BC6B6A">
      <w:pPr>
        <w:pBdr>
          <w:top w:val="nil"/>
          <w:left w:val="nil"/>
          <w:bottom w:val="nil"/>
          <w:right w:val="nil"/>
          <w:between w:val="nil"/>
        </w:pBdr>
        <w:spacing w:after="0" w:line="240" w:lineRule="auto"/>
        <w:ind w:firstLine="720"/>
        <w:jc w:val="both"/>
        <w:rPr>
          <w:color w:val="000000"/>
          <w:sz w:val="28"/>
          <w:szCs w:val="28"/>
        </w:rPr>
      </w:pPr>
      <w:r w:rsidRPr="003E4B48">
        <w:rPr>
          <w:rFonts w:ascii="Times New Roman" w:eastAsia="Times New Roman" w:hAnsi="Times New Roman" w:cs="Times New Roman"/>
          <w:color w:val="000000"/>
          <w:sz w:val="28"/>
          <w:szCs w:val="28"/>
        </w:rPr>
        <w:t xml:space="preserve">Заболотний Андрій Володимирович – перший заступник </w:t>
      </w:r>
      <w:r w:rsidR="002F616B" w:rsidRPr="003E4B48">
        <w:rPr>
          <w:rFonts w:ascii="Times New Roman" w:eastAsia="Times New Roman" w:hAnsi="Times New Roman" w:cs="Times New Roman"/>
          <w:color w:val="000000"/>
          <w:sz w:val="28"/>
          <w:szCs w:val="28"/>
        </w:rPr>
        <w:t>Г</w:t>
      </w:r>
      <w:r w:rsidRPr="003E4B48">
        <w:rPr>
          <w:rFonts w:ascii="Times New Roman" w:eastAsia="Times New Roman" w:hAnsi="Times New Roman" w:cs="Times New Roman"/>
          <w:color w:val="000000"/>
          <w:sz w:val="28"/>
          <w:szCs w:val="28"/>
        </w:rPr>
        <w:t>олови Національного агентства з питань державної служби</w:t>
      </w:r>
      <w:r w:rsidR="002F616B" w:rsidRPr="003E4B48">
        <w:rPr>
          <w:rFonts w:ascii="Times New Roman" w:eastAsia="Times New Roman" w:hAnsi="Times New Roman" w:cs="Times New Roman"/>
          <w:color w:val="000000"/>
          <w:sz w:val="28"/>
          <w:szCs w:val="28"/>
        </w:rPr>
        <w:t>;</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представники Національного антикорупційного бюро України: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 xml:space="preserve">Філоненко Тарас Михайлович – заступник керівника підрозділу детективів;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 xml:space="preserve">Соснов Олексій Ігорович – детектив НАБУ;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Довженко Андрій Сергійович – детектив НАБУ;</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представники Офісу Генерального прокурора: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Мустеца Ігор Васильович – заступник Генерального прокурора;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Лебедюк Андрій Леонідович – прокурор відділу нагляду за територіальними підрозділами та оперативно-розшуковою діяльністю управління нагляду за додержанням законів Службою безпеки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Наливайко Микола Ярославович – заступник начальника другого відділу процесуального керівництва першого управління організації і процесуального керівництва у кримінальних провадженнях органів Державного бюро розслідувань;</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Говоруха Володимир Вікторович – заступник начальника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Гошовський Віктор Михайлович – прокурор відділу нагляду за територіальними підрозділами та оперативно-розшуковою діяльністю управління нагляду за додержанням законів Службою безпеки України та Державною прикордонною службою України Департаменту нагляду за органами безпеки, фіскальною та прикордонною службою;</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Лисаченко Сергій Леонідович – заступник начальника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Дорошенко Ярослав Володимирович – заступник начальника другого відділу організації процесуального керівництва управління організації досудовим розслідуванням, яке здійснюється слідчими територіальних підрозділів Державного бюро розслідувань Департаменту організації і процесуального керівництва досудовим розслідувань органів Державного бюро розслідувань та нагляду за його оперативними підрозділами;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lastRenderedPageBreak/>
        <w:t>Кравець Олександр Олександрович – заступник керівника Київської міської прокуратури;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Трунін Даніїл Юрійович – начальник другого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Київської міської прокуратури;</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представники Державного бюро розслідувань: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Коваль Ігор Петрович – начальник Управління з розслідування кримінальних правопорушень, вчинених службовими особами Головного слідчого управління ДБР;</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Франтовський Євгеній Миколайович – начальник першого слідчого відділу Територіального управління ДБР, розташованого у м. Києві;</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представники Служби безпеки України: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 xml:space="preserve">Горбенко Володимир Терентійович – заступник голови СБУ;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Маяков Віталій Анатолійович – офіцер з особливих доручень Головного слідчого управління;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Юр Вадим Миколайович – начальник відділу Головного слідчого управління;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Бабюк Віталій Любомирович – заступник начальника Головного слідчого управління СБУ;</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Ковальчук Олександр Юрійович – заступник начальника управління Головного управління по боротьбі з корупцією та організованою злочинністю СБУ;</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Литвин Сергій Анатолійович – заступник начальника слідчого відділу УСБУ в Чернігівській області;</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Надточій Євген Анатолійович – старший слідчий СБУ;</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Копаєв Олександр Олександрович – начальник слідчого відділу Управління СБУ в Чернігівській області;</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представники Національної поліції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Цуцкірідзе Максим Сергійович – заступник Голови Нац</w:t>
      </w:r>
      <w:r w:rsidR="002F616B" w:rsidRPr="003E4B48">
        <w:rPr>
          <w:rFonts w:ascii="Times New Roman" w:eastAsia="Times New Roman" w:hAnsi="Times New Roman" w:cs="Times New Roman"/>
          <w:sz w:val="28"/>
          <w:szCs w:val="28"/>
        </w:rPr>
        <w:t xml:space="preserve">іональної </w:t>
      </w:r>
      <w:r w:rsidRPr="003E4B48">
        <w:rPr>
          <w:rFonts w:ascii="Times New Roman" w:eastAsia="Times New Roman" w:hAnsi="Times New Roman" w:cs="Times New Roman"/>
          <w:sz w:val="28"/>
          <w:szCs w:val="28"/>
        </w:rPr>
        <w:t>поліції України, начальник Головного слідчого управління;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Сміх Василь Володимирович – начальник управління Головного слідчого управління;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Фільченкова Марина Георгіївна – заступник начальника Головного слідчого управління ;</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Тесленко Олександр Юрійович – заступник начальника відділу Головного слідчого управління;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Рябець Андрій Михайлович – заступник начальника організаційно-методичного відділу слідчого управління Головного управління Національної поліції у м. Києві;</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Бурзак Віта Михайлівна – заступник начальника відділу дізнання Головного управління Національної поліції у м. Києві;</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представники органів місцевого самоврядування: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Федорук Анатолій Петрович – Бучанський міський голова;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Сидор Василь Богданович – Славутський міський голова;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lastRenderedPageBreak/>
        <w:t>Кохан Іван Михайлович – Коростишівський міський голова;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Архірій Марина Миколаївна – Красносільський сільський голова;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Кравченко Дмитро Васильович – заступник Кременчуцького міського голови;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Мельник Наталія Петрівна – начальник відділу ДАБК Славутської міської ради;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Коваленко Віталій Петрович – керівник юридичного відділу виконавчого комітету Попаснянської міської ради;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Попович Оксана Миколаївна – в.о. директора Департаменту з питань державного архітектурно-будівельного контролю виконавчого органу Київської міської ради (КМДА);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Никоряк Олександр Дмитрович – директор Департаменту охорони культурної спадщини виконавчого органу Київської міської ради (Київської міської державної адміністрації);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Коханій Михайло Сергійович – начальник відділу інспекції Департаменту охорони культурної спадщини виконавчого органу Київської міської ради (Київської міської державної адміністрації);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Туова Олена Юріївна – начальник управління державного архітектурно-будівельного контролю Миколаївської міської ради</w:t>
      </w:r>
      <w:r w:rsidR="00695840" w:rsidRPr="003E4B48">
        <w:rPr>
          <w:rFonts w:ascii="Times New Roman" w:eastAsia="Times New Roman" w:hAnsi="Times New Roman" w:cs="Times New Roman"/>
          <w:sz w:val="28"/>
          <w:szCs w:val="28"/>
        </w:rPr>
        <w:t>.</w:t>
      </w:r>
    </w:p>
    <w:p w:rsidR="00BA1605" w:rsidRPr="003E4B48" w:rsidRDefault="00C904E8" w:rsidP="00BC6B6A">
      <w:pPr>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Також на засідання запрошувалися представники ЗМІ, громадських організацій, заявники та представники інших органів, установ і організацій для надання пояснень, отримання додаткової інформації та з’ясування обставин, що є предметом дослідження Тимчасової слідчої комісії: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Гончаренко Олександр Володимирович – бізнес-аналітик проекту «Прозорість та підзвітність у державному управлінні та послугах» (TAPAS);</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 xml:space="preserve">Мягкоход Володимир Михайлович </w:t>
      </w:r>
      <w:r w:rsidR="00695840"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заступник</w:t>
      </w:r>
      <w:r w:rsidR="00695840"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виконавчого директора Асоціації міст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Клітний Антон Володимирович – журналіст інформаційного порталу «Стопкор» та представник громадської організації «Стоп корупції»;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Шарпінська Ірина Володимирівна – журналістка сайту «Наші гроші»;</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Чертіхін Олег Михайлович – директор з забезпечення виробництва ТОВ «Оператор газотранспортної системи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Стрельбицька Юлія Сергіївна – начальник управління капітального будівництва ТОВ «Оператор газотранспортної системи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Комаріда Ірина Юріївна – менеджер сектору міжнародної та регуляторної діяльності ТОВ «Оператор газотранспортної системи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Соловйов Дмитро Ігорович – заявник щодо проблем подачі документів через додаток «Дія»;</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Спітковський Дмитро Аркадійович – генеральний директор ТОВ «БК «Інтергал-Буд»;</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Кононенко Тетяна Олександрівна – заступник генерального директора ТОВ «БК «Інтергал-Буд»;</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Тарасюк Юрій Васильович – перший заступник директора КП «Житлоінвестбуд-УКБ»;</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lastRenderedPageBreak/>
        <w:t>Дудурич Василь Михайлович – віце-президент ПрАТ «ХК «КИЇВМІСЬКБУД»;</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Медвідь Микола Володимирович – фізична особа за довіреністю від КП «Служба Єдиного Замовника»;</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Байдюк Дмитро Володимирович – заступник генерального директора ТОВ «Епіцентр К»;</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Ваврисюк Андрій Андрійович – юрисконсульт ТОВ «Епіцентр К»;</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Матвійчук Тарас Володимирович – начальник технічного відділу Управління водопровідно-каналізаційного господарства «КОВЕЛЬВОДОКАНАЛ»;</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Лівіцька Анжеліка Ігорівна – представник юридичної компанії «Астерс»;</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Северин Сергій Григорович – голова ГО «Стоп Свавіллю»;</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Бондарчук Ігор Борисович – голова ГО «Стоп корупції»</w:t>
      </w:r>
      <w:r w:rsidR="002F616B" w:rsidRPr="003E4B48">
        <w:rPr>
          <w:rFonts w:ascii="Times New Roman" w:eastAsia="Times New Roman" w:hAnsi="Times New Roman" w:cs="Times New Roman"/>
          <w:sz w:val="28"/>
          <w:szCs w:val="28"/>
        </w:rPr>
        <w:t>;</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Томилов Максим Андрійович – правозахисник, представник ГО «Стоп корупції»;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Данча Любов Іванівна –представник ГО «Стоп корупції»;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Шаповалов Павло Вадимович – представник ГО «Стоп корупції»;</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Медяник Сергій Вікторович – заявник, керівник з інформаційної політики ГО «Забудовам НІ»;</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Дядюк Олександр Володимирович – заявник, голова ГО «Кияни об’єднуємось»;</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Чернілевський Віталій Григорович – заявник, представник СП «Метролог»;</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Новікова Юлія Олексіївна – представник Інституту проблем математичних машин і систем Національної академії наук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Татаренко Олег Георгійович – представник Інституту проблем математичних машин і систем Національної академії наук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Шпарик Юрій Михайлович – адвокат, представник Інституту геологічних наук Національної академії наук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Гордієць Сніжана Станіславівна – адвокат, представник Інституту геологічних наук Національної академії наук України;</w:t>
      </w:r>
    </w:p>
    <w:p w:rsidR="00BA1605" w:rsidRPr="003E4B48" w:rsidRDefault="00C904E8" w:rsidP="00BC6B6A">
      <w:pPr>
        <w:spacing w:after="0" w:line="240" w:lineRule="auto"/>
        <w:ind w:firstLine="720"/>
        <w:jc w:val="both"/>
        <w:rPr>
          <w:sz w:val="28"/>
          <w:szCs w:val="28"/>
        </w:rPr>
      </w:pPr>
      <w:r w:rsidRPr="003E4B48">
        <w:rPr>
          <w:rFonts w:ascii="Times New Roman" w:eastAsia="Times New Roman" w:hAnsi="Times New Roman" w:cs="Times New Roman"/>
          <w:sz w:val="28"/>
          <w:szCs w:val="28"/>
        </w:rPr>
        <w:t>Ромащенко Михайло Іванович – директор Інституту водних проблем і меліорації Національної академії аграрних наук України.</w:t>
      </w:r>
    </w:p>
    <w:p w:rsidR="00BA1605" w:rsidRPr="003E4B48" w:rsidRDefault="009D23A3"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З</w:t>
      </w:r>
      <w:r w:rsidR="00C904E8" w:rsidRPr="003E4B48">
        <w:rPr>
          <w:rFonts w:ascii="Times New Roman" w:eastAsia="Times New Roman" w:hAnsi="Times New Roman" w:cs="Times New Roman"/>
          <w:sz w:val="28"/>
          <w:szCs w:val="28"/>
        </w:rPr>
        <w:t xml:space="preserve"> метою отримання необхідної інформації для виконання визначених Постановою Верховної Ради України № 892-IX від 15.09.2020 року основних завдань Тимчасової слідчої комісії, до органів державної влади, органів місцевого самоврядування, правоохоронних органів, а також інших органів, установ та організацій  за період з 15 вересня 2020 року до 1</w:t>
      </w:r>
      <w:r w:rsidRPr="003E4B48">
        <w:rPr>
          <w:rFonts w:ascii="Times New Roman" w:eastAsia="Times New Roman" w:hAnsi="Times New Roman" w:cs="Times New Roman"/>
          <w:sz w:val="28"/>
          <w:szCs w:val="28"/>
        </w:rPr>
        <w:t>5</w:t>
      </w:r>
      <w:r w:rsidR="00C904E8" w:rsidRPr="003E4B48">
        <w:rPr>
          <w:rFonts w:ascii="Times New Roman" w:eastAsia="Times New Roman" w:hAnsi="Times New Roman" w:cs="Times New Roman"/>
          <w:sz w:val="28"/>
          <w:szCs w:val="28"/>
        </w:rPr>
        <w:t xml:space="preserve"> березня 2021 року було скеровано</w:t>
      </w:r>
      <w:r w:rsidRPr="003E4B48">
        <w:rPr>
          <w:rFonts w:ascii="Times New Roman" w:eastAsia="Times New Roman" w:hAnsi="Times New Roman" w:cs="Times New Roman"/>
          <w:sz w:val="28"/>
          <w:szCs w:val="28"/>
        </w:rPr>
        <w:t xml:space="preserve"> більше </w:t>
      </w:r>
      <w:r w:rsidR="00C904E8" w:rsidRPr="003E4B48">
        <w:rPr>
          <w:rFonts w:ascii="Times New Roman" w:eastAsia="Times New Roman" w:hAnsi="Times New Roman" w:cs="Times New Roman"/>
          <w:sz w:val="28"/>
          <w:szCs w:val="28"/>
        </w:rPr>
        <w:t>220 звернень, у тому числі заяв про вчинення кримінальн</w:t>
      </w:r>
      <w:r w:rsidRPr="003E4B48">
        <w:rPr>
          <w:rFonts w:ascii="Times New Roman" w:eastAsia="Times New Roman" w:hAnsi="Times New Roman" w:cs="Times New Roman"/>
          <w:sz w:val="28"/>
          <w:szCs w:val="28"/>
        </w:rPr>
        <w:t>их</w:t>
      </w:r>
      <w:r w:rsidR="00C904E8" w:rsidRPr="003E4B48">
        <w:rPr>
          <w:rFonts w:ascii="Times New Roman" w:eastAsia="Times New Roman" w:hAnsi="Times New Roman" w:cs="Times New Roman"/>
          <w:sz w:val="28"/>
          <w:szCs w:val="28"/>
        </w:rPr>
        <w:t xml:space="preserve"> </w:t>
      </w:r>
      <w:r w:rsidR="002F616B" w:rsidRPr="003E4B48">
        <w:rPr>
          <w:rFonts w:ascii="Times New Roman" w:eastAsia="Times New Roman" w:hAnsi="Times New Roman" w:cs="Times New Roman"/>
          <w:sz w:val="28"/>
          <w:szCs w:val="28"/>
        </w:rPr>
        <w:t>правопорушень</w:t>
      </w:r>
      <w:r w:rsidR="00C904E8" w:rsidRPr="003E4B48">
        <w:rPr>
          <w:rFonts w:ascii="Times New Roman" w:eastAsia="Times New Roman" w:hAnsi="Times New Roman" w:cs="Times New Roman"/>
          <w:sz w:val="28"/>
          <w:szCs w:val="28"/>
        </w:rPr>
        <w:t xml:space="preserve"> </w:t>
      </w:r>
      <w:r w:rsidR="002F616B" w:rsidRPr="003E4B48">
        <w:rPr>
          <w:rFonts w:ascii="Times New Roman" w:eastAsia="Times New Roman" w:hAnsi="Times New Roman" w:cs="Times New Roman"/>
          <w:sz w:val="28"/>
          <w:szCs w:val="28"/>
        </w:rPr>
        <w:t xml:space="preserve">посадовими особами органів державного архітектурно-будівельного контролю та нагляду </w:t>
      </w:r>
      <w:r w:rsidR="00C904E8" w:rsidRPr="003E4B48">
        <w:rPr>
          <w:rFonts w:ascii="Times New Roman" w:eastAsia="Times New Roman" w:hAnsi="Times New Roman" w:cs="Times New Roman"/>
          <w:sz w:val="28"/>
          <w:szCs w:val="28"/>
        </w:rPr>
        <w:t>до правоохоронних органів.</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Зокрема звернення </w:t>
      </w:r>
      <w:r w:rsidR="002F616B"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були скеровані до </w:t>
      </w:r>
      <w:r w:rsidR="009D23A3" w:rsidRPr="003E4B48">
        <w:rPr>
          <w:rFonts w:ascii="Times New Roman" w:eastAsia="Times New Roman" w:hAnsi="Times New Roman" w:cs="Times New Roman"/>
          <w:sz w:val="28"/>
          <w:szCs w:val="28"/>
        </w:rPr>
        <w:t>таких</w:t>
      </w:r>
      <w:r w:rsidRPr="003E4B48">
        <w:rPr>
          <w:rFonts w:ascii="Times New Roman" w:eastAsia="Times New Roman" w:hAnsi="Times New Roman" w:cs="Times New Roman"/>
          <w:sz w:val="28"/>
          <w:szCs w:val="28"/>
        </w:rPr>
        <w:t xml:space="preserve"> органів, установ та організацій:</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Бориспільська міська рада</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в</w:t>
      </w:r>
      <w:r w:rsidR="00C904E8" w:rsidRPr="003E4B48">
        <w:rPr>
          <w:rFonts w:ascii="Times New Roman" w:eastAsia="Times New Roman" w:hAnsi="Times New Roman" w:cs="Times New Roman"/>
          <w:sz w:val="28"/>
          <w:szCs w:val="28"/>
        </w:rPr>
        <w:t>ідділ архітектурно-будівельного контролю Бучанської міської ради</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lastRenderedPageBreak/>
        <w:t>в</w:t>
      </w:r>
      <w:r w:rsidR="00C904E8" w:rsidRPr="003E4B48">
        <w:rPr>
          <w:rFonts w:ascii="Times New Roman" w:eastAsia="Times New Roman" w:hAnsi="Times New Roman" w:cs="Times New Roman"/>
          <w:sz w:val="28"/>
          <w:szCs w:val="28"/>
        </w:rPr>
        <w:t>ідділ містобудування, архітектури та житлово-комунального господарства Вишгородської районної державної адміністрації</w:t>
      </w:r>
      <w:r w:rsidRPr="003E4B48">
        <w:rPr>
          <w:rFonts w:ascii="Times New Roman" w:eastAsia="Times New Roman" w:hAnsi="Times New Roman" w:cs="Times New Roman"/>
          <w:sz w:val="28"/>
          <w:szCs w:val="28"/>
        </w:rPr>
        <w:t>;</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г</w:t>
      </w:r>
      <w:r w:rsidR="00C904E8" w:rsidRPr="003E4B48">
        <w:rPr>
          <w:rFonts w:ascii="Times New Roman" w:eastAsia="Times New Roman" w:hAnsi="Times New Roman" w:cs="Times New Roman"/>
          <w:sz w:val="28"/>
          <w:szCs w:val="28"/>
        </w:rPr>
        <w:t>оловне управління Національної поліції в Київській області</w:t>
      </w:r>
      <w:r w:rsidRPr="003E4B48">
        <w:rPr>
          <w:rFonts w:ascii="Times New Roman" w:eastAsia="Times New Roman" w:hAnsi="Times New Roman" w:cs="Times New Roman"/>
          <w:sz w:val="28"/>
          <w:szCs w:val="28"/>
        </w:rPr>
        <w:t>;</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г</w:t>
      </w:r>
      <w:r w:rsidR="00C904E8" w:rsidRPr="003E4B48">
        <w:rPr>
          <w:rFonts w:ascii="Times New Roman" w:eastAsia="Times New Roman" w:hAnsi="Times New Roman" w:cs="Times New Roman"/>
          <w:sz w:val="28"/>
          <w:szCs w:val="28"/>
        </w:rPr>
        <w:t>оловне управління Національної поліції в м. Києві</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г</w:t>
      </w:r>
      <w:r w:rsidR="00C904E8" w:rsidRPr="003E4B48">
        <w:rPr>
          <w:rFonts w:ascii="Times New Roman" w:eastAsia="Times New Roman" w:hAnsi="Times New Roman" w:cs="Times New Roman"/>
          <w:sz w:val="28"/>
          <w:szCs w:val="28"/>
        </w:rPr>
        <w:t>оловне управління Націонал</w:t>
      </w:r>
      <w:r w:rsidRPr="003E4B48">
        <w:rPr>
          <w:rFonts w:ascii="Times New Roman" w:eastAsia="Times New Roman" w:hAnsi="Times New Roman" w:cs="Times New Roman"/>
          <w:sz w:val="28"/>
          <w:szCs w:val="28"/>
        </w:rPr>
        <w:t>ьної поліції в Одеській області;</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г</w:t>
      </w:r>
      <w:r w:rsidR="00C904E8" w:rsidRPr="003E4B48">
        <w:rPr>
          <w:rFonts w:ascii="Times New Roman" w:eastAsia="Times New Roman" w:hAnsi="Times New Roman" w:cs="Times New Roman"/>
          <w:sz w:val="28"/>
          <w:szCs w:val="28"/>
        </w:rPr>
        <w:t>оловне управління Національної поліції у Вінницькій області</w:t>
      </w:r>
      <w:r w:rsidRPr="003E4B48">
        <w:rPr>
          <w:rFonts w:ascii="Times New Roman" w:eastAsia="Times New Roman" w:hAnsi="Times New Roman" w:cs="Times New Roman"/>
          <w:sz w:val="28"/>
          <w:szCs w:val="28"/>
        </w:rPr>
        <w:t>;</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Державної архітектурно-будівельної інспекції в Одеській області</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Державної архітектурно-будівельної інспекції у Київській області</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з питань державного архітектурно-будівельного контролю міста Києва виконавчого органу Київської міської ради (Київської м</w:t>
      </w:r>
      <w:r w:rsidRPr="003E4B48">
        <w:rPr>
          <w:rFonts w:ascii="Times New Roman" w:eastAsia="Times New Roman" w:hAnsi="Times New Roman" w:cs="Times New Roman"/>
          <w:sz w:val="28"/>
          <w:szCs w:val="28"/>
        </w:rPr>
        <w:t>іської державної адміністрації);</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земельних ресурсів виконавчого органу Київської міської ради (Київської міської державної адміністрації)</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містобудування та архітектури виконавчого органу Київської міської ради (Київської м</w:t>
      </w:r>
      <w:r w:rsidRPr="003E4B48">
        <w:rPr>
          <w:rFonts w:ascii="Times New Roman" w:eastAsia="Times New Roman" w:hAnsi="Times New Roman" w:cs="Times New Roman"/>
          <w:sz w:val="28"/>
          <w:szCs w:val="28"/>
        </w:rPr>
        <w:t>іської державної адміністрації);</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w:t>
      </w:r>
      <w:r w:rsidR="00C904E8" w:rsidRPr="003E4B48">
        <w:rPr>
          <w:rFonts w:ascii="Times New Roman" w:eastAsia="Times New Roman" w:hAnsi="Times New Roman" w:cs="Times New Roman"/>
          <w:sz w:val="28"/>
          <w:szCs w:val="28"/>
        </w:rPr>
        <w:t>епартамент охорони культурної спадщини виконавчого органу Київської міської ради (Київської м</w:t>
      </w:r>
      <w:r w:rsidRPr="003E4B48">
        <w:rPr>
          <w:rFonts w:ascii="Times New Roman" w:eastAsia="Times New Roman" w:hAnsi="Times New Roman" w:cs="Times New Roman"/>
          <w:sz w:val="28"/>
          <w:szCs w:val="28"/>
        </w:rPr>
        <w:t>іської державної адміністрації);</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Державна авіаційна служба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Державна архітектурно-будівельна інспекція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Державна аудиторська служба України</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Державна казначейська служба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Державна служба України з питань геодезії, картографії та кадастру</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Державне бюро розслідувань</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Державне підприємство «Міжнародний аеропорт «Бориспіль»</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Державне підприємство обслуговування повітряного руху України (Украерорух)</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Інспекція державного архітектурно-будівельного контролю Ірпінської міської ради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Інспекція державного архітектурно-будівельного контролю у м. Львові</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Ірпінська міська рада</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Київська міська держава адміністрація</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Київська міська прокуратура</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Київська обласна державна адміністрація</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Київське міськ</w:t>
      </w:r>
      <w:r w:rsidR="002F616B" w:rsidRPr="003E4B48">
        <w:rPr>
          <w:rFonts w:ascii="Times New Roman" w:eastAsia="Times New Roman" w:hAnsi="Times New Roman" w:cs="Times New Roman"/>
          <w:sz w:val="28"/>
          <w:szCs w:val="28"/>
        </w:rPr>
        <w:t>е бюро технічної інвентаризації;</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Кіровоградська</w:t>
      </w:r>
      <w:r w:rsidR="002F616B" w:rsidRPr="003E4B48">
        <w:rPr>
          <w:rFonts w:ascii="Times New Roman" w:eastAsia="Times New Roman" w:hAnsi="Times New Roman" w:cs="Times New Roman"/>
          <w:sz w:val="28"/>
          <w:szCs w:val="28"/>
        </w:rPr>
        <w:t xml:space="preserve"> обласна державна адміністрація;</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w:t>
      </w:r>
      <w:r w:rsidR="00C904E8" w:rsidRPr="003E4B48">
        <w:rPr>
          <w:rFonts w:ascii="Times New Roman" w:eastAsia="Times New Roman" w:hAnsi="Times New Roman" w:cs="Times New Roman"/>
          <w:sz w:val="28"/>
          <w:szCs w:val="28"/>
        </w:rPr>
        <w:t>омунальне підприємство «Міжнародний аеропорт «Київ» (Жуляни)</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Міністерство захисту довкілля та природних ресурсів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Міністерство внутрішніх справ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Міністерство культури та інформаційної політики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Міністерство розвитку громад та територій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Міністерство юстиції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Національна поліція України</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Національне агентство з питань запобігання корупції</w:t>
      </w:r>
      <w:r w:rsidR="002F616B"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lastRenderedPageBreak/>
        <w:t>Національне агентство України з питань державної служби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Національне антикорупційне бюро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Офіс Генерального прокурора</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Президент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Прем’єр-міністр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Рахункова палата</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Служба безпеки України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2F616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т</w:t>
      </w:r>
      <w:r w:rsidR="00C904E8" w:rsidRPr="003E4B48">
        <w:rPr>
          <w:rFonts w:ascii="Times New Roman" w:eastAsia="Times New Roman" w:hAnsi="Times New Roman" w:cs="Times New Roman"/>
          <w:sz w:val="28"/>
          <w:szCs w:val="28"/>
        </w:rPr>
        <w:t>ериторіальне управління Державного бюро розслідувань, розташоване у місті Києві</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Управління державного архітектурно-будівельного контролю Одеської міської ради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Управління Державної архітектурно-будівельної інспекції у Волинській</w:t>
      </w:r>
      <w:r w:rsidR="002F616B" w:rsidRPr="003E4B48">
        <w:rPr>
          <w:rFonts w:ascii="Times New Roman" w:eastAsia="Times New Roman" w:hAnsi="Times New Roman" w:cs="Times New Roman"/>
          <w:sz w:val="28"/>
          <w:szCs w:val="28"/>
        </w:rPr>
        <w:t xml:space="preserve"> області;</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Управління екології та природних ресурсів виконавчого органу Київської міської ради (Київської міської державної адміністрації)</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Управління земельних ресурсів Департаменту комунальної власності Одеської міської ради</w:t>
      </w:r>
      <w:r w:rsidR="002F616B"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Херсонська міська рада</w:t>
      </w:r>
      <w:r w:rsidR="00BC6B6A" w:rsidRPr="003E4B48">
        <w:rPr>
          <w:rFonts w:ascii="Times New Roman" w:eastAsia="Times New Roman" w:hAnsi="Times New Roman" w:cs="Times New Roman"/>
          <w:sz w:val="28"/>
          <w:szCs w:val="28"/>
        </w:rPr>
        <w:t>.</w:t>
      </w:r>
    </w:p>
    <w:p w:rsidR="00586BE8"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20 жовтня 2020 року </w:t>
      </w:r>
      <w:r w:rsidR="00FC78F2" w:rsidRPr="003E4B48">
        <w:rPr>
          <w:rFonts w:ascii="Times New Roman" w:eastAsia="Times New Roman" w:hAnsi="Times New Roman" w:cs="Times New Roman"/>
          <w:sz w:val="28"/>
          <w:szCs w:val="28"/>
        </w:rPr>
        <w:t xml:space="preserve">Тимчасовою слідчою комісією </w:t>
      </w:r>
      <w:r w:rsidR="009D23A3" w:rsidRPr="003E4B48">
        <w:rPr>
          <w:rFonts w:ascii="Times New Roman" w:eastAsia="Times New Roman" w:hAnsi="Times New Roman" w:cs="Times New Roman"/>
          <w:sz w:val="28"/>
          <w:szCs w:val="28"/>
        </w:rPr>
        <w:t xml:space="preserve">було проведено спеціальне засідання </w:t>
      </w:r>
      <w:r w:rsidRPr="003E4B48">
        <w:rPr>
          <w:rFonts w:ascii="Times New Roman" w:eastAsia="Times New Roman" w:hAnsi="Times New Roman" w:cs="Times New Roman"/>
          <w:sz w:val="28"/>
          <w:szCs w:val="28"/>
        </w:rPr>
        <w:t xml:space="preserve">з представниками засобів масової інформації та громадських організацій з метою збору інформації про найбільш кричущі порушення у сфері архітектурно-будівельного контролю та нагляду. </w:t>
      </w:r>
      <w:r w:rsidR="009D23A3" w:rsidRPr="003E4B48">
        <w:rPr>
          <w:rFonts w:ascii="Times New Roman" w:eastAsia="Times New Roman" w:hAnsi="Times New Roman" w:cs="Times New Roman"/>
          <w:sz w:val="28"/>
          <w:szCs w:val="28"/>
        </w:rPr>
        <w:t xml:space="preserve">Крім того, </w:t>
      </w:r>
      <w:r w:rsidRPr="003E4B48">
        <w:rPr>
          <w:rFonts w:ascii="Times New Roman" w:eastAsia="Times New Roman" w:hAnsi="Times New Roman" w:cs="Times New Roman"/>
          <w:sz w:val="28"/>
          <w:szCs w:val="28"/>
        </w:rPr>
        <w:t xml:space="preserve">збір інформації про випадки неналежних дій </w:t>
      </w:r>
      <w:r w:rsidR="00EA349C" w:rsidRPr="003E4B48">
        <w:rPr>
          <w:rFonts w:ascii="Times New Roman" w:eastAsia="Times New Roman" w:hAnsi="Times New Roman" w:cs="Times New Roman"/>
          <w:sz w:val="28"/>
          <w:szCs w:val="28"/>
        </w:rPr>
        <w:t>посадових осіб</w:t>
      </w:r>
      <w:r w:rsidRPr="003E4B48">
        <w:rPr>
          <w:rFonts w:ascii="Times New Roman" w:eastAsia="Times New Roman" w:hAnsi="Times New Roman" w:cs="Times New Roman"/>
          <w:sz w:val="28"/>
          <w:szCs w:val="28"/>
        </w:rPr>
        <w:t xml:space="preserve"> ДАБІ України та </w:t>
      </w:r>
      <w:r w:rsidR="00EA349C" w:rsidRPr="003E4B48">
        <w:rPr>
          <w:rFonts w:ascii="Times New Roman" w:eastAsia="Times New Roman" w:hAnsi="Times New Roman" w:cs="Times New Roman"/>
          <w:sz w:val="28"/>
          <w:szCs w:val="28"/>
        </w:rPr>
        <w:t>посадових осіб</w:t>
      </w:r>
      <w:r w:rsidRPr="003E4B48">
        <w:rPr>
          <w:rFonts w:ascii="Times New Roman" w:eastAsia="Times New Roman" w:hAnsi="Times New Roman" w:cs="Times New Roman"/>
          <w:sz w:val="28"/>
          <w:szCs w:val="28"/>
        </w:rPr>
        <w:t xml:space="preserve"> архітектурно-будівельного контролю виконавчих органів місцевого самоврядування відбувався </w:t>
      </w:r>
      <w:r w:rsidR="009D23A3" w:rsidRPr="003E4B48">
        <w:rPr>
          <w:rFonts w:ascii="Times New Roman" w:eastAsia="Times New Roman" w:hAnsi="Times New Roman" w:cs="Times New Roman"/>
          <w:sz w:val="28"/>
          <w:szCs w:val="28"/>
        </w:rPr>
        <w:t xml:space="preserve">шляхом опрацювання звернень, які надходили на адресу </w:t>
      </w:r>
      <w:r w:rsidR="00FC78F2" w:rsidRPr="003E4B48">
        <w:rPr>
          <w:rFonts w:ascii="Times New Roman" w:eastAsia="Times New Roman" w:hAnsi="Times New Roman" w:cs="Times New Roman"/>
          <w:sz w:val="28"/>
          <w:szCs w:val="28"/>
        </w:rPr>
        <w:t>Тимчасової слідчої комісії</w:t>
      </w:r>
      <w:r w:rsidR="009D23A3" w:rsidRPr="003E4B48">
        <w:rPr>
          <w:rFonts w:ascii="Times New Roman" w:eastAsia="Times New Roman" w:hAnsi="Times New Roman" w:cs="Times New Roman"/>
          <w:sz w:val="28"/>
          <w:szCs w:val="28"/>
        </w:rPr>
        <w:t xml:space="preserve">, та </w:t>
      </w:r>
      <w:r w:rsidRPr="003E4B48">
        <w:rPr>
          <w:rFonts w:ascii="Times New Roman" w:eastAsia="Times New Roman" w:hAnsi="Times New Roman" w:cs="Times New Roman"/>
          <w:sz w:val="28"/>
          <w:szCs w:val="28"/>
        </w:rPr>
        <w:t>аналіз</w:t>
      </w:r>
      <w:r w:rsidR="009D23A3" w:rsidRPr="003E4B48">
        <w:rPr>
          <w:rFonts w:ascii="Times New Roman" w:eastAsia="Times New Roman" w:hAnsi="Times New Roman" w:cs="Times New Roman"/>
          <w:sz w:val="28"/>
          <w:szCs w:val="28"/>
        </w:rPr>
        <w:t>у</w:t>
      </w:r>
      <w:r w:rsidRPr="003E4B48">
        <w:rPr>
          <w:rFonts w:ascii="Times New Roman" w:eastAsia="Times New Roman" w:hAnsi="Times New Roman" w:cs="Times New Roman"/>
          <w:sz w:val="28"/>
          <w:szCs w:val="28"/>
        </w:rPr>
        <w:t xml:space="preserve"> публікацій у ЗМІ щодо фактів порушень та неналежних дій </w:t>
      </w:r>
      <w:r w:rsidR="00FC78F2" w:rsidRPr="003E4B48">
        <w:rPr>
          <w:rFonts w:ascii="Times New Roman" w:eastAsia="Times New Roman" w:hAnsi="Times New Roman" w:cs="Times New Roman"/>
          <w:sz w:val="28"/>
          <w:szCs w:val="28"/>
        </w:rPr>
        <w:t>посадових осіб органів</w:t>
      </w:r>
      <w:r w:rsidRPr="003E4B48">
        <w:rPr>
          <w:rFonts w:ascii="Times New Roman" w:eastAsia="Times New Roman" w:hAnsi="Times New Roman" w:cs="Times New Roman"/>
          <w:sz w:val="28"/>
          <w:szCs w:val="28"/>
        </w:rPr>
        <w:t xml:space="preserve"> архітектурно-будівельного контролю та нагляду. </w:t>
      </w:r>
    </w:p>
    <w:p w:rsidR="00586BE8"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Під час опрацювання конкретних </w:t>
      </w:r>
      <w:r w:rsidR="00586BE8" w:rsidRPr="003E4B48">
        <w:rPr>
          <w:rFonts w:ascii="Times New Roman" w:eastAsia="Times New Roman" w:hAnsi="Times New Roman" w:cs="Times New Roman"/>
          <w:sz w:val="28"/>
          <w:szCs w:val="28"/>
        </w:rPr>
        <w:t>справ</w:t>
      </w:r>
      <w:r w:rsidRPr="003E4B48">
        <w:rPr>
          <w:rFonts w:ascii="Times New Roman" w:eastAsia="Times New Roman" w:hAnsi="Times New Roman" w:cs="Times New Roman"/>
          <w:sz w:val="28"/>
          <w:szCs w:val="28"/>
        </w:rPr>
        <w:t xml:space="preserve"> фахівцями та членами </w:t>
      </w:r>
      <w:r w:rsidR="00FC78F2"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направлялися звернення до різних інстанцій з метою збору додаткової інформації, запрошувалися представники заявників, </w:t>
      </w:r>
      <w:r w:rsidR="00E15BDD" w:rsidRPr="003E4B48">
        <w:rPr>
          <w:rFonts w:ascii="Times New Roman" w:eastAsia="Times New Roman" w:hAnsi="Times New Roman" w:cs="Times New Roman"/>
          <w:sz w:val="28"/>
          <w:szCs w:val="28"/>
        </w:rPr>
        <w:t>посадові особи</w:t>
      </w:r>
      <w:r w:rsidRPr="003E4B48">
        <w:rPr>
          <w:rFonts w:ascii="Times New Roman" w:eastAsia="Times New Roman" w:hAnsi="Times New Roman" w:cs="Times New Roman"/>
          <w:sz w:val="28"/>
          <w:szCs w:val="28"/>
        </w:rPr>
        <w:t xml:space="preserve"> </w:t>
      </w:r>
      <w:r w:rsidR="00FC78F2" w:rsidRPr="003E4B48">
        <w:rPr>
          <w:rFonts w:ascii="Times New Roman" w:eastAsia="Times New Roman" w:hAnsi="Times New Roman" w:cs="Times New Roman"/>
          <w:sz w:val="28"/>
          <w:szCs w:val="28"/>
        </w:rPr>
        <w:t xml:space="preserve">органів </w:t>
      </w:r>
      <w:r w:rsidRPr="003E4B48">
        <w:rPr>
          <w:rFonts w:ascii="Times New Roman" w:eastAsia="Times New Roman" w:hAnsi="Times New Roman" w:cs="Times New Roman"/>
          <w:sz w:val="28"/>
          <w:szCs w:val="28"/>
        </w:rPr>
        <w:t xml:space="preserve">архітектурно-будівельного контролю та нагляду, представники інших органів, установ та організацій для надання пояснень та з’ясування обставин справ. За результатами отриманої інформації та </w:t>
      </w:r>
      <w:r w:rsidR="00586BE8" w:rsidRPr="003E4B48">
        <w:rPr>
          <w:rFonts w:ascii="Times New Roman" w:eastAsia="Times New Roman" w:hAnsi="Times New Roman" w:cs="Times New Roman"/>
          <w:sz w:val="28"/>
          <w:szCs w:val="28"/>
        </w:rPr>
        <w:t xml:space="preserve">за наявності ознак, що можуть свідчити про вчинення протиправних дій </w:t>
      </w:r>
      <w:r w:rsidR="00FC78F2" w:rsidRPr="003E4B48">
        <w:rPr>
          <w:rFonts w:ascii="Times New Roman" w:eastAsia="Times New Roman" w:hAnsi="Times New Roman" w:cs="Times New Roman"/>
          <w:sz w:val="28"/>
          <w:szCs w:val="28"/>
        </w:rPr>
        <w:t>посадовими особами</w:t>
      </w:r>
      <w:r w:rsidR="00586BE8" w:rsidRPr="003E4B48">
        <w:rPr>
          <w:rFonts w:ascii="Times New Roman" w:eastAsia="Times New Roman" w:hAnsi="Times New Roman" w:cs="Times New Roman"/>
          <w:sz w:val="28"/>
          <w:szCs w:val="28"/>
        </w:rPr>
        <w:t xml:space="preserve"> органів архітектурно-будівельного контролю та нагляду, направлялися звернення до правоохоронних органів з детальним викладенням обставин справ та їх документальним підтвердженням для відповідного реагування.</w:t>
      </w:r>
    </w:p>
    <w:p w:rsidR="00D55FEB"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За звітний період роботи </w:t>
      </w:r>
      <w:r w:rsidR="00FC78F2" w:rsidRPr="003E4B48">
        <w:rPr>
          <w:rFonts w:ascii="Times New Roman" w:eastAsia="Times New Roman" w:hAnsi="Times New Roman" w:cs="Times New Roman"/>
          <w:sz w:val="28"/>
          <w:szCs w:val="28"/>
        </w:rPr>
        <w:t xml:space="preserve">Тимчасовою слідчою комісією </w:t>
      </w:r>
      <w:r w:rsidRPr="003E4B48">
        <w:rPr>
          <w:rFonts w:ascii="Times New Roman" w:eastAsia="Times New Roman" w:hAnsi="Times New Roman" w:cs="Times New Roman"/>
          <w:sz w:val="28"/>
          <w:szCs w:val="28"/>
        </w:rPr>
        <w:t xml:space="preserve">були виявлені </w:t>
      </w:r>
      <w:r w:rsidR="00586BE8" w:rsidRPr="003E4B48">
        <w:rPr>
          <w:rFonts w:ascii="Times New Roman" w:eastAsia="Times New Roman" w:hAnsi="Times New Roman" w:cs="Times New Roman"/>
          <w:sz w:val="28"/>
          <w:szCs w:val="28"/>
        </w:rPr>
        <w:t xml:space="preserve">суттєві </w:t>
      </w:r>
      <w:r w:rsidRPr="003E4B48">
        <w:rPr>
          <w:rFonts w:ascii="Times New Roman" w:eastAsia="Times New Roman" w:hAnsi="Times New Roman" w:cs="Times New Roman"/>
          <w:sz w:val="28"/>
          <w:szCs w:val="28"/>
        </w:rPr>
        <w:t>порушення чинного законодавства</w:t>
      </w:r>
      <w:r w:rsidR="00586BE8" w:rsidRPr="003E4B48">
        <w:rPr>
          <w:rFonts w:ascii="Times New Roman" w:eastAsia="Times New Roman" w:hAnsi="Times New Roman" w:cs="Times New Roman"/>
          <w:sz w:val="28"/>
          <w:szCs w:val="28"/>
        </w:rPr>
        <w:t xml:space="preserve"> окремими </w:t>
      </w:r>
      <w:r w:rsidR="00EA349C" w:rsidRPr="003E4B48">
        <w:rPr>
          <w:rFonts w:ascii="Times New Roman" w:eastAsia="Times New Roman" w:hAnsi="Times New Roman" w:cs="Times New Roman"/>
          <w:sz w:val="28"/>
          <w:szCs w:val="28"/>
        </w:rPr>
        <w:t>посадовими особами</w:t>
      </w:r>
      <w:r w:rsidRPr="003E4B48">
        <w:rPr>
          <w:rFonts w:ascii="Times New Roman" w:eastAsia="Times New Roman" w:hAnsi="Times New Roman" w:cs="Times New Roman"/>
          <w:sz w:val="28"/>
          <w:szCs w:val="28"/>
        </w:rPr>
        <w:t xml:space="preserve"> </w:t>
      </w:r>
      <w:r w:rsidR="00BA0DAA" w:rsidRPr="003E4B48">
        <w:rPr>
          <w:rFonts w:ascii="Times New Roman" w:eastAsia="Times New Roman" w:hAnsi="Times New Roman" w:cs="Times New Roman"/>
          <w:sz w:val="28"/>
          <w:szCs w:val="28"/>
        </w:rPr>
        <w:t xml:space="preserve">апарату </w:t>
      </w:r>
      <w:r w:rsidRPr="003E4B48">
        <w:rPr>
          <w:rFonts w:ascii="Times New Roman" w:eastAsia="Times New Roman" w:hAnsi="Times New Roman" w:cs="Times New Roman"/>
          <w:sz w:val="28"/>
          <w:szCs w:val="28"/>
        </w:rPr>
        <w:t xml:space="preserve">ДАБІ України та її територіальних органів, </w:t>
      </w:r>
      <w:r w:rsidR="00EA349C" w:rsidRPr="003E4B48">
        <w:rPr>
          <w:rFonts w:ascii="Times New Roman" w:eastAsia="Times New Roman" w:hAnsi="Times New Roman" w:cs="Times New Roman"/>
          <w:sz w:val="28"/>
          <w:szCs w:val="28"/>
        </w:rPr>
        <w:t xml:space="preserve">посадовими особами </w:t>
      </w:r>
      <w:r w:rsidRPr="003E4B48">
        <w:rPr>
          <w:rFonts w:ascii="Times New Roman" w:eastAsia="Times New Roman" w:hAnsi="Times New Roman" w:cs="Times New Roman"/>
          <w:sz w:val="28"/>
          <w:szCs w:val="28"/>
        </w:rPr>
        <w:t xml:space="preserve">архітектурно-будівельного контролю </w:t>
      </w:r>
      <w:r w:rsidR="00D55FEB" w:rsidRPr="003E4B48">
        <w:rPr>
          <w:rFonts w:ascii="Times New Roman" w:eastAsia="Times New Roman" w:hAnsi="Times New Roman" w:cs="Times New Roman"/>
          <w:sz w:val="28"/>
          <w:szCs w:val="28"/>
        </w:rPr>
        <w:t>органів</w:t>
      </w:r>
      <w:r w:rsidRPr="003E4B48">
        <w:rPr>
          <w:rFonts w:ascii="Times New Roman" w:eastAsia="Times New Roman" w:hAnsi="Times New Roman" w:cs="Times New Roman"/>
          <w:sz w:val="28"/>
          <w:szCs w:val="28"/>
        </w:rPr>
        <w:t xml:space="preserve"> місцев</w:t>
      </w:r>
      <w:r w:rsidR="00D55FEB" w:rsidRPr="003E4B48">
        <w:rPr>
          <w:rFonts w:ascii="Times New Roman" w:eastAsia="Times New Roman" w:hAnsi="Times New Roman" w:cs="Times New Roman"/>
          <w:sz w:val="28"/>
          <w:szCs w:val="28"/>
        </w:rPr>
        <w:t>о</w:t>
      </w:r>
      <w:r w:rsidRPr="003E4B48">
        <w:rPr>
          <w:rFonts w:ascii="Times New Roman" w:eastAsia="Times New Roman" w:hAnsi="Times New Roman" w:cs="Times New Roman"/>
          <w:sz w:val="28"/>
          <w:szCs w:val="28"/>
        </w:rPr>
        <w:t>го самоврядування, зокрема:</w:t>
      </w:r>
    </w:p>
    <w:p w:rsidR="00D55FEB" w:rsidRPr="003E4B48" w:rsidRDefault="00D55FEB"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1) </w:t>
      </w:r>
      <w:r w:rsidR="00C904E8" w:rsidRPr="003E4B48">
        <w:rPr>
          <w:rFonts w:ascii="Times New Roman" w:eastAsia="Times New Roman" w:hAnsi="Times New Roman" w:cs="Times New Roman"/>
          <w:b/>
          <w:color w:val="000000"/>
          <w:sz w:val="28"/>
          <w:szCs w:val="28"/>
        </w:rPr>
        <w:t xml:space="preserve">факти невиконання </w:t>
      </w:r>
      <w:r w:rsidR="00EA349C" w:rsidRPr="003E4B48">
        <w:rPr>
          <w:rFonts w:ascii="Times New Roman" w:eastAsia="Times New Roman" w:hAnsi="Times New Roman" w:cs="Times New Roman"/>
          <w:b/>
          <w:color w:val="000000"/>
          <w:sz w:val="28"/>
          <w:szCs w:val="28"/>
        </w:rPr>
        <w:t>посадовими особами</w:t>
      </w:r>
      <w:r w:rsidR="00C904E8" w:rsidRPr="003E4B48">
        <w:rPr>
          <w:rFonts w:ascii="Times New Roman" w:eastAsia="Times New Roman" w:hAnsi="Times New Roman" w:cs="Times New Roman"/>
          <w:b/>
          <w:color w:val="000000"/>
          <w:sz w:val="28"/>
          <w:szCs w:val="28"/>
        </w:rPr>
        <w:t xml:space="preserve"> ДАБІ України своїх обов’язків, передбачених чинним законодавством</w:t>
      </w:r>
      <w:r w:rsidR="00C904E8" w:rsidRPr="003E4B48">
        <w:rPr>
          <w:rFonts w:ascii="Times New Roman" w:eastAsia="Times New Roman" w:hAnsi="Times New Roman" w:cs="Times New Roman"/>
          <w:color w:val="000000"/>
          <w:sz w:val="28"/>
          <w:szCs w:val="28"/>
        </w:rPr>
        <w:t xml:space="preserve">, </w:t>
      </w:r>
      <w:r w:rsidRPr="003E4B48">
        <w:rPr>
          <w:rFonts w:ascii="Times New Roman" w:eastAsia="Times New Roman" w:hAnsi="Times New Roman" w:cs="Times New Roman"/>
          <w:color w:val="000000"/>
          <w:sz w:val="28"/>
          <w:szCs w:val="28"/>
        </w:rPr>
        <w:t xml:space="preserve">а саме – </w:t>
      </w:r>
      <w:r w:rsidR="00C904E8" w:rsidRPr="003E4B48">
        <w:rPr>
          <w:rFonts w:ascii="Times New Roman" w:eastAsia="Times New Roman" w:hAnsi="Times New Roman" w:cs="Times New Roman"/>
          <w:color w:val="000000"/>
          <w:sz w:val="28"/>
          <w:szCs w:val="28"/>
        </w:rPr>
        <w:t>безпідставні</w:t>
      </w:r>
      <w:r w:rsidRPr="003E4B48">
        <w:rPr>
          <w:rFonts w:ascii="Times New Roman" w:eastAsia="Times New Roman" w:hAnsi="Times New Roman" w:cs="Times New Roman"/>
          <w:color w:val="000000"/>
          <w:sz w:val="28"/>
          <w:szCs w:val="28"/>
        </w:rPr>
        <w:t xml:space="preserve"> </w:t>
      </w:r>
      <w:r w:rsidRPr="003E4B48">
        <w:rPr>
          <w:rFonts w:ascii="Times New Roman" w:eastAsia="Times New Roman" w:hAnsi="Times New Roman" w:cs="Times New Roman"/>
          <w:color w:val="000000"/>
          <w:sz w:val="28"/>
          <w:szCs w:val="28"/>
        </w:rPr>
        <w:lastRenderedPageBreak/>
        <w:t>відмови</w:t>
      </w:r>
      <w:r w:rsidR="00C904E8" w:rsidRPr="003E4B48">
        <w:rPr>
          <w:rFonts w:ascii="Times New Roman" w:eastAsia="Times New Roman" w:hAnsi="Times New Roman" w:cs="Times New Roman"/>
          <w:color w:val="000000"/>
          <w:sz w:val="28"/>
          <w:szCs w:val="28"/>
        </w:rPr>
        <w:t xml:space="preserve"> вносити відомості до Реєстру документів, що дають право на виконання підготовчих та будівельних робіт </w:t>
      </w:r>
      <w:r w:rsidR="009254C9" w:rsidRPr="003E4B48">
        <w:rPr>
          <w:rFonts w:ascii="Times New Roman" w:eastAsia="Times New Roman" w:hAnsi="Times New Roman" w:cs="Times New Roman"/>
          <w:color w:val="000000"/>
          <w:sz w:val="28"/>
          <w:szCs w:val="28"/>
        </w:rPr>
        <w:t>і</w:t>
      </w:r>
      <w:r w:rsidR="00C904E8" w:rsidRPr="003E4B48">
        <w:rPr>
          <w:rFonts w:ascii="Times New Roman" w:eastAsia="Times New Roman" w:hAnsi="Times New Roman" w:cs="Times New Roman"/>
          <w:color w:val="000000"/>
          <w:sz w:val="28"/>
          <w:szCs w:val="28"/>
        </w:rPr>
        <w:t xml:space="preserve">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(надалі – Реєстр), зокрема відомості про скасування права на виконання підготовчих робіт, а також відмова видалення із Реєстру інформації про наявне (чинне) право на виконання підготовчих робіт. </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Так, відповідно до частини 3 статті 34 Закону України «Про регулювання містобудівної діяльності» (</w:t>
      </w:r>
      <w:r w:rsidR="00D55FEB" w:rsidRPr="003E4B48">
        <w:rPr>
          <w:rFonts w:ascii="Times New Roman" w:eastAsia="Times New Roman" w:hAnsi="Times New Roman" w:cs="Times New Roman"/>
          <w:sz w:val="28"/>
          <w:szCs w:val="28"/>
        </w:rPr>
        <w:t>у</w:t>
      </w:r>
      <w:r w:rsidRPr="003E4B48">
        <w:rPr>
          <w:rFonts w:ascii="Times New Roman" w:eastAsia="Times New Roman" w:hAnsi="Times New Roman" w:cs="Times New Roman"/>
          <w:sz w:val="28"/>
          <w:szCs w:val="28"/>
        </w:rPr>
        <w:t xml:space="preserve"> редакції чинної на час неналежних дій) центральний орган виконавчої влади, що реалізує державну політику з питань державного архітектурно-будівельного контролю та нагляду, у порядку, визначеному центральним органом виконавчої влади, що забезпечує формування державної політики у сфері містобудування, веде </w:t>
      </w:r>
      <w:r w:rsidR="009254C9" w:rsidRPr="003E4B48">
        <w:rPr>
          <w:rFonts w:ascii="Times New Roman" w:eastAsia="Times New Roman" w:hAnsi="Times New Roman" w:cs="Times New Roman"/>
          <w:sz w:val="28"/>
          <w:szCs w:val="28"/>
        </w:rPr>
        <w:t>Реєстр</w:t>
      </w:r>
      <w:r w:rsidRPr="003E4B48">
        <w:rPr>
          <w:rFonts w:ascii="Times New Roman" w:eastAsia="Times New Roman" w:hAnsi="Times New Roman" w:cs="Times New Roman"/>
          <w:sz w:val="28"/>
          <w:szCs w:val="28"/>
        </w:rPr>
        <w:t xml:space="preserve">. Внесення даних до </w:t>
      </w:r>
      <w:r w:rsidR="009254C9" w:rsidRPr="003E4B48">
        <w:rPr>
          <w:rFonts w:ascii="Times New Roman" w:eastAsia="Times New Roman" w:hAnsi="Times New Roman" w:cs="Times New Roman"/>
          <w:sz w:val="28"/>
          <w:szCs w:val="28"/>
        </w:rPr>
        <w:t>Р</w:t>
      </w:r>
      <w:r w:rsidRPr="003E4B48">
        <w:rPr>
          <w:rFonts w:ascii="Times New Roman" w:eastAsia="Times New Roman" w:hAnsi="Times New Roman" w:cs="Times New Roman"/>
          <w:sz w:val="28"/>
          <w:szCs w:val="28"/>
        </w:rPr>
        <w:t>еєстру з присвоєнням реєстраційного номера здійснюється на підставі інформації, наданої органами державного архітектурно-будівельного контролю</w:t>
      </w:r>
      <w:r w:rsidR="00E15BDD" w:rsidRPr="003E4B48">
        <w:rPr>
          <w:rFonts w:ascii="Times New Roman" w:eastAsia="Times New Roman" w:hAnsi="Times New Roman" w:cs="Times New Roman"/>
          <w:sz w:val="28"/>
          <w:szCs w:val="28"/>
        </w:rPr>
        <w:t xml:space="preserve"> та нагляду</w:t>
      </w:r>
      <w:r w:rsidRPr="003E4B48">
        <w:rPr>
          <w:rFonts w:ascii="Times New Roman" w:eastAsia="Times New Roman" w:hAnsi="Times New Roman" w:cs="Times New Roman"/>
          <w:sz w:val="28"/>
          <w:szCs w:val="28"/>
        </w:rPr>
        <w:t>, протягом одного робочого дня з дня її отримання.</w:t>
      </w:r>
    </w:p>
    <w:p w:rsidR="00C904E8" w:rsidRPr="003E4B48" w:rsidRDefault="00A7413C" w:rsidP="00A7413C">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Департамент </w:t>
      </w:r>
      <w:r w:rsidR="00ED4399" w:rsidRPr="003E4B48">
        <w:rPr>
          <w:rFonts w:ascii="Times New Roman" w:eastAsia="Times New Roman" w:hAnsi="Times New Roman" w:cs="Times New Roman"/>
          <w:sz w:val="28"/>
          <w:szCs w:val="28"/>
        </w:rPr>
        <w:t>з питань державного архітектурно-будівельного контролю</w:t>
      </w:r>
      <w:r w:rsidRPr="003E4B48">
        <w:rPr>
          <w:rFonts w:ascii="Times New Roman" w:eastAsia="Times New Roman" w:hAnsi="Times New Roman" w:cs="Times New Roman"/>
          <w:sz w:val="28"/>
          <w:szCs w:val="28"/>
        </w:rPr>
        <w:t xml:space="preserve"> виконавчого органу Київської міської ради (Київської міської державної адміністрації) </w:t>
      </w:r>
      <w:r w:rsidR="00C904E8" w:rsidRPr="003E4B48">
        <w:rPr>
          <w:rFonts w:ascii="Times New Roman" w:eastAsia="Times New Roman" w:hAnsi="Times New Roman" w:cs="Times New Roman"/>
          <w:sz w:val="28"/>
          <w:szCs w:val="28"/>
        </w:rPr>
        <w:t>здійснює повноваження у сфері державного архітектурно-будівельного контролю та здійснення дозвільних (реєстраційних) функцій щодо об’єктів незначного (СС1) та середнього (СС2) класу наслідків (відповідальності) відповідно до Закону України «Про регулювання містобудівної діяльності» з 12</w:t>
      </w:r>
      <w:r w:rsidR="00E15BDD" w:rsidRPr="003E4B48">
        <w:rPr>
          <w:rFonts w:ascii="Times New Roman" w:eastAsia="Times New Roman" w:hAnsi="Times New Roman" w:cs="Times New Roman"/>
          <w:sz w:val="28"/>
          <w:szCs w:val="28"/>
        </w:rPr>
        <w:t xml:space="preserve"> жовтня </w:t>
      </w:r>
      <w:r w:rsidR="00C904E8" w:rsidRPr="003E4B48">
        <w:rPr>
          <w:rFonts w:ascii="Times New Roman" w:eastAsia="Times New Roman" w:hAnsi="Times New Roman" w:cs="Times New Roman"/>
          <w:sz w:val="28"/>
          <w:szCs w:val="28"/>
        </w:rPr>
        <w:t xml:space="preserve">2016 року. </w:t>
      </w:r>
    </w:p>
    <w:p w:rsidR="00A7413C" w:rsidRPr="003E4B48" w:rsidRDefault="00C904E8" w:rsidP="00A7413C">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Зазначеним вище Департаментом було повідомлено ДАБІ України про скасування права на початок виконання підготовчих робіт, набуте на підставі поданого повідомлення про початок виконання підготовчих робіт на підставі наказу № 122 від 21</w:t>
      </w:r>
      <w:r w:rsidR="00E15BDD" w:rsidRPr="003E4B48">
        <w:rPr>
          <w:rFonts w:ascii="Times New Roman" w:eastAsia="Times New Roman" w:hAnsi="Times New Roman" w:cs="Times New Roman"/>
          <w:sz w:val="28"/>
          <w:szCs w:val="28"/>
        </w:rPr>
        <w:t xml:space="preserve"> травня </w:t>
      </w:r>
      <w:r w:rsidRPr="003E4B48">
        <w:rPr>
          <w:rFonts w:ascii="Times New Roman" w:eastAsia="Times New Roman" w:hAnsi="Times New Roman" w:cs="Times New Roman"/>
          <w:sz w:val="28"/>
          <w:szCs w:val="28"/>
        </w:rPr>
        <w:t xml:space="preserve">2020 року. Проте </w:t>
      </w:r>
      <w:r w:rsidR="00EA349C" w:rsidRPr="003E4B48">
        <w:rPr>
          <w:rFonts w:ascii="Times New Roman" w:eastAsia="Times New Roman" w:hAnsi="Times New Roman" w:cs="Times New Roman"/>
          <w:sz w:val="28"/>
          <w:szCs w:val="28"/>
        </w:rPr>
        <w:t xml:space="preserve">посадовими особами </w:t>
      </w:r>
      <w:r w:rsidRPr="003E4B48">
        <w:rPr>
          <w:rFonts w:ascii="Times New Roman" w:eastAsia="Times New Roman" w:hAnsi="Times New Roman" w:cs="Times New Roman"/>
          <w:sz w:val="28"/>
          <w:szCs w:val="28"/>
        </w:rPr>
        <w:t xml:space="preserve">ДАБІ України </w:t>
      </w:r>
      <w:r w:rsidR="00A7413C" w:rsidRPr="003E4B48">
        <w:rPr>
          <w:rFonts w:ascii="Times New Roman" w:eastAsia="Times New Roman" w:hAnsi="Times New Roman" w:cs="Times New Roman"/>
          <w:sz w:val="28"/>
          <w:szCs w:val="28"/>
        </w:rPr>
        <w:t xml:space="preserve">не було вжито заходів, як цього вимагає </w:t>
      </w:r>
      <w:r w:rsidR="00E15BDD" w:rsidRPr="003E4B48">
        <w:rPr>
          <w:rFonts w:ascii="Times New Roman" w:eastAsia="Times New Roman" w:hAnsi="Times New Roman" w:cs="Times New Roman"/>
          <w:sz w:val="28"/>
          <w:szCs w:val="28"/>
        </w:rPr>
        <w:t>З</w:t>
      </w:r>
      <w:r w:rsidR="00A7413C" w:rsidRPr="003E4B48">
        <w:rPr>
          <w:rFonts w:ascii="Times New Roman" w:eastAsia="Times New Roman" w:hAnsi="Times New Roman" w:cs="Times New Roman"/>
          <w:sz w:val="28"/>
          <w:szCs w:val="28"/>
        </w:rPr>
        <w:t xml:space="preserve">акон, щодо внесення відповідних відомостей до Реєстру </w:t>
      </w:r>
      <w:r w:rsidRPr="003E4B48">
        <w:rPr>
          <w:rFonts w:ascii="Times New Roman" w:eastAsia="Times New Roman" w:hAnsi="Times New Roman" w:cs="Times New Roman"/>
          <w:sz w:val="28"/>
          <w:szCs w:val="28"/>
        </w:rPr>
        <w:t xml:space="preserve">протягом одного робочого дня з дня отримання відповідної інформації. Пізніше Департамент неодноразово звертався до ДАБІ </w:t>
      </w:r>
      <w:r w:rsidR="00E15BDD" w:rsidRPr="003E4B48">
        <w:rPr>
          <w:rFonts w:ascii="Times New Roman" w:eastAsia="Times New Roman" w:hAnsi="Times New Roman" w:cs="Times New Roman"/>
          <w:sz w:val="28"/>
          <w:szCs w:val="28"/>
        </w:rPr>
        <w:t xml:space="preserve">України </w:t>
      </w:r>
      <w:r w:rsidRPr="003E4B48">
        <w:rPr>
          <w:rFonts w:ascii="Times New Roman" w:eastAsia="Times New Roman" w:hAnsi="Times New Roman" w:cs="Times New Roman"/>
          <w:sz w:val="28"/>
          <w:szCs w:val="28"/>
        </w:rPr>
        <w:t>щодо термінового внесення відповідних відомостей до Реєстру, проте такі відомості так і не було внесено.</w:t>
      </w:r>
    </w:p>
    <w:p w:rsidR="00A7413C" w:rsidRPr="003E4B48" w:rsidRDefault="00C904E8" w:rsidP="00A7413C">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Дослідивши обставини справи, заслухавши пояснення керівництва ДАБІ України та </w:t>
      </w:r>
      <w:r w:rsidR="00A7413C" w:rsidRPr="003E4B48">
        <w:rPr>
          <w:rFonts w:ascii="Times New Roman" w:eastAsia="Times New Roman" w:hAnsi="Times New Roman" w:cs="Times New Roman"/>
          <w:sz w:val="28"/>
          <w:szCs w:val="28"/>
        </w:rPr>
        <w:t xml:space="preserve">Департаменту </w:t>
      </w:r>
      <w:r w:rsidR="00E15BDD" w:rsidRPr="003E4B48">
        <w:rPr>
          <w:rFonts w:ascii="Times New Roman" w:eastAsia="Times New Roman" w:hAnsi="Times New Roman" w:cs="Times New Roman"/>
          <w:sz w:val="28"/>
          <w:szCs w:val="28"/>
        </w:rPr>
        <w:t xml:space="preserve">з питань державного архітектурно-будівельного контролю </w:t>
      </w:r>
      <w:r w:rsidR="00A7413C" w:rsidRPr="003E4B48">
        <w:rPr>
          <w:rFonts w:ascii="Times New Roman" w:eastAsia="Times New Roman" w:hAnsi="Times New Roman" w:cs="Times New Roman"/>
          <w:sz w:val="28"/>
          <w:szCs w:val="28"/>
        </w:rPr>
        <w:t>виконавчого органу Київської міської ради (Київської міської державної адміністрації)</w:t>
      </w:r>
      <w:r w:rsidRPr="003E4B48">
        <w:rPr>
          <w:rFonts w:ascii="Times New Roman" w:eastAsia="Times New Roman" w:hAnsi="Times New Roman" w:cs="Times New Roman"/>
          <w:sz w:val="28"/>
          <w:szCs w:val="28"/>
        </w:rPr>
        <w:t xml:space="preserve"> </w:t>
      </w:r>
      <w:r w:rsidR="00A7413C" w:rsidRPr="003E4B48">
        <w:rPr>
          <w:rFonts w:ascii="Times New Roman" w:eastAsia="Times New Roman" w:hAnsi="Times New Roman" w:cs="Times New Roman"/>
          <w:sz w:val="28"/>
          <w:szCs w:val="28"/>
        </w:rPr>
        <w:t>Т</w:t>
      </w:r>
      <w:r w:rsidR="009254C9" w:rsidRPr="003E4B48">
        <w:rPr>
          <w:rFonts w:ascii="Times New Roman" w:eastAsia="Times New Roman" w:hAnsi="Times New Roman" w:cs="Times New Roman"/>
          <w:sz w:val="28"/>
          <w:szCs w:val="28"/>
        </w:rPr>
        <w:t xml:space="preserve">имчасова слідча комісія </w:t>
      </w:r>
      <w:r w:rsidRPr="003E4B48">
        <w:rPr>
          <w:rFonts w:ascii="Times New Roman" w:eastAsia="Times New Roman" w:hAnsi="Times New Roman" w:cs="Times New Roman"/>
          <w:sz w:val="28"/>
          <w:szCs w:val="28"/>
        </w:rPr>
        <w:t xml:space="preserve">підготувала відповідні матеріали та направила звернення до правоохоронних органів щодо </w:t>
      </w:r>
      <w:r w:rsidR="00A7413C" w:rsidRPr="003E4B48">
        <w:rPr>
          <w:rFonts w:ascii="Times New Roman" w:eastAsia="Times New Roman" w:hAnsi="Times New Roman" w:cs="Times New Roman"/>
          <w:sz w:val="28"/>
          <w:szCs w:val="28"/>
        </w:rPr>
        <w:t xml:space="preserve">відкриття </w:t>
      </w:r>
      <w:r w:rsidRPr="003E4B48">
        <w:rPr>
          <w:rFonts w:ascii="Times New Roman" w:eastAsia="Times New Roman" w:hAnsi="Times New Roman" w:cs="Times New Roman"/>
          <w:sz w:val="28"/>
          <w:szCs w:val="28"/>
        </w:rPr>
        <w:t xml:space="preserve">кримінального </w:t>
      </w:r>
      <w:r w:rsidR="00A7413C" w:rsidRPr="003E4B48">
        <w:rPr>
          <w:rFonts w:ascii="Times New Roman" w:eastAsia="Times New Roman" w:hAnsi="Times New Roman" w:cs="Times New Roman"/>
          <w:sz w:val="28"/>
          <w:szCs w:val="28"/>
        </w:rPr>
        <w:t>провадження</w:t>
      </w:r>
      <w:r w:rsidRPr="003E4B48">
        <w:rPr>
          <w:rFonts w:ascii="Times New Roman" w:eastAsia="Times New Roman" w:hAnsi="Times New Roman" w:cs="Times New Roman"/>
          <w:sz w:val="28"/>
          <w:szCs w:val="28"/>
        </w:rPr>
        <w:t xml:space="preserve"> </w:t>
      </w:r>
      <w:r w:rsidR="00A7413C" w:rsidRPr="003E4B48">
        <w:rPr>
          <w:rFonts w:ascii="Times New Roman" w:eastAsia="Times New Roman" w:hAnsi="Times New Roman" w:cs="Times New Roman"/>
          <w:sz w:val="28"/>
          <w:szCs w:val="28"/>
        </w:rPr>
        <w:t>з</w:t>
      </w:r>
      <w:r w:rsidRPr="003E4B48">
        <w:rPr>
          <w:rFonts w:ascii="Times New Roman" w:eastAsia="Times New Roman" w:hAnsi="Times New Roman" w:cs="Times New Roman"/>
          <w:sz w:val="28"/>
          <w:szCs w:val="28"/>
        </w:rPr>
        <w:t xml:space="preserve">а фактом службової недбалості та зловживання службовим становищем. Наразі </w:t>
      </w:r>
      <w:r w:rsidR="00A7413C" w:rsidRPr="003E4B48">
        <w:rPr>
          <w:rFonts w:ascii="Times New Roman" w:eastAsia="Times New Roman" w:hAnsi="Times New Roman" w:cs="Times New Roman"/>
          <w:sz w:val="28"/>
          <w:szCs w:val="28"/>
        </w:rPr>
        <w:t xml:space="preserve">Національною поліцією здійснюється кримінальне провадження за цим зверненням </w:t>
      </w:r>
      <w:r w:rsidR="009254C9" w:rsidRPr="003E4B48">
        <w:rPr>
          <w:rFonts w:ascii="Times New Roman" w:eastAsia="Times New Roman" w:hAnsi="Times New Roman" w:cs="Times New Roman"/>
          <w:sz w:val="28"/>
          <w:szCs w:val="28"/>
        </w:rPr>
        <w:t>Тимчасової слідчої комісії;</w:t>
      </w:r>
    </w:p>
    <w:p w:rsidR="00A7413C" w:rsidRPr="003E4B48" w:rsidRDefault="00A7413C" w:rsidP="00A7413C">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2) </w:t>
      </w:r>
      <w:r w:rsidRPr="003E4B48">
        <w:rPr>
          <w:rFonts w:ascii="Times New Roman" w:eastAsia="Times New Roman" w:hAnsi="Times New Roman" w:cs="Times New Roman"/>
          <w:b/>
          <w:color w:val="000000"/>
          <w:sz w:val="28"/>
          <w:szCs w:val="28"/>
        </w:rPr>
        <w:t xml:space="preserve">системні </w:t>
      </w:r>
      <w:r w:rsidR="00C904E8" w:rsidRPr="003E4B48">
        <w:rPr>
          <w:rFonts w:ascii="Times New Roman" w:eastAsia="Times New Roman" w:hAnsi="Times New Roman" w:cs="Times New Roman"/>
          <w:b/>
          <w:color w:val="000000"/>
          <w:sz w:val="28"/>
          <w:szCs w:val="28"/>
        </w:rPr>
        <w:t>порушення процедури реєстрації повідомлень про початок будівельних робіт за класом наслідків (відповідальності) СС1</w:t>
      </w:r>
      <w:r w:rsidR="00C904E8" w:rsidRPr="003E4B48">
        <w:rPr>
          <w:rFonts w:ascii="Times New Roman" w:eastAsia="Times New Roman" w:hAnsi="Times New Roman" w:cs="Times New Roman"/>
          <w:color w:val="000000"/>
          <w:sz w:val="28"/>
          <w:szCs w:val="28"/>
        </w:rPr>
        <w:t xml:space="preserve">. Зокрема до </w:t>
      </w:r>
      <w:r w:rsidR="009254C9" w:rsidRPr="003E4B48">
        <w:rPr>
          <w:rFonts w:ascii="Times New Roman" w:eastAsia="Times New Roman" w:hAnsi="Times New Roman" w:cs="Times New Roman"/>
          <w:color w:val="000000"/>
          <w:sz w:val="28"/>
          <w:szCs w:val="28"/>
        </w:rPr>
        <w:t xml:space="preserve">Тимчасової слідчої комісії </w:t>
      </w:r>
      <w:r w:rsidR="00C904E8" w:rsidRPr="003E4B48">
        <w:rPr>
          <w:rFonts w:ascii="Times New Roman" w:eastAsia="Times New Roman" w:hAnsi="Times New Roman" w:cs="Times New Roman"/>
          <w:color w:val="000000"/>
          <w:sz w:val="28"/>
          <w:szCs w:val="28"/>
        </w:rPr>
        <w:t xml:space="preserve">надійшли звернення щодо випадків повернення повідомлення про початок виконання будівельних робіт щодо об’єкта будівництва за класом наслідків (відповідальності) СС1 чи відмови в реєстрації </w:t>
      </w:r>
      <w:r w:rsidR="00C904E8" w:rsidRPr="003E4B48">
        <w:rPr>
          <w:rFonts w:ascii="Times New Roman" w:eastAsia="Times New Roman" w:hAnsi="Times New Roman" w:cs="Times New Roman"/>
          <w:color w:val="000000"/>
          <w:sz w:val="28"/>
          <w:szCs w:val="28"/>
        </w:rPr>
        <w:lastRenderedPageBreak/>
        <w:t>такого повідомлення.</w:t>
      </w:r>
      <w:r w:rsidRPr="003E4B48">
        <w:rPr>
          <w:rFonts w:ascii="Times New Roman" w:eastAsia="Times New Roman" w:hAnsi="Times New Roman" w:cs="Times New Roman"/>
          <w:color w:val="000000"/>
          <w:sz w:val="28"/>
          <w:szCs w:val="28"/>
        </w:rPr>
        <w:t xml:space="preserve"> Чинне на момент прийняття таких рішень законодавство не наділяло повноваженнями органи державного архітектурно-будівельного контролю </w:t>
      </w:r>
      <w:r w:rsidR="00E15BDD" w:rsidRPr="003E4B48">
        <w:rPr>
          <w:rFonts w:ascii="Times New Roman" w:eastAsia="Times New Roman" w:hAnsi="Times New Roman" w:cs="Times New Roman"/>
          <w:color w:val="000000"/>
          <w:sz w:val="28"/>
          <w:szCs w:val="28"/>
        </w:rPr>
        <w:t xml:space="preserve">та нагляду </w:t>
      </w:r>
      <w:r w:rsidRPr="003E4B48">
        <w:rPr>
          <w:rFonts w:ascii="Times New Roman" w:eastAsia="Times New Roman" w:hAnsi="Times New Roman" w:cs="Times New Roman"/>
          <w:color w:val="000000"/>
          <w:sz w:val="28"/>
          <w:szCs w:val="28"/>
        </w:rPr>
        <w:t>щодо повернення повідомлення чи відмови його реєстрації</w:t>
      </w:r>
      <w:r w:rsidR="00C904E8" w:rsidRPr="003E4B48">
        <w:rPr>
          <w:rFonts w:ascii="Times New Roman" w:eastAsia="Times New Roman" w:hAnsi="Times New Roman" w:cs="Times New Roman"/>
          <w:color w:val="000000"/>
          <w:sz w:val="28"/>
          <w:szCs w:val="28"/>
        </w:rPr>
        <w:t xml:space="preserve">. </w:t>
      </w:r>
    </w:p>
    <w:p w:rsidR="003117C7" w:rsidRPr="003E4B48" w:rsidRDefault="00A7413C" w:rsidP="003117C7">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Зазначені</w:t>
      </w:r>
      <w:r w:rsidR="00C904E8" w:rsidRPr="003E4B48">
        <w:rPr>
          <w:rFonts w:ascii="Times New Roman" w:eastAsia="Times New Roman" w:hAnsi="Times New Roman" w:cs="Times New Roman"/>
          <w:sz w:val="28"/>
          <w:szCs w:val="28"/>
        </w:rPr>
        <w:t xml:space="preserve"> обставини </w:t>
      </w:r>
      <w:r w:rsidRPr="003E4B48">
        <w:rPr>
          <w:rFonts w:ascii="Times New Roman" w:eastAsia="Times New Roman" w:hAnsi="Times New Roman" w:cs="Times New Roman"/>
          <w:sz w:val="28"/>
          <w:szCs w:val="28"/>
        </w:rPr>
        <w:t xml:space="preserve">неодноразово досліджувалися під час засідань </w:t>
      </w:r>
      <w:r w:rsidR="009254C9"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та засідань робочих груп за участю керівництва ДАБІ України, представників </w:t>
      </w:r>
      <w:r w:rsidR="003117C7" w:rsidRPr="003E4B48">
        <w:rPr>
          <w:rFonts w:ascii="Times New Roman" w:eastAsia="Times New Roman" w:hAnsi="Times New Roman" w:cs="Times New Roman"/>
          <w:sz w:val="28"/>
          <w:szCs w:val="28"/>
        </w:rPr>
        <w:t xml:space="preserve">Міністерства розвитку громад </w:t>
      </w:r>
      <w:r w:rsidR="009254C9" w:rsidRPr="003E4B48">
        <w:rPr>
          <w:rFonts w:ascii="Times New Roman" w:eastAsia="Times New Roman" w:hAnsi="Times New Roman" w:cs="Times New Roman"/>
          <w:sz w:val="28"/>
          <w:szCs w:val="28"/>
        </w:rPr>
        <w:t>та</w:t>
      </w:r>
      <w:r w:rsidR="003117C7" w:rsidRPr="003E4B48">
        <w:rPr>
          <w:rFonts w:ascii="Times New Roman" w:eastAsia="Times New Roman" w:hAnsi="Times New Roman" w:cs="Times New Roman"/>
          <w:sz w:val="28"/>
          <w:szCs w:val="28"/>
        </w:rPr>
        <w:t xml:space="preserve"> територій України, </w:t>
      </w:r>
      <w:r w:rsidRPr="003E4B48">
        <w:rPr>
          <w:rFonts w:ascii="Times New Roman" w:eastAsia="Times New Roman" w:hAnsi="Times New Roman" w:cs="Times New Roman"/>
          <w:sz w:val="28"/>
          <w:szCs w:val="28"/>
        </w:rPr>
        <w:t xml:space="preserve">органів архітектурно-будівельного контролю </w:t>
      </w:r>
      <w:r w:rsidR="00E15BDD" w:rsidRPr="003E4B48">
        <w:rPr>
          <w:rFonts w:ascii="Times New Roman" w:eastAsia="Times New Roman" w:hAnsi="Times New Roman" w:cs="Times New Roman"/>
          <w:sz w:val="28"/>
          <w:szCs w:val="28"/>
        </w:rPr>
        <w:t xml:space="preserve">та нагляду </w:t>
      </w:r>
      <w:r w:rsidR="003117C7" w:rsidRPr="003E4B48">
        <w:rPr>
          <w:rFonts w:ascii="Times New Roman" w:eastAsia="Times New Roman" w:hAnsi="Times New Roman" w:cs="Times New Roman"/>
          <w:sz w:val="28"/>
          <w:szCs w:val="28"/>
        </w:rPr>
        <w:t xml:space="preserve">та </w:t>
      </w:r>
      <w:r w:rsidRPr="003E4B48">
        <w:rPr>
          <w:rFonts w:ascii="Times New Roman" w:eastAsia="Times New Roman" w:hAnsi="Times New Roman" w:cs="Times New Roman"/>
          <w:sz w:val="28"/>
          <w:szCs w:val="28"/>
        </w:rPr>
        <w:t>органів місцевого самоврядування</w:t>
      </w:r>
      <w:r w:rsidR="00C904E8" w:rsidRPr="003E4B48">
        <w:rPr>
          <w:rFonts w:ascii="Times New Roman" w:eastAsia="Times New Roman" w:hAnsi="Times New Roman" w:cs="Times New Roman"/>
          <w:sz w:val="28"/>
          <w:szCs w:val="28"/>
        </w:rPr>
        <w:t xml:space="preserve">. </w:t>
      </w:r>
    </w:p>
    <w:p w:rsidR="00BA1605" w:rsidRPr="003E4B48" w:rsidRDefault="00C904E8" w:rsidP="003117C7">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ДАБІ України була проведена перевірка </w:t>
      </w:r>
      <w:r w:rsidR="003117C7" w:rsidRPr="003E4B48">
        <w:rPr>
          <w:rFonts w:ascii="Times New Roman" w:eastAsia="Times New Roman" w:hAnsi="Times New Roman" w:cs="Times New Roman"/>
          <w:sz w:val="28"/>
          <w:szCs w:val="28"/>
        </w:rPr>
        <w:t>зазначених</w:t>
      </w:r>
      <w:r w:rsidRPr="003E4B48">
        <w:rPr>
          <w:rFonts w:ascii="Times New Roman" w:eastAsia="Times New Roman" w:hAnsi="Times New Roman" w:cs="Times New Roman"/>
          <w:sz w:val="28"/>
          <w:szCs w:val="28"/>
        </w:rPr>
        <w:t xml:space="preserve"> фактів та </w:t>
      </w:r>
      <w:r w:rsidR="003117C7" w:rsidRPr="003E4B48">
        <w:rPr>
          <w:rFonts w:ascii="Times New Roman" w:eastAsia="Times New Roman" w:hAnsi="Times New Roman" w:cs="Times New Roman"/>
          <w:sz w:val="28"/>
          <w:szCs w:val="28"/>
        </w:rPr>
        <w:t xml:space="preserve">надано </w:t>
      </w:r>
      <w:r w:rsidRPr="003E4B48">
        <w:rPr>
          <w:rFonts w:ascii="Times New Roman" w:eastAsia="Times New Roman" w:hAnsi="Times New Roman" w:cs="Times New Roman"/>
          <w:sz w:val="28"/>
          <w:szCs w:val="28"/>
        </w:rPr>
        <w:t>роз’ясненн</w:t>
      </w:r>
      <w:r w:rsidR="003117C7" w:rsidRPr="003E4B48">
        <w:rPr>
          <w:rFonts w:ascii="Times New Roman" w:eastAsia="Times New Roman" w:hAnsi="Times New Roman" w:cs="Times New Roman"/>
          <w:sz w:val="28"/>
          <w:szCs w:val="28"/>
        </w:rPr>
        <w:t>я</w:t>
      </w:r>
      <w:r w:rsidRPr="003E4B48">
        <w:rPr>
          <w:rFonts w:ascii="Times New Roman" w:eastAsia="Times New Roman" w:hAnsi="Times New Roman" w:cs="Times New Roman"/>
          <w:sz w:val="28"/>
          <w:szCs w:val="28"/>
        </w:rPr>
        <w:t xml:space="preserve"> положень законодавства </w:t>
      </w:r>
      <w:r w:rsidR="003117C7" w:rsidRPr="003E4B48">
        <w:rPr>
          <w:rFonts w:ascii="Times New Roman" w:eastAsia="Times New Roman" w:hAnsi="Times New Roman" w:cs="Times New Roman"/>
          <w:sz w:val="28"/>
          <w:szCs w:val="28"/>
        </w:rPr>
        <w:t>щодо</w:t>
      </w:r>
      <w:r w:rsidRPr="003E4B48">
        <w:rPr>
          <w:rFonts w:ascii="Times New Roman" w:eastAsia="Times New Roman" w:hAnsi="Times New Roman" w:cs="Times New Roman"/>
          <w:sz w:val="28"/>
          <w:szCs w:val="28"/>
        </w:rPr>
        <w:t xml:space="preserve"> неприпустим</w:t>
      </w:r>
      <w:r w:rsidR="003117C7" w:rsidRPr="003E4B48">
        <w:rPr>
          <w:rFonts w:ascii="Times New Roman" w:eastAsia="Times New Roman" w:hAnsi="Times New Roman" w:cs="Times New Roman"/>
          <w:sz w:val="28"/>
          <w:szCs w:val="28"/>
        </w:rPr>
        <w:t>ості</w:t>
      </w:r>
      <w:r w:rsidRPr="003E4B48">
        <w:rPr>
          <w:rFonts w:ascii="Times New Roman" w:eastAsia="Times New Roman" w:hAnsi="Times New Roman" w:cs="Times New Roman"/>
          <w:sz w:val="28"/>
          <w:szCs w:val="28"/>
        </w:rPr>
        <w:t xml:space="preserve"> повернення дозвільних документів на об’єкти будівництва за класом наслідків (відповідальності) СС1</w:t>
      </w:r>
      <w:r w:rsidR="003117C7" w:rsidRPr="003E4B48">
        <w:rPr>
          <w:rFonts w:ascii="Times New Roman" w:eastAsia="Times New Roman" w:hAnsi="Times New Roman" w:cs="Times New Roman"/>
          <w:sz w:val="28"/>
          <w:szCs w:val="28"/>
        </w:rPr>
        <w:t xml:space="preserve"> та </w:t>
      </w:r>
      <w:r w:rsidRPr="003E4B48">
        <w:rPr>
          <w:rFonts w:ascii="Times New Roman" w:eastAsia="Times New Roman" w:hAnsi="Times New Roman" w:cs="Times New Roman"/>
          <w:sz w:val="28"/>
          <w:szCs w:val="28"/>
        </w:rPr>
        <w:t xml:space="preserve">доручено щомісячно інформувати ДАБІ України про стан виконання </w:t>
      </w:r>
      <w:r w:rsidR="003117C7" w:rsidRPr="003E4B48">
        <w:rPr>
          <w:rFonts w:ascii="Times New Roman" w:eastAsia="Times New Roman" w:hAnsi="Times New Roman" w:cs="Times New Roman"/>
          <w:sz w:val="28"/>
          <w:szCs w:val="28"/>
        </w:rPr>
        <w:t xml:space="preserve">цього доручення </w:t>
      </w:r>
      <w:r w:rsidR="003117C7" w:rsidRPr="003E4B48">
        <w:rPr>
          <w:rFonts w:ascii="Times New Roman" w:eastAsia="Times New Roman" w:hAnsi="Times New Roman" w:cs="Times New Roman"/>
          <w:i/>
          <w:sz w:val="28"/>
          <w:szCs w:val="28"/>
        </w:rPr>
        <w:t>(</w:t>
      </w:r>
      <w:r w:rsidRPr="003E4B48">
        <w:rPr>
          <w:rFonts w:ascii="Times New Roman" w:eastAsia="Times New Roman" w:hAnsi="Times New Roman" w:cs="Times New Roman"/>
          <w:i/>
          <w:sz w:val="28"/>
          <w:szCs w:val="28"/>
        </w:rPr>
        <w:t>копія окремого доручення додається)</w:t>
      </w:r>
      <w:r w:rsidR="003117C7" w:rsidRPr="003E4B48">
        <w:rPr>
          <w:rFonts w:ascii="Times New Roman" w:eastAsia="Times New Roman" w:hAnsi="Times New Roman" w:cs="Times New Roman"/>
          <w:sz w:val="28"/>
          <w:szCs w:val="28"/>
        </w:rPr>
        <w:t>.</w:t>
      </w: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C904E8" w:rsidP="003117C7">
      <w:pPr>
        <w:pBdr>
          <w:top w:val="nil"/>
          <w:left w:val="nil"/>
          <w:bottom w:val="nil"/>
          <w:right w:val="nil"/>
          <w:between w:val="nil"/>
        </w:pBdr>
        <w:tabs>
          <w:tab w:val="left" w:pos="993"/>
        </w:tabs>
        <w:spacing w:after="0" w:line="240" w:lineRule="auto"/>
        <w:contextualSpacing/>
        <w:rPr>
          <w:rFonts w:ascii="Times New Roman" w:eastAsia="Times New Roman" w:hAnsi="Times New Roman" w:cs="Times New Roman"/>
          <w:color w:val="000000"/>
          <w:sz w:val="28"/>
          <w:szCs w:val="28"/>
        </w:rPr>
      </w:pPr>
      <w:r w:rsidRPr="003E4B48">
        <w:rPr>
          <w:rFonts w:ascii="Times New Roman" w:eastAsia="Times New Roman" w:hAnsi="Times New Roman" w:cs="Times New Roman"/>
          <w:noProof/>
          <w:color w:val="000000"/>
          <w:sz w:val="28"/>
          <w:szCs w:val="28"/>
        </w:rPr>
        <w:lastRenderedPageBreak/>
        <w:drawing>
          <wp:inline distT="0" distB="0" distL="0" distR="0">
            <wp:extent cx="6404559" cy="84687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4559" cy="8468751"/>
                    </a:xfrm>
                    <a:prstGeom prst="rect">
                      <a:avLst/>
                    </a:prstGeom>
                    <a:ln/>
                  </pic:spPr>
                </pic:pic>
              </a:graphicData>
            </a:graphic>
          </wp:inline>
        </w:drawing>
      </w:r>
    </w:p>
    <w:p w:rsidR="003117C7" w:rsidRPr="003E4B48" w:rsidRDefault="003117C7" w:rsidP="00E15BDD">
      <w:pPr>
        <w:pBdr>
          <w:top w:val="nil"/>
          <w:left w:val="nil"/>
          <w:bottom w:val="nil"/>
          <w:right w:val="nil"/>
          <w:between w:val="nil"/>
        </w:pBdr>
        <w:tabs>
          <w:tab w:val="left" w:pos="993"/>
        </w:tabs>
        <w:spacing w:before="120" w:after="0" w:line="240" w:lineRule="auto"/>
        <w:ind w:firstLine="720"/>
        <w:jc w:val="both"/>
        <w:rPr>
          <w:rFonts w:ascii="Times New Roman" w:eastAsia="Times New Roman" w:hAnsi="Times New Roman" w:cs="Times New Roman"/>
          <w:b/>
          <w:color w:val="000000"/>
          <w:sz w:val="28"/>
          <w:szCs w:val="28"/>
        </w:rPr>
      </w:pPr>
      <w:r w:rsidRPr="003E4B48">
        <w:rPr>
          <w:rFonts w:ascii="Times New Roman" w:eastAsia="Times New Roman" w:hAnsi="Times New Roman" w:cs="Times New Roman"/>
          <w:color w:val="000000"/>
          <w:sz w:val="28"/>
          <w:szCs w:val="28"/>
        </w:rPr>
        <w:t xml:space="preserve">3) </w:t>
      </w:r>
      <w:r w:rsidR="00C904E8" w:rsidRPr="003E4B48">
        <w:rPr>
          <w:rFonts w:ascii="Times New Roman" w:eastAsia="Times New Roman" w:hAnsi="Times New Roman" w:cs="Times New Roman"/>
          <w:b/>
          <w:color w:val="000000"/>
          <w:sz w:val="28"/>
          <w:szCs w:val="28"/>
        </w:rPr>
        <w:t>випадк</w:t>
      </w:r>
      <w:r w:rsidRPr="003E4B48">
        <w:rPr>
          <w:rFonts w:ascii="Times New Roman" w:eastAsia="Times New Roman" w:hAnsi="Times New Roman" w:cs="Times New Roman"/>
          <w:b/>
          <w:color w:val="000000"/>
          <w:sz w:val="28"/>
          <w:szCs w:val="28"/>
        </w:rPr>
        <w:t>и</w:t>
      </w:r>
      <w:r w:rsidR="00C904E8" w:rsidRPr="003E4B48">
        <w:rPr>
          <w:rFonts w:ascii="Times New Roman" w:eastAsia="Times New Roman" w:hAnsi="Times New Roman" w:cs="Times New Roman"/>
          <w:b/>
          <w:color w:val="000000"/>
          <w:sz w:val="28"/>
          <w:szCs w:val="28"/>
        </w:rPr>
        <w:t xml:space="preserve"> реєстрації дозвільних документів за умови непідтвердження факту видачі вихідних даних, тобто при поданні недостовірних даних та неповного пакета документів</w:t>
      </w:r>
      <w:r w:rsidR="00C904E8" w:rsidRPr="003E4B48">
        <w:rPr>
          <w:rFonts w:ascii="Times New Roman" w:eastAsia="Times New Roman" w:hAnsi="Times New Roman" w:cs="Times New Roman"/>
          <w:color w:val="000000"/>
          <w:sz w:val="28"/>
          <w:szCs w:val="28"/>
        </w:rPr>
        <w:t xml:space="preserve">. Зокрема </w:t>
      </w:r>
      <w:r w:rsidR="009254C9" w:rsidRPr="003E4B48">
        <w:rPr>
          <w:rFonts w:ascii="Times New Roman" w:eastAsia="Times New Roman" w:hAnsi="Times New Roman" w:cs="Times New Roman"/>
          <w:color w:val="000000"/>
          <w:sz w:val="28"/>
          <w:szCs w:val="28"/>
        </w:rPr>
        <w:t xml:space="preserve">Тимчасовою </w:t>
      </w:r>
      <w:r w:rsidR="009254C9" w:rsidRPr="003E4B48">
        <w:rPr>
          <w:rFonts w:ascii="Times New Roman" w:eastAsia="Times New Roman" w:hAnsi="Times New Roman" w:cs="Times New Roman"/>
          <w:color w:val="000000"/>
          <w:sz w:val="28"/>
          <w:szCs w:val="28"/>
        </w:rPr>
        <w:lastRenderedPageBreak/>
        <w:t>слідчою комісією</w:t>
      </w:r>
      <w:r w:rsidR="00C904E8" w:rsidRPr="003E4B48">
        <w:rPr>
          <w:rFonts w:ascii="Times New Roman" w:eastAsia="Times New Roman" w:hAnsi="Times New Roman" w:cs="Times New Roman"/>
          <w:color w:val="000000"/>
          <w:sz w:val="28"/>
          <w:szCs w:val="28"/>
        </w:rPr>
        <w:t xml:space="preserve"> досліджувалися обставини реєстрації повідомлення про початок виконання будівельних робіт на підставі будівельного паспорта, видачу як</w:t>
      </w:r>
      <w:r w:rsidR="009254C9" w:rsidRPr="003E4B48">
        <w:rPr>
          <w:rFonts w:ascii="Times New Roman" w:eastAsia="Times New Roman" w:hAnsi="Times New Roman" w:cs="Times New Roman"/>
          <w:color w:val="000000"/>
          <w:sz w:val="28"/>
          <w:szCs w:val="28"/>
        </w:rPr>
        <w:t>их</w:t>
      </w:r>
      <w:r w:rsidR="00C904E8" w:rsidRPr="003E4B48">
        <w:rPr>
          <w:rFonts w:ascii="Times New Roman" w:eastAsia="Times New Roman" w:hAnsi="Times New Roman" w:cs="Times New Roman"/>
          <w:color w:val="000000"/>
          <w:sz w:val="28"/>
          <w:szCs w:val="28"/>
        </w:rPr>
        <w:t xml:space="preserve"> відповідний орган містобудування та архітектури заперечує, а також реєстрацію дозволу на виконання будівельних робіт відповідно до містобудівних умов і обмежень, видачу як</w:t>
      </w:r>
      <w:r w:rsidR="009254C9" w:rsidRPr="003E4B48">
        <w:rPr>
          <w:rFonts w:ascii="Times New Roman" w:eastAsia="Times New Roman" w:hAnsi="Times New Roman" w:cs="Times New Roman"/>
          <w:color w:val="000000"/>
          <w:sz w:val="28"/>
          <w:szCs w:val="28"/>
        </w:rPr>
        <w:t>их</w:t>
      </w:r>
      <w:r w:rsidR="00C904E8" w:rsidRPr="003E4B48">
        <w:rPr>
          <w:rFonts w:ascii="Times New Roman" w:eastAsia="Times New Roman" w:hAnsi="Times New Roman" w:cs="Times New Roman"/>
          <w:color w:val="000000"/>
          <w:sz w:val="28"/>
          <w:szCs w:val="28"/>
        </w:rPr>
        <w:t xml:space="preserve"> відповідни</w:t>
      </w:r>
      <w:r w:rsidRPr="003E4B48">
        <w:rPr>
          <w:rFonts w:ascii="Times New Roman" w:eastAsia="Times New Roman" w:hAnsi="Times New Roman" w:cs="Times New Roman"/>
          <w:color w:val="000000"/>
          <w:sz w:val="28"/>
          <w:szCs w:val="28"/>
        </w:rPr>
        <w:t>й</w:t>
      </w:r>
      <w:r w:rsidR="00C904E8" w:rsidRPr="003E4B48">
        <w:rPr>
          <w:rFonts w:ascii="Times New Roman" w:eastAsia="Times New Roman" w:hAnsi="Times New Roman" w:cs="Times New Roman"/>
          <w:color w:val="000000"/>
          <w:sz w:val="28"/>
          <w:szCs w:val="28"/>
        </w:rPr>
        <w:t xml:space="preserve"> орган містобудування та архітектури заперечує. За в</w:t>
      </w:r>
      <w:r w:rsidRPr="003E4B48">
        <w:rPr>
          <w:rFonts w:ascii="Times New Roman" w:eastAsia="Times New Roman" w:hAnsi="Times New Roman" w:cs="Times New Roman"/>
          <w:color w:val="000000"/>
          <w:sz w:val="28"/>
          <w:szCs w:val="28"/>
        </w:rPr>
        <w:t xml:space="preserve">ідповідними фактами </w:t>
      </w:r>
      <w:r w:rsidR="00EB424F" w:rsidRPr="003E4B48">
        <w:rPr>
          <w:rFonts w:ascii="Times New Roman" w:eastAsia="Times New Roman" w:hAnsi="Times New Roman" w:cs="Times New Roman"/>
          <w:color w:val="000000"/>
          <w:sz w:val="28"/>
          <w:szCs w:val="28"/>
        </w:rPr>
        <w:t xml:space="preserve">Тимчасовою слідчою комісією </w:t>
      </w:r>
      <w:r w:rsidRPr="003E4B48">
        <w:rPr>
          <w:rFonts w:ascii="Times New Roman" w:eastAsia="Times New Roman" w:hAnsi="Times New Roman" w:cs="Times New Roman"/>
          <w:color w:val="000000"/>
          <w:sz w:val="28"/>
          <w:szCs w:val="28"/>
        </w:rPr>
        <w:t>направлено</w:t>
      </w:r>
      <w:r w:rsidR="00C904E8" w:rsidRPr="003E4B48">
        <w:rPr>
          <w:rFonts w:ascii="Times New Roman" w:eastAsia="Times New Roman" w:hAnsi="Times New Roman" w:cs="Times New Roman"/>
          <w:color w:val="000000"/>
          <w:sz w:val="28"/>
          <w:szCs w:val="28"/>
        </w:rPr>
        <w:t xml:space="preserve"> звернення до уповноважених органів щодо проведення службового розслідування стосовно </w:t>
      </w:r>
      <w:r w:rsidR="00EA349C" w:rsidRPr="003E4B48">
        <w:rPr>
          <w:rFonts w:ascii="Times New Roman" w:eastAsia="Times New Roman" w:hAnsi="Times New Roman" w:cs="Times New Roman"/>
          <w:color w:val="000000"/>
          <w:sz w:val="28"/>
          <w:szCs w:val="28"/>
        </w:rPr>
        <w:t xml:space="preserve">посадових осіб </w:t>
      </w:r>
      <w:r w:rsidR="00C904E8" w:rsidRPr="003E4B48">
        <w:rPr>
          <w:rFonts w:ascii="Times New Roman" w:eastAsia="Times New Roman" w:hAnsi="Times New Roman" w:cs="Times New Roman"/>
          <w:color w:val="000000"/>
          <w:sz w:val="28"/>
          <w:szCs w:val="28"/>
        </w:rPr>
        <w:t>ДАБІ</w:t>
      </w:r>
      <w:r w:rsidRPr="003E4B48">
        <w:rPr>
          <w:rFonts w:ascii="Times New Roman" w:eastAsia="Times New Roman" w:hAnsi="Times New Roman" w:cs="Times New Roman"/>
          <w:color w:val="000000"/>
          <w:sz w:val="28"/>
          <w:szCs w:val="28"/>
        </w:rPr>
        <w:t xml:space="preserve"> України</w:t>
      </w:r>
      <w:r w:rsidR="00C904E8" w:rsidRPr="003E4B48">
        <w:rPr>
          <w:rFonts w:ascii="Times New Roman" w:eastAsia="Times New Roman" w:hAnsi="Times New Roman" w:cs="Times New Roman"/>
          <w:color w:val="000000"/>
          <w:sz w:val="28"/>
          <w:szCs w:val="28"/>
        </w:rPr>
        <w:t>, яки</w:t>
      </w:r>
      <w:r w:rsidRPr="003E4B48">
        <w:rPr>
          <w:rFonts w:ascii="Times New Roman" w:eastAsia="Times New Roman" w:hAnsi="Times New Roman" w:cs="Times New Roman"/>
          <w:color w:val="000000"/>
          <w:sz w:val="28"/>
          <w:szCs w:val="28"/>
        </w:rPr>
        <w:t>ми</w:t>
      </w:r>
      <w:r w:rsidR="00C904E8" w:rsidRPr="003E4B48">
        <w:rPr>
          <w:rFonts w:ascii="Times New Roman" w:eastAsia="Times New Roman" w:hAnsi="Times New Roman" w:cs="Times New Roman"/>
          <w:color w:val="000000"/>
          <w:sz w:val="28"/>
          <w:szCs w:val="28"/>
        </w:rPr>
        <w:t xml:space="preserve"> </w:t>
      </w:r>
      <w:r w:rsidRPr="003E4B48">
        <w:rPr>
          <w:rFonts w:ascii="Times New Roman" w:eastAsia="Times New Roman" w:hAnsi="Times New Roman" w:cs="Times New Roman"/>
          <w:color w:val="000000"/>
          <w:sz w:val="28"/>
          <w:szCs w:val="28"/>
        </w:rPr>
        <w:t xml:space="preserve">було </w:t>
      </w:r>
      <w:r w:rsidR="00C904E8" w:rsidRPr="003E4B48">
        <w:rPr>
          <w:rFonts w:ascii="Times New Roman" w:eastAsia="Times New Roman" w:hAnsi="Times New Roman" w:cs="Times New Roman"/>
          <w:color w:val="000000"/>
          <w:sz w:val="28"/>
          <w:szCs w:val="28"/>
        </w:rPr>
        <w:t>вида</w:t>
      </w:r>
      <w:r w:rsidRPr="003E4B48">
        <w:rPr>
          <w:rFonts w:ascii="Times New Roman" w:eastAsia="Times New Roman" w:hAnsi="Times New Roman" w:cs="Times New Roman"/>
          <w:color w:val="000000"/>
          <w:sz w:val="28"/>
          <w:szCs w:val="28"/>
        </w:rPr>
        <w:t>но</w:t>
      </w:r>
      <w:r w:rsidR="00C904E8" w:rsidRPr="003E4B48">
        <w:rPr>
          <w:rFonts w:ascii="Times New Roman" w:eastAsia="Times New Roman" w:hAnsi="Times New Roman" w:cs="Times New Roman"/>
          <w:color w:val="000000"/>
          <w:sz w:val="28"/>
          <w:szCs w:val="28"/>
        </w:rPr>
        <w:t xml:space="preserve"> документ</w:t>
      </w:r>
      <w:r w:rsidRPr="003E4B48">
        <w:rPr>
          <w:rFonts w:ascii="Times New Roman" w:eastAsia="Times New Roman" w:hAnsi="Times New Roman" w:cs="Times New Roman"/>
          <w:color w:val="000000"/>
          <w:sz w:val="28"/>
          <w:szCs w:val="28"/>
        </w:rPr>
        <w:t>и</w:t>
      </w:r>
      <w:r w:rsidR="00C904E8" w:rsidRPr="003E4B48">
        <w:rPr>
          <w:rFonts w:ascii="Times New Roman" w:eastAsia="Times New Roman" w:hAnsi="Times New Roman" w:cs="Times New Roman"/>
          <w:color w:val="000000"/>
          <w:sz w:val="28"/>
          <w:szCs w:val="28"/>
        </w:rPr>
        <w:t xml:space="preserve"> дозвільного характеру, а також до правоохоронних органів </w:t>
      </w:r>
      <w:r w:rsidRPr="003E4B48">
        <w:rPr>
          <w:rFonts w:ascii="Times New Roman" w:eastAsia="Times New Roman" w:hAnsi="Times New Roman" w:cs="Times New Roman"/>
          <w:color w:val="000000"/>
          <w:sz w:val="28"/>
          <w:szCs w:val="28"/>
        </w:rPr>
        <w:t xml:space="preserve">– щодо </w:t>
      </w:r>
      <w:r w:rsidR="00C904E8" w:rsidRPr="003E4B48">
        <w:rPr>
          <w:rFonts w:ascii="Times New Roman" w:eastAsia="Times New Roman" w:hAnsi="Times New Roman" w:cs="Times New Roman"/>
          <w:color w:val="000000"/>
          <w:sz w:val="28"/>
          <w:szCs w:val="28"/>
        </w:rPr>
        <w:t xml:space="preserve">розслідування факту службової недбалості та зловживання владою і службовим становищем </w:t>
      </w:r>
      <w:r w:rsidR="008237C0" w:rsidRPr="003E4B48">
        <w:rPr>
          <w:rFonts w:ascii="Times New Roman" w:eastAsia="Times New Roman" w:hAnsi="Times New Roman" w:cs="Times New Roman"/>
          <w:color w:val="000000"/>
          <w:sz w:val="28"/>
          <w:szCs w:val="28"/>
        </w:rPr>
        <w:t xml:space="preserve">посадовими </w:t>
      </w:r>
      <w:r w:rsidR="0086708D" w:rsidRPr="003E4B48">
        <w:rPr>
          <w:rFonts w:ascii="Times New Roman" w:eastAsia="Times New Roman" w:hAnsi="Times New Roman" w:cs="Times New Roman"/>
          <w:color w:val="000000"/>
          <w:sz w:val="28"/>
          <w:szCs w:val="28"/>
        </w:rPr>
        <w:t>особами</w:t>
      </w:r>
      <w:r w:rsidR="00C904E8" w:rsidRPr="003E4B48">
        <w:rPr>
          <w:rFonts w:ascii="Times New Roman" w:eastAsia="Times New Roman" w:hAnsi="Times New Roman" w:cs="Times New Roman"/>
          <w:color w:val="000000"/>
          <w:sz w:val="28"/>
          <w:szCs w:val="28"/>
        </w:rPr>
        <w:t xml:space="preserve"> </w:t>
      </w:r>
      <w:r w:rsidR="00BA0DAA" w:rsidRPr="003E4B48">
        <w:rPr>
          <w:rFonts w:ascii="Times New Roman" w:eastAsia="Times New Roman" w:hAnsi="Times New Roman" w:cs="Times New Roman"/>
          <w:color w:val="000000"/>
          <w:sz w:val="28"/>
          <w:szCs w:val="28"/>
        </w:rPr>
        <w:t xml:space="preserve">апарату </w:t>
      </w:r>
      <w:r w:rsidR="00C904E8" w:rsidRPr="003E4B48">
        <w:rPr>
          <w:rFonts w:ascii="Times New Roman" w:eastAsia="Times New Roman" w:hAnsi="Times New Roman" w:cs="Times New Roman"/>
          <w:color w:val="000000"/>
          <w:sz w:val="28"/>
          <w:szCs w:val="28"/>
        </w:rPr>
        <w:t>ДАБІ України та її територіальних органів;</w:t>
      </w:r>
    </w:p>
    <w:p w:rsidR="003117C7" w:rsidRPr="003E4B48" w:rsidRDefault="003117C7" w:rsidP="003117C7">
      <w:pPr>
        <w:pBdr>
          <w:top w:val="nil"/>
          <w:left w:val="nil"/>
          <w:bottom w:val="nil"/>
          <w:right w:val="nil"/>
          <w:between w:val="nil"/>
        </w:pBdr>
        <w:tabs>
          <w:tab w:val="left" w:pos="993"/>
        </w:tabs>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4)</w:t>
      </w:r>
      <w:r w:rsidRPr="003E4B48">
        <w:rPr>
          <w:rFonts w:ascii="Times New Roman" w:eastAsia="Times New Roman" w:hAnsi="Times New Roman" w:cs="Times New Roman"/>
          <w:b/>
          <w:color w:val="000000"/>
          <w:sz w:val="28"/>
          <w:szCs w:val="28"/>
        </w:rPr>
        <w:t xml:space="preserve"> </w:t>
      </w:r>
      <w:r w:rsidR="00C904E8" w:rsidRPr="003E4B48">
        <w:rPr>
          <w:rFonts w:ascii="Times New Roman" w:eastAsia="Times New Roman" w:hAnsi="Times New Roman" w:cs="Times New Roman"/>
          <w:b/>
          <w:color w:val="000000"/>
          <w:sz w:val="28"/>
          <w:szCs w:val="28"/>
        </w:rPr>
        <w:t>випадки невиконання рішення суду,</w:t>
      </w:r>
      <w:r w:rsidR="00C904E8"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b/>
          <w:color w:val="000000"/>
          <w:sz w:val="28"/>
          <w:szCs w:val="28"/>
        </w:rPr>
        <w:t>що набрало законної сили.</w:t>
      </w:r>
      <w:r w:rsidR="00C904E8" w:rsidRPr="003E4B48">
        <w:rPr>
          <w:rFonts w:ascii="Times New Roman" w:eastAsia="Times New Roman" w:hAnsi="Times New Roman" w:cs="Times New Roman"/>
          <w:color w:val="000000"/>
          <w:sz w:val="28"/>
          <w:szCs w:val="28"/>
        </w:rPr>
        <w:t xml:space="preserve"> </w:t>
      </w:r>
      <w:r w:rsidR="00EB424F" w:rsidRPr="003E4B48">
        <w:rPr>
          <w:rFonts w:ascii="Times New Roman" w:eastAsia="Times New Roman" w:hAnsi="Times New Roman" w:cs="Times New Roman"/>
          <w:color w:val="000000"/>
          <w:sz w:val="28"/>
          <w:szCs w:val="28"/>
        </w:rPr>
        <w:t xml:space="preserve">Тимчасовою слідчою комісією </w:t>
      </w:r>
      <w:r w:rsidR="00C904E8" w:rsidRPr="003E4B48">
        <w:rPr>
          <w:rFonts w:ascii="Times New Roman" w:eastAsia="Times New Roman" w:hAnsi="Times New Roman" w:cs="Times New Roman"/>
          <w:color w:val="000000"/>
          <w:sz w:val="28"/>
          <w:szCs w:val="28"/>
        </w:rPr>
        <w:t xml:space="preserve">були направлені </w:t>
      </w:r>
      <w:r w:rsidRPr="003E4B48">
        <w:rPr>
          <w:rFonts w:ascii="Times New Roman" w:eastAsia="Times New Roman" w:hAnsi="Times New Roman" w:cs="Times New Roman"/>
          <w:color w:val="000000"/>
          <w:sz w:val="28"/>
          <w:szCs w:val="28"/>
        </w:rPr>
        <w:t xml:space="preserve">відповідні </w:t>
      </w:r>
      <w:r w:rsidR="00C904E8" w:rsidRPr="003E4B48">
        <w:rPr>
          <w:rFonts w:ascii="Times New Roman" w:eastAsia="Times New Roman" w:hAnsi="Times New Roman" w:cs="Times New Roman"/>
          <w:color w:val="000000"/>
          <w:sz w:val="28"/>
          <w:szCs w:val="28"/>
        </w:rPr>
        <w:t xml:space="preserve">звернення до правоохоронних органів. </w:t>
      </w:r>
      <w:r w:rsidRPr="003E4B48">
        <w:rPr>
          <w:rFonts w:ascii="Times New Roman" w:eastAsia="Times New Roman" w:hAnsi="Times New Roman" w:cs="Times New Roman"/>
          <w:color w:val="000000"/>
          <w:sz w:val="28"/>
          <w:szCs w:val="28"/>
        </w:rPr>
        <w:t xml:space="preserve">Крім того, </w:t>
      </w:r>
      <w:r w:rsidR="00C904E8" w:rsidRPr="003E4B48">
        <w:rPr>
          <w:rFonts w:ascii="Times New Roman" w:eastAsia="Times New Roman" w:hAnsi="Times New Roman" w:cs="Times New Roman"/>
          <w:color w:val="000000"/>
          <w:sz w:val="28"/>
          <w:szCs w:val="28"/>
        </w:rPr>
        <w:t>за наслідк</w:t>
      </w:r>
      <w:r w:rsidRPr="003E4B48">
        <w:rPr>
          <w:rFonts w:ascii="Times New Roman" w:eastAsia="Times New Roman" w:hAnsi="Times New Roman" w:cs="Times New Roman"/>
          <w:color w:val="000000"/>
          <w:sz w:val="28"/>
          <w:szCs w:val="28"/>
        </w:rPr>
        <w:t>ами</w:t>
      </w:r>
      <w:r w:rsidR="00C904E8" w:rsidRPr="003E4B48">
        <w:rPr>
          <w:rFonts w:ascii="Times New Roman" w:eastAsia="Times New Roman" w:hAnsi="Times New Roman" w:cs="Times New Roman"/>
          <w:color w:val="000000"/>
          <w:sz w:val="28"/>
          <w:szCs w:val="28"/>
        </w:rPr>
        <w:t xml:space="preserve"> розгляду </w:t>
      </w:r>
      <w:r w:rsidRPr="003E4B48">
        <w:rPr>
          <w:rFonts w:ascii="Times New Roman" w:eastAsia="Times New Roman" w:hAnsi="Times New Roman" w:cs="Times New Roman"/>
          <w:color w:val="000000"/>
          <w:sz w:val="28"/>
          <w:szCs w:val="28"/>
        </w:rPr>
        <w:t xml:space="preserve">цих </w:t>
      </w:r>
      <w:r w:rsidR="00C904E8" w:rsidRPr="003E4B48">
        <w:rPr>
          <w:rFonts w:ascii="Times New Roman" w:eastAsia="Times New Roman" w:hAnsi="Times New Roman" w:cs="Times New Roman"/>
          <w:color w:val="000000"/>
          <w:sz w:val="28"/>
          <w:szCs w:val="28"/>
        </w:rPr>
        <w:t xml:space="preserve">питань на </w:t>
      </w:r>
      <w:r w:rsidRPr="003E4B48">
        <w:rPr>
          <w:rFonts w:ascii="Times New Roman" w:eastAsia="Times New Roman" w:hAnsi="Times New Roman" w:cs="Times New Roman"/>
          <w:color w:val="000000"/>
          <w:sz w:val="28"/>
          <w:szCs w:val="28"/>
        </w:rPr>
        <w:t xml:space="preserve">засіданнях </w:t>
      </w:r>
      <w:r w:rsidR="00C904E8" w:rsidRPr="003E4B48">
        <w:rPr>
          <w:rFonts w:ascii="Times New Roman" w:eastAsia="Times New Roman" w:hAnsi="Times New Roman" w:cs="Times New Roman"/>
          <w:color w:val="000000"/>
          <w:sz w:val="28"/>
          <w:szCs w:val="28"/>
        </w:rPr>
        <w:t>робочих груп ДАБІ України було вжито заходів на виконання рішень судів, що набрали законної сили;</w:t>
      </w:r>
    </w:p>
    <w:p w:rsidR="003117C7" w:rsidRPr="003E4B48" w:rsidRDefault="003117C7" w:rsidP="003117C7">
      <w:pPr>
        <w:pBdr>
          <w:top w:val="nil"/>
          <w:left w:val="nil"/>
          <w:bottom w:val="nil"/>
          <w:right w:val="nil"/>
          <w:between w:val="nil"/>
        </w:pBdr>
        <w:tabs>
          <w:tab w:val="left" w:pos="993"/>
        </w:tabs>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5) </w:t>
      </w:r>
      <w:r w:rsidR="00C904E8" w:rsidRPr="003E4B48">
        <w:rPr>
          <w:rFonts w:ascii="Times New Roman" w:eastAsia="Times New Roman" w:hAnsi="Times New Roman" w:cs="Times New Roman"/>
          <w:b/>
          <w:color w:val="000000"/>
          <w:sz w:val="28"/>
          <w:szCs w:val="28"/>
        </w:rPr>
        <w:t>здійснення неналежного представництва ДАБІ України та її територіальни</w:t>
      </w:r>
      <w:r w:rsidR="00BA0DAA" w:rsidRPr="003E4B48">
        <w:rPr>
          <w:rFonts w:ascii="Times New Roman" w:eastAsia="Times New Roman" w:hAnsi="Times New Roman" w:cs="Times New Roman"/>
          <w:b/>
          <w:color w:val="000000"/>
          <w:sz w:val="28"/>
          <w:szCs w:val="28"/>
        </w:rPr>
        <w:t>х</w:t>
      </w:r>
      <w:r w:rsidR="00C904E8" w:rsidRPr="003E4B48">
        <w:rPr>
          <w:rFonts w:ascii="Times New Roman" w:eastAsia="Times New Roman" w:hAnsi="Times New Roman" w:cs="Times New Roman"/>
          <w:b/>
          <w:color w:val="000000"/>
          <w:sz w:val="28"/>
          <w:szCs w:val="28"/>
        </w:rPr>
        <w:t xml:space="preserve"> орган</w:t>
      </w:r>
      <w:r w:rsidR="00BA0DAA" w:rsidRPr="003E4B48">
        <w:rPr>
          <w:rFonts w:ascii="Times New Roman" w:eastAsia="Times New Roman" w:hAnsi="Times New Roman" w:cs="Times New Roman"/>
          <w:b/>
          <w:color w:val="000000"/>
          <w:sz w:val="28"/>
          <w:szCs w:val="28"/>
        </w:rPr>
        <w:t>ів</w:t>
      </w:r>
      <w:r w:rsidR="00C904E8" w:rsidRPr="003E4B48">
        <w:rPr>
          <w:rFonts w:ascii="Times New Roman" w:eastAsia="Times New Roman" w:hAnsi="Times New Roman" w:cs="Times New Roman"/>
          <w:b/>
          <w:color w:val="000000"/>
          <w:sz w:val="28"/>
          <w:szCs w:val="28"/>
        </w:rPr>
        <w:t xml:space="preserve"> в судах та незабезпечення захисту державних інтересів.</w:t>
      </w:r>
      <w:r w:rsidR="00C904E8" w:rsidRPr="003E4B48">
        <w:rPr>
          <w:rFonts w:ascii="Times New Roman" w:eastAsia="Times New Roman" w:hAnsi="Times New Roman" w:cs="Times New Roman"/>
          <w:color w:val="000000"/>
          <w:sz w:val="28"/>
          <w:szCs w:val="28"/>
        </w:rPr>
        <w:t xml:space="preserve"> </w:t>
      </w:r>
      <w:r w:rsidRPr="003E4B48">
        <w:rPr>
          <w:rFonts w:ascii="Times New Roman" w:eastAsia="Times New Roman" w:hAnsi="Times New Roman" w:cs="Times New Roman"/>
          <w:color w:val="000000"/>
          <w:sz w:val="28"/>
          <w:szCs w:val="28"/>
        </w:rPr>
        <w:t>Це</w:t>
      </w:r>
      <w:r w:rsidR="00C904E8" w:rsidRPr="003E4B48">
        <w:rPr>
          <w:rFonts w:ascii="Times New Roman" w:eastAsia="Times New Roman" w:hAnsi="Times New Roman" w:cs="Times New Roman"/>
          <w:color w:val="000000"/>
          <w:sz w:val="28"/>
          <w:szCs w:val="28"/>
        </w:rPr>
        <w:t xml:space="preserve"> питання неодноразово </w:t>
      </w:r>
      <w:r w:rsidRPr="003E4B48">
        <w:rPr>
          <w:rFonts w:ascii="Times New Roman" w:eastAsia="Times New Roman" w:hAnsi="Times New Roman" w:cs="Times New Roman"/>
          <w:color w:val="000000"/>
          <w:sz w:val="28"/>
          <w:szCs w:val="28"/>
        </w:rPr>
        <w:t xml:space="preserve">було </w:t>
      </w:r>
      <w:r w:rsidR="00C904E8" w:rsidRPr="003E4B48">
        <w:rPr>
          <w:rFonts w:ascii="Times New Roman" w:eastAsia="Times New Roman" w:hAnsi="Times New Roman" w:cs="Times New Roman"/>
          <w:color w:val="000000"/>
          <w:sz w:val="28"/>
          <w:szCs w:val="28"/>
        </w:rPr>
        <w:t xml:space="preserve">предметом розгляду </w:t>
      </w:r>
      <w:r w:rsidR="00EB424F" w:rsidRPr="003E4B48">
        <w:rPr>
          <w:rFonts w:ascii="Times New Roman" w:eastAsia="Times New Roman" w:hAnsi="Times New Roman" w:cs="Times New Roman"/>
          <w:color w:val="000000"/>
          <w:sz w:val="28"/>
          <w:szCs w:val="28"/>
        </w:rPr>
        <w:t xml:space="preserve">Тимчасової слідчої комісії </w:t>
      </w:r>
      <w:r w:rsidR="00C904E8" w:rsidRPr="003E4B48">
        <w:rPr>
          <w:rFonts w:ascii="Times New Roman" w:eastAsia="Times New Roman" w:hAnsi="Times New Roman" w:cs="Times New Roman"/>
          <w:color w:val="000000"/>
          <w:sz w:val="28"/>
          <w:szCs w:val="28"/>
        </w:rPr>
        <w:t xml:space="preserve">як за окремими справами, так і в цілому </w:t>
      </w:r>
      <w:r w:rsidR="00EB424F" w:rsidRPr="003E4B48">
        <w:rPr>
          <w:rFonts w:ascii="Times New Roman" w:eastAsia="Times New Roman" w:hAnsi="Times New Roman" w:cs="Times New Roman"/>
          <w:color w:val="000000"/>
          <w:sz w:val="28"/>
          <w:szCs w:val="28"/>
        </w:rPr>
        <w:t xml:space="preserve">як </w:t>
      </w:r>
      <w:r w:rsidRPr="003E4B48">
        <w:rPr>
          <w:rFonts w:ascii="Times New Roman" w:eastAsia="Times New Roman" w:hAnsi="Times New Roman" w:cs="Times New Roman"/>
          <w:color w:val="000000"/>
          <w:sz w:val="28"/>
          <w:szCs w:val="28"/>
        </w:rPr>
        <w:t>системна проблематика роботи ДАБІ України.</w:t>
      </w:r>
    </w:p>
    <w:p w:rsidR="005430FD" w:rsidRPr="003E4B48" w:rsidRDefault="00C904E8" w:rsidP="005430FD">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За результат</w:t>
      </w:r>
      <w:r w:rsidR="003117C7" w:rsidRPr="003E4B48">
        <w:rPr>
          <w:rFonts w:ascii="Times New Roman" w:eastAsia="Times New Roman" w:hAnsi="Times New Roman" w:cs="Times New Roman"/>
          <w:sz w:val="28"/>
          <w:szCs w:val="28"/>
        </w:rPr>
        <w:t xml:space="preserve">ами розслідування </w:t>
      </w:r>
      <w:r w:rsidR="00EB424F" w:rsidRPr="003E4B48">
        <w:rPr>
          <w:rFonts w:ascii="Times New Roman" w:eastAsia="Times New Roman" w:hAnsi="Times New Roman" w:cs="Times New Roman"/>
          <w:sz w:val="28"/>
          <w:szCs w:val="28"/>
        </w:rPr>
        <w:t xml:space="preserve">Тимчасовою слідчою комісією </w:t>
      </w:r>
      <w:r w:rsidR="003117C7" w:rsidRPr="003E4B48">
        <w:rPr>
          <w:rFonts w:ascii="Times New Roman" w:eastAsia="Times New Roman" w:hAnsi="Times New Roman" w:cs="Times New Roman"/>
          <w:sz w:val="28"/>
          <w:szCs w:val="28"/>
        </w:rPr>
        <w:t>було виявлено систематичне</w:t>
      </w:r>
      <w:r w:rsidRPr="003E4B48">
        <w:rPr>
          <w:rFonts w:ascii="Times New Roman" w:eastAsia="Times New Roman" w:hAnsi="Times New Roman" w:cs="Times New Roman"/>
          <w:sz w:val="28"/>
          <w:szCs w:val="28"/>
        </w:rPr>
        <w:t xml:space="preserve"> </w:t>
      </w:r>
      <w:r w:rsidR="003117C7" w:rsidRPr="003E4B48">
        <w:rPr>
          <w:rFonts w:ascii="Times New Roman" w:eastAsia="Times New Roman" w:hAnsi="Times New Roman" w:cs="Times New Roman"/>
          <w:sz w:val="28"/>
          <w:szCs w:val="28"/>
        </w:rPr>
        <w:t xml:space="preserve">нехтування посадовими особами </w:t>
      </w:r>
      <w:r w:rsidR="00BA0DAA" w:rsidRPr="003E4B48">
        <w:rPr>
          <w:rFonts w:ascii="Times New Roman" w:eastAsia="Times New Roman" w:hAnsi="Times New Roman" w:cs="Times New Roman"/>
          <w:sz w:val="28"/>
          <w:szCs w:val="28"/>
        </w:rPr>
        <w:t xml:space="preserve">апарату </w:t>
      </w:r>
      <w:r w:rsidR="003117C7" w:rsidRPr="003E4B48">
        <w:rPr>
          <w:rFonts w:ascii="Times New Roman" w:eastAsia="Times New Roman" w:hAnsi="Times New Roman" w:cs="Times New Roman"/>
          <w:sz w:val="28"/>
          <w:szCs w:val="28"/>
        </w:rPr>
        <w:t>ДАБІ України та її територіальних органів своїми службовими обов’язками в частині захисту державних інтересів у судах.</w:t>
      </w:r>
      <w:r w:rsidR="005430FD" w:rsidRPr="003E4B48">
        <w:rPr>
          <w:rFonts w:ascii="Times New Roman" w:eastAsia="Times New Roman" w:hAnsi="Times New Roman" w:cs="Times New Roman"/>
          <w:sz w:val="28"/>
          <w:szCs w:val="28"/>
        </w:rPr>
        <w:t xml:space="preserve"> Зокрема </w:t>
      </w:r>
      <w:r w:rsidRPr="003E4B48">
        <w:rPr>
          <w:rFonts w:ascii="Times New Roman" w:eastAsia="Times New Roman" w:hAnsi="Times New Roman" w:cs="Times New Roman"/>
          <w:sz w:val="28"/>
          <w:szCs w:val="28"/>
        </w:rPr>
        <w:t xml:space="preserve">поширеними </w:t>
      </w:r>
      <w:r w:rsidR="005430FD" w:rsidRPr="003E4B48">
        <w:rPr>
          <w:rFonts w:ascii="Times New Roman" w:eastAsia="Times New Roman" w:hAnsi="Times New Roman" w:cs="Times New Roman"/>
          <w:sz w:val="28"/>
          <w:szCs w:val="28"/>
        </w:rPr>
        <w:t xml:space="preserve">є </w:t>
      </w:r>
      <w:r w:rsidRPr="003E4B48">
        <w:rPr>
          <w:rFonts w:ascii="Times New Roman" w:eastAsia="Times New Roman" w:hAnsi="Times New Roman" w:cs="Times New Roman"/>
          <w:sz w:val="28"/>
          <w:szCs w:val="28"/>
        </w:rPr>
        <w:t>випадки несплат</w:t>
      </w:r>
      <w:r w:rsidR="005430FD" w:rsidRPr="003E4B48">
        <w:rPr>
          <w:rFonts w:ascii="Times New Roman" w:eastAsia="Times New Roman" w:hAnsi="Times New Roman" w:cs="Times New Roman"/>
          <w:sz w:val="28"/>
          <w:szCs w:val="28"/>
        </w:rPr>
        <w:t>и</w:t>
      </w:r>
      <w:r w:rsidRPr="003E4B48">
        <w:rPr>
          <w:rFonts w:ascii="Times New Roman" w:eastAsia="Times New Roman" w:hAnsi="Times New Roman" w:cs="Times New Roman"/>
          <w:sz w:val="28"/>
          <w:szCs w:val="28"/>
        </w:rPr>
        <w:t xml:space="preserve"> судового збору на стадії апеляційно</w:t>
      </w:r>
      <w:r w:rsidR="005430FD" w:rsidRPr="003E4B48">
        <w:rPr>
          <w:rFonts w:ascii="Times New Roman" w:eastAsia="Times New Roman" w:hAnsi="Times New Roman" w:cs="Times New Roman"/>
          <w:sz w:val="28"/>
          <w:szCs w:val="28"/>
        </w:rPr>
        <w:t>го</w:t>
      </w:r>
      <w:r w:rsidRPr="003E4B48">
        <w:rPr>
          <w:rFonts w:ascii="Times New Roman" w:eastAsia="Times New Roman" w:hAnsi="Times New Roman" w:cs="Times New Roman"/>
          <w:sz w:val="28"/>
          <w:szCs w:val="28"/>
        </w:rPr>
        <w:t xml:space="preserve"> або касаційно</w:t>
      </w:r>
      <w:r w:rsidR="005430FD" w:rsidRPr="003E4B48">
        <w:rPr>
          <w:rFonts w:ascii="Times New Roman" w:eastAsia="Times New Roman" w:hAnsi="Times New Roman" w:cs="Times New Roman"/>
          <w:sz w:val="28"/>
          <w:szCs w:val="28"/>
        </w:rPr>
        <w:t>го</w:t>
      </w:r>
      <w:r w:rsidRPr="003E4B48">
        <w:rPr>
          <w:rFonts w:ascii="Times New Roman" w:eastAsia="Times New Roman" w:hAnsi="Times New Roman" w:cs="Times New Roman"/>
          <w:sz w:val="28"/>
          <w:szCs w:val="28"/>
        </w:rPr>
        <w:t xml:space="preserve"> </w:t>
      </w:r>
      <w:r w:rsidR="005430FD" w:rsidRPr="003E4B48">
        <w:rPr>
          <w:rFonts w:ascii="Times New Roman" w:eastAsia="Times New Roman" w:hAnsi="Times New Roman" w:cs="Times New Roman"/>
          <w:sz w:val="28"/>
          <w:szCs w:val="28"/>
        </w:rPr>
        <w:t>провадження</w:t>
      </w:r>
      <w:r w:rsidRPr="003E4B48">
        <w:rPr>
          <w:rFonts w:ascii="Times New Roman" w:eastAsia="Times New Roman" w:hAnsi="Times New Roman" w:cs="Times New Roman"/>
          <w:sz w:val="28"/>
          <w:szCs w:val="28"/>
        </w:rPr>
        <w:t xml:space="preserve">, а також недолучення до заяви </w:t>
      </w:r>
      <w:r w:rsidR="005430FD" w:rsidRPr="003E4B48">
        <w:rPr>
          <w:rFonts w:ascii="Times New Roman" w:eastAsia="Times New Roman" w:hAnsi="Times New Roman" w:cs="Times New Roman"/>
          <w:sz w:val="28"/>
          <w:szCs w:val="28"/>
        </w:rPr>
        <w:t>документів, що підтверджують уповноваженого представника.</w:t>
      </w:r>
    </w:p>
    <w:p w:rsidR="00BA1605" w:rsidRPr="003E4B48" w:rsidRDefault="005430FD" w:rsidP="005430FD">
      <w:pPr>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sz w:val="28"/>
          <w:szCs w:val="28"/>
        </w:rPr>
        <w:t xml:space="preserve">Так, </w:t>
      </w:r>
      <w:r w:rsidR="00C904E8" w:rsidRPr="003E4B48">
        <w:rPr>
          <w:rFonts w:ascii="Times New Roman" w:eastAsia="Times New Roman" w:hAnsi="Times New Roman" w:cs="Times New Roman"/>
          <w:sz w:val="28"/>
          <w:szCs w:val="28"/>
        </w:rPr>
        <w:t>надани</w:t>
      </w:r>
      <w:r w:rsidRPr="003E4B48">
        <w:rPr>
          <w:rFonts w:ascii="Times New Roman" w:eastAsia="Times New Roman" w:hAnsi="Times New Roman" w:cs="Times New Roman"/>
          <w:sz w:val="28"/>
          <w:szCs w:val="28"/>
        </w:rPr>
        <w:t>й</w:t>
      </w:r>
      <w:r w:rsidR="00C904E8" w:rsidRPr="003E4B48">
        <w:rPr>
          <w:rFonts w:ascii="Times New Roman" w:eastAsia="Times New Roman" w:hAnsi="Times New Roman" w:cs="Times New Roman"/>
          <w:sz w:val="28"/>
          <w:szCs w:val="28"/>
        </w:rPr>
        <w:t xml:space="preserve"> ДАБІ України </w:t>
      </w:r>
      <w:r w:rsidRPr="003E4B48">
        <w:rPr>
          <w:rFonts w:ascii="Times New Roman" w:eastAsia="Times New Roman" w:hAnsi="Times New Roman" w:cs="Times New Roman"/>
          <w:sz w:val="28"/>
          <w:szCs w:val="28"/>
        </w:rPr>
        <w:t xml:space="preserve">звіт </w:t>
      </w:r>
      <w:r w:rsidR="00C904E8"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включає інформацію з 18 областей</w:t>
      </w:r>
      <w:r w:rsidR="00C904E8"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містить інформацію про 50 випадків подання територіальними органами ДАБІ України апеляційних або касаційних </w:t>
      </w:r>
      <w:r w:rsidR="004E4EB0" w:rsidRPr="003E4B48">
        <w:rPr>
          <w:rFonts w:ascii="Times New Roman" w:eastAsia="Times New Roman" w:hAnsi="Times New Roman" w:cs="Times New Roman"/>
          <w:sz w:val="28"/>
          <w:szCs w:val="28"/>
        </w:rPr>
        <w:t xml:space="preserve">скарг з </w:t>
      </w:r>
      <w:r w:rsidRPr="003E4B48">
        <w:rPr>
          <w:rFonts w:ascii="Times New Roman" w:eastAsia="Times New Roman" w:hAnsi="Times New Roman" w:cs="Times New Roman"/>
          <w:sz w:val="28"/>
          <w:szCs w:val="28"/>
        </w:rPr>
        <w:t xml:space="preserve">порушеннями норм процесуального законодавства за період </w:t>
      </w:r>
      <w:r w:rsidR="00C904E8" w:rsidRPr="003E4B48">
        <w:rPr>
          <w:rFonts w:ascii="Times New Roman" w:eastAsia="Times New Roman" w:hAnsi="Times New Roman" w:cs="Times New Roman"/>
          <w:sz w:val="28"/>
          <w:szCs w:val="28"/>
        </w:rPr>
        <w:t xml:space="preserve">з </w:t>
      </w:r>
      <w:r w:rsidRPr="003E4B48">
        <w:rPr>
          <w:rFonts w:ascii="Times New Roman" w:eastAsia="Times New Roman" w:hAnsi="Times New Roman" w:cs="Times New Roman"/>
          <w:sz w:val="28"/>
          <w:szCs w:val="28"/>
        </w:rPr>
        <w:t>березня</w:t>
      </w:r>
      <w:r w:rsidR="00C904E8" w:rsidRPr="003E4B48">
        <w:rPr>
          <w:rFonts w:ascii="Times New Roman" w:eastAsia="Times New Roman" w:hAnsi="Times New Roman" w:cs="Times New Roman"/>
          <w:sz w:val="28"/>
          <w:szCs w:val="28"/>
        </w:rPr>
        <w:t xml:space="preserve"> до листопад</w:t>
      </w:r>
      <w:r w:rsidRPr="003E4B48">
        <w:rPr>
          <w:rFonts w:ascii="Times New Roman" w:eastAsia="Times New Roman" w:hAnsi="Times New Roman" w:cs="Times New Roman"/>
          <w:sz w:val="28"/>
          <w:szCs w:val="28"/>
        </w:rPr>
        <w:t>а</w:t>
      </w:r>
      <w:r w:rsidR="00C904E8" w:rsidRPr="003E4B48">
        <w:rPr>
          <w:rFonts w:ascii="Times New Roman" w:eastAsia="Times New Roman" w:hAnsi="Times New Roman" w:cs="Times New Roman"/>
          <w:sz w:val="28"/>
          <w:szCs w:val="28"/>
        </w:rPr>
        <w:t xml:space="preserve"> 2020 року. Найчастіше це відбувалось у Івано-Франківській (12 </w:t>
      </w:r>
      <w:r w:rsidRPr="003E4B48">
        <w:rPr>
          <w:rFonts w:ascii="Times New Roman" w:eastAsia="Times New Roman" w:hAnsi="Times New Roman" w:cs="Times New Roman"/>
          <w:sz w:val="28"/>
          <w:szCs w:val="28"/>
        </w:rPr>
        <w:t>випадків</w:t>
      </w:r>
      <w:r w:rsidR="00C904E8" w:rsidRPr="003E4B48">
        <w:rPr>
          <w:rFonts w:ascii="Times New Roman" w:eastAsia="Times New Roman" w:hAnsi="Times New Roman" w:cs="Times New Roman"/>
          <w:sz w:val="28"/>
          <w:szCs w:val="28"/>
        </w:rPr>
        <w:t>), Харківській (7) та Миколаївській (15) областях. Також у Івано-</w:t>
      </w:r>
      <w:r w:rsidRPr="003E4B48">
        <w:rPr>
          <w:rFonts w:ascii="Times New Roman" w:eastAsia="Times New Roman" w:hAnsi="Times New Roman" w:cs="Times New Roman"/>
          <w:sz w:val="28"/>
          <w:szCs w:val="28"/>
        </w:rPr>
        <w:t>Ф</w:t>
      </w:r>
      <w:r w:rsidR="00C904E8" w:rsidRPr="003E4B48">
        <w:rPr>
          <w:rFonts w:ascii="Times New Roman" w:eastAsia="Times New Roman" w:hAnsi="Times New Roman" w:cs="Times New Roman"/>
          <w:sz w:val="28"/>
          <w:szCs w:val="28"/>
        </w:rPr>
        <w:t xml:space="preserve">ранківській області </w:t>
      </w:r>
      <w:r w:rsidRPr="003E4B48">
        <w:rPr>
          <w:rFonts w:ascii="Times New Roman" w:eastAsia="Times New Roman" w:hAnsi="Times New Roman" w:cs="Times New Roman"/>
          <w:sz w:val="28"/>
          <w:szCs w:val="28"/>
        </w:rPr>
        <w:t>двічі не було подану</w:t>
      </w:r>
      <w:r w:rsidR="00C904E8" w:rsidRPr="003E4B48">
        <w:rPr>
          <w:rFonts w:ascii="Times New Roman" w:eastAsia="Times New Roman" w:hAnsi="Times New Roman" w:cs="Times New Roman"/>
          <w:sz w:val="28"/>
          <w:szCs w:val="28"/>
        </w:rPr>
        <w:t xml:space="preserve"> відзиву на позовну заяву. Згідно з ч</w:t>
      </w:r>
      <w:r w:rsidRPr="003E4B48">
        <w:rPr>
          <w:rFonts w:ascii="Times New Roman" w:eastAsia="Times New Roman" w:hAnsi="Times New Roman" w:cs="Times New Roman"/>
          <w:sz w:val="28"/>
          <w:szCs w:val="28"/>
        </w:rPr>
        <w:t xml:space="preserve">астиною </w:t>
      </w:r>
      <w:r w:rsidR="00C904E8" w:rsidRPr="003E4B48">
        <w:rPr>
          <w:rFonts w:ascii="Times New Roman" w:eastAsia="Times New Roman" w:hAnsi="Times New Roman" w:cs="Times New Roman"/>
          <w:sz w:val="28"/>
          <w:szCs w:val="28"/>
        </w:rPr>
        <w:t>4 ст</w:t>
      </w:r>
      <w:r w:rsidRPr="003E4B48">
        <w:rPr>
          <w:rFonts w:ascii="Times New Roman" w:eastAsia="Times New Roman" w:hAnsi="Times New Roman" w:cs="Times New Roman"/>
          <w:sz w:val="28"/>
          <w:szCs w:val="28"/>
        </w:rPr>
        <w:t>атті</w:t>
      </w:r>
      <w:r w:rsidR="00C904E8" w:rsidRPr="003E4B48">
        <w:rPr>
          <w:rFonts w:ascii="Times New Roman" w:eastAsia="Times New Roman" w:hAnsi="Times New Roman" w:cs="Times New Roman"/>
          <w:sz w:val="28"/>
          <w:szCs w:val="28"/>
        </w:rPr>
        <w:t xml:space="preserve"> 159 Кодексу адміністративного судочинства України подання заяв по суті справи є правом учасників справи. Водночас неподання суб’єктом владних повноважень відзиву на позов без поважних причин може бути кваліфіковано судом як визнання позову.</w:t>
      </w:r>
      <w:r w:rsidRPr="003E4B48">
        <w:rPr>
          <w:rFonts w:ascii="Times New Roman" w:eastAsia="Times New Roman" w:hAnsi="Times New Roman" w:cs="Times New Roman"/>
          <w:sz w:val="28"/>
          <w:szCs w:val="28"/>
        </w:rPr>
        <w:t xml:space="preserve"> Однак варто зазначити, що ДАБІ України надано неповну </w:t>
      </w:r>
      <w:r w:rsidR="00C904E8" w:rsidRPr="003E4B48">
        <w:rPr>
          <w:rFonts w:ascii="Times New Roman" w:eastAsia="Times New Roman" w:hAnsi="Times New Roman" w:cs="Times New Roman"/>
          <w:sz w:val="28"/>
          <w:szCs w:val="28"/>
        </w:rPr>
        <w:t>інформаці</w:t>
      </w:r>
      <w:r w:rsidRPr="003E4B48">
        <w:rPr>
          <w:rFonts w:ascii="Times New Roman" w:eastAsia="Times New Roman" w:hAnsi="Times New Roman" w:cs="Times New Roman"/>
          <w:sz w:val="28"/>
          <w:szCs w:val="28"/>
        </w:rPr>
        <w:t>ю</w:t>
      </w:r>
      <w:r w:rsidR="00C904E8" w:rsidRPr="003E4B48">
        <w:rPr>
          <w:rFonts w:ascii="Times New Roman" w:eastAsia="Times New Roman" w:hAnsi="Times New Roman" w:cs="Times New Roman"/>
          <w:sz w:val="28"/>
          <w:szCs w:val="28"/>
        </w:rPr>
        <w:t>. Так</w:t>
      </w:r>
      <w:r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w:t>
      </w:r>
      <w:r w:rsidRPr="003E4B48">
        <w:rPr>
          <w:rFonts w:ascii="Times New Roman" w:eastAsia="Times New Roman" w:hAnsi="Times New Roman" w:cs="Times New Roman"/>
          <w:sz w:val="28"/>
          <w:szCs w:val="28"/>
        </w:rPr>
        <w:t>відсутня інформація з таких областей</w:t>
      </w:r>
      <w:r w:rsidR="00C904E8" w:rsidRPr="003E4B48">
        <w:rPr>
          <w:rFonts w:ascii="Times New Roman" w:eastAsia="Times New Roman" w:hAnsi="Times New Roman" w:cs="Times New Roman"/>
          <w:sz w:val="28"/>
          <w:szCs w:val="28"/>
        </w:rPr>
        <w:t>:</w:t>
      </w:r>
      <w:r w:rsidRPr="003E4B48">
        <w:rPr>
          <w:rFonts w:ascii="Times New Roman" w:eastAsia="Times New Roman" w:hAnsi="Times New Roman" w:cs="Times New Roman"/>
          <w:sz w:val="28"/>
          <w:szCs w:val="28"/>
        </w:rPr>
        <w:t xml:space="preserve"> </w:t>
      </w:r>
      <w:r w:rsidR="00C904E8" w:rsidRPr="003E4B48">
        <w:rPr>
          <w:rFonts w:ascii="Times New Roman" w:eastAsia="Times New Roman" w:hAnsi="Times New Roman" w:cs="Times New Roman"/>
          <w:color w:val="000000"/>
          <w:sz w:val="28"/>
          <w:szCs w:val="28"/>
        </w:rPr>
        <w:t>Київська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Одеська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Полтавська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Херсонська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Чернігівська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Запорізька область;</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місто Київ.</w:t>
      </w:r>
    </w:p>
    <w:p w:rsidR="005430FD" w:rsidRPr="003E4B48" w:rsidRDefault="005430FD" w:rsidP="005430FD">
      <w:pPr>
        <w:spacing w:after="0" w:line="240" w:lineRule="auto"/>
        <w:ind w:firstLine="720"/>
        <w:contextualSpacing/>
        <w:jc w:val="both"/>
        <w:rPr>
          <w:rFonts w:ascii="Times New Roman" w:eastAsia="Times New Roman" w:hAnsi="Times New Roman" w:cs="Times New Roman"/>
          <w:color w:val="000000"/>
          <w:sz w:val="28"/>
          <w:szCs w:val="28"/>
        </w:rPr>
      </w:pPr>
    </w:p>
    <w:p w:rsidR="005430FD" w:rsidRPr="003E4B48" w:rsidRDefault="005430FD" w:rsidP="005430FD">
      <w:pPr>
        <w:spacing w:after="0" w:line="240" w:lineRule="auto"/>
        <w:ind w:firstLine="720"/>
        <w:contextualSpacing/>
        <w:jc w:val="both"/>
        <w:rPr>
          <w:rFonts w:ascii="Times New Roman" w:eastAsia="Times New Roman" w:hAnsi="Times New Roman" w:cs="Times New Roman"/>
          <w:color w:val="000000"/>
          <w:sz w:val="28"/>
          <w:szCs w:val="28"/>
        </w:rPr>
      </w:pPr>
    </w:p>
    <w:p w:rsidR="005430FD" w:rsidRPr="003E4B48" w:rsidRDefault="005430FD" w:rsidP="005430FD">
      <w:pPr>
        <w:spacing w:after="0" w:line="240" w:lineRule="auto"/>
        <w:ind w:firstLine="720"/>
        <w:contextualSpacing/>
        <w:jc w:val="both"/>
        <w:rPr>
          <w:rFonts w:ascii="Times New Roman" w:eastAsia="Times New Roman" w:hAnsi="Times New Roman" w:cs="Times New Roman"/>
          <w:color w:val="000000"/>
          <w:sz w:val="28"/>
          <w:szCs w:val="28"/>
        </w:rPr>
      </w:pPr>
    </w:p>
    <w:p w:rsidR="005430FD" w:rsidRPr="003E4B48" w:rsidRDefault="00D6791D" w:rsidP="005430FD">
      <w:pPr>
        <w:spacing w:after="0" w:line="240" w:lineRule="auto"/>
        <w:ind w:firstLine="720"/>
        <w:contextualSpacing/>
        <w:jc w:val="both"/>
        <w:rPr>
          <w:rFonts w:ascii="Times New Roman" w:eastAsia="Times New Roman" w:hAnsi="Times New Roman" w:cs="Times New Roman"/>
          <w:color w:val="000000"/>
          <w:sz w:val="28"/>
          <w:szCs w:val="28"/>
        </w:rPr>
      </w:pPr>
      <w:r w:rsidRPr="003E4B48">
        <w:rPr>
          <w:noProof/>
        </w:rPr>
        <w:lastRenderedPageBreak/>
        <w:drawing>
          <wp:anchor distT="0" distB="0" distL="114300" distR="114300" simplePos="0" relativeHeight="251661312" behindDoc="0" locked="0" layoutInCell="1" hidden="0" allowOverlap="1" wp14:anchorId="3E5303F3" wp14:editId="11CB52A7">
            <wp:simplePos x="0" y="0"/>
            <wp:positionH relativeFrom="column">
              <wp:posOffset>-441325</wp:posOffset>
            </wp:positionH>
            <wp:positionV relativeFrom="paragraph">
              <wp:posOffset>66040</wp:posOffset>
            </wp:positionV>
            <wp:extent cx="7081520" cy="46818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081520" cy="4681855"/>
                    </a:xfrm>
                    <a:prstGeom prst="rect">
                      <a:avLst/>
                    </a:prstGeom>
                    <a:ln/>
                  </pic:spPr>
                </pic:pic>
              </a:graphicData>
            </a:graphic>
          </wp:anchor>
        </w:drawing>
      </w:r>
    </w:p>
    <w:p w:rsidR="00BA1605" w:rsidRPr="003E4B48" w:rsidRDefault="005430FD" w:rsidP="005430FD">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6) </w:t>
      </w:r>
      <w:r w:rsidRPr="003E4B48">
        <w:rPr>
          <w:rFonts w:ascii="Times New Roman" w:eastAsia="Times New Roman" w:hAnsi="Times New Roman" w:cs="Times New Roman"/>
          <w:b/>
          <w:color w:val="000000"/>
          <w:sz w:val="28"/>
          <w:szCs w:val="28"/>
        </w:rPr>
        <w:t>факти</w:t>
      </w:r>
      <w:r w:rsidR="00C904E8" w:rsidRPr="003E4B48">
        <w:rPr>
          <w:rFonts w:ascii="Times New Roman" w:eastAsia="Times New Roman" w:hAnsi="Times New Roman" w:cs="Times New Roman"/>
          <w:b/>
          <w:color w:val="000000"/>
          <w:sz w:val="28"/>
          <w:szCs w:val="28"/>
        </w:rPr>
        <w:t xml:space="preserve"> службов</w:t>
      </w:r>
      <w:r w:rsidRPr="003E4B48">
        <w:rPr>
          <w:rFonts w:ascii="Times New Roman" w:eastAsia="Times New Roman" w:hAnsi="Times New Roman" w:cs="Times New Roman"/>
          <w:b/>
          <w:color w:val="000000"/>
          <w:sz w:val="28"/>
          <w:szCs w:val="28"/>
        </w:rPr>
        <w:t>ої</w:t>
      </w:r>
      <w:r w:rsidR="00C904E8" w:rsidRPr="003E4B48">
        <w:rPr>
          <w:rFonts w:ascii="Times New Roman" w:eastAsia="Times New Roman" w:hAnsi="Times New Roman" w:cs="Times New Roman"/>
          <w:b/>
          <w:color w:val="000000"/>
          <w:sz w:val="28"/>
          <w:szCs w:val="28"/>
        </w:rPr>
        <w:t xml:space="preserve"> недбал</w:t>
      </w:r>
      <w:r w:rsidRPr="003E4B48">
        <w:rPr>
          <w:rFonts w:ascii="Times New Roman" w:eastAsia="Times New Roman" w:hAnsi="Times New Roman" w:cs="Times New Roman"/>
          <w:b/>
          <w:color w:val="000000"/>
          <w:sz w:val="28"/>
          <w:szCs w:val="28"/>
        </w:rPr>
        <w:t>ості</w:t>
      </w:r>
      <w:r w:rsidR="00C904E8" w:rsidRPr="003E4B48">
        <w:rPr>
          <w:rFonts w:ascii="Times New Roman" w:eastAsia="Times New Roman" w:hAnsi="Times New Roman" w:cs="Times New Roman"/>
          <w:b/>
          <w:color w:val="000000"/>
          <w:sz w:val="28"/>
          <w:szCs w:val="28"/>
        </w:rPr>
        <w:t xml:space="preserve">, зловживання владою та перевищення повноважень </w:t>
      </w:r>
      <w:r w:rsidR="00D6791D" w:rsidRPr="003E4B48">
        <w:rPr>
          <w:rFonts w:ascii="Times New Roman" w:eastAsia="Times New Roman" w:hAnsi="Times New Roman" w:cs="Times New Roman"/>
          <w:b/>
          <w:color w:val="000000"/>
          <w:sz w:val="28"/>
          <w:szCs w:val="28"/>
        </w:rPr>
        <w:t>посадовими особами</w:t>
      </w:r>
      <w:r w:rsidR="00C904E8" w:rsidRPr="003E4B48">
        <w:rPr>
          <w:rFonts w:ascii="Times New Roman" w:eastAsia="Times New Roman" w:hAnsi="Times New Roman" w:cs="Times New Roman"/>
          <w:b/>
          <w:color w:val="000000"/>
          <w:sz w:val="28"/>
          <w:szCs w:val="28"/>
        </w:rPr>
        <w:t xml:space="preserve"> </w:t>
      </w:r>
      <w:r w:rsidR="00BA0DAA" w:rsidRPr="003E4B48">
        <w:rPr>
          <w:rFonts w:ascii="Times New Roman" w:eastAsia="Times New Roman" w:hAnsi="Times New Roman" w:cs="Times New Roman"/>
          <w:b/>
          <w:color w:val="000000"/>
          <w:sz w:val="28"/>
          <w:szCs w:val="28"/>
        </w:rPr>
        <w:t xml:space="preserve">апарату ДАБІ України та її </w:t>
      </w:r>
      <w:r w:rsidR="00C904E8" w:rsidRPr="003E4B48">
        <w:rPr>
          <w:rFonts w:ascii="Times New Roman" w:eastAsia="Times New Roman" w:hAnsi="Times New Roman" w:cs="Times New Roman"/>
          <w:b/>
          <w:color w:val="000000"/>
          <w:sz w:val="28"/>
          <w:szCs w:val="28"/>
        </w:rPr>
        <w:t>територіальн</w:t>
      </w:r>
      <w:r w:rsidRPr="003E4B48">
        <w:rPr>
          <w:rFonts w:ascii="Times New Roman" w:eastAsia="Times New Roman" w:hAnsi="Times New Roman" w:cs="Times New Roman"/>
          <w:b/>
          <w:color w:val="000000"/>
          <w:sz w:val="28"/>
          <w:szCs w:val="28"/>
        </w:rPr>
        <w:t>их</w:t>
      </w:r>
      <w:r w:rsidR="00C904E8" w:rsidRPr="003E4B48">
        <w:rPr>
          <w:rFonts w:ascii="Times New Roman" w:eastAsia="Times New Roman" w:hAnsi="Times New Roman" w:cs="Times New Roman"/>
          <w:b/>
          <w:color w:val="000000"/>
          <w:sz w:val="28"/>
          <w:szCs w:val="28"/>
        </w:rPr>
        <w:t xml:space="preserve"> орган</w:t>
      </w:r>
      <w:r w:rsidRPr="003E4B48">
        <w:rPr>
          <w:rFonts w:ascii="Times New Roman" w:eastAsia="Times New Roman" w:hAnsi="Times New Roman" w:cs="Times New Roman"/>
          <w:b/>
          <w:color w:val="000000"/>
          <w:sz w:val="28"/>
          <w:szCs w:val="28"/>
        </w:rPr>
        <w:t>ів</w:t>
      </w:r>
      <w:r w:rsidR="00C904E8" w:rsidRPr="003E4B48">
        <w:rPr>
          <w:rFonts w:ascii="Times New Roman" w:eastAsia="Times New Roman" w:hAnsi="Times New Roman" w:cs="Times New Roman"/>
          <w:b/>
          <w:color w:val="000000"/>
          <w:sz w:val="28"/>
          <w:szCs w:val="28"/>
        </w:rPr>
        <w:t xml:space="preserve"> ДАБІ</w:t>
      </w:r>
      <w:r w:rsidRPr="003E4B48">
        <w:rPr>
          <w:rFonts w:ascii="Times New Roman" w:eastAsia="Times New Roman" w:hAnsi="Times New Roman" w:cs="Times New Roman"/>
          <w:b/>
          <w:color w:val="000000"/>
          <w:sz w:val="28"/>
          <w:szCs w:val="28"/>
        </w:rPr>
        <w:t xml:space="preserve"> </w:t>
      </w:r>
      <w:r w:rsidR="00C904E8" w:rsidRPr="003E4B48">
        <w:rPr>
          <w:rFonts w:ascii="Times New Roman" w:eastAsia="Times New Roman" w:hAnsi="Times New Roman" w:cs="Times New Roman"/>
          <w:b/>
          <w:color w:val="000000"/>
          <w:sz w:val="28"/>
          <w:szCs w:val="28"/>
        </w:rPr>
        <w:t xml:space="preserve">та видачі дозволу на виконання будівельних робіт </w:t>
      </w:r>
      <w:r w:rsidR="004C2567" w:rsidRPr="003E4B48">
        <w:rPr>
          <w:rFonts w:ascii="Times New Roman" w:eastAsia="Times New Roman" w:hAnsi="Times New Roman" w:cs="Times New Roman"/>
          <w:b/>
          <w:color w:val="000000"/>
          <w:sz w:val="28"/>
          <w:szCs w:val="28"/>
        </w:rPr>
        <w:t xml:space="preserve">юридичним та фізичним особам, які </w:t>
      </w:r>
      <w:r w:rsidR="00C904E8" w:rsidRPr="003E4B48">
        <w:rPr>
          <w:rFonts w:ascii="Times New Roman" w:eastAsia="Times New Roman" w:hAnsi="Times New Roman" w:cs="Times New Roman"/>
          <w:b/>
          <w:color w:val="000000"/>
          <w:sz w:val="28"/>
          <w:szCs w:val="28"/>
        </w:rPr>
        <w:t xml:space="preserve">не </w:t>
      </w:r>
      <w:r w:rsidR="00CF1260" w:rsidRPr="003E4B48">
        <w:rPr>
          <w:rFonts w:ascii="Times New Roman" w:eastAsia="Times New Roman" w:hAnsi="Times New Roman" w:cs="Times New Roman"/>
          <w:b/>
          <w:color w:val="000000"/>
          <w:sz w:val="28"/>
          <w:szCs w:val="28"/>
        </w:rPr>
        <w:t xml:space="preserve">є </w:t>
      </w:r>
      <w:r w:rsidR="00C904E8" w:rsidRPr="003E4B48">
        <w:rPr>
          <w:rFonts w:ascii="Times New Roman" w:eastAsia="Times New Roman" w:hAnsi="Times New Roman" w:cs="Times New Roman"/>
          <w:b/>
          <w:color w:val="000000"/>
          <w:sz w:val="28"/>
          <w:szCs w:val="28"/>
        </w:rPr>
        <w:t>користувач</w:t>
      </w:r>
      <w:r w:rsidR="004C2567" w:rsidRPr="003E4B48">
        <w:rPr>
          <w:rFonts w:ascii="Times New Roman" w:eastAsia="Times New Roman" w:hAnsi="Times New Roman" w:cs="Times New Roman"/>
          <w:b/>
          <w:color w:val="000000"/>
          <w:sz w:val="28"/>
          <w:szCs w:val="28"/>
        </w:rPr>
        <w:t>ами</w:t>
      </w:r>
      <w:r w:rsidR="00C904E8" w:rsidRPr="003E4B48">
        <w:rPr>
          <w:rFonts w:ascii="Times New Roman" w:eastAsia="Times New Roman" w:hAnsi="Times New Roman" w:cs="Times New Roman"/>
          <w:b/>
          <w:color w:val="000000"/>
          <w:sz w:val="28"/>
          <w:szCs w:val="28"/>
        </w:rPr>
        <w:t xml:space="preserve"> земельн</w:t>
      </w:r>
      <w:r w:rsidR="004C2567" w:rsidRPr="003E4B48">
        <w:rPr>
          <w:rFonts w:ascii="Times New Roman" w:eastAsia="Times New Roman" w:hAnsi="Times New Roman" w:cs="Times New Roman"/>
          <w:b/>
          <w:color w:val="000000"/>
          <w:sz w:val="28"/>
          <w:szCs w:val="28"/>
        </w:rPr>
        <w:t>их</w:t>
      </w:r>
      <w:r w:rsidR="00C904E8" w:rsidRPr="003E4B48">
        <w:rPr>
          <w:rFonts w:ascii="Times New Roman" w:eastAsia="Times New Roman" w:hAnsi="Times New Roman" w:cs="Times New Roman"/>
          <w:b/>
          <w:color w:val="000000"/>
          <w:sz w:val="28"/>
          <w:szCs w:val="28"/>
        </w:rPr>
        <w:t xml:space="preserve"> </w:t>
      </w:r>
      <w:r w:rsidR="004C2567" w:rsidRPr="003E4B48">
        <w:rPr>
          <w:rFonts w:ascii="Times New Roman" w:eastAsia="Times New Roman" w:hAnsi="Times New Roman" w:cs="Times New Roman"/>
          <w:b/>
          <w:color w:val="000000"/>
          <w:sz w:val="28"/>
          <w:szCs w:val="28"/>
        </w:rPr>
        <w:t xml:space="preserve">ділянок та </w:t>
      </w:r>
      <w:r w:rsidR="00C904E8" w:rsidRPr="003E4B48">
        <w:rPr>
          <w:rFonts w:ascii="Times New Roman" w:eastAsia="Times New Roman" w:hAnsi="Times New Roman" w:cs="Times New Roman"/>
          <w:b/>
          <w:color w:val="000000"/>
          <w:sz w:val="28"/>
          <w:szCs w:val="28"/>
        </w:rPr>
        <w:t>замовник</w:t>
      </w:r>
      <w:r w:rsidR="004C2567" w:rsidRPr="003E4B48">
        <w:rPr>
          <w:rFonts w:ascii="Times New Roman" w:eastAsia="Times New Roman" w:hAnsi="Times New Roman" w:cs="Times New Roman"/>
          <w:b/>
          <w:color w:val="000000"/>
          <w:sz w:val="28"/>
          <w:szCs w:val="28"/>
        </w:rPr>
        <w:t>ами будівництва</w:t>
      </w:r>
      <w:r w:rsidR="004C2567" w:rsidRPr="003E4B48">
        <w:rPr>
          <w:rFonts w:ascii="Times New Roman" w:eastAsia="Times New Roman" w:hAnsi="Times New Roman" w:cs="Times New Roman"/>
          <w:color w:val="000000"/>
          <w:sz w:val="28"/>
          <w:szCs w:val="28"/>
        </w:rPr>
        <w:t>. Наразі такі</w:t>
      </w:r>
      <w:r w:rsidR="00C904E8" w:rsidRPr="003E4B48">
        <w:rPr>
          <w:rFonts w:ascii="Times New Roman" w:eastAsia="Times New Roman" w:hAnsi="Times New Roman" w:cs="Times New Roman"/>
          <w:color w:val="000000"/>
          <w:sz w:val="28"/>
          <w:szCs w:val="28"/>
        </w:rPr>
        <w:t xml:space="preserve"> обставини є предметом розслідування правоохоронних органів;</w:t>
      </w:r>
    </w:p>
    <w:p w:rsidR="00BA1605" w:rsidRPr="003E4B48" w:rsidRDefault="004C2567"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7) </w:t>
      </w:r>
      <w:r w:rsidR="00C904E8" w:rsidRPr="003E4B48">
        <w:rPr>
          <w:rFonts w:ascii="Times New Roman" w:eastAsia="Times New Roman" w:hAnsi="Times New Roman" w:cs="Times New Roman"/>
          <w:b/>
          <w:color w:val="000000"/>
          <w:sz w:val="28"/>
          <w:szCs w:val="28"/>
        </w:rPr>
        <w:t>факт</w:t>
      </w:r>
      <w:r w:rsidRPr="003E4B48">
        <w:rPr>
          <w:rFonts w:ascii="Times New Roman" w:eastAsia="Times New Roman" w:hAnsi="Times New Roman" w:cs="Times New Roman"/>
          <w:b/>
          <w:color w:val="000000"/>
          <w:sz w:val="28"/>
          <w:szCs w:val="28"/>
        </w:rPr>
        <w:t>и</w:t>
      </w:r>
      <w:r w:rsidR="00C904E8" w:rsidRPr="003E4B48">
        <w:rPr>
          <w:rFonts w:ascii="Times New Roman" w:eastAsia="Times New Roman" w:hAnsi="Times New Roman" w:cs="Times New Roman"/>
          <w:b/>
          <w:color w:val="000000"/>
          <w:sz w:val="28"/>
          <w:szCs w:val="28"/>
        </w:rPr>
        <w:t xml:space="preserve"> втручання </w:t>
      </w:r>
      <w:r w:rsidR="00D6791D" w:rsidRPr="003E4B48">
        <w:rPr>
          <w:rFonts w:ascii="Times New Roman" w:eastAsia="Times New Roman" w:hAnsi="Times New Roman" w:cs="Times New Roman"/>
          <w:b/>
          <w:color w:val="000000"/>
          <w:sz w:val="28"/>
          <w:szCs w:val="28"/>
        </w:rPr>
        <w:t>посадовими особами</w:t>
      </w:r>
      <w:r w:rsidR="00C904E8" w:rsidRPr="003E4B48">
        <w:rPr>
          <w:rFonts w:ascii="Times New Roman" w:eastAsia="Times New Roman" w:hAnsi="Times New Roman" w:cs="Times New Roman"/>
          <w:b/>
          <w:color w:val="000000"/>
          <w:sz w:val="28"/>
          <w:szCs w:val="28"/>
        </w:rPr>
        <w:t xml:space="preserve"> </w:t>
      </w:r>
      <w:r w:rsidR="006B37F4" w:rsidRPr="003E4B48">
        <w:rPr>
          <w:rFonts w:ascii="Times New Roman" w:eastAsia="Times New Roman" w:hAnsi="Times New Roman" w:cs="Times New Roman"/>
          <w:b/>
          <w:color w:val="000000"/>
          <w:sz w:val="28"/>
          <w:szCs w:val="28"/>
        </w:rPr>
        <w:t xml:space="preserve">апарату </w:t>
      </w:r>
      <w:r w:rsidR="00C904E8" w:rsidRPr="003E4B48">
        <w:rPr>
          <w:rFonts w:ascii="Times New Roman" w:eastAsia="Times New Roman" w:hAnsi="Times New Roman" w:cs="Times New Roman"/>
          <w:b/>
          <w:color w:val="000000"/>
          <w:sz w:val="28"/>
          <w:szCs w:val="28"/>
        </w:rPr>
        <w:t xml:space="preserve">ДАБІ України </w:t>
      </w:r>
      <w:r w:rsidRPr="003E4B48">
        <w:rPr>
          <w:rFonts w:ascii="Times New Roman" w:eastAsia="Times New Roman" w:hAnsi="Times New Roman" w:cs="Times New Roman"/>
          <w:b/>
          <w:color w:val="000000"/>
          <w:sz w:val="28"/>
          <w:szCs w:val="28"/>
        </w:rPr>
        <w:t>та її територіальних органів у</w:t>
      </w:r>
      <w:r w:rsidR="00C904E8" w:rsidRPr="003E4B48">
        <w:rPr>
          <w:rFonts w:ascii="Times New Roman" w:eastAsia="Times New Roman" w:hAnsi="Times New Roman" w:cs="Times New Roman"/>
          <w:b/>
          <w:color w:val="000000"/>
          <w:sz w:val="28"/>
          <w:szCs w:val="28"/>
        </w:rPr>
        <w:t xml:space="preserve"> повноваження органів місцевого самоврядування</w:t>
      </w:r>
      <w:r w:rsidR="00EB424F" w:rsidRPr="003E4B48">
        <w:rPr>
          <w:rFonts w:ascii="Times New Roman" w:eastAsia="Times New Roman" w:hAnsi="Times New Roman" w:cs="Times New Roman"/>
          <w:color w:val="000000"/>
          <w:sz w:val="28"/>
          <w:szCs w:val="28"/>
        </w:rPr>
        <w:t>. З</w:t>
      </w:r>
      <w:r w:rsidR="00C904E8" w:rsidRPr="003E4B48">
        <w:rPr>
          <w:rFonts w:ascii="Times New Roman" w:eastAsia="Times New Roman" w:hAnsi="Times New Roman" w:cs="Times New Roman"/>
          <w:color w:val="000000"/>
          <w:sz w:val="28"/>
          <w:szCs w:val="28"/>
        </w:rPr>
        <w:t xml:space="preserve">окрема внесення </w:t>
      </w:r>
      <w:r w:rsidR="00D6791D" w:rsidRPr="003E4B48">
        <w:rPr>
          <w:rFonts w:ascii="Times New Roman" w:eastAsia="Times New Roman" w:hAnsi="Times New Roman" w:cs="Times New Roman"/>
          <w:color w:val="000000"/>
          <w:sz w:val="28"/>
          <w:szCs w:val="28"/>
        </w:rPr>
        <w:t xml:space="preserve">посадовою особою територіального органу </w:t>
      </w:r>
      <w:r w:rsidR="00C904E8" w:rsidRPr="003E4B48">
        <w:rPr>
          <w:rFonts w:ascii="Times New Roman" w:eastAsia="Times New Roman" w:hAnsi="Times New Roman" w:cs="Times New Roman"/>
          <w:color w:val="000000"/>
          <w:sz w:val="28"/>
          <w:szCs w:val="28"/>
        </w:rPr>
        <w:t>ДАБІ України змін до документів дозвільного характеру, виданих органами архітектурно-будівельного конт</w:t>
      </w:r>
      <w:r w:rsidR="00CF1260" w:rsidRPr="003E4B48">
        <w:rPr>
          <w:rFonts w:ascii="Times New Roman" w:eastAsia="Times New Roman" w:hAnsi="Times New Roman" w:cs="Times New Roman"/>
          <w:color w:val="000000"/>
          <w:sz w:val="28"/>
          <w:szCs w:val="28"/>
        </w:rPr>
        <w:t>ролю Миколаївської міської ради;</w:t>
      </w:r>
    </w:p>
    <w:p w:rsidR="004C2567" w:rsidRPr="003E4B48" w:rsidRDefault="004C2567"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8) </w:t>
      </w:r>
      <w:r w:rsidR="00C904E8" w:rsidRPr="003E4B48">
        <w:rPr>
          <w:rFonts w:ascii="Times New Roman" w:eastAsia="Times New Roman" w:hAnsi="Times New Roman" w:cs="Times New Roman"/>
          <w:b/>
          <w:color w:val="000000"/>
          <w:sz w:val="28"/>
          <w:szCs w:val="28"/>
        </w:rPr>
        <w:t xml:space="preserve">порушення </w:t>
      </w:r>
      <w:r w:rsidR="00D6791D" w:rsidRPr="003E4B48">
        <w:rPr>
          <w:rFonts w:ascii="Times New Roman" w:eastAsia="Times New Roman" w:hAnsi="Times New Roman" w:cs="Times New Roman"/>
          <w:b/>
          <w:color w:val="000000"/>
          <w:sz w:val="28"/>
          <w:szCs w:val="28"/>
        </w:rPr>
        <w:t>посадовими особами</w:t>
      </w:r>
      <w:r w:rsidRPr="003E4B48">
        <w:rPr>
          <w:rFonts w:ascii="Times New Roman" w:eastAsia="Times New Roman" w:hAnsi="Times New Roman" w:cs="Times New Roman"/>
          <w:b/>
          <w:color w:val="000000"/>
          <w:sz w:val="28"/>
          <w:szCs w:val="28"/>
        </w:rPr>
        <w:t xml:space="preserve"> </w:t>
      </w:r>
      <w:r w:rsidR="006B37F4" w:rsidRPr="003E4B48">
        <w:rPr>
          <w:rFonts w:ascii="Times New Roman" w:eastAsia="Times New Roman" w:hAnsi="Times New Roman" w:cs="Times New Roman"/>
          <w:b/>
          <w:color w:val="000000"/>
          <w:sz w:val="28"/>
          <w:szCs w:val="28"/>
        </w:rPr>
        <w:t xml:space="preserve">апарату </w:t>
      </w:r>
      <w:r w:rsidRPr="003E4B48">
        <w:rPr>
          <w:rFonts w:ascii="Times New Roman" w:eastAsia="Times New Roman" w:hAnsi="Times New Roman" w:cs="Times New Roman"/>
          <w:b/>
          <w:color w:val="000000"/>
          <w:sz w:val="28"/>
          <w:szCs w:val="28"/>
        </w:rPr>
        <w:t>ДАБІ України та її територіальних органів</w:t>
      </w:r>
      <w:r w:rsidR="00C904E8" w:rsidRPr="003E4B48">
        <w:rPr>
          <w:rFonts w:ascii="Times New Roman" w:eastAsia="Times New Roman" w:hAnsi="Times New Roman" w:cs="Times New Roman"/>
          <w:b/>
          <w:color w:val="000000"/>
          <w:sz w:val="28"/>
          <w:szCs w:val="28"/>
        </w:rPr>
        <w:t xml:space="preserve"> процедури видачі документів дозвільного характеру</w:t>
      </w:r>
      <w:r w:rsidR="00EB424F" w:rsidRPr="003E4B48">
        <w:rPr>
          <w:rFonts w:ascii="Times New Roman" w:eastAsia="Times New Roman" w:hAnsi="Times New Roman" w:cs="Times New Roman"/>
          <w:b/>
          <w:color w:val="000000"/>
          <w:sz w:val="28"/>
          <w:szCs w:val="28"/>
        </w:rPr>
        <w:t xml:space="preserve">. </w:t>
      </w:r>
      <w:r w:rsidR="00EB424F" w:rsidRPr="003E4B48">
        <w:rPr>
          <w:rFonts w:ascii="Times New Roman" w:eastAsia="Times New Roman" w:hAnsi="Times New Roman" w:cs="Times New Roman"/>
          <w:color w:val="000000"/>
          <w:sz w:val="28"/>
          <w:szCs w:val="28"/>
        </w:rPr>
        <w:t>З</w:t>
      </w:r>
      <w:r w:rsidR="00C904E8" w:rsidRPr="003E4B48">
        <w:rPr>
          <w:rFonts w:ascii="Times New Roman" w:eastAsia="Times New Roman" w:hAnsi="Times New Roman" w:cs="Times New Roman"/>
          <w:color w:val="000000"/>
          <w:sz w:val="28"/>
          <w:szCs w:val="28"/>
        </w:rPr>
        <w:t xml:space="preserve">окрема видача дозволів на виконання будівельних робіт та сертифікатів готовності до експлуатації завершеного будівництвом об’єкта: </w:t>
      </w:r>
    </w:p>
    <w:p w:rsidR="004C2567" w:rsidRPr="003E4B48" w:rsidRDefault="00C904E8"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при поданні неповного пакету документів</w:t>
      </w:r>
      <w:r w:rsidR="004C2567" w:rsidRPr="003E4B48">
        <w:rPr>
          <w:rFonts w:ascii="Times New Roman" w:eastAsia="Times New Roman" w:hAnsi="Times New Roman" w:cs="Times New Roman"/>
          <w:color w:val="000000"/>
          <w:sz w:val="28"/>
          <w:szCs w:val="28"/>
        </w:rPr>
        <w:t>;</w:t>
      </w:r>
    </w:p>
    <w:p w:rsidR="004C2567" w:rsidRPr="003E4B48" w:rsidRDefault="00C904E8"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при поданні заявником недостовірної інформації</w:t>
      </w:r>
      <w:r w:rsidR="004C2567" w:rsidRPr="003E4B48">
        <w:rPr>
          <w:rFonts w:ascii="Times New Roman" w:eastAsia="Times New Roman" w:hAnsi="Times New Roman" w:cs="Times New Roman"/>
          <w:color w:val="000000"/>
          <w:sz w:val="28"/>
          <w:szCs w:val="28"/>
        </w:rPr>
        <w:t>;</w:t>
      </w:r>
    </w:p>
    <w:p w:rsidR="004C2567" w:rsidRPr="003E4B48" w:rsidRDefault="00C904E8"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при невідповідності намірів забудови вимогам містобудівної документації та цільовому призначенню земельної ділянки, на якій здійснюється будівництво; </w:t>
      </w:r>
    </w:p>
    <w:p w:rsidR="004C2567" w:rsidRPr="003E4B48" w:rsidRDefault="00C904E8"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lastRenderedPageBreak/>
        <w:t>видач</w:t>
      </w:r>
      <w:r w:rsidR="004C2567" w:rsidRPr="003E4B48">
        <w:rPr>
          <w:rFonts w:ascii="Times New Roman" w:eastAsia="Times New Roman" w:hAnsi="Times New Roman" w:cs="Times New Roman"/>
          <w:color w:val="000000"/>
          <w:sz w:val="28"/>
          <w:szCs w:val="28"/>
        </w:rPr>
        <w:t>а</w:t>
      </w:r>
      <w:r w:rsidRPr="003E4B48">
        <w:rPr>
          <w:rFonts w:ascii="Times New Roman" w:eastAsia="Times New Roman" w:hAnsi="Times New Roman" w:cs="Times New Roman"/>
          <w:color w:val="000000"/>
          <w:sz w:val="28"/>
          <w:szCs w:val="28"/>
        </w:rPr>
        <w:t xml:space="preserve"> дозволів на виконання будівельних робіт та сертифікатів готовності до експлуатації завершеного будівництвом об’єкта при неусуненні зауважень, вказаних у відмовах у видачі відповідного документа (</w:t>
      </w:r>
      <w:r w:rsidR="004C2567" w:rsidRPr="003E4B48">
        <w:rPr>
          <w:rFonts w:ascii="Times New Roman" w:eastAsia="Times New Roman" w:hAnsi="Times New Roman" w:cs="Times New Roman"/>
          <w:color w:val="000000"/>
          <w:sz w:val="28"/>
          <w:szCs w:val="28"/>
        </w:rPr>
        <w:t>дозволу</w:t>
      </w:r>
      <w:r w:rsidRPr="003E4B48">
        <w:rPr>
          <w:rFonts w:ascii="Times New Roman" w:eastAsia="Times New Roman" w:hAnsi="Times New Roman" w:cs="Times New Roman"/>
          <w:color w:val="000000"/>
          <w:sz w:val="28"/>
          <w:szCs w:val="28"/>
        </w:rPr>
        <w:t xml:space="preserve">, сертифіката); </w:t>
      </w:r>
    </w:p>
    <w:p w:rsidR="004C2567" w:rsidRPr="003E4B48" w:rsidRDefault="00C904E8" w:rsidP="004C2567">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надання відмов при повторному розгляді документів з причин, раніше не зазначених у попередній відмові</w:t>
      </w:r>
      <w:r w:rsidR="004C2567" w:rsidRPr="003E4B48">
        <w:rPr>
          <w:rFonts w:ascii="Times New Roman" w:eastAsia="Times New Roman" w:hAnsi="Times New Roman" w:cs="Times New Roman"/>
          <w:color w:val="000000"/>
          <w:sz w:val="28"/>
          <w:szCs w:val="28"/>
        </w:rPr>
        <w:t>.</w:t>
      </w:r>
    </w:p>
    <w:p w:rsidR="004C2567" w:rsidRPr="003E4B48" w:rsidRDefault="004C2567"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За результатами розслідування </w:t>
      </w:r>
      <w:r w:rsidR="00EB424F" w:rsidRPr="003E4B48">
        <w:rPr>
          <w:rFonts w:ascii="Times New Roman" w:eastAsia="Times New Roman" w:hAnsi="Times New Roman" w:cs="Times New Roman"/>
          <w:sz w:val="28"/>
          <w:szCs w:val="28"/>
        </w:rPr>
        <w:t xml:space="preserve">Тимчасовою слідчою комісією </w:t>
      </w:r>
      <w:r w:rsidRPr="003E4B48">
        <w:rPr>
          <w:rFonts w:ascii="Times New Roman" w:eastAsia="Times New Roman" w:hAnsi="Times New Roman" w:cs="Times New Roman"/>
          <w:sz w:val="28"/>
          <w:szCs w:val="28"/>
        </w:rPr>
        <w:t xml:space="preserve">встановлено факти </w:t>
      </w:r>
      <w:r w:rsidR="00C904E8" w:rsidRPr="003E4B48">
        <w:rPr>
          <w:rFonts w:ascii="Times New Roman" w:eastAsia="Times New Roman" w:hAnsi="Times New Roman" w:cs="Times New Roman"/>
          <w:sz w:val="28"/>
          <w:szCs w:val="28"/>
        </w:rPr>
        <w:t xml:space="preserve">неналежних дій інших </w:t>
      </w:r>
      <w:r w:rsidR="00EA349C" w:rsidRPr="003E4B48">
        <w:rPr>
          <w:rFonts w:ascii="Times New Roman" w:eastAsia="Times New Roman" w:hAnsi="Times New Roman" w:cs="Times New Roman"/>
          <w:sz w:val="28"/>
          <w:szCs w:val="28"/>
        </w:rPr>
        <w:t>посадових осіб</w:t>
      </w:r>
      <w:r w:rsidR="00C904E8" w:rsidRPr="003E4B48">
        <w:rPr>
          <w:rFonts w:ascii="Times New Roman" w:eastAsia="Times New Roman" w:hAnsi="Times New Roman" w:cs="Times New Roman"/>
          <w:sz w:val="28"/>
          <w:szCs w:val="28"/>
        </w:rPr>
        <w:t xml:space="preserve"> органів архітектурно-будівельного контролю </w:t>
      </w:r>
      <w:r w:rsidRPr="003E4B48">
        <w:rPr>
          <w:rFonts w:ascii="Times New Roman" w:eastAsia="Times New Roman" w:hAnsi="Times New Roman" w:cs="Times New Roman"/>
          <w:sz w:val="28"/>
          <w:szCs w:val="28"/>
        </w:rPr>
        <w:t xml:space="preserve">та </w:t>
      </w:r>
      <w:r w:rsidR="00C904E8" w:rsidRPr="003E4B48">
        <w:rPr>
          <w:rFonts w:ascii="Times New Roman" w:eastAsia="Times New Roman" w:hAnsi="Times New Roman" w:cs="Times New Roman"/>
          <w:sz w:val="28"/>
          <w:szCs w:val="28"/>
        </w:rPr>
        <w:t>направл</w:t>
      </w:r>
      <w:r w:rsidRPr="003E4B48">
        <w:rPr>
          <w:rFonts w:ascii="Times New Roman" w:eastAsia="Times New Roman" w:hAnsi="Times New Roman" w:cs="Times New Roman"/>
          <w:sz w:val="28"/>
          <w:szCs w:val="28"/>
        </w:rPr>
        <w:t>ено</w:t>
      </w:r>
      <w:r w:rsidR="00C904E8" w:rsidRPr="003E4B48">
        <w:rPr>
          <w:rFonts w:ascii="Times New Roman" w:eastAsia="Times New Roman" w:hAnsi="Times New Roman" w:cs="Times New Roman"/>
          <w:sz w:val="28"/>
          <w:szCs w:val="28"/>
        </w:rPr>
        <w:t xml:space="preserve"> відповідні звернення до правоохоронних органів із наданням детального опису порушен</w:t>
      </w:r>
      <w:r w:rsidR="004A2895" w:rsidRPr="003E4B48">
        <w:rPr>
          <w:rFonts w:ascii="Times New Roman" w:eastAsia="Times New Roman" w:hAnsi="Times New Roman" w:cs="Times New Roman"/>
          <w:sz w:val="28"/>
          <w:szCs w:val="28"/>
        </w:rPr>
        <w:t>ь</w:t>
      </w:r>
      <w:r w:rsidR="00C904E8" w:rsidRPr="003E4B48">
        <w:rPr>
          <w:rFonts w:ascii="Times New Roman" w:eastAsia="Times New Roman" w:hAnsi="Times New Roman" w:cs="Times New Roman"/>
          <w:sz w:val="28"/>
          <w:szCs w:val="28"/>
        </w:rPr>
        <w:t xml:space="preserve"> норм чинного законодавства та підтверджуючих матеріалів і документів</w:t>
      </w:r>
      <w:r w:rsidRPr="003E4B48">
        <w:rPr>
          <w:rFonts w:ascii="Times New Roman" w:eastAsia="Times New Roman" w:hAnsi="Times New Roman" w:cs="Times New Roman"/>
          <w:sz w:val="28"/>
          <w:szCs w:val="28"/>
        </w:rPr>
        <w:t>.</w:t>
      </w:r>
    </w:p>
    <w:p w:rsidR="00EB424F" w:rsidRPr="003E4B48" w:rsidRDefault="004A2895" w:rsidP="004A2895">
      <w:pPr>
        <w:tabs>
          <w:tab w:val="left" w:pos="993"/>
        </w:tabs>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Тимчасовою слідчою комісією встановлено </w:t>
      </w:r>
      <w:r w:rsidR="00C904E8" w:rsidRPr="003E4B48">
        <w:rPr>
          <w:rFonts w:ascii="Times New Roman" w:eastAsia="Times New Roman" w:hAnsi="Times New Roman" w:cs="Times New Roman"/>
          <w:color w:val="000000"/>
          <w:sz w:val="28"/>
          <w:szCs w:val="28"/>
        </w:rPr>
        <w:t xml:space="preserve">факт значного збільшення кількості відмов у видачі документів дозвільного характеру ДАБІ України, що свідчить про неналежні дії та можливу наявність корупційної складової у діях </w:t>
      </w:r>
      <w:r w:rsidR="00D6791D" w:rsidRPr="003E4B48">
        <w:rPr>
          <w:rFonts w:ascii="Times New Roman" w:eastAsia="Times New Roman" w:hAnsi="Times New Roman" w:cs="Times New Roman"/>
          <w:color w:val="000000"/>
          <w:sz w:val="28"/>
          <w:szCs w:val="28"/>
        </w:rPr>
        <w:t>посадових осіб</w:t>
      </w:r>
      <w:r w:rsidR="00C904E8" w:rsidRPr="003E4B48">
        <w:rPr>
          <w:rFonts w:ascii="Times New Roman" w:eastAsia="Times New Roman" w:hAnsi="Times New Roman" w:cs="Times New Roman"/>
          <w:color w:val="000000"/>
          <w:sz w:val="28"/>
          <w:szCs w:val="28"/>
        </w:rPr>
        <w:t xml:space="preserve"> ДАБІ України</w:t>
      </w:r>
      <w:r w:rsidRPr="003E4B48">
        <w:rPr>
          <w:rFonts w:ascii="Times New Roman" w:eastAsia="Times New Roman" w:hAnsi="Times New Roman" w:cs="Times New Roman"/>
          <w:color w:val="000000"/>
          <w:sz w:val="28"/>
          <w:szCs w:val="28"/>
        </w:rPr>
        <w:t xml:space="preserve">. </w:t>
      </w:r>
    </w:p>
    <w:p w:rsidR="004A2895" w:rsidRPr="003E4B48" w:rsidRDefault="00C904E8" w:rsidP="004A2895">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Так, кількість відмов та повернених документів ДАБІ України приблизно дорівнює кількості зареєстрованих документів, причому динаміка зареєстрованих документів із кожним місяцем знижується. </w:t>
      </w:r>
    </w:p>
    <w:p w:rsidR="00BA1605" w:rsidRPr="003E4B48" w:rsidRDefault="00C904E8" w:rsidP="004A2895">
      <w:pPr>
        <w:tabs>
          <w:tab w:val="left" w:pos="993"/>
        </w:tabs>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sz w:val="28"/>
          <w:szCs w:val="28"/>
        </w:rPr>
        <w:t xml:space="preserve">Водночас, якщо взяти статистику загалом по Україні, тобто з урахуванням документів, виданих підрозділами архітектурно-будівельного контролю виконавчих органів місцевих рад, то статистика зовсім інша, а саме: кількість зареєстрованих документів в рази більша за кількість відмов та повернень. Цифри красномовно свідчать, що результати опрацювання документів ДАБІ України кардинально відрізняються від інших органів. </w:t>
      </w:r>
      <w:r w:rsidR="004A2895" w:rsidRPr="003E4B48">
        <w:rPr>
          <w:rFonts w:ascii="Times New Roman" w:eastAsia="Times New Roman" w:hAnsi="Times New Roman" w:cs="Times New Roman"/>
          <w:sz w:val="28"/>
          <w:szCs w:val="28"/>
        </w:rPr>
        <w:t>А</w:t>
      </w:r>
      <w:r w:rsidRPr="003E4B48">
        <w:rPr>
          <w:rFonts w:ascii="Times New Roman" w:eastAsia="Times New Roman" w:hAnsi="Times New Roman" w:cs="Times New Roman"/>
          <w:sz w:val="28"/>
          <w:szCs w:val="28"/>
        </w:rPr>
        <w:t>наліз представлено на слайдах</w:t>
      </w:r>
      <w:r w:rsidR="004A2895" w:rsidRPr="003E4B48">
        <w:rPr>
          <w:rFonts w:ascii="Times New Roman" w:eastAsia="Times New Roman" w:hAnsi="Times New Roman" w:cs="Times New Roman"/>
          <w:sz w:val="28"/>
          <w:szCs w:val="28"/>
        </w:rPr>
        <w:t xml:space="preserve"> нижче</w:t>
      </w:r>
      <w:r w:rsidRPr="003E4B48">
        <w:rPr>
          <w:rFonts w:ascii="Times New Roman" w:eastAsia="Times New Roman" w:hAnsi="Times New Roman" w:cs="Times New Roman"/>
          <w:sz w:val="28"/>
          <w:szCs w:val="28"/>
        </w:rPr>
        <w:t xml:space="preserve">.   </w:t>
      </w:r>
    </w:p>
    <w:p w:rsidR="00BA1605" w:rsidRPr="003E4B48" w:rsidRDefault="00C904E8" w:rsidP="00D55FEB">
      <w:pPr>
        <w:spacing w:after="0" w:line="240" w:lineRule="auto"/>
        <w:ind w:firstLine="720"/>
        <w:contextualSpacing/>
        <w:rPr>
          <w:rFonts w:ascii="Times New Roman" w:eastAsia="Times New Roman" w:hAnsi="Times New Roman" w:cs="Times New Roman"/>
          <w:sz w:val="28"/>
          <w:szCs w:val="28"/>
        </w:rPr>
        <w:sectPr w:rsidR="00BA1605" w:rsidRPr="003E4B48" w:rsidSect="000513A2">
          <w:footerReference w:type="default" r:id="rId13"/>
          <w:pgSz w:w="11906" w:h="16838"/>
          <w:pgMar w:top="1134" w:right="1134" w:bottom="1134" w:left="1134" w:header="709" w:footer="709" w:gutter="0"/>
          <w:pgNumType w:start="1"/>
          <w:cols w:space="720"/>
        </w:sectPr>
      </w:pPr>
      <w:r w:rsidRPr="003E4B48">
        <w:br w:type="page"/>
      </w:r>
    </w:p>
    <w:p w:rsidR="00BA1605" w:rsidRPr="003E4B48" w:rsidRDefault="00C904E8" w:rsidP="00EB424F">
      <w:pPr>
        <w:tabs>
          <w:tab w:val="left" w:pos="993"/>
        </w:tabs>
        <w:spacing w:after="0" w:line="240" w:lineRule="auto"/>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noProof/>
          <w:sz w:val="28"/>
          <w:szCs w:val="28"/>
          <w:u w:val="single"/>
        </w:rPr>
        <w:lastRenderedPageBreak/>
        <w:drawing>
          <wp:inline distT="0" distB="0" distL="0" distR="0">
            <wp:extent cx="9212974" cy="517261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212974" cy="5172615"/>
                    </a:xfrm>
                    <a:prstGeom prst="rect">
                      <a:avLst/>
                    </a:prstGeom>
                    <a:ln/>
                  </pic:spPr>
                </pic:pic>
              </a:graphicData>
            </a:graphic>
          </wp:inline>
        </w:drawing>
      </w: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C904E8" w:rsidP="00EB424F">
      <w:pPr>
        <w:tabs>
          <w:tab w:val="left" w:pos="993"/>
        </w:tabs>
        <w:spacing w:after="0" w:line="240" w:lineRule="auto"/>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noProof/>
          <w:sz w:val="28"/>
          <w:szCs w:val="28"/>
        </w:rPr>
        <w:lastRenderedPageBreak/>
        <w:drawing>
          <wp:inline distT="0" distB="0" distL="0" distR="0">
            <wp:extent cx="9177506" cy="531812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177506" cy="5318128"/>
                    </a:xfrm>
                    <a:prstGeom prst="rect">
                      <a:avLst/>
                    </a:prstGeom>
                    <a:ln/>
                  </pic:spPr>
                </pic:pic>
              </a:graphicData>
            </a:graphic>
          </wp:inline>
        </w:drawing>
      </w:r>
    </w:p>
    <w:p w:rsidR="00BA1605" w:rsidRPr="003E4B48" w:rsidRDefault="00C904E8" w:rsidP="00EB424F">
      <w:pPr>
        <w:spacing w:after="0" w:line="240" w:lineRule="auto"/>
        <w:contextualSpacing/>
        <w:rPr>
          <w:rFonts w:ascii="Times New Roman" w:eastAsia="Times New Roman" w:hAnsi="Times New Roman" w:cs="Times New Roman"/>
          <w:sz w:val="28"/>
          <w:szCs w:val="28"/>
        </w:rPr>
        <w:sectPr w:rsidR="00BA1605" w:rsidRPr="003E4B48">
          <w:pgSz w:w="16838" w:h="11906" w:orient="landscape"/>
          <w:pgMar w:top="1418" w:right="1134" w:bottom="851" w:left="1418" w:header="709" w:footer="709" w:gutter="0"/>
          <w:cols w:space="720"/>
        </w:sectPr>
      </w:pPr>
      <w:r w:rsidRPr="003E4B48">
        <w:lastRenderedPageBreak/>
        <w:br w:type="page"/>
      </w:r>
      <w:r w:rsidRPr="003E4B48">
        <w:rPr>
          <w:noProof/>
        </w:rPr>
        <w:drawing>
          <wp:anchor distT="0" distB="0" distL="114300" distR="114300" simplePos="0" relativeHeight="251659264" behindDoc="0" locked="0" layoutInCell="1" hidden="0" allowOverlap="1">
            <wp:simplePos x="0" y="0"/>
            <wp:positionH relativeFrom="column">
              <wp:posOffset>-438784</wp:posOffset>
            </wp:positionH>
            <wp:positionV relativeFrom="paragraph">
              <wp:posOffset>152400</wp:posOffset>
            </wp:positionV>
            <wp:extent cx="9704705" cy="541718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9704705" cy="5417185"/>
                    </a:xfrm>
                    <a:prstGeom prst="rect">
                      <a:avLst/>
                    </a:prstGeom>
                    <a:ln/>
                  </pic:spPr>
                </pic:pic>
              </a:graphicData>
            </a:graphic>
          </wp:anchor>
        </w:drawing>
      </w:r>
    </w:p>
    <w:p w:rsidR="00BA1605" w:rsidRPr="003E4B48" w:rsidRDefault="00C904E8" w:rsidP="00D55FEB">
      <w:pPr>
        <w:spacing w:after="0" w:line="240" w:lineRule="auto"/>
        <w:ind w:firstLine="720"/>
        <w:contextualSpacing/>
        <w:jc w:val="both"/>
        <w:rPr>
          <w:rFonts w:ascii="Times New Roman" w:eastAsia="Times New Roman" w:hAnsi="Times New Roman" w:cs="Times New Roman"/>
          <w:sz w:val="28"/>
          <w:szCs w:val="28"/>
        </w:rPr>
      </w:pPr>
      <w:bookmarkStart w:id="3" w:name="_3znysh7" w:colFirst="0" w:colLast="0"/>
      <w:bookmarkEnd w:id="3"/>
      <w:r w:rsidRPr="003E4B48">
        <w:rPr>
          <w:rFonts w:ascii="Times New Roman" w:eastAsia="Times New Roman" w:hAnsi="Times New Roman" w:cs="Times New Roman"/>
          <w:sz w:val="28"/>
          <w:szCs w:val="28"/>
        </w:rPr>
        <w:lastRenderedPageBreak/>
        <w:t xml:space="preserve">Прозорість діяльності державних органів та неминучість настання відповідальності за вчинені правопорушення є запорукою подолання корупції. Відтак за фактом виявлення неналежних дій </w:t>
      </w:r>
      <w:r w:rsidR="00EA349C" w:rsidRPr="003E4B48">
        <w:rPr>
          <w:rFonts w:ascii="Times New Roman" w:eastAsia="Times New Roman" w:hAnsi="Times New Roman" w:cs="Times New Roman"/>
          <w:sz w:val="28"/>
          <w:szCs w:val="28"/>
        </w:rPr>
        <w:t>посадових осіб</w:t>
      </w:r>
      <w:r w:rsidRPr="003E4B48">
        <w:rPr>
          <w:rFonts w:ascii="Times New Roman" w:eastAsia="Times New Roman" w:hAnsi="Times New Roman" w:cs="Times New Roman"/>
          <w:sz w:val="28"/>
          <w:szCs w:val="28"/>
        </w:rPr>
        <w:t xml:space="preserve"> органів архітектурно-будівельного контролю Тимчасовою слідчою комісією направлялися відповідні звернення до правоохоронних органів із наданням детального опису порушення норм чинного законодавства та підтверджуючих  матеріалів і документів. Як наслідок – </w:t>
      </w:r>
      <w:r w:rsidR="004A2895" w:rsidRPr="003E4B48">
        <w:rPr>
          <w:rFonts w:ascii="Times New Roman" w:eastAsia="Times New Roman" w:hAnsi="Times New Roman" w:cs="Times New Roman"/>
          <w:sz w:val="28"/>
          <w:szCs w:val="28"/>
        </w:rPr>
        <w:t xml:space="preserve">за зверненнями </w:t>
      </w:r>
      <w:r w:rsidR="00EB424F" w:rsidRPr="003E4B48">
        <w:rPr>
          <w:rFonts w:ascii="Times New Roman" w:eastAsia="Times New Roman" w:hAnsi="Times New Roman" w:cs="Times New Roman"/>
          <w:sz w:val="28"/>
          <w:szCs w:val="28"/>
        </w:rPr>
        <w:t xml:space="preserve">Тимчасової слідчої комісії </w:t>
      </w:r>
      <w:r w:rsidR="004A2895" w:rsidRPr="003E4B48">
        <w:rPr>
          <w:rFonts w:ascii="Times New Roman" w:eastAsia="Times New Roman" w:hAnsi="Times New Roman" w:cs="Times New Roman"/>
          <w:sz w:val="28"/>
          <w:szCs w:val="28"/>
        </w:rPr>
        <w:t>відкрито значну</w:t>
      </w:r>
      <w:r w:rsidRPr="003E4B48">
        <w:rPr>
          <w:rFonts w:ascii="Times New Roman" w:eastAsia="Times New Roman" w:hAnsi="Times New Roman" w:cs="Times New Roman"/>
          <w:sz w:val="28"/>
          <w:szCs w:val="28"/>
        </w:rPr>
        <w:t xml:space="preserve"> кіл</w:t>
      </w:r>
      <w:r w:rsidR="004A2895" w:rsidRPr="003E4B48">
        <w:rPr>
          <w:rFonts w:ascii="Times New Roman" w:eastAsia="Times New Roman" w:hAnsi="Times New Roman" w:cs="Times New Roman"/>
          <w:sz w:val="28"/>
          <w:szCs w:val="28"/>
        </w:rPr>
        <w:t xml:space="preserve">ькість кримінальних проваджень </w:t>
      </w:r>
      <w:r w:rsidRPr="003E4B48">
        <w:rPr>
          <w:rFonts w:ascii="Times New Roman" w:eastAsia="Times New Roman" w:hAnsi="Times New Roman" w:cs="Times New Roman"/>
          <w:sz w:val="28"/>
          <w:szCs w:val="28"/>
        </w:rPr>
        <w:t xml:space="preserve">або доповнено правову кваліфікацію вчиненого діяння у зв’язку з отриманими матеріалами від </w:t>
      </w:r>
      <w:r w:rsidR="00EB424F"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Наразі не за всіма зверненнями </w:t>
      </w:r>
      <w:r w:rsidR="00EB424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прийнято рішення щодо початку досудового розслідування. Додатково в роботі </w:t>
      </w:r>
      <w:r w:rsidR="00EB424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 xml:space="preserve">перебувають справи, за якими були виявлені факти неналежних дій, але ще не були направлені звернення до правоохоронних органів, оскільки робота </w:t>
      </w:r>
      <w:r w:rsidR="00EB424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триває, а звернення про нові факти порушень надходять на постійній основі та потребують додаткового опрацювання.</w:t>
      </w:r>
    </w:p>
    <w:p w:rsidR="00BA1605" w:rsidRPr="003E4B48" w:rsidRDefault="004A289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С</w:t>
      </w:r>
      <w:r w:rsidR="00C904E8" w:rsidRPr="003E4B48">
        <w:rPr>
          <w:rFonts w:ascii="Times New Roman" w:eastAsia="Times New Roman" w:hAnsi="Times New Roman" w:cs="Times New Roman"/>
          <w:sz w:val="28"/>
          <w:szCs w:val="28"/>
        </w:rPr>
        <w:t>таном на 15</w:t>
      </w:r>
      <w:r w:rsidR="00D6791D" w:rsidRPr="003E4B48">
        <w:rPr>
          <w:rFonts w:ascii="Times New Roman" w:eastAsia="Times New Roman" w:hAnsi="Times New Roman" w:cs="Times New Roman"/>
          <w:sz w:val="28"/>
          <w:szCs w:val="28"/>
        </w:rPr>
        <w:t xml:space="preserve"> березня </w:t>
      </w:r>
      <w:r w:rsidR="00C904E8" w:rsidRPr="003E4B48">
        <w:rPr>
          <w:rFonts w:ascii="Times New Roman" w:eastAsia="Times New Roman" w:hAnsi="Times New Roman" w:cs="Times New Roman"/>
          <w:sz w:val="28"/>
          <w:szCs w:val="28"/>
        </w:rPr>
        <w:t xml:space="preserve">2021 року за даними правоохоронних органів статистика відкритих кримінальних проваджень за зверненнями </w:t>
      </w:r>
      <w:r w:rsidR="00EB424F" w:rsidRPr="003E4B48">
        <w:rPr>
          <w:rFonts w:ascii="Times New Roman" w:eastAsia="Times New Roman" w:hAnsi="Times New Roman" w:cs="Times New Roman"/>
          <w:sz w:val="28"/>
          <w:szCs w:val="28"/>
        </w:rPr>
        <w:t xml:space="preserve">Тимчасової слідчої комісії </w:t>
      </w:r>
      <w:r w:rsidR="00C904E8" w:rsidRPr="003E4B48">
        <w:rPr>
          <w:rFonts w:ascii="Times New Roman" w:eastAsia="Times New Roman" w:hAnsi="Times New Roman" w:cs="Times New Roman"/>
          <w:sz w:val="28"/>
          <w:szCs w:val="28"/>
        </w:rPr>
        <w:t xml:space="preserve">та долучених звернень </w:t>
      </w:r>
      <w:r w:rsidR="00EB424F" w:rsidRPr="003E4B48">
        <w:rPr>
          <w:rFonts w:ascii="Times New Roman" w:eastAsia="Times New Roman" w:hAnsi="Times New Roman" w:cs="Times New Roman"/>
          <w:sz w:val="28"/>
          <w:szCs w:val="28"/>
        </w:rPr>
        <w:t xml:space="preserve">Тимчасової слідчої комісії </w:t>
      </w:r>
      <w:r w:rsidR="00C904E8" w:rsidRPr="003E4B48">
        <w:rPr>
          <w:rFonts w:ascii="Times New Roman" w:eastAsia="Times New Roman" w:hAnsi="Times New Roman" w:cs="Times New Roman"/>
          <w:sz w:val="28"/>
          <w:szCs w:val="28"/>
        </w:rPr>
        <w:t>до матеріалів справи (у т</w:t>
      </w:r>
      <w:r w:rsidR="00EB424F" w:rsidRPr="003E4B48">
        <w:rPr>
          <w:rFonts w:ascii="Times New Roman" w:eastAsia="Times New Roman" w:hAnsi="Times New Roman" w:cs="Times New Roman"/>
          <w:sz w:val="28"/>
          <w:szCs w:val="28"/>
        </w:rPr>
        <w:t xml:space="preserve">ому числі </w:t>
      </w:r>
      <w:r w:rsidR="00C904E8" w:rsidRPr="003E4B48">
        <w:rPr>
          <w:rFonts w:ascii="Times New Roman" w:eastAsia="Times New Roman" w:hAnsi="Times New Roman" w:cs="Times New Roman"/>
          <w:sz w:val="28"/>
          <w:szCs w:val="28"/>
        </w:rPr>
        <w:t xml:space="preserve">шляхом зміни кваліфікації) </w:t>
      </w:r>
      <w:r w:rsidRPr="003E4B48">
        <w:rPr>
          <w:rFonts w:ascii="Times New Roman" w:eastAsia="Times New Roman" w:hAnsi="Times New Roman" w:cs="Times New Roman"/>
          <w:sz w:val="28"/>
          <w:szCs w:val="28"/>
        </w:rPr>
        <w:t>така:</w:t>
      </w:r>
    </w:p>
    <w:p w:rsidR="00173453" w:rsidRPr="003E4B48" w:rsidRDefault="00173453"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tbl>
      <w:tblPr>
        <w:tblW w:w="9639" w:type="dxa"/>
        <w:tblInd w:w="-5" w:type="dxa"/>
        <w:tblLayout w:type="fixed"/>
        <w:tblLook w:val="0400" w:firstRow="0" w:lastRow="0" w:firstColumn="0" w:lastColumn="0" w:noHBand="0" w:noVBand="1"/>
      </w:tblPr>
      <w:tblGrid>
        <w:gridCol w:w="426"/>
        <w:gridCol w:w="2409"/>
        <w:gridCol w:w="2410"/>
        <w:gridCol w:w="1559"/>
        <w:gridCol w:w="2835"/>
      </w:tblGrid>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FCD5B4"/>
            <w:vAlign w:val="center"/>
          </w:tcPr>
          <w:p w:rsidR="00173453" w:rsidRPr="003E4B48" w:rsidRDefault="00173453" w:rsidP="0034483B">
            <w:pPr>
              <w:spacing w:after="0" w:line="240" w:lineRule="auto"/>
              <w:contextualSpacing/>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409" w:type="dxa"/>
            <w:tcBorders>
              <w:top w:val="single" w:sz="4" w:space="0" w:color="000000"/>
              <w:left w:val="nil"/>
              <w:bottom w:val="single" w:sz="4" w:space="0" w:color="000000"/>
              <w:right w:val="single" w:sz="4" w:space="0" w:color="000000"/>
            </w:tcBorders>
            <w:shd w:val="clear" w:color="auto" w:fill="FCD5B4"/>
            <w:vAlign w:val="center"/>
          </w:tcPr>
          <w:p w:rsidR="00173453" w:rsidRPr="003E4B48" w:rsidRDefault="00173453" w:rsidP="0034483B">
            <w:pPr>
              <w:spacing w:after="0" w:line="240" w:lineRule="auto"/>
              <w:contextualSpacing/>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Номер і дата реєстрації кримінального провадження</w:t>
            </w:r>
          </w:p>
        </w:tc>
        <w:tc>
          <w:tcPr>
            <w:tcW w:w="2410" w:type="dxa"/>
            <w:tcBorders>
              <w:top w:val="single" w:sz="4" w:space="0" w:color="000000"/>
              <w:left w:val="nil"/>
              <w:bottom w:val="single" w:sz="4" w:space="0" w:color="000000"/>
              <w:right w:val="single" w:sz="4" w:space="0" w:color="000000"/>
            </w:tcBorders>
            <w:shd w:val="clear" w:color="auto" w:fill="FCD5B4"/>
            <w:vAlign w:val="center"/>
          </w:tcPr>
          <w:p w:rsidR="00173453" w:rsidRPr="003E4B48" w:rsidRDefault="00173453" w:rsidP="0034483B">
            <w:pPr>
              <w:spacing w:after="0" w:line="240" w:lineRule="auto"/>
              <w:contextualSpacing/>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Результат розгляду звернення ТСК</w:t>
            </w:r>
          </w:p>
        </w:tc>
        <w:tc>
          <w:tcPr>
            <w:tcW w:w="1559" w:type="dxa"/>
            <w:tcBorders>
              <w:top w:val="single" w:sz="4" w:space="0" w:color="000000"/>
              <w:left w:val="nil"/>
              <w:bottom w:val="single" w:sz="4" w:space="0" w:color="000000"/>
              <w:right w:val="single" w:sz="4" w:space="0" w:color="000000"/>
            </w:tcBorders>
            <w:shd w:val="clear" w:color="auto" w:fill="FCD5B4"/>
            <w:vAlign w:val="center"/>
          </w:tcPr>
          <w:p w:rsidR="00173453" w:rsidRPr="003E4B48" w:rsidRDefault="00173453" w:rsidP="0034483B">
            <w:pPr>
              <w:spacing w:after="0" w:line="240" w:lineRule="auto"/>
              <w:contextualSpacing/>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Кримінально-правова кваліфікація</w:t>
            </w:r>
          </w:p>
        </w:tc>
        <w:tc>
          <w:tcPr>
            <w:tcW w:w="2835" w:type="dxa"/>
            <w:tcBorders>
              <w:top w:val="single" w:sz="4" w:space="0" w:color="000000"/>
              <w:left w:val="nil"/>
              <w:bottom w:val="single" w:sz="4" w:space="0" w:color="000000"/>
              <w:right w:val="single" w:sz="4" w:space="0" w:color="000000"/>
            </w:tcBorders>
            <w:shd w:val="clear" w:color="auto" w:fill="FCD5B4"/>
            <w:vAlign w:val="center"/>
          </w:tcPr>
          <w:p w:rsidR="00173453" w:rsidRPr="003E4B48" w:rsidRDefault="00173453" w:rsidP="0034483B">
            <w:pPr>
              <w:spacing w:after="0" w:line="240" w:lineRule="auto"/>
              <w:contextualSpacing/>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Орган досудового розслідування</w:t>
            </w:r>
          </w:p>
        </w:tc>
      </w:tr>
      <w:tr w:rsidR="00173453" w:rsidRPr="003E4B48" w:rsidTr="0034483B">
        <w:tc>
          <w:tcPr>
            <w:tcW w:w="426" w:type="dxa"/>
            <w:tcBorders>
              <w:top w:val="nil"/>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12020100100001357 від 11.02.2020</w:t>
            </w:r>
          </w:p>
        </w:tc>
        <w:tc>
          <w:tcPr>
            <w:tcW w:w="2410" w:type="dxa"/>
            <w:tcBorders>
              <w:top w:val="nil"/>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nil"/>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4 ст. 197-1, ст. 356</w:t>
            </w:r>
          </w:p>
        </w:tc>
        <w:tc>
          <w:tcPr>
            <w:tcW w:w="2835" w:type="dxa"/>
            <w:tcBorders>
              <w:top w:val="nil"/>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Управління поліції в метрополітені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12020100060003162 від 06.11.2020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1 ст. 367</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62020100000002409 від 26.11.2020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2 ст. 364</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Територіальне управління ДБР, розташоване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62020100000000133 від 17.01.2020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p>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Територіальне управління ДБР, розташоване у місті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p w:rsidR="00173453" w:rsidRPr="003E4B48" w:rsidRDefault="00173453" w:rsidP="0034483B">
            <w:pPr>
              <w:spacing w:after="0" w:line="240" w:lineRule="auto"/>
              <w:ind w:left="27"/>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xml:space="preserve">Номер провадження, до якого саме долучено, не вказано правоохоронцями </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p>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12020105060001194 від 08.12.2020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 (виділено матеріали досудового розслідування)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ст. 356</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D61543"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xml:space="preserve">№ 12020100090004144 від </w:t>
            </w:r>
            <w:r w:rsidR="00D61543">
              <w:rPr>
                <w:rFonts w:ascii="Times New Roman" w:eastAsia="Times New Roman" w:hAnsi="Times New Roman" w:cs="Times New Roman"/>
                <w:color w:val="000000"/>
                <w:sz w:val="20"/>
                <w:szCs w:val="20"/>
              </w:rPr>
              <w:t>23.06.20200, а також</w:t>
            </w:r>
          </w:p>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ще два провадження</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2 ст. 197-1, ч. 1 ст. 367</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Солом’янське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12020210010002229 від 05.11.2020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1 ст. 364</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Тернопільський відділ поліції ГУНП в Тернопільській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120191000100010520 від 13.12.2019</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ст. 356</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Голосіївське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12020030010003029 від 20.10.2020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1 ст. 367</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Луцький відділ поліції ГУНП у Волинській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42020111200000451 від 18.09.2020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2 ст. 364</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Ірпінський відділ поліції ГУНП в Київській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12014160470009355 від 15.11.2014</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1 ст. 382, ч. 1 ст. 190, ч. 1 ст. 366, ст. 356, ч. 1 ст. 197-1, ч. 2 ст. 367</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Київський відділ поліції в м. Одесі ГУНП</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Номер провадження невідомо</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зловживання владою або службовим становищем</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173453">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Вишгородський відділ поліції ГУНП в Київській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12020000000000145</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Головне управління НПУ</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42020101100000134 від 23.07.2020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Шевченківське управління поліції ГУ НП</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42020101100000168 від 18.09.2020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12019100000001027 від 11.09.2019</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center"/>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42020101060000301 від 04.11.2020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1 ст. 367</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Номер провадження невідомо</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Відкрито кримінальне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зловживання владою або службовим становищем</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Франківський відділ поліції ГУНП у Львівській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Номер провадження невідомо</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зловживання владою або службовим становищем</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Відділ поліції № 3 Львівського районного управління поліції ГУНП у Львівській області</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42020270000000058 від 28.07.2020</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ч. 2 ст. 364, ч. 4 ст. 190</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Головне управління СБУ</w:t>
            </w: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 12020100010001227</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кримінально-правова кваліфікація невідома</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Голосіївське управління поліції ГУНП у м. Києві</w:t>
            </w:r>
          </w:p>
          <w:p w:rsidR="00173453" w:rsidRPr="003E4B48" w:rsidRDefault="00173453" w:rsidP="0034483B">
            <w:pPr>
              <w:spacing w:after="0" w:line="240" w:lineRule="auto"/>
              <w:rPr>
                <w:rFonts w:ascii="Times New Roman" w:eastAsia="Times New Roman" w:hAnsi="Times New Roman" w:cs="Times New Roman"/>
                <w:color w:val="000000"/>
                <w:sz w:val="20"/>
                <w:szCs w:val="20"/>
              </w:rPr>
            </w:pPr>
          </w:p>
        </w:tc>
      </w:tr>
      <w:tr w:rsidR="00173453" w:rsidRPr="003E4B48" w:rsidTr="0034483B">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73453" w:rsidRPr="003E4B48" w:rsidRDefault="00173453" w:rsidP="0034483B">
            <w:pPr>
              <w:numPr>
                <w:ilvl w:val="0"/>
                <w:numId w:val="8"/>
              </w:numPr>
              <w:spacing w:after="0" w:line="240" w:lineRule="auto"/>
              <w:ind w:left="27" w:firstLine="0"/>
              <w:jc w:val="both"/>
              <w:rPr>
                <w:rFonts w:ascii="Times New Roman" w:eastAsia="Times New Roman" w:hAnsi="Times New Roman" w:cs="Times New Roman"/>
                <w:color w:val="000000"/>
                <w:sz w:val="20"/>
                <w:szCs w:val="20"/>
              </w:rPr>
            </w:pPr>
          </w:p>
        </w:tc>
        <w:tc>
          <w:tcPr>
            <w:tcW w:w="240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Номер провадження не вказано у відповіді правоохоронного органу</w:t>
            </w:r>
          </w:p>
        </w:tc>
        <w:tc>
          <w:tcPr>
            <w:tcW w:w="2410"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Матеріали ТСК долучено до існуючого кримінального провадження</w:t>
            </w:r>
          </w:p>
        </w:tc>
        <w:tc>
          <w:tcPr>
            <w:tcW w:w="1559"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jc w:val="both"/>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кримінально-правова кваліфікація невідома</w:t>
            </w:r>
          </w:p>
        </w:tc>
        <w:tc>
          <w:tcPr>
            <w:tcW w:w="2835" w:type="dxa"/>
            <w:tcBorders>
              <w:top w:val="single" w:sz="4" w:space="0" w:color="000000"/>
              <w:left w:val="nil"/>
              <w:bottom w:val="single" w:sz="4" w:space="0" w:color="000000"/>
              <w:right w:val="single" w:sz="4" w:space="0" w:color="000000"/>
            </w:tcBorders>
            <w:shd w:val="clear" w:color="auto" w:fill="auto"/>
          </w:tcPr>
          <w:p w:rsidR="00173453" w:rsidRPr="003E4B48" w:rsidRDefault="00173453" w:rsidP="0034483B">
            <w:pPr>
              <w:spacing w:after="0" w:line="240" w:lineRule="auto"/>
              <w:rPr>
                <w:rFonts w:ascii="Times New Roman" w:eastAsia="Times New Roman" w:hAnsi="Times New Roman" w:cs="Times New Roman"/>
                <w:color w:val="000000"/>
                <w:sz w:val="20"/>
                <w:szCs w:val="20"/>
              </w:rPr>
            </w:pPr>
            <w:r w:rsidRPr="003E4B48">
              <w:rPr>
                <w:rFonts w:ascii="Times New Roman" w:eastAsia="Times New Roman" w:hAnsi="Times New Roman" w:cs="Times New Roman"/>
                <w:color w:val="000000"/>
                <w:sz w:val="20"/>
                <w:szCs w:val="20"/>
              </w:rPr>
              <w:t>Печерське управління поліції ГУНП у м. Києві</w:t>
            </w:r>
          </w:p>
        </w:tc>
      </w:tr>
    </w:tbl>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p w:rsidR="00BA1605" w:rsidRPr="003E4B48" w:rsidRDefault="00C904E8"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Як </w:t>
      </w:r>
      <w:r w:rsidR="004A2895" w:rsidRPr="003E4B48">
        <w:rPr>
          <w:rFonts w:ascii="Times New Roman" w:eastAsia="Times New Roman" w:hAnsi="Times New Roman" w:cs="Times New Roman"/>
          <w:sz w:val="28"/>
          <w:szCs w:val="28"/>
        </w:rPr>
        <w:t>засвідчила</w:t>
      </w:r>
      <w:r w:rsidRPr="003E4B48">
        <w:rPr>
          <w:rFonts w:ascii="Times New Roman" w:eastAsia="Times New Roman" w:hAnsi="Times New Roman" w:cs="Times New Roman"/>
          <w:sz w:val="28"/>
          <w:szCs w:val="28"/>
        </w:rPr>
        <w:t xml:space="preserve"> практика діяльності </w:t>
      </w:r>
      <w:r w:rsidR="00EB424F"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 xml:space="preserve">, за наслідками досліджених справ готуються звернення до правоохоронних органів </w:t>
      </w:r>
      <w:r w:rsidRPr="003E4B48">
        <w:rPr>
          <w:rFonts w:ascii="Times New Roman" w:eastAsia="Times New Roman" w:hAnsi="Times New Roman" w:cs="Times New Roman"/>
          <w:sz w:val="28"/>
          <w:szCs w:val="28"/>
        </w:rPr>
        <w:lastRenderedPageBreak/>
        <w:t>з описом виявлених правопорушен</w:t>
      </w:r>
      <w:r w:rsidR="004A2895" w:rsidRPr="003E4B48">
        <w:rPr>
          <w:rFonts w:ascii="Times New Roman" w:eastAsia="Times New Roman" w:hAnsi="Times New Roman" w:cs="Times New Roman"/>
          <w:sz w:val="28"/>
          <w:szCs w:val="28"/>
        </w:rPr>
        <w:t>ь</w:t>
      </w:r>
      <w:r w:rsidRPr="003E4B48">
        <w:rPr>
          <w:rFonts w:ascii="Times New Roman" w:eastAsia="Times New Roman" w:hAnsi="Times New Roman" w:cs="Times New Roman"/>
          <w:sz w:val="28"/>
          <w:szCs w:val="28"/>
        </w:rPr>
        <w:t xml:space="preserve"> та копіями підтверджуючих документів із проханням внести відомості до Єдиного реєстру досудових розслідувань та розслідувати конкретне правопорушення. Водночас такі звернення до </w:t>
      </w:r>
      <w:r w:rsidR="00EB424F"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 xml:space="preserve">, зважаючи на численні факти виявлених правопорушень, набувають масового характеру. При цьому розслідування кримінальних правопорушень за </w:t>
      </w:r>
      <w:r w:rsidR="004A2895" w:rsidRPr="003E4B48">
        <w:rPr>
          <w:rFonts w:ascii="Times New Roman" w:eastAsia="Times New Roman" w:hAnsi="Times New Roman" w:cs="Times New Roman"/>
          <w:sz w:val="28"/>
          <w:szCs w:val="28"/>
        </w:rPr>
        <w:t>такими</w:t>
      </w:r>
      <w:r w:rsidRPr="003E4B48">
        <w:rPr>
          <w:rFonts w:ascii="Times New Roman" w:eastAsia="Times New Roman" w:hAnsi="Times New Roman" w:cs="Times New Roman"/>
          <w:sz w:val="28"/>
          <w:szCs w:val="28"/>
        </w:rPr>
        <w:t xml:space="preserve"> зверненнями </w:t>
      </w:r>
      <w:r w:rsidR="00EB424F"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здійснюється різними підрозділами, не узгоджено, без розуміння системності правопорушень в ДАБІ України та пов’язаності цих правопорушень між собою.</w:t>
      </w:r>
    </w:p>
    <w:p w:rsidR="00BA1605" w:rsidRPr="003E4B48" w:rsidRDefault="004A2895"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Зазначене обумовлює </w:t>
      </w:r>
      <w:r w:rsidR="00C904E8" w:rsidRPr="003E4B48">
        <w:rPr>
          <w:rFonts w:ascii="Times New Roman" w:eastAsia="Times New Roman" w:hAnsi="Times New Roman" w:cs="Times New Roman"/>
          <w:sz w:val="28"/>
          <w:szCs w:val="28"/>
        </w:rPr>
        <w:t xml:space="preserve">доцільність створення </w:t>
      </w:r>
      <w:r w:rsidRPr="003E4B48">
        <w:rPr>
          <w:rFonts w:ascii="Times New Roman" w:eastAsia="Times New Roman" w:hAnsi="Times New Roman" w:cs="Times New Roman"/>
          <w:sz w:val="28"/>
          <w:szCs w:val="28"/>
        </w:rPr>
        <w:t xml:space="preserve">окремої </w:t>
      </w:r>
      <w:r w:rsidR="00C904E8" w:rsidRPr="003E4B48">
        <w:rPr>
          <w:rFonts w:ascii="Times New Roman" w:eastAsia="Times New Roman" w:hAnsi="Times New Roman" w:cs="Times New Roman"/>
          <w:sz w:val="28"/>
          <w:szCs w:val="28"/>
        </w:rPr>
        <w:t>слідчо-оперативної або слідчої групи в правоохоронн</w:t>
      </w:r>
      <w:r w:rsidRPr="003E4B48">
        <w:rPr>
          <w:rFonts w:ascii="Times New Roman" w:eastAsia="Times New Roman" w:hAnsi="Times New Roman" w:cs="Times New Roman"/>
          <w:sz w:val="28"/>
          <w:szCs w:val="28"/>
        </w:rPr>
        <w:t>их</w:t>
      </w:r>
      <w:r w:rsidR="00C904E8" w:rsidRPr="003E4B48">
        <w:rPr>
          <w:rFonts w:ascii="Times New Roman" w:eastAsia="Times New Roman" w:hAnsi="Times New Roman" w:cs="Times New Roman"/>
          <w:sz w:val="28"/>
          <w:szCs w:val="28"/>
        </w:rPr>
        <w:t xml:space="preserve"> орган</w:t>
      </w:r>
      <w:r w:rsidRPr="003E4B48">
        <w:rPr>
          <w:rFonts w:ascii="Times New Roman" w:eastAsia="Times New Roman" w:hAnsi="Times New Roman" w:cs="Times New Roman"/>
          <w:sz w:val="28"/>
          <w:szCs w:val="28"/>
        </w:rPr>
        <w:t>ах</w:t>
      </w:r>
      <w:r w:rsidR="00C904E8" w:rsidRPr="003E4B48">
        <w:rPr>
          <w:rFonts w:ascii="Times New Roman" w:eastAsia="Times New Roman" w:hAnsi="Times New Roman" w:cs="Times New Roman"/>
          <w:sz w:val="28"/>
          <w:szCs w:val="28"/>
        </w:rPr>
        <w:t xml:space="preserve"> для розслідування кримінальних правопорушень, учинених </w:t>
      </w:r>
      <w:r w:rsidRPr="003E4B48">
        <w:rPr>
          <w:rFonts w:ascii="Times New Roman" w:eastAsia="Times New Roman" w:hAnsi="Times New Roman" w:cs="Times New Roman"/>
          <w:sz w:val="28"/>
          <w:szCs w:val="28"/>
        </w:rPr>
        <w:t xml:space="preserve">посадовими особами </w:t>
      </w:r>
      <w:r w:rsidR="00C904E8" w:rsidRPr="003E4B48">
        <w:rPr>
          <w:rFonts w:ascii="Times New Roman" w:eastAsia="Times New Roman" w:hAnsi="Times New Roman" w:cs="Times New Roman"/>
          <w:sz w:val="28"/>
          <w:szCs w:val="28"/>
        </w:rPr>
        <w:t>ДАБІ України.</w:t>
      </w:r>
    </w:p>
    <w:p w:rsidR="00BC6B6A" w:rsidRPr="003E4B48" w:rsidRDefault="000E3604"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С</w:t>
      </w:r>
      <w:r w:rsidR="00C904E8" w:rsidRPr="003E4B48">
        <w:rPr>
          <w:rFonts w:ascii="Times New Roman" w:eastAsia="Times New Roman" w:hAnsi="Times New Roman" w:cs="Times New Roman"/>
          <w:sz w:val="28"/>
          <w:szCs w:val="28"/>
        </w:rPr>
        <w:t xml:space="preserve">творення </w:t>
      </w:r>
      <w:r w:rsidR="004A2895" w:rsidRPr="003E4B48">
        <w:rPr>
          <w:rFonts w:ascii="Times New Roman" w:eastAsia="Times New Roman" w:hAnsi="Times New Roman" w:cs="Times New Roman"/>
          <w:sz w:val="28"/>
          <w:szCs w:val="28"/>
        </w:rPr>
        <w:t xml:space="preserve">такої окремої </w:t>
      </w:r>
      <w:r w:rsidR="00C904E8" w:rsidRPr="003E4B48">
        <w:rPr>
          <w:rFonts w:ascii="Times New Roman" w:eastAsia="Times New Roman" w:hAnsi="Times New Roman" w:cs="Times New Roman"/>
          <w:sz w:val="28"/>
          <w:szCs w:val="28"/>
        </w:rPr>
        <w:t>слідчо-оперативної або слідчої групи:</w:t>
      </w:r>
    </w:p>
    <w:p w:rsidR="00BC6B6A" w:rsidRPr="003E4B48" w:rsidRDefault="000E3604"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дозволить </w:t>
      </w:r>
      <w:r w:rsidR="00C904E8" w:rsidRPr="003E4B48">
        <w:rPr>
          <w:rFonts w:ascii="Times New Roman" w:eastAsia="Times New Roman" w:hAnsi="Times New Roman" w:cs="Times New Roman"/>
          <w:color w:val="000000"/>
          <w:sz w:val="28"/>
          <w:szCs w:val="28"/>
        </w:rPr>
        <w:t>забезпечит</w:t>
      </w:r>
      <w:r w:rsidRPr="003E4B48">
        <w:rPr>
          <w:rFonts w:ascii="Times New Roman" w:eastAsia="Times New Roman" w:hAnsi="Times New Roman" w:cs="Times New Roman"/>
          <w:color w:val="000000"/>
          <w:sz w:val="28"/>
          <w:szCs w:val="28"/>
        </w:rPr>
        <w:t>и</w:t>
      </w:r>
      <w:r w:rsidR="00C904E8" w:rsidRPr="003E4B48">
        <w:rPr>
          <w:rFonts w:ascii="Times New Roman" w:eastAsia="Times New Roman" w:hAnsi="Times New Roman" w:cs="Times New Roman"/>
          <w:color w:val="000000"/>
          <w:sz w:val="28"/>
          <w:szCs w:val="28"/>
        </w:rPr>
        <w:t xml:space="preserve"> розкриття злочинів </w:t>
      </w:r>
      <w:r w:rsidR="00A0720C" w:rsidRPr="003E4B48">
        <w:rPr>
          <w:rFonts w:ascii="Times New Roman" w:eastAsia="Times New Roman" w:hAnsi="Times New Roman" w:cs="Times New Roman"/>
          <w:color w:val="000000"/>
          <w:sz w:val="28"/>
          <w:szCs w:val="28"/>
        </w:rPr>
        <w:t>посадових осіб</w:t>
      </w:r>
      <w:r w:rsidR="00C904E8" w:rsidRPr="003E4B48">
        <w:rPr>
          <w:rFonts w:ascii="Times New Roman" w:eastAsia="Times New Roman" w:hAnsi="Times New Roman" w:cs="Times New Roman"/>
          <w:color w:val="000000"/>
          <w:sz w:val="28"/>
          <w:szCs w:val="28"/>
        </w:rPr>
        <w:t xml:space="preserve"> органів архітектурно-будівельного контролю та нагляду в максимально короткий строк, адже поєднання слідчих дій і оперативно</w:t>
      </w:r>
      <w:r w:rsidRPr="003E4B48">
        <w:rPr>
          <w:rFonts w:ascii="Times New Roman" w:eastAsia="Times New Roman" w:hAnsi="Times New Roman" w:cs="Times New Roman"/>
          <w:color w:val="000000"/>
          <w:sz w:val="28"/>
          <w:szCs w:val="28"/>
        </w:rPr>
        <w:t>-</w:t>
      </w:r>
      <w:r w:rsidR="00C904E8" w:rsidRPr="003E4B48">
        <w:rPr>
          <w:rFonts w:ascii="Times New Roman" w:eastAsia="Times New Roman" w:hAnsi="Times New Roman" w:cs="Times New Roman"/>
          <w:color w:val="000000"/>
          <w:sz w:val="28"/>
          <w:szCs w:val="28"/>
        </w:rPr>
        <w:t>розшукових заходів дозволить швидко і повно здійснити розслідування, при цьому встановити та викрити не лише тих осіб, про яких повідом</w:t>
      </w:r>
      <w:r w:rsidRPr="003E4B48">
        <w:rPr>
          <w:rFonts w:ascii="Times New Roman" w:eastAsia="Times New Roman" w:hAnsi="Times New Roman" w:cs="Times New Roman"/>
          <w:color w:val="000000"/>
          <w:sz w:val="28"/>
          <w:szCs w:val="28"/>
        </w:rPr>
        <w:t>ляє</w:t>
      </w:r>
      <w:r w:rsidR="00C904E8" w:rsidRPr="003E4B48">
        <w:rPr>
          <w:rFonts w:ascii="Times New Roman" w:eastAsia="Times New Roman" w:hAnsi="Times New Roman" w:cs="Times New Roman"/>
          <w:color w:val="000000"/>
          <w:sz w:val="28"/>
          <w:szCs w:val="28"/>
        </w:rPr>
        <w:t xml:space="preserve"> </w:t>
      </w:r>
      <w:r w:rsidR="00A0720C" w:rsidRPr="003E4B48">
        <w:rPr>
          <w:rFonts w:ascii="Times New Roman" w:eastAsia="Times New Roman" w:hAnsi="Times New Roman" w:cs="Times New Roman"/>
          <w:color w:val="000000"/>
          <w:sz w:val="28"/>
          <w:szCs w:val="28"/>
        </w:rPr>
        <w:t>Тимчасова слідча комісія</w:t>
      </w:r>
      <w:r w:rsidR="00C904E8" w:rsidRPr="003E4B48">
        <w:rPr>
          <w:rFonts w:ascii="Times New Roman" w:eastAsia="Times New Roman" w:hAnsi="Times New Roman" w:cs="Times New Roman"/>
          <w:color w:val="000000"/>
          <w:sz w:val="28"/>
          <w:szCs w:val="28"/>
        </w:rPr>
        <w:t>, а й усіх учасників кримінального правопорушення та виявити епізоди їхньої злочинної діяльності;</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забезпечить усебічне, швидке, повне та неупереджене досудове розслідування у складних, багатоепізодних та великих за обсягом кримінальних провадженнях щодо </w:t>
      </w:r>
      <w:r w:rsidR="00A0720C" w:rsidRPr="003E4B48">
        <w:rPr>
          <w:rFonts w:ascii="Times New Roman" w:eastAsia="Times New Roman" w:hAnsi="Times New Roman" w:cs="Times New Roman"/>
          <w:color w:val="000000"/>
          <w:sz w:val="28"/>
          <w:szCs w:val="28"/>
        </w:rPr>
        <w:t>посадових осіб</w:t>
      </w:r>
      <w:r w:rsidRPr="003E4B48">
        <w:rPr>
          <w:rFonts w:ascii="Times New Roman" w:eastAsia="Times New Roman" w:hAnsi="Times New Roman" w:cs="Times New Roman"/>
          <w:color w:val="000000"/>
          <w:sz w:val="28"/>
          <w:szCs w:val="28"/>
        </w:rPr>
        <w:t xml:space="preserve"> органів архітектурно-будівельного контролю та нагляду, а також пов’язаних зі сферою архітектурно-будівельного контролю </w:t>
      </w:r>
      <w:r w:rsidR="002A6F42" w:rsidRPr="003E4B48">
        <w:rPr>
          <w:rFonts w:ascii="Times New Roman" w:eastAsia="Times New Roman" w:hAnsi="Times New Roman" w:cs="Times New Roman"/>
          <w:color w:val="000000"/>
          <w:sz w:val="28"/>
          <w:szCs w:val="28"/>
        </w:rPr>
        <w:t xml:space="preserve">та нагляду </w:t>
      </w:r>
      <w:r w:rsidRPr="003E4B48">
        <w:rPr>
          <w:rFonts w:ascii="Times New Roman" w:eastAsia="Times New Roman" w:hAnsi="Times New Roman" w:cs="Times New Roman"/>
          <w:color w:val="000000"/>
          <w:sz w:val="28"/>
          <w:szCs w:val="28"/>
        </w:rPr>
        <w:t>злочинів, що набули суспільного резонансу;</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організує роботу учасників </w:t>
      </w:r>
      <w:r w:rsidR="000E3604" w:rsidRPr="003E4B48">
        <w:rPr>
          <w:rFonts w:ascii="Times New Roman" w:eastAsia="Times New Roman" w:hAnsi="Times New Roman" w:cs="Times New Roman"/>
          <w:color w:val="000000"/>
          <w:sz w:val="28"/>
          <w:szCs w:val="28"/>
        </w:rPr>
        <w:t>слідчо-оперативної або слідчої групи</w:t>
      </w:r>
      <w:r w:rsidRPr="003E4B48">
        <w:rPr>
          <w:rFonts w:ascii="Times New Roman" w:eastAsia="Times New Roman" w:hAnsi="Times New Roman" w:cs="Times New Roman"/>
          <w:color w:val="000000"/>
          <w:sz w:val="28"/>
          <w:szCs w:val="28"/>
        </w:rPr>
        <w:t>, узгодить їхні дії, що підвищить оперативність та ефективність заходів;</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оптимізує роботу як слідчих, так і працівників оперативних підрозділів при виконанні доручень слідчого, оскільки велика кількість кримінальних правопорушень є типовими або пов’язаними між собою. За цієї умови діяльність працівників, які входять до слідчо-оперативної групи</w:t>
      </w:r>
      <w:r w:rsidR="000E3604" w:rsidRPr="003E4B48">
        <w:rPr>
          <w:rFonts w:ascii="Times New Roman" w:eastAsia="Times New Roman" w:hAnsi="Times New Roman" w:cs="Times New Roman"/>
          <w:color w:val="000000"/>
          <w:sz w:val="28"/>
          <w:szCs w:val="28"/>
        </w:rPr>
        <w:t xml:space="preserve"> або слідчої групи</w:t>
      </w:r>
      <w:r w:rsidRPr="003E4B48">
        <w:rPr>
          <w:rFonts w:ascii="Times New Roman" w:eastAsia="Times New Roman" w:hAnsi="Times New Roman" w:cs="Times New Roman"/>
          <w:color w:val="000000"/>
          <w:sz w:val="28"/>
          <w:szCs w:val="28"/>
        </w:rPr>
        <w:t xml:space="preserve">, буде не тільки спільною, але й узгодженою, а отже, більш продуктивною, </w:t>
      </w:r>
      <w:r w:rsidR="000E3604" w:rsidRPr="003E4B48">
        <w:rPr>
          <w:rFonts w:ascii="Times New Roman" w:eastAsia="Times New Roman" w:hAnsi="Times New Roman" w:cs="Times New Roman"/>
          <w:color w:val="000000"/>
          <w:sz w:val="28"/>
          <w:szCs w:val="28"/>
        </w:rPr>
        <w:t xml:space="preserve">так як це виключить дублювання функцій та дій </w:t>
      </w:r>
      <w:r w:rsidRPr="003E4B48">
        <w:rPr>
          <w:rFonts w:ascii="Times New Roman" w:eastAsia="Times New Roman" w:hAnsi="Times New Roman" w:cs="Times New Roman"/>
          <w:color w:val="000000"/>
          <w:sz w:val="28"/>
          <w:szCs w:val="28"/>
        </w:rPr>
        <w:t>різними працівниками;</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прискорить процес взаємного обміну інформацією між слідчим і оперативним працівником, забезпечит</w:t>
      </w:r>
      <w:r w:rsidR="000E3604" w:rsidRPr="003E4B48">
        <w:rPr>
          <w:rFonts w:ascii="Times New Roman" w:eastAsia="Times New Roman" w:hAnsi="Times New Roman" w:cs="Times New Roman"/>
          <w:color w:val="000000"/>
          <w:sz w:val="28"/>
          <w:szCs w:val="28"/>
        </w:rPr>
        <w:t>ь</w:t>
      </w:r>
      <w:r w:rsidRPr="003E4B48">
        <w:rPr>
          <w:rFonts w:ascii="Times New Roman" w:eastAsia="Times New Roman" w:hAnsi="Times New Roman" w:cs="Times New Roman"/>
          <w:color w:val="000000"/>
          <w:sz w:val="28"/>
          <w:szCs w:val="28"/>
        </w:rPr>
        <w:t xml:space="preserve"> ефективність діяльності слідчого з оперативними працівниками протягом усього періоду розслідування;</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дозволить ефективно контролювати повноту та своєчасність виконання учасниками групи доручень і вказівок слідчого з виконання слідчих дій та оперативно</w:t>
      </w:r>
      <w:r w:rsidR="000E3604" w:rsidRPr="003E4B48">
        <w:rPr>
          <w:rFonts w:ascii="Times New Roman" w:eastAsia="Times New Roman" w:hAnsi="Times New Roman" w:cs="Times New Roman"/>
          <w:color w:val="000000"/>
          <w:sz w:val="28"/>
          <w:szCs w:val="28"/>
        </w:rPr>
        <w:t>-</w:t>
      </w:r>
      <w:r w:rsidRPr="003E4B48">
        <w:rPr>
          <w:rFonts w:ascii="Times New Roman" w:eastAsia="Times New Roman" w:hAnsi="Times New Roman" w:cs="Times New Roman"/>
          <w:color w:val="000000"/>
          <w:sz w:val="28"/>
          <w:szCs w:val="28"/>
        </w:rPr>
        <w:t>розшукових заходів;</w:t>
      </w:r>
    </w:p>
    <w:p w:rsidR="00BC6B6A"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допоможе активніше </w:t>
      </w:r>
      <w:r w:rsidR="000E3604" w:rsidRPr="003E4B48">
        <w:rPr>
          <w:rFonts w:ascii="Times New Roman" w:eastAsia="Times New Roman" w:hAnsi="Times New Roman" w:cs="Times New Roman"/>
          <w:color w:val="000000"/>
          <w:sz w:val="28"/>
          <w:szCs w:val="28"/>
        </w:rPr>
        <w:t>й</w:t>
      </w:r>
      <w:r w:rsidRPr="003E4B48">
        <w:rPr>
          <w:rFonts w:ascii="Times New Roman" w:eastAsia="Times New Roman" w:hAnsi="Times New Roman" w:cs="Times New Roman"/>
          <w:color w:val="000000"/>
          <w:sz w:val="28"/>
          <w:szCs w:val="28"/>
        </w:rPr>
        <w:t xml:space="preserve"> повніше використовувати під час розслідування можливост</w:t>
      </w:r>
      <w:r w:rsidR="000E3604" w:rsidRPr="003E4B48">
        <w:rPr>
          <w:rFonts w:ascii="Times New Roman" w:eastAsia="Times New Roman" w:hAnsi="Times New Roman" w:cs="Times New Roman"/>
          <w:color w:val="000000"/>
          <w:sz w:val="28"/>
          <w:szCs w:val="28"/>
        </w:rPr>
        <w:t>ей</w:t>
      </w:r>
      <w:r w:rsidRPr="003E4B48">
        <w:rPr>
          <w:rFonts w:ascii="Times New Roman" w:eastAsia="Times New Roman" w:hAnsi="Times New Roman" w:cs="Times New Roman"/>
          <w:color w:val="000000"/>
          <w:sz w:val="28"/>
          <w:szCs w:val="28"/>
        </w:rPr>
        <w:t xml:space="preserve"> оперативних підрозділів для розслідування вчинених кримінальних правопорушень та виявляти правопорушення у процесі їх вчинення;</w:t>
      </w:r>
    </w:p>
    <w:p w:rsidR="00BA1605" w:rsidRPr="003E4B48" w:rsidRDefault="00C904E8" w:rsidP="00BC6B6A">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color w:val="000000"/>
          <w:sz w:val="28"/>
          <w:szCs w:val="28"/>
        </w:rPr>
        <w:t xml:space="preserve">забезпечить системність підходу до розслідування злочинів </w:t>
      </w:r>
      <w:r w:rsidR="000E3604" w:rsidRPr="003E4B48">
        <w:rPr>
          <w:rFonts w:ascii="Times New Roman" w:eastAsia="Times New Roman" w:hAnsi="Times New Roman" w:cs="Times New Roman"/>
          <w:color w:val="000000"/>
          <w:sz w:val="28"/>
          <w:szCs w:val="28"/>
        </w:rPr>
        <w:t>посадових осіб</w:t>
      </w:r>
      <w:r w:rsidRPr="003E4B48">
        <w:rPr>
          <w:rFonts w:ascii="Times New Roman" w:eastAsia="Times New Roman" w:hAnsi="Times New Roman" w:cs="Times New Roman"/>
          <w:color w:val="000000"/>
          <w:sz w:val="28"/>
          <w:szCs w:val="28"/>
        </w:rPr>
        <w:t xml:space="preserve"> ДАБІ України.</w:t>
      </w:r>
    </w:p>
    <w:p w:rsidR="00BA1605" w:rsidRPr="003E4B48" w:rsidRDefault="000E3604"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lastRenderedPageBreak/>
        <w:t xml:space="preserve">На виконання покладених </w:t>
      </w:r>
      <w:r w:rsidR="00A0720C" w:rsidRPr="003E4B48">
        <w:rPr>
          <w:rFonts w:ascii="Times New Roman" w:eastAsia="Times New Roman" w:hAnsi="Times New Roman" w:cs="Times New Roman"/>
          <w:sz w:val="28"/>
          <w:szCs w:val="28"/>
        </w:rPr>
        <w:t xml:space="preserve">Постановою Верховної Ради </w:t>
      </w:r>
      <w:r w:rsidRPr="003E4B48">
        <w:rPr>
          <w:rFonts w:ascii="Times New Roman" w:eastAsia="Times New Roman" w:hAnsi="Times New Roman" w:cs="Times New Roman"/>
          <w:sz w:val="28"/>
          <w:szCs w:val="28"/>
        </w:rPr>
        <w:t xml:space="preserve">основних завдань </w:t>
      </w:r>
      <w:r w:rsidR="00A0720C" w:rsidRPr="003E4B48">
        <w:rPr>
          <w:rFonts w:ascii="Times New Roman" w:eastAsia="Times New Roman" w:hAnsi="Times New Roman" w:cs="Times New Roman"/>
          <w:sz w:val="28"/>
          <w:szCs w:val="28"/>
        </w:rPr>
        <w:t xml:space="preserve">Тимчасова слідча комісія </w:t>
      </w:r>
      <w:r w:rsidRPr="003E4B48">
        <w:rPr>
          <w:rFonts w:ascii="Times New Roman" w:eastAsia="Times New Roman" w:hAnsi="Times New Roman" w:cs="Times New Roman"/>
          <w:sz w:val="28"/>
          <w:szCs w:val="28"/>
        </w:rPr>
        <w:t xml:space="preserve">розслідувала </w:t>
      </w:r>
      <w:r w:rsidR="00C904E8" w:rsidRPr="003E4B48">
        <w:rPr>
          <w:rFonts w:ascii="Times New Roman" w:eastAsia="Times New Roman" w:hAnsi="Times New Roman" w:cs="Times New Roman"/>
          <w:sz w:val="28"/>
          <w:szCs w:val="28"/>
        </w:rPr>
        <w:t>не лише конкретн</w:t>
      </w:r>
      <w:r w:rsidRPr="003E4B48">
        <w:rPr>
          <w:rFonts w:ascii="Times New Roman" w:eastAsia="Times New Roman" w:hAnsi="Times New Roman" w:cs="Times New Roman"/>
          <w:sz w:val="28"/>
          <w:szCs w:val="28"/>
        </w:rPr>
        <w:t>і</w:t>
      </w:r>
      <w:r w:rsidR="00C904E8" w:rsidRPr="003E4B48">
        <w:rPr>
          <w:rFonts w:ascii="Times New Roman" w:eastAsia="Times New Roman" w:hAnsi="Times New Roman" w:cs="Times New Roman"/>
          <w:sz w:val="28"/>
          <w:szCs w:val="28"/>
        </w:rPr>
        <w:t xml:space="preserve"> справ</w:t>
      </w:r>
      <w:r w:rsidRPr="003E4B48">
        <w:rPr>
          <w:rFonts w:ascii="Times New Roman" w:eastAsia="Times New Roman" w:hAnsi="Times New Roman" w:cs="Times New Roman"/>
          <w:sz w:val="28"/>
          <w:szCs w:val="28"/>
        </w:rPr>
        <w:t>и</w:t>
      </w:r>
      <w:r w:rsidR="00C904E8" w:rsidRPr="003E4B48">
        <w:rPr>
          <w:rFonts w:ascii="Times New Roman" w:eastAsia="Times New Roman" w:hAnsi="Times New Roman" w:cs="Times New Roman"/>
          <w:sz w:val="28"/>
          <w:szCs w:val="28"/>
        </w:rPr>
        <w:t xml:space="preserve"> та порушення </w:t>
      </w:r>
      <w:r w:rsidR="00EA349C" w:rsidRPr="003E4B48">
        <w:rPr>
          <w:rFonts w:ascii="Times New Roman" w:eastAsia="Times New Roman" w:hAnsi="Times New Roman" w:cs="Times New Roman"/>
          <w:sz w:val="28"/>
          <w:szCs w:val="28"/>
        </w:rPr>
        <w:t>посадових осіб</w:t>
      </w:r>
      <w:r w:rsidR="00C904E8" w:rsidRPr="003E4B48">
        <w:rPr>
          <w:rFonts w:ascii="Times New Roman" w:eastAsia="Times New Roman" w:hAnsi="Times New Roman" w:cs="Times New Roman"/>
          <w:sz w:val="28"/>
          <w:szCs w:val="28"/>
        </w:rPr>
        <w:t xml:space="preserve"> органів архітектурно- будівельного контролю, а й </w:t>
      </w:r>
      <w:r w:rsidRPr="003E4B48">
        <w:rPr>
          <w:rFonts w:ascii="Times New Roman" w:eastAsia="Times New Roman" w:hAnsi="Times New Roman" w:cs="Times New Roman"/>
          <w:sz w:val="28"/>
          <w:szCs w:val="28"/>
        </w:rPr>
        <w:t xml:space="preserve">здійснювала </w:t>
      </w:r>
      <w:r w:rsidR="00C904E8" w:rsidRPr="003E4B48">
        <w:rPr>
          <w:rFonts w:ascii="Times New Roman" w:eastAsia="Times New Roman" w:hAnsi="Times New Roman" w:cs="Times New Roman"/>
          <w:sz w:val="28"/>
          <w:szCs w:val="28"/>
        </w:rPr>
        <w:t>системн</w:t>
      </w:r>
      <w:r w:rsidRPr="003E4B48">
        <w:rPr>
          <w:rFonts w:ascii="Times New Roman" w:eastAsia="Times New Roman" w:hAnsi="Times New Roman" w:cs="Times New Roman"/>
          <w:sz w:val="28"/>
          <w:szCs w:val="28"/>
        </w:rPr>
        <w:t xml:space="preserve">е дослідження проблематики сфери архітектурно-будівельного контролю та нагляду, </w:t>
      </w:r>
      <w:r w:rsidR="00C904E8" w:rsidRPr="003E4B48">
        <w:rPr>
          <w:rFonts w:ascii="Times New Roman" w:eastAsia="Times New Roman" w:hAnsi="Times New Roman" w:cs="Times New Roman"/>
          <w:sz w:val="28"/>
          <w:szCs w:val="28"/>
        </w:rPr>
        <w:t xml:space="preserve">прогалини, колізії та ті норми законодавства, які надають можливість чиновникам зловживати займаною посадою та службових становищем у корисливих цілях. </w:t>
      </w:r>
    </w:p>
    <w:p w:rsidR="00BF2E45" w:rsidRPr="003E4B48" w:rsidRDefault="000E3604" w:rsidP="00D55FEB">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eastAsia="Times New Roman" w:hAnsi="Times New Roman" w:cs="Times New Roman"/>
          <w:sz w:val="28"/>
          <w:szCs w:val="28"/>
        </w:rPr>
        <w:t xml:space="preserve">Так, </w:t>
      </w:r>
      <w:r w:rsidR="00A0720C" w:rsidRPr="003E4B48">
        <w:rPr>
          <w:rFonts w:ascii="Times New Roman" w:eastAsia="Times New Roman" w:hAnsi="Times New Roman" w:cs="Times New Roman"/>
          <w:sz w:val="28"/>
          <w:szCs w:val="28"/>
        </w:rPr>
        <w:t xml:space="preserve">Тимчасовою слідчою комісією </w:t>
      </w:r>
      <w:r w:rsidRPr="003E4B48">
        <w:rPr>
          <w:rFonts w:ascii="Times New Roman" w:eastAsia="Times New Roman" w:hAnsi="Times New Roman" w:cs="Times New Roman"/>
          <w:sz w:val="28"/>
          <w:szCs w:val="28"/>
        </w:rPr>
        <w:t xml:space="preserve">під час своїх засідань та у зверненнях </w:t>
      </w:r>
      <w:r w:rsidR="00D37FA4" w:rsidRPr="003E4B48">
        <w:rPr>
          <w:rFonts w:ascii="Times New Roman" w:eastAsia="Times New Roman" w:hAnsi="Times New Roman" w:cs="Times New Roman"/>
          <w:sz w:val="28"/>
          <w:szCs w:val="28"/>
        </w:rPr>
        <w:t xml:space="preserve">до Кабінету Міністрів України, Міністерства розвитку громад та територій України </w:t>
      </w:r>
      <w:r w:rsidR="00C904E8" w:rsidRPr="003E4B48">
        <w:rPr>
          <w:rFonts w:ascii="Times New Roman" w:eastAsia="Times New Roman" w:hAnsi="Times New Roman" w:cs="Times New Roman"/>
          <w:sz w:val="28"/>
          <w:szCs w:val="28"/>
        </w:rPr>
        <w:t xml:space="preserve">неодноразово </w:t>
      </w:r>
      <w:r w:rsidRPr="003E4B48">
        <w:rPr>
          <w:rFonts w:ascii="Times New Roman" w:eastAsia="Times New Roman" w:hAnsi="Times New Roman" w:cs="Times New Roman"/>
          <w:sz w:val="28"/>
          <w:szCs w:val="28"/>
        </w:rPr>
        <w:t>порушувалося</w:t>
      </w:r>
      <w:r w:rsidR="00C904E8" w:rsidRPr="003E4B48">
        <w:rPr>
          <w:rFonts w:ascii="Times New Roman" w:eastAsia="Times New Roman" w:hAnsi="Times New Roman" w:cs="Times New Roman"/>
          <w:sz w:val="28"/>
          <w:szCs w:val="28"/>
        </w:rPr>
        <w:t xml:space="preserve"> питання невідповідності </w:t>
      </w:r>
      <w:r w:rsidR="00D37FA4" w:rsidRPr="003E4B48">
        <w:rPr>
          <w:rFonts w:ascii="Times New Roman" w:eastAsia="Times New Roman" w:hAnsi="Times New Roman" w:cs="Times New Roman"/>
          <w:sz w:val="28"/>
          <w:szCs w:val="28"/>
        </w:rPr>
        <w:t xml:space="preserve">Конституції та законам України </w:t>
      </w:r>
      <w:r w:rsidR="00C904E8" w:rsidRPr="003E4B48">
        <w:rPr>
          <w:rFonts w:ascii="Times New Roman" w:eastAsia="Times New Roman" w:hAnsi="Times New Roman" w:cs="Times New Roman"/>
          <w:sz w:val="28"/>
          <w:szCs w:val="28"/>
        </w:rPr>
        <w:t xml:space="preserve">постанов </w:t>
      </w:r>
      <w:r w:rsidR="00D37FA4" w:rsidRPr="003E4B48">
        <w:rPr>
          <w:rFonts w:ascii="Times New Roman" w:eastAsia="Times New Roman" w:hAnsi="Times New Roman" w:cs="Times New Roman"/>
          <w:sz w:val="28"/>
          <w:szCs w:val="28"/>
        </w:rPr>
        <w:t xml:space="preserve">Кабінету Міністрів України </w:t>
      </w:r>
      <w:r w:rsidR="00C904E8" w:rsidRPr="003E4B48">
        <w:rPr>
          <w:rFonts w:ascii="Times New Roman" w:eastAsia="Times New Roman" w:hAnsi="Times New Roman" w:cs="Times New Roman"/>
          <w:sz w:val="28"/>
          <w:szCs w:val="28"/>
        </w:rPr>
        <w:t xml:space="preserve">від </w:t>
      </w:r>
      <w:r w:rsidR="00C904E8" w:rsidRPr="003E4B48">
        <w:rPr>
          <w:rFonts w:ascii="Times New Roman" w:eastAsia="Times New Roman" w:hAnsi="Times New Roman" w:cs="Times New Roman"/>
          <w:color w:val="000000"/>
          <w:sz w:val="28"/>
          <w:szCs w:val="28"/>
        </w:rPr>
        <w:t>13 березня 2020 року №</w:t>
      </w:r>
      <w:r w:rsidR="002A6F42"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218 «Про ліквідацію Державної архітектурно-будівельної інспекції та внесення змін до деяких постанов</w:t>
      </w:r>
      <w:r w:rsidR="00C904E8" w:rsidRPr="003E4B48">
        <w:rPr>
          <w:rFonts w:ascii="Times New Roman" w:hAnsi="Times New Roman" w:cs="Times New Roman"/>
          <w:color w:val="000000"/>
          <w:sz w:val="28"/>
          <w:szCs w:val="28"/>
        </w:rPr>
        <w:t xml:space="preserve"> Кабінету Міністрів України» (надалі – постанова №</w:t>
      </w:r>
      <w:r w:rsidR="002A6F42" w:rsidRPr="003E4B48">
        <w:rPr>
          <w:rFonts w:ascii="Times New Roman" w:hAnsi="Times New Roman" w:cs="Times New Roman"/>
          <w:color w:val="000000"/>
          <w:sz w:val="28"/>
          <w:szCs w:val="28"/>
        </w:rPr>
        <w:t xml:space="preserve"> </w:t>
      </w:r>
      <w:r w:rsidR="00C904E8" w:rsidRPr="003E4B48">
        <w:rPr>
          <w:rFonts w:ascii="Times New Roman" w:hAnsi="Times New Roman" w:cs="Times New Roman"/>
          <w:color w:val="000000"/>
          <w:sz w:val="28"/>
          <w:szCs w:val="28"/>
        </w:rPr>
        <w:t>218) та №</w:t>
      </w:r>
      <w:r w:rsidR="00BF2E45" w:rsidRPr="003E4B48">
        <w:rPr>
          <w:rFonts w:ascii="Times New Roman" w:hAnsi="Times New Roman" w:cs="Times New Roman"/>
          <w:color w:val="000000"/>
          <w:sz w:val="28"/>
          <w:szCs w:val="28"/>
        </w:rPr>
        <w:t xml:space="preserve"> </w:t>
      </w:r>
      <w:r w:rsidR="00C904E8" w:rsidRPr="003E4B48">
        <w:rPr>
          <w:rFonts w:ascii="Times New Roman" w:hAnsi="Times New Roman" w:cs="Times New Roman"/>
          <w:color w:val="000000"/>
          <w:sz w:val="28"/>
          <w:szCs w:val="28"/>
        </w:rPr>
        <w:t>219 «Про оптимізацію органів державного архітектурно-буді</w:t>
      </w:r>
      <w:r w:rsidR="00BF2E45" w:rsidRPr="003E4B48">
        <w:rPr>
          <w:rFonts w:ascii="Times New Roman" w:hAnsi="Times New Roman" w:cs="Times New Roman"/>
          <w:color w:val="000000"/>
          <w:sz w:val="28"/>
          <w:szCs w:val="28"/>
        </w:rPr>
        <w:t>вельного контролю та нагляду» (</w:t>
      </w:r>
      <w:r w:rsidR="00C904E8" w:rsidRPr="003E4B48">
        <w:rPr>
          <w:rFonts w:ascii="Times New Roman" w:hAnsi="Times New Roman" w:cs="Times New Roman"/>
          <w:color w:val="000000"/>
          <w:sz w:val="28"/>
          <w:szCs w:val="28"/>
        </w:rPr>
        <w:t>надалі – постанова №</w:t>
      </w:r>
      <w:r w:rsidR="002A6F42" w:rsidRPr="003E4B48">
        <w:rPr>
          <w:rFonts w:ascii="Times New Roman" w:hAnsi="Times New Roman" w:cs="Times New Roman"/>
          <w:color w:val="000000"/>
          <w:sz w:val="28"/>
          <w:szCs w:val="28"/>
        </w:rPr>
        <w:t xml:space="preserve"> </w:t>
      </w:r>
      <w:r w:rsidR="00C904E8" w:rsidRPr="003E4B48">
        <w:rPr>
          <w:rFonts w:ascii="Times New Roman" w:hAnsi="Times New Roman" w:cs="Times New Roman"/>
          <w:color w:val="000000"/>
          <w:sz w:val="28"/>
          <w:szCs w:val="28"/>
        </w:rPr>
        <w:t>219)</w:t>
      </w:r>
      <w:r w:rsidR="00BF2E45" w:rsidRPr="003E4B48">
        <w:rPr>
          <w:rFonts w:ascii="Times New Roman" w:hAnsi="Times New Roman" w:cs="Times New Roman"/>
          <w:color w:val="000000"/>
          <w:sz w:val="28"/>
          <w:szCs w:val="28"/>
        </w:rPr>
        <w:t>.</w:t>
      </w:r>
    </w:p>
    <w:p w:rsidR="00BA1605" w:rsidRPr="003E4B48" w:rsidRDefault="00C904E8" w:rsidP="00D55FEB">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 xml:space="preserve">Тимчасовою слідчою комісією </w:t>
      </w:r>
      <w:r w:rsidR="00BF2E45" w:rsidRPr="003E4B48">
        <w:rPr>
          <w:rFonts w:ascii="Times New Roman" w:hAnsi="Times New Roman" w:cs="Times New Roman"/>
          <w:color w:val="000000"/>
          <w:sz w:val="28"/>
          <w:szCs w:val="28"/>
        </w:rPr>
        <w:t xml:space="preserve">було </w:t>
      </w:r>
      <w:r w:rsidRPr="003E4B48">
        <w:rPr>
          <w:rFonts w:ascii="Times New Roman" w:hAnsi="Times New Roman" w:cs="Times New Roman"/>
          <w:color w:val="000000"/>
          <w:sz w:val="28"/>
          <w:szCs w:val="28"/>
        </w:rPr>
        <w:t>направл</w:t>
      </w:r>
      <w:r w:rsidR="00BF2E45" w:rsidRPr="003E4B48">
        <w:rPr>
          <w:rFonts w:ascii="Times New Roman" w:hAnsi="Times New Roman" w:cs="Times New Roman"/>
          <w:color w:val="000000"/>
          <w:sz w:val="28"/>
          <w:szCs w:val="28"/>
        </w:rPr>
        <w:t>ено</w:t>
      </w:r>
      <w:r w:rsidRPr="003E4B48">
        <w:rPr>
          <w:rFonts w:ascii="Times New Roman" w:hAnsi="Times New Roman" w:cs="Times New Roman"/>
          <w:color w:val="000000"/>
          <w:sz w:val="28"/>
          <w:szCs w:val="28"/>
        </w:rPr>
        <w:t xml:space="preserve"> звернення до Прем’єр-міністра України щодо відновлення дії Постанови Кабінету Міністрів України «Про затвердження Порядку здійснення державного архітектурно-будівельного контролю» від 23 травня 2011 р</w:t>
      </w:r>
      <w:r w:rsidR="002A6F42" w:rsidRPr="003E4B48">
        <w:rPr>
          <w:rFonts w:ascii="Times New Roman" w:hAnsi="Times New Roman" w:cs="Times New Roman"/>
          <w:color w:val="000000"/>
          <w:sz w:val="28"/>
          <w:szCs w:val="28"/>
        </w:rPr>
        <w:t>оку</w:t>
      </w:r>
      <w:r w:rsidRPr="003E4B48">
        <w:rPr>
          <w:rFonts w:ascii="Times New Roman" w:hAnsi="Times New Roman" w:cs="Times New Roman"/>
          <w:color w:val="000000"/>
          <w:sz w:val="28"/>
          <w:szCs w:val="28"/>
        </w:rPr>
        <w:t xml:space="preserve"> </w:t>
      </w:r>
      <w:r w:rsidR="00BF2E45" w:rsidRPr="003E4B48">
        <w:rPr>
          <w:rFonts w:ascii="Times New Roman" w:hAnsi="Times New Roman" w:cs="Times New Roman"/>
          <w:color w:val="000000"/>
          <w:sz w:val="28"/>
          <w:szCs w:val="28"/>
        </w:rPr>
        <w:t>№</w:t>
      </w:r>
      <w:r w:rsidRPr="003E4B48">
        <w:rPr>
          <w:rFonts w:ascii="Times New Roman" w:hAnsi="Times New Roman" w:cs="Times New Roman"/>
          <w:color w:val="000000"/>
          <w:sz w:val="28"/>
          <w:szCs w:val="28"/>
        </w:rPr>
        <w:t xml:space="preserve"> 553, скасування </w:t>
      </w:r>
      <w:r w:rsidR="00BF2E45" w:rsidRPr="003E4B48">
        <w:rPr>
          <w:rFonts w:ascii="Times New Roman" w:hAnsi="Times New Roman" w:cs="Times New Roman"/>
          <w:color w:val="000000"/>
          <w:sz w:val="28"/>
          <w:szCs w:val="28"/>
        </w:rPr>
        <w:t>зазначених вище</w:t>
      </w:r>
      <w:r w:rsidRPr="003E4B48">
        <w:rPr>
          <w:rFonts w:ascii="Times New Roman" w:hAnsi="Times New Roman" w:cs="Times New Roman"/>
          <w:color w:val="000000"/>
          <w:sz w:val="28"/>
          <w:szCs w:val="28"/>
        </w:rPr>
        <w:t xml:space="preserve"> постанов </w:t>
      </w:r>
      <w:r w:rsidR="00A0720C" w:rsidRPr="003E4B48">
        <w:rPr>
          <w:rFonts w:ascii="Times New Roman" w:hAnsi="Times New Roman" w:cs="Times New Roman"/>
          <w:color w:val="000000"/>
          <w:sz w:val="28"/>
          <w:szCs w:val="28"/>
        </w:rPr>
        <w:t xml:space="preserve">за </w:t>
      </w:r>
      <w:r w:rsidRPr="003E4B48">
        <w:rPr>
          <w:rFonts w:ascii="Times New Roman" w:hAnsi="Times New Roman" w:cs="Times New Roman"/>
          <w:color w:val="000000"/>
          <w:sz w:val="28"/>
          <w:szCs w:val="28"/>
        </w:rPr>
        <w:t>№</w:t>
      </w:r>
      <w:r w:rsidR="002A6F42" w:rsidRPr="003E4B48">
        <w:rPr>
          <w:rFonts w:ascii="Times New Roman" w:hAnsi="Times New Roman" w:cs="Times New Roman"/>
          <w:color w:val="000000"/>
          <w:sz w:val="28"/>
          <w:szCs w:val="28"/>
        </w:rPr>
        <w:t>№</w:t>
      </w:r>
      <w:r w:rsidRPr="003E4B48">
        <w:rPr>
          <w:rFonts w:ascii="Times New Roman" w:hAnsi="Times New Roman" w:cs="Times New Roman"/>
          <w:color w:val="000000"/>
          <w:sz w:val="28"/>
          <w:szCs w:val="28"/>
        </w:rPr>
        <w:t xml:space="preserve"> 218</w:t>
      </w:r>
      <w:r w:rsidR="002A6F42" w:rsidRPr="003E4B48">
        <w:rPr>
          <w:rFonts w:ascii="Times New Roman" w:hAnsi="Times New Roman" w:cs="Times New Roman"/>
          <w:color w:val="000000"/>
          <w:sz w:val="28"/>
          <w:szCs w:val="28"/>
        </w:rPr>
        <w:t xml:space="preserve">, </w:t>
      </w:r>
      <w:r w:rsidRPr="003E4B48">
        <w:rPr>
          <w:rFonts w:ascii="Times New Roman" w:hAnsi="Times New Roman" w:cs="Times New Roman"/>
          <w:color w:val="000000"/>
          <w:sz w:val="28"/>
          <w:szCs w:val="28"/>
        </w:rPr>
        <w:t xml:space="preserve">219 та відновлення повноцінного функціонування ДАБІ України. Такі звернення обґрунтовувалися тим, що прийняття зазначених вище постанов </w:t>
      </w:r>
      <w:r w:rsidR="002A6F42" w:rsidRPr="003E4B48">
        <w:rPr>
          <w:rFonts w:ascii="Times New Roman" w:hAnsi="Times New Roman" w:cs="Times New Roman"/>
          <w:color w:val="000000"/>
          <w:sz w:val="28"/>
          <w:szCs w:val="28"/>
        </w:rPr>
        <w:t>за №</w:t>
      </w:r>
      <w:r w:rsidRPr="003E4B48">
        <w:rPr>
          <w:rFonts w:ascii="Times New Roman" w:hAnsi="Times New Roman" w:cs="Times New Roman"/>
          <w:color w:val="000000"/>
          <w:sz w:val="28"/>
          <w:szCs w:val="28"/>
        </w:rPr>
        <w:t>№ 218</w:t>
      </w:r>
      <w:r w:rsidR="002A6F42" w:rsidRPr="003E4B48">
        <w:rPr>
          <w:rFonts w:ascii="Times New Roman" w:hAnsi="Times New Roman" w:cs="Times New Roman"/>
          <w:color w:val="000000"/>
          <w:sz w:val="28"/>
          <w:szCs w:val="28"/>
        </w:rPr>
        <w:t xml:space="preserve">, </w:t>
      </w:r>
      <w:r w:rsidRPr="003E4B48">
        <w:rPr>
          <w:rFonts w:ascii="Times New Roman" w:hAnsi="Times New Roman" w:cs="Times New Roman"/>
          <w:color w:val="000000"/>
          <w:sz w:val="28"/>
          <w:szCs w:val="28"/>
        </w:rPr>
        <w:t xml:space="preserve">219 </w:t>
      </w:r>
      <w:r w:rsidR="00BF2E45" w:rsidRPr="003E4B48">
        <w:rPr>
          <w:rFonts w:ascii="Times New Roman" w:hAnsi="Times New Roman" w:cs="Times New Roman"/>
          <w:color w:val="000000"/>
          <w:sz w:val="28"/>
          <w:szCs w:val="28"/>
        </w:rPr>
        <w:t>спричинило</w:t>
      </w:r>
      <w:r w:rsidRPr="003E4B48">
        <w:rPr>
          <w:rFonts w:ascii="Times New Roman" w:hAnsi="Times New Roman" w:cs="Times New Roman"/>
          <w:color w:val="000000"/>
          <w:sz w:val="28"/>
          <w:szCs w:val="28"/>
        </w:rPr>
        <w:t xml:space="preserve"> </w:t>
      </w:r>
      <w:r w:rsidR="00BF2E45" w:rsidRPr="003E4B48">
        <w:rPr>
          <w:rFonts w:ascii="Times New Roman" w:hAnsi="Times New Roman" w:cs="Times New Roman"/>
          <w:color w:val="000000"/>
          <w:sz w:val="28"/>
          <w:szCs w:val="28"/>
        </w:rPr>
        <w:t>значні</w:t>
      </w:r>
      <w:r w:rsidRPr="003E4B48">
        <w:rPr>
          <w:rFonts w:ascii="Times New Roman" w:hAnsi="Times New Roman" w:cs="Times New Roman"/>
          <w:color w:val="000000"/>
          <w:sz w:val="28"/>
          <w:szCs w:val="28"/>
        </w:rPr>
        <w:t xml:space="preserve"> проблеми для галузі, адже на рівні закону реформа </w:t>
      </w:r>
      <w:r w:rsidR="00B174E2" w:rsidRPr="003E4B48">
        <w:rPr>
          <w:rFonts w:ascii="Times New Roman" w:hAnsi="Times New Roman" w:cs="Times New Roman"/>
          <w:color w:val="000000"/>
          <w:sz w:val="28"/>
          <w:szCs w:val="28"/>
        </w:rPr>
        <w:t xml:space="preserve">системи </w:t>
      </w:r>
      <w:r w:rsidRPr="003E4B48">
        <w:rPr>
          <w:rFonts w:ascii="Times New Roman" w:hAnsi="Times New Roman" w:cs="Times New Roman"/>
          <w:color w:val="000000"/>
          <w:sz w:val="28"/>
          <w:szCs w:val="28"/>
        </w:rPr>
        <w:t xml:space="preserve">архітектурно-будівельного контролю </w:t>
      </w:r>
      <w:r w:rsidR="00B174E2" w:rsidRPr="003E4B48">
        <w:rPr>
          <w:rFonts w:ascii="Times New Roman" w:hAnsi="Times New Roman" w:cs="Times New Roman"/>
          <w:color w:val="000000"/>
          <w:sz w:val="28"/>
          <w:szCs w:val="28"/>
        </w:rPr>
        <w:t xml:space="preserve">та нагляду </w:t>
      </w:r>
      <w:r w:rsidRPr="003E4B48">
        <w:rPr>
          <w:rFonts w:ascii="Times New Roman" w:hAnsi="Times New Roman" w:cs="Times New Roman"/>
          <w:color w:val="000000"/>
          <w:sz w:val="28"/>
          <w:szCs w:val="28"/>
        </w:rPr>
        <w:t xml:space="preserve">досі не проведена, не визначено єдині шляхи реформування, обговорюються різні бачення майбутньої моделі архітектурно-будівельного контролю та нагляду, а новостворені органи фактично не діють. Окрім направлення звернень та розгляду </w:t>
      </w:r>
      <w:r w:rsidR="00B174E2" w:rsidRPr="003E4B48">
        <w:rPr>
          <w:rFonts w:ascii="Times New Roman" w:hAnsi="Times New Roman" w:cs="Times New Roman"/>
          <w:color w:val="000000"/>
          <w:sz w:val="28"/>
          <w:szCs w:val="28"/>
        </w:rPr>
        <w:t>цього</w:t>
      </w:r>
      <w:r w:rsidRPr="003E4B48">
        <w:rPr>
          <w:rFonts w:ascii="Times New Roman" w:hAnsi="Times New Roman" w:cs="Times New Roman"/>
          <w:color w:val="000000"/>
          <w:sz w:val="28"/>
          <w:szCs w:val="28"/>
        </w:rPr>
        <w:t xml:space="preserve"> питання на засіданнях </w:t>
      </w:r>
      <w:r w:rsidR="00A0720C" w:rsidRPr="003E4B48">
        <w:rPr>
          <w:rFonts w:ascii="Times New Roman" w:hAnsi="Times New Roman" w:cs="Times New Roman"/>
          <w:color w:val="000000"/>
          <w:sz w:val="28"/>
          <w:szCs w:val="28"/>
        </w:rPr>
        <w:t>Тимчасової слідчої комісії</w:t>
      </w:r>
      <w:r w:rsidRPr="003E4B48">
        <w:rPr>
          <w:rFonts w:ascii="Times New Roman" w:hAnsi="Times New Roman" w:cs="Times New Roman"/>
          <w:color w:val="000000"/>
          <w:sz w:val="28"/>
          <w:szCs w:val="28"/>
        </w:rPr>
        <w:t xml:space="preserve">, представники </w:t>
      </w:r>
      <w:r w:rsidR="00A0720C" w:rsidRPr="003E4B48">
        <w:rPr>
          <w:rFonts w:ascii="Times New Roman" w:hAnsi="Times New Roman" w:cs="Times New Roman"/>
          <w:color w:val="000000"/>
          <w:sz w:val="28"/>
          <w:szCs w:val="28"/>
        </w:rPr>
        <w:t xml:space="preserve">Тимчасової слідчої комісії </w:t>
      </w:r>
      <w:r w:rsidRPr="003E4B48">
        <w:rPr>
          <w:rFonts w:ascii="Times New Roman" w:hAnsi="Times New Roman" w:cs="Times New Roman"/>
          <w:color w:val="000000"/>
          <w:sz w:val="28"/>
          <w:szCs w:val="28"/>
        </w:rPr>
        <w:t>брали участь у нарадах при Міністерстві розвитку громад та територій</w:t>
      </w:r>
      <w:r w:rsidR="00B174E2" w:rsidRPr="003E4B48">
        <w:rPr>
          <w:rFonts w:ascii="Times New Roman" w:hAnsi="Times New Roman" w:cs="Times New Roman"/>
          <w:color w:val="000000"/>
          <w:sz w:val="28"/>
          <w:szCs w:val="28"/>
        </w:rPr>
        <w:t xml:space="preserve"> України</w:t>
      </w:r>
      <w:r w:rsidRPr="003E4B48">
        <w:rPr>
          <w:rFonts w:ascii="Times New Roman" w:hAnsi="Times New Roman" w:cs="Times New Roman"/>
          <w:color w:val="000000"/>
          <w:sz w:val="28"/>
          <w:szCs w:val="28"/>
        </w:rPr>
        <w:t xml:space="preserve">, де обговорювалося питання реформування </w:t>
      </w:r>
      <w:r w:rsidR="00B174E2" w:rsidRPr="003E4B48">
        <w:rPr>
          <w:rFonts w:ascii="Times New Roman" w:hAnsi="Times New Roman" w:cs="Times New Roman"/>
          <w:color w:val="000000"/>
          <w:sz w:val="28"/>
          <w:szCs w:val="28"/>
        </w:rPr>
        <w:t>системи архітектурно-будівельного контролю та нагляду.</w:t>
      </w:r>
    </w:p>
    <w:p w:rsidR="00BA1605" w:rsidRPr="003E4B48" w:rsidRDefault="00B174E2" w:rsidP="00D55FEB">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Д</w:t>
      </w:r>
      <w:r w:rsidR="00C904E8" w:rsidRPr="003E4B48">
        <w:rPr>
          <w:rFonts w:ascii="Times New Roman" w:hAnsi="Times New Roman" w:cs="Times New Roman"/>
          <w:color w:val="000000"/>
          <w:sz w:val="28"/>
          <w:szCs w:val="28"/>
        </w:rPr>
        <w:t xml:space="preserve">о </w:t>
      </w:r>
      <w:r w:rsidR="00A0720C" w:rsidRPr="003E4B48">
        <w:rPr>
          <w:rFonts w:ascii="Times New Roman" w:hAnsi="Times New Roman" w:cs="Times New Roman"/>
          <w:color w:val="000000"/>
          <w:sz w:val="28"/>
          <w:szCs w:val="28"/>
        </w:rPr>
        <w:t xml:space="preserve">Тимчасової слідчої комісії </w:t>
      </w:r>
      <w:r w:rsidR="00C904E8" w:rsidRPr="003E4B48">
        <w:rPr>
          <w:rFonts w:ascii="Times New Roman" w:hAnsi="Times New Roman" w:cs="Times New Roman"/>
          <w:color w:val="000000"/>
          <w:sz w:val="28"/>
          <w:szCs w:val="28"/>
        </w:rPr>
        <w:t>надійшло 76 звернень органів місцевого самоврядування щодо відновлення дії вказаної вище постанови К</w:t>
      </w:r>
      <w:r w:rsidR="002A6F42" w:rsidRPr="003E4B48">
        <w:rPr>
          <w:rFonts w:ascii="Times New Roman" w:hAnsi="Times New Roman" w:cs="Times New Roman"/>
          <w:color w:val="000000"/>
          <w:sz w:val="28"/>
          <w:szCs w:val="28"/>
        </w:rPr>
        <w:t xml:space="preserve">абінету Міністрів України </w:t>
      </w:r>
      <w:r w:rsidR="00C904E8" w:rsidRPr="003E4B48">
        <w:rPr>
          <w:rFonts w:ascii="Times New Roman" w:hAnsi="Times New Roman" w:cs="Times New Roman"/>
          <w:color w:val="000000"/>
          <w:sz w:val="28"/>
          <w:szCs w:val="28"/>
        </w:rPr>
        <w:t>№ 553</w:t>
      </w:r>
      <w:r w:rsidRPr="003E4B48">
        <w:rPr>
          <w:rFonts w:ascii="Times New Roman" w:hAnsi="Times New Roman" w:cs="Times New Roman"/>
          <w:color w:val="000000"/>
          <w:sz w:val="28"/>
          <w:szCs w:val="28"/>
        </w:rPr>
        <w:t xml:space="preserve">. </w:t>
      </w:r>
      <w:r w:rsidR="00C904E8" w:rsidRPr="003E4B48">
        <w:rPr>
          <w:rFonts w:ascii="Times New Roman" w:hAnsi="Times New Roman" w:cs="Times New Roman"/>
          <w:color w:val="000000"/>
          <w:sz w:val="28"/>
          <w:szCs w:val="28"/>
        </w:rPr>
        <w:t>За наслідк</w:t>
      </w:r>
      <w:r w:rsidRPr="003E4B48">
        <w:rPr>
          <w:rFonts w:ascii="Times New Roman" w:hAnsi="Times New Roman" w:cs="Times New Roman"/>
          <w:color w:val="000000"/>
          <w:sz w:val="28"/>
          <w:szCs w:val="28"/>
        </w:rPr>
        <w:t>ами</w:t>
      </w:r>
      <w:r w:rsidR="00C904E8" w:rsidRPr="003E4B48">
        <w:rPr>
          <w:rFonts w:ascii="Times New Roman" w:hAnsi="Times New Roman" w:cs="Times New Roman"/>
          <w:color w:val="000000"/>
          <w:sz w:val="28"/>
          <w:szCs w:val="28"/>
        </w:rPr>
        <w:t xml:space="preserve"> проведеної </w:t>
      </w:r>
      <w:r w:rsidRPr="003E4B48">
        <w:rPr>
          <w:rFonts w:ascii="Times New Roman" w:hAnsi="Times New Roman" w:cs="Times New Roman"/>
          <w:color w:val="000000"/>
          <w:sz w:val="28"/>
          <w:szCs w:val="28"/>
        </w:rPr>
        <w:t xml:space="preserve">спільно з Міністерством розвитку громад та територій України </w:t>
      </w:r>
      <w:r w:rsidR="00C904E8" w:rsidRPr="003E4B48">
        <w:rPr>
          <w:rFonts w:ascii="Times New Roman" w:hAnsi="Times New Roman" w:cs="Times New Roman"/>
          <w:color w:val="000000"/>
          <w:sz w:val="28"/>
          <w:szCs w:val="28"/>
        </w:rPr>
        <w:t xml:space="preserve">роботи 16 грудня 2020 року була прийнята Постанова Кабінету Міністрів України № 1339 </w:t>
      </w:r>
      <w:r w:rsidRPr="003E4B48">
        <w:rPr>
          <w:rFonts w:ascii="Times New Roman" w:hAnsi="Times New Roman" w:cs="Times New Roman"/>
          <w:color w:val="000000"/>
          <w:sz w:val="28"/>
          <w:szCs w:val="28"/>
        </w:rPr>
        <w:t>«</w:t>
      </w:r>
      <w:r w:rsidR="00C904E8" w:rsidRPr="003E4B48">
        <w:rPr>
          <w:rFonts w:ascii="Times New Roman" w:hAnsi="Times New Roman" w:cs="Times New Roman"/>
          <w:color w:val="000000"/>
          <w:sz w:val="28"/>
          <w:szCs w:val="28"/>
        </w:rPr>
        <w:t>Про відновлення дії постанови Кабінету Міністрів України від 23 травня 2011 р. № 553</w:t>
      </w:r>
      <w:r w:rsidRPr="003E4B48">
        <w:rPr>
          <w:rFonts w:ascii="Times New Roman" w:hAnsi="Times New Roman" w:cs="Times New Roman"/>
          <w:color w:val="000000"/>
          <w:sz w:val="28"/>
          <w:szCs w:val="28"/>
        </w:rPr>
        <w:t>»</w:t>
      </w:r>
      <w:r w:rsidR="00C904E8" w:rsidRPr="003E4B48">
        <w:rPr>
          <w:rFonts w:ascii="Times New Roman" w:hAnsi="Times New Roman" w:cs="Times New Roman"/>
          <w:color w:val="000000"/>
          <w:sz w:val="28"/>
          <w:szCs w:val="28"/>
        </w:rPr>
        <w:t xml:space="preserve">. Хоча це і є позитивним досягненням роботи </w:t>
      </w:r>
      <w:r w:rsidR="00A0720C" w:rsidRPr="003E4B48">
        <w:rPr>
          <w:rFonts w:ascii="Times New Roman" w:hAnsi="Times New Roman" w:cs="Times New Roman"/>
          <w:color w:val="000000"/>
          <w:sz w:val="28"/>
          <w:szCs w:val="28"/>
        </w:rPr>
        <w:t>Тимчасової слідчої комісії</w:t>
      </w:r>
      <w:r w:rsidR="00C904E8" w:rsidRPr="003E4B48">
        <w:rPr>
          <w:rFonts w:ascii="Times New Roman" w:hAnsi="Times New Roman" w:cs="Times New Roman"/>
          <w:color w:val="000000"/>
          <w:sz w:val="28"/>
          <w:szCs w:val="28"/>
        </w:rPr>
        <w:t>, варто зауважити, що контрольні функції не були відновлені для ДАБІ України, відтак об’єкти будівництва із найвищим класом відповідальності (наслідків) досі залишаються поза контролем</w:t>
      </w:r>
      <w:r w:rsidRPr="003E4B48">
        <w:rPr>
          <w:rFonts w:ascii="Times New Roman" w:hAnsi="Times New Roman" w:cs="Times New Roman"/>
          <w:color w:val="000000"/>
          <w:sz w:val="28"/>
          <w:szCs w:val="28"/>
        </w:rPr>
        <w:t>, що</w:t>
      </w:r>
      <w:r w:rsidR="00C904E8" w:rsidRPr="003E4B48">
        <w:rPr>
          <w:rFonts w:ascii="Times New Roman" w:hAnsi="Times New Roman" w:cs="Times New Roman"/>
          <w:color w:val="000000"/>
          <w:sz w:val="28"/>
          <w:szCs w:val="28"/>
        </w:rPr>
        <w:t xml:space="preserve"> однозначно сприяє збільшенню кількості самочинних об’єктів та ведення незаконних будівельних робіт. Тому робота </w:t>
      </w:r>
      <w:r w:rsidR="00A0720C" w:rsidRPr="003E4B48">
        <w:rPr>
          <w:rFonts w:ascii="Times New Roman" w:hAnsi="Times New Roman" w:cs="Times New Roman"/>
          <w:color w:val="000000"/>
          <w:sz w:val="28"/>
          <w:szCs w:val="28"/>
        </w:rPr>
        <w:t xml:space="preserve">Тимчасової слідчої комісії </w:t>
      </w:r>
      <w:r w:rsidR="00C904E8" w:rsidRPr="003E4B48">
        <w:rPr>
          <w:rFonts w:ascii="Times New Roman" w:hAnsi="Times New Roman" w:cs="Times New Roman"/>
          <w:color w:val="000000"/>
          <w:sz w:val="28"/>
          <w:szCs w:val="28"/>
        </w:rPr>
        <w:t>у цьому напрямку буде продовжена.</w:t>
      </w:r>
    </w:p>
    <w:p w:rsidR="00BA1605" w:rsidRPr="003E4B48" w:rsidRDefault="00B174E2" w:rsidP="00BC2E78">
      <w:pPr>
        <w:shd w:val="clear" w:color="auto" w:fill="FFFFFF"/>
        <w:tabs>
          <w:tab w:val="left" w:pos="708"/>
        </w:tabs>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 xml:space="preserve">Започаткований у березні 2020 року спосіб реформування </w:t>
      </w:r>
      <w:r w:rsidR="00C904E8" w:rsidRPr="003E4B48">
        <w:rPr>
          <w:rFonts w:ascii="Times New Roman" w:hAnsi="Times New Roman" w:cs="Times New Roman"/>
          <w:color w:val="000000"/>
          <w:sz w:val="28"/>
          <w:szCs w:val="28"/>
        </w:rPr>
        <w:t>без визначення правонаступника</w:t>
      </w:r>
      <w:r w:rsidRPr="003E4B48">
        <w:rPr>
          <w:rFonts w:ascii="Times New Roman" w:hAnsi="Times New Roman" w:cs="Times New Roman"/>
          <w:color w:val="000000"/>
          <w:sz w:val="28"/>
          <w:szCs w:val="28"/>
        </w:rPr>
        <w:t xml:space="preserve"> ДАБІ України</w:t>
      </w:r>
      <w:r w:rsidR="00C904E8" w:rsidRPr="003E4B48">
        <w:rPr>
          <w:rFonts w:ascii="Times New Roman" w:hAnsi="Times New Roman" w:cs="Times New Roman"/>
          <w:color w:val="000000"/>
          <w:sz w:val="28"/>
          <w:szCs w:val="28"/>
        </w:rPr>
        <w:t xml:space="preserve">, а </w:t>
      </w:r>
      <w:r w:rsidRPr="003E4B48">
        <w:rPr>
          <w:rFonts w:ascii="Times New Roman" w:hAnsi="Times New Roman" w:cs="Times New Roman"/>
          <w:color w:val="000000"/>
          <w:sz w:val="28"/>
          <w:szCs w:val="28"/>
        </w:rPr>
        <w:t xml:space="preserve">натомість </w:t>
      </w:r>
      <w:r w:rsidR="00C904E8" w:rsidRPr="003E4B48">
        <w:rPr>
          <w:rFonts w:ascii="Times New Roman" w:hAnsi="Times New Roman" w:cs="Times New Roman"/>
          <w:color w:val="000000"/>
          <w:sz w:val="28"/>
          <w:szCs w:val="28"/>
        </w:rPr>
        <w:t xml:space="preserve">створення нових органів </w:t>
      </w:r>
      <w:r w:rsidRPr="003E4B48">
        <w:rPr>
          <w:rFonts w:ascii="Times New Roman" w:hAnsi="Times New Roman" w:cs="Times New Roman"/>
          <w:color w:val="000000"/>
          <w:sz w:val="28"/>
          <w:szCs w:val="28"/>
        </w:rPr>
        <w:t xml:space="preserve">за </w:t>
      </w:r>
      <w:r w:rsidRPr="003E4B48">
        <w:rPr>
          <w:rFonts w:ascii="Times New Roman" w:hAnsi="Times New Roman" w:cs="Times New Roman"/>
          <w:color w:val="000000"/>
          <w:sz w:val="28"/>
          <w:szCs w:val="28"/>
        </w:rPr>
        <w:lastRenderedPageBreak/>
        <w:t xml:space="preserve">відсутності визначених осіб, відповідальних </w:t>
      </w:r>
      <w:r w:rsidR="00C904E8" w:rsidRPr="003E4B48">
        <w:rPr>
          <w:rFonts w:ascii="Times New Roman" w:hAnsi="Times New Roman" w:cs="Times New Roman"/>
          <w:color w:val="000000"/>
          <w:sz w:val="28"/>
          <w:szCs w:val="28"/>
        </w:rPr>
        <w:t>за збереження архівів та дозвільних справ ДАБІ України</w:t>
      </w:r>
      <w:r w:rsidRPr="003E4B48">
        <w:rPr>
          <w:rFonts w:ascii="Times New Roman" w:hAnsi="Times New Roman" w:cs="Times New Roman"/>
          <w:color w:val="000000"/>
          <w:sz w:val="28"/>
          <w:szCs w:val="28"/>
        </w:rPr>
        <w:t>,</w:t>
      </w:r>
      <w:r w:rsidR="00C904E8" w:rsidRPr="003E4B48">
        <w:rPr>
          <w:rFonts w:ascii="Times New Roman" w:hAnsi="Times New Roman" w:cs="Times New Roman"/>
          <w:color w:val="000000"/>
          <w:sz w:val="28"/>
          <w:szCs w:val="28"/>
        </w:rPr>
        <w:t xml:space="preserve"> призвел</w:t>
      </w:r>
      <w:r w:rsidR="00A0720C" w:rsidRPr="003E4B48">
        <w:rPr>
          <w:rFonts w:ascii="Times New Roman" w:hAnsi="Times New Roman" w:cs="Times New Roman"/>
          <w:color w:val="000000"/>
          <w:sz w:val="28"/>
          <w:szCs w:val="28"/>
        </w:rPr>
        <w:t>и</w:t>
      </w:r>
      <w:r w:rsidR="00C904E8" w:rsidRPr="003E4B48">
        <w:rPr>
          <w:rFonts w:ascii="Times New Roman" w:hAnsi="Times New Roman" w:cs="Times New Roman"/>
          <w:color w:val="000000"/>
          <w:sz w:val="28"/>
          <w:szCs w:val="28"/>
        </w:rPr>
        <w:t xml:space="preserve"> до того, що значна </w:t>
      </w:r>
      <w:r w:rsidRPr="003E4B48">
        <w:rPr>
          <w:rFonts w:ascii="Times New Roman" w:hAnsi="Times New Roman" w:cs="Times New Roman"/>
          <w:color w:val="000000"/>
          <w:sz w:val="28"/>
          <w:szCs w:val="28"/>
        </w:rPr>
        <w:t>кількість</w:t>
      </w:r>
      <w:r w:rsidR="00C904E8" w:rsidRPr="003E4B48">
        <w:rPr>
          <w:rFonts w:ascii="Times New Roman" w:hAnsi="Times New Roman" w:cs="Times New Roman"/>
          <w:color w:val="000000"/>
          <w:sz w:val="28"/>
          <w:szCs w:val="28"/>
        </w:rPr>
        <w:t xml:space="preserve"> справ зникла. </w:t>
      </w:r>
      <w:r w:rsidRPr="003E4B48">
        <w:rPr>
          <w:rFonts w:ascii="Times New Roman" w:hAnsi="Times New Roman" w:cs="Times New Roman"/>
          <w:color w:val="000000"/>
          <w:sz w:val="28"/>
          <w:szCs w:val="28"/>
        </w:rPr>
        <w:t>Ц</w:t>
      </w:r>
      <w:r w:rsidR="00C904E8" w:rsidRPr="003E4B48">
        <w:rPr>
          <w:rFonts w:ascii="Times New Roman" w:hAnsi="Times New Roman" w:cs="Times New Roman"/>
          <w:color w:val="000000"/>
          <w:sz w:val="28"/>
          <w:szCs w:val="28"/>
        </w:rPr>
        <w:t xml:space="preserve">е </w:t>
      </w:r>
      <w:r w:rsidR="00497152" w:rsidRPr="003E4B48">
        <w:rPr>
          <w:rFonts w:ascii="Times New Roman" w:hAnsi="Times New Roman" w:cs="Times New Roman"/>
          <w:color w:val="000000"/>
          <w:sz w:val="28"/>
          <w:szCs w:val="28"/>
        </w:rPr>
        <w:t xml:space="preserve">підтвердила </w:t>
      </w:r>
      <w:r w:rsidRPr="003E4B48">
        <w:rPr>
          <w:rFonts w:ascii="Times New Roman" w:hAnsi="Times New Roman" w:cs="Times New Roman"/>
          <w:color w:val="000000"/>
          <w:sz w:val="28"/>
          <w:szCs w:val="28"/>
        </w:rPr>
        <w:t>в.о. Голови ДАБІ України Король І.М.</w:t>
      </w:r>
      <w:r w:rsidR="00497152" w:rsidRPr="003E4B48">
        <w:rPr>
          <w:rFonts w:ascii="Times New Roman" w:hAnsi="Times New Roman" w:cs="Times New Roman"/>
          <w:color w:val="000000"/>
          <w:sz w:val="28"/>
          <w:szCs w:val="28"/>
        </w:rPr>
        <w:t xml:space="preserve"> під час </w:t>
      </w:r>
      <w:r w:rsidRPr="003E4B48">
        <w:rPr>
          <w:rFonts w:ascii="Times New Roman" w:hAnsi="Times New Roman" w:cs="Times New Roman"/>
          <w:color w:val="000000"/>
          <w:sz w:val="28"/>
          <w:szCs w:val="28"/>
        </w:rPr>
        <w:t xml:space="preserve">засіданні </w:t>
      </w:r>
      <w:r w:rsidR="00C904E8" w:rsidRPr="003E4B48">
        <w:rPr>
          <w:rFonts w:ascii="Times New Roman" w:hAnsi="Times New Roman" w:cs="Times New Roman"/>
          <w:color w:val="000000"/>
          <w:sz w:val="28"/>
          <w:szCs w:val="28"/>
        </w:rPr>
        <w:t>робоч</w:t>
      </w:r>
      <w:r w:rsidRPr="003E4B48">
        <w:rPr>
          <w:rFonts w:ascii="Times New Roman" w:hAnsi="Times New Roman" w:cs="Times New Roman"/>
          <w:color w:val="000000"/>
          <w:sz w:val="28"/>
          <w:szCs w:val="28"/>
        </w:rPr>
        <w:t>ої</w:t>
      </w:r>
      <w:r w:rsidR="00C904E8" w:rsidRPr="003E4B48">
        <w:rPr>
          <w:rFonts w:ascii="Times New Roman" w:hAnsi="Times New Roman" w:cs="Times New Roman"/>
          <w:color w:val="000000"/>
          <w:sz w:val="28"/>
          <w:szCs w:val="28"/>
        </w:rPr>
        <w:t xml:space="preserve"> груп</w:t>
      </w:r>
      <w:r w:rsidRPr="003E4B48">
        <w:rPr>
          <w:rFonts w:ascii="Times New Roman" w:hAnsi="Times New Roman" w:cs="Times New Roman"/>
          <w:color w:val="000000"/>
          <w:sz w:val="28"/>
          <w:szCs w:val="28"/>
        </w:rPr>
        <w:t>и</w:t>
      </w:r>
      <w:r w:rsidR="00C904E8" w:rsidRPr="003E4B48">
        <w:rPr>
          <w:rFonts w:ascii="Times New Roman" w:hAnsi="Times New Roman" w:cs="Times New Roman"/>
          <w:color w:val="000000"/>
          <w:sz w:val="28"/>
          <w:szCs w:val="28"/>
        </w:rPr>
        <w:t xml:space="preserve"> </w:t>
      </w:r>
      <w:r w:rsidR="00A0720C" w:rsidRPr="003E4B48">
        <w:rPr>
          <w:rFonts w:ascii="Times New Roman" w:hAnsi="Times New Roman" w:cs="Times New Roman"/>
          <w:color w:val="000000"/>
          <w:sz w:val="28"/>
          <w:szCs w:val="28"/>
        </w:rPr>
        <w:t xml:space="preserve">Тимчасової слідчої комісії </w:t>
      </w:r>
      <w:r w:rsidR="00945EC7" w:rsidRPr="003E4B48">
        <w:rPr>
          <w:rFonts w:ascii="Times New Roman" w:hAnsi="Times New Roman" w:cs="Times New Roman"/>
          <w:color w:val="000000"/>
          <w:sz w:val="28"/>
          <w:szCs w:val="28"/>
        </w:rPr>
        <w:t>11</w:t>
      </w:r>
      <w:r w:rsidR="002A6F42" w:rsidRPr="003E4B48">
        <w:rPr>
          <w:rFonts w:ascii="Times New Roman" w:hAnsi="Times New Roman" w:cs="Times New Roman"/>
          <w:color w:val="000000"/>
          <w:sz w:val="28"/>
          <w:szCs w:val="28"/>
        </w:rPr>
        <w:t xml:space="preserve"> лютого </w:t>
      </w:r>
      <w:r w:rsidR="00945EC7" w:rsidRPr="003E4B48">
        <w:rPr>
          <w:rFonts w:ascii="Times New Roman" w:hAnsi="Times New Roman" w:cs="Times New Roman"/>
          <w:color w:val="000000"/>
          <w:sz w:val="28"/>
          <w:szCs w:val="28"/>
        </w:rPr>
        <w:t>2021 року.</w:t>
      </w:r>
      <w:r w:rsidR="00C904E8" w:rsidRPr="003E4B48">
        <w:rPr>
          <w:rFonts w:ascii="Times New Roman" w:hAnsi="Times New Roman" w:cs="Times New Roman"/>
          <w:color w:val="000000"/>
          <w:sz w:val="28"/>
          <w:szCs w:val="28"/>
        </w:rPr>
        <w:t xml:space="preserve"> </w:t>
      </w:r>
      <w:r w:rsidR="00BC2E78" w:rsidRPr="003E4B48">
        <w:rPr>
          <w:rFonts w:ascii="Times New Roman" w:hAnsi="Times New Roman" w:cs="Times New Roman"/>
          <w:color w:val="000000"/>
          <w:sz w:val="28"/>
          <w:szCs w:val="28"/>
        </w:rPr>
        <w:t xml:space="preserve">Наслідками цього стало не лише унеможливлення </w:t>
      </w:r>
      <w:r w:rsidR="00C904E8" w:rsidRPr="003E4B48">
        <w:rPr>
          <w:rFonts w:ascii="Times New Roman" w:hAnsi="Times New Roman" w:cs="Times New Roman"/>
          <w:color w:val="000000"/>
          <w:sz w:val="28"/>
          <w:szCs w:val="28"/>
        </w:rPr>
        <w:t xml:space="preserve">дослідження </w:t>
      </w:r>
      <w:r w:rsidR="00BC2E78" w:rsidRPr="003E4B48">
        <w:rPr>
          <w:rFonts w:ascii="Times New Roman" w:hAnsi="Times New Roman" w:cs="Times New Roman"/>
          <w:color w:val="000000"/>
          <w:sz w:val="28"/>
          <w:szCs w:val="28"/>
        </w:rPr>
        <w:t xml:space="preserve">цих справ </w:t>
      </w:r>
      <w:r w:rsidR="00A0720C" w:rsidRPr="003E4B48">
        <w:rPr>
          <w:rFonts w:ascii="Times New Roman" w:hAnsi="Times New Roman" w:cs="Times New Roman"/>
          <w:color w:val="000000"/>
          <w:sz w:val="28"/>
          <w:szCs w:val="28"/>
        </w:rPr>
        <w:t>Тимчасовою слідчою комісією</w:t>
      </w:r>
      <w:r w:rsidR="00BC2E78" w:rsidRPr="003E4B48">
        <w:rPr>
          <w:rFonts w:ascii="Times New Roman" w:hAnsi="Times New Roman" w:cs="Times New Roman"/>
          <w:color w:val="000000"/>
          <w:sz w:val="28"/>
          <w:szCs w:val="28"/>
        </w:rPr>
        <w:t xml:space="preserve">, а й очевидні ускладнення в роботі </w:t>
      </w:r>
      <w:r w:rsidR="002A6F42" w:rsidRPr="003E4B48">
        <w:rPr>
          <w:rFonts w:ascii="Times New Roman" w:hAnsi="Times New Roman" w:cs="Times New Roman"/>
          <w:color w:val="000000"/>
          <w:sz w:val="28"/>
          <w:szCs w:val="28"/>
        </w:rPr>
        <w:t xml:space="preserve">посадових осіб </w:t>
      </w:r>
      <w:r w:rsidR="00BC2E78" w:rsidRPr="003E4B48">
        <w:rPr>
          <w:rFonts w:ascii="Times New Roman" w:hAnsi="Times New Roman" w:cs="Times New Roman"/>
          <w:color w:val="000000"/>
          <w:sz w:val="28"/>
          <w:szCs w:val="28"/>
        </w:rPr>
        <w:t xml:space="preserve">ДАБІ України при опрацюванні </w:t>
      </w:r>
      <w:r w:rsidR="00C904E8" w:rsidRPr="003E4B48">
        <w:rPr>
          <w:rFonts w:ascii="Times New Roman" w:hAnsi="Times New Roman" w:cs="Times New Roman"/>
          <w:color w:val="000000"/>
          <w:sz w:val="28"/>
          <w:szCs w:val="28"/>
        </w:rPr>
        <w:t>звернен</w:t>
      </w:r>
      <w:r w:rsidR="00BC2E78" w:rsidRPr="003E4B48">
        <w:rPr>
          <w:rFonts w:ascii="Times New Roman" w:hAnsi="Times New Roman" w:cs="Times New Roman"/>
          <w:color w:val="000000"/>
          <w:sz w:val="28"/>
          <w:szCs w:val="28"/>
        </w:rPr>
        <w:t>ь</w:t>
      </w:r>
      <w:r w:rsidR="00C904E8" w:rsidRPr="003E4B48">
        <w:rPr>
          <w:rFonts w:ascii="Times New Roman" w:hAnsi="Times New Roman" w:cs="Times New Roman"/>
          <w:color w:val="000000"/>
          <w:sz w:val="28"/>
          <w:szCs w:val="28"/>
        </w:rPr>
        <w:t xml:space="preserve"> заявників </w:t>
      </w:r>
      <w:r w:rsidR="00BC2E78" w:rsidRPr="003E4B48">
        <w:rPr>
          <w:rFonts w:ascii="Times New Roman" w:hAnsi="Times New Roman" w:cs="Times New Roman"/>
          <w:color w:val="000000"/>
          <w:sz w:val="28"/>
          <w:szCs w:val="28"/>
        </w:rPr>
        <w:t>щодо видачі</w:t>
      </w:r>
      <w:r w:rsidR="00C904E8" w:rsidRPr="003E4B48">
        <w:rPr>
          <w:rFonts w:ascii="Times New Roman" w:hAnsi="Times New Roman" w:cs="Times New Roman"/>
          <w:color w:val="000000"/>
          <w:sz w:val="28"/>
          <w:szCs w:val="28"/>
        </w:rPr>
        <w:t xml:space="preserve"> сертифікатів готовності об’єктів до експлуатації </w:t>
      </w:r>
      <w:r w:rsidR="00BC2E78" w:rsidRPr="003E4B48">
        <w:rPr>
          <w:rFonts w:ascii="Times New Roman" w:hAnsi="Times New Roman" w:cs="Times New Roman"/>
          <w:color w:val="000000"/>
          <w:sz w:val="28"/>
          <w:szCs w:val="28"/>
        </w:rPr>
        <w:t xml:space="preserve">та внесенні </w:t>
      </w:r>
      <w:r w:rsidR="00C904E8" w:rsidRPr="003E4B48">
        <w:rPr>
          <w:rFonts w:ascii="Times New Roman" w:hAnsi="Times New Roman" w:cs="Times New Roman"/>
          <w:color w:val="000000"/>
          <w:sz w:val="28"/>
          <w:szCs w:val="28"/>
        </w:rPr>
        <w:t xml:space="preserve">змін у </w:t>
      </w:r>
      <w:r w:rsidR="00BC2E78" w:rsidRPr="003E4B48">
        <w:rPr>
          <w:rFonts w:ascii="Times New Roman" w:hAnsi="Times New Roman" w:cs="Times New Roman"/>
          <w:color w:val="000000"/>
          <w:sz w:val="28"/>
          <w:szCs w:val="28"/>
        </w:rPr>
        <w:t xml:space="preserve">дозвільні документи. </w:t>
      </w:r>
      <w:r w:rsidR="00C904E8" w:rsidRPr="003E4B48">
        <w:rPr>
          <w:rFonts w:ascii="Times New Roman" w:hAnsi="Times New Roman" w:cs="Times New Roman"/>
          <w:color w:val="000000"/>
          <w:sz w:val="28"/>
          <w:szCs w:val="28"/>
        </w:rPr>
        <w:t xml:space="preserve">Це </w:t>
      </w:r>
      <w:r w:rsidR="00BC2E78" w:rsidRPr="003E4B48">
        <w:rPr>
          <w:rFonts w:ascii="Times New Roman" w:hAnsi="Times New Roman" w:cs="Times New Roman"/>
          <w:color w:val="000000"/>
          <w:sz w:val="28"/>
          <w:szCs w:val="28"/>
        </w:rPr>
        <w:t xml:space="preserve">питання </w:t>
      </w:r>
      <w:r w:rsidR="00A0720C" w:rsidRPr="003E4B48">
        <w:rPr>
          <w:rFonts w:ascii="Times New Roman" w:hAnsi="Times New Roman" w:cs="Times New Roman"/>
          <w:color w:val="000000"/>
          <w:sz w:val="28"/>
          <w:szCs w:val="28"/>
        </w:rPr>
        <w:t xml:space="preserve">– </w:t>
      </w:r>
      <w:r w:rsidR="00BC2E78" w:rsidRPr="003E4B48">
        <w:rPr>
          <w:rFonts w:ascii="Times New Roman" w:hAnsi="Times New Roman" w:cs="Times New Roman"/>
          <w:color w:val="000000"/>
          <w:sz w:val="28"/>
          <w:szCs w:val="28"/>
        </w:rPr>
        <w:t>в</w:t>
      </w:r>
      <w:r w:rsidR="00A0720C" w:rsidRPr="003E4B48">
        <w:rPr>
          <w:rFonts w:ascii="Times New Roman" w:hAnsi="Times New Roman" w:cs="Times New Roman"/>
          <w:color w:val="000000"/>
          <w:sz w:val="28"/>
          <w:szCs w:val="28"/>
        </w:rPr>
        <w:t xml:space="preserve"> </w:t>
      </w:r>
      <w:r w:rsidR="00BC2E78" w:rsidRPr="003E4B48">
        <w:rPr>
          <w:rFonts w:ascii="Times New Roman" w:hAnsi="Times New Roman" w:cs="Times New Roman"/>
          <w:color w:val="000000"/>
          <w:sz w:val="28"/>
          <w:szCs w:val="28"/>
        </w:rPr>
        <w:t xml:space="preserve">переліку тих, </w:t>
      </w:r>
      <w:r w:rsidR="00C904E8" w:rsidRPr="003E4B48">
        <w:rPr>
          <w:rFonts w:ascii="Times New Roman" w:hAnsi="Times New Roman" w:cs="Times New Roman"/>
          <w:color w:val="000000"/>
          <w:sz w:val="28"/>
          <w:szCs w:val="28"/>
        </w:rPr>
        <w:t>як</w:t>
      </w:r>
      <w:r w:rsidR="00BC2E78" w:rsidRPr="003E4B48">
        <w:rPr>
          <w:rFonts w:ascii="Times New Roman" w:hAnsi="Times New Roman" w:cs="Times New Roman"/>
          <w:color w:val="000000"/>
          <w:sz w:val="28"/>
          <w:szCs w:val="28"/>
        </w:rPr>
        <w:t xml:space="preserve">і наразі </w:t>
      </w:r>
      <w:r w:rsidR="00C904E8" w:rsidRPr="003E4B48">
        <w:rPr>
          <w:rFonts w:ascii="Times New Roman" w:hAnsi="Times New Roman" w:cs="Times New Roman"/>
          <w:color w:val="000000"/>
          <w:sz w:val="28"/>
          <w:szCs w:val="28"/>
        </w:rPr>
        <w:t>не знайшл</w:t>
      </w:r>
      <w:r w:rsidR="00BC2E78" w:rsidRPr="003E4B48">
        <w:rPr>
          <w:rFonts w:ascii="Times New Roman" w:hAnsi="Times New Roman" w:cs="Times New Roman"/>
          <w:color w:val="000000"/>
          <w:sz w:val="28"/>
          <w:szCs w:val="28"/>
        </w:rPr>
        <w:t>и</w:t>
      </w:r>
      <w:r w:rsidR="00C904E8" w:rsidRPr="003E4B48">
        <w:rPr>
          <w:rFonts w:ascii="Times New Roman" w:hAnsi="Times New Roman" w:cs="Times New Roman"/>
          <w:color w:val="000000"/>
          <w:sz w:val="28"/>
          <w:szCs w:val="28"/>
        </w:rPr>
        <w:t xml:space="preserve"> належної оцінки та уваги </w:t>
      </w:r>
      <w:r w:rsidR="00BC2E78" w:rsidRPr="003E4B48">
        <w:rPr>
          <w:rFonts w:ascii="Times New Roman" w:hAnsi="Times New Roman" w:cs="Times New Roman"/>
          <w:color w:val="000000"/>
          <w:sz w:val="28"/>
          <w:szCs w:val="28"/>
        </w:rPr>
        <w:t xml:space="preserve">з боку </w:t>
      </w:r>
      <w:r w:rsidR="00C904E8" w:rsidRPr="003E4B48">
        <w:rPr>
          <w:rFonts w:ascii="Times New Roman" w:hAnsi="Times New Roman" w:cs="Times New Roman"/>
          <w:color w:val="000000"/>
          <w:sz w:val="28"/>
          <w:szCs w:val="28"/>
        </w:rPr>
        <w:t xml:space="preserve">Кабінету Міністрів України </w:t>
      </w:r>
      <w:r w:rsidR="00BC2E78" w:rsidRPr="003E4B48">
        <w:rPr>
          <w:rFonts w:ascii="Times New Roman" w:hAnsi="Times New Roman" w:cs="Times New Roman"/>
          <w:color w:val="000000"/>
          <w:sz w:val="28"/>
          <w:szCs w:val="28"/>
        </w:rPr>
        <w:t xml:space="preserve">та Міністерства розвитку громад </w:t>
      </w:r>
      <w:r w:rsidR="00A0720C" w:rsidRPr="003E4B48">
        <w:rPr>
          <w:rFonts w:ascii="Times New Roman" w:hAnsi="Times New Roman" w:cs="Times New Roman"/>
          <w:color w:val="000000"/>
          <w:sz w:val="28"/>
          <w:szCs w:val="28"/>
        </w:rPr>
        <w:t>та</w:t>
      </w:r>
      <w:r w:rsidR="00BC2E78" w:rsidRPr="003E4B48">
        <w:rPr>
          <w:rFonts w:ascii="Times New Roman" w:hAnsi="Times New Roman" w:cs="Times New Roman"/>
          <w:color w:val="000000"/>
          <w:sz w:val="28"/>
          <w:szCs w:val="28"/>
        </w:rPr>
        <w:t xml:space="preserve"> територій України</w:t>
      </w:r>
      <w:r w:rsidR="00C904E8" w:rsidRPr="003E4B48">
        <w:rPr>
          <w:rFonts w:ascii="Times New Roman" w:hAnsi="Times New Roman" w:cs="Times New Roman"/>
          <w:color w:val="000000"/>
          <w:sz w:val="28"/>
          <w:szCs w:val="28"/>
        </w:rPr>
        <w:t xml:space="preserve">. </w:t>
      </w:r>
    </w:p>
    <w:p w:rsidR="00BC2E78" w:rsidRPr="003E4B48" w:rsidRDefault="00A0720C" w:rsidP="00D712F6">
      <w:pPr>
        <w:shd w:val="clear" w:color="auto" w:fill="FFFFFF"/>
        <w:tabs>
          <w:tab w:val="left" w:pos="708"/>
        </w:tabs>
        <w:spacing w:after="0" w:line="240" w:lineRule="auto"/>
        <w:ind w:firstLine="720"/>
        <w:contextualSpacing/>
        <w:jc w:val="both"/>
        <w:rPr>
          <w:rFonts w:ascii="Times New Roman" w:eastAsia="Times New Roman" w:hAnsi="Times New Roman" w:cs="Times New Roman"/>
          <w:color w:val="000000"/>
          <w:sz w:val="28"/>
          <w:szCs w:val="28"/>
        </w:rPr>
      </w:pPr>
      <w:r w:rsidRPr="003E4B48">
        <w:rPr>
          <w:rFonts w:ascii="Times New Roman" w:hAnsi="Times New Roman" w:cs="Times New Roman"/>
          <w:color w:val="000000"/>
          <w:sz w:val="28"/>
          <w:szCs w:val="28"/>
        </w:rPr>
        <w:t xml:space="preserve">Тимчасовою слідчою комісією </w:t>
      </w:r>
      <w:r w:rsidR="00BC2E78" w:rsidRPr="003E4B48">
        <w:rPr>
          <w:rFonts w:ascii="Times New Roman" w:hAnsi="Times New Roman" w:cs="Times New Roman"/>
          <w:color w:val="000000"/>
          <w:sz w:val="28"/>
          <w:szCs w:val="28"/>
        </w:rPr>
        <w:t xml:space="preserve">також було розглянуто </w:t>
      </w:r>
      <w:r w:rsidR="00C904E8" w:rsidRPr="003E4B48">
        <w:rPr>
          <w:rFonts w:ascii="Times New Roman" w:eastAsia="Times New Roman" w:hAnsi="Times New Roman" w:cs="Times New Roman"/>
          <w:color w:val="000000"/>
          <w:sz w:val="28"/>
          <w:szCs w:val="28"/>
        </w:rPr>
        <w:t xml:space="preserve">питання правомірності видачі головою Державної архітектурно-будівельної інспекції України Васильченком Юрієм Миколайовичем наказу «Про забезпечення виконання функцій дозвільного характеру» </w:t>
      </w:r>
      <w:r w:rsidR="00BC2E78" w:rsidRPr="003E4B48">
        <w:rPr>
          <w:rFonts w:ascii="Times New Roman" w:eastAsia="Times New Roman" w:hAnsi="Times New Roman" w:cs="Times New Roman"/>
          <w:color w:val="000000"/>
          <w:sz w:val="28"/>
          <w:szCs w:val="28"/>
        </w:rPr>
        <w:t>№ 691 від 23</w:t>
      </w:r>
      <w:r w:rsidR="002A6F42" w:rsidRPr="003E4B48">
        <w:rPr>
          <w:rFonts w:ascii="Times New Roman" w:eastAsia="Times New Roman" w:hAnsi="Times New Roman" w:cs="Times New Roman"/>
          <w:color w:val="000000"/>
          <w:sz w:val="28"/>
          <w:szCs w:val="28"/>
        </w:rPr>
        <w:t xml:space="preserve"> березня </w:t>
      </w:r>
      <w:r w:rsidR="00BC2E78" w:rsidRPr="003E4B48">
        <w:rPr>
          <w:rFonts w:ascii="Times New Roman" w:eastAsia="Times New Roman" w:hAnsi="Times New Roman" w:cs="Times New Roman"/>
          <w:color w:val="000000"/>
          <w:sz w:val="28"/>
          <w:szCs w:val="28"/>
        </w:rPr>
        <w:t>2020 року</w:t>
      </w:r>
      <w:r w:rsidR="00D712F6" w:rsidRPr="003E4B48">
        <w:rPr>
          <w:rFonts w:ascii="Times New Roman" w:eastAsia="Times New Roman" w:hAnsi="Times New Roman" w:cs="Times New Roman"/>
          <w:color w:val="000000"/>
          <w:sz w:val="28"/>
          <w:szCs w:val="28"/>
        </w:rPr>
        <w:t xml:space="preserve">. Зазначений наказ містить вимоги, згідно з якими територіальні органи </w:t>
      </w:r>
      <w:r w:rsidRPr="003E4B48">
        <w:rPr>
          <w:rFonts w:ascii="Times New Roman" w:eastAsia="Times New Roman" w:hAnsi="Times New Roman" w:cs="Times New Roman"/>
          <w:color w:val="000000"/>
          <w:sz w:val="28"/>
          <w:szCs w:val="28"/>
        </w:rPr>
        <w:t>ДАБІ</w:t>
      </w:r>
      <w:r w:rsidR="00D712F6" w:rsidRPr="003E4B48">
        <w:rPr>
          <w:rFonts w:ascii="Times New Roman" w:eastAsia="Times New Roman" w:hAnsi="Times New Roman" w:cs="Times New Roman"/>
          <w:color w:val="000000"/>
          <w:sz w:val="28"/>
          <w:szCs w:val="28"/>
        </w:rPr>
        <w:t xml:space="preserve"> України повинні припинити виконання дозвільних функцій щодо об’єктів будівництва, що за класом наслідків (відповідальності) належать до об’єктів з середніми (СС2) наслідками. Цим рішенням всупереч стратегічному напрямку розвитку держави щодо децентралізації територіальні органи ДАБІ </w:t>
      </w:r>
      <w:r w:rsidR="00D533CD" w:rsidRPr="003E4B48">
        <w:rPr>
          <w:rFonts w:ascii="Times New Roman" w:eastAsia="Times New Roman" w:hAnsi="Times New Roman" w:cs="Times New Roman"/>
          <w:color w:val="000000"/>
          <w:sz w:val="28"/>
          <w:szCs w:val="28"/>
        </w:rPr>
        <w:t xml:space="preserve">України </w:t>
      </w:r>
      <w:r w:rsidR="00D712F6" w:rsidRPr="003E4B48">
        <w:rPr>
          <w:rFonts w:ascii="Times New Roman" w:eastAsia="Times New Roman" w:hAnsi="Times New Roman" w:cs="Times New Roman"/>
          <w:color w:val="000000"/>
          <w:sz w:val="28"/>
          <w:szCs w:val="28"/>
        </w:rPr>
        <w:t>були позбавлені повноважень щодо видачі дозвільних документів, а відповідні функції зосереджені в одному структурному підрозділі ДАБІ України. Це</w:t>
      </w:r>
      <w:r w:rsidR="00BC2E78"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 xml:space="preserve">негативно вплинуло на </w:t>
      </w:r>
      <w:r w:rsidR="00BC2E78" w:rsidRPr="003E4B48">
        <w:rPr>
          <w:rFonts w:ascii="Times New Roman" w:eastAsia="Times New Roman" w:hAnsi="Times New Roman" w:cs="Times New Roman"/>
          <w:color w:val="000000"/>
          <w:sz w:val="28"/>
          <w:szCs w:val="28"/>
        </w:rPr>
        <w:t xml:space="preserve">стан </w:t>
      </w:r>
      <w:r w:rsidR="00C904E8" w:rsidRPr="003E4B48">
        <w:rPr>
          <w:rFonts w:ascii="Times New Roman" w:eastAsia="Times New Roman" w:hAnsi="Times New Roman" w:cs="Times New Roman"/>
          <w:color w:val="000000"/>
          <w:sz w:val="28"/>
          <w:szCs w:val="28"/>
        </w:rPr>
        <w:t>видач</w:t>
      </w:r>
      <w:r w:rsidR="00BC2E78" w:rsidRPr="003E4B48">
        <w:rPr>
          <w:rFonts w:ascii="Times New Roman" w:eastAsia="Times New Roman" w:hAnsi="Times New Roman" w:cs="Times New Roman"/>
          <w:color w:val="000000"/>
          <w:sz w:val="28"/>
          <w:szCs w:val="28"/>
        </w:rPr>
        <w:t>і</w:t>
      </w:r>
      <w:r w:rsidR="00C904E8" w:rsidRPr="003E4B48">
        <w:rPr>
          <w:rFonts w:ascii="Times New Roman" w:eastAsia="Times New Roman" w:hAnsi="Times New Roman" w:cs="Times New Roman"/>
          <w:color w:val="000000"/>
          <w:sz w:val="28"/>
          <w:szCs w:val="28"/>
        </w:rPr>
        <w:t xml:space="preserve"> документів дозвільного характеру </w:t>
      </w:r>
      <w:r w:rsidR="00BC2E78" w:rsidRPr="003E4B48">
        <w:rPr>
          <w:rFonts w:ascii="Times New Roman" w:eastAsia="Times New Roman" w:hAnsi="Times New Roman" w:cs="Times New Roman"/>
          <w:color w:val="000000"/>
          <w:sz w:val="28"/>
          <w:szCs w:val="28"/>
        </w:rPr>
        <w:t>і, як</w:t>
      </w:r>
      <w:r w:rsidR="00D712F6" w:rsidRPr="003E4B48">
        <w:rPr>
          <w:rFonts w:ascii="Times New Roman" w:eastAsia="Times New Roman" w:hAnsi="Times New Roman" w:cs="Times New Roman"/>
          <w:color w:val="000000"/>
          <w:sz w:val="28"/>
          <w:szCs w:val="28"/>
        </w:rPr>
        <w:t xml:space="preserve"> наслідок, </w:t>
      </w:r>
      <w:r w:rsidR="00C904E8" w:rsidRPr="003E4B48">
        <w:rPr>
          <w:rFonts w:ascii="Times New Roman" w:eastAsia="Times New Roman" w:hAnsi="Times New Roman" w:cs="Times New Roman"/>
          <w:color w:val="000000"/>
          <w:sz w:val="28"/>
          <w:szCs w:val="28"/>
        </w:rPr>
        <w:t xml:space="preserve">підвищило корупційні ризики в роботі органів архітектурно-будівельного контролю та нагляду. </w:t>
      </w:r>
    </w:p>
    <w:p w:rsidR="000B4755" w:rsidRPr="003E4B48" w:rsidRDefault="00A0720C" w:rsidP="00D55FEB">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 xml:space="preserve">Тимчасова слідча комісія </w:t>
      </w:r>
      <w:r w:rsidR="00D712F6" w:rsidRPr="003E4B48">
        <w:rPr>
          <w:rFonts w:ascii="Times New Roman" w:hAnsi="Times New Roman" w:cs="Times New Roman"/>
          <w:color w:val="000000"/>
          <w:sz w:val="28"/>
          <w:szCs w:val="28"/>
        </w:rPr>
        <w:t xml:space="preserve">також досліджувала </w:t>
      </w:r>
      <w:r w:rsidR="00C904E8" w:rsidRPr="003E4B48">
        <w:rPr>
          <w:rFonts w:ascii="Times New Roman" w:hAnsi="Times New Roman" w:cs="Times New Roman"/>
          <w:color w:val="000000"/>
          <w:sz w:val="28"/>
          <w:szCs w:val="28"/>
        </w:rPr>
        <w:t xml:space="preserve">питання </w:t>
      </w:r>
      <w:r w:rsidR="00282ADB" w:rsidRPr="003E4B48">
        <w:rPr>
          <w:rFonts w:ascii="Times New Roman" w:hAnsi="Times New Roman" w:cs="Times New Roman"/>
          <w:color w:val="000000"/>
          <w:sz w:val="28"/>
          <w:szCs w:val="28"/>
        </w:rPr>
        <w:t>фінансування</w:t>
      </w:r>
      <w:r w:rsidR="00C904E8" w:rsidRPr="003E4B48">
        <w:rPr>
          <w:rFonts w:ascii="Times New Roman" w:hAnsi="Times New Roman" w:cs="Times New Roman"/>
          <w:color w:val="000000"/>
          <w:sz w:val="28"/>
          <w:szCs w:val="28"/>
        </w:rPr>
        <w:t xml:space="preserve"> органів архітектурно-будівельного контролю та нагляду</w:t>
      </w:r>
      <w:r w:rsidR="00282ADB" w:rsidRPr="003E4B48">
        <w:rPr>
          <w:rFonts w:ascii="Times New Roman" w:hAnsi="Times New Roman" w:cs="Times New Roman"/>
          <w:color w:val="000000"/>
          <w:sz w:val="28"/>
          <w:szCs w:val="28"/>
        </w:rPr>
        <w:t xml:space="preserve"> як ключового запобіжника можливих корупційних зловживань. </w:t>
      </w:r>
      <w:r w:rsidR="00C904E8" w:rsidRPr="003E4B48">
        <w:rPr>
          <w:rFonts w:ascii="Times New Roman" w:hAnsi="Times New Roman" w:cs="Times New Roman"/>
          <w:color w:val="000000"/>
          <w:sz w:val="28"/>
          <w:szCs w:val="28"/>
        </w:rPr>
        <w:t>Законом України «Про Державний бюджет України на 2021 рік» не передбачено фінансування Державної архітектурно-будівельної інспекції України</w:t>
      </w:r>
      <w:r w:rsidR="00282ADB" w:rsidRPr="003E4B48">
        <w:rPr>
          <w:rFonts w:ascii="Times New Roman" w:hAnsi="Times New Roman" w:cs="Times New Roman"/>
          <w:color w:val="000000"/>
          <w:sz w:val="28"/>
          <w:szCs w:val="28"/>
        </w:rPr>
        <w:t>, яка станом на 15 березня 2021 року продовжує здійснювати свої повноваження у сфері архітектурно-будівельного контролю та нагляду.</w:t>
      </w:r>
      <w:r w:rsidR="00C904E8" w:rsidRPr="003E4B48">
        <w:rPr>
          <w:rFonts w:ascii="Times New Roman" w:hAnsi="Times New Roman" w:cs="Times New Roman"/>
          <w:color w:val="000000"/>
          <w:sz w:val="28"/>
          <w:szCs w:val="28"/>
        </w:rPr>
        <w:t xml:space="preserve"> </w:t>
      </w:r>
      <w:r w:rsidR="00282ADB" w:rsidRPr="003E4B48">
        <w:rPr>
          <w:rFonts w:ascii="Times New Roman" w:hAnsi="Times New Roman" w:cs="Times New Roman"/>
          <w:color w:val="000000"/>
          <w:sz w:val="28"/>
          <w:szCs w:val="28"/>
        </w:rPr>
        <w:t xml:space="preserve">Натомість Законом України «Про Державний бюджет України на 2021 рік» передбачено фінансування органів, які не працюють. Так, для Державної сервісної служби містобудування України на 2021 рік передбачено видатки у сумі 73008,0 тис. грн., а для Державної інспекції містобудування України – у сумі 135487,8 тис. грн. </w:t>
      </w:r>
      <w:r w:rsidR="000B4755" w:rsidRPr="003E4B48">
        <w:rPr>
          <w:rFonts w:ascii="Times New Roman" w:hAnsi="Times New Roman" w:cs="Times New Roman"/>
          <w:color w:val="000000"/>
          <w:sz w:val="28"/>
          <w:szCs w:val="28"/>
        </w:rPr>
        <w:t>Фінансування створеної постановою Кабінету Міністрів України «Деякі питання функціонування органів архітектурно-будівельного контролю та нагляду» від 23 грудня 200</w:t>
      </w:r>
      <w:r w:rsidR="00D533CD" w:rsidRPr="003E4B48">
        <w:rPr>
          <w:rFonts w:ascii="Times New Roman" w:hAnsi="Times New Roman" w:cs="Times New Roman"/>
          <w:color w:val="000000"/>
          <w:sz w:val="28"/>
          <w:szCs w:val="28"/>
        </w:rPr>
        <w:t>0</w:t>
      </w:r>
      <w:r w:rsidR="000B4755" w:rsidRPr="003E4B48">
        <w:rPr>
          <w:rFonts w:ascii="Times New Roman" w:hAnsi="Times New Roman" w:cs="Times New Roman"/>
          <w:color w:val="000000"/>
          <w:sz w:val="28"/>
          <w:szCs w:val="28"/>
        </w:rPr>
        <w:t xml:space="preserve"> року </w:t>
      </w:r>
      <w:r w:rsidR="00D533CD" w:rsidRPr="003E4B48">
        <w:rPr>
          <w:rFonts w:ascii="Times New Roman" w:hAnsi="Times New Roman" w:cs="Times New Roman"/>
          <w:color w:val="000000"/>
          <w:sz w:val="28"/>
          <w:szCs w:val="28"/>
        </w:rPr>
        <w:br/>
      </w:r>
      <w:r w:rsidR="000B4755" w:rsidRPr="003E4B48">
        <w:rPr>
          <w:rFonts w:ascii="Times New Roman" w:hAnsi="Times New Roman" w:cs="Times New Roman"/>
          <w:color w:val="000000"/>
          <w:sz w:val="28"/>
          <w:szCs w:val="28"/>
        </w:rPr>
        <w:t>№ 1340 Державної інспекції архітектури та містобудування України Законом України «Про Державний бюджет України на 2021 рік»</w:t>
      </w:r>
      <w:r w:rsidRPr="003E4B48">
        <w:rPr>
          <w:rFonts w:ascii="Times New Roman" w:hAnsi="Times New Roman" w:cs="Times New Roman"/>
          <w:color w:val="000000"/>
          <w:sz w:val="28"/>
          <w:szCs w:val="28"/>
        </w:rPr>
        <w:t xml:space="preserve"> також не передбачено.</w:t>
      </w:r>
    </w:p>
    <w:p w:rsidR="00BA1605" w:rsidRPr="003E4B48" w:rsidRDefault="00C904E8" w:rsidP="00D55FEB">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 xml:space="preserve">Окрім того, звільнення великої кількості працівників ДАБІ України, що перебуває у стадії ліквідації, неможливість прийняття на роботу нових працівників під час </w:t>
      </w:r>
      <w:r w:rsidR="00282ADB" w:rsidRPr="003E4B48">
        <w:rPr>
          <w:rFonts w:ascii="Times New Roman" w:hAnsi="Times New Roman" w:cs="Times New Roman"/>
          <w:color w:val="000000"/>
          <w:sz w:val="28"/>
          <w:szCs w:val="28"/>
        </w:rPr>
        <w:t xml:space="preserve">здійснення </w:t>
      </w:r>
      <w:r w:rsidRPr="003E4B48">
        <w:rPr>
          <w:rFonts w:ascii="Times New Roman" w:hAnsi="Times New Roman" w:cs="Times New Roman"/>
          <w:color w:val="000000"/>
          <w:sz w:val="28"/>
          <w:szCs w:val="28"/>
        </w:rPr>
        <w:t>ліквідаційної процедури, негативно вплинул</w:t>
      </w:r>
      <w:r w:rsidR="00282ADB" w:rsidRPr="003E4B48">
        <w:rPr>
          <w:rFonts w:ascii="Times New Roman" w:hAnsi="Times New Roman" w:cs="Times New Roman"/>
          <w:color w:val="000000"/>
          <w:sz w:val="28"/>
          <w:szCs w:val="28"/>
        </w:rPr>
        <w:t>о</w:t>
      </w:r>
      <w:r w:rsidRPr="003E4B48">
        <w:rPr>
          <w:rFonts w:ascii="Times New Roman" w:hAnsi="Times New Roman" w:cs="Times New Roman"/>
          <w:color w:val="000000"/>
          <w:sz w:val="28"/>
          <w:szCs w:val="28"/>
        </w:rPr>
        <w:t xml:space="preserve"> не лише на якість роботи ДАБІ України</w:t>
      </w:r>
      <w:r w:rsidR="00A0720C" w:rsidRPr="003E4B48">
        <w:rPr>
          <w:rFonts w:ascii="Times New Roman" w:hAnsi="Times New Roman" w:cs="Times New Roman"/>
          <w:color w:val="000000"/>
          <w:sz w:val="28"/>
          <w:szCs w:val="28"/>
        </w:rPr>
        <w:t>, а й</w:t>
      </w:r>
      <w:r w:rsidR="00282ADB" w:rsidRPr="003E4B48">
        <w:rPr>
          <w:rFonts w:ascii="Times New Roman" w:hAnsi="Times New Roman" w:cs="Times New Roman"/>
          <w:color w:val="000000"/>
          <w:sz w:val="28"/>
          <w:szCs w:val="28"/>
        </w:rPr>
        <w:t xml:space="preserve"> спричинило </w:t>
      </w:r>
      <w:r w:rsidRPr="003E4B48">
        <w:rPr>
          <w:rFonts w:ascii="Times New Roman" w:hAnsi="Times New Roman" w:cs="Times New Roman"/>
          <w:color w:val="000000"/>
          <w:sz w:val="28"/>
          <w:szCs w:val="28"/>
        </w:rPr>
        <w:t xml:space="preserve">значні затримки у видачі </w:t>
      </w:r>
      <w:r w:rsidRPr="003E4B48">
        <w:rPr>
          <w:rFonts w:ascii="Times New Roman" w:hAnsi="Times New Roman" w:cs="Times New Roman"/>
          <w:color w:val="000000"/>
          <w:sz w:val="28"/>
          <w:szCs w:val="28"/>
        </w:rPr>
        <w:lastRenderedPageBreak/>
        <w:t>документів дозвільного характеру через брак персоналу, який наділений відповідними повноваженнями.</w:t>
      </w:r>
    </w:p>
    <w:p w:rsidR="0098168A" w:rsidRPr="003E4B48" w:rsidRDefault="00A0720C" w:rsidP="00DE131F">
      <w:pPr>
        <w:spacing w:after="0" w:line="240" w:lineRule="auto"/>
        <w:ind w:firstLine="720"/>
        <w:contextualSpacing/>
        <w:jc w:val="both"/>
        <w:rPr>
          <w:rFonts w:ascii="Times New Roman" w:hAnsi="Times New Roman" w:cs="Times New Roman"/>
          <w:color w:val="000000"/>
          <w:sz w:val="28"/>
          <w:szCs w:val="28"/>
        </w:rPr>
      </w:pPr>
      <w:r w:rsidRPr="003E4B48">
        <w:rPr>
          <w:rFonts w:ascii="Times New Roman" w:hAnsi="Times New Roman" w:cs="Times New Roman"/>
          <w:color w:val="000000"/>
          <w:sz w:val="28"/>
          <w:szCs w:val="28"/>
        </w:rPr>
        <w:t xml:space="preserve">Тимчасовою слідчою комісією </w:t>
      </w:r>
      <w:r w:rsidR="00282ADB" w:rsidRPr="003E4B48">
        <w:rPr>
          <w:rFonts w:ascii="Times New Roman" w:hAnsi="Times New Roman" w:cs="Times New Roman"/>
          <w:color w:val="000000"/>
          <w:sz w:val="28"/>
          <w:szCs w:val="28"/>
        </w:rPr>
        <w:t xml:space="preserve">також </w:t>
      </w:r>
      <w:r w:rsidR="00C904E8" w:rsidRPr="003E4B48">
        <w:rPr>
          <w:rFonts w:ascii="Times New Roman" w:hAnsi="Times New Roman" w:cs="Times New Roman"/>
          <w:color w:val="000000"/>
          <w:sz w:val="28"/>
          <w:szCs w:val="28"/>
        </w:rPr>
        <w:t xml:space="preserve">розглядалося питання законності </w:t>
      </w:r>
      <w:r w:rsidR="00DE131F" w:rsidRPr="003E4B48">
        <w:rPr>
          <w:rFonts w:ascii="Times New Roman" w:hAnsi="Times New Roman" w:cs="Times New Roman"/>
          <w:color w:val="000000"/>
          <w:sz w:val="28"/>
          <w:szCs w:val="28"/>
        </w:rPr>
        <w:t xml:space="preserve">рішень Кабінету </w:t>
      </w:r>
      <w:r w:rsidR="0098168A" w:rsidRPr="003E4B48">
        <w:rPr>
          <w:rFonts w:ascii="Times New Roman" w:hAnsi="Times New Roman" w:cs="Times New Roman"/>
          <w:color w:val="000000"/>
          <w:sz w:val="28"/>
          <w:szCs w:val="28"/>
        </w:rPr>
        <w:t>Міністрів</w:t>
      </w:r>
      <w:r w:rsidR="00DE131F" w:rsidRPr="003E4B48">
        <w:rPr>
          <w:rFonts w:ascii="Times New Roman" w:hAnsi="Times New Roman" w:cs="Times New Roman"/>
          <w:color w:val="000000"/>
          <w:sz w:val="28"/>
          <w:szCs w:val="28"/>
        </w:rPr>
        <w:t xml:space="preserve"> України </w:t>
      </w:r>
      <w:r w:rsidR="0098168A" w:rsidRPr="003E4B48">
        <w:rPr>
          <w:rFonts w:ascii="Times New Roman" w:hAnsi="Times New Roman" w:cs="Times New Roman"/>
          <w:color w:val="000000"/>
          <w:sz w:val="28"/>
          <w:szCs w:val="28"/>
        </w:rPr>
        <w:t xml:space="preserve">про </w:t>
      </w:r>
      <w:r w:rsidR="00DE131F" w:rsidRPr="003E4B48">
        <w:rPr>
          <w:rFonts w:ascii="Times New Roman" w:hAnsi="Times New Roman" w:cs="Times New Roman"/>
          <w:color w:val="000000"/>
          <w:sz w:val="28"/>
          <w:szCs w:val="28"/>
        </w:rPr>
        <w:t>тимчасов</w:t>
      </w:r>
      <w:r w:rsidR="0098168A" w:rsidRPr="003E4B48">
        <w:rPr>
          <w:rFonts w:ascii="Times New Roman" w:hAnsi="Times New Roman" w:cs="Times New Roman"/>
          <w:color w:val="000000"/>
          <w:sz w:val="28"/>
          <w:szCs w:val="28"/>
        </w:rPr>
        <w:t>е</w:t>
      </w:r>
      <w:r w:rsidR="00DE131F" w:rsidRPr="003E4B48">
        <w:rPr>
          <w:rFonts w:ascii="Times New Roman" w:hAnsi="Times New Roman" w:cs="Times New Roman"/>
          <w:color w:val="000000"/>
          <w:sz w:val="28"/>
          <w:szCs w:val="28"/>
        </w:rPr>
        <w:t xml:space="preserve"> виконання </w:t>
      </w:r>
      <w:r w:rsidR="0098168A" w:rsidRPr="003E4B48">
        <w:rPr>
          <w:rFonts w:ascii="Times New Roman" w:hAnsi="Times New Roman" w:cs="Times New Roman"/>
          <w:color w:val="000000"/>
          <w:sz w:val="28"/>
          <w:szCs w:val="28"/>
        </w:rPr>
        <w:t xml:space="preserve">покладення </w:t>
      </w:r>
      <w:r w:rsidR="00C904E8" w:rsidRPr="003E4B48">
        <w:rPr>
          <w:rFonts w:ascii="Times New Roman" w:eastAsia="Times New Roman" w:hAnsi="Times New Roman" w:cs="Times New Roman"/>
          <w:sz w:val="28"/>
          <w:szCs w:val="28"/>
        </w:rPr>
        <w:t>обов’язків голови Державної архітектурно-будівельної інспекції</w:t>
      </w:r>
      <w:r w:rsidR="0098168A" w:rsidRPr="003E4B48">
        <w:rPr>
          <w:rFonts w:ascii="Times New Roman" w:eastAsia="Times New Roman" w:hAnsi="Times New Roman" w:cs="Times New Roman"/>
          <w:sz w:val="28"/>
          <w:szCs w:val="28"/>
        </w:rPr>
        <w:t xml:space="preserve"> </w:t>
      </w:r>
      <w:r w:rsidR="00D533CD" w:rsidRPr="003E4B48">
        <w:rPr>
          <w:rFonts w:ascii="Times New Roman" w:eastAsia="Times New Roman" w:hAnsi="Times New Roman" w:cs="Times New Roman"/>
          <w:sz w:val="28"/>
          <w:szCs w:val="28"/>
        </w:rPr>
        <w:t xml:space="preserve">України </w:t>
      </w:r>
      <w:r w:rsidR="0098168A" w:rsidRPr="003E4B48">
        <w:rPr>
          <w:rFonts w:ascii="Times New Roman" w:eastAsia="Times New Roman" w:hAnsi="Times New Roman" w:cs="Times New Roman"/>
          <w:sz w:val="28"/>
          <w:szCs w:val="28"/>
        </w:rPr>
        <w:t>та</w:t>
      </w:r>
      <w:r w:rsidR="0098168A" w:rsidRPr="003E4B48">
        <w:rPr>
          <w:rFonts w:ascii="Times New Roman" w:hAnsi="Times New Roman" w:cs="Times New Roman"/>
          <w:color w:val="000000"/>
          <w:sz w:val="28"/>
          <w:szCs w:val="28"/>
        </w:rPr>
        <w:t xml:space="preserve"> легітимності здійснення повноважень особами, визначеними відповідними рішеннями Уряду. </w:t>
      </w:r>
    </w:p>
    <w:p w:rsidR="00BA1605" w:rsidRPr="003E4B48" w:rsidRDefault="00C904E8" w:rsidP="00DE131F">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Розглядалося й питання законності призначення на посаду колишнього керівника ДАБІ України Кудрявцева О.В. та стан кримінальних проваджень щодо порушення процедури призначення. Зокрема, саме після розгляду відповідних питань на засіданнях </w:t>
      </w:r>
      <w:r w:rsidR="00A0720C" w:rsidRPr="003E4B48">
        <w:rPr>
          <w:rFonts w:ascii="Times New Roman" w:eastAsia="Times New Roman" w:hAnsi="Times New Roman" w:cs="Times New Roman"/>
          <w:sz w:val="28"/>
          <w:szCs w:val="28"/>
        </w:rPr>
        <w:t xml:space="preserve">Тимчасової слідчої комісії </w:t>
      </w:r>
      <w:r w:rsidRPr="003E4B48">
        <w:rPr>
          <w:rFonts w:ascii="Times New Roman" w:eastAsia="Times New Roman" w:hAnsi="Times New Roman" w:cs="Times New Roman"/>
          <w:sz w:val="28"/>
          <w:szCs w:val="28"/>
        </w:rPr>
        <w:t>Кабінетом Міністрів України проводилися відповідні кадрові рішення щодо призначення нових тимчасово виконуючих обов’язків Голови ДАБІ України та Голови ліквідаційної комісії ДАБІ України, а правоохоронними органами вживалися заходи щодо активізації досудового розслідування, об’єднання кримінальних проваджень стосовно Кудрявцева О.В.</w:t>
      </w:r>
    </w:p>
    <w:p w:rsidR="00BA1605" w:rsidRPr="003E4B48" w:rsidRDefault="00C904E8"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Відтак </w:t>
      </w:r>
      <w:r w:rsidR="00A0720C" w:rsidRPr="003E4B48">
        <w:rPr>
          <w:rFonts w:ascii="Times New Roman" w:eastAsia="Times New Roman" w:hAnsi="Times New Roman" w:cs="Times New Roman"/>
          <w:sz w:val="28"/>
          <w:szCs w:val="28"/>
        </w:rPr>
        <w:t xml:space="preserve">Тимчасова слідча комісія </w:t>
      </w:r>
      <w:r w:rsidRPr="003E4B48">
        <w:rPr>
          <w:rFonts w:ascii="Times New Roman" w:eastAsia="Times New Roman" w:hAnsi="Times New Roman" w:cs="Times New Roman"/>
          <w:sz w:val="28"/>
          <w:szCs w:val="28"/>
        </w:rPr>
        <w:t xml:space="preserve">відіграла важливу роль не лише в питанні повернення в законне русло дій Кабінету Міністрів України та ініціатив Міністерства розвитку громад </w:t>
      </w:r>
      <w:r w:rsidR="00A0720C" w:rsidRPr="003E4B48">
        <w:rPr>
          <w:rFonts w:ascii="Times New Roman" w:eastAsia="Times New Roman" w:hAnsi="Times New Roman" w:cs="Times New Roman"/>
          <w:sz w:val="28"/>
          <w:szCs w:val="28"/>
        </w:rPr>
        <w:t>та</w:t>
      </w:r>
      <w:r w:rsidRPr="003E4B48">
        <w:rPr>
          <w:rFonts w:ascii="Times New Roman" w:eastAsia="Times New Roman" w:hAnsi="Times New Roman" w:cs="Times New Roman"/>
          <w:sz w:val="28"/>
          <w:szCs w:val="28"/>
        </w:rPr>
        <w:t xml:space="preserve"> територій </w:t>
      </w:r>
      <w:r w:rsidR="0098168A" w:rsidRPr="003E4B48">
        <w:rPr>
          <w:rFonts w:ascii="Times New Roman" w:eastAsia="Times New Roman" w:hAnsi="Times New Roman" w:cs="Times New Roman"/>
          <w:sz w:val="28"/>
          <w:szCs w:val="28"/>
        </w:rPr>
        <w:t xml:space="preserve">України </w:t>
      </w:r>
      <w:r w:rsidRPr="003E4B48">
        <w:rPr>
          <w:rFonts w:ascii="Times New Roman" w:eastAsia="Times New Roman" w:hAnsi="Times New Roman" w:cs="Times New Roman"/>
          <w:sz w:val="28"/>
          <w:szCs w:val="28"/>
        </w:rPr>
        <w:t xml:space="preserve">щодо реформування ДАБІ України та сфери архітектурно-будівельного контролю та нагляду, а </w:t>
      </w:r>
      <w:r w:rsidR="00E51293" w:rsidRPr="003E4B48">
        <w:rPr>
          <w:rFonts w:ascii="Times New Roman" w:eastAsia="Times New Roman" w:hAnsi="Times New Roman" w:cs="Times New Roman"/>
          <w:sz w:val="28"/>
          <w:szCs w:val="28"/>
        </w:rPr>
        <w:t>й стала</w:t>
      </w:r>
      <w:r w:rsidRPr="003E4B48">
        <w:rPr>
          <w:rFonts w:ascii="Times New Roman" w:eastAsia="Times New Roman" w:hAnsi="Times New Roman" w:cs="Times New Roman"/>
          <w:sz w:val="28"/>
          <w:szCs w:val="28"/>
        </w:rPr>
        <w:t xml:space="preserve"> чинником </w:t>
      </w:r>
      <w:r w:rsidR="00E51293" w:rsidRPr="003E4B48">
        <w:rPr>
          <w:rFonts w:ascii="Times New Roman" w:eastAsia="Times New Roman" w:hAnsi="Times New Roman" w:cs="Times New Roman"/>
          <w:sz w:val="28"/>
          <w:szCs w:val="28"/>
        </w:rPr>
        <w:t xml:space="preserve">для </w:t>
      </w:r>
      <w:r w:rsidRPr="003E4B48">
        <w:rPr>
          <w:rFonts w:ascii="Times New Roman" w:eastAsia="Times New Roman" w:hAnsi="Times New Roman" w:cs="Times New Roman"/>
          <w:sz w:val="28"/>
          <w:szCs w:val="28"/>
        </w:rPr>
        <w:t xml:space="preserve">активізації дій </w:t>
      </w:r>
      <w:r w:rsidR="0098168A" w:rsidRPr="003E4B48">
        <w:rPr>
          <w:rFonts w:ascii="Times New Roman" w:eastAsia="Times New Roman" w:hAnsi="Times New Roman" w:cs="Times New Roman"/>
          <w:sz w:val="28"/>
          <w:szCs w:val="28"/>
        </w:rPr>
        <w:t>державних органів</w:t>
      </w:r>
      <w:r w:rsidRPr="003E4B48">
        <w:rPr>
          <w:rFonts w:ascii="Times New Roman" w:eastAsia="Times New Roman" w:hAnsi="Times New Roman" w:cs="Times New Roman"/>
          <w:sz w:val="28"/>
          <w:szCs w:val="28"/>
        </w:rPr>
        <w:t>, у т</w:t>
      </w:r>
      <w:r w:rsidR="0098168A" w:rsidRPr="003E4B48">
        <w:rPr>
          <w:rFonts w:ascii="Times New Roman" w:eastAsia="Times New Roman" w:hAnsi="Times New Roman" w:cs="Times New Roman"/>
          <w:sz w:val="28"/>
          <w:szCs w:val="28"/>
        </w:rPr>
        <w:t xml:space="preserve">ому числі </w:t>
      </w:r>
      <w:r w:rsidRPr="003E4B48">
        <w:rPr>
          <w:rFonts w:ascii="Times New Roman" w:eastAsia="Times New Roman" w:hAnsi="Times New Roman" w:cs="Times New Roman"/>
          <w:sz w:val="28"/>
          <w:szCs w:val="28"/>
        </w:rPr>
        <w:t>правоохоронних органів, спрямованих на дотримання чинного законодавства та виконання ними своїх обов’язків.</w:t>
      </w:r>
    </w:p>
    <w:p w:rsidR="00E51293" w:rsidRPr="003E4B48" w:rsidRDefault="00BF2E9E" w:rsidP="00BF2E9E">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Разом з тим окремі</w:t>
      </w:r>
      <w:r w:rsidR="00C904E8" w:rsidRPr="003E4B48">
        <w:rPr>
          <w:rFonts w:ascii="Times New Roman" w:eastAsia="Times New Roman" w:hAnsi="Times New Roman" w:cs="Times New Roman"/>
          <w:sz w:val="28"/>
          <w:szCs w:val="28"/>
        </w:rPr>
        <w:t xml:space="preserve"> пропозиції </w:t>
      </w:r>
      <w:r w:rsidR="00E51293" w:rsidRPr="003E4B48">
        <w:rPr>
          <w:rFonts w:ascii="Times New Roman" w:eastAsia="Times New Roman" w:hAnsi="Times New Roman" w:cs="Times New Roman"/>
          <w:sz w:val="28"/>
          <w:szCs w:val="28"/>
        </w:rPr>
        <w:t xml:space="preserve">Тимчасової слідчої комісії </w:t>
      </w:r>
      <w:r w:rsidR="00C904E8" w:rsidRPr="003E4B48">
        <w:rPr>
          <w:rFonts w:ascii="Times New Roman" w:eastAsia="Times New Roman" w:hAnsi="Times New Roman" w:cs="Times New Roman"/>
          <w:sz w:val="28"/>
          <w:szCs w:val="28"/>
        </w:rPr>
        <w:t xml:space="preserve">щодо </w:t>
      </w:r>
      <w:r w:rsidRPr="003E4B48">
        <w:rPr>
          <w:rFonts w:ascii="Times New Roman" w:eastAsia="Times New Roman" w:hAnsi="Times New Roman" w:cs="Times New Roman"/>
          <w:sz w:val="28"/>
          <w:szCs w:val="28"/>
        </w:rPr>
        <w:t>внесення</w:t>
      </w:r>
      <w:r w:rsidR="00C904E8" w:rsidRPr="003E4B48">
        <w:rPr>
          <w:rFonts w:ascii="Times New Roman" w:eastAsia="Times New Roman" w:hAnsi="Times New Roman" w:cs="Times New Roman"/>
          <w:sz w:val="28"/>
          <w:szCs w:val="28"/>
        </w:rPr>
        <w:t xml:space="preserve"> змін </w:t>
      </w:r>
      <w:r w:rsidRPr="003E4B48">
        <w:rPr>
          <w:rFonts w:ascii="Times New Roman" w:eastAsia="Times New Roman" w:hAnsi="Times New Roman" w:cs="Times New Roman"/>
          <w:sz w:val="28"/>
          <w:szCs w:val="28"/>
        </w:rPr>
        <w:t xml:space="preserve">до </w:t>
      </w:r>
      <w:r w:rsidR="00C904E8" w:rsidRPr="003E4B48">
        <w:rPr>
          <w:rFonts w:ascii="Times New Roman" w:eastAsia="Times New Roman" w:hAnsi="Times New Roman" w:cs="Times New Roman"/>
          <w:sz w:val="28"/>
          <w:szCs w:val="28"/>
        </w:rPr>
        <w:t xml:space="preserve">чинного законодавства та </w:t>
      </w:r>
      <w:r w:rsidRPr="003E4B48">
        <w:rPr>
          <w:rFonts w:ascii="Times New Roman" w:eastAsia="Times New Roman" w:hAnsi="Times New Roman" w:cs="Times New Roman"/>
          <w:sz w:val="28"/>
          <w:szCs w:val="28"/>
        </w:rPr>
        <w:t>усунення</w:t>
      </w:r>
      <w:r w:rsidR="00C904E8" w:rsidRPr="003E4B48">
        <w:rPr>
          <w:rFonts w:ascii="Times New Roman" w:eastAsia="Times New Roman" w:hAnsi="Times New Roman" w:cs="Times New Roman"/>
          <w:sz w:val="28"/>
          <w:szCs w:val="28"/>
        </w:rPr>
        <w:t xml:space="preserve"> прогалин і недоліків правового регулювання </w:t>
      </w:r>
      <w:r w:rsidRPr="003E4B48">
        <w:rPr>
          <w:rFonts w:ascii="Times New Roman" w:eastAsia="Times New Roman" w:hAnsi="Times New Roman" w:cs="Times New Roman"/>
          <w:sz w:val="28"/>
          <w:szCs w:val="28"/>
        </w:rPr>
        <w:t xml:space="preserve">потребують подальшого опрацювання та реалізації. </w:t>
      </w:r>
    </w:p>
    <w:p w:rsidR="00BA1605" w:rsidRPr="003E4B48" w:rsidRDefault="00BF2E9E" w:rsidP="00BF2E9E">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Зокрема це стосується питання </w:t>
      </w:r>
      <w:r w:rsidR="00C904E8" w:rsidRPr="003E4B48">
        <w:rPr>
          <w:rFonts w:ascii="Times New Roman" w:eastAsia="Times New Roman" w:hAnsi="Times New Roman" w:cs="Times New Roman"/>
          <w:sz w:val="28"/>
          <w:szCs w:val="28"/>
        </w:rPr>
        <w:t xml:space="preserve">професійної атестації відповідальних виконавців окремих видів робіт (послуг), </w:t>
      </w:r>
      <w:r w:rsidRPr="003E4B48">
        <w:rPr>
          <w:rFonts w:ascii="Times New Roman" w:eastAsia="Times New Roman" w:hAnsi="Times New Roman" w:cs="Times New Roman"/>
          <w:sz w:val="28"/>
          <w:szCs w:val="28"/>
        </w:rPr>
        <w:t>пов’язаних зі створенням об’єктів</w:t>
      </w:r>
      <w:r w:rsidR="00C904E8" w:rsidRPr="003E4B48">
        <w:rPr>
          <w:rFonts w:ascii="Times New Roman" w:eastAsia="Times New Roman" w:hAnsi="Times New Roman" w:cs="Times New Roman"/>
          <w:sz w:val="28"/>
          <w:szCs w:val="28"/>
        </w:rPr>
        <w:t xml:space="preserve"> архітектури. </w:t>
      </w:r>
      <w:r w:rsidRPr="003E4B48">
        <w:rPr>
          <w:rFonts w:ascii="Times New Roman" w:eastAsia="Times New Roman" w:hAnsi="Times New Roman" w:cs="Times New Roman"/>
          <w:sz w:val="28"/>
          <w:szCs w:val="28"/>
        </w:rPr>
        <w:t xml:space="preserve">Так, </w:t>
      </w:r>
      <w:r w:rsidR="00E51293" w:rsidRPr="003E4B48">
        <w:rPr>
          <w:rFonts w:ascii="Times New Roman" w:eastAsia="Times New Roman" w:hAnsi="Times New Roman" w:cs="Times New Roman"/>
          <w:sz w:val="28"/>
          <w:szCs w:val="28"/>
        </w:rPr>
        <w:t xml:space="preserve">Тимчасовою слідчою комісією </w:t>
      </w:r>
      <w:r w:rsidR="00C904E8" w:rsidRPr="003E4B48">
        <w:rPr>
          <w:rFonts w:ascii="Times New Roman" w:eastAsia="Times New Roman" w:hAnsi="Times New Roman" w:cs="Times New Roman"/>
          <w:sz w:val="28"/>
          <w:szCs w:val="28"/>
        </w:rPr>
        <w:t>було направлено звернення до Мініст</w:t>
      </w:r>
      <w:r w:rsidRPr="003E4B48">
        <w:rPr>
          <w:rFonts w:ascii="Times New Roman" w:eastAsia="Times New Roman" w:hAnsi="Times New Roman" w:cs="Times New Roman"/>
          <w:sz w:val="28"/>
          <w:szCs w:val="28"/>
        </w:rPr>
        <w:t xml:space="preserve">ерства </w:t>
      </w:r>
      <w:r w:rsidR="00C904E8" w:rsidRPr="003E4B48">
        <w:rPr>
          <w:rFonts w:ascii="Times New Roman" w:eastAsia="Times New Roman" w:hAnsi="Times New Roman" w:cs="Times New Roman"/>
          <w:sz w:val="28"/>
          <w:szCs w:val="28"/>
        </w:rPr>
        <w:t>розвитку громад та територій України з пропозиціями про внесення змін до чинного законодавства з метою забезпечення можливості здійснення державного архітектурно-будівельного контролю працівник</w:t>
      </w:r>
      <w:r w:rsidRPr="003E4B48">
        <w:rPr>
          <w:rFonts w:ascii="Times New Roman" w:eastAsia="Times New Roman" w:hAnsi="Times New Roman" w:cs="Times New Roman"/>
          <w:sz w:val="28"/>
          <w:szCs w:val="28"/>
        </w:rPr>
        <w:t>ами</w:t>
      </w:r>
      <w:r w:rsidR="00C904E8" w:rsidRPr="003E4B48">
        <w:rPr>
          <w:rFonts w:ascii="Times New Roman" w:eastAsia="Times New Roman" w:hAnsi="Times New Roman" w:cs="Times New Roman"/>
          <w:sz w:val="28"/>
          <w:szCs w:val="28"/>
        </w:rPr>
        <w:t xml:space="preserve"> органів місцевого самоврядування, які виконують функції зі здійснення державного архітектурно-будівельного контролю, без проведення кваліфікаційної атестації або шляхом негайної розробки та прийняття нормативно-правових актів, які врегулюють процедуру проведення професійної атестації відповідальних виконавців видів робіт (послуг), пов’язаних зі створенням об’єктів архітектури, які здійснюють державний архітектурно-будівельний контроль. Відповідні зміни були розроблені та оприлюднені на сайті Міністерства розвитку громад та територій (проект постанови КМУ з додатками </w:t>
      </w:r>
      <w:hyperlink r:id="rId17">
        <w:r w:rsidR="00C904E8" w:rsidRPr="003E4B48">
          <w:rPr>
            <w:rFonts w:ascii="Times New Roman" w:eastAsia="Times New Roman" w:hAnsi="Times New Roman" w:cs="Times New Roman"/>
            <w:color w:val="0563C1"/>
            <w:sz w:val="28"/>
            <w:szCs w:val="28"/>
            <w:u w:val="single"/>
          </w:rPr>
          <w:t>https://www.minregion.gov.ua/base-law/reg-politics/proekti-regulyatornih-aktiv-dlya-obgovorennya-ta-analizi-regulyatornogo-vplivu/proekt-postanovy-kabinetu-ministriv-ukrayiny-pro-vnesennya-zmin-do-postanovy-kabinetu-ministriv-ukrayiny-</w:t>
        </w:r>
        <w:r w:rsidR="00C904E8" w:rsidRPr="003E4B48">
          <w:rPr>
            <w:rFonts w:ascii="Times New Roman" w:eastAsia="Times New Roman" w:hAnsi="Times New Roman" w:cs="Times New Roman"/>
            <w:color w:val="0563C1"/>
            <w:sz w:val="28"/>
            <w:szCs w:val="28"/>
            <w:u w:val="single"/>
          </w:rPr>
          <w:lastRenderedPageBreak/>
          <w:t>vid-23-travnya-2011-r-%E2%84%96-554/</w:t>
        </w:r>
      </w:hyperlink>
      <w:r w:rsidR="00C904E8" w:rsidRPr="003E4B48">
        <w:rPr>
          <w:rFonts w:ascii="Times New Roman" w:eastAsia="Times New Roman" w:hAnsi="Times New Roman" w:cs="Times New Roman"/>
          <w:sz w:val="28"/>
          <w:szCs w:val="28"/>
        </w:rPr>
        <w:t xml:space="preserve">), проте досі не прийняті Кабінетом Міністрів України. </w:t>
      </w:r>
    </w:p>
    <w:p w:rsidR="00F13D25" w:rsidRPr="003E4B48" w:rsidRDefault="00F13D25"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К</w:t>
      </w:r>
      <w:r w:rsidR="00C904E8" w:rsidRPr="003E4B48">
        <w:rPr>
          <w:rFonts w:ascii="Times New Roman" w:eastAsia="Times New Roman" w:hAnsi="Times New Roman" w:cs="Times New Roman"/>
          <w:sz w:val="28"/>
          <w:szCs w:val="28"/>
        </w:rPr>
        <w:t xml:space="preserve">рім того, до </w:t>
      </w:r>
      <w:r w:rsidR="00E51293" w:rsidRPr="003E4B48">
        <w:rPr>
          <w:rFonts w:ascii="Times New Roman" w:eastAsia="Times New Roman" w:hAnsi="Times New Roman" w:cs="Times New Roman"/>
          <w:sz w:val="28"/>
          <w:szCs w:val="28"/>
        </w:rPr>
        <w:t xml:space="preserve">Тимчасової слідчої комісії </w:t>
      </w:r>
      <w:r w:rsidR="00C904E8" w:rsidRPr="003E4B48">
        <w:rPr>
          <w:rFonts w:ascii="Times New Roman" w:eastAsia="Times New Roman" w:hAnsi="Times New Roman" w:cs="Times New Roman"/>
          <w:sz w:val="28"/>
          <w:szCs w:val="28"/>
        </w:rPr>
        <w:t>станом на 1</w:t>
      </w:r>
      <w:r w:rsidRPr="003E4B48">
        <w:rPr>
          <w:rFonts w:ascii="Times New Roman" w:eastAsia="Times New Roman" w:hAnsi="Times New Roman" w:cs="Times New Roman"/>
          <w:sz w:val="28"/>
          <w:szCs w:val="28"/>
        </w:rPr>
        <w:t>5</w:t>
      </w:r>
      <w:r w:rsidR="00D533CD" w:rsidRPr="003E4B48">
        <w:rPr>
          <w:rFonts w:ascii="Times New Roman" w:eastAsia="Times New Roman" w:hAnsi="Times New Roman" w:cs="Times New Roman"/>
          <w:sz w:val="28"/>
          <w:szCs w:val="28"/>
        </w:rPr>
        <w:t xml:space="preserve"> березня </w:t>
      </w:r>
      <w:r w:rsidR="00C904E8" w:rsidRPr="003E4B48">
        <w:rPr>
          <w:rFonts w:ascii="Times New Roman" w:eastAsia="Times New Roman" w:hAnsi="Times New Roman" w:cs="Times New Roman"/>
          <w:sz w:val="28"/>
          <w:szCs w:val="28"/>
        </w:rPr>
        <w:t xml:space="preserve">2021 року надійшло 38 звернень органів місцевого самоврядування із наданням пропозицій щодо змін до чинного законодавства </w:t>
      </w:r>
      <w:r w:rsidRPr="003E4B48">
        <w:rPr>
          <w:rFonts w:ascii="Times New Roman" w:eastAsia="Times New Roman" w:hAnsi="Times New Roman" w:cs="Times New Roman"/>
          <w:sz w:val="28"/>
          <w:szCs w:val="28"/>
        </w:rPr>
        <w:t>в частині</w:t>
      </w:r>
      <w:r w:rsidR="00C904E8" w:rsidRPr="003E4B48">
        <w:rPr>
          <w:rFonts w:ascii="Times New Roman" w:eastAsia="Times New Roman" w:hAnsi="Times New Roman" w:cs="Times New Roman"/>
          <w:sz w:val="28"/>
          <w:szCs w:val="28"/>
        </w:rPr>
        <w:t xml:space="preserve"> реалізації органами місцевого самоврядування делегованих їм повноважень контролю за дотримання</w:t>
      </w:r>
      <w:r w:rsidRPr="003E4B48">
        <w:rPr>
          <w:rFonts w:ascii="Times New Roman" w:eastAsia="Times New Roman" w:hAnsi="Times New Roman" w:cs="Times New Roman"/>
          <w:sz w:val="28"/>
          <w:szCs w:val="28"/>
        </w:rPr>
        <w:t>м</w:t>
      </w:r>
      <w:r w:rsidR="00C904E8" w:rsidRPr="003E4B48">
        <w:rPr>
          <w:rFonts w:ascii="Times New Roman" w:eastAsia="Times New Roman" w:hAnsi="Times New Roman" w:cs="Times New Roman"/>
          <w:sz w:val="28"/>
          <w:szCs w:val="28"/>
        </w:rPr>
        <w:t xml:space="preserve"> містобудівного законодавства на територіях громад. </w:t>
      </w:r>
    </w:p>
    <w:p w:rsidR="00F13D25" w:rsidRPr="003E4B48" w:rsidRDefault="00F13D25" w:rsidP="00D55FEB">
      <w:pPr>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Таким чином</w:t>
      </w:r>
      <w:r w:rsidR="00E51293" w:rsidRPr="003E4B48">
        <w:rPr>
          <w:rFonts w:ascii="Times New Roman" w:eastAsia="Times New Roman" w:hAnsi="Times New Roman" w:cs="Times New Roman"/>
          <w:sz w:val="28"/>
          <w:szCs w:val="28"/>
        </w:rPr>
        <w:t>,</w:t>
      </w:r>
      <w:r w:rsidR="00C904E8" w:rsidRPr="003E4B48">
        <w:rPr>
          <w:rFonts w:ascii="Times New Roman" w:eastAsia="Times New Roman" w:hAnsi="Times New Roman" w:cs="Times New Roman"/>
          <w:sz w:val="28"/>
          <w:szCs w:val="28"/>
        </w:rPr>
        <w:t xml:space="preserve"> робота Тимчасової слідчої комісії щодо розроблення та надання пропозицій Верховній Раді України, Кабінету Міністрів України, центральним органам виконавчої влади, органам місцевого самоврядування на підставі результатів розслідування </w:t>
      </w:r>
      <w:r w:rsidRPr="003E4B48">
        <w:rPr>
          <w:rFonts w:ascii="Times New Roman" w:eastAsia="Times New Roman" w:hAnsi="Times New Roman" w:cs="Times New Roman"/>
          <w:sz w:val="28"/>
          <w:szCs w:val="28"/>
        </w:rPr>
        <w:t>триватиме й надалі.</w:t>
      </w:r>
    </w:p>
    <w:p w:rsidR="00BA1605" w:rsidRPr="003E4B48" w:rsidRDefault="00F13D25" w:rsidP="00F13D25">
      <w:pPr>
        <w:tabs>
          <w:tab w:val="left" w:pos="993"/>
        </w:tabs>
        <w:spacing w:before="120" w:after="120" w:line="240" w:lineRule="auto"/>
        <w:jc w:val="center"/>
        <w:rPr>
          <w:rFonts w:ascii="Times New Roman" w:eastAsia="Times New Roman" w:hAnsi="Times New Roman" w:cs="Times New Roman"/>
          <w:b/>
          <w:sz w:val="28"/>
          <w:szCs w:val="28"/>
        </w:rPr>
      </w:pPr>
      <w:r w:rsidRPr="003E4B48">
        <w:rPr>
          <w:rFonts w:ascii="Times New Roman" w:eastAsia="Times New Roman" w:hAnsi="Times New Roman" w:cs="Times New Roman"/>
          <w:b/>
          <w:sz w:val="28"/>
          <w:szCs w:val="28"/>
        </w:rPr>
        <w:t>ВИСНОВКИ:</w:t>
      </w:r>
    </w:p>
    <w:p w:rsidR="00BA1605" w:rsidRPr="003E4B48" w:rsidRDefault="00C904E8" w:rsidP="00D55FEB">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Тимчасовою слідчою комісією за </w:t>
      </w:r>
      <w:r w:rsidR="00F13D25" w:rsidRPr="003E4B48">
        <w:rPr>
          <w:rFonts w:ascii="Times New Roman" w:eastAsia="Times New Roman" w:hAnsi="Times New Roman" w:cs="Times New Roman"/>
          <w:color w:val="000000"/>
          <w:sz w:val="28"/>
          <w:szCs w:val="28"/>
        </w:rPr>
        <w:t xml:space="preserve">шість місяців діяльності </w:t>
      </w:r>
      <w:r w:rsidRPr="003E4B48">
        <w:rPr>
          <w:rFonts w:ascii="Times New Roman" w:eastAsia="Times New Roman" w:hAnsi="Times New Roman" w:cs="Times New Roman"/>
          <w:color w:val="000000"/>
          <w:sz w:val="28"/>
          <w:szCs w:val="28"/>
        </w:rPr>
        <w:t>виявлено значну кількість порушень</w:t>
      </w:r>
      <w:r w:rsidR="00F13D25" w:rsidRPr="003E4B48">
        <w:rPr>
          <w:rFonts w:ascii="Times New Roman" w:eastAsia="Times New Roman" w:hAnsi="Times New Roman" w:cs="Times New Roman"/>
          <w:color w:val="000000"/>
          <w:sz w:val="28"/>
          <w:szCs w:val="28"/>
        </w:rPr>
        <w:t>, вчинених посадовими особами о</w:t>
      </w:r>
      <w:r w:rsidRPr="003E4B48">
        <w:rPr>
          <w:rFonts w:ascii="Times New Roman" w:eastAsia="Times New Roman" w:hAnsi="Times New Roman" w:cs="Times New Roman"/>
          <w:color w:val="000000"/>
          <w:sz w:val="28"/>
          <w:szCs w:val="28"/>
        </w:rPr>
        <w:t>рганів архітектурно-будівельного контролю та нагляду</w:t>
      </w:r>
      <w:r w:rsidR="00F13D25" w:rsidRPr="003E4B48">
        <w:rPr>
          <w:rFonts w:ascii="Times New Roman" w:eastAsia="Times New Roman" w:hAnsi="Times New Roman" w:cs="Times New Roman"/>
          <w:color w:val="000000"/>
          <w:sz w:val="28"/>
          <w:szCs w:val="28"/>
        </w:rPr>
        <w:t>, що характеризуються п</w:t>
      </w:r>
      <w:r w:rsidRPr="003E4B48">
        <w:rPr>
          <w:rFonts w:ascii="Times New Roman" w:eastAsia="Times New Roman" w:hAnsi="Times New Roman" w:cs="Times New Roman"/>
          <w:color w:val="000000"/>
          <w:sz w:val="28"/>
          <w:szCs w:val="28"/>
        </w:rPr>
        <w:t>овторюваніст</w:t>
      </w:r>
      <w:r w:rsidR="00F13D25" w:rsidRPr="003E4B48">
        <w:rPr>
          <w:rFonts w:ascii="Times New Roman" w:eastAsia="Times New Roman" w:hAnsi="Times New Roman" w:cs="Times New Roman"/>
          <w:color w:val="000000"/>
          <w:sz w:val="28"/>
          <w:szCs w:val="28"/>
        </w:rPr>
        <w:t>ю</w:t>
      </w:r>
      <w:r w:rsidR="00E51293" w:rsidRPr="003E4B48">
        <w:rPr>
          <w:rFonts w:ascii="Times New Roman" w:eastAsia="Times New Roman" w:hAnsi="Times New Roman" w:cs="Times New Roman"/>
          <w:color w:val="000000"/>
          <w:sz w:val="28"/>
          <w:szCs w:val="28"/>
        </w:rPr>
        <w:t>,</w:t>
      </w:r>
      <w:r w:rsidRPr="003E4B48">
        <w:rPr>
          <w:rFonts w:ascii="Times New Roman" w:eastAsia="Times New Roman" w:hAnsi="Times New Roman" w:cs="Times New Roman"/>
          <w:color w:val="000000"/>
          <w:sz w:val="28"/>
          <w:szCs w:val="28"/>
        </w:rPr>
        <w:t xml:space="preserve"> </w:t>
      </w:r>
      <w:r w:rsidR="00F13D25" w:rsidRPr="003E4B48">
        <w:rPr>
          <w:rFonts w:ascii="Times New Roman" w:eastAsia="Times New Roman" w:hAnsi="Times New Roman" w:cs="Times New Roman"/>
          <w:color w:val="000000"/>
          <w:sz w:val="28"/>
          <w:szCs w:val="28"/>
        </w:rPr>
        <w:t xml:space="preserve">системністю та наявністю </w:t>
      </w:r>
      <w:r w:rsidRPr="003E4B48">
        <w:rPr>
          <w:rFonts w:ascii="Times New Roman" w:eastAsia="Times New Roman" w:hAnsi="Times New Roman" w:cs="Times New Roman"/>
          <w:color w:val="000000"/>
          <w:sz w:val="28"/>
          <w:szCs w:val="28"/>
        </w:rPr>
        <w:t xml:space="preserve">корупційної складової. </w:t>
      </w:r>
      <w:r w:rsidR="00F13D25" w:rsidRPr="003E4B48">
        <w:rPr>
          <w:rFonts w:ascii="Times New Roman" w:eastAsia="Times New Roman" w:hAnsi="Times New Roman" w:cs="Times New Roman"/>
          <w:color w:val="000000"/>
          <w:sz w:val="28"/>
          <w:szCs w:val="28"/>
        </w:rPr>
        <w:t xml:space="preserve">Зазначене обумовлює </w:t>
      </w:r>
      <w:r w:rsidRPr="003E4B48">
        <w:rPr>
          <w:rFonts w:ascii="Times New Roman" w:eastAsia="Times New Roman" w:hAnsi="Times New Roman" w:cs="Times New Roman"/>
          <w:color w:val="000000"/>
          <w:sz w:val="28"/>
          <w:szCs w:val="28"/>
        </w:rPr>
        <w:t>необхідність проведення докорінної реформи сфери архітектурно-будівельного контролю та нагляду.</w:t>
      </w:r>
    </w:p>
    <w:p w:rsidR="00F067B5" w:rsidRPr="003E4B48" w:rsidRDefault="00F13D25" w:rsidP="00F067B5">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Тимчасова слідча комісія </w:t>
      </w:r>
      <w:r w:rsidR="00C904E8" w:rsidRPr="003E4B48">
        <w:rPr>
          <w:rFonts w:ascii="Times New Roman" w:eastAsia="Times New Roman" w:hAnsi="Times New Roman" w:cs="Times New Roman"/>
          <w:color w:val="000000"/>
          <w:sz w:val="28"/>
          <w:szCs w:val="28"/>
        </w:rPr>
        <w:t xml:space="preserve">констатує </w:t>
      </w:r>
      <w:r w:rsidRPr="003E4B48">
        <w:rPr>
          <w:rFonts w:ascii="Times New Roman" w:eastAsia="Times New Roman" w:hAnsi="Times New Roman" w:cs="Times New Roman"/>
          <w:color w:val="000000"/>
          <w:sz w:val="28"/>
          <w:szCs w:val="28"/>
        </w:rPr>
        <w:t xml:space="preserve">необхідність проведення у найкоротший термін реформи системи органів </w:t>
      </w:r>
      <w:r w:rsidR="00C904E8" w:rsidRPr="003E4B48">
        <w:rPr>
          <w:rFonts w:ascii="Times New Roman" w:eastAsia="Times New Roman" w:hAnsi="Times New Roman" w:cs="Times New Roman"/>
          <w:color w:val="000000"/>
          <w:sz w:val="28"/>
          <w:szCs w:val="28"/>
        </w:rPr>
        <w:t>архітектурно-будівельного контролю та нагляду</w:t>
      </w:r>
      <w:r w:rsidRPr="003E4B48">
        <w:rPr>
          <w:rFonts w:ascii="Times New Roman" w:eastAsia="Times New Roman" w:hAnsi="Times New Roman" w:cs="Times New Roman"/>
          <w:color w:val="000000"/>
          <w:sz w:val="28"/>
          <w:szCs w:val="28"/>
        </w:rPr>
        <w:t xml:space="preserve"> відповідно до Конституції та законів України</w:t>
      </w:r>
      <w:r w:rsidR="00C904E8" w:rsidRPr="003E4B48">
        <w:rPr>
          <w:rFonts w:ascii="Times New Roman" w:eastAsia="Times New Roman" w:hAnsi="Times New Roman" w:cs="Times New Roman"/>
          <w:color w:val="000000"/>
          <w:sz w:val="28"/>
          <w:szCs w:val="28"/>
        </w:rPr>
        <w:t>.</w:t>
      </w:r>
    </w:p>
    <w:p w:rsidR="00F067B5" w:rsidRPr="003E4B48" w:rsidRDefault="00F067B5" w:rsidP="00F067B5">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Довготривале досудове розслідування у кримінальних провадженнях службових злочинів, вчинених посадовими особами органів архітектурно-будівельного контролю та нагляду, невжиття заходів щодо належного розслідування кримінальних проваджень та закриття кримінальних проваджень із формальних підстав негативно впливає на подолання корупції у сфері архітектурно-будівельного контролю та нагляду. Попри наявність великої кількості проваджень щодо посадових осіб органів архітектурно-будівельного контролю та нагляд</w:t>
      </w:r>
      <w:r w:rsidR="00D533CD" w:rsidRPr="003E4B48">
        <w:rPr>
          <w:rFonts w:ascii="Times New Roman" w:eastAsia="Times New Roman" w:hAnsi="Times New Roman" w:cs="Times New Roman"/>
          <w:color w:val="000000"/>
          <w:sz w:val="28"/>
          <w:szCs w:val="28"/>
        </w:rPr>
        <w:t>у,</w:t>
      </w:r>
      <w:r w:rsidRPr="003E4B48">
        <w:rPr>
          <w:rFonts w:ascii="Times New Roman" w:eastAsia="Times New Roman" w:hAnsi="Times New Roman" w:cs="Times New Roman"/>
          <w:color w:val="000000"/>
          <w:sz w:val="28"/>
          <w:szCs w:val="28"/>
        </w:rPr>
        <w:t xml:space="preserve"> жодне з кримінальних проваджень не було передано до суду, а винні особи не притягнені до відповідальності.</w:t>
      </w:r>
    </w:p>
    <w:p w:rsidR="00DA2F61" w:rsidRPr="003E4B48" w:rsidRDefault="00C904E8" w:rsidP="00DA2F61">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 xml:space="preserve">Тимчасовою слідчою комісією направлено цілу низку звернень до правоохоронних органів щодо незаконних дій посадових осіб </w:t>
      </w:r>
      <w:r w:rsidR="00DA2F61" w:rsidRPr="003E4B48">
        <w:rPr>
          <w:rFonts w:ascii="Times New Roman" w:eastAsia="Times New Roman" w:hAnsi="Times New Roman" w:cs="Times New Roman"/>
          <w:color w:val="000000"/>
          <w:sz w:val="28"/>
          <w:szCs w:val="28"/>
        </w:rPr>
        <w:t>органів</w:t>
      </w:r>
      <w:r w:rsidRPr="003E4B48">
        <w:rPr>
          <w:rFonts w:ascii="Times New Roman" w:eastAsia="Times New Roman" w:hAnsi="Times New Roman" w:cs="Times New Roman"/>
          <w:color w:val="000000"/>
          <w:sz w:val="28"/>
          <w:szCs w:val="28"/>
        </w:rPr>
        <w:t xml:space="preserve"> архітектурно-будівельного контролю та нагляду із детальним описом правопорушень, обставин справ та наданням копій підтверджуючих документів. Однак не всі</w:t>
      </w:r>
      <w:r w:rsidR="00D533CD" w:rsidRPr="003E4B48">
        <w:rPr>
          <w:rFonts w:ascii="Times New Roman" w:eastAsia="Times New Roman" w:hAnsi="Times New Roman" w:cs="Times New Roman"/>
          <w:color w:val="000000"/>
          <w:sz w:val="28"/>
          <w:szCs w:val="28"/>
        </w:rPr>
        <w:t>м</w:t>
      </w:r>
      <w:r w:rsidRPr="003E4B48">
        <w:rPr>
          <w:rFonts w:ascii="Times New Roman" w:eastAsia="Times New Roman" w:hAnsi="Times New Roman" w:cs="Times New Roman"/>
          <w:color w:val="000000"/>
          <w:sz w:val="28"/>
          <w:szCs w:val="28"/>
        </w:rPr>
        <w:t xml:space="preserve"> зверненням була надана належна увага та вжиті заходи реагування. З огляду на це важливо забезпечити невідворотність покарання як запобігання порушенням у майбутньому та безкарності </w:t>
      </w:r>
      <w:r w:rsidR="00E51293" w:rsidRPr="003E4B48">
        <w:rPr>
          <w:rFonts w:ascii="Times New Roman" w:eastAsia="Times New Roman" w:hAnsi="Times New Roman" w:cs="Times New Roman"/>
          <w:color w:val="000000"/>
          <w:sz w:val="28"/>
          <w:szCs w:val="28"/>
        </w:rPr>
        <w:t xml:space="preserve">посадових осіб </w:t>
      </w:r>
      <w:r w:rsidRPr="003E4B48">
        <w:rPr>
          <w:rFonts w:ascii="Times New Roman" w:eastAsia="Times New Roman" w:hAnsi="Times New Roman" w:cs="Times New Roman"/>
          <w:color w:val="000000"/>
          <w:sz w:val="28"/>
          <w:szCs w:val="28"/>
        </w:rPr>
        <w:t xml:space="preserve">органів архітектурно-будівельного контролю та нагляду. Водночас варто відзначити </w:t>
      </w:r>
      <w:r w:rsidR="00DA2F61" w:rsidRPr="003E4B48">
        <w:rPr>
          <w:rFonts w:ascii="Times New Roman" w:eastAsia="Times New Roman" w:hAnsi="Times New Roman" w:cs="Times New Roman"/>
          <w:color w:val="000000"/>
          <w:sz w:val="28"/>
          <w:szCs w:val="28"/>
        </w:rPr>
        <w:t>й</w:t>
      </w:r>
      <w:r w:rsidRPr="003E4B48">
        <w:rPr>
          <w:rFonts w:ascii="Times New Roman" w:eastAsia="Times New Roman" w:hAnsi="Times New Roman" w:cs="Times New Roman"/>
          <w:color w:val="000000"/>
          <w:sz w:val="28"/>
          <w:szCs w:val="28"/>
        </w:rPr>
        <w:t xml:space="preserve"> готовність до співпраці та допомоги в проведенні розслідування за конкретними справами представників правоохоронних органів, залучених до розслідувань Т</w:t>
      </w:r>
      <w:r w:rsidR="00E51293" w:rsidRPr="003E4B48">
        <w:rPr>
          <w:rFonts w:ascii="Times New Roman" w:eastAsia="Times New Roman" w:hAnsi="Times New Roman" w:cs="Times New Roman"/>
          <w:color w:val="000000"/>
          <w:sz w:val="28"/>
          <w:szCs w:val="28"/>
        </w:rPr>
        <w:t xml:space="preserve">имчасової слідчої комісії </w:t>
      </w:r>
      <w:r w:rsidRPr="003E4B48">
        <w:rPr>
          <w:rFonts w:ascii="Times New Roman" w:eastAsia="Times New Roman" w:hAnsi="Times New Roman" w:cs="Times New Roman"/>
          <w:color w:val="000000"/>
          <w:sz w:val="28"/>
          <w:szCs w:val="28"/>
        </w:rPr>
        <w:t xml:space="preserve">та запрошених на її засідання, а також активізацію розслідувань за зверненнями Тимчасової слідчої комісії. </w:t>
      </w:r>
    </w:p>
    <w:p w:rsidR="00BA1605" w:rsidRPr="003E4B48" w:rsidRDefault="00DA2F61" w:rsidP="00DA2F61">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lastRenderedPageBreak/>
        <w:t>Значна</w:t>
      </w:r>
      <w:r w:rsidR="00C904E8" w:rsidRPr="003E4B48">
        <w:rPr>
          <w:rFonts w:ascii="Times New Roman" w:eastAsia="Times New Roman" w:hAnsi="Times New Roman" w:cs="Times New Roman"/>
          <w:color w:val="000000"/>
          <w:sz w:val="28"/>
          <w:szCs w:val="28"/>
        </w:rPr>
        <w:t xml:space="preserve"> кількість звернень </w:t>
      </w:r>
      <w:r w:rsidRPr="003E4B48">
        <w:rPr>
          <w:rFonts w:ascii="Times New Roman" w:eastAsia="Times New Roman" w:hAnsi="Times New Roman" w:cs="Times New Roman"/>
          <w:color w:val="000000"/>
          <w:sz w:val="28"/>
          <w:szCs w:val="28"/>
        </w:rPr>
        <w:t>до Т</w:t>
      </w:r>
      <w:r w:rsidR="00E51293" w:rsidRPr="003E4B48">
        <w:rPr>
          <w:rFonts w:ascii="Times New Roman" w:eastAsia="Times New Roman" w:hAnsi="Times New Roman" w:cs="Times New Roman"/>
          <w:color w:val="000000"/>
          <w:sz w:val="28"/>
          <w:szCs w:val="28"/>
        </w:rPr>
        <w:t>имчасово</w:t>
      </w:r>
      <w:r w:rsidR="00D533CD" w:rsidRPr="003E4B48">
        <w:rPr>
          <w:rFonts w:ascii="Times New Roman" w:eastAsia="Times New Roman" w:hAnsi="Times New Roman" w:cs="Times New Roman"/>
          <w:color w:val="000000"/>
          <w:sz w:val="28"/>
          <w:szCs w:val="28"/>
        </w:rPr>
        <w:t>ї</w:t>
      </w:r>
      <w:r w:rsidR="00E51293" w:rsidRPr="003E4B48">
        <w:rPr>
          <w:rFonts w:ascii="Times New Roman" w:eastAsia="Times New Roman" w:hAnsi="Times New Roman" w:cs="Times New Roman"/>
          <w:color w:val="000000"/>
          <w:sz w:val="28"/>
          <w:szCs w:val="28"/>
        </w:rPr>
        <w:t xml:space="preserve"> слідчо</w:t>
      </w:r>
      <w:r w:rsidR="00D533CD" w:rsidRPr="003E4B48">
        <w:rPr>
          <w:rFonts w:ascii="Times New Roman" w:eastAsia="Times New Roman" w:hAnsi="Times New Roman" w:cs="Times New Roman"/>
          <w:color w:val="000000"/>
          <w:sz w:val="28"/>
          <w:szCs w:val="28"/>
        </w:rPr>
        <w:t>ї</w:t>
      </w:r>
      <w:r w:rsidR="00E51293" w:rsidRPr="003E4B48">
        <w:rPr>
          <w:rFonts w:ascii="Times New Roman" w:eastAsia="Times New Roman" w:hAnsi="Times New Roman" w:cs="Times New Roman"/>
          <w:color w:val="000000"/>
          <w:sz w:val="28"/>
          <w:szCs w:val="28"/>
        </w:rPr>
        <w:t xml:space="preserve"> комісії</w:t>
      </w:r>
      <w:r w:rsidRPr="003E4B48">
        <w:rPr>
          <w:rFonts w:ascii="Times New Roman" w:eastAsia="Times New Roman" w:hAnsi="Times New Roman" w:cs="Times New Roman"/>
          <w:color w:val="000000"/>
          <w:sz w:val="28"/>
          <w:szCs w:val="28"/>
        </w:rPr>
        <w:t xml:space="preserve"> </w:t>
      </w:r>
      <w:r w:rsidR="00C904E8" w:rsidRPr="003E4B48">
        <w:rPr>
          <w:rFonts w:ascii="Times New Roman" w:eastAsia="Times New Roman" w:hAnsi="Times New Roman" w:cs="Times New Roman"/>
          <w:color w:val="000000"/>
          <w:sz w:val="28"/>
          <w:szCs w:val="28"/>
        </w:rPr>
        <w:t xml:space="preserve">щодо неналежних дій </w:t>
      </w:r>
      <w:r w:rsidRPr="003E4B48">
        <w:rPr>
          <w:rFonts w:ascii="Times New Roman" w:eastAsia="Times New Roman" w:hAnsi="Times New Roman" w:cs="Times New Roman"/>
          <w:color w:val="000000"/>
          <w:sz w:val="28"/>
          <w:szCs w:val="28"/>
        </w:rPr>
        <w:t xml:space="preserve">посадових осіб органів архітектурно-будівельного контролю та нагляду </w:t>
      </w:r>
      <w:r w:rsidR="00C904E8" w:rsidRPr="003E4B48">
        <w:rPr>
          <w:rFonts w:ascii="Times New Roman" w:eastAsia="Times New Roman" w:hAnsi="Times New Roman" w:cs="Times New Roman"/>
          <w:color w:val="000000"/>
          <w:sz w:val="28"/>
          <w:szCs w:val="28"/>
        </w:rPr>
        <w:t>свідчить про глибину проблеми щодо корупції та необхідність більш детального дослідження та опрацювання протягом наступного періоду роботи Т</w:t>
      </w:r>
      <w:r w:rsidR="00E51293" w:rsidRPr="003E4B48">
        <w:rPr>
          <w:rFonts w:ascii="Times New Roman" w:eastAsia="Times New Roman" w:hAnsi="Times New Roman" w:cs="Times New Roman"/>
          <w:color w:val="000000"/>
          <w:sz w:val="28"/>
          <w:szCs w:val="28"/>
        </w:rPr>
        <w:t>имчасової слідчої комісії</w:t>
      </w:r>
      <w:r w:rsidR="00C904E8" w:rsidRPr="003E4B48">
        <w:rPr>
          <w:rFonts w:ascii="Times New Roman" w:eastAsia="Times New Roman" w:hAnsi="Times New Roman" w:cs="Times New Roman"/>
          <w:color w:val="000000"/>
          <w:sz w:val="28"/>
          <w:szCs w:val="28"/>
        </w:rPr>
        <w:t>.</w:t>
      </w:r>
    </w:p>
    <w:p w:rsidR="00610321" w:rsidRPr="003E4B48" w:rsidRDefault="00C904E8" w:rsidP="00D55FEB">
      <w:pPr>
        <w:numPr>
          <w:ilvl w:val="0"/>
          <w:numId w:val="3"/>
        </w:numPr>
        <w:pBdr>
          <w:top w:val="nil"/>
          <w:left w:val="nil"/>
          <w:bottom w:val="nil"/>
          <w:right w:val="nil"/>
          <w:between w:val="nil"/>
        </w:pBdr>
        <w:tabs>
          <w:tab w:val="left" w:pos="1134"/>
        </w:tabs>
        <w:spacing w:after="0" w:line="240" w:lineRule="auto"/>
        <w:ind w:left="0" w:firstLine="720"/>
        <w:contextualSpacing/>
        <w:jc w:val="both"/>
        <w:rPr>
          <w:rFonts w:ascii="Times New Roman" w:eastAsia="Times New Roman" w:hAnsi="Times New Roman" w:cs="Times New Roman"/>
          <w:color w:val="000000"/>
          <w:sz w:val="28"/>
          <w:szCs w:val="28"/>
        </w:rPr>
      </w:pPr>
      <w:r w:rsidRPr="003E4B48">
        <w:rPr>
          <w:rFonts w:ascii="Times New Roman" w:eastAsia="Times New Roman" w:hAnsi="Times New Roman" w:cs="Times New Roman"/>
          <w:color w:val="000000"/>
          <w:sz w:val="28"/>
          <w:szCs w:val="28"/>
        </w:rPr>
        <w:t>До Т</w:t>
      </w:r>
      <w:r w:rsidR="00E51293" w:rsidRPr="003E4B48">
        <w:rPr>
          <w:rFonts w:ascii="Times New Roman" w:eastAsia="Times New Roman" w:hAnsi="Times New Roman" w:cs="Times New Roman"/>
          <w:color w:val="000000"/>
          <w:sz w:val="28"/>
          <w:szCs w:val="28"/>
        </w:rPr>
        <w:t>имчасової слідчої комісії</w:t>
      </w:r>
      <w:r w:rsidRPr="003E4B48">
        <w:rPr>
          <w:rFonts w:ascii="Times New Roman" w:eastAsia="Times New Roman" w:hAnsi="Times New Roman" w:cs="Times New Roman"/>
          <w:color w:val="000000"/>
          <w:sz w:val="28"/>
          <w:szCs w:val="28"/>
        </w:rPr>
        <w:t xml:space="preserve"> продовжують надходити звернення з пропозиціями </w:t>
      </w:r>
      <w:r w:rsidR="00DA2F61" w:rsidRPr="003E4B48">
        <w:rPr>
          <w:rFonts w:ascii="Times New Roman" w:eastAsia="Times New Roman" w:hAnsi="Times New Roman" w:cs="Times New Roman"/>
          <w:color w:val="000000"/>
          <w:sz w:val="28"/>
          <w:szCs w:val="28"/>
        </w:rPr>
        <w:t xml:space="preserve">щодо </w:t>
      </w:r>
      <w:r w:rsidRPr="003E4B48">
        <w:rPr>
          <w:rFonts w:ascii="Times New Roman" w:eastAsia="Times New Roman" w:hAnsi="Times New Roman" w:cs="Times New Roman"/>
          <w:color w:val="000000"/>
          <w:sz w:val="28"/>
          <w:szCs w:val="28"/>
        </w:rPr>
        <w:t xml:space="preserve">змін до чинного законодавства у сфері архітектурно-будівельного контролю та нагляду. </w:t>
      </w:r>
      <w:r w:rsidR="00DA2F61" w:rsidRPr="003E4B48">
        <w:rPr>
          <w:rFonts w:ascii="Times New Roman" w:eastAsia="Times New Roman" w:hAnsi="Times New Roman" w:cs="Times New Roman"/>
          <w:color w:val="000000"/>
          <w:sz w:val="28"/>
          <w:szCs w:val="28"/>
        </w:rPr>
        <w:t>Це</w:t>
      </w:r>
      <w:r w:rsidRPr="003E4B48">
        <w:rPr>
          <w:rFonts w:ascii="Times New Roman" w:eastAsia="Times New Roman" w:hAnsi="Times New Roman" w:cs="Times New Roman"/>
          <w:color w:val="000000"/>
          <w:sz w:val="28"/>
          <w:szCs w:val="28"/>
        </w:rPr>
        <w:t xml:space="preserve"> потребує подальшо</w:t>
      </w:r>
      <w:r w:rsidR="00DA2F61" w:rsidRPr="003E4B48">
        <w:rPr>
          <w:rFonts w:ascii="Times New Roman" w:eastAsia="Times New Roman" w:hAnsi="Times New Roman" w:cs="Times New Roman"/>
          <w:color w:val="000000"/>
          <w:sz w:val="28"/>
          <w:szCs w:val="28"/>
        </w:rPr>
        <w:t xml:space="preserve">го опрацювання разом з </w:t>
      </w:r>
      <w:r w:rsidR="00610321" w:rsidRPr="003E4B48">
        <w:rPr>
          <w:rFonts w:ascii="Times New Roman" w:eastAsia="Times New Roman" w:hAnsi="Times New Roman" w:cs="Times New Roman"/>
          <w:color w:val="000000"/>
          <w:sz w:val="28"/>
          <w:szCs w:val="28"/>
        </w:rPr>
        <w:t xml:space="preserve">головним комітетом Верховної Ради України, </w:t>
      </w:r>
      <w:r w:rsidR="00DA2F61" w:rsidRPr="003E4B48">
        <w:rPr>
          <w:rFonts w:ascii="Times New Roman" w:eastAsia="Times New Roman" w:hAnsi="Times New Roman" w:cs="Times New Roman"/>
          <w:color w:val="000000"/>
          <w:sz w:val="28"/>
          <w:szCs w:val="28"/>
        </w:rPr>
        <w:t xml:space="preserve">Міністерством розвитку громад </w:t>
      </w:r>
      <w:r w:rsidR="00E51293" w:rsidRPr="003E4B48">
        <w:rPr>
          <w:rFonts w:ascii="Times New Roman" w:eastAsia="Times New Roman" w:hAnsi="Times New Roman" w:cs="Times New Roman"/>
          <w:color w:val="000000"/>
          <w:sz w:val="28"/>
          <w:szCs w:val="28"/>
        </w:rPr>
        <w:t>та</w:t>
      </w:r>
      <w:r w:rsidR="00DA2F61" w:rsidRPr="003E4B48">
        <w:rPr>
          <w:rFonts w:ascii="Times New Roman" w:eastAsia="Times New Roman" w:hAnsi="Times New Roman" w:cs="Times New Roman"/>
          <w:color w:val="000000"/>
          <w:sz w:val="28"/>
          <w:szCs w:val="28"/>
        </w:rPr>
        <w:t xml:space="preserve"> територій України, органами місцевого самоврядування</w:t>
      </w:r>
      <w:r w:rsidR="00610321" w:rsidRPr="003E4B48">
        <w:rPr>
          <w:rFonts w:ascii="Times New Roman" w:eastAsia="Times New Roman" w:hAnsi="Times New Roman" w:cs="Times New Roman"/>
          <w:color w:val="000000"/>
          <w:sz w:val="28"/>
          <w:szCs w:val="28"/>
        </w:rPr>
        <w:t xml:space="preserve">, представниками будівельної галузі та громадськості для </w:t>
      </w:r>
      <w:r w:rsidRPr="003E4B48">
        <w:rPr>
          <w:rFonts w:ascii="Times New Roman" w:eastAsia="Times New Roman" w:hAnsi="Times New Roman" w:cs="Times New Roman"/>
          <w:color w:val="000000"/>
          <w:sz w:val="28"/>
          <w:szCs w:val="28"/>
        </w:rPr>
        <w:t xml:space="preserve">напрацювання </w:t>
      </w:r>
      <w:r w:rsidR="00610321" w:rsidRPr="003E4B48">
        <w:rPr>
          <w:rFonts w:ascii="Times New Roman" w:eastAsia="Times New Roman" w:hAnsi="Times New Roman" w:cs="Times New Roman"/>
          <w:color w:val="000000"/>
          <w:sz w:val="28"/>
          <w:szCs w:val="28"/>
        </w:rPr>
        <w:t>необхідних змін до законодавства.</w:t>
      </w:r>
    </w:p>
    <w:p w:rsidR="00BA1605" w:rsidRPr="003E4B48" w:rsidRDefault="00610321" w:rsidP="00610321">
      <w:pPr>
        <w:tabs>
          <w:tab w:val="left" w:pos="993"/>
        </w:tabs>
        <w:spacing w:before="120" w:after="120" w:line="240" w:lineRule="auto"/>
        <w:jc w:val="center"/>
        <w:rPr>
          <w:rFonts w:ascii="Times New Roman" w:eastAsia="Times New Roman" w:hAnsi="Times New Roman" w:cs="Times New Roman"/>
          <w:b/>
          <w:sz w:val="28"/>
          <w:szCs w:val="28"/>
        </w:rPr>
      </w:pPr>
      <w:r w:rsidRPr="003E4B48">
        <w:rPr>
          <w:rFonts w:ascii="Times New Roman" w:eastAsia="Times New Roman" w:hAnsi="Times New Roman" w:cs="Times New Roman"/>
          <w:b/>
          <w:sz w:val="28"/>
          <w:szCs w:val="28"/>
        </w:rPr>
        <w:t>ПРОПОЗИЦІЇ:</w:t>
      </w:r>
    </w:p>
    <w:p w:rsidR="00BA1605" w:rsidRPr="003E4B48" w:rsidRDefault="00C904E8"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 xml:space="preserve">З огляду на те, що протягом установленого Верховною Радою України строку діяльності </w:t>
      </w:r>
      <w:r w:rsidR="00E51293" w:rsidRPr="003E4B48">
        <w:rPr>
          <w:rFonts w:ascii="Times New Roman" w:eastAsia="Times New Roman" w:hAnsi="Times New Roman" w:cs="Times New Roman"/>
          <w:sz w:val="28"/>
          <w:szCs w:val="28"/>
        </w:rPr>
        <w:t>Тимчасової слідчої комісії</w:t>
      </w:r>
      <w:r w:rsidRPr="003E4B48">
        <w:rPr>
          <w:rFonts w:ascii="Times New Roman" w:eastAsia="Times New Roman" w:hAnsi="Times New Roman" w:cs="Times New Roman"/>
          <w:sz w:val="28"/>
          <w:szCs w:val="28"/>
        </w:rPr>
        <w:t xml:space="preserve"> всебічно досліджувалися питання, що належать до предмету її відання, визначеного Постановою Верховної Ради України № 892-IX від 15</w:t>
      </w:r>
      <w:r w:rsidR="00D533CD" w:rsidRPr="003E4B48">
        <w:rPr>
          <w:rFonts w:ascii="Times New Roman" w:eastAsia="Times New Roman" w:hAnsi="Times New Roman" w:cs="Times New Roman"/>
          <w:sz w:val="28"/>
          <w:szCs w:val="28"/>
        </w:rPr>
        <w:t xml:space="preserve"> вересня </w:t>
      </w:r>
      <w:r w:rsidRPr="003E4B48">
        <w:rPr>
          <w:rFonts w:ascii="Times New Roman" w:eastAsia="Times New Roman" w:hAnsi="Times New Roman" w:cs="Times New Roman"/>
          <w:sz w:val="28"/>
          <w:szCs w:val="28"/>
        </w:rPr>
        <w:t>2020 року, вважаємо за необхідне:</w:t>
      </w:r>
    </w:p>
    <w:p w:rsidR="00BA1605" w:rsidRPr="003E4B48" w:rsidRDefault="00C904E8" w:rsidP="004C327B">
      <w:pPr>
        <w:tabs>
          <w:tab w:val="left" w:pos="993"/>
        </w:tabs>
        <w:spacing w:after="0" w:line="240" w:lineRule="auto"/>
        <w:ind w:firstLine="720"/>
        <w:jc w:val="both"/>
        <w:rPr>
          <w:rFonts w:ascii="Times New Roman" w:eastAsia="Times New Roman" w:hAnsi="Times New Roman" w:cs="Times New Roman"/>
          <w:sz w:val="28"/>
          <w:szCs w:val="28"/>
        </w:rPr>
      </w:pPr>
      <w:r w:rsidRPr="003E4B48">
        <w:rPr>
          <w:rFonts w:ascii="Times New Roman" w:eastAsia="Times New Roman" w:hAnsi="Times New Roman" w:cs="Times New Roman"/>
          <w:sz w:val="28"/>
          <w:szCs w:val="28"/>
        </w:rPr>
        <w:t>1. Попередній звіт Тимчасової слідчої комісії з питань розслідування фактів корупції в органах державного архітектурно-будівельного контролю та нагляду за шість місяців діяльності (надалі – звіт Тимчасової слідчої комісії) взяти до відома.</w:t>
      </w:r>
    </w:p>
    <w:p w:rsidR="004C327B" w:rsidRPr="003E4B48" w:rsidRDefault="004C327B" w:rsidP="004C327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2. Направити звіт Тимчасової слідчої комісії до Офісу Генерального прокурора, Служби безпеки України, Національної поліції України, Державного бюро розслідувань, Національного антикорупційного бюро України, Кабінету Міністрів України, міністерств та інших центральних органів виконавчої влади для розгляду в межах компетенції та відповідного реагування.</w:t>
      </w:r>
    </w:p>
    <w:p w:rsidR="00851A2B" w:rsidRPr="003E4B48" w:rsidRDefault="004C327B" w:rsidP="00851A2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3. Офісу Генерального прокурора, Службі безпеки України, Національній поліції України, Державному бюро розслідувань, Національному антикорупційному бюро України рекомендувати покращити співпрацю та комунікацію під час проведення досудового розслідування кримінальних правопорушень щодо посадових осіб органів державного архітектурно-будівельного контролю та нагляду з метою підвищення ефективності розслідування.</w:t>
      </w:r>
    </w:p>
    <w:p w:rsidR="00851A2B" w:rsidRPr="003E4B48" w:rsidRDefault="00851A2B" w:rsidP="00851A2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4. Кабінету Міністрів України:</w:t>
      </w:r>
    </w:p>
    <w:p w:rsidR="00851A2B" w:rsidRPr="003E4B48" w:rsidRDefault="00851A2B" w:rsidP="00851A2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привести свої нормативно-правові акти та забезпечити приведення міністерствами та іншими центральними органами виконавчої влади їх нормативно-правових актів у відповідність до Конституції та законів України, які регулюють відносини у сфері державного архітектурно-будівельного контролю та нагляду;</w:t>
      </w:r>
    </w:p>
    <w:p w:rsidR="004C327B" w:rsidRPr="003E4B48" w:rsidRDefault="004C327B" w:rsidP="00851A2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у найкоротший строк внести на розгляд Верховної Ради України законопроекти з питань реформування системи державного архітектурно-будівельного контролю та нагляду.</w:t>
      </w:r>
    </w:p>
    <w:p w:rsidR="004C327B" w:rsidRPr="003E4B48" w:rsidRDefault="004C327B" w:rsidP="00851A2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lastRenderedPageBreak/>
        <w:t>5. Офісу Генерального прокурора, Службі безпеки України, Державному бюро розслідувань, Національній поліції України, Державному бюро розслідувань, Національному антикорупційному бюро України, Кабінету Міністрів України, міністерствам та іншим центральним органам виконавчої влади поінформувати Верховну Раду України про вжиті за наслідками розгляду звіту Тимчасової слідчої комісії заходи у місячний термін.</w:t>
      </w:r>
    </w:p>
    <w:p w:rsidR="004C327B" w:rsidRPr="003E4B48" w:rsidRDefault="004C327B" w:rsidP="004C327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6. Опублікувати звіт Тимчасової слідчої комісії у газеті «Голос України», а також оприлюднити на офіційному веб-сайті Верховної Ради України.</w:t>
      </w:r>
    </w:p>
    <w:p w:rsidR="004C327B" w:rsidRPr="003E4B48" w:rsidRDefault="004C327B" w:rsidP="004C327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7. Звіт Тимчасової слідчої комісії про виконану роботу заслухати на пленарному засіданні Верховної Ради України до 15 вересня 2021 року.</w:t>
      </w:r>
    </w:p>
    <w:p w:rsidR="004C327B" w:rsidRPr="003E4B48" w:rsidRDefault="004C327B" w:rsidP="004C327B">
      <w:pPr>
        <w:shd w:val="clear" w:color="auto" w:fill="FFFFFF"/>
        <w:spacing w:after="0" w:line="240" w:lineRule="auto"/>
        <w:ind w:firstLine="720"/>
        <w:jc w:val="both"/>
        <w:rPr>
          <w:rFonts w:ascii="Times New Roman" w:hAnsi="Times New Roman" w:cs="Times New Roman"/>
          <w:spacing w:val="-4"/>
          <w:sz w:val="28"/>
          <w:szCs w:val="28"/>
        </w:rPr>
      </w:pPr>
      <w:r w:rsidRPr="003E4B48">
        <w:rPr>
          <w:rFonts w:ascii="Times New Roman" w:hAnsi="Times New Roman" w:cs="Times New Roman"/>
          <w:spacing w:val="-4"/>
          <w:sz w:val="28"/>
          <w:szCs w:val="28"/>
        </w:rPr>
        <w:t>8. Контроль за виконанням цієї Постанови покласти на Тимчасову слідчу комісію.</w:t>
      </w:r>
    </w:p>
    <w:p w:rsidR="00BA1605" w:rsidRPr="003E4B48" w:rsidRDefault="00BA1605" w:rsidP="00D55FEB">
      <w:pPr>
        <w:tabs>
          <w:tab w:val="left" w:pos="993"/>
        </w:tabs>
        <w:spacing w:after="0" w:line="240" w:lineRule="auto"/>
        <w:ind w:firstLine="720"/>
        <w:contextualSpacing/>
        <w:jc w:val="both"/>
        <w:rPr>
          <w:rFonts w:ascii="Times New Roman" w:eastAsia="Times New Roman" w:hAnsi="Times New Roman" w:cs="Times New Roman"/>
          <w:sz w:val="28"/>
          <w:szCs w:val="28"/>
        </w:rPr>
      </w:pPr>
    </w:p>
    <w:sectPr w:rsidR="00BA1605" w:rsidRPr="003E4B48">
      <w:pgSz w:w="11906" w:h="16838"/>
      <w:pgMar w:top="1134" w:right="851"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0F" w:rsidRDefault="00600D0F">
      <w:pPr>
        <w:spacing w:after="0" w:line="240" w:lineRule="auto"/>
      </w:pPr>
      <w:r>
        <w:separator/>
      </w:r>
    </w:p>
  </w:endnote>
  <w:endnote w:type="continuationSeparator" w:id="0">
    <w:p w:rsidR="00600D0F" w:rsidRDefault="0060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64" w:rsidRPr="00761CD6" w:rsidRDefault="00684664" w:rsidP="00761CD6">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sz w:val="24"/>
        <w:szCs w:val="24"/>
      </w:rPr>
    </w:pPr>
    <w:r w:rsidRPr="00761CD6">
      <w:rPr>
        <w:rFonts w:ascii="Times New Roman" w:hAnsi="Times New Roman" w:cs="Times New Roman"/>
        <w:color w:val="000000"/>
        <w:sz w:val="24"/>
        <w:szCs w:val="24"/>
      </w:rPr>
      <w:fldChar w:fldCharType="begin"/>
    </w:r>
    <w:r w:rsidRPr="00761CD6">
      <w:rPr>
        <w:rFonts w:ascii="Times New Roman" w:hAnsi="Times New Roman" w:cs="Times New Roman"/>
        <w:color w:val="000000"/>
        <w:sz w:val="24"/>
        <w:szCs w:val="24"/>
      </w:rPr>
      <w:instrText>PAGE</w:instrText>
    </w:r>
    <w:r w:rsidRPr="00761CD6">
      <w:rPr>
        <w:rFonts w:ascii="Times New Roman" w:hAnsi="Times New Roman" w:cs="Times New Roman"/>
        <w:color w:val="000000"/>
        <w:sz w:val="24"/>
        <w:szCs w:val="24"/>
      </w:rPr>
      <w:fldChar w:fldCharType="separate"/>
    </w:r>
    <w:r w:rsidR="008A7406">
      <w:rPr>
        <w:rFonts w:ascii="Times New Roman" w:hAnsi="Times New Roman" w:cs="Times New Roman"/>
        <w:noProof/>
        <w:color w:val="000000"/>
        <w:sz w:val="24"/>
        <w:szCs w:val="24"/>
      </w:rPr>
      <w:t>1</w:t>
    </w:r>
    <w:r w:rsidRPr="00761CD6">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0F" w:rsidRDefault="00600D0F">
      <w:pPr>
        <w:spacing w:after="0" w:line="240" w:lineRule="auto"/>
      </w:pPr>
      <w:r>
        <w:separator/>
      </w:r>
    </w:p>
  </w:footnote>
  <w:footnote w:type="continuationSeparator" w:id="0">
    <w:p w:rsidR="00600D0F" w:rsidRDefault="00600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D55"/>
    <w:multiLevelType w:val="multilevel"/>
    <w:tmpl w:val="C41AB1C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6226F6C"/>
    <w:multiLevelType w:val="multilevel"/>
    <w:tmpl w:val="8EE42C04"/>
    <w:lvl w:ilvl="0">
      <w:start w:val="19"/>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A2A06"/>
    <w:multiLevelType w:val="multilevel"/>
    <w:tmpl w:val="C7603512"/>
    <w:lvl w:ilvl="0">
      <w:start w:val="1"/>
      <w:numFmt w:val="decimal"/>
      <w:lvlText w:val="%1."/>
      <w:lvlJc w:val="left"/>
      <w:pPr>
        <w:ind w:left="2546" w:hanging="420"/>
      </w:p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3" w15:restartNumberingAfterBreak="0">
    <w:nsid w:val="3C1F2230"/>
    <w:multiLevelType w:val="multilevel"/>
    <w:tmpl w:val="A2366100"/>
    <w:lvl w:ilvl="0">
      <w:start w:val="1"/>
      <w:numFmt w:val="decimal"/>
      <w:lvlText w:val="%1)"/>
      <w:lvlJc w:val="left"/>
      <w:pPr>
        <w:ind w:left="370" w:hanging="370"/>
      </w:pPr>
      <w:rPr>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6650A4"/>
    <w:multiLevelType w:val="multilevel"/>
    <w:tmpl w:val="C952D938"/>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6AD3A0D"/>
    <w:multiLevelType w:val="multilevel"/>
    <w:tmpl w:val="A9301190"/>
    <w:lvl w:ilvl="0">
      <w:start w:val="3"/>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77FC47BF"/>
    <w:multiLevelType w:val="multilevel"/>
    <w:tmpl w:val="66009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8507091"/>
    <w:multiLevelType w:val="hybridMultilevel"/>
    <w:tmpl w:val="94DC3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DCB2546"/>
    <w:multiLevelType w:val="multilevel"/>
    <w:tmpl w:val="329E48F6"/>
    <w:lvl w:ilvl="0">
      <w:start w:val="19"/>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5"/>
    <w:rsid w:val="00005E4F"/>
    <w:rsid w:val="000513A2"/>
    <w:rsid w:val="000B4755"/>
    <w:rsid w:val="000E3604"/>
    <w:rsid w:val="000E790A"/>
    <w:rsid w:val="000F2D28"/>
    <w:rsid w:val="001135E2"/>
    <w:rsid w:val="0011447F"/>
    <w:rsid w:val="00121192"/>
    <w:rsid w:val="00173453"/>
    <w:rsid w:val="001A50AC"/>
    <w:rsid w:val="001C7ECD"/>
    <w:rsid w:val="0020695A"/>
    <w:rsid w:val="0021109B"/>
    <w:rsid w:val="00281883"/>
    <w:rsid w:val="00282ADB"/>
    <w:rsid w:val="0028622B"/>
    <w:rsid w:val="002A6F42"/>
    <w:rsid w:val="002F3A7A"/>
    <w:rsid w:val="002F616B"/>
    <w:rsid w:val="003117C7"/>
    <w:rsid w:val="00335E66"/>
    <w:rsid w:val="00355FE6"/>
    <w:rsid w:val="003E3DEB"/>
    <w:rsid w:val="003E4B48"/>
    <w:rsid w:val="003F4FF3"/>
    <w:rsid w:val="00471575"/>
    <w:rsid w:val="00497152"/>
    <w:rsid w:val="004A2895"/>
    <w:rsid w:val="004C2567"/>
    <w:rsid w:val="004C327B"/>
    <w:rsid w:val="004E4EB0"/>
    <w:rsid w:val="00540CD5"/>
    <w:rsid w:val="005430FD"/>
    <w:rsid w:val="005438D9"/>
    <w:rsid w:val="00586BE8"/>
    <w:rsid w:val="005913EA"/>
    <w:rsid w:val="00600D0F"/>
    <w:rsid w:val="00610321"/>
    <w:rsid w:val="0067311C"/>
    <w:rsid w:val="00684664"/>
    <w:rsid w:val="00695840"/>
    <w:rsid w:val="006B37F4"/>
    <w:rsid w:val="00761CD6"/>
    <w:rsid w:val="00783FC6"/>
    <w:rsid w:val="00806D98"/>
    <w:rsid w:val="008237C0"/>
    <w:rsid w:val="00851A2B"/>
    <w:rsid w:val="0086708D"/>
    <w:rsid w:val="008A7406"/>
    <w:rsid w:val="009254C9"/>
    <w:rsid w:val="00945EC7"/>
    <w:rsid w:val="0098168A"/>
    <w:rsid w:val="009D23A3"/>
    <w:rsid w:val="009D6668"/>
    <w:rsid w:val="009E30C2"/>
    <w:rsid w:val="00A0720C"/>
    <w:rsid w:val="00A7413C"/>
    <w:rsid w:val="00A865C4"/>
    <w:rsid w:val="00AA2A5F"/>
    <w:rsid w:val="00AD248F"/>
    <w:rsid w:val="00B174E2"/>
    <w:rsid w:val="00BA0DAA"/>
    <w:rsid w:val="00BA1605"/>
    <w:rsid w:val="00BC2E78"/>
    <w:rsid w:val="00BC6B6A"/>
    <w:rsid w:val="00BF2E45"/>
    <w:rsid w:val="00BF2E9E"/>
    <w:rsid w:val="00C25BF8"/>
    <w:rsid w:val="00C45A43"/>
    <w:rsid w:val="00C904E8"/>
    <w:rsid w:val="00CF1260"/>
    <w:rsid w:val="00D37FA4"/>
    <w:rsid w:val="00D533CD"/>
    <w:rsid w:val="00D55FEB"/>
    <w:rsid w:val="00D61543"/>
    <w:rsid w:val="00D61C5B"/>
    <w:rsid w:val="00D6791D"/>
    <w:rsid w:val="00D712F6"/>
    <w:rsid w:val="00D85992"/>
    <w:rsid w:val="00DA2F61"/>
    <w:rsid w:val="00DA5043"/>
    <w:rsid w:val="00DA746E"/>
    <w:rsid w:val="00DE131F"/>
    <w:rsid w:val="00E15BDD"/>
    <w:rsid w:val="00E51293"/>
    <w:rsid w:val="00EA349C"/>
    <w:rsid w:val="00EB424F"/>
    <w:rsid w:val="00ED4399"/>
    <w:rsid w:val="00F067B5"/>
    <w:rsid w:val="00F13D25"/>
    <w:rsid w:val="00FC7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EFC6-FCD5-4D15-9185-57193A2D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D55FEB"/>
    <w:pPr>
      <w:ind w:left="720"/>
      <w:contextualSpacing/>
    </w:pPr>
  </w:style>
  <w:style w:type="paragraph" w:styleId="a7">
    <w:name w:val="header"/>
    <w:basedOn w:val="a"/>
    <w:link w:val="a8"/>
    <w:uiPriority w:val="99"/>
    <w:unhideWhenUsed/>
    <w:rsid w:val="00761CD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61CD6"/>
  </w:style>
  <w:style w:type="paragraph" w:styleId="a9">
    <w:name w:val="footer"/>
    <w:basedOn w:val="a"/>
    <w:link w:val="aa"/>
    <w:uiPriority w:val="99"/>
    <w:unhideWhenUsed/>
    <w:rsid w:val="00761CD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6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minregion.gov.ua/base-law/reg-politics/proekti-regulyatornih-aktiv-dlya-obgovorennya-ta-analizi-regulyatornogo-vplivu/proekt-postanovy-kabinetu-ministriv-ukrayiny-pro-vnesennya-zmin-do-postanovy-kabinetu-ministriv-ukrayiny-vid-23-travnya-2011-r-%E2%84%96-554/"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facebook.com/tscdab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17448-4C2E-4059-AFA0-503F7968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94646-0D3E-46C4-A83D-AD314056D3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34637-CBCE-4D44-90FB-879FE7F9F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37229</Words>
  <Characters>21222</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2021-03-16T10:18:00Z</dcterms:created>
  <dcterms:modified xsi:type="dcterms:W3CDTF">2021-03-16T10:18:00Z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