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007F" w14:textId="77777777" w:rsidR="00174818" w:rsidRPr="00B036A0" w:rsidRDefault="00174818">
      <w:pPr>
        <w:rPr>
          <w:lang w:val="uk-UA"/>
        </w:rPr>
      </w:pPr>
    </w:p>
    <w:tbl>
      <w:tblPr>
        <w:tblStyle w:val="a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4"/>
      </w:tblGrid>
      <w:tr w:rsidR="00174818" w:rsidRPr="00B036A0" w14:paraId="6298BB0E" w14:textId="77777777" w:rsidTr="0038094A">
        <w:trPr>
          <w:trHeight w:val="24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BD03D7" w14:textId="77777777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494B0A" w14:textId="5BA0AF43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709500" w14:textId="77777777" w:rsidR="00D3104B" w:rsidRPr="00B036A0" w:rsidRDefault="00D31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45434F" w14:textId="77777777" w:rsidR="00174818" w:rsidRPr="00B036A0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Комітету</w:t>
            </w:r>
          </w:p>
          <w:p w14:paraId="5D3401FE" w14:textId="77777777" w:rsidR="00174818" w:rsidRPr="00B036A0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експертного висновку</w:t>
            </w:r>
          </w:p>
          <w:p w14:paraId="7849D279" w14:textId="551A7EF5" w:rsidR="00174818" w:rsidRPr="00DA5BDD" w:rsidRDefault="00263425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законопроекту № </w:t>
            </w:r>
            <w:r w:rsidR="00F331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5317</w:t>
            </w:r>
          </w:p>
          <w:p w14:paraId="5EDABE51" w14:textId="5BA2314A" w:rsidR="00996F5C" w:rsidRPr="00B036A0" w:rsidRDefault="00996F5C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8C4024B" w14:textId="75E93738" w:rsidR="00174818" w:rsidRPr="00B036A0" w:rsidRDefault="006D09C8">
            <w:pPr>
              <w:spacing w:after="48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D09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Комітет з питань аграрної та земельної політики</w:t>
            </w:r>
          </w:p>
        </w:tc>
      </w:tr>
    </w:tbl>
    <w:p w14:paraId="5F6A2445" w14:textId="77777777" w:rsidR="000A59DE" w:rsidRDefault="000A59DE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4CF0B0" w14:textId="5C9CCF00" w:rsidR="00174818" w:rsidRPr="00B036A0" w:rsidRDefault="00263425" w:rsidP="00D40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</w:t>
      </w:r>
      <w:r w:rsidR="00F331D5" w:rsidRPr="00F331D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деяких законів України щодо питань оціночної діяльності (реєстр. №5317), поданий народними депутатами України Мовчаном О.В., Підласою Р.А. та іншими народними депутатами України</w:t>
      </w:r>
      <w:r w:rsidR="00FB196F" w:rsidRPr="00FB19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12907B" w14:textId="0E885B71" w:rsidR="001434B2" w:rsidRDefault="00F331D5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31D5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законопроекту, відповідно до пояснювальної записки, є ліквідація практики «фракційної» оцінки нерухомого майна в Україні, яка визначає вартість нерухомого майна як суму вартості землі та земельних поліпшень, впровадження світової практики оцінки нерухомого майна в Україні та створення підґрунтя для коректної роботи модуля Єдиної бази даних звітів про оцінку.</w:t>
      </w:r>
    </w:p>
    <w:p w14:paraId="3A00656B" w14:textId="6B7D87D9" w:rsidR="00174818" w:rsidRPr="00EB210D" w:rsidRDefault="00263425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проекті акта </w:t>
      </w:r>
      <w:r w:rsidR="008C67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виявлено корупціогенн</w:t>
      </w:r>
      <w:r w:rsidR="00663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фактор</w:t>
      </w:r>
      <w:r w:rsidR="00663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що можуть сприяти вчиненню корупційних правопорушень.</w:t>
      </w:r>
    </w:p>
    <w:p w14:paraId="4CC1F753" w14:textId="50713174" w:rsidR="00582963" w:rsidRDefault="00FA40AB" w:rsidP="00FA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Разом з тим</w:t>
      </w:r>
      <w:r w:rsidR="00AA1D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2963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 висловлює до</w:t>
      </w:r>
      <w:r w:rsidR="005211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</w:t>
      </w:r>
      <w:r w:rsidR="00AA1D6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521159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такі зауваження.</w:t>
      </w:r>
    </w:p>
    <w:p w14:paraId="4437138C" w14:textId="33F16E31" w:rsidR="00582963" w:rsidRDefault="00582963" w:rsidP="00FA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</w:t>
      </w:r>
      <w:r w:rsidR="00FA4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 </w:t>
      </w:r>
      <w:r w:rsidR="00FA40AB" w:rsidRPr="00FA4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 22-1 Закону «Про оцінку майна, майнових прав та професійну </w:t>
      </w:r>
      <w:r w:rsidR="00FA4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оціночну діяльність в Україні» </w:t>
      </w:r>
      <w:r w:rsidR="00FA40AB" w:rsidRPr="00FA4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наділяє Фонд державного майна України </w:t>
      </w:r>
      <w:r w:rsidR="00CB04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Фонд) </w:t>
      </w:r>
      <w:r w:rsidR="00FA40AB" w:rsidRPr="00FA40AB">
        <w:rPr>
          <w:rFonts w:ascii="Times New Roman" w:eastAsia="Times New Roman" w:hAnsi="Times New Roman" w:cs="Times New Roman"/>
          <w:sz w:val="28"/>
          <w:szCs w:val="28"/>
          <w:lang w:val="uk-UA"/>
        </w:rPr>
        <w:t>широкими повноваженнями</w:t>
      </w:r>
      <w:r w:rsidR="00677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04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частині </w:t>
      </w:r>
      <w:r w:rsidR="00677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ведення </w:t>
      </w:r>
      <w:r w:rsidR="00677EA3" w:rsidRPr="00677EA3">
        <w:rPr>
          <w:rFonts w:ascii="Times New Roman" w:eastAsia="Times New Roman" w:hAnsi="Times New Roman" w:cs="Times New Roman"/>
          <w:sz w:val="28"/>
          <w:szCs w:val="28"/>
          <w:lang w:val="uk-UA"/>
        </w:rPr>
        <w:t>єдин</w:t>
      </w:r>
      <w:r w:rsidR="00677EA3">
        <w:rPr>
          <w:rFonts w:ascii="Times New Roman" w:eastAsia="Times New Roman" w:hAnsi="Times New Roman" w:cs="Times New Roman"/>
          <w:sz w:val="28"/>
          <w:szCs w:val="28"/>
          <w:lang w:val="uk-UA"/>
        </w:rPr>
        <w:t>ої бази</w:t>
      </w:r>
      <w:r w:rsidR="00677EA3" w:rsidRPr="00677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даних звітів про оцінку</w:t>
      </w:r>
      <w:r w:rsidR="00CB0482" w:rsidRPr="00FA40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B04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C7A2B0" w14:textId="7F944197" w:rsidR="00582963" w:rsidRDefault="00677EA3" w:rsidP="00FA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</w:t>
      </w:r>
      <w:r w:rsidR="00FA40AB" w:rsidRPr="00FA40AB">
        <w:rPr>
          <w:rFonts w:ascii="Times New Roman" w:eastAsia="Times New Roman" w:hAnsi="Times New Roman" w:cs="Times New Roman"/>
          <w:sz w:val="28"/>
          <w:szCs w:val="28"/>
          <w:lang w:val="uk-UA"/>
        </w:rPr>
        <w:t>Фонд ве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>стиме</w:t>
      </w:r>
      <w:r w:rsidR="00FA40AB" w:rsidRPr="00FA4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єдину базу даних звітів про оцінку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FA40AB" w:rsidRPr="00FA4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одночасно є держателем, розпорядником та 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</w:t>
      </w:r>
      <w:r w:rsidR="00FA40AB" w:rsidRPr="00FA40AB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адміністратором.</w:t>
      </w:r>
      <w:r w:rsid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19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ідсутність чітко визначених на рівні </w:t>
      </w:r>
      <w:r w:rsidR="0058296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критеріїв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механізмів формування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вказаної 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єдиної 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бази даних 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</w:t>
      </w:r>
      <w:r w:rsidR="00386198">
        <w:rPr>
          <w:rFonts w:ascii="Times New Roman" w:eastAsia="Times New Roman" w:hAnsi="Times New Roman" w:cs="Times New Roman"/>
          <w:sz w:val="28"/>
          <w:szCs w:val="28"/>
          <w:lang w:val="uk-UA"/>
        </w:rPr>
        <w:t>і її</w:t>
      </w:r>
      <w:bookmarkStart w:id="1" w:name="_GoBack"/>
      <w:bookmarkEnd w:id="1"/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регулювання Фонд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держмайна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582963" w:rsidRPr="00582963">
        <w:rPr>
          <w:rFonts w:ascii="Times New Roman" w:eastAsia="Times New Roman" w:hAnsi="Times New Roman" w:cs="Times New Roman"/>
          <w:sz w:val="28"/>
          <w:szCs w:val="28"/>
          <w:lang w:val="uk-UA"/>
        </w:rPr>
        <w:t>зумовлює потенційні вразливості.</w:t>
      </w:r>
    </w:p>
    <w:p w14:paraId="7ADB256B" w14:textId="008E9DF4" w:rsidR="007F7E13" w:rsidRDefault="00582963" w:rsidP="007F7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п</w:t>
      </w:r>
      <w:r w:rsidR="007F7E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оложення проекту Закону 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</w:t>
      </w:r>
      <w:r w:rsidR="00DF03B1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узгодження</w:t>
      </w:r>
      <w:r w:rsidR="007F7E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20F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F7E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B8311D">
        <w:rPr>
          <w:rFonts w:ascii="Times New Roman" w:eastAsia="Times New Roman" w:hAnsi="Times New Roman" w:cs="Times New Roman"/>
          <w:sz w:val="28"/>
          <w:szCs w:val="28"/>
          <w:lang w:val="uk-UA"/>
        </w:rPr>
        <w:t>нормами</w:t>
      </w:r>
      <w:r w:rsidR="007F7E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172 Податкового кодексу України, якою встановлюється п</w:t>
      </w:r>
      <w:r w:rsidR="007F7E13" w:rsidRPr="007F7E13">
        <w:rPr>
          <w:rFonts w:ascii="Times New Roman" w:eastAsia="Times New Roman" w:hAnsi="Times New Roman" w:cs="Times New Roman"/>
          <w:sz w:val="28"/>
          <w:szCs w:val="28"/>
          <w:lang w:val="uk-UA"/>
        </w:rPr>
        <w:t>орядок оподаткування операцій з продажу (обміну) об'єктів нерухомого майна</w:t>
      </w:r>
      <w:r w:rsidR="007F7E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</w:t>
      </w:r>
      <w:r w:rsidR="007F7E13" w:rsidRPr="007F7E13">
        <w:rPr>
          <w:rFonts w:ascii="Times New Roman" w:eastAsia="Times New Roman" w:hAnsi="Times New Roman" w:cs="Times New Roman"/>
          <w:sz w:val="28"/>
          <w:szCs w:val="28"/>
          <w:lang w:val="uk-UA"/>
        </w:rPr>
        <w:t>изначення оціночної вартості об’єкта нерухомості.</w:t>
      </w:r>
    </w:p>
    <w:p w14:paraId="6BE4D7E0" w14:textId="7F1F9D1C" w:rsidR="00174818" w:rsidRPr="00B036A0" w:rsidRDefault="00263425" w:rsidP="00604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положеннями пункту 3 частини першої статті 16 Закону України “Про комітети Верховної Ради України</w:t>
      </w:r>
      <w:r w:rsidR="00F25731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статті 55 Закону України “Про запобігання корупції”, частини першої статті 93 Регламенту Верховної Ради України, Комітет на своєму засіданні </w:t>
      </w:r>
      <w:r w:rsidR="006F493D" w:rsidRPr="006F4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 травня 2021 року (протокол №76) 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дійшов висновку та прийняв рішення, що проект Закону </w:t>
      </w:r>
      <w:r w:rsidR="00F331D5" w:rsidRPr="00F331D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деяких законів України щодо питань оціночної діяльності (реєстр. №5317)</w:t>
      </w:r>
      <w:r w:rsidR="008569C0" w:rsidRPr="008569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3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відповідає вимогам антикорупційного законодавства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4743BF" w14:textId="77777777" w:rsidR="00E72054" w:rsidRDefault="00E72054" w:rsidP="00380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FE86E4" w14:textId="1E7FA095" w:rsidR="00174818" w:rsidRPr="00E635FB" w:rsidRDefault="006F493D" w:rsidP="00E63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4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Голови Комітету                  </w:t>
      </w:r>
      <w:r w:rsidRPr="006F49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49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49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49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Я. Юрчишин</w:t>
      </w:r>
    </w:p>
    <w:sectPr w:rsidR="00174818" w:rsidRPr="00E635FB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A764" w14:textId="77777777" w:rsidR="00C13188" w:rsidRDefault="00C13188">
      <w:pPr>
        <w:spacing w:after="0" w:line="240" w:lineRule="auto"/>
      </w:pPr>
      <w:r>
        <w:separator/>
      </w:r>
    </w:p>
  </w:endnote>
  <w:endnote w:type="continuationSeparator" w:id="0">
    <w:p w14:paraId="67B685FC" w14:textId="77777777" w:rsidR="00C13188" w:rsidRDefault="00C1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AE86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3F502040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E7E67" w14:textId="77777777" w:rsidR="00C13188" w:rsidRDefault="00C13188">
      <w:pPr>
        <w:spacing w:after="0" w:line="240" w:lineRule="auto"/>
      </w:pPr>
      <w:r>
        <w:separator/>
      </w:r>
    </w:p>
  </w:footnote>
  <w:footnote w:type="continuationSeparator" w:id="0">
    <w:p w14:paraId="04740BBD" w14:textId="77777777" w:rsidR="00C13188" w:rsidRDefault="00C1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24FA" w14:textId="77777777"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807F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e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174818" w14:paraId="697F8314" w14:textId="7777777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2B54668C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FEEDD9A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69B8477E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D9B91DA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 wp14:anchorId="0757FB27" wp14:editId="554ABC5E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437334F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14:paraId="44B832BE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вул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. М.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Грушевського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, 5, тел.: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14:paraId="5BD49139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f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174818" w14:paraId="1C728AD7" w14:textId="77777777">
      <w:tc>
        <w:tcPr>
          <w:tcW w:w="1087" w:type="dxa"/>
          <w:tcBorders>
            <w:top w:val="nil"/>
          </w:tcBorders>
        </w:tcPr>
        <w:p w14:paraId="04D41453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14:paraId="571C54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14:paraId="74EBFD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14:paraId="714516B8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8"/>
    <w:multiLevelType w:val="hybridMultilevel"/>
    <w:tmpl w:val="9CF4D7BE"/>
    <w:lvl w:ilvl="0" w:tplc="C2749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497250"/>
    <w:multiLevelType w:val="hybridMultilevel"/>
    <w:tmpl w:val="D83C111A"/>
    <w:lvl w:ilvl="0" w:tplc="9E2A25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8"/>
    <w:rsid w:val="00033CD2"/>
    <w:rsid w:val="00054C1B"/>
    <w:rsid w:val="00057A1B"/>
    <w:rsid w:val="00061845"/>
    <w:rsid w:val="00073F9B"/>
    <w:rsid w:val="0008084C"/>
    <w:rsid w:val="0008292A"/>
    <w:rsid w:val="00090AF0"/>
    <w:rsid w:val="000946EA"/>
    <w:rsid w:val="000A59DE"/>
    <w:rsid w:val="000D129C"/>
    <w:rsid w:val="000D614E"/>
    <w:rsid w:val="00105CB3"/>
    <w:rsid w:val="0011337D"/>
    <w:rsid w:val="00131CC3"/>
    <w:rsid w:val="00137369"/>
    <w:rsid w:val="001434B2"/>
    <w:rsid w:val="001450A3"/>
    <w:rsid w:val="0016116F"/>
    <w:rsid w:val="001670EF"/>
    <w:rsid w:val="001725FC"/>
    <w:rsid w:val="00174818"/>
    <w:rsid w:val="00180C10"/>
    <w:rsid w:val="0019335B"/>
    <w:rsid w:val="001A6D31"/>
    <w:rsid w:val="001C74B2"/>
    <w:rsid w:val="001D1F0F"/>
    <w:rsid w:val="0020237E"/>
    <w:rsid w:val="00223F62"/>
    <w:rsid w:val="00227EDC"/>
    <w:rsid w:val="00263425"/>
    <w:rsid w:val="00264599"/>
    <w:rsid w:val="0026613C"/>
    <w:rsid w:val="00277D8C"/>
    <w:rsid w:val="00281AF5"/>
    <w:rsid w:val="00291F51"/>
    <w:rsid w:val="002A03BA"/>
    <w:rsid w:val="002B2D48"/>
    <w:rsid w:val="002D2111"/>
    <w:rsid w:val="002D6CFF"/>
    <w:rsid w:val="002E2DAB"/>
    <w:rsid w:val="002E4D72"/>
    <w:rsid w:val="002F1750"/>
    <w:rsid w:val="002F7B08"/>
    <w:rsid w:val="00302CCC"/>
    <w:rsid w:val="00322CA2"/>
    <w:rsid w:val="003241CE"/>
    <w:rsid w:val="003334F9"/>
    <w:rsid w:val="00344C9D"/>
    <w:rsid w:val="00371B94"/>
    <w:rsid w:val="0038094A"/>
    <w:rsid w:val="00386198"/>
    <w:rsid w:val="003B38B6"/>
    <w:rsid w:val="003E7103"/>
    <w:rsid w:val="003F33E7"/>
    <w:rsid w:val="00403E33"/>
    <w:rsid w:val="004179B4"/>
    <w:rsid w:val="00420732"/>
    <w:rsid w:val="00467B24"/>
    <w:rsid w:val="004A65BD"/>
    <w:rsid w:val="004B2DC5"/>
    <w:rsid w:val="00503786"/>
    <w:rsid w:val="005128BA"/>
    <w:rsid w:val="00521159"/>
    <w:rsid w:val="00522EC0"/>
    <w:rsid w:val="0055780F"/>
    <w:rsid w:val="0056780E"/>
    <w:rsid w:val="00582963"/>
    <w:rsid w:val="005E117C"/>
    <w:rsid w:val="00600479"/>
    <w:rsid w:val="00604DB8"/>
    <w:rsid w:val="00625123"/>
    <w:rsid w:val="006606EA"/>
    <w:rsid w:val="00663D56"/>
    <w:rsid w:val="0067159B"/>
    <w:rsid w:val="00677EA3"/>
    <w:rsid w:val="00692AAB"/>
    <w:rsid w:val="006A75B8"/>
    <w:rsid w:val="006D09C8"/>
    <w:rsid w:val="006D0F58"/>
    <w:rsid w:val="006E0606"/>
    <w:rsid w:val="006E5759"/>
    <w:rsid w:val="006F493D"/>
    <w:rsid w:val="0070799D"/>
    <w:rsid w:val="00716A2F"/>
    <w:rsid w:val="007526E9"/>
    <w:rsid w:val="0075307A"/>
    <w:rsid w:val="00775AC6"/>
    <w:rsid w:val="007A40AC"/>
    <w:rsid w:val="007D3D4A"/>
    <w:rsid w:val="007F7E13"/>
    <w:rsid w:val="0084450F"/>
    <w:rsid w:val="008447FB"/>
    <w:rsid w:val="008569C0"/>
    <w:rsid w:val="00856A22"/>
    <w:rsid w:val="0087752B"/>
    <w:rsid w:val="00881161"/>
    <w:rsid w:val="008C6779"/>
    <w:rsid w:val="0090249B"/>
    <w:rsid w:val="00920570"/>
    <w:rsid w:val="00932618"/>
    <w:rsid w:val="00932D5C"/>
    <w:rsid w:val="0094669B"/>
    <w:rsid w:val="0098248D"/>
    <w:rsid w:val="00987162"/>
    <w:rsid w:val="00996F5C"/>
    <w:rsid w:val="009A1A28"/>
    <w:rsid w:val="009A48FA"/>
    <w:rsid w:val="009C4FFF"/>
    <w:rsid w:val="009C54C1"/>
    <w:rsid w:val="009D23EA"/>
    <w:rsid w:val="009E2941"/>
    <w:rsid w:val="009E5D17"/>
    <w:rsid w:val="009F48F7"/>
    <w:rsid w:val="009F5741"/>
    <w:rsid w:val="00A4065E"/>
    <w:rsid w:val="00AA1D6B"/>
    <w:rsid w:val="00AA2701"/>
    <w:rsid w:val="00AB6AAC"/>
    <w:rsid w:val="00B036A0"/>
    <w:rsid w:val="00B31D57"/>
    <w:rsid w:val="00B34A0C"/>
    <w:rsid w:val="00B46EB6"/>
    <w:rsid w:val="00B563F8"/>
    <w:rsid w:val="00B57F0F"/>
    <w:rsid w:val="00B8311D"/>
    <w:rsid w:val="00BA4EF8"/>
    <w:rsid w:val="00BD27C3"/>
    <w:rsid w:val="00BE6DB3"/>
    <w:rsid w:val="00C015E1"/>
    <w:rsid w:val="00C13188"/>
    <w:rsid w:val="00C20EF4"/>
    <w:rsid w:val="00C63D5D"/>
    <w:rsid w:val="00C64EA0"/>
    <w:rsid w:val="00C961BB"/>
    <w:rsid w:val="00CB0482"/>
    <w:rsid w:val="00CC62A2"/>
    <w:rsid w:val="00CD05C0"/>
    <w:rsid w:val="00CD7C4D"/>
    <w:rsid w:val="00D139A7"/>
    <w:rsid w:val="00D23CAC"/>
    <w:rsid w:val="00D3104B"/>
    <w:rsid w:val="00D403E1"/>
    <w:rsid w:val="00DA5BDD"/>
    <w:rsid w:val="00DC1AF1"/>
    <w:rsid w:val="00DC20F7"/>
    <w:rsid w:val="00DF03B1"/>
    <w:rsid w:val="00DF1F12"/>
    <w:rsid w:val="00E111F8"/>
    <w:rsid w:val="00E226AF"/>
    <w:rsid w:val="00E2322F"/>
    <w:rsid w:val="00E52695"/>
    <w:rsid w:val="00E635FB"/>
    <w:rsid w:val="00E6420E"/>
    <w:rsid w:val="00E67927"/>
    <w:rsid w:val="00E71693"/>
    <w:rsid w:val="00E72054"/>
    <w:rsid w:val="00E75E01"/>
    <w:rsid w:val="00EA25D5"/>
    <w:rsid w:val="00EA6716"/>
    <w:rsid w:val="00EB210D"/>
    <w:rsid w:val="00EC025B"/>
    <w:rsid w:val="00EF2859"/>
    <w:rsid w:val="00EF35DB"/>
    <w:rsid w:val="00EF75EB"/>
    <w:rsid w:val="00F25731"/>
    <w:rsid w:val="00F331D5"/>
    <w:rsid w:val="00F355E5"/>
    <w:rsid w:val="00F55844"/>
    <w:rsid w:val="00F61158"/>
    <w:rsid w:val="00F7166E"/>
    <w:rsid w:val="00F71B59"/>
    <w:rsid w:val="00F978CD"/>
    <w:rsid w:val="00FA40AB"/>
    <w:rsid w:val="00FB196F"/>
    <w:rsid w:val="00FE355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6CE9"/>
  <w15:docId w15:val="{729AABCB-DB42-46BE-B250-8C2FDDD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Мігай Михайло Михайлович</cp:lastModifiedBy>
  <cp:revision>15</cp:revision>
  <cp:lastPrinted>2021-05-12T06:58:00Z</cp:lastPrinted>
  <dcterms:created xsi:type="dcterms:W3CDTF">2021-05-11T11:59:00Z</dcterms:created>
  <dcterms:modified xsi:type="dcterms:W3CDTF">2021-05-12T08:11:00Z</dcterms:modified>
</cp:coreProperties>
</file>