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w:t>
      </w:r>
      <w:r w:rsidR="00635060" w:rsidRPr="004D0CAA">
        <w:rPr>
          <w:rFonts w:ascii="Times New Roman" w:hAnsi="Times New Roman"/>
          <w:sz w:val="28"/>
          <w:szCs w:val="28"/>
        </w:rPr>
        <w:t>1</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2F241C" w:rsidRDefault="002F241C" w:rsidP="002F241C">
      <w:pPr>
        <w:pStyle w:val="a6"/>
        <w:rPr>
          <w:rFonts w:ascii="Times New Roman" w:hAnsi="Times New Roman"/>
          <w:bCs/>
          <w:color w:val="000000"/>
          <w:sz w:val="28"/>
          <w:szCs w:val="28"/>
          <w:shd w:val="clear" w:color="auto" w:fill="FFFFFF"/>
          <w:lang w:eastAsia="uk-UA"/>
        </w:rPr>
      </w:pPr>
      <w:r w:rsidRPr="002F241C">
        <w:rPr>
          <w:rFonts w:ascii="Times New Roman" w:hAnsi="Times New Roman"/>
          <w:b w:val="0"/>
          <w:sz w:val="28"/>
          <w:szCs w:val="28"/>
        </w:rPr>
        <w:t xml:space="preserve">Про внесення змін до </w:t>
      </w:r>
      <w:r w:rsidR="00B93E88">
        <w:rPr>
          <w:rFonts w:ascii="Times New Roman" w:hAnsi="Times New Roman"/>
          <w:b w:val="0"/>
          <w:sz w:val="28"/>
          <w:szCs w:val="28"/>
        </w:rPr>
        <w:t xml:space="preserve">деяких </w:t>
      </w:r>
      <w:r w:rsidR="008E18AA">
        <w:rPr>
          <w:rFonts w:ascii="Times New Roman" w:hAnsi="Times New Roman"/>
          <w:b w:val="0"/>
          <w:sz w:val="28"/>
          <w:szCs w:val="28"/>
        </w:rPr>
        <w:t>законів</w:t>
      </w:r>
      <w:r w:rsidR="008E18AA" w:rsidRPr="002F241C">
        <w:rPr>
          <w:rFonts w:ascii="Times New Roman" w:hAnsi="Times New Roman"/>
          <w:b w:val="0"/>
          <w:sz w:val="28"/>
          <w:szCs w:val="28"/>
        </w:rPr>
        <w:t xml:space="preserve"> </w:t>
      </w:r>
      <w:r w:rsidRPr="002F241C">
        <w:rPr>
          <w:rFonts w:ascii="Times New Roman" w:hAnsi="Times New Roman"/>
          <w:b w:val="0"/>
          <w:sz w:val="28"/>
          <w:szCs w:val="28"/>
        </w:rPr>
        <w:t xml:space="preserve">України </w:t>
      </w:r>
      <w:r w:rsidR="008A44DE">
        <w:rPr>
          <w:rFonts w:ascii="Times New Roman" w:hAnsi="Times New Roman"/>
          <w:b w:val="0"/>
          <w:sz w:val="28"/>
          <w:szCs w:val="28"/>
        </w:rPr>
        <w:t>щодо</w:t>
      </w:r>
      <w:r w:rsidRPr="002F241C">
        <w:rPr>
          <w:rFonts w:ascii="Times New Roman" w:hAnsi="Times New Roman"/>
          <w:b w:val="0"/>
          <w:sz w:val="28"/>
          <w:szCs w:val="28"/>
        </w:rPr>
        <w:t xml:space="preserve"> </w:t>
      </w:r>
      <w:r w:rsidR="008E18AA">
        <w:rPr>
          <w:rFonts w:ascii="Times New Roman" w:hAnsi="Times New Roman"/>
          <w:b w:val="0"/>
          <w:sz w:val="28"/>
          <w:szCs w:val="28"/>
        </w:rPr>
        <w:br/>
      </w:r>
      <w:r w:rsidRPr="002F241C">
        <w:rPr>
          <w:rFonts w:ascii="Times New Roman" w:hAnsi="Times New Roman"/>
          <w:b w:val="0"/>
          <w:sz w:val="28"/>
          <w:szCs w:val="28"/>
        </w:rPr>
        <w:t xml:space="preserve">удосконалення механізму регулювання викидів </w:t>
      </w:r>
      <w:r w:rsidR="008E18AA">
        <w:rPr>
          <w:rFonts w:ascii="Times New Roman" w:hAnsi="Times New Roman"/>
          <w:b w:val="0"/>
          <w:sz w:val="28"/>
          <w:szCs w:val="28"/>
        </w:rPr>
        <w:br/>
      </w:r>
      <w:r w:rsidRPr="002F241C">
        <w:rPr>
          <w:rFonts w:ascii="Times New Roman" w:hAnsi="Times New Roman"/>
          <w:b w:val="0"/>
          <w:sz w:val="28"/>
          <w:szCs w:val="28"/>
        </w:rPr>
        <w:t>забруднюючих речовин в атмосферне повітря</w:t>
      </w:r>
      <w:r>
        <w:rPr>
          <w:rFonts w:ascii="Times New Roman" w:hAnsi="Times New Roman"/>
          <w:b w:val="0"/>
          <w:sz w:val="28"/>
          <w:szCs w:val="28"/>
        </w:rPr>
        <w:br/>
      </w:r>
      <w:r w:rsidRPr="002F241C">
        <w:rPr>
          <w:rFonts w:ascii="Times New Roman" w:hAnsi="Times New Roman"/>
          <w:b w:val="0"/>
          <w:sz w:val="28"/>
          <w:szCs w:val="28"/>
        </w:rPr>
        <w:t>_________________________________________</w:t>
      </w:r>
      <w:r>
        <w:rPr>
          <w:rFonts w:ascii="Times New Roman" w:hAnsi="Times New Roman"/>
          <w:b w:val="0"/>
          <w:bCs/>
          <w:color w:val="000000"/>
          <w:sz w:val="28"/>
          <w:szCs w:val="28"/>
          <w:shd w:val="clear" w:color="auto" w:fill="FFFFFF"/>
          <w:lang w:eastAsia="uk-UA"/>
        </w:rPr>
        <w:t>_</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Верховна Рада України п о с т а н о в л я є:</w:t>
      </w:r>
    </w:p>
    <w:p w:rsidR="008E18AA" w:rsidRDefault="002F241C" w:rsidP="002F241C">
      <w:pPr>
        <w:pStyle w:val="a3"/>
        <w:rPr>
          <w:rFonts w:ascii="Times New Roman" w:hAnsi="Times New Roman"/>
          <w:sz w:val="28"/>
          <w:szCs w:val="28"/>
        </w:rPr>
      </w:pPr>
      <w:r w:rsidRPr="002F241C">
        <w:rPr>
          <w:rFonts w:ascii="Times New Roman" w:hAnsi="Times New Roman"/>
          <w:sz w:val="28"/>
          <w:szCs w:val="28"/>
        </w:rPr>
        <w:t xml:space="preserve">I. </w:t>
      </w:r>
      <w:r w:rsidR="008E18AA">
        <w:rPr>
          <w:rFonts w:ascii="Times New Roman" w:hAnsi="Times New Roman"/>
          <w:sz w:val="28"/>
          <w:szCs w:val="28"/>
        </w:rPr>
        <w:t>Внести змін</w:t>
      </w:r>
      <w:r w:rsidR="008A44DE">
        <w:rPr>
          <w:rFonts w:ascii="Times New Roman" w:hAnsi="Times New Roman"/>
          <w:sz w:val="28"/>
          <w:szCs w:val="28"/>
        </w:rPr>
        <w:t>и</w:t>
      </w:r>
      <w:r w:rsidR="008E18AA">
        <w:rPr>
          <w:rFonts w:ascii="Times New Roman" w:hAnsi="Times New Roman"/>
          <w:sz w:val="28"/>
          <w:szCs w:val="28"/>
        </w:rPr>
        <w:t xml:space="preserve"> до таких законів України:</w:t>
      </w:r>
    </w:p>
    <w:p w:rsidR="002F241C" w:rsidRPr="002F241C" w:rsidRDefault="00101755" w:rsidP="002F241C">
      <w:pPr>
        <w:pStyle w:val="a3"/>
        <w:rPr>
          <w:rFonts w:ascii="Times New Roman" w:hAnsi="Times New Roman"/>
          <w:sz w:val="28"/>
          <w:szCs w:val="28"/>
        </w:rPr>
      </w:pPr>
      <w:r>
        <w:rPr>
          <w:rFonts w:ascii="Times New Roman" w:hAnsi="Times New Roman"/>
          <w:sz w:val="28"/>
          <w:szCs w:val="28"/>
        </w:rPr>
        <w:t>1. У</w:t>
      </w:r>
      <w:r w:rsidR="008E18AA">
        <w:rPr>
          <w:rFonts w:ascii="Times New Roman" w:hAnsi="Times New Roman"/>
          <w:sz w:val="28"/>
          <w:szCs w:val="28"/>
        </w:rPr>
        <w:t xml:space="preserve"> Законі</w:t>
      </w:r>
      <w:r w:rsidR="002F241C" w:rsidRPr="002F241C">
        <w:rPr>
          <w:rFonts w:ascii="Times New Roman" w:hAnsi="Times New Roman"/>
          <w:sz w:val="28"/>
          <w:szCs w:val="28"/>
        </w:rPr>
        <w:t xml:space="preserve"> України </w:t>
      </w:r>
      <w:r w:rsidR="002F241C">
        <w:rPr>
          <w:rFonts w:ascii="Times New Roman" w:hAnsi="Times New Roman"/>
          <w:sz w:val="28"/>
          <w:szCs w:val="28"/>
        </w:rPr>
        <w:t>“</w:t>
      </w:r>
      <w:r w:rsidR="002F241C" w:rsidRPr="002F241C">
        <w:rPr>
          <w:rFonts w:ascii="Times New Roman" w:hAnsi="Times New Roman"/>
          <w:sz w:val="28"/>
          <w:szCs w:val="28"/>
        </w:rPr>
        <w:t>Про охорону атмосферного повітря</w:t>
      </w:r>
      <w:r w:rsidR="002F241C">
        <w:rPr>
          <w:rFonts w:ascii="Times New Roman" w:hAnsi="Times New Roman"/>
          <w:sz w:val="28"/>
          <w:szCs w:val="28"/>
        </w:rPr>
        <w:t>”</w:t>
      </w:r>
      <w:r w:rsidR="002F241C" w:rsidRPr="002F241C">
        <w:rPr>
          <w:rFonts w:ascii="Times New Roman" w:hAnsi="Times New Roman"/>
          <w:sz w:val="28"/>
          <w:szCs w:val="28"/>
        </w:rPr>
        <w:t xml:space="preserve"> (Відомості Верховної Ради України, 2001 р., № 48, ст. 252</w:t>
      </w:r>
      <w:r w:rsidR="008E18AA">
        <w:rPr>
          <w:rFonts w:ascii="Times New Roman" w:hAnsi="Times New Roman"/>
          <w:sz w:val="28"/>
          <w:szCs w:val="28"/>
        </w:rPr>
        <w:t xml:space="preserve"> із наступними змінами</w:t>
      </w:r>
      <w:r w:rsidR="002F241C" w:rsidRPr="002F241C">
        <w:rPr>
          <w:rFonts w:ascii="Times New Roman" w:hAnsi="Times New Roman"/>
          <w:sz w:val="28"/>
          <w:szCs w:val="28"/>
        </w:rPr>
        <w:t>):</w:t>
      </w:r>
    </w:p>
    <w:p w:rsidR="002F241C" w:rsidRPr="002F241C" w:rsidRDefault="008E18AA" w:rsidP="002F241C">
      <w:pPr>
        <w:pStyle w:val="a3"/>
        <w:rPr>
          <w:rFonts w:ascii="Times New Roman" w:hAnsi="Times New Roman"/>
          <w:sz w:val="28"/>
          <w:szCs w:val="28"/>
        </w:rPr>
      </w:pPr>
      <w:r>
        <w:rPr>
          <w:rFonts w:ascii="Times New Roman" w:hAnsi="Times New Roman"/>
          <w:sz w:val="28"/>
          <w:szCs w:val="28"/>
        </w:rPr>
        <w:t>1)</w:t>
      </w:r>
      <w:r w:rsidR="002F241C" w:rsidRPr="002F241C">
        <w:rPr>
          <w:rFonts w:ascii="Times New Roman" w:hAnsi="Times New Roman"/>
          <w:sz w:val="28"/>
          <w:szCs w:val="28"/>
        </w:rPr>
        <w:t xml:space="preserve"> </w:t>
      </w:r>
      <w:r w:rsidRPr="002F241C">
        <w:rPr>
          <w:rFonts w:ascii="Times New Roman" w:hAnsi="Times New Roman"/>
          <w:sz w:val="28"/>
          <w:szCs w:val="28"/>
        </w:rPr>
        <w:t xml:space="preserve">статтю </w:t>
      </w:r>
      <w:r w:rsidR="002F241C" w:rsidRPr="002F241C">
        <w:rPr>
          <w:rFonts w:ascii="Times New Roman" w:hAnsi="Times New Roman"/>
          <w:sz w:val="28"/>
          <w:szCs w:val="28"/>
        </w:rPr>
        <w:t>1 доповнити абзацом такого змісту:</w:t>
      </w:r>
    </w:p>
    <w:p w:rsidR="002F241C" w:rsidRPr="002F241C" w:rsidRDefault="002F241C" w:rsidP="002F241C">
      <w:pPr>
        <w:pStyle w:val="a3"/>
        <w:rPr>
          <w:rFonts w:ascii="Times New Roman" w:hAnsi="Times New Roman"/>
          <w:sz w:val="28"/>
          <w:szCs w:val="28"/>
        </w:rPr>
      </w:pPr>
      <w:r>
        <w:rPr>
          <w:rFonts w:ascii="Times New Roman" w:hAnsi="Times New Roman"/>
          <w:sz w:val="28"/>
          <w:szCs w:val="28"/>
        </w:rPr>
        <w:t>“</w:t>
      </w:r>
      <w:r w:rsidRPr="002F241C">
        <w:rPr>
          <w:rFonts w:ascii="Times New Roman" w:hAnsi="Times New Roman"/>
          <w:sz w:val="28"/>
          <w:szCs w:val="28"/>
        </w:rPr>
        <w:t>фонова концентрація забруднюючої речовини в атмосферному пові</w:t>
      </w:r>
      <w:r>
        <w:rPr>
          <w:rFonts w:ascii="Times New Roman" w:hAnsi="Times New Roman"/>
          <w:sz w:val="28"/>
          <w:szCs w:val="28"/>
        </w:rPr>
        <w:t>трі —</w:t>
      </w:r>
      <w:r w:rsidRPr="002F241C">
        <w:rPr>
          <w:rFonts w:ascii="Times New Roman" w:hAnsi="Times New Roman"/>
          <w:sz w:val="28"/>
          <w:szCs w:val="28"/>
        </w:rPr>
        <w:t xml:space="preserve"> концентрація забруднюючої речовини, яка міститься в одиниці об’єму атмосферного повітря, що піддається антропогенному впливу, яка розраховується експериментальним (за даними спостережень за станом атмосферного повітря конкретної території) або розрахунковим шляхом та </w:t>
      </w:r>
      <w:r w:rsidR="008A44DE">
        <w:rPr>
          <w:rFonts w:ascii="Times New Roman" w:hAnsi="Times New Roman"/>
          <w:sz w:val="28"/>
          <w:szCs w:val="28"/>
        </w:rPr>
        <w:t>з</w:t>
      </w:r>
      <w:r w:rsidRPr="002F241C">
        <w:rPr>
          <w:rFonts w:ascii="Times New Roman" w:hAnsi="Times New Roman"/>
          <w:sz w:val="28"/>
          <w:szCs w:val="28"/>
        </w:rPr>
        <w:t xml:space="preserve">умовлена впливом всіх джерел викидів на </w:t>
      </w:r>
      <w:r>
        <w:rPr>
          <w:rFonts w:ascii="Times New Roman" w:hAnsi="Times New Roman"/>
          <w:sz w:val="28"/>
          <w:szCs w:val="28"/>
        </w:rPr>
        <w:t xml:space="preserve">цій </w:t>
      </w:r>
      <w:r w:rsidRPr="002F241C">
        <w:rPr>
          <w:rFonts w:ascii="Times New Roman" w:hAnsi="Times New Roman"/>
          <w:sz w:val="28"/>
          <w:szCs w:val="28"/>
        </w:rPr>
        <w:t>території, включаючи транскордонне забруднення атмосферного повітря.</w:t>
      </w:r>
      <w:r>
        <w:rPr>
          <w:rFonts w:ascii="Times New Roman" w:hAnsi="Times New Roman"/>
          <w:sz w:val="28"/>
          <w:szCs w:val="28"/>
        </w:rPr>
        <w:t>”</w:t>
      </w:r>
      <w:r w:rsidR="008E18AA">
        <w:rPr>
          <w:rFonts w:ascii="Times New Roman" w:hAnsi="Times New Roman"/>
          <w:sz w:val="28"/>
          <w:szCs w:val="28"/>
        </w:rPr>
        <w:t>;</w:t>
      </w:r>
    </w:p>
    <w:p w:rsidR="002F241C" w:rsidRPr="002F241C" w:rsidRDefault="008E18AA" w:rsidP="002F241C">
      <w:pPr>
        <w:pStyle w:val="a3"/>
        <w:rPr>
          <w:rFonts w:ascii="Times New Roman" w:hAnsi="Times New Roman"/>
          <w:sz w:val="28"/>
          <w:szCs w:val="28"/>
        </w:rPr>
      </w:pPr>
      <w:r>
        <w:rPr>
          <w:rFonts w:ascii="Times New Roman" w:hAnsi="Times New Roman"/>
          <w:sz w:val="28"/>
          <w:szCs w:val="28"/>
        </w:rPr>
        <w:t>2)</w:t>
      </w:r>
      <w:r w:rsidR="002F241C" w:rsidRPr="002F241C">
        <w:rPr>
          <w:rFonts w:ascii="Times New Roman" w:hAnsi="Times New Roman"/>
          <w:sz w:val="28"/>
          <w:szCs w:val="28"/>
        </w:rPr>
        <w:t xml:space="preserve"> </w:t>
      </w:r>
      <w:r>
        <w:rPr>
          <w:rFonts w:ascii="Times New Roman" w:hAnsi="Times New Roman"/>
          <w:sz w:val="28"/>
          <w:szCs w:val="28"/>
        </w:rPr>
        <w:t>у</w:t>
      </w:r>
      <w:r w:rsidR="002F241C" w:rsidRPr="002F241C">
        <w:rPr>
          <w:rFonts w:ascii="Times New Roman" w:hAnsi="Times New Roman"/>
          <w:sz w:val="28"/>
          <w:szCs w:val="28"/>
        </w:rPr>
        <w:t xml:space="preserve"> частині першій статті 10:</w:t>
      </w:r>
    </w:p>
    <w:p w:rsidR="002F241C" w:rsidRPr="002F241C" w:rsidRDefault="008E18AA" w:rsidP="002F241C">
      <w:pPr>
        <w:pStyle w:val="a3"/>
        <w:rPr>
          <w:rFonts w:ascii="Times New Roman" w:hAnsi="Times New Roman"/>
          <w:sz w:val="28"/>
          <w:szCs w:val="28"/>
        </w:rPr>
      </w:pPr>
      <w:r>
        <w:rPr>
          <w:rFonts w:ascii="Times New Roman" w:hAnsi="Times New Roman"/>
          <w:sz w:val="28"/>
          <w:szCs w:val="28"/>
        </w:rPr>
        <w:t>абзац сьомий</w:t>
      </w:r>
      <w:r w:rsidR="002F241C">
        <w:rPr>
          <w:rFonts w:ascii="Times New Roman" w:hAnsi="Times New Roman"/>
          <w:sz w:val="28"/>
          <w:szCs w:val="28"/>
        </w:rPr>
        <w:t xml:space="preserve"> після слів “ефективності роботи газоочисних установок” доповнити словами “відповідно до Правил технічної експлуатації установок очистки газу, що затверджуються центральним органом виконавчої влади, що забезпечує формування державної політики у сфері охорони навколишнього природного се</w:t>
      </w:r>
      <w:r>
        <w:rPr>
          <w:rFonts w:ascii="Times New Roman" w:hAnsi="Times New Roman"/>
          <w:sz w:val="28"/>
          <w:szCs w:val="28"/>
        </w:rPr>
        <w:t>редовища</w:t>
      </w:r>
      <w:r w:rsidR="002F241C">
        <w:rPr>
          <w:rFonts w:ascii="Times New Roman" w:hAnsi="Times New Roman"/>
          <w:sz w:val="28"/>
          <w:szCs w:val="28"/>
        </w:rPr>
        <w:t>”;</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 xml:space="preserve">в абзаці восьмому слово </w:t>
      </w:r>
      <w:r>
        <w:rPr>
          <w:rFonts w:ascii="Times New Roman" w:hAnsi="Times New Roman"/>
          <w:sz w:val="28"/>
          <w:szCs w:val="28"/>
        </w:rPr>
        <w:t>“</w:t>
      </w:r>
      <w:r w:rsidRPr="002F241C">
        <w:rPr>
          <w:rFonts w:ascii="Times New Roman" w:hAnsi="Times New Roman"/>
          <w:sz w:val="28"/>
          <w:szCs w:val="28"/>
        </w:rPr>
        <w:t>виконання</w:t>
      </w:r>
      <w:r>
        <w:rPr>
          <w:rFonts w:ascii="Times New Roman" w:hAnsi="Times New Roman"/>
          <w:sz w:val="28"/>
          <w:szCs w:val="28"/>
        </w:rPr>
        <w:t>”</w:t>
      </w:r>
      <w:r w:rsidRPr="002F241C">
        <w:rPr>
          <w:rFonts w:ascii="Times New Roman" w:hAnsi="Times New Roman"/>
          <w:sz w:val="28"/>
          <w:szCs w:val="28"/>
        </w:rPr>
        <w:t xml:space="preserve"> виключити;</w:t>
      </w:r>
    </w:p>
    <w:p w:rsidR="002F241C" w:rsidRDefault="002F241C" w:rsidP="002F241C">
      <w:pPr>
        <w:pStyle w:val="a3"/>
        <w:rPr>
          <w:rFonts w:ascii="Times New Roman" w:hAnsi="Times New Roman"/>
          <w:sz w:val="28"/>
          <w:szCs w:val="28"/>
        </w:rPr>
      </w:pPr>
      <w:r>
        <w:rPr>
          <w:rFonts w:ascii="Times New Roman" w:hAnsi="Times New Roman"/>
          <w:sz w:val="28"/>
          <w:szCs w:val="28"/>
        </w:rPr>
        <w:t>в абзаці дев’ятому слова “метрологічно атестовані методики вимірювань і повірені засоби вимірювальної техніки” замінити словами “методики вимірювань та засоби вимірювальної техніки, які відповідають вимогам законодавства про метрологію та метрологічну діяльність</w:t>
      </w:r>
      <w:r w:rsidR="008E18AA">
        <w:rPr>
          <w:rFonts w:ascii="Times New Roman" w:hAnsi="Times New Roman"/>
          <w:sz w:val="28"/>
          <w:szCs w:val="28"/>
        </w:rPr>
        <w:t>,</w:t>
      </w:r>
      <w:r>
        <w:rPr>
          <w:rFonts w:ascii="Times New Roman" w:hAnsi="Times New Roman"/>
          <w:sz w:val="28"/>
          <w:szCs w:val="28"/>
        </w:rPr>
        <w:t>”;</w:t>
      </w:r>
    </w:p>
    <w:p w:rsidR="00101755" w:rsidRDefault="00101755" w:rsidP="002F241C">
      <w:pPr>
        <w:pStyle w:val="a3"/>
        <w:rPr>
          <w:rFonts w:ascii="Times New Roman" w:hAnsi="Times New Roman"/>
          <w:sz w:val="28"/>
          <w:szCs w:val="28"/>
        </w:rPr>
      </w:pPr>
    </w:p>
    <w:p w:rsidR="002F241C" w:rsidRDefault="002F241C" w:rsidP="002F241C">
      <w:pPr>
        <w:pStyle w:val="a3"/>
        <w:rPr>
          <w:rFonts w:ascii="Times New Roman" w:hAnsi="Times New Roman"/>
          <w:sz w:val="28"/>
          <w:szCs w:val="28"/>
        </w:rPr>
      </w:pPr>
      <w:r>
        <w:rPr>
          <w:rFonts w:ascii="Times New Roman" w:hAnsi="Times New Roman"/>
          <w:sz w:val="28"/>
          <w:szCs w:val="28"/>
        </w:rPr>
        <w:lastRenderedPageBreak/>
        <w:t xml:space="preserve">доповнити </w:t>
      </w:r>
      <w:r w:rsidR="008E18AA">
        <w:rPr>
          <w:rFonts w:ascii="Times New Roman" w:hAnsi="Times New Roman"/>
          <w:sz w:val="28"/>
          <w:szCs w:val="28"/>
        </w:rPr>
        <w:t xml:space="preserve">частину </w:t>
      </w:r>
      <w:r>
        <w:rPr>
          <w:rFonts w:ascii="Times New Roman" w:hAnsi="Times New Roman"/>
          <w:sz w:val="28"/>
          <w:szCs w:val="28"/>
        </w:rPr>
        <w:t xml:space="preserve">абзацами такого змісту: </w:t>
      </w:r>
    </w:p>
    <w:p w:rsidR="002F241C" w:rsidRDefault="002F241C" w:rsidP="002F241C">
      <w:pPr>
        <w:pStyle w:val="a3"/>
        <w:rPr>
          <w:rFonts w:ascii="Times New Roman" w:hAnsi="Times New Roman"/>
          <w:sz w:val="28"/>
          <w:szCs w:val="28"/>
        </w:rPr>
      </w:pPr>
      <w:r>
        <w:rPr>
          <w:rFonts w:ascii="Times New Roman" w:hAnsi="Times New Roman"/>
          <w:sz w:val="28"/>
          <w:szCs w:val="28"/>
        </w:rPr>
        <w:t>“вести щоденний облік часу роботи стаціонарних джерел викидів забр</w:t>
      </w:r>
      <w:r w:rsidR="008E18AA">
        <w:rPr>
          <w:rFonts w:ascii="Times New Roman" w:hAnsi="Times New Roman"/>
          <w:sz w:val="28"/>
          <w:szCs w:val="28"/>
        </w:rPr>
        <w:t>уднюючих речовин в атмосферу;</w:t>
      </w:r>
    </w:p>
    <w:p w:rsidR="002F241C" w:rsidRDefault="002F241C" w:rsidP="002F241C">
      <w:pPr>
        <w:pStyle w:val="a3"/>
        <w:rPr>
          <w:rFonts w:ascii="Times New Roman" w:hAnsi="Times New Roman"/>
          <w:sz w:val="28"/>
          <w:szCs w:val="28"/>
        </w:rPr>
      </w:pPr>
      <w:r>
        <w:rPr>
          <w:rFonts w:ascii="Times New Roman" w:hAnsi="Times New Roman"/>
          <w:sz w:val="28"/>
          <w:szCs w:val="28"/>
        </w:rPr>
        <w:t xml:space="preserve">обладнати місця відбору проб стаціонарних організованих джерел викидів для вимірювання параметрів газопилового потоку </w:t>
      </w:r>
      <w:r w:rsidR="00B93E88">
        <w:rPr>
          <w:rFonts w:ascii="Times New Roman" w:hAnsi="Times New Roman"/>
          <w:sz w:val="28"/>
          <w:szCs w:val="28"/>
        </w:rPr>
        <w:t xml:space="preserve">з метою </w:t>
      </w:r>
      <w:r>
        <w:rPr>
          <w:rFonts w:ascii="Times New Roman" w:hAnsi="Times New Roman"/>
          <w:sz w:val="28"/>
          <w:szCs w:val="28"/>
        </w:rPr>
        <w:t xml:space="preserve"> здійснення контролю </w:t>
      </w:r>
      <w:r w:rsidR="00B93E88">
        <w:rPr>
          <w:rFonts w:ascii="Times New Roman" w:hAnsi="Times New Roman"/>
          <w:sz w:val="28"/>
          <w:szCs w:val="28"/>
        </w:rPr>
        <w:t xml:space="preserve">за </w:t>
      </w:r>
      <w:r>
        <w:rPr>
          <w:rFonts w:ascii="Times New Roman" w:hAnsi="Times New Roman"/>
          <w:sz w:val="28"/>
          <w:szCs w:val="28"/>
        </w:rPr>
        <w:t>дотримання</w:t>
      </w:r>
      <w:r w:rsidR="00B93E88">
        <w:rPr>
          <w:rFonts w:ascii="Times New Roman" w:hAnsi="Times New Roman"/>
          <w:sz w:val="28"/>
          <w:szCs w:val="28"/>
        </w:rPr>
        <w:t>м</w:t>
      </w:r>
      <w:r>
        <w:rPr>
          <w:rFonts w:ascii="Times New Roman" w:hAnsi="Times New Roman"/>
          <w:sz w:val="28"/>
          <w:szCs w:val="28"/>
        </w:rPr>
        <w:t xml:space="preserve"> затверджених </w:t>
      </w:r>
      <w:r w:rsidR="008E18AA">
        <w:rPr>
          <w:rFonts w:ascii="Times New Roman" w:hAnsi="Times New Roman"/>
          <w:sz w:val="28"/>
          <w:szCs w:val="28"/>
        </w:rPr>
        <w:t>нормативів дозволом на викиди.”;</w:t>
      </w:r>
    </w:p>
    <w:p w:rsidR="002F241C" w:rsidRPr="002F241C" w:rsidRDefault="008E18AA" w:rsidP="002F241C">
      <w:pPr>
        <w:pStyle w:val="a3"/>
        <w:rPr>
          <w:rFonts w:ascii="Times New Roman" w:hAnsi="Times New Roman"/>
          <w:sz w:val="28"/>
          <w:szCs w:val="28"/>
        </w:rPr>
      </w:pPr>
      <w:r>
        <w:rPr>
          <w:rFonts w:ascii="Times New Roman" w:hAnsi="Times New Roman"/>
          <w:sz w:val="28"/>
          <w:szCs w:val="28"/>
        </w:rPr>
        <w:t xml:space="preserve">3) </w:t>
      </w:r>
      <w:r w:rsidR="002F241C" w:rsidRPr="002F241C">
        <w:rPr>
          <w:rFonts w:ascii="Times New Roman" w:hAnsi="Times New Roman"/>
          <w:sz w:val="28"/>
          <w:szCs w:val="28"/>
        </w:rPr>
        <w:t xml:space="preserve"> </w:t>
      </w:r>
      <w:r>
        <w:rPr>
          <w:rFonts w:ascii="Times New Roman" w:hAnsi="Times New Roman"/>
          <w:sz w:val="28"/>
          <w:szCs w:val="28"/>
        </w:rPr>
        <w:t>у</w:t>
      </w:r>
      <w:r w:rsidR="002F241C" w:rsidRPr="002F241C">
        <w:rPr>
          <w:rFonts w:ascii="Times New Roman" w:hAnsi="Times New Roman"/>
          <w:sz w:val="28"/>
          <w:szCs w:val="28"/>
        </w:rPr>
        <w:t xml:space="preserve"> статті 11:</w:t>
      </w:r>
    </w:p>
    <w:p w:rsidR="002F241C" w:rsidRDefault="002F241C" w:rsidP="002F241C">
      <w:pPr>
        <w:pStyle w:val="a3"/>
        <w:rPr>
          <w:rFonts w:ascii="Times New Roman" w:hAnsi="Times New Roman"/>
          <w:sz w:val="28"/>
          <w:szCs w:val="28"/>
        </w:rPr>
      </w:pPr>
      <w:r w:rsidRPr="002F241C">
        <w:rPr>
          <w:rFonts w:ascii="Times New Roman" w:hAnsi="Times New Roman"/>
          <w:sz w:val="28"/>
          <w:szCs w:val="28"/>
        </w:rPr>
        <w:t xml:space="preserve">у частині другій слова </w:t>
      </w:r>
      <w:r>
        <w:rPr>
          <w:rFonts w:ascii="Times New Roman" w:hAnsi="Times New Roman"/>
          <w:sz w:val="28"/>
          <w:szCs w:val="28"/>
        </w:rPr>
        <w:t>“не менше одного разу на п’ять років” виключити;</w:t>
      </w:r>
    </w:p>
    <w:p w:rsidR="002F241C" w:rsidRDefault="008E18AA" w:rsidP="002F241C">
      <w:pPr>
        <w:pStyle w:val="a3"/>
        <w:rPr>
          <w:rFonts w:ascii="Times New Roman" w:hAnsi="Times New Roman"/>
          <w:sz w:val="28"/>
          <w:szCs w:val="28"/>
        </w:rPr>
      </w:pPr>
      <w:r>
        <w:rPr>
          <w:rFonts w:ascii="Times New Roman" w:hAnsi="Times New Roman"/>
          <w:sz w:val="28"/>
          <w:szCs w:val="28"/>
        </w:rPr>
        <w:t xml:space="preserve">у частині п’ятій </w:t>
      </w:r>
      <w:r w:rsidR="002F241C">
        <w:rPr>
          <w:rFonts w:ascii="Times New Roman" w:hAnsi="Times New Roman"/>
          <w:sz w:val="28"/>
          <w:szCs w:val="28"/>
        </w:rPr>
        <w:t>після слів “органом виконавчої влади Автономної Республіки Крим з питань охорони навколишнього природного середовища” доповнити словами  “або через центри н</w:t>
      </w:r>
      <w:r>
        <w:rPr>
          <w:rFonts w:ascii="Times New Roman" w:hAnsi="Times New Roman"/>
          <w:sz w:val="28"/>
          <w:szCs w:val="28"/>
        </w:rPr>
        <w:t xml:space="preserve">адання адміністративних послуг”, а </w:t>
      </w:r>
      <w:r w:rsidR="002F241C">
        <w:rPr>
          <w:rFonts w:ascii="Times New Roman" w:hAnsi="Times New Roman"/>
          <w:sz w:val="28"/>
          <w:szCs w:val="28"/>
        </w:rPr>
        <w:t>слова “центральним органом” замінити словами “територіальним органом центрального органу”;</w:t>
      </w:r>
    </w:p>
    <w:p w:rsidR="002F241C" w:rsidRDefault="008E18AA" w:rsidP="002F241C">
      <w:pPr>
        <w:pStyle w:val="a3"/>
        <w:rPr>
          <w:rFonts w:ascii="Times New Roman" w:hAnsi="Times New Roman"/>
          <w:sz w:val="28"/>
          <w:szCs w:val="28"/>
        </w:rPr>
      </w:pPr>
      <w:r>
        <w:rPr>
          <w:rFonts w:ascii="Times New Roman" w:hAnsi="Times New Roman"/>
          <w:sz w:val="28"/>
          <w:szCs w:val="28"/>
        </w:rPr>
        <w:t>частину шосту</w:t>
      </w:r>
      <w:r w:rsidR="002F241C">
        <w:rPr>
          <w:rFonts w:ascii="Times New Roman" w:hAnsi="Times New Roman"/>
          <w:sz w:val="28"/>
          <w:szCs w:val="28"/>
        </w:rPr>
        <w:t xml:space="preserve"> після слів “центральним органом виконавчої влади, що реалізує державну політику у сфері охорони навколишнього природного середовища</w:t>
      </w:r>
      <w:r>
        <w:rPr>
          <w:rFonts w:ascii="Times New Roman" w:hAnsi="Times New Roman"/>
          <w:sz w:val="28"/>
          <w:szCs w:val="28"/>
        </w:rPr>
        <w:t>,</w:t>
      </w:r>
      <w:r w:rsidR="002F241C">
        <w:rPr>
          <w:rFonts w:ascii="Times New Roman" w:hAnsi="Times New Roman"/>
          <w:sz w:val="28"/>
          <w:szCs w:val="28"/>
        </w:rPr>
        <w:t>” доповнити словами  “або через центри надання адміністративних послуг”;</w:t>
      </w:r>
    </w:p>
    <w:p w:rsidR="002F241C" w:rsidRDefault="002F241C" w:rsidP="002F241C">
      <w:pPr>
        <w:pStyle w:val="a3"/>
        <w:rPr>
          <w:rFonts w:ascii="Times New Roman" w:hAnsi="Times New Roman"/>
          <w:sz w:val="28"/>
          <w:szCs w:val="28"/>
        </w:rPr>
      </w:pPr>
      <w:r>
        <w:rPr>
          <w:rFonts w:ascii="Times New Roman" w:hAnsi="Times New Roman"/>
          <w:sz w:val="28"/>
          <w:szCs w:val="28"/>
        </w:rPr>
        <w:t xml:space="preserve">у </w:t>
      </w:r>
      <w:r w:rsidR="008E18AA">
        <w:rPr>
          <w:rFonts w:ascii="Times New Roman" w:hAnsi="Times New Roman"/>
          <w:sz w:val="28"/>
          <w:szCs w:val="28"/>
        </w:rPr>
        <w:t>другому реченні частини сьомої</w:t>
      </w:r>
      <w:r>
        <w:rPr>
          <w:rFonts w:ascii="Times New Roman" w:hAnsi="Times New Roman"/>
          <w:sz w:val="28"/>
          <w:szCs w:val="28"/>
        </w:rPr>
        <w:t xml:space="preserve"> слова “екологічно безпечні технології” замінити словами “найкращі доступні технології”;</w:t>
      </w:r>
    </w:p>
    <w:p w:rsidR="002F241C" w:rsidRDefault="002F241C" w:rsidP="002F241C">
      <w:pPr>
        <w:pStyle w:val="a3"/>
        <w:rPr>
          <w:rFonts w:ascii="Times New Roman" w:hAnsi="Times New Roman"/>
          <w:sz w:val="28"/>
          <w:szCs w:val="28"/>
        </w:rPr>
      </w:pPr>
      <w:r>
        <w:rPr>
          <w:rFonts w:ascii="Times New Roman" w:hAnsi="Times New Roman"/>
          <w:sz w:val="28"/>
          <w:szCs w:val="28"/>
        </w:rPr>
        <w:t>частину дев’яту виключити;</w:t>
      </w:r>
    </w:p>
    <w:p w:rsidR="002F241C" w:rsidRDefault="008E18AA" w:rsidP="002F241C">
      <w:pPr>
        <w:pStyle w:val="a3"/>
        <w:rPr>
          <w:rFonts w:ascii="Times New Roman" w:hAnsi="Times New Roman"/>
          <w:sz w:val="28"/>
          <w:szCs w:val="28"/>
        </w:rPr>
      </w:pPr>
      <w:r>
        <w:rPr>
          <w:rFonts w:ascii="Times New Roman" w:hAnsi="Times New Roman"/>
          <w:sz w:val="28"/>
          <w:szCs w:val="28"/>
        </w:rPr>
        <w:t>абзац перший частини десятої</w:t>
      </w:r>
      <w:r w:rsidR="002F241C">
        <w:rPr>
          <w:rFonts w:ascii="Times New Roman" w:hAnsi="Times New Roman"/>
          <w:sz w:val="28"/>
          <w:szCs w:val="28"/>
        </w:rPr>
        <w:t xml:space="preserve"> після слів “в атмосферне повітря” доповнити словами “стаціонарними джерелами (дозвіл на викиди)”</w:t>
      </w:r>
      <w:r>
        <w:rPr>
          <w:rFonts w:ascii="Times New Roman" w:hAnsi="Times New Roman"/>
          <w:sz w:val="28"/>
          <w:szCs w:val="28"/>
        </w:rPr>
        <w:t>;</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 xml:space="preserve">у частині одинадцятій слова </w:t>
      </w:r>
      <w:r>
        <w:rPr>
          <w:rFonts w:ascii="Times New Roman" w:hAnsi="Times New Roman"/>
          <w:sz w:val="28"/>
          <w:szCs w:val="28"/>
        </w:rPr>
        <w:t xml:space="preserve">“заходів із зниження їх кількості” </w:t>
      </w:r>
      <w:r w:rsidRPr="002F241C">
        <w:rPr>
          <w:rFonts w:ascii="Times New Roman" w:hAnsi="Times New Roman"/>
          <w:sz w:val="28"/>
          <w:szCs w:val="28"/>
        </w:rPr>
        <w:t xml:space="preserve">замінити словами </w:t>
      </w:r>
      <w:r>
        <w:rPr>
          <w:rFonts w:ascii="Times New Roman" w:hAnsi="Times New Roman"/>
          <w:sz w:val="28"/>
          <w:szCs w:val="28"/>
        </w:rPr>
        <w:t>“</w:t>
      </w:r>
      <w:r w:rsidRPr="002F241C">
        <w:rPr>
          <w:rFonts w:ascii="Times New Roman" w:hAnsi="Times New Roman"/>
          <w:sz w:val="28"/>
          <w:szCs w:val="28"/>
        </w:rPr>
        <w:t>впровадження заходів щодо скорочення викидів</w:t>
      </w:r>
      <w:r>
        <w:rPr>
          <w:rFonts w:ascii="Times New Roman" w:hAnsi="Times New Roman"/>
          <w:sz w:val="28"/>
          <w:szCs w:val="28"/>
        </w:rPr>
        <w:t>”</w:t>
      </w:r>
      <w:r w:rsidRPr="002F241C">
        <w:rPr>
          <w:rFonts w:ascii="Times New Roman" w:hAnsi="Times New Roman"/>
          <w:sz w:val="28"/>
          <w:szCs w:val="28"/>
        </w:rPr>
        <w:t>;</w:t>
      </w:r>
    </w:p>
    <w:p w:rsidR="002F241C" w:rsidRPr="002F241C" w:rsidRDefault="008E18AA" w:rsidP="002F241C">
      <w:pPr>
        <w:pStyle w:val="a3"/>
        <w:rPr>
          <w:rFonts w:ascii="Times New Roman" w:hAnsi="Times New Roman"/>
          <w:sz w:val="28"/>
          <w:szCs w:val="28"/>
        </w:rPr>
      </w:pPr>
      <w:r>
        <w:rPr>
          <w:rFonts w:ascii="Times New Roman" w:hAnsi="Times New Roman"/>
          <w:sz w:val="28"/>
          <w:szCs w:val="28"/>
        </w:rPr>
        <w:t xml:space="preserve">доповнити статтю </w:t>
      </w:r>
      <w:r w:rsidR="002F241C" w:rsidRPr="002F241C">
        <w:rPr>
          <w:rFonts w:ascii="Times New Roman" w:hAnsi="Times New Roman"/>
          <w:sz w:val="28"/>
          <w:szCs w:val="28"/>
        </w:rPr>
        <w:t>після частини одинадцятої новими частинами такого змісту:</w:t>
      </w:r>
    </w:p>
    <w:p w:rsidR="002F241C" w:rsidRPr="002F241C" w:rsidRDefault="002F241C" w:rsidP="002F241C">
      <w:pPr>
        <w:pStyle w:val="a3"/>
        <w:rPr>
          <w:rFonts w:ascii="Times New Roman" w:hAnsi="Times New Roman"/>
          <w:sz w:val="28"/>
          <w:szCs w:val="28"/>
        </w:rPr>
      </w:pPr>
      <w:r>
        <w:rPr>
          <w:rFonts w:ascii="Times New Roman" w:hAnsi="Times New Roman"/>
          <w:sz w:val="28"/>
          <w:szCs w:val="28"/>
        </w:rPr>
        <w:t>“</w:t>
      </w:r>
      <w:r w:rsidRPr="002F241C">
        <w:rPr>
          <w:rFonts w:ascii="Times New Roman" w:hAnsi="Times New Roman"/>
          <w:sz w:val="28"/>
          <w:szCs w:val="28"/>
        </w:rPr>
        <w:t>Суб’єкт господарювання щороку подає до дозвільного органу звіт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у порядку</w:t>
      </w:r>
      <w:r w:rsidR="008A44DE">
        <w:rPr>
          <w:rFonts w:ascii="Times New Roman" w:hAnsi="Times New Roman"/>
          <w:sz w:val="28"/>
          <w:szCs w:val="28"/>
        </w:rPr>
        <w:t>,</w:t>
      </w:r>
      <w:r w:rsidRPr="002F241C">
        <w:rPr>
          <w:rFonts w:ascii="Times New Roman" w:hAnsi="Times New Roman"/>
          <w:sz w:val="28"/>
          <w:szCs w:val="28"/>
        </w:rPr>
        <w:t xml:space="preserve"> встановленому Кабінетом Міністрів України.</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Строки виконання заходів щодо скорочення викидів забруднюючих речовин в атмосферне повітря, затверджених у дозволі на викиди з метою досягнення нормативів гранично допустимих викидів забруднюючих речовин стаціонарних джерел не можуть перевищувати десяти років з дня затвердження таких заходів, якщо інше не встановлено законодавством. Строк виконання заходів щодо скорочення викидів не п</w:t>
      </w:r>
      <w:r w:rsidR="008A44DE">
        <w:rPr>
          <w:rFonts w:ascii="Times New Roman" w:hAnsi="Times New Roman"/>
          <w:sz w:val="28"/>
          <w:szCs w:val="28"/>
        </w:rPr>
        <w:t>р</w:t>
      </w:r>
      <w:r w:rsidRPr="002F241C">
        <w:rPr>
          <w:rFonts w:ascii="Times New Roman" w:hAnsi="Times New Roman"/>
          <w:sz w:val="28"/>
          <w:szCs w:val="28"/>
        </w:rPr>
        <w:t>одовжується.</w:t>
      </w:r>
      <w:r>
        <w:rPr>
          <w:rFonts w:ascii="Times New Roman" w:hAnsi="Times New Roman"/>
          <w:sz w:val="28"/>
          <w:szCs w:val="28"/>
        </w:rPr>
        <w:t>”</w:t>
      </w:r>
      <w:r w:rsidRPr="002F241C">
        <w:rPr>
          <w:rFonts w:ascii="Times New Roman" w:hAnsi="Times New Roman"/>
          <w:sz w:val="28"/>
          <w:szCs w:val="28"/>
        </w:rPr>
        <w:t>.</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lastRenderedPageBreak/>
        <w:t xml:space="preserve">У зв’язку з цим частини дванадцяту </w:t>
      </w:r>
      <w:r w:rsidR="008E18AA">
        <w:rPr>
          <w:rFonts w:ascii="Times New Roman" w:hAnsi="Times New Roman"/>
          <w:sz w:val="28"/>
          <w:szCs w:val="28"/>
        </w:rPr>
        <w:t>і</w:t>
      </w:r>
      <w:r w:rsidRPr="002F241C">
        <w:rPr>
          <w:rFonts w:ascii="Times New Roman" w:hAnsi="Times New Roman"/>
          <w:sz w:val="28"/>
          <w:szCs w:val="28"/>
        </w:rPr>
        <w:t xml:space="preserve"> тринадцят</w:t>
      </w:r>
      <w:r>
        <w:rPr>
          <w:rFonts w:ascii="Times New Roman" w:hAnsi="Times New Roman"/>
          <w:sz w:val="28"/>
          <w:szCs w:val="28"/>
        </w:rPr>
        <w:t>у</w:t>
      </w:r>
      <w:r w:rsidRPr="002F241C">
        <w:rPr>
          <w:rFonts w:ascii="Times New Roman" w:hAnsi="Times New Roman"/>
          <w:sz w:val="28"/>
          <w:szCs w:val="28"/>
        </w:rPr>
        <w:t xml:space="preserve"> вважати відповідно частинами чотирнадцятою </w:t>
      </w:r>
      <w:r w:rsidR="008E18AA">
        <w:rPr>
          <w:rFonts w:ascii="Times New Roman" w:hAnsi="Times New Roman"/>
          <w:sz w:val="28"/>
          <w:szCs w:val="28"/>
        </w:rPr>
        <w:t>і</w:t>
      </w:r>
      <w:r w:rsidR="00C4006E">
        <w:rPr>
          <w:rFonts w:ascii="Times New Roman" w:hAnsi="Times New Roman"/>
          <w:sz w:val="28"/>
          <w:szCs w:val="28"/>
        </w:rPr>
        <w:t xml:space="preserve"> п’ятнадцятою;</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 xml:space="preserve">частину </w:t>
      </w:r>
      <w:r w:rsidR="008E18AA">
        <w:rPr>
          <w:rFonts w:ascii="Times New Roman" w:hAnsi="Times New Roman"/>
          <w:sz w:val="28"/>
          <w:szCs w:val="28"/>
        </w:rPr>
        <w:t xml:space="preserve">п’ятнадцяту </w:t>
      </w:r>
      <w:r w:rsidRPr="002F241C">
        <w:rPr>
          <w:rFonts w:ascii="Times New Roman" w:hAnsi="Times New Roman"/>
          <w:sz w:val="28"/>
          <w:szCs w:val="28"/>
        </w:rPr>
        <w:t xml:space="preserve">викласти в </w:t>
      </w:r>
      <w:r w:rsidR="008A44DE">
        <w:rPr>
          <w:rFonts w:ascii="Times New Roman" w:hAnsi="Times New Roman"/>
          <w:sz w:val="28"/>
          <w:szCs w:val="28"/>
        </w:rPr>
        <w:t>такій</w:t>
      </w:r>
      <w:r w:rsidRPr="002F241C">
        <w:rPr>
          <w:rFonts w:ascii="Times New Roman" w:hAnsi="Times New Roman"/>
          <w:sz w:val="28"/>
          <w:szCs w:val="28"/>
        </w:rPr>
        <w:t xml:space="preserve"> редакції:</w:t>
      </w:r>
    </w:p>
    <w:p w:rsidR="002F241C" w:rsidRPr="002F241C" w:rsidRDefault="002F241C" w:rsidP="002F241C">
      <w:pPr>
        <w:pStyle w:val="a3"/>
        <w:rPr>
          <w:rFonts w:ascii="Times New Roman" w:hAnsi="Times New Roman"/>
          <w:sz w:val="28"/>
          <w:szCs w:val="28"/>
        </w:rPr>
      </w:pPr>
      <w:r>
        <w:rPr>
          <w:rFonts w:ascii="Times New Roman" w:hAnsi="Times New Roman"/>
          <w:sz w:val="28"/>
          <w:szCs w:val="28"/>
        </w:rPr>
        <w:t>“</w:t>
      </w:r>
      <w:r w:rsidRPr="002F241C">
        <w:rPr>
          <w:rFonts w:ascii="Times New Roman" w:hAnsi="Times New Roman"/>
          <w:sz w:val="28"/>
          <w:szCs w:val="28"/>
        </w:rPr>
        <w:t>Порядок проведення робіт, пов’язаних з видачею дозволів на викиди, обліку суб’єктів господарювання, які отримали такі дозволи на викиди, встановлюється Кабінетом Міністрів України.</w:t>
      </w:r>
      <w:r>
        <w:rPr>
          <w:rFonts w:ascii="Times New Roman" w:hAnsi="Times New Roman"/>
          <w:sz w:val="28"/>
          <w:szCs w:val="28"/>
        </w:rPr>
        <w:t>”</w:t>
      </w:r>
      <w:r w:rsidR="00C4006E">
        <w:rPr>
          <w:rFonts w:ascii="Times New Roman" w:hAnsi="Times New Roman"/>
          <w:sz w:val="28"/>
          <w:szCs w:val="28"/>
        </w:rPr>
        <w:t>;</w:t>
      </w:r>
    </w:p>
    <w:p w:rsidR="002F241C" w:rsidRDefault="008E18AA" w:rsidP="002F241C">
      <w:pPr>
        <w:pStyle w:val="a3"/>
        <w:rPr>
          <w:rFonts w:ascii="Times New Roman" w:hAnsi="Times New Roman"/>
          <w:sz w:val="28"/>
          <w:szCs w:val="28"/>
        </w:rPr>
      </w:pPr>
      <w:r>
        <w:rPr>
          <w:rFonts w:ascii="Times New Roman" w:hAnsi="Times New Roman"/>
          <w:sz w:val="28"/>
          <w:szCs w:val="28"/>
        </w:rPr>
        <w:t>4)</w:t>
      </w:r>
      <w:r w:rsidR="002F241C">
        <w:rPr>
          <w:rFonts w:ascii="Times New Roman" w:hAnsi="Times New Roman"/>
          <w:sz w:val="28"/>
          <w:szCs w:val="28"/>
        </w:rPr>
        <w:t xml:space="preserve"> </w:t>
      </w:r>
      <w:r>
        <w:rPr>
          <w:rFonts w:ascii="Times New Roman" w:hAnsi="Times New Roman"/>
          <w:sz w:val="28"/>
          <w:szCs w:val="28"/>
        </w:rPr>
        <w:t xml:space="preserve">доповнити Закон </w:t>
      </w:r>
      <w:r w:rsidR="002F241C">
        <w:rPr>
          <w:rFonts w:ascii="Times New Roman" w:hAnsi="Times New Roman"/>
          <w:sz w:val="28"/>
          <w:szCs w:val="28"/>
        </w:rPr>
        <w:t>статтею 11</w:t>
      </w:r>
      <w:r w:rsidR="002F241C" w:rsidRPr="002F241C">
        <w:rPr>
          <w:rFonts w:ascii="Times New Roman" w:hAnsi="Times New Roman"/>
          <w:sz w:val="28"/>
          <w:szCs w:val="28"/>
          <w:vertAlign w:val="superscript"/>
        </w:rPr>
        <w:t>1</w:t>
      </w:r>
      <w:r w:rsidR="002F241C">
        <w:rPr>
          <w:rFonts w:ascii="Times New Roman" w:hAnsi="Times New Roman"/>
          <w:sz w:val="28"/>
          <w:szCs w:val="28"/>
        </w:rPr>
        <w:t xml:space="preserve"> такого змісту:</w:t>
      </w:r>
    </w:p>
    <w:p w:rsidR="002F241C" w:rsidRPr="002F241C" w:rsidRDefault="002F241C" w:rsidP="002F241C">
      <w:pPr>
        <w:pStyle w:val="a3"/>
        <w:spacing w:before="360" w:after="240"/>
        <w:rPr>
          <w:rFonts w:ascii="Times New Roman" w:hAnsi="Times New Roman"/>
          <w:sz w:val="28"/>
          <w:szCs w:val="28"/>
        </w:rPr>
      </w:pPr>
      <w:r>
        <w:rPr>
          <w:rFonts w:ascii="Times New Roman" w:hAnsi="Times New Roman"/>
          <w:sz w:val="28"/>
          <w:szCs w:val="28"/>
        </w:rPr>
        <w:t>“</w:t>
      </w:r>
      <w:r w:rsidRPr="002F241C">
        <w:rPr>
          <w:rFonts w:ascii="Times New Roman" w:hAnsi="Times New Roman"/>
          <w:sz w:val="28"/>
          <w:szCs w:val="28"/>
        </w:rPr>
        <w:t>Стаття 11</w:t>
      </w:r>
      <w:r w:rsidRPr="002F241C">
        <w:rPr>
          <w:rFonts w:ascii="Times New Roman" w:hAnsi="Times New Roman"/>
          <w:sz w:val="28"/>
          <w:szCs w:val="28"/>
          <w:vertAlign w:val="superscript"/>
        </w:rPr>
        <w:t>1</w:t>
      </w:r>
      <w:r w:rsidRPr="002F241C">
        <w:rPr>
          <w:rFonts w:ascii="Times New Roman" w:hAnsi="Times New Roman"/>
          <w:sz w:val="28"/>
          <w:szCs w:val="28"/>
        </w:rPr>
        <w:t xml:space="preserve">. Видача дозволу на викиди </w:t>
      </w:r>
    </w:p>
    <w:p w:rsidR="002F241C" w:rsidRDefault="002F241C" w:rsidP="002F241C">
      <w:pPr>
        <w:pStyle w:val="a3"/>
        <w:rPr>
          <w:rFonts w:ascii="Times New Roman" w:hAnsi="Times New Roman"/>
          <w:sz w:val="28"/>
          <w:szCs w:val="28"/>
        </w:rPr>
      </w:pPr>
      <w:r w:rsidRPr="002F241C">
        <w:rPr>
          <w:rFonts w:ascii="Times New Roman" w:hAnsi="Times New Roman"/>
          <w:sz w:val="28"/>
          <w:szCs w:val="28"/>
        </w:rPr>
        <w:t>Видача (відмова у видачі) дозволу на викиди здійснюється центральним органом виконавчої влади, що реалізує державну політику у сфері охорони навколишнього природного середовища,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r w:rsidR="008A44DE">
        <w:rPr>
          <w:rFonts w:ascii="Times New Roman" w:hAnsi="Times New Roman"/>
          <w:sz w:val="28"/>
          <w:szCs w:val="28"/>
        </w:rPr>
        <w:t>,</w:t>
      </w:r>
      <w:r w:rsidRPr="002F241C">
        <w:rPr>
          <w:rFonts w:ascii="Times New Roman" w:hAnsi="Times New Roman"/>
          <w:sz w:val="28"/>
          <w:szCs w:val="28"/>
        </w:rPr>
        <w:t xml:space="preserve"> протягом двадцяти робочих днів з дня надходження заяви та документів, необхідних для його видачі, безоплатно, відповідно до Закону України </w:t>
      </w:r>
      <w:r>
        <w:rPr>
          <w:rFonts w:ascii="Times New Roman" w:hAnsi="Times New Roman"/>
          <w:sz w:val="28"/>
          <w:szCs w:val="28"/>
        </w:rPr>
        <w:t>“</w:t>
      </w:r>
      <w:r w:rsidRPr="002F241C">
        <w:rPr>
          <w:rFonts w:ascii="Times New Roman" w:hAnsi="Times New Roman"/>
          <w:sz w:val="28"/>
          <w:szCs w:val="28"/>
        </w:rPr>
        <w:t>Про дозвільну систему у сфері господарської діяльності</w:t>
      </w:r>
      <w:r>
        <w:rPr>
          <w:rFonts w:ascii="Times New Roman" w:hAnsi="Times New Roman"/>
          <w:sz w:val="28"/>
          <w:szCs w:val="28"/>
        </w:rPr>
        <w:t>”</w:t>
      </w:r>
      <w:r w:rsidRPr="002F241C">
        <w:rPr>
          <w:rFonts w:ascii="Times New Roman" w:hAnsi="Times New Roman"/>
          <w:sz w:val="28"/>
          <w:szCs w:val="28"/>
        </w:rPr>
        <w:t xml:space="preserve"> у порядку</w:t>
      </w:r>
      <w:r w:rsidR="008A44DE">
        <w:rPr>
          <w:rFonts w:ascii="Times New Roman" w:hAnsi="Times New Roman"/>
          <w:sz w:val="28"/>
          <w:szCs w:val="28"/>
        </w:rPr>
        <w:t>,</w:t>
      </w:r>
      <w:r w:rsidRPr="002F241C">
        <w:rPr>
          <w:rFonts w:ascii="Times New Roman" w:hAnsi="Times New Roman"/>
          <w:sz w:val="28"/>
          <w:szCs w:val="28"/>
        </w:rPr>
        <w:t xml:space="preserve"> встановленому Кабінетом Міністрів України.</w:t>
      </w:r>
    </w:p>
    <w:p w:rsidR="002F241C" w:rsidRDefault="002F241C" w:rsidP="002F241C">
      <w:pPr>
        <w:pStyle w:val="a3"/>
        <w:rPr>
          <w:rFonts w:ascii="Times New Roman" w:hAnsi="Times New Roman"/>
          <w:sz w:val="28"/>
          <w:szCs w:val="28"/>
        </w:rPr>
      </w:pPr>
      <w:r>
        <w:rPr>
          <w:rFonts w:ascii="Times New Roman" w:hAnsi="Times New Roman"/>
          <w:sz w:val="28"/>
          <w:szCs w:val="28"/>
        </w:rPr>
        <w:t>Подання суб’єктом господарювання (уповноваженим ним органом або особою) заяви про одержання (анулювання) дозволу на викиди, а також надання (відмова у видачі, анулювання) такого дозволу на викиди здійснюються в паперовій та/або в електронній формах.</w:t>
      </w:r>
    </w:p>
    <w:p w:rsidR="002F241C" w:rsidRDefault="002F241C" w:rsidP="002F241C">
      <w:pPr>
        <w:pStyle w:val="a3"/>
        <w:rPr>
          <w:rFonts w:ascii="Times New Roman" w:hAnsi="Times New Roman"/>
          <w:sz w:val="28"/>
          <w:szCs w:val="28"/>
        </w:rPr>
      </w:pPr>
      <w:r>
        <w:rPr>
          <w:rFonts w:ascii="Times New Roman" w:hAnsi="Times New Roman"/>
          <w:sz w:val="28"/>
          <w:szCs w:val="28"/>
        </w:rPr>
        <w:t>Для одержання дозволу на викиди суб’єкт господарювання, об’єкт якого належить до першої групи</w:t>
      </w:r>
      <w:r w:rsidR="008A44DE">
        <w:rPr>
          <w:rFonts w:ascii="Times New Roman" w:hAnsi="Times New Roman"/>
          <w:sz w:val="28"/>
          <w:szCs w:val="28"/>
        </w:rPr>
        <w:t>,</w:t>
      </w:r>
      <w:r>
        <w:rPr>
          <w:rFonts w:ascii="Times New Roman" w:hAnsi="Times New Roman"/>
          <w:sz w:val="28"/>
          <w:szCs w:val="28"/>
        </w:rPr>
        <w:t xml:space="preserve"> та суб’єкт господарювання, об’єкт якого знаходиться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 подає центральному органу виконавчої влади, що реалізує державну політику у сфері охорони навколишнього природного середовища (через центри надання адміністративних послуг), а суб’єкт господарювання, об’єкт якого належить до другої або третьої групи</w:t>
      </w:r>
      <w:r w:rsidR="008A44DE">
        <w:rPr>
          <w:rFonts w:ascii="Times New Roman" w:hAnsi="Times New Roman"/>
          <w:sz w:val="28"/>
          <w:szCs w:val="28"/>
        </w:rPr>
        <w:t>,</w:t>
      </w:r>
      <w:r>
        <w:rPr>
          <w:rFonts w:ascii="Times New Roman" w:hAnsi="Times New Roman"/>
          <w:sz w:val="28"/>
          <w:szCs w:val="28"/>
        </w:rPr>
        <w:t xml:space="preserve"> —</w:t>
      </w:r>
      <w:r w:rsidRPr="002F241C">
        <w:rPr>
          <w:rFonts w:ascii="Times New Roman" w:hAnsi="Times New Roman"/>
          <w:sz w:val="28"/>
          <w:szCs w:val="28"/>
        </w:rPr>
        <w:t xml:space="preserve"> обласним, Київській, Севастопольській міським державним адміністраціям</w:t>
      </w:r>
      <w:r>
        <w:rPr>
          <w:rFonts w:ascii="Times New Roman" w:hAnsi="Times New Roman"/>
          <w:sz w:val="28"/>
          <w:szCs w:val="28"/>
        </w:rPr>
        <w:t xml:space="preserve">, </w:t>
      </w:r>
      <w:r w:rsidRPr="002F241C">
        <w:rPr>
          <w:rFonts w:ascii="Times New Roman" w:hAnsi="Times New Roman"/>
          <w:sz w:val="28"/>
          <w:szCs w:val="28"/>
        </w:rPr>
        <w:t>органу виконавчої влади Автономної Республіки Крим з питань охорони навколишнього природного середовища (через центри надання адміністративних послуг):</w:t>
      </w:r>
    </w:p>
    <w:p w:rsidR="002F241C" w:rsidRDefault="002F241C" w:rsidP="002F241C">
      <w:pPr>
        <w:pStyle w:val="a3"/>
        <w:rPr>
          <w:rFonts w:ascii="Times New Roman" w:hAnsi="Times New Roman"/>
          <w:sz w:val="28"/>
          <w:szCs w:val="28"/>
        </w:rPr>
      </w:pPr>
      <w:r>
        <w:rPr>
          <w:rFonts w:ascii="Times New Roman" w:hAnsi="Times New Roman"/>
          <w:sz w:val="28"/>
          <w:szCs w:val="28"/>
        </w:rPr>
        <w:t>документи, в яких обґрунтовуються обсяги викидів забруднюючих речовин, оформлені відповідно до вимог, затверджених центральним органом виконавчої влади, що забезпечує формування державної політики у сфері охорони навколишнього природного середовища, в паперовій та/або електронній формі;</w:t>
      </w:r>
    </w:p>
    <w:p w:rsidR="002F241C" w:rsidRDefault="002F241C" w:rsidP="002F241C">
      <w:pPr>
        <w:pStyle w:val="a3"/>
        <w:rPr>
          <w:rFonts w:ascii="Times New Roman" w:hAnsi="Times New Roman"/>
          <w:sz w:val="28"/>
          <w:szCs w:val="28"/>
        </w:rPr>
      </w:pPr>
      <w:r>
        <w:rPr>
          <w:rFonts w:ascii="Times New Roman" w:hAnsi="Times New Roman"/>
          <w:sz w:val="28"/>
          <w:szCs w:val="28"/>
        </w:rPr>
        <w:lastRenderedPageBreak/>
        <w:t>відомості, що підтверджують факт та дату опублікування в місцевих друкованих засобах масової інформації повідомлення про намір отримати дозвіл на викиди із зазначенням адреси місцевої держадміністрації, до якої можуть надсилатися зауваження громадських організацій та окремих громадян, у порядку</w:t>
      </w:r>
      <w:r w:rsidR="008A44DE">
        <w:rPr>
          <w:rFonts w:ascii="Times New Roman" w:hAnsi="Times New Roman"/>
          <w:sz w:val="28"/>
          <w:szCs w:val="28"/>
        </w:rPr>
        <w:t>,</w:t>
      </w:r>
      <w:r>
        <w:rPr>
          <w:rFonts w:ascii="Times New Roman" w:hAnsi="Times New Roman"/>
          <w:sz w:val="28"/>
          <w:szCs w:val="28"/>
        </w:rPr>
        <w:t xml:space="preserve"> встановленому Кабінетом Міністрів України;</w:t>
      </w:r>
    </w:p>
    <w:p w:rsidR="002F241C" w:rsidRDefault="002F241C" w:rsidP="002F241C">
      <w:pPr>
        <w:pStyle w:val="a3"/>
        <w:rPr>
          <w:rFonts w:ascii="Times New Roman" w:hAnsi="Times New Roman"/>
          <w:sz w:val="28"/>
          <w:szCs w:val="28"/>
        </w:rPr>
      </w:pPr>
      <w:r>
        <w:rPr>
          <w:rFonts w:ascii="Times New Roman" w:hAnsi="Times New Roman"/>
          <w:sz w:val="28"/>
          <w:szCs w:val="28"/>
        </w:rPr>
        <w:t>відомості щодо наявності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p>
    <w:p w:rsidR="002F241C" w:rsidRDefault="002F241C" w:rsidP="002F241C">
      <w:pPr>
        <w:pStyle w:val="a3"/>
        <w:rPr>
          <w:rFonts w:ascii="Times New Roman" w:hAnsi="Times New Roman"/>
          <w:sz w:val="28"/>
          <w:szCs w:val="28"/>
        </w:rPr>
      </w:pPr>
      <w:r>
        <w:rPr>
          <w:rFonts w:ascii="Times New Roman" w:hAnsi="Times New Roman"/>
          <w:sz w:val="28"/>
          <w:szCs w:val="28"/>
        </w:rPr>
        <w:t>Підставами для відмови у видачі дозволу на викиди є:</w:t>
      </w:r>
    </w:p>
    <w:p w:rsidR="002F241C" w:rsidRDefault="002F241C" w:rsidP="002F241C">
      <w:pPr>
        <w:pStyle w:val="a3"/>
        <w:rPr>
          <w:rFonts w:ascii="Times New Roman" w:hAnsi="Times New Roman"/>
          <w:sz w:val="28"/>
          <w:szCs w:val="28"/>
        </w:rPr>
      </w:pPr>
      <w:r>
        <w:rPr>
          <w:rFonts w:ascii="Times New Roman" w:hAnsi="Times New Roman"/>
          <w:sz w:val="28"/>
          <w:szCs w:val="28"/>
        </w:rPr>
        <w:t>подання суб’єктом господарювання неповного пакета документів, необхідних для одержання дозволу на викиди;</w:t>
      </w:r>
    </w:p>
    <w:p w:rsidR="002F241C" w:rsidRDefault="002F241C" w:rsidP="002F241C">
      <w:pPr>
        <w:pStyle w:val="a3"/>
        <w:rPr>
          <w:rFonts w:ascii="Times New Roman" w:hAnsi="Times New Roman"/>
          <w:sz w:val="28"/>
          <w:szCs w:val="28"/>
        </w:rPr>
      </w:pPr>
      <w:r>
        <w:rPr>
          <w:rFonts w:ascii="Times New Roman" w:hAnsi="Times New Roman"/>
          <w:sz w:val="28"/>
          <w:szCs w:val="28"/>
        </w:rPr>
        <w:t>виявлення в документах, поданих суб’єктом господарювання, недостовірних відомостей;</w:t>
      </w:r>
    </w:p>
    <w:p w:rsidR="002F241C" w:rsidRDefault="002F241C" w:rsidP="002F241C">
      <w:pPr>
        <w:pStyle w:val="a3"/>
        <w:rPr>
          <w:rFonts w:ascii="Times New Roman" w:hAnsi="Times New Roman"/>
          <w:sz w:val="28"/>
          <w:szCs w:val="28"/>
        </w:rPr>
      </w:pPr>
      <w:r>
        <w:rPr>
          <w:rFonts w:ascii="Times New Roman" w:hAnsi="Times New Roman"/>
          <w:sz w:val="28"/>
          <w:szCs w:val="28"/>
        </w:rPr>
        <w:t>одержання негативного висновку центрального (територіального) органу виконавчої влади, що реалізує державну політику у сфері санітарного та епідемічного благополуччя населення, щодо можливості видачі дозволу на викиди;</w:t>
      </w:r>
    </w:p>
    <w:p w:rsidR="002F241C" w:rsidRDefault="002F241C" w:rsidP="002F241C">
      <w:pPr>
        <w:pStyle w:val="a3"/>
        <w:rPr>
          <w:rFonts w:ascii="Times New Roman" w:hAnsi="Times New Roman"/>
          <w:sz w:val="28"/>
          <w:szCs w:val="28"/>
        </w:rPr>
      </w:pPr>
      <w:r>
        <w:rPr>
          <w:rFonts w:ascii="Times New Roman" w:hAnsi="Times New Roman"/>
          <w:sz w:val="28"/>
          <w:szCs w:val="28"/>
        </w:rPr>
        <w:t>відсутність повідомлення місцевої держадміністрації про наявність або відсутність зауважень громадськості щодо видачі суб’єкту господарювання дозволу на викиди, що надається у порядку</w:t>
      </w:r>
      <w:r w:rsidR="008A44DE">
        <w:rPr>
          <w:rFonts w:ascii="Times New Roman" w:hAnsi="Times New Roman"/>
          <w:sz w:val="28"/>
          <w:szCs w:val="28"/>
        </w:rPr>
        <w:t>,</w:t>
      </w:r>
      <w:r>
        <w:rPr>
          <w:rFonts w:ascii="Times New Roman" w:hAnsi="Times New Roman"/>
          <w:sz w:val="28"/>
          <w:szCs w:val="28"/>
        </w:rPr>
        <w:t xml:space="preserve"> встановленому Кабінетом Міністрів України.</w:t>
      </w:r>
    </w:p>
    <w:p w:rsidR="002F241C" w:rsidRDefault="002F241C" w:rsidP="002F241C">
      <w:pPr>
        <w:pStyle w:val="a3"/>
        <w:rPr>
          <w:rFonts w:ascii="Times New Roman" w:hAnsi="Times New Roman"/>
          <w:sz w:val="28"/>
          <w:szCs w:val="28"/>
        </w:rPr>
      </w:pPr>
      <w:r>
        <w:rPr>
          <w:rFonts w:ascii="Times New Roman" w:hAnsi="Times New Roman"/>
          <w:sz w:val="28"/>
          <w:szCs w:val="28"/>
        </w:rPr>
        <w:t>У разі усунення суб</w:t>
      </w:r>
      <w:r w:rsidR="008A44DE">
        <w:rPr>
          <w:rFonts w:ascii="Times New Roman" w:hAnsi="Times New Roman"/>
          <w:sz w:val="28"/>
          <w:szCs w:val="28"/>
        </w:rPr>
        <w:t>’</w:t>
      </w:r>
      <w:r>
        <w:rPr>
          <w:rFonts w:ascii="Times New Roman" w:hAnsi="Times New Roman"/>
          <w:sz w:val="28"/>
          <w:szCs w:val="28"/>
        </w:rPr>
        <w:t>єктом господарювання причин, що стали підставою для відмови у видачі дозволу на викиди, повторний розгляд документів здійснюється дозвільним органом у строк, що не перевищує двадцяти робочих днів з дня отримання відповідної заяви суб'єкта господарювання, документів, необхідних для видачі дозволу на викиди, і документів, які засвідчують усунення причин, що стали підставою для відмови.</w:t>
      </w:r>
    </w:p>
    <w:p w:rsidR="002F241C" w:rsidRDefault="002F241C" w:rsidP="002F241C">
      <w:pPr>
        <w:pStyle w:val="a3"/>
        <w:rPr>
          <w:rFonts w:ascii="Times New Roman" w:hAnsi="Times New Roman"/>
          <w:sz w:val="28"/>
          <w:szCs w:val="28"/>
        </w:rPr>
      </w:pPr>
      <w:r>
        <w:rPr>
          <w:rFonts w:ascii="Times New Roman" w:hAnsi="Times New Roman"/>
          <w:sz w:val="28"/>
          <w:szCs w:val="28"/>
        </w:rPr>
        <w:t>Центральний орган виконавчої влади, що реалізує державну політику у сфері охорони навколишнього природного середовища, обласні, Київська, Севастопольська міські державні адміністрації, орган виконавчої влади Автономної Республіки Крим з питань охорони навколишнього природного середовища анулює дозвіл на викиди з таких підстав:</w:t>
      </w:r>
    </w:p>
    <w:p w:rsidR="002F241C" w:rsidRDefault="008A44DE" w:rsidP="002F241C">
      <w:pPr>
        <w:pStyle w:val="a3"/>
        <w:rPr>
          <w:rFonts w:ascii="Times New Roman" w:hAnsi="Times New Roman"/>
          <w:sz w:val="28"/>
          <w:szCs w:val="28"/>
        </w:rPr>
      </w:pPr>
      <w:r>
        <w:rPr>
          <w:rFonts w:ascii="Times New Roman" w:hAnsi="Times New Roman"/>
          <w:sz w:val="28"/>
          <w:szCs w:val="28"/>
        </w:rPr>
        <w:t xml:space="preserve">наявність </w:t>
      </w:r>
      <w:r w:rsidR="002F241C">
        <w:rPr>
          <w:rFonts w:ascii="Times New Roman" w:hAnsi="Times New Roman"/>
          <w:sz w:val="28"/>
          <w:szCs w:val="28"/>
        </w:rPr>
        <w:t xml:space="preserve">звернення суб’єкта господарювання із заявою про анулювання дозволу на викиди; </w:t>
      </w:r>
    </w:p>
    <w:p w:rsidR="002F241C" w:rsidRDefault="002F241C" w:rsidP="002F241C">
      <w:pPr>
        <w:pStyle w:val="a3"/>
        <w:rPr>
          <w:rFonts w:ascii="Times New Roman" w:hAnsi="Times New Roman"/>
          <w:sz w:val="28"/>
          <w:szCs w:val="28"/>
        </w:rPr>
      </w:pPr>
      <w:r>
        <w:rPr>
          <w:rFonts w:ascii="Times New Roman" w:hAnsi="Times New Roman"/>
          <w:sz w:val="28"/>
          <w:szCs w:val="28"/>
        </w:rPr>
        <w:t>наявність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якщо інше не встановлено законом;</w:t>
      </w:r>
    </w:p>
    <w:p w:rsidR="002F241C" w:rsidRDefault="002F241C" w:rsidP="002F241C">
      <w:pPr>
        <w:pStyle w:val="a3"/>
        <w:rPr>
          <w:rFonts w:ascii="Times New Roman" w:hAnsi="Times New Roman"/>
          <w:sz w:val="28"/>
          <w:szCs w:val="28"/>
        </w:rPr>
      </w:pPr>
      <w:r>
        <w:rPr>
          <w:rFonts w:ascii="Times New Roman" w:hAnsi="Times New Roman"/>
          <w:sz w:val="28"/>
          <w:szCs w:val="28"/>
        </w:rPr>
        <w:lastRenderedPageBreak/>
        <w:t xml:space="preserve">наявність в Єдиному державному реєстрі юридичних осіб, фізичних осіб — підприємців та громадських формувань відомостей про припинення підприємницької діяльності фізичної особи </w:t>
      </w:r>
      <w:r w:rsidR="008E18AA">
        <w:rPr>
          <w:rFonts w:ascii="Times New Roman" w:hAnsi="Times New Roman"/>
          <w:sz w:val="28"/>
          <w:szCs w:val="28"/>
        </w:rPr>
        <w:t>—</w:t>
      </w:r>
      <w:r>
        <w:rPr>
          <w:rFonts w:ascii="Times New Roman" w:hAnsi="Times New Roman"/>
          <w:sz w:val="28"/>
          <w:szCs w:val="28"/>
        </w:rPr>
        <w:t xml:space="preserve"> підприємця;</w:t>
      </w:r>
    </w:p>
    <w:p w:rsidR="002F241C" w:rsidRDefault="002F241C" w:rsidP="002F241C">
      <w:pPr>
        <w:pStyle w:val="a3"/>
        <w:rPr>
          <w:rFonts w:ascii="Times New Roman" w:hAnsi="Times New Roman"/>
          <w:sz w:val="28"/>
          <w:szCs w:val="28"/>
        </w:rPr>
      </w:pPr>
      <w:r>
        <w:rPr>
          <w:rFonts w:ascii="Times New Roman" w:hAnsi="Times New Roman"/>
          <w:sz w:val="28"/>
          <w:szCs w:val="28"/>
        </w:rPr>
        <w:t>видача нового дозволу на викиди з моменту видачі такого дозволу на викиди.</w:t>
      </w:r>
    </w:p>
    <w:p w:rsidR="002F241C" w:rsidRDefault="002F241C" w:rsidP="002F241C">
      <w:pPr>
        <w:pStyle w:val="a3"/>
        <w:rPr>
          <w:rFonts w:ascii="Times New Roman" w:hAnsi="Times New Roman"/>
          <w:sz w:val="28"/>
          <w:szCs w:val="28"/>
        </w:rPr>
      </w:pPr>
      <w:r>
        <w:rPr>
          <w:rFonts w:ascii="Times New Roman" w:hAnsi="Times New Roman"/>
          <w:sz w:val="28"/>
          <w:szCs w:val="28"/>
        </w:rPr>
        <w:t>Дія дозволу на викиди припиняється через десять робочих днів із дня прийняття (винесення) рішення про його анулювання або з дати видачі нового дозволу на викиди.</w:t>
      </w:r>
    </w:p>
    <w:p w:rsidR="002F241C" w:rsidRDefault="002F241C" w:rsidP="002F241C">
      <w:pPr>
        <w:pStyle w:val="a3"/>
        <w:rPr>
          <w:rFonts w:ascii="Times New Roman" w:hAnsi="Times New Roman"/>
          <w:sz w:val="28"/>
          <w:szCs w:val="28"/>
        </w:rPr>
      </w:pPr>
      <w:r>
        <w:rPr>
          <w:rFonts w:ascii="Times New Roman" w:hAnsi="Times New Roman"/>
          <w:sz w:val="28"/>
          <w:szCs w:val="28"/>
        </w:rPr>
        <w:t>Призупинення господарської діяльності суб’єкта господарювання повністю або частково за рішенням суду за позовом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008A44DE">
        <w:rPr>
          <w:rFonts w:ascii="Times New Roman" w:hAnsi="Times New Roman"/>
          <w:sz w:val="28"/>
          <w:szCs w:val="28"/>
        </w:rPr>
        <w:t>,</w:t>
      </w:r>
      <w:r>
        <w:rPr>
          <w:rFonts w:ascii="Times New Roman" w:hAnsi="Times New Roman"/>
          <w:sz w:val="28"/>
          <w:szCs w:val="28"/>
        </w:rPr>
        <w:t xml:space="preserve"> здійсню</w:t>
      </w:r>
      <w:r w:rsidR="008A44DE">
        <w:rPr>
          <w:rFonts w:ascii="Times New Roman" w:hAnsi="Times New Roman"/>
          <w:sz w:val="28"/>
          <w:szCs w:val="28"/>
        </w:rPr>
        <w:t>є</w:t>
      </w:r>
      <w:r>
        <w:rPr>
          <w:rFonts w:ascii="Times New Roman" w:hAnsi="Times New Roman"/>
          <w:sz w:val="28"/>
          <w:szCs w:val="28"/>
        </w:rPr>
        <w:t>ться з таких підстав:</w:t>
      </w:r>
    </w:p>
    <w:p w:rsidR="002F241C" w:rsidRDefault="002F241C" w:rsidP="002F241C">
      <w:pPr>
        <w:pStyle w:val="a3"/>
        <w:rPr>
          <w:rFonts w:ascii="Times New Roman" w:hAnsi="Times New Roman"/>
          <w:sz w:val="28"/>
          <w:szCs w:val="28"/>
        </w:rPr>
      </w:pPr>
      <w:r>
        <w:rPr>
          <w:rFonts w:ascii="Times New Roman" w:hAnsi="Times New Roman"/>
          <w:sz w:val="28"/>
          <w:szCs w:val="28"/>
        </w:rPr>
        <w:t>встановлення факту надання в заяві про видачу дозволу на викиди та документах, що додаються до неї, недостовірної інформації;</w:t>
      </w:r>
    </w:p>
    <w:p w:rsidR="002F241C" w:rsidRDefault="002F241C" w:rsidP="002F241C">
      <w:pPr>
        <w:pStyle w:val="a3"/>
        <w:rPr>
          <w:rFonts w:ascii="Times New Roman" w:hAnsi="Times New Roman"/>
          <w:sz w:val="28"/>
          <w:szCs w:val="28"/>
        </w:rPr>
      </w:pPr>
      <w:r>
        <w:rPr>
          <w:rFonts w:ascii="Times New Roman" w:hAnsi="Times New Roman"/>
          <w:sz w:val="28"/>
          <w:szCs w:val="28"/>
        </w:rPr>
        <w:t>провадження суб’єктом господарювання певних дій щодо здійснення господарської діяльності або видів господарської діяльності, на які отримано дозвіл на викиди, із порушенням вимог законодавства, щодо яких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008A44DE">
        <w:rPr>
          <w:rFonts w:ascii="Times New Roman" w:hAnsi="Times New Roman"/>
          <w:sz w:val="28"/>
          <w:szCs w:val="28"/>
        </w:rPr>
        <w:t>,</w:t>
      </w:r>
      <w:r>
        <w:rPr>
          <w:rFonts w:ascii="Times New Roman" w:hAnsi="Times New Roman"/>
          <w:sz w:val="28"/>
          <w:szCs w:val="28"/>
        </w:rPr>
        <w:t xml:space="preserve"> було раніше видано припис про їх усунення із наданням достатнього часу для їх усунення.</w:t>
      </w:r>
    </w:p>
    <w:p w:rsidR="002F241C" w:rsidRDefault="002F241C" w:rsidP="002F241C">
      <w:pPr>
        <w:pStyle w:val="a3"/>
        <w:rPr>
          <w:rFonts w:ascii="Times New Roman" w:hAnsi="Times New Roman"/>
          <w:sz w:val="28"/>
          <w:szCs w:val="28"/>
        </w:rPr>
      </w:pPr>
      <w:r>
        <w:rPr>
          <w:rFonts w:ascii="Times New Roman" w:hAnsi="Times New Roman"/>
          <w:sz w:val="28"/>
          <w:szCs w:val="28"/>
        </w:rPr>
        <w:t>Відновлення господарської діяльності суб’єкта господарювання після призупинення можливе з дати отримання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який ініціював призупинення, повідомлення суб’єкта господарювання про усунення ним усіх порушень.”</w:t>
      </w:r>
      <w:r w:rsidR="008E18AA">
        <w:rPr>
          <w:rFonts w:ascii="Times New Roman" w:hAnsi="Times New Roman"/>
          <w:sz w:val="28"/>
          <w:szCs w:val="28"/>
        </w:rPr>
        <w:t>;</w:t>
      </w:r>
    </w:p>
    <w:p w:rsidR="002F241C" w:rsidRPr="002F241C" w:rsidRDefault="008E18AA" w:rsidP="002F241C">
      <w:pPr>
        <w:pStyle w:val="a3"/>
        <w:rPr>
          <w:rFonts w:ascii="Times New Roman" w:hAnsi="Times New Roman"/>
          <w:sz w:val="28"/>
          <w:szCs w:val="28"/>
        </w:rPr>
      </w:pPr>
      <w:r>
        <w:rPr>
          <w:rFonts w:ascii="Times New Roman" w:hAnsi="Times New Roman"/>
          <w:sz w:val="28"/>
          <w:szCs w:val="28"/>
        </w:rPr>
        <w:t>5)</w:t>
      </w:r>
      <w:r w:rsidR="002F241C" w:rsidRPr="002F241C">
        <w:rPr>
          <w:rFonts w:ascii="Times New Roman" w:hAnsi="Times New Roman"/>
          <w:sz w:val="28"/>
          <w:szCs w:val="28"/>
        </w:rPr>
        <w:t xml:space="preserve"> </w:t>
      </w:r>
      <w:r>
        <w:rPr>
          <w:rFonts w:ascii="Times New Roman" w:hAnsi="Times New Roman"/>
          <w:sz w:val="28"/>
          <w:szCs w:val="28"/>
        </w:rPr>
        <w:t>текст статті</w:t>
      </w:r>
      <w:r w:rsidRPr="002F241C">
        <w:rPr>
          <w:rFonts w:ascii="Times New Roman" w:hAnsi="Times New Roman"/>
          <w:sz w:val="28"/>
          <w:szCs w:val="28"/>
        </w:rPr>
        <w:t xml:space="preserve"> </w:t>
      </w:r>
      <w:r w:rsidR="002F241C" w:rsidRPr="002F241C">
        <w:rPr>
          <w:rFonts w:ascii="Times New Roman" w:hAnsi="Times New Roman"/>
          <w:sz w:val="28"/>
          <w:szCs w:val="28"/>
        </w:rPr>
        <w:t xml:space="preserve">14 викласти в </w:t>
      </w:r>
      <w:r>
        <w:rPr>
          <w:rFonts w:ascii="Times New Roman" w:hAnsi="Times New Roman"/>
          <w:sz w:val="28"/>
          <w:szCs w:val="28"/>
        </w:rPr>
        <w:t>такій</w:t>
      </w:r>
      <w:r w:rsidR="002F241C" w:rsidRPr="002F241C">
        <w:rPr>
          <w:rFonts w:ascii="Times New Roman" w:hAnsi="Times New Roman"/>
          <w:sz w:val="28"/>
          <w:szCs w:val="28"/>
        </w:rPr>
        <w:t xml:space="preserve"> редакці</w:t>
      </w:r>
      <w:r>
        <w:rPr>
          <w:rFonts w:ascii="Times New Roman" w:hAnsi="Times New Roman"/>
          <w:sz w:val="28"/>
          <w:szCs w:val="28"/>
        </w:rPr>
        <w:t>ї</w:t>
      </w:r>
      <w:r w:rsidR="002F241C" w:rsidRPr="002F241C">
        <w:rPr>
          <w:rFonts w:ascii="Times New Roman" w:hAnsi="Times New Roman"/>
          <w:sz w:val="28"/>
          <w:szCs w:val="28"/>
        </w:rPr>
        <w:t>:</w:t>
      </w:r>
    </w:p>
    <w:p w:rsidR="002F241C" w:rsidRPr="002F241C" w:rsidRDefault="002F241C" w:rsidP="002F241C">
      <w:pPr>
        <w:pStyle w:val="a3"/>
        <w:rPr>
          <w:rFonts w:ascii="Times New Roman" w:hAnsi="Times New Roman"/>
          <w:sz w:val="28"/>
          <w:szCs w:val="28"/>
        </w:rPr>
      </w:pPr>
      <w:r>
        <w:rPr>
          <w:rFonts w:ascii="Times New Roman" w:hAnsi="Times New Roman"/>
          <w:sz w:val="28"/>
          <w:szCs w:val="28"/>
        </w:rPr>
        <w:t>“Викиди забруднюючих речовин, для яких не встановлено відповідних нормативів екологічної безпеки, допускаються у виняткових випадках лише з дозволу, виданого суб’єкту господарювання, об’єкт якого належить до першої групи, суб’єкту господарювання, об’єкт якого знаходиться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 центральним органом виконавчої влади, що реалізує державну політику у сфері охорони навколишнього природного середовища або через центри надання адміністративних послуг,</w:t>
      </w:r>
      <w:r w:rsidRPr="002F241C">
        <w:rPr>
          <w:rFonts w:ascii="Times New Roman" w:hAnsi="Times New Roman"/>
          <w:sz w:val="28"/>
          <w:szCs w:val="28"/>
        </w:rPr>
        <w:t xml:space="preserve"> </w:t>
      </w:r>
      <w:r>
        <w:rPr>
          <w:rFonts w:ascii="Times New Roman" w:hAnsi="Times New Roman"/>
          <w:sz w:val="28"/>
          <w:szCs w:val="28"/>
        </w:rPr>
        <w:t xml:space="preserve">за погодженням із центральним органом </w:t>
      </w:r>
      <w:r>
        <w:rPr>
          <w:rFonts w:ascii="Times New Roman" w:hAnsi="Times New Roman"/>
          <w:sz w:val="28"/>
          <w:szCs w:val="28"/>
        </w:rPr>
        <w:lastRenderedPageBreak/>
        <w:t>виконавчої влади, що реалізує державну політику у сфері санітарного та епідемічного благополуччя населення, а до другої або третьої групи, —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або через центри надання адміністративних послуг  за погодженням із центральним органом виконавчої влади, що реалізує державну політику у сфері санітарного та епідемічного благополуччя населення.”</w:t>
      </w:r>
      <w:r w:rsidR="008E18AA">
        <w:rPr>
          <w:rFonts w:ascii="Times New Roman" w:hAnsi="Times New Roman"/>
          <w:sz w:val="28"/>
          <w:szCs w:val="28"/>
        </w:rPr>
        <w:t>;</w:t>
      </w:r>
    </w:p>
    <w:p w:rsidR="002F241C" w:rsidRPr="002F241C" w:rsidRDefault="008E18AA" w:rsidP="002F241C">
      <w:pPr>
        <w:pStyle w:val="a3"/>
        <w:rPr>
          <w:rFonts w:ascii="Times New Roman" w:hAnsi="Times New Roman"/>
          <w:sz w:val="28"/>
          <w:szCs w:val="28"/>
        </w:rPr>
      </w:pPr>
      <w:r>
        <w:rPr>
          <w:rFonts w:ascii="Times New Roman" w:hAnsi="Times New Roman"/>
          <w:sz w:val="28"/>
          <w:szCs w:val="28"/>
        </w:rPr>
        <w:t>6) у</w:t>
      </w:r>
      <w:r w:rsidR="002F241C" w:rsidRPr="002F241C">
        <w:rPr>
          <w:rFonts w:ascii="Times New Roman" w:hAnsi="Times New Roman"/>
          <w:sz w:val="28"/>
          <w:szCs w:val="28"/>
        </w:rPr>
        <w:t xml:space="preserve"> статті 23:</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 xml:space="preserve">у частині першій слова </w:t>
      </w:r>
      <w:r>
        <w:rPr>
          <w:rFonts w:ascii="Times New Roman" w:hAnsi="Times New Roman"/>
          <w:sz w:val="28"/>
          <w:szCs w:val="28"/>
        </w:rPr>
        <w:t>“</w:t>
      </w:r>
      <w:r w:rsidRPr="002F241C">
        <w:rPr>
          <w:rFonts w:ascii="Times New Roman" w:hAnsi="Times New Roman"/>
          <w:sz w:val="28"/>
          <w:szCs w:val="28"/>
        </w:rPr>
        <w:t>накопичення і трансформації забруднення в атмосфері, його транскордонного перенесення</w:t>
      </w:r>
      <w:r>
        <w:rPr>
          <w:rFonts w:ascii="Times New Roman" w:hAnsi="Times New Roman"/>
          <w:sz w:val="28"/>
          <w:szCs w:val="28"/>
        </w:rPr>
        <w:t>”</w:t>
      </w:r>
      <w:r w:rsidRPr="002F241C">
        <w:rPr>
          <w:rFonts w:ascii="Times New Roman" w:hAnsi="Times New Roman"/>
          <w:sz w:val="28"/>
          <w:szCs w:val="28"/>
        </w:rPr>
        <w:t xml:space="preserve"> замінити словами </w:t>
      </w:r>
      <w:r>
        <w:rPr>
          <w:rFonts w:ascii="Times New Roman" w:hAnsi="Times New Roman"/>
          <w:sz w:val="28"/>
          <w:szCs w:val="28"/>
        </w:rPr>
        <w:t>“</w:t>
      </w:r>
      <w:r w:rsidRPr="002F241C">
        <w:rPr>
          <w:rFonts w:ascii="Times New Roman" w:hAnsi="Times New Roman"/>
          <w:sz w:val="28"/>
          <w:szCs w:val="28"/>
        </w:rPr>
        <w:t>фонових концентрацій забруднюючих речовин в атмосферному повітрі</w:t>
      </w:r>
      <w:r>
        <w:rPr>
          <w:rFonts w:ascii="Times New Roman" w:hAnsi="Times New Roman"/>
          <w:sz w:val="28"/>
          <w:szCs w:val="28"/>
        </w:rPr>
        <w:t>”</w:t>
      </w:r>
      <w:r w:rsidRPr="002F241C">
        <w:rPr>
          <w:rFonts w:ascii="Times New Roman" w:hAnsi="Times New Roman"/>
          <w:sz w:val="28"/>
          <w:szCs w:val="28"/>
        </w:rPr>
        <w:t>;</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 xml:space="preserve">доповнити </w:t>
      </w:r>
      <w:r w:rsidR="008E18AA">
        <w:rPr>
          <w:rFonts w:ascii="Times New Roman" w:hAnsi="Times New Roman"/>
          <w:sz w:val="28"/>
          <w:szCs w:val="28"/>
        </w:rPr>
        <w:t xml:space="preserve">статтю </w:t>
      </w:r>
      <w:r w:rsidRPr="002F241C">
        <w:rPr>
          <w:rFonts w:ascii="Times New Roman" w:hAnsi="Times New Roman"/>
          <w:sz w:val="28"/>
          <w:szCs w:val="28"/>
        </w:rPr>
        <w:t>частиною такого змісту:</w:t>
      </w:r>
    </w:p>
    <w:p w:rsidR="002F241C" w:rsidRDefault="002F241C" w:rsidP="002F241C">
      <w:pPr>
        <w:pStyle w:val="a3"/>
        <w:rPr>
          <w:rFonts w:ascii="Times New Roman" w:hAnsi="Times New Roman"/>
          <w:sz w:val="28"/>
          <w:szCs w:val="28"/>
        </w:rPr>
      </w:pPr>
      <w:r>
        <w:rPr>
          <w:rFonts w:ascii="Times New Roman" w:hAnsi="Times New Roman"/>
          <w:sz w:val="28"/>
          <w:szCs w:val="28"/>
        </w:rPr>
        <w:t>“</w:t>
      </w:r>
      <w:r w:rsidRPr="002F241C">
        <w:rPr>
          <w:rFonts w:ascii="Times New Roman" w:hAnsi="Times New Roman"/>
          <w:sz w:val="28"/>
          <w:szCs w:val="28"/>
        </w:rPr>
        <w:t xml:space="preserve">Порядок визначення величин фонових концентрацій забруднюючих речовин в атмосферному повітрі встановлюється центральним органом виконавчої влади, що </w:t>
      </w:r>
      <w:r w:rsidR="00813D06">
        <w:rPr>
          <w:rFonts w:ascii="Times New Roman" w:hAnsi="Times New Roman"/>
          <w:sz w:val="28"/>
          <w:szCs w:val="28"/>
        </w:rPr>
        <w:t>забезпечує формування державної політики</w:t>
      </w:r>
      <w:r w:rsidRPr="002F241C">
        <w:rPr>
          <w:rFonts w:ascii="Times New Roman" w:hAnsi="Times New Roman"/>
          <w:sz w:val="28"/>
          <w:szCs w:val="28"/>
        </w:rPr>
        <w:t xml:space="preserve"> у сфері охорони навколишнього природного середовища.</w:t>
      </w:r>
      <w:r>
        <w:rPr>
          <w:rFonts w:ascii="Times New Roman" w:hAnsi="Times New Roman"/>
          <w:sz w:val="28"/>
          <w:szCs w:val="28"/>
        </w:rPr>
        <w:t>”</w:t>
      </w:r>
      <w:r w:rsidR="008E18AA">
        <w:rPr>
          <w:rFonts w:ascii="Times New Roman" w:hAnsi="Times New Roman"/>
          <w:sz w:val="28"/>
          <w:szCs w:val="28"/>
        </w:rPr>
        <w:t>;</w:t>
      </w:r>
    </w:p>
    <w:p w:rsidR="004F2C35" w:rsidRDefault="004F2C35" w:rsidP="002F241C">
      <w:pPr>
        <w:pStyle w:val="a3"/>
        <w:rPr>
          <w:rFonts w:ascii="Times New Roman" w:hAnsi="Times New Roman"/>
          <w:sz w:val="28"/>
          <w:szCs w:val="28"/>
        </w:rPr>
      </w:pPr>
      <w:r>
        <w:rPr>
          <w:rFonts w:ascii="Times New Roman" w:hAnsi="Times New Roman"/>
          <w:sz w:val="28"/>
          <w:szCs w:val="28"/>
        </w:rPr>
        <w:t>7) у частину другу статті 32 викласти в такій редакції:</w:t>
      </w:r>
    </w:p>
    <w:p w:rsidR="004F2C35" w:rsidRDefault="004F2C35" w:rsidP="004F2C35">
      <w:pPr>
        <w:pStyle w:val="a3"/>
        <w:rPr>
          <w:rFonts w:ascii="Times New Roman" w:hAnsi="Times New Roman"/>
          <w:sz w:val="28"/>
          <w:szCs w:val="28"/>
        </w:rPr>
      </w:pPr>
      <w:r>
        <w:rPr>
          <w:rFonts w:ascii="Times New Roman" w:hAnsi="Times New Roman"/>
          <w:sz w:val="28"/>
          <w:szCs w:val="28"/>
        </w:rPr>
        <w:t xml:space="preserve"> “Моніторинг у галузі охорони</w:t>
      </w:r>
      <w:r w:rsidRPr="004F2C35">
        <w:rPr>
          <w:rFonts w:ascii="Times New Roman" w:hAnsi="Times New Roman"/>
          <w:sz w:val="28"/>
          <w:szCs w:val="28"/>
        </w:rPr>
        <w:t xml:space="preserve"> </w:t>
      </w:r>
      <w:r w:rsidRPr="002F241C">
        <w:rPr>
          <w:rFonts w:ascii="Times New Roman" w:hAnsi="Times New Roman"/>
          <w:sz w:val="28"/>
          <w:szCs w:val="28"/>
        </w:rPr>
        <w:t>атмосферно</w:t>
      </w:r>
      <w:r>
        <w:rPr>
          <w:rFonts w:ascii="Times New Roman" w:hAnsi="Times New Roman"/>
          <w:sz w:val="28"/>
          <w:szCs w:val="28"/>
        </w:rPr>
        <w:t>го</w:t>
      </w:r>
      <w:r w:rsidRPr="002F241C">
        <w:rPr>
          <w:rFonts w:ascii="Times New Roman" w:hAnsi="Times New Roman"/>
          <w:sz w:val="28"/>
          <w:szCs w:val="28"/>
        </w:rPr>
        <w:t xml:space="preserve"> повітр</w:t>
      </w:r>
      <w:r>
        <w:rPr>
          <w:rFonts w:ascii="Times New Roman" w:hAnsi="Times New Roman"/>
          <w:sz w:val="28"/>
          <w:szCs w:val="28"/>
        </w:rPr>
        <w:t xml:space="preserve">я є складовою частиною державної системи моніторингу навколишнього природного середовища. Порядок організації проведення моніторингу у галузі охорони атмосферного повітря та запровадження обов’язкових автоматизованих систем контролю викидів забруднюючих речовин, визначення якості атмосферного повітря встановлюється Кабінетом Міністрів </w:t>
      </w:r>
      <w:r w:rsidR="00F51F09">
        <w:rPr>
          <w:rFonts w:ascii="Times New Roman" w:hAnsi="Times New Roman"/>
          <w:sz w:val="28"/>
          <w:szCs w:val="28"/>
        </w:rPr>
        <w:t>України</w:t>
      </w:r>
      <w:r w:rsidRPr="002F241C">
        <w:rPr>
          <w:rFonts w:ascii="Times New Roman" w:hAnsi="Times New Roman"/>
          <w:sz w:val="28"/>
          <w:szCs w:val="28"/>
        </w:rPr>
        <w:t>.</w:t>
      </w:r>
      <w:r>
        <w:rPr>
          <w:rFonts w:ascii="Times New Roman" w:hAnsi="Times New Roman"/>
          <w:sz w:val="28"/>
          <w:szCs w:val="28"/>
        </w:rPr>
        <w:t>”;</w:t>
      </w:r>
    </w:p>
    <w:p w:rsidR="002F241C" w:rsidRPr="002F241C" w:rsidRDefault="00F51F09" w:rsidP="002F241C">
      <w:pPr>
        <w:pStyle w:val="a3"/>
        <w:rPr>
          <w:rFonts w:ascii="Times New Roman" w:hAnsi="Times New Roman"/>
          <w:sz w:val="28"/>
          <w:szCs w:val="28"/>
        </w:rPr>
      </w:pPr>
      <w:r>
        <w:rPr>
          <w:rFonts w:ascii="Times New Roman" w:hAnsi="Times New Roman"/>
          <w:sz w:val="28"/>
          <w:szCs w:val="28"/>
        </w:rPr>
        <w:t>8</w:t>
      </w:r>
      <w:r w:rsidR="008E18AA">
        <w:rPr>
          <w:rFonts w:ascii="Times New Roman" w:hAnsi="Times New Roman"/>
          <w:sz w:val="28"/>
          <w:szCs w:val="28"/>
        </w:rPr>
        <w:t>) у</w:t>
      </w:r>
      <w:r w:rsidR="002F241C" w:rsidRPr="002F241C">
        <w:rPr>
          <w:rFonts w:ascii="Times New Roman" w:hAnsi="Times New Roman"/>
          <w:sz w:val="28"/>
          <w:szCs w:val="28"/>
        </w:rPr>
        <w:t xml:space="preserve"> </w:t>
      </w:r>
      <w:r w:rsidR="008E18AA">
        <w:rPr>
          <w:rFonts w:ascii="Times New Roman" w:hAnsi="Times New Roman"/>
          <w:sz w:val="28"/>
          <w:szCs w:val="28"/>
        </w:rPr>
        <w:t xml:space="preserve">частині першій </w:t>
      </w:r>
      <w:r w:rsidR="002F241C" w:rsidRPr="002F241C">
        <w:rPr>
          <w:rFonts w:ascii="Times New Roman" w:hAnsi="Times New Roman"/>
          <w:sz w:val="28"/>
          <w:szCs w:val="28"/>
        </w:rPr>
        <w:t>статті 33:</w:t>
      </w:r>
    </w:p>
    <w:p w:rsidR="002F241C" w:rsidRPr="002F241C" w:rsidRDefault="008E18AA" w:rsidP="002F241C">
      <w:pPr>
        <w:pStyle w:val="a3"/>
        <w:rPr>
          <w:rFonts w:ascii="Times New Roman" w:hAnsi="Times New Roman"/>
          <w:sz w:val="28"/>
          <w:szCs w:val="28"/>
        </w:rPr>
      </w:pPr>
      <w:r>
        <w:rPr>
          <w:rFonts w:ascii="Times New Roman" w:hAnsi="Times New Roman"/>
          <w:sz w:val="28"/>
          <w:szCs w:val="28"/>
        </w:rPr>
        <w:t>в</w:t>
      </w:r>
      <w:r w:rsidR="002F241C" w:rsidRPr="002F241C">
        <w:rPr>
          <w:rFonts w:ascii="Times New Roman" w:hAnsi="Times New Roman"/>
          <w:sz w:val="28"/>
          <w:szCs w:val="28"/>
        </w:rPr>
        <w:t xml:space="preserve"> абзац</w:t>
      </w:r>
      <w:r>
        <w:rPr>
          <w:rFonts w:ascii="Times New Roman" w:hAnsi="Times New Roman"/>
          <w:sz w:val="28"/>
          <w:szCs w:val="28"/>
        </w:rPr>
        <w:t>ах</w:t>
      </w:r>
      <w:r w:rsidR="002F241C" w:rsidRPr="002F241C">
        <w:rPr>
          <w:rFonts w:ascii="Times New Roman" w:hAnsi="Times New Roman"/>
          <w:sz w:val="28"/>
          <w:szCs w:val="28"/>
        </w:rPr>
        <w:t xml:space="preserve"> шостому </w:t>
      </w:r>
      <w:r>
        <w:rPr>
          <w:rFonts w:ascii="Times New Roman" w:hAnsi="Times New Roman"/>
          <w:sz w:val="28"/>
          <w:szCs w:val="28"/>
        </w:rPr>
        <w:t>і</w:t>
      </w:r>
      <w:r w:rsidR="002F241C" w:rsidRPr="002F241C">
        <w:rPr>
          <w:rFonts w:ascii="Times New Roman" w:hAnsi="Times New Roman"/>
          <w:sz w:val="28"/>
          <w:szCs w:val="28"/>
        </w:rPr>
        <w:t xml:space="preserve"> сьомому слова </w:t>
      </w:r>
      <w:r w:rsidR="002F241C">
        <w:rPr>
          <w:rFonts w:ascii="Times New Roman" w:hAnsi="Times New Roman"/>
          <w:sz w:val="28"/>
          <w:szCs w:val="28"/>
        </w:rPr>
        <w:t>“</w:t>
      </w:r>
      <w:r w:rsidR="002F241C" w:rsidRPr="002F241C">
        <w:rPr>
          <w:rFonts w:ascii="Times New Roman" w:hAnsi="Times New Roman"/>
          <w:sz w:val="28"/>
          <w:szCs w:val="28"/>
        </w:rPr>
        <w:t>забруднюючих речовин в атмосферне повітря</w:t>
      </w:r>
      <w:r w:rsidR="002F241C">
        <w:rPr>
          <w:rFonts w:ascii="Times New Roman" w:hAnsi="Times New Roman"/>
          <w:sz w:val="28"/>
          <w:szCs w:val="28"/>
        </w:rPr>
        <w:t>”</w:t>
      </w:r>
      <w:r w:rsidR="002F241C" w:rsidRPr="002F241C">
        <w:rPr>
          <w:rFonts w:ascii="Times New Roman" w:hAnsi="Times New Roman"/>
          <w:sz w:val="28"/>
          <w:szCs w:val="28"/>
        </w:rPr>
        <w:t xml:space="preserve"> виключити;</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 xml:space="preserve">доповнити </w:t>
      </w:r>
      <w:r w:rsidR="008E18AA">
        <w:rPr>
          <w:rFonts w:ascii="Times New Roman" w:hAnsi="Times New Roman"/>
          <w:sz w:val="28"/>
          <w:szCs w:val="28"/>
        </w:rPr>
        <w:t xml:space="preserve">частину після абзацу чотирнадцятого новими </w:t>
      </w:r>
      <w:r w:rsidRPr="002F241C">
        <w:rPr>
          <w:rFonts w:ascii="Times New Roman" w:hAnsi="Times New Roman"/>
          <w:sz w:val="28"/>
          <w:szCs w:val="28"/>
        </w:rPr>
        <w:t>абзацами такого змісту:</w:t>
      </w:r>
    </w:p>
    <w:p w:rsidR="002F241C" w:rsidRPr="002F241C" w:rsidRDefault="002F241C" w:rsidP="002F241C">
      <w:pPr>
        <w:pStyle w:val="a3"/>
        <w:rPr>
          <w:rFonts w:ascii="Times New Roman" w:hAnsi="Times New Roman"/>
          <w:sz w:val="28"/>
          <w:szCs w:val="28"/>
        </w:rPr>
      </w:pPr>
      <w:r>
        <w:rPr>
          <w:rFonts w:ascii="Times New Roman" w:hAnsi="Times New Roman"/>
          <w:sz w:val="28"/>
          <w:szCs w:val="28"/>
        </w:rPr>
        <w:t>“</w:t>
      </w:r>
      <w:r w:rsidRPr="002F241C">
        <w:rPr>
          <w:rFonts w:ascii="Times New Roman" w:hAnsi="Times New Roman"/>
          <w:sz w:val="28"/>
          <w:szCs w:val="28"/>
        </w:rPr>
        <w:t>недотримання вимог</w:t>
      </w:r>
      <w:r w:rsidR="008A44DE">
        <w:rPr>
          <w:rFonts w:ascii="Times New Roman" w:hAnsi="Times New Roman"/>
          <w:sz w:val="28"/>
          <w:szCs w:val="28"/>
        </w:rPr>
        <w:t>,</w:t>
      </w:r>
      <w:r w:rsidRPr="002F241C">
        <w:rPr>
          <w:rFonts w:ascii="Times New Roman" w:hAnsi="Times New Roman"/>
          <w:sz w:val="28"/>
          <w:szCs w:val="28"/>
        </w:rPr>
        <w:t xml:space="preserve"> передбачених Правилами технічної експлуатації установок очистки газу, що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необґрунтоване недопущення суб’єктом господарювання до проведення перевірок, органів, які здійснюють державний нагляд (контроль) у галузі охорони атмосферного повітря,</w:t>
      </w:r>
      <w:r>
        <w:rPr>
          <w:rFonts w:ascii="Times New Roman" w:hAnsi="Times New Roman"/>
          <w:sz w:val="28"/>
          <w:szCs w:val="28"/>
        </w:rPr>
        <w:t>”</w:t>
      </w:r>
      <w:r w:rsidRPr="002F241C">
        <w:rPr>
          <w:rFonts w:ascii="Times New Roman" w:hAnsi="Times New Roman"/>
          <w:sz w:val="28"/>
          <w:szCs w:val="28"/>
        </w:rPr>
        <w:t>.</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У зв’язку з цим абзац п’ятнадцятий вважати абзацом сімнадцятим</w:t>
      </w:r>
      <w:r w:rsidR="00692727">
        <w:rPr>
          <w:rFonts w:ascii="Times New Roman" w:hAnsi="Times New Roman"/>
          <w:sz w:val="28"/>
          <w:szCs w:val="28"/>
        </w:rPr>
        <w:t>;</w:t>
      </w:r>
    </w:p>
    <w:p w:rsidR="002F241C" w:rsidRPr="002F241C" w:rsidRDefault="00F51F09" w:rsidP="002F241C">
      <w:pPr>
        <w:pStyle w:val="a3"/>
        <w:rPr>
          <w:rFonts w:ascii="Times New Roman" w:hAnsi="Times New Roman"/>
          <w:sz w:val="28"/>
          <w:szCs w:val="28"/>
        </w:rPr>
      </w:pPr>
      <w:r>
        <w:rPr>
          <w:rFonts w:ascii="Times New Roman" w:hAnsi="Times New Roman"/>
          <w:sz w:val="28"/>
          <w:szCs w:val="28"/>
        </w:rPr>
        <w:t>9</w:t>
      </w:r>
      <w:r w:rsidR="00692727">
        <w:rPr>
          <w:rFonts w:ascii="Times New Roman" w:hAnsi="Times New Roman"/>
          <w:sz w:val="28"/>
          <w:szCs w:val="28"/>
        </w:rPr>
        <w:t>)</w:t>
      </w:r>
      <w:r w:rsidR="002F241C" w:rsidRPr="002F241C">
        <w:rPr>
          <w:rFonts w:ascii="Times New Roman" w:hAnsi="Times New Roman"/>
          <w:sz w:val="28"/>
          <w:szCs w:val="28"/>
        </w:rPr>
        <w:t xml:space="preserve"> </w:t>
      </w:r>
      <w:r w:rsidR="00692727">
        <w:rPr>
          <w:rFonts w:ascii="Times New Roman" w:hAnsi="Times New Roman"/>
          <w:sz w:val="28"/>
          <w:szCs w:val="28"/>
        </w:rPr>
        <w:t>текст статті</w:t>
      </w:r>
      <w:r w:rsidR="00692727" w:rsidRPr="002F241C">
        <w:rPr>
          <w:rFonts w:ascii="Times New Roman" w:hAnsi="Times New Roman"/>
          <w:sz w:val="28"/>
          <w:szCs w:val="28"/>
        </w:rPr>
        <w:t xml:space="preserve"> </w:t>
      </w:r>
      <w:r w:rsidR="00692727">
        <w:rPr>
          <w:rFonts w:ascii="Times New Roman" w:hAnsi="Times New Roman"/>
          <w:sz w:val="28"/>
          <w:szCs w:val="28"/>
        </w:rPr>
        <w:t>34 викласти в такій редакції</w:t>
      </w:r>
      <w:r w:rsidR="002F241C" w:rsidRPr="002F241C">
        <w:rPr>
          <w:rFonts w:ascii="Times New Roman" w:hAnsi="Times New Roman"/>
          <w:sz w:val="28"/>
          <w:szCs w:val="28"/>
        </w:rPr>
        <w:t>:</w:t>
      </w:r>
    </w:p>
    <w:p w:rsidR="002F241C" w:rsidRPr="002F241C" w:rsidRDefault="002F241C" w:rsidP="002F241C">
      <w:pPr>
        <w:pStyle w:val="a3"/>
        <w:rPr>
          <w:rFonts w:ascii="Times New Roman" w:hAnsi="Times New Roman"/>
          <w:sz w:val="28"/>
          <w:szCs w:val="28"/>
        </w:rPr>
      </w:pPr>
      <w:r>
        <w:rPr>
          <w:rFonts w:ascii="Times New Roman" w:hAnsi="Times New Roman"/>
          <w:sz w:val="28"/>
          <w:szCs w:val="28"/>
        </w:rPr>
        <w:t>“</w:t>
      </w:r>
      <w:r w:rsidRPr="002F241C">
        <w:rPr>
          <w:rFonts w:ascii="Times New Roman" w:hAnsi="Times New Roman"/>
          <w:sz w:val="28"/>
          <w:szCs w:val="28"/>
        </w:rPr>
        <w:t xml:space="preserve">Шкода, завдана порушенням законодавства про охорону атмосферного повітря, підлягає відшкодуванню. </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lastRenderedPageBreak/>
        <w:t>Методика розрахунку розмірів відшкодування збитків, які заподіяні державі в результаті наднормативних викидів забруднюючих речовин в атмосферне повітря,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r w:rsidR="00692727">
        <w:rPr>
          <w:rFonts w:ascii="Times New Roman" w:hAnsi="Times New Roman"/>
          <w:sz w:val="28"/>
          <w:szCs w:val="28"/>
        </w:rPr>
        <w:t>.</w:t>
      </w:r>
      <w:r>
        <w:rPr>
          <w:rFonts w:ascii="Times New Roman" w:hAnsi="Times New Roman"/>
          <w:sz w:val="28"/>
          <w:szCs w:val="28"/>
        </w:rPr>
        <w:t>”</w:t>
      </w:r>
      <w:r w:rsidR="00692727">
        <w:rPr>
          <w:rFonts w:ascii="Times New Roman" w:hAnsi="Times New Roman"/>
          <w:sz w:val="28"/>
          <w:szCs w:val="28"/>
        </w:rPr>
        <w:t>;</w:t>
      </w:r>
    </w:p>
    <w:p w:rsidR="002F241C" w:rsidRDefault="00F51F09" w:rsidP="002F241C">
      <w:pPr>
        <w:pStyle w:val="a3"/>
        <w:rPr>
          <w:rFonts w:ascii="Times New Roman" w:hAnsi="Times New Roman"/>
          <w:sz w:val="28"/>
          <w:szCs w:val="28"/>
        </w:rPr>
      </w:pPr>
      <w:r>
        <w:rPr>
          <w:rFonts w:ascii="Times New Roman" w:hAnsi="Times New Roman"/>
          <w:sz w:val="28"/>
          <w:szCs w:val="28"/>
        </w:rPr>
        <w:t>10</w:t>
      </w:r>
      <w:r w:rsidR="00692727">
        <w:rPr>
          <w:rFonts w:ascii="Times New Roman" w:hAnsi="Times New Roman"/>
          <w:sz w:val="28"/>
          <w:szCs w:val="28"/>
        </w:rPr>
        <w:t>)</w:t>
      </w:r>
      <w:r w:rsidR="002F241C" w:rsidRPr="002F241C">
        <w:rPr>
          <w:rFonts w:ascii="Times New Roman" w:hAnsi="Times New Roman"/>
          <w:sz w:val="28"/>
          <w:szCs w:val="28"/>
        </w:rPr>
        <w:t xml:space="preserve"> </w:t>
      </w:r>
      <w:r w:rsidR="00692727">
        <w:rPr>
          <w:rFonts w:ascii="Times New Roman" w:hAnsi="Times New Roman"/>
          <w:sz w:val="28"/>
          <w:szCs w:val="28"/>
        </w:rPr>
        <w:t>у</w:t>
      </w:r>
      <w:r w:rsidR="002F241C" w:rsidRPr="002F241C">
        <w:rPr>
          <w:rFonts w:ascii="Times New Roman" w:hAnsi="Times New Roman"/>
          <w:sz w:val="28"/>
          <w:szCs w:val="28"/>
        </w:rPr>
        <w:t xml:space="preserve"> пункті 1</w:t>
      </w:r>
      <w:r w:rsidR="002F241C" w:rsidRPr="00692727">
        <w:rPr>
          <w:rFonts w:ascii="Times New Roman" w:hAnsi="Times New Roman"/>
          <w:sz w:val="28"/>
          <w:szCs w:val="28"/>
          <w:vertAlign w:val="superscript"/>
        </w:rPr>
        <w:t>1</w:t>
      </w:r>
      <w:r w:rsidR="002F241C" w:rsidRPr="002F241C">
        <w:rPr>
          <w:rFonts w:ascii="Times New Roman" w:hAnsi="Times New Roman"/>
          <w:sz w:val="28"/>
          <w:szCs w:val="28"/>
        </w:rPr>
        <w:t xml:space="preserve"> розділу IX </w:t>
      </w:r>
      <w:r w:rsidR="002F241C">
        <w:rPr>
          <w:rFonts w:ascii="Times New Roman" w:hAnsi="Times New Roman"/>
          <w:sz w:val="28"/>
          <w:szCs w:val="28"/>
        </w:rPr>
        <w:t>“</w:t>
      </w:r>
      <w:r w:rsidR="002F241C" w:rsidRPr="002F241C">
        <w:rPr>
          <w:rFonts w:ascii="Times New Roman" w:hAnsi="Times New Roman"/>
          <w:sz w:val="28"/>
          <w:szCs w:val="28"/>
        </w:rPr>
        <w:t>Прикінцеві положення</w:t>
      </w:r>
      <w:r w:rsidR="002F241C">
        <w:rPr>
          <w:rFonts w:ascii="Times New Roman" w:hAnsi="Times New Roman"/>
          <w:sz w:val="28"/>
          <w:szCs w:val="28"/>
        </w:rPr>
        <w:t>”</w:t>
      </w:r>
      <w:r w:rsidR="002F241C" w:rsidRPr="002F241C">
        <w:rPr>
          <w:rFonts w:ascii="Times New Roman" w:hAnsi="Times New Roman"/>
          <w:sz w:val="28"/>
          <w:szCs w:val="28"/>
        </w:rPr>
        <w:t xml:space="preserve"> слова </w:t>
      </w:r>
      <w:r w:rsidR="002F241C">
        <w:rPr>
          <w:rFonts w:ascii="Times New Roman" w:hAnsi="Times New Roman"/>
          <w:sz w:val="28"/>
          <w:szCs w:val="28"/>
        </w:rPr>
        <w:t>“</w:t>
      </w:r>
      <w:r w:rsidR="002F241C" w:rsidRPr="002F241C">
        <w:rPr>
          <w:rFonts w:ascii="Times New Roman" w:hAnsi="Times New Roman"/>
          <w:sz w:val="28"/>
          <w:szCs w:val="28"/>
        </w:rPr>
        <w:t>забруднюючих речовин в атмосферне повітря стаціонарними джерелами</w:t>
      </w:r>
      <w:r w:rsidR="002F241C">
        <w:rPr>
          <w:rFonts w:ascii="Times New Roman" w:hAnsi="Times New Roman"/>
          <w:sz w:val="28"/>
          <w:szCs w:val="28"/>
        </w:rPr>
        <w:t>”</w:t>
      </w:r>
      <w:r w:rsidR="00692727">
        <w:rPr>
          <w:rFonts w:ascii="Times New Roman" w:hAnsi="Times New Roman"/>
          <w:sz w:val="28"/>
          <w:szCs w:val="28"/>
        </w:rPr>
        <w:t xml:space="preserve"> виключити;</w:t>
      </w:r>
    </w:p>
    <w:p w:rsidR="00875A2C" w:rsidRPr="002F241C" w:rsidRDefault="00875A2C" w:rsidP="00875A2C">
      <w:pPr>
        <w:pStyle w:val="a3"/>
        <w:rPr>
          <w:rFonts w:ascii="Times New Roman" w:hAnsi="Times New Roman"/>
          <w:sz w:val="28"/>
          <w:szCs w:val="28"/>
        </w:rPr>
      </w:pPr>
      <w:r w:rsidRPr="002F241C">
        <w:rPr>
          <w:rFonts w:ascii="Times New Roman" w:hAnsi="Times New Roman"/>
          <w:sz w:val="28"/>
          <w:szCs w:val="28"/>
        </w:rPr>
        <w:t>1</w:t>
      </w:r>
      <w:r w:rsidR="00F51F09">
        <w:rPr>
          <w:rFonts w:ascii="Times New Roman" w:hAnsi="Times New Roman"/>
          <w:sz w:val="28"/>
          <w:szCs w:val="28"/>
        </w:rPr>
        <w:t>1</w:t>
      </w:r>
      <w:r>
        <w:rPr>
          <w:rFonts w:ascii="Times New Roman" w:hAnsi="Times New Roman"/>
          <w:sz w:val="28"/>
          <w:szCs w:val="28"/>
        </w:rPr>
        <w:t>)</w:t>
      </w:r>
      <w:r w:rsidRPr="002F241C">
        <w:rPr>
          <w:rFonts w:ascii="Times New Roman" w:hAnsi="Times New Roman"/>
          <w:sz w:val="28"/>
          <w:szCs w:val="28"/>
        </w:rPr>
        <w:t xml:space="preserve"> </w:t>
      </w:r>
      <w:r>
        <w:rPr>
          <w:rFonts w:ascii="Times New Roman" w:hAnsi="Times New Roman"/>
          <w:sz w:val="28"/>
          <w:szCs w:val="28"/>
        </w:rPr>
        <w:t>у</w:t>
      </w:r>
      <w:r w:rsidRPr="002F241C">
        <w:rPr>
          <w:rFonts w:ascii="Times New Roman" w:hAnsi="Times New Roman"/>
          <w:sz w:val="28"/>
          <w:szCs w:val="28"/>
        </w:rPr>
        <w:t xml:space="preserve"> тексті Закону слова </w:t>
      </w:r>
      <w:r>
        <w:rPr>
          <w:rFonts w:ascii="Times New Roman" w:hAnsi="Times New Roman"/>
          <w:sz w:val="28"/>
          <w:szCs w:val="28"/>
        </w:rPr>
        <w:t>“</w:t>
      </w:r>
      <w:r w:rsidRPr="002F241C">
        <w:rPr>
          <w:rFonts w:ascii="Times New Roman" w:hAnsi="Times New Roman"/>
          <w:sz w:val="28"/>
          <w:szCs w:val="28"/>
        </w:rPr>
        <w:t>підприємства, установи, організаці</w:t>
      </w:r>
      <w:r>
        <w:rPr>
          <w:rFonts w:ascii="Times New Roman" w:hAnsi="Times New Roman"/>
          <w:sz w:val="28"/>
          <w:szCs w:val="28"/>
        </w:rPr>
        <w:t xml:space="preserve">ї </w:t>
      </w:r>
      <w:r w:rsidRPr="002F241C">
        <w:rPr>
          <w:rFonts w:ascii="Times New Roman" w:hAnsi="Times New Roman"/>
          <w:sz w:val="28"/>
          <w:szCs w:val="28"/>
        </w:rPr>
        <w:t xml:space="preserve">та  громадяни </w:t>
      </w:r>
      <w:r>
        <w:rPr>
          <w:rFonts w:ascii="Times New Roman" w:hAnsi="Times New Roman"/>
          <w:sz w:val="28"/>
          <w:szCs w:val="28"/>
        </w:rPr>
        <w:t>—</w:t>
      </w:r>
      <w:r w:rsidRPr="002F241C">
        <w:rPr>
          <w:rFonts w:ascii="Times New Roman" w:hAnsi="Times New Roman"/>
          <w:sz w:val="28"/>
          <w:szCs w:val="28"/>
        </w:rPr>
        <w:t xml:space="preserve"> суб’єкти підприємницької діяльності</w:t>
      </w:r>
      <w:r>
        <w:rPr>
          <w:rFonts w:ascii="Times New Roman" w:hAnsi="Times New Roman"/>
          <w:sz w:val="28"/>
          <w:szCs w:val="28"/>
        </w:rPr>
        <w:t>”</w:t>
      </w:r>
      <w:r w:rsidRPr="002F241C">
        <w:rPr>
          <w:rFonts w:ascii="Times New Roman" w:hAnsi="Times New Roman"/>
          <w:sz w:val="28"/>
          <w:szCs w:val="28"/>
        </w:rPr>
        <w:t xml:space="preserve"> в усіх відмінках замінити словами </w:t>
      </w:r>
      <w:r>
        <w:rPr>
          <w:rFonts w:ascii="Times New Roman" w:hAnsi="Times New Roman"/>
          <w:sz w:val="28"/>
          <w:szCs w:val="28"/>
        </w:rPr>
        <w:t>“</w:t>
      </w:r>
      <w:r w:rsidRPr="002F241C">
        <w:rPr>
          <w:rFonts w:ascii="Times New Roman" w:hAnsi="Times New Roman"/>
          <w:sz w:val="28"/>
          <w:szCs w:val="28"/>
        </w:rPr>
        <w:t>суб’єкти господарювання</w:t>
      </w:r>
      <w:r>
        <w:rPr>
          <w:rFonts w:ascii="Times New Roman" w:hAnsi="Times New Roman"/>
          <w:sz w:val="28"/>
          <w:szCs w:val="28"/>
        </w:rPr>
        <w:t>” у відповідному відмінку</w:t>
      </w:r>
      <w:r w:rsidRPr="002F241C">
        <w:rPr>
          <w:rFonts w:ascii="Times New Roman" w:hAnsi="Times New Roman"/>
          <w:sz w:val="28"/>
          <w:szCs w:val="28"/>
        </w:rPr>
        <w:t>.</w:t>
      </w:r>
    </w:p>
    <w:p w:rsidR="003218E5" w:rsidRPr="002F241C" w:rsidRDefault="003218E5" w:rsidP="003218E5">
      <w:pPr>
        <w:pStyle w:val="a3"/>
        <w:rPr>
          <w:rFonts w:ascii="Times New Roman" w:hAnsi="Times New Roman"/>
          <w:sz w:val="28"/>
          <w:szCs w:val="28"/>
        </w:rPr>
      </w:pPr>
      <w:r w:rsidRPr="002F241C">
        <w:rPr>
          <w:rFonts w:ascii="Times New Roman" w:hAnsi="Times New Roman"/>
          <w:sz w:val="28"/>
          <w:szCs w:val="28"/>
        </w:rPr>
        <w:t xml:space="preserve">2. Частину </w:t>
      </w:r>
      <w:r>
        <w:rPr>
          <w:rFonts w:ascii="Times New Roman" w:hAnsi="Times New Roman"/>
          <w:sz w:val="28"/>
          <w:szCs w:val="28"/>
        </w:rPr>
        <w:t xml:space="preserve">третю </w:t>
      </w:r>
      <w:r w:rsidRPr="002F241C">
        <w:rPr>
          <w:rFonts w:ascii="Times New Roman" w:hAnsi="Times New Roman"/>
          <w:sz w:val="28"/>
          <w:szCs w:val="28"/>
        </w:rPr>
        <w:t xml:space="preserve">статті 2 Закону України </w:t>
      </w:r>
      <w:r>
        <w:rPr>
          <w:rFonts w:ascii="Times New Roman" w:hAnsi="Times New Roman"/>
          <w:sz w:val="28"/>
          <w:szCs w:val="28"/>
        </w:rPr>
        <w:t>“</w:t>
      </w:r>
      <w:r w:rsidRPr="002F241C">
        <w:rPr>
          <w:rFonts w:ascii="Times New Roman" w:hAnsi="Times New Roman"/>
          <w:sz w:val="28"/>
          <w:szCs w:val="28"/>
        </w:rPr>
        <w:t>Про дозвільну систему у сфері господарської діяльності</w:t>
      </w:r>
      <w:r>
        <w:rPr>
          <w:rFonts w:ascii="Times New Roman" w:hAnsi="Times New Roman"/>
          <w:sz w:val="28"/>
          <w:szCs w:val="28"/>
        </w:rPr>
        <w:t>”</w:t>
      </w:r>
      <w:r w:rsidRPr="002F241C">
        <w:rPr>
          <w:rFonts w:ascii="Times New Roman" w:hAnsi="Times New Roman"/>
          <w:sz w:val="28"/>
          <w:szCs w:val="28"/>
        </w:rPr>
        <w:t xml:space="preserve"> (Відомос</w:t>
      </w:r>
      <w:r>
        <w:rPr>
          <w:rFonts w:ascii="Times New Roman" w:hAnsi="Times New Roman"/>
          <w:sz w:val="28"/>
          <w:szCs w:val="28"/>
        </w:rPr>
        <w:t>ті Верховної Ради України, 2005 </w:t>
      </w:r>
      <w:r w:rsidRPr="002F241C">
        <w:rPr>
          <w:rFonts w:ascii="Times New Roman" w:hAnsi="Times New Roman"/>
          <w:sz w:val="28"/>
          <w:szCs w:val="28"/>
        </w:rPr>
        <w:t>р., № 48, ст. 483</w:t>
      </w:r>
      <w:r>
        <w:rPr>
          <w:rFonts w:ascii="Times New Roman" w:hAnsi="Times New Roman"/>
          <w:sz w:val="28"/>
          <w:szCs w:val="28"/>
        </w:rPr>
        <w:t xml:space="preserve"> із наступними змінами</w:t>
      </w:r>
      <w:r w:rsidRPr="002F241C">
        <w:rPr>
          <w:rFonts w:ascii="Times New Roman" w:hAnsi="Times New Roman"/>
          <w:sz w:val="28"/>
          <w:szCs w:val="28"/>
        </w:rPr>
        <w:t>) доповнити абзацом шостим такого змісту:</w:t>
      </w:r>
    </w:p>
    <w:p w:rsidR="003218E5" w:rsidRPr="002F241C" w:rsidRDefault="003218E5" w:rsidP="003218E5">
      <w:pPr>
        <w:pStyle w:val="a3"/>
        <w:rPr>
          <w:rFonts w:ascii="Times New Roman" w:hAnsi="Times New Roman"/>
          <w:sz w:val="28"/>
          <w:szCs w:val="28"/>
        </w:rPr>
      </w:pPr>
      <w:r>
        <w:rPr>
          <w:rFonts w:ascii="Times New Roman" w:hAnsi="Times New Roman"/>
          <w:sz w:val="28"/>
          <w:szCs w:val="28"/>
        </w:rPr>
        <w:t>“</w:t>
      </w:r>
      <w:r w:rsidRPr="002F241C">
        <w:rPr>
          <w:rFonts w:ascii="Times New Roman" w:hAnsi="Times New Roman"/>
          <w:sz w:val="28"/>
          <w:szCs w:val="28"/>
        </w:rPr>
        <w:t xml:space="preserve">Видача (відмова у видачі, анулювання) дозволу на викиди забруднюючих речовин в атмосферне повітря стаціонарними джерелами здійснюються відповідно до цього Закону з урахуванням особливостей, визначених Законом України </w:t>
      </w:r>
      <w:r>
        <w:rPr>
          <w:rFonts w:ascii="Times New Roman" w:hAnsi="Times New Roman"/>
          <w:sz w:val="28"/>
          <w:szCs w:val="28"/>
        </w:rPr>
        <w:t>“</w:t>
      </w:r>
      <w:r w:rsidRPr="002F241C">
        <w:rPr>
          <w:rFonts w:ascii="Times New Roman" w:hAnsi="Times New Roman"/>
          <w:sz w:val="28"/>
          <w:szCs w:val="28"/>
        </w:rPr>
        <w:t>Про охорону атмосферного повітря</w:t>
      </w:r>
      <w:r>
        <w:rPr>
          <w:rFonts w:ascii="Times New Roman" w:hAnsi="Times New Roman"/>
          <w:sz w:val="28"/>
          <w:szCs w:val="28"/>
        </w:rPr>
        <w:t>”</w:t>
      </w:r>
      <w:r w:rsidRPr="002F241C">
        <w:rPr>
          <w:rFonts w:ascii="Times New Roman" w:hAnsi="Times New Roman"/>
          <w:sz w:val="28"/>
          <w:szCs w:val="28"/>
        </w:rPr>
        <w:t>.</w:t>
      </w:r>
      <w:r>
        <w:rPr>
          <w:rFonts w:ascii="Times New Roman" w:hAnsi="Times New Roman"/>
          <w:sz w:val="28"/>
          <w:szCs w:val="28"/>
        </w:rPr>
        <w:t>”</w:t>
      </w:r>
      <w:r w:rsidRPr="002F241C">
        <w:rPr>
          <w:rFonts w:ascii="Times New Roman" w:hAnsi="Times New Roman"/>
          <w:sz w:val="28"/>
          <w:szCs w:val="28"/>
        </w:rPr>
        <w:t>.</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II. Прикінцеві положення</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1. Цей Закон набирає чинності з дня, наступного за днем його опублікування.</w:t>
      </w:r>
    </w:p>
    <w:p w:rsidR="002F241C" w:rsidRPr="002F241C" w:rsidRDefault="003218E5" w:rsidP="002F241C">
      <w:pPr>
        <w:pStyle w:val="a3"/>
        <w:rPr>
          <w:rFonts w:ascii="Times New Roman" w:hAnsi="Times New Roman"/>
          <w:sz w:val="28"/>
          <w:szCs w:val="28"/>
        </w:rPr>
      </w:pPr>
      <w:r>
        <w:rPr>
          <w:rFonts w:ascii="Times New Roman" w:hAnsi="Times New Roman"/>
          <w:sz w:val="28"/>
          <w:szCs w:val="28"/>
        </w:rPr>
        <w:t>2</w:t>
      </w:r>
      <w:r w:rsidR="002F241C" w:rsidRPr="002F241C">
        <w:rPr>
          <w:rFonts w:ascii="Times New Roman" w:hAnsi="Times New Roman"/>
          <w:sz w:val="28"/>
          <w:szCs w:val="28"/>
        </w:rPr>
        <w:t>. Кабінету Міністрів України у шестимісячний строк з дня набрання чинності цим Законом:</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 xml:space="preserve">привести </w:t>
      </w:r>
      <w:r w:rsidR="003218E5">
        <w:rPr>
          <w:rFonts w:ascii="Times New Roman" w:hAnsi="Times New Roman"/>
          <w:sz w:val="28"/>
          <w:szCs w:val="28"/>
        </w:rPr>
        <w:t xml:space="preserve">власні </w:t>
      </w:r>
      <w:r w:rsidRPr="002F241C">
        <w:rPr>
          <w:rFonts w:ascii="Times New Roman" w:hAnsi="Times New Roman"/>
          <w:sz w:val="28"/>
          <w:szCs w:val="28"/>
        </w:rPr>
        <w:t>нормативно-правові акти у відповідність із цим Законом;</w:t>
      </w:r>
    </w:p>
    <w:p w:rsidR="002F241C" w:rsidRPr="002F241C" w:rsidRDefault="002F241C" w:rsidP="002F241C">
      <w:pPr>
        <w:pStyle w:val="a3"/>
        <w:rPr>
          <w:rFonts w:ascii="Times New Roman" w:hAnsi="Times New Roman"/>
          <w:sz w:val="28"/>
          <w:szCs w:val="28"/>
        </w:rPr>
      </w:pPr>
      <w:r w:rsidRPr="002F241C">
        <w:rPr>
          <w:rFonts w:ascii="Times New Roman" w:hAnsi="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2B53D3" w:rsidRPr="004F402D" w:rsidRDefault="002B53D3" w:rsidP="002B53D3">
      <w:pPr>
        <w:spacing w:before="72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p w:rsidR="002B53D3" w:rsidRPr="00096D61" w:rsidRDefault="002B53D3" w:rsidP="002B53D3">
      <w:pPr>
        <w:rPr>
          <w:szCs w:val="28"/>
        </w:rPr>
      </w:pPr>
    </w:p>
    <w:p w:rsidR="005C3CB4" w:rsidRDefault="005C3CB4"/>
    <w:sectPr w:rsidR="005C3CB4"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99" w:rsidRDefault="008F0899">
      <w:r>
        <w:separator/>
      </w:r>
    </w:p>
  </w:endnote>
  <w:endnote w:type="continuationSeparator" w:id="0">
    <w:p w:rsidR="008F0899" w:rsidRDefault="008F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99" w:rsidRDefault="008F0899">
      <w:r>
        <w:separator/>
      </w:r>
    </w:p>
  </w:footnote>
  <w:footnote w:type="continuationSeparator" w:id="0">
    <w:p w:rsidR="008F0899" w:rsidRDefault="008F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082866">
      <w:rPr>
        <w:noProof/>
      </w:rPr>
      <w:t>7</w:t>
    </w:r>
    <w:r>
      <w:fldChar w:fldCharType="end"/>
    </w:r>
  </w:p>
  <w:p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25A57"/>
    <w:rsid w:val="00082866"/>
    <w:rsid w:val="000A215F"/>
    <w:rsid w:val="000C703E"/>
    <w:rsid w:val="000E41DC"/>
    <w:rsid w:val="000F16EF"/>
    <w:rsid w:val="00101755"/>
    <w:rsid w:val="001054BE"/>
    <w:rsid w:val="00130B4C"/>
    <w:rsid w:val="00181DC4"/>
    <w:rsid w:val="001C0CA2"/>
    <w:rsid w:val="002223C5"/>
    <w:rsid w:val="00222A07"/>
    <w:rsid w:val="002729B5"/>
    <w:rsid w:val="0027783D"/>
    <w:rsid w:val="002A34F3"/>
    <w:rsid w:val="002B53D3"/>
    <w:rsid w:val="002C768B"/>
    <w:rsid w:val="002D5098"/>
    <w:rsid w:val="002F1A96"/>
    <w:rsid w:val="002F241C"/>
    <w:rsid w:val="003218E5"/>
    <w:rsid w:val="00364DEB"/>
    <w:rsid w:val="00367595"/>
    <w:rsid w:val="003F609C"/>
    <w:rsid w:val="00445A63"/>
    <w:rsid w:val="00455CFC"/>
    <w:rsid w:val="004C296B"/>
    <w:rsid w:val="004D0CAA"/>
    <w:rsid w:val="004F2C35"/>
    <w:rsid w:val="005112F3"/>
    <w:rsid w:val="0059592F"/>
    <w:rsid w:val="005C3CB4"/>
    <w:rsid w:val="005E61EA"/>
    <w:rsid w:val="005F4706"/>
    <w:rsid w:val="00635060"/>
    <w:rsid w:val="00692727"/>
    <w:rsid w:val="006C6D58"/>
    <w:rsid w:val="00704016"/>
    <w:rsid w:val="007370F8"/>
    <w:rsid w:val="00757FFD"/>
    <w:rsid w:val="00764C95"/>
    <w:rsid w:val="00765F72"/>
    <w:rsid w:val="00780723"/>
    <w:rsid w:val="007A06B6"/>
    <w:rsid w:val="007B5C27"/>
    <w:rsid w:val="007B5FAB"/>
    <w:rsid w:val="007D1318"/>
    <w:rsid w:val="008016F2"/>
    <w:rsid w:val="00813D06"/>
    <w:rsid w:val="00835868"/>
    <w:rsid w:val="00875A2C"/>
    <w:rsid w:val="00884AE5"/>
    <w:rsid w:val="008A44DE"/>
    <w:rsid w:val="008D506E"/>
    <w:rsid w:val="008E0FCE"/>
    <w:rsid w:val="008E18AA"/>
    <w:rsid w:val="008E5972"/>
    <w:rsid w:val="008F0899"/>
    <w:rsid w:val="00906AB0"/>
    <w:rsid w:val="009177DC"/>
    <w:rsid w:val="00924BF4"/>
    <w:rsid w:val="00A455BA"/>
    <w:rsid w:val="00AD6988"/>
    <w:rsid w:val="00B2374C"/>
    <w:rsid w:val="00B76F4B"/>
    <w:rsid w:val="00B93E88"/>
    <w:rsid w:val="00BB56AD"/>
    <w:rsid w:val="00BC2C54"/>
    <w:rsid w:val="00C20292"/>
    <w:rsid w:val="00C3481E"/>
    <w:rsid w:val="00C362EA"/>
    <w:rsid w:val="00C4006E"/>
    <w:rsid w:val="00CB44E4"/>
    <w:rsid w:val="00CE0580"/>
    <w:rsid w:val="00D206E5"/>
    <w:rsid w:val="00D4191B"/>
    <w:rsid w:val="00D5146E"/>
    <w:rsid w:val="00D667E9"/>
    <w:rsid w:val="00DB026A"/>
    <w:rsid w:val="00E96B6A"/>
    <w:rsid w:val="00F134DF"/>
    <w:rsid w:val="00F13874"/>
    <w:rsid w:val="00F37B32"/>
    <w:rsid w:val="00F44363"/>
    <w:rsid w:val="00F51F09"/>
    <w:rsid w:val="00F71456"/>
    <w:rsid w:val="00F81B95"/>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9489</Words>
  <Characters>5409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cp:lastPrinted>2021-03-31T11:31:00Z</cp:lastPrinted>
  <dcterms:created xsi:type="dcterms:W3CDTF">2021-04-06T07:41:00Z</dcterms:created>
  <dcterms:modified xsi:type="dcterms:W3CDTF">2021-04-06T07:41:00Z</dcterms:modified>
</cp:coreProperties>
</file>