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34" w:rsidRPr="00434434" w:rsidRDefault="00434434" w:rsidP="00434434">
      <w:pPr>
        <w:widowControl w:val="0"/>
        <w:autoSpaceDE w:val="0"/>
        <w:autoSpaceDN w:val="0"/>
        <w:spacing w:before="74" w:after="0" w:line="240" w:lineRule="auto"/>
        <w:ind w:right="371"/>
        <w:jc w:val="center"/>
        <w:outlineLvl w:val="0"/>
        <w:rPr>
          <w:rFonts w:ascii="Times New Roman" w:hAnsi="Times New Roman"/>
          <w:b/>
          <w:bCs/>
          <w:sz w:val="27"/>
          <w:szCs w:val="27"/>
          <w:lang w:val="uk-UA"/>
        </w:rPr>
      </w:pPr>
      <w:bookmarkStart w:id="0" w:name="_GoBack"/>
      <w:bookmarkEnd w:id="0"/>
      <w:r w:rsidRPr="00434434">
        <w:rPr>
          <w:rFonts w:ascii="Times New Roman" w:hAnsi="Times New Roman"/>
          <w:b/>
          <w:bCs/>
          <w:sz w:val="27"/>
          <w:szCs w:val="27"/>
          <w:lang w:val="uk-UA"/>
        </w:rPr>
        <w:t>ПОЯСНЮВАЛЬНА ЗАПИСКА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371"/>
        <w:jc w:val="center"/>
        <w:rPr>
          <w:rFonts w:ascii="Times New Roman" w:hAnsi="Times New Roman"/>
          <w:b/>
          <w:sz w:val="27"/>
          <w:lang w:val="uk-UA"/>
        </w:rPr>
      </w:pPr>
      <w:r w:rsidRPr="00434434">
        <w:rPr>
          <w:rFonts w:ascii="Times New Roman" w:hAnsi="Times New Roman"/>
          <w:b/>
          <w:sz w:val="27"/>
          <w:lang w:val="uk-UA"/>
        </w:rPr>
        <w:t>до проєкту Закону України «Про внесення змін до деяких законодавчих</w:t>
      </w:r>
      <w:r w:rsidRPr="00434434">
        <w:rPr>
          <w:rFonts w:ascii="Times New Roman" w:hAnsi="Times New Roman"/>
          <w:b/>
          <w:spacing w:val="-65"/>
          <w:sz w:val="27"/>
          <w:lang w:val="uk-UA"/>
        </w:rPr>
        <w:t xml:space="preserve"> </w:t>
      </w:r>
      <w:r w:rsidRPr="00434434">
        <w:rPr>
          <w:rFonts w:ascii="Times New Roman" w:hAnsi="Times New Roman"/>
          <w:b/>
          <w:sz w:val="27"/>
          <w:lang w:val="uk-UA"/>
        </w:rPr>
        <w:t>актів щодо розвитку системи пробації, збільшення альтернатив</w:t>
      </w:r>
      <w:r w:rsidRPr="00434434">
        <w:rPr>
          <w:rFonts w:ascii="Times New Roman" w:hAnsi="Times New Roman"/>
          <w:b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b/>
          <w:sz w:val="27"/>
          <w:lang w:val="uk-UA"/>
        </w:rPr>
        <w:t>позбавленню волі та створення умов для зниження рецидивної</w:t>
      </w:r>
      <w:r w:rsidRPr="00434434">
        <w:rPr>
          <w:rFonts w:ascii="Times New Roman" w:hAnsi="Times New Roman"/>
          <w:b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b/>
          <w:sz w:val="27"/>
          <w:lang w:val="uk-UA"/>
        </w:rPr>
        <w:t>злочинності»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434434" w:rsidRPr="00434434" w:rsidRDefault="00434434" w:rsidP="00434434">
      <w:pPr>
        <w:widowControl w:val="0"/>
        <w:numPr>
          <w:ilvl w:val="0"/>
          <w:numId w:val="2"/>
        </w:numPr>
        <w:tabs>
          <w:tab w:val="left" w:pos="938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434434">
        <w:rPr>
          <w:rFonts w:ascii="Times New Roman" w:hAnsi="Times New Roman"/>
          <w:b/>
          <w:bCs/>
          <w:sz w:val="27"/>
          <w:szCs w:val="27"/>
          <w:lang w:val="uk-UA"/>
        </w:rPr>
        <w:t>Мета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7"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Індивідуалізувати систему покарань та розширити перелік видів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покарань,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альтернативних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позбавленню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волі,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що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сприятиме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зменшенню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кількості осіб у місцях несвободи, забезпечить виправлення правопорушників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без ізоляції від суспільства та заощадить відповідні бюджетні кошти, а також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впровадити систему оцінки ризиків вчинення особою повторного злочину 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ризиків</w:t>
      </w:r>
      <w:r w:rsidRPr="00434434">
        <w:rPr>
          <w:rFonts w:ascii="Times New Roman" w:hAnsi="Times New Roman"/>
          <w:spacing w:val="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порушення</w:t>
      </w:r>
      <w:r w:rsidRPr="00434434">
        <w:rPr>
          <w:rFonts w:ascii="Times New Roman" w:hAnsi="Times New Roman"/>
          <w:spacing w:val="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обов’язків</w:t>
      </w:r>
      <w:r w:rsidRPr="00434434">
        <w:rPr>
          <w:rFonts w:ascii="Times New Roman" w:hAnsi="Times New Roman"/>
          <w:spacing w:val="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межах</w:t>
      </w:r>
      <w:r w:rsidRPr="00434434">
        <w:rPr>
          <w:rFonts w:ascii="Times New Roman" w:hAnsi="Times New Roman"/>
          <w:spacing w:val="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запобіжного</w:t>
      </w:r>
      <w:r w:rsidRPr="00434434">
        <w:rPr>
          <w:rFonts w:ascii="Times New Roman" w:hAnsi="Times New Roman"/>
          <w:spacing w:val="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заходу</w:t>
      </w:r>
      <w:r w:rsidRPr="00434434">
        <w:rPr>
          <w:rFonts w:ascii="Times New Roman" w:hAnsi="Times New Roman"/>
          <w:spacing w:val="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або</w:t>
      </w:r>
      <w:r w:rsidRPr="00434434">
        <w:rPr>
          <w:rFonts w:ascii="Times New Roman" w:hAnsi="Times New Roman"/>
          <w:spacing w:val="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умовно-</w:t>
      </w:r>
      <w:r w:rsidRPr="00434434">
        <w:rPr>
          <w:rFonts w:ascii="Times New Roman" w:hAnsi="Times New Roman"/>
          <w:spacing w:val="-66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дострокового звільнення, яка ґрунтується на використанні машинного навчання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алгоритмів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автоматизованих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висновків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(прогнозів),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заснованих</w:t>
      </w:r>
      <w:r w:rsidRPr="00434434">
        <w:rPr>
          <w:rFonts w:ascii="Times New Roman" w:hAnsi="Times New Roman"/>
          <w:spacing w:val="68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результатах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обробки великих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структурованих масивів даних.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434434" w:rsidRPr="00434434" w:rsidRDefault="00434434" w:rsidP="00434434">
      <w:pPr>
        <w:widowControl w:val="0"/>
        <w:autoSpaceDE w:val="0"/>
        <w:autoSpaceDN w:val="0"/>
        <w:adjustRightInd w:val="0"/>
        <w:spacing w:after="0" w:line="240" w:lineRule="auto"/>
        <w:ind w:right="24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uk-UA"/>
        </w:rPr>
      </w:pPr>
      <w:r w:rsidRPr="0043443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uk-UA"/>
        </w:rPr>
        <w:t>2. Обґрунтування необхідності прийняття акта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8"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Проєкт Закону України «Про внесення змін до деяких законодавчих актів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щодо розвитку системи пробації, збільшення альтернатив позбавленню волі 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створення умов для зниження рецидивної злочинності» (далі – проєкт Закону)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розроблено на виконання підпункту 19.3. «Створення гуманістичної системи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виконання кримінальних покарань» пункту 19 Програми діяльності Кабінету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Міністрів України, затвердженої постановою Кабінету Міністрів України від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12.06.2020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№ 471, пункту 671 «Розроблення та подання Кабінетові Міністрів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законопроекту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щодо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розширення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переліку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видів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покарань,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альтернативних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позбавленню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волі,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практики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їх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застосування»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Плану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пріоритетних дій Уряду на 2020 рік, затвердженого розпорядженням Кабінету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Міністрів України від 09.09.2020 № 1133, та Рекомендації CM/Rec (2014) 4,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 xml:space="preserve">ухваленої Комітетом Міністрів Ради Європи від 19.02.2014. 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8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Згідно зі статтею 51 Кримінального кодексу України (далі – КК) визначено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вичерпний</w:t>
      </w:r>
      <w:r w:rsidRPr="00434434">
        <w:rPr>
          <w:rFonts w:ascii="Times New Roman" w:hAnsi="Times New Roman"/>
          <w:spacing w:val="-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перелік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покарань,</w:t>
      </w:r>
      <w:r w:rsidRPr="00434434">
        <w:rPr>
          <w:rFonts w:ascii="Times New Roman" w:hAnsi="Times New Roman"/>
          <w:spacing w:val="-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яких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належать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арешт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обмеження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волі.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8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Водночас аналіз практики застосування таких видів покарання протягом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майже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20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років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свідчить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</w:t>
      </w:r>
      <w:r w:rsidRPr="00434434">
        <w:rPr>
          <w:rFonts w:ascii="Times New Roman" w:hAnsi="Times New Roman"/>
          <w:spacing w:val="-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їх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неефективність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необхідність</w:t>
      </w:r>
      <w:r w:rsidRPr="00434434">
        <w:rPr>
          <w:rFonts w:ascii="Times New Roman" w:hAnsi="Times New Roman"/>
          <w:spacing w:val="-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перегляду.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6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Зокрема,</w:t>
      </w:r>
      <w:r w:rsidRPr="00434434">
        <w:rPr>
          <w:rFonts w:ascii="Times New Roman" w:hAnsi="Times New Roman"/>
          <w:spacing w:val="6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покарання</w:t>
      </w:r>
      <w:r w:rsidRPr="00434434">
        <w:rPr>
          <w:rFonts w:ascii="Times New Roman" w:hAnsi="Times New Roman"/>
          <w:spacing w:val="6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6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виді</w:t>
      </w:r>
      <w:r w:rsidRPr="00434434">
        <w:rPr>
          <w:rFonts w:ascii="Times New Roman" w:hAnsi="Times New Roman"/>
          <w:spacing w:val="64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обмеження</w:t>
      </w:r>
      <w:r w:rsidRPr="00434434">
        <w:rPr>
          <w:rFonts w:ascii="Times New Roman" w:hAnsi="Times New Roman"/>
          <w:spacing w:val="6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волі</w:t>
      </w:r>
      <w:r w:rsidRPr="00434434">
        <w:rPr>
          <w:rFonts w:ascii="Times New Roman" w:hAnsi="Times New Roman"/>
          <w:spacing w:val="6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полягає</w:t>
      </w:r>
      <w:r w:rsidRPr="00434434">
        <w:rPr>
          <w:rFonts w:ascii="Times New Roman" w:hAnsi="Times New Roman"/>
          <w:spacing w:val="64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6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триманні</w:t>
      </w:r>
      <w:r w:rsidRPr="00434434">
        <w:rPr>
          <w:rFonts w:ascii="Times New Roman" w:hAnsi="Times New Roman"/>
          <w:spacing w:val="6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особи</w:t>
      </w:r>
      <w:r w:rsidRPr="00434434">
        <w:rPr>
          <w:rFonts w:ascii="Times New Roman" w:hAnsi="Times New Roman"/>
          <w:spacing w:val="64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кримінально-виконавчих</w:t>
      </w:r>
      <w:r w:rsidRPr="00434434">
        <w:rPr>
          <w:rFonts w:ascii="Times New Roman" w:hAnsi="Times New Roman"/>
          <w:spacing w:val="17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установах</w:t>
      </w:r>
      <w:r w:rsidRPr="00434434">
        <w:rPr>
          <w:rFonts w:ascii="Times New Roman" w:hAnsi="Times New Roman"/>
          <w:spacing w:val="17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відкритого</w:t>
      </w:r>
      <w:r w:rsidRPr="00434434">
        <w:rPr>
          <w:rFonts w:ascii="Times New Roman" w:hAnsi="Times New Roman"/>
          <w:spacing w:val="17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типу</w:t>
      </w:r>
      <w:r w:rsidRPr="00434434">
        <w:rPr>
          <w:rFonts w:ascii="Times New Roman" w:hAnsi="Times New Roman"/>
          <w:spacing w:val="17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без</w:t>
      </w:r>
      <w:r w:rsidRPr="00434434">
        <w:rPr>
          <w:rFonts w:ascii="Times New Roman" w:hAnsi="Times New Roman"/>
          <w:spacing w:val="17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ізоляції</w:t>
      </w:r>
      <w:r w:rsidRPr="00434434">
        <w:rPr>
          <w:rFonts w:ascii="Times New Roman" w:hAnsi="Times New Roman"/>
          <w:spacing w:val="17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</w:t>
      </w:r>
      <w:r w:rsidRPr="00434434">
        <w:rPr>
          <w:rFonts w:ascii="Times New Roman" w:hAnsi="Times New Roman"/>
          <w:spacing w:val="16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суспільства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 умовах здійснення за нею нагляду з обов'язковим залученням засудженого 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праці.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7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Особи, засуджені до обмеження волі, відбувають покарання у виправних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центрах,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як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правило,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межах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адміністративно-територіальної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одиниці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відповідно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 їх місця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проживання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 засудження.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Згідно статті 16 Кримінально-виконавчого кодексу України (далі – КВК)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виправні центри виконують покарання у виді обмеження волі стосовно осіб,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засуджених за проступки або нетяжкі злочини, а також засуджених, яким даний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вид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покарання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призначено відповідно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 xml:space="preserve">до </w:t>
      </w:r>
      <w:hyperlink r:id="rId8" w:anchor="n449">
        <w:r w:rsidRPr="00434434">
          <w:rPr>
            <w:rFonts w:ascii="Times New Roman" w:hAnsi="Times New Roman"/>
            <w:sz w:val="27"/>
            <w:szCs w:val="27"/>
            <w:lang w:val="uk-UA"/>
          </w:rPr>
          <w:t>статей 82</w:t>
        </w:r>
      </w:hyperlink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КК.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lastRenderedPageBreak/>
        <w:t>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цей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час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виправних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центрах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тримають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1432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особи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14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виправних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центрах. На утримання їх (заробітна плата та оплата комунальних платежів)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витрачається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Державного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Бюджету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200 000 000,00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гривень.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перерахунку лише цієї суми на утримання 1 засудженого на 1 рік витрачається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майже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140 000,00 гривень,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або 11 600,00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гривень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щомісяця.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220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На сьогодні в Україні фактично не створено установ відкритого типу –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виправних центрів, які б дійсно відповідали вимогам цього виду покарання, як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альтернативного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позбавленню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волі.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своїм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технічним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обладнанням,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архітектурою (паркани суцільного заповнення, вежі, колючий дріт, інженерно-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технічні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засоби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охорони,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локальні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сектори)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організацією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діяльності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установи майже не відрізняються від виправних колоній мінімального рівня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безпеки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 полегшеними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умовами тримання.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221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Крім того, особи, засуджені до покарання у виді обмеження волі, мають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фактично такі ж права, як і засуджені до позбавлення волі, які відбувають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покарання у виправних колоніях мінімального рівня безпеки з полегшеними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умовами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тримання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дільницях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соціальної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реабілітації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виправних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колоній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мінімального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рівня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безпеки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загальними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умовами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тримання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виправних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колоній середнього рівня безпеки (можуть носити цивільний одяг; мати при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собі портативні персональні комп’ютери та аксесуари до них, гроші та цінні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речі,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користуватися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грішми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без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обмеження;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мають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право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одержувати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короткострокові побачення без обмеження, а тривалі побачення - до трьох діб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один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раз на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місяць).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222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Проте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КВК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немає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жодних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положень,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що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регламентують</w:t>
      </w:r>
      <w:r w:rsidRPr="00434434">
        <w:rPr>
          <w:rFonts w:ascii="Times New Roman" w:hAnsi="Times New Roman"/>
          <w:spacing w:val="68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порядок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тримання засуджених до обмеження волі залежно від тяжкості злочинів. Так,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засуджені за проступки та нетяжкі злочини, а також тяжкі та особливо тяжкі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злочини,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яким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невідбуту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частину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вигляді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позбавлення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волі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замінено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порядку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статті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82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КК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більш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м’яким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вигляді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обмеження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волі,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відбувають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одному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виправному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центрі.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Відсутні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обмеження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й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щодо роздільного тримання засуджених, які раніше працювали в суді, органах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прокуратури, юстиції, правоохоронних органах, що суттєво впливає як власне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 процес виконання та відбування покарання, так і на процес виправлення 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ресоціалізації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таких осіб.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7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Покарання</w:t>
      </w:r>
      <w:r w:rsidRPr="00434434">
        <w:rPr>
          <w:rFonts w:ascii="Times New Roman" w:hAnsi="Times New Roman"/>
          <w:spacing w:val="2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24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виді</w:t>
      </w:r>
      <w:r w:rsidRPr="00434434">
        <w:rPr>
          <w:rFonts w:ascii="Times New Roman" w:hAnsi="Times New Roman"/>
          <w:spacing w:val="2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обмеження</w:t>
      </w:r>
      <w:r w:rsidRPr="00434434">
        <w:rPr>
          <w:rFonts w:ascii="Times New Roman" w:hAnsi="Times New Roman"/>
          <w:spacing w:val="24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волі</w:t>
      </w:r>
      <w:r w:rsidRPr="00434434">
        <w:rPr>
          <w:rFonts w:ascii="Times New Roman" w:hAnsi="Times New Roman"/>
          <w:spacing w:val="24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2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урахуванням</w:t>
      </w:r>
      <w:r w:rsidRPr="00434434">
        <w:rPr>
          <w:rFonts w:ascii="Times New Roman" w:hAnsi="Times New Roman"/>
          <w:spacing w:val="24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порядку,</w:t>
      </w:r>
      <w:r w:rsidRPr="00434434">
        <w:rPr>
          <w:rFonts w:ascii="Times New Roman" w:hAnsi="Times New Roman"/>
          <w:spacing w:val="2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умов</w:t>
      </w:r>
      <w:r w:rsidRPr="00434434">
        <w:rPr>
          <w:rFonts w:ascii="Times New Roman" w:hAnsi="Times New Roman"/>
          <w:spacing w:val="24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відбування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виконання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цього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виду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покарання,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відсутності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ізоляції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суспільства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суттєвих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обмежень,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фактично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встановлює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особливі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правила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поведінки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цієї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категорії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засуджених.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Законодавством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встановлено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дві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основні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вимоги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відбування покарання у виді обмеження волі - нагляд та обов’язкове залучення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праці.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Згідно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частиною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першою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статті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63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КВК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лікувально-профілактична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протиепідемічна робота у виправних центрах організовується і проводиться 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загальних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підставах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відповідно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законодавства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охорону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здоров’я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закладами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охорони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здоров’я.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Таким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чином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існуючі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норми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КВК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передбачають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можливості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надання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обмеження</w:t>
      </w:r>
      <w:r w:rsidRPr="00434434">
        <w:rPr>
          <w:rFonts w:ascii="Times New Roman" w:hAnsi="Times New Roman"/>
          <w:spacing w:val="68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волі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невідкладної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амбулаторної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медичної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допомоги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безпосередньо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місцем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відбування</w:t>
      </w:r>
      <w:r w:rsidRPr="00434434">
        <w:rPr>
          <w:rFonts w:ascii="Times New Roman" w:hAnsi="Times New Roman"/>
          <w:spacing w:val="-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покарання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відміну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засуджених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позбавлення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волі.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зв’язку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для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встановлення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діагнозу,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проведення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обстеження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lastRenderedPageBreak/>
        <w:t>отримання</w:t>
      </w:r>
      <w:r w:rsidRPr="00434434">
        <w:rPr>
          <w:rFonts w:ascii="Times New Roman" w:hAnsi="Times New Roman"/>
          <w:spacing w:val="64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медичної</w:t>
      </w:r>
      <w:r w:rsidRPr="00434434">
        <w:rPr>
          <w:rFonts w:ascii="Times New Roman" w:hAnsi="Times New Roman"/>
          <w:spacing w:val="64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допомоги</w:t>
      </w:r>
      <w:r w:rsidRPr="00434434">
        <w:rPr>
          <w:rFonts w:ascii="Times New Roman" w:hAnsi="Times New Roman"/>
          <w:spacing w:val="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засуджені</w:t>
      </w:r>
      <w:r w:rsidRPr="00434434">
        <w:rPr>
          <w:rFonts w:ascii="Times New Roman" w:hAnsi="Times New Roman"/>
          <w:spacing w:val="64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супроводжуються</w:t>
      </w:r>
      <w:r w:rsidRPr="00434434">
        <w:rPr>
          <w:rFonts w:ascii="Times New Roman" w:hAnsi="Times New Roman"/>
          <w:spacing w:val="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спеціально</w:t>
      </w:r>
      <w:r w:rsidRPr="00434434">
        <w:rPr>
          <w:rFonts w:ascii="Times New Roman" w:hAnsi="Times New Roman"/>
          <w:spacing w:val="-66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призначеними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працівниками,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як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правило,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молодшими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інспекторами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відділу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нагляду і безпеки до закладів охорони здоров’я, які, як правило, знаходяться на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значній відстані від виправних центрів. Відволікання персоналу від виконання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посадових обов’язків негативно впливає на забезпеченням режиму безпеки 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нагляду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 засудженими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 виправному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центрі.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8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За таких обставин обмеження волі як вид покарання при передбаченому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порядку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його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виконання,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втрачає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своє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кримінально-правове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соціальне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призначення, а за умов значної фінансової витратності створює умови для його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перегляду.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8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Щодо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арешту,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цей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вид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моменту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закріплення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його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законодавстві України зазнав багатьох змін. Порядок і умови його виконання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постійно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«удосконалювались»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цей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час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воно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фактично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втратило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своє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соціальне</w:t>
      </w:r>
      <w:r w:rsidRPr="00434434">
        <w:rPr>
          <w:rFonts w:ascii="Times New Roman" w:hAnsi="Times New Roman"/>
          <w:spacing w:val="-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правове</w:t>
      </w:r>
      <w:r w:rsidRPr="00434434">
        <w:rPr>
          <w:rFonts w:ascii="Times New Roman" w:hAnsi="Times New Roman"/>
          <w:spacing w:val="-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призначення,</w:t>
      </w:r>
      <w:r w:rsidRPr="00434434">
        <w:rPr>
          <w:rFonts w:ascii="Times New Roman" w:hAnsi="Times New Roman"/>
          <w:spacing w:val="-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що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передбачалось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-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моменту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започаткування.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8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Протягом усього часу існувала проблематика функціонування арештних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домів, які і до цього часу належним чином не створені. Практика поєднання 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одному закладі установи виконання покарань та арештного дому суперечить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логіці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виконання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покарань,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 є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організаційно не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вивіреною.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9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Станом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01.02.2020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лише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450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осіб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відбувають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вигляді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арешту.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8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Системний</w:t>
      </w:r>
      <w:r w:rsidRPr="00434434">
        <w:rPr>
          <w:rFonts w:ascii="Times New Roman" w:hAnsi="Times New Roman"/>
          <w:spacing w:val="56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аналіз</w:t>
      </w:r>
      <w:r w:rsidRPr="00434434">
        <w:rPr>
          <w:rFonts w:ascii="Times New Roman" w:hAnsi="Times New Roman"/>
          <w:spacing w:val="56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порядку</w:t>
      </w:r>
      <w:r w:rsidRPr="00434434">
        <w:rPr>
          <w:rFonts w:ascii="Times New Roman" w:hAnsi="Times New Roman"/>
          <w:spacing w:val="56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</w:t>
      </w:r>
      <w:r w:rsidRPr="00434434">
        <w:rPr>
          <w:rFonts w:ascii="Times New Roman" w:hAnsi="Times New Roman"/>
          <w:spacing w:val="56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умов</w:t>
      </w:r>
      <w:r w:rsidRPr="00434434">
        <w:rPr>
          <w:rFonts w:ascii="Times New Roman" w:hAnsi="Times New Roman"/>
          <w:spacing w:val="56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виконання</w:t>
      </w:r>
      <w:r w:rsidRPr="00434434">
        <w:rPr>
          <w:rFonts w:ascii="Times New Roman" w:hAnsi="Times New Roman"/>
          <w:spacing w:val="56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56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відбування</w:t>
      </w:r>
      <w:r w:rsidRPr="00434434">
        <w:rPr>
          <w:rFonts w:ascii="Times New Roman" w:hAnsi="Times New Roman"/>
          <w:spacing w:val="56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покарання</w:t>
      </w:r>
      <w:r w:rsidRPr="00434434">
        <w:rPr>
          <w:rFonts w:ascii="Times New Roman" w:hAnsi="Times New Roman"/>
          <w:spacing w:val="56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виді арешту і позбавлення волі на певний строк, сукупність право обмежень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вказує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ідентичність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покарань.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Їх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відмінність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строки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покарань</w:t>
      </w:r>
      <w:r w:rsidRPr="00434434">
        <w:rPr>
          <w:rFonts w:ascii="Times New Roman" w:hAnsi="Times New Roman"/>
          <w:spacing w:val="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арешт</w:t>
      </w:r>
      <w:r w:rsidRPr="00434434">
        <w:rPr>
          <w:rFonts w:ascii="Times New Roman" w:hAnsi="Times New Roman"/>
          <w:spacing w:val="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призначається</w:t>
      </w:r>
      <w:r w:rsidRPr="00434434">
        <w:rPr>
          <w:rFonts w:ascii="Times New Roman" w:hAnsi="Times New Roman"/>
          <w:spacing w:val="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</w:t>
      </w:r>
      <w:r w:rsidRPr="00434434">
        <w:rPr>
          <w:rFonts w:ascii="Times New Roman" w:hAnsi="Times New Roman"/>
          <w:spacing w:val="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строк</w:t>
      </w:r>
      <w:r w:rsidRPr="00434434">
        <w:rPr>
          <w:rFonts w:ascii="Times New Roman" w:hAnsi="Times New Roman"/>
          <w:spacing w:val="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6</w:t>
      </w:r>
      <w:r w:rsidRPr="00434434">
        <w:rPr>
          <w:rFonts w:ascii="Times New Roman" w:hAnsi="Times New Roman"/>
          <w:spacing w:val="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місяців,</w:t>
      </w:r>
      <w:r w:rsidRPr="00434434">
        <w:rPr>
          <w:rFonts w:ascii="Times New Roman" w:hAnsi="Times New Roman"/>
          <w:spacing w:val="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</w:t>
      </w:r>
      <w:r w:rsidRPr="00434434">
        <w:rPr>
          <w:rFonts w:ascii="Times New Roman" w:hAnsi="Times New Roman"/>
          <w:spacing w:val="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позбавлення</w:t>
      </w:r>
      <w:r w:rsidRPr="00434434">
        <w:rPr>
          <w:rFonts w:ascii="Times New Roman" w:hAnsi="Times New Roman"/>
          <w:spacing w:val="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волі</w:t>
      </w:r>
      <w:r w:rsidRPr="00434434">
        <w:rPr>
          <w:rFonts w:ascii="Times New Roman" w:hAnsi="Times New Roman"/>
          <w:spacing w:val="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</w:t>
      </w:r>
      <w:r w:rsidRPr="00434434">
        <w:rPr>
          <w:rFonts w:ascii="Times New Roman" w:hAnsi="Times New Roman"/>
          <w:spacing w:val="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1</w:t>
      </w:r>
      <w:r w:rsidRPr="00434434">
        <w:rPr>
          <w:rFonts w:ascii="Times New Roman" w:hAnsi="Times New Roman"/>
          <w:spacing w:val="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15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років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(в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окремих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випадках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25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років).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Специфічність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арешту,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що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відмежовує його від позбавлення волі, втрачено із прийняттям законів щодо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розширення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прав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засуджених.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7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Однією із проблем функціонування установ виконання покарань є система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первинної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класифікації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засуджених.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система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традиційно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заснована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формальних критеріях та залежить від виду вчиненого злочину. При цьому поза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увагою залишається той факт, що «небезпечність» засуджених визначається не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тільки видом злочину, який ними вчиняється, а й низкою інших криміногенних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факторів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(прокримінальне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мислення,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підтримка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злочинних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традицій,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вік</w:t>
      </w:r>
      <w:r w:rsidRPr="00434434">
        <w:rPr>
          <w:rFonts w:ascii="Times New Roman" w:hAnsi="Times New Roman"/>
          <w:spacing w:val="-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тощо).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6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Єдиний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дієвий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механізм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заохочення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–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умовно-дострокове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звільнення.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Рішення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щодо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можливості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умовно-дострокового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звільнення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ухвалюються адміністрацією установи виконання покарань та судом виходячи 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суб’єктивної оцінки «виправлення» засудженого та без застосування сучасних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інструментів, які діють у розвинених країнах й дозволяють оцінити ризик таких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осіб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для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суспільства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числовому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виразі.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Разом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механізм</w:t>
      </w:r>
      <w:r w:rsidRPr="00434434">
        <w:rPr>
          <w:rFonts w:ascii="Times New Roman" w:hAnsi="Times New Roman"/>
          <w:spacing w:val="67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такого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звільнення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передбачає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значний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ступінь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дискреції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адміністрації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установ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виконання покарань, що часто позбавляє засуджених визначеності і призводить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 їхньої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демотивації.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Недосконалим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є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механізм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реінтеграції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разі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звільнення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умовно-достроково. На сьогодні, особи, які були звільнені завдяки механізму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lastRenderedPageBreak/>
        <w:t>дострокового</w:t>
      </w:r>
      <w:r w:rsidRPr="00434434">
        <w:rPr>
          <w:rFonts w:ascii="Times New Roman" w:hAnsi="Times New Roman"/>
          <w:spacing w:val="9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звільнення,</w:t>
      </w:r>
      <w:r w:rsidRPr="00434434">
        <w:rPr>
          <w:rFonts w:ascii="Times New Roman" w:hAnsi="Times New Roman"/>
          <w:spacing w:val="9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практично</w:t>
      </w:r>
      <w:r w:rsidRPr="00434434">
        <w:rPr>
          <w:rFonts w:ascii="Times New Roman" w:hAnsi="Times New Roman"/>
          <w:spacing w:val="9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не</w:t>
      </w:r>
      <w:r w:rsidRPr="00434434">
        <w:rPr>
          <w:rFonts w:ascii="Times New Roman" w:hAnsi="Times New Roman"/>
          <w:spacing w:val="9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мають</w:t>
      </w:r>
      <w:r w:rsidRPr="00434434">
        <w:rPr>
          <w:rFonts w:ascii="Times New Roman" w:hAnsi="Times New Roman"/>
          <w:spacing w:val="9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жодних</w:t>
      </w:r>
      <w:r w:rsidRPr="00434434">
        <w:rPr>
          <w:rFonts w:ascii="Times New Roman" w:hAnsi="Times New Roman"/>
          <w:spacing w:val="9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обов’язків,</w:t>
      </w:r>
      <w:r w:rsidRPr="00434434">
        <w:rPr>
          <w:rFonts w:ascii="Times New Roman" w:hAnsi="Times New Roman"/>
          <w:spacing w:val="9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окрім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загальновідомого обов’язку не вчиняти нових злочинів. Водночас у розвинених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країнах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звичним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є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застосування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певних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обмежень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засуджених,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які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звільнилися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умовно-достроково,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метою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забезпечення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контролю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їхньою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поведінкою</w:t>
      </w:r>
      <w:r w:rsidRPr="00434434">
        <w:rPr>
          <w:rFonts w:ascii="Times New Roman" w:hAnsi="Times New Roman"/>
          <w:spacing w:val="-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щонайменше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протягом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першого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періоду</w:t>
      </w:r>
      <w:r w:rsidRPr="00434434">
        <w:rPr>
          <w:rFonts w:ascii="Times New Roman" w:hAnsi="Times New Roman"/>
          <w:spacing w:val="-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після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звільнення.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434434" w:rsidRPr="00434434" w:rsidRDefault="00434434" w:rsidP="00434434">
      <w:pPr>
        <w:keepNext/>
        <w:keepLines/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u w:color="000000"/>
          <w:lang w:val="uk-UA" w:eastAsia="uk-UA"/>
        </w:rPr>
      </w:pPr>
      <w:r w:rsidRPr="00434434">
        <w:rPr>
          <w:rFonts w:ascii="Times New Roman" w:hAnsi="Times New Roman"/>
          <w:b/>
          <w:bCs/>
          <w:sz w:val="27"/>
          <w:szCs w:val="27"/>
          <w:u w:color="000000"/>
          <w:lang w:val="uk-UA" w:eastAsia="uk-UA"/>
        </w:rPr>
        <w:t>3. Основні положення проєкту акта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7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Положення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проєкту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спрямовані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покращення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системи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призначення та виконання покарань. Вони передбачають впровадження нової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політики як щодо «наповнення» установ виконання покарань (front door policy),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так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«вивільнення»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установ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(back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door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policy),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також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направлені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узгодження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положеннями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проєкту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«Про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внесення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змін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Кримінального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кодексу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України,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Кримінального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процесуального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кодексу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України щодо розвитку системи пробації, збільшення альтернатив позбавленню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волі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створення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умов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для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зниження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рецидивної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злочинності»,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яким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пропонуються зміни до КК та Кримінального процесуального кодексу України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(далі – КПК), оскільки відповідно до частини шостої статті 3 КК та частини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третьої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статті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1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КПК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зміни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законодавства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кримінальну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відповідальність, кримінального процесуального законодавства України можуть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вноситися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виключно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законами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внесення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змін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законодавства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кримінальну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відповідальність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та/або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кримінального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процесуального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законодавства України, та/або до законодавства України про адміністративні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правопорушення.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211" w:firstLine="708"/>
        <w:jc w:val="both"/>
        <w:rPr>
          <w:rFonts w:ascii="Times New Roman" w:hAnsi="Times New Roman"/>
          <w:i/>
          <w:sz w:val="27"/>
          <w:lang w:val="uk-UA"/>
        </w:rPr>
      </w:pPr>
      <w:r w:rsidRPr="00434434">
        <w:rPr>
          <w:rFonts w:ascii="Times New Roman" w:hAnsi="Times New Roman"/>
          <w:i/>
          <w:sz w:val="27"/>
          <w:lang w:val="uk-UA"/>
        </w:rPr>
        <w:t>Щодо зміни існуючого переліку видів покарань, розширення можливостей</w:t>
      </w:r>
      <w:r w:rsidRPr="00434434">
        <w:rPr>
          <w:rFonts w:ascii="Times New Roman" w:hAnsi="Times New Roman"/>
          <w:i/>
          <w:spacing w:val="-66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для</w:t>
      </w:r>
      <w:r w:rsidRPr="00434434">
        <w:rPr>
          <w:rFonts w:ascii="Times New Roman" w:hAnsi="Times New Roman"/>
          <w:i/>
          <w:spacing w:val="-3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застосування</w:t>
      </w:r>
      <w:r w:rsidRPr="00434434">
        <w:rPr>
          <w:rFonts w:ascii="Times New Roman" w:hAnsi="Times New Roman"/>
          <w:i/>
          <w:spacing w:val="-4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звільнення</w:t>
      </w:r>
      <w:r w:rsidRPr="00434434">
        <w:rPr>
          <w:rFonts w:ascii="Times New Roman" w:hAnsi="Times New Roman"/>
          <w:i/>
          <w:spacing w:val="-4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від</w:t>
      </w:r>
      <w:r w:rsidRPr="00434434">
        <w:rPr>
          <w:rFonts w:ascii="Times New Roman" w:hAnsi="Times New Roman"/>
          <w:i/>
          <w:spacing w:val="-4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відбування</w:t>
      </w:r>
      <w:r w:rsidRPr="00434434">
        <w:rPr>
          <w:rFonts w:ascii="Times New Roman" w:hAnsi="Times New Roman"/>
          <w:i/>
          <w:spacing w:val="-3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покарання</w:t>
      </w:r>
      <w:r w:rsidRPr="00434434">
        <w:rPr>
          <w:rFonts w:ascii="Times New Roman" w:hAnsi="Times New Roman"/>
          <w:i/>
          <w:spacing w:val="-3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з</w:t>
      </w:r>
      <w:r w:rsidRPr="00434434">
        <w:rPr>
          <w:rFonts w:ascii="Times New Roman" w:hAnsi="Times New Roman"/>
          <w:i/>
          <w:spacing w:val="-4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випробуванням</w:t>
      </w:r>
      <w:r w:rsidRPr="00434434">
        <w:rPr>
          <w:rFonts w:ascii="Times New Roman" w:hAnsi="Times New Roman"/>
          <w:i/>
          <w:spacing w:val="-4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та</w:t>
      </w:r>
      <w:r>
        <w:rPr>
          <w:rFonts w:ascii="Times New Roman" w:hAnsi="Times New Roman"/>
          <w:i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удосконалення</w:t>
      </w:r>
      <w:r w:rsidRPr="00434434">
        <w:rPr>
          <w:rFonts w:ascii="Times New Roman" w:hAnsi="Times New Roman"/>
          <w:i/>
          <w:spacing w:val="-3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порядку</w:t>
      </w:r>
      <w:r w:rsidRPr="00434434">
        <w:rPr>
          <w:rFonts w:ascii="Times New Roman" w:hAnsi="Times New Roman"/>
          <w:i/>
          <w:spacing w:val="-2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відбування</w:t>
      </w:r>
      <w:r w:rsidRPr="00434434">
        <w:rPr>
          <w:rFonts w:ascii="Times New Roman" w:hAnsi="Times New Roman"/>
          <w:i/>
          <w:spacing w:val="-2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покарання</w:t>
      </w:r>
      <w:r w:rsidRPr="00434434">
        <w:rPr>
          <w:rFonts w:ascii="Times New Roman" w:hAnsi="Times New Roman"/>
          <w:i/>
          <w:spacing w:val="-2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у</w:t>
      </w:r>
      <w:r w:rsidRPr="00434434">
        <w:rPr>
          <w:rFonts w:ascii="Times New Roman" w:hAnsi="Times New Roman"/>
          <w:i/>
          <w:spacing w:val="-2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виді</w:t>
      </w:r>
      <w:r w:rsidRPr="00434434">
        <w:rPr>
          <w:rFonts w:ascii="Times New Roman" w:hAnsi="Times New Roman"/>
          <w:i/>
          <w:spacing w:val="-3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громадських</w:t>
      </w:r>
      <w:r w:rsidRPr="00434434">
        <w:rPr>
          <w:rFonts w:ascii="Times New Roman" w:hAnsi="Times New Roman"/>
          <w:i/>
          <w:spacing w:val="-3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робіт</w:t>
      </w:r>
    </w:p>
    <w:p w:rsidR="00434434" w:rsidRPr="00434434" w:rsidRDefault="00434434" w:rsidP="00434434">
      <w:pPr>
        <w:widowControl w:val="0"/>
        <w:autoSpaceDE w:val="0"/>
        <w:autoSpaceDN w:val="0"/>
        <w:spacing w:before="120" w:after="0" w:line="240" w:lineRule="auto"/>
        <w:ind w:right="108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Проєктом</w:t>
      </w:r>
      <w:r w:rsidRPr="00434434">
        <w:rPr>
          <w:rFonts w:ascii="Times New Roman" w:hAnsi="Times New Roman"/>
          <w:spacing w:val="3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Закону</w:t>
      </w:r>
      <w:r w:rsidRPr="00434434">
        <w:rPr>
          <w:rFonts w:ascii="Times New Roman" w:hAnsi="Times New Roman"/>
          <w:spacing w:val="3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пропонується</w:t>
      </w:r>
      <w:r w:rsidRPr="00434434">
        <w:rPr>
          <w:rFonts w:ascii="Times New Roman" w:hAnsi="Times New Roman"/>
          <w:spacing w:val="3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змінити</w:t>
      </w:r>
      <w:r w:rsidRPr="00434434">
        <w:rPr>
          <w:rFonts w:ascii="Times New Roman" w:hAnsi="Times New Roman"/>
          <w:spacing w:val="34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існуючий</w:t>
      </w:r>
      <w:r w:rsidRPr="00434434">
        <w:rPr>
          <w:rFonts w:ascii="Times New Roman" w:hAnsi="Times New Roman"/>
          <w:spacing w:val="3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перелік</w:t>
      </w:r>
      <w:r w:rsidRPr="00434434">
        <w:rPr>
          <w:rFonts w:ascii="Times New Roman" w:hAnsi="Times New Roman"/>
          <w:spacing w:val="3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видів</w:t>
      </w:r>
      <w:r w:rsidRPr="00434434">
        <w:rPr>
          <w:rFonts w:ascii="Times New Roman" w:hAnsi="Times New Roman"/>
          <w:spacing w:val="34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покарань</w:t>
      </w:r>
      <w:r w:rsidRPr="00434434">
        <w:rPr>
          <w:rFonts w:ascii="Times New Roman" w:hAnsi="Times New Roman"/>
          <w:spacing w:val="-66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 встановити, що покарання у виді арешту може бути застосоване виключно 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військовослужбовців, виключається покарання у виді обмеження волі, а також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запроваджується новий вид покарання у виді пробаційного нагляду (зміни 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статті 51 КК).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Відповідно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статті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59</w:t>
      </w:r>
      <w:r w:rsidRPr="00434434">
        <w:rPr>
          <w:rFonts w:ascii="Times New Roman" w:hAnsi="Times New Roman"/>
          <w:position w:val="8"/>
          <w:sz w:val="18"/>
          <w:szCs w:val="27"/>
          <w:lang w:val="uk-UA"/>
        </w:rPr>
        <w:t>1</w:t>
      </w:r>
      <w:r w:rsidRPr="00434434">
        <w:rPr>
          <w:rFonts w:ascii="Times New Roman" w:hAnsi="Times New Roman"/>
          <w:spacing w:val="1"/>
          <w:position w:val="8"/>
          <w:sz w:val="18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КК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редакції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проєкту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«Про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внесення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змін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Кримінального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кодексу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України,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Кримінального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процесуального кодексу України щодо розвитку системи пробації, збільшення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альтернатив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позбавленню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волі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створення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умов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для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зниження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рецидивної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злочинності»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пробаційний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нагляд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полягає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обмеженні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свобод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засудженого,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що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спрямовані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виправлення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без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ізоляції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суспільства,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запобігання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вчиненню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нових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правопорушень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строк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одного до п’яти років та як додаткове покарання може застосовуватися на строк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 одного до трьох років. При цьому у разі призначення пробаційного нагляду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як додаткового покарання до покарання у виді штрафу, його строк не може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перевищувати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одного року.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На особу, засуджену до покарання у виді пробаційного нагляду можуть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бути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покладені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обов’язки.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Зокрема,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судом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може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бути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покладено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обов’язок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lastRenderedPageBreak/>
        <w:t>носити засіб електронного контролю та перебувати за вказаною у рішенні суду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адресою.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Також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аналіз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застосування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такого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покарання,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як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громадські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роботи,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свідчить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необхідність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вдосконалення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положень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законодавства,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якими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регулюється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такий вид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покарання.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lang w:val="uk-UA"/>
        </w:rPr>
      </w:pPr>
      <w:r w:rsidRPr="00434434">
        <w:rPr>
          <w:rFonts w:ascii="Times New Roman" w:hAnsi="Times New Roman"/>
          <w:sz w:val="27"/>
          <w:lang w:val="uk-UA"/>
        </w:rPr>
        <w:t>Так,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громадські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роботи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полягають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виконанні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правопорушниками</w:t>
      </w:r>
      <w:r w:rsidRPr="00434434">
        <w:rPr>
          <w:rFonts w:ascii="Times New Roman" w:hAnsi="Times New Roman"/>
          <w:spacing w:val="67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вільний</w:t>
      </w:r>
      <w:r w:rsidRPr="00434434">
        <w:rPr>
          <w:rFonts w:ascii="Times New Roman" w:hAnsi="Times New Roman"/>
          <w:i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від</w:t>
      </w:r>
      <w:r w:rsidRPr="00434434">
        <w:rPr>
          <w:rFonts w:ascii="Times New Roman" w:hAnsi="Times New Roman"/>
          <w:i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роботи</w:t>
      </w:r>
      <w:r w:rsidRPr="00434434">
        <w:rPr>
          <w:rFonts w:ascii="Times New Roman" w:hAnsi="Times New Roman"/>
          <w:i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чи</w:t>
      </w:r>
      <w:r w:rsidRPr="00434434">
        <w:rPr>
          <w:rFonts w:ascii="Times New Roman" w:hAnsi="Times New Roman"/>
          <w:i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навчання</w:t>
      </w:r>
      <w:r w:rsidRPr="00434434">
        <w:rPr>
          <w:rFonts w:ascii="Times New Roman" w:hAnsi="Times New Roman"/>
          <w:i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час</w:t>
      </w:r>
      <w:r w:rsidRPr="00434434">
        <w:rPr>
          <w:rFonts w:ascii="Times New Roman" w:hAnsi="Times New Roman"/>
          <w:i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безоплатних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суспільно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корисних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робіт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(частина</w:t>
      </w:r>
      <w:r w:rsidRPr="00434434">
        <w:rPr>
          <w:rFonts w:ascii="Times New Roman" w:hAnsi="Times New Roman"/>
          <w:spacing w:val="-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перша</w:t>
      </w:r>
      <w:r w:rsidRPr="00434434">
        <w:rPr>
          <w:rFonts w:ascii="Times New Roman" w:hAnsi="Times New Roman"/>
          <w:spacing w:val="-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статті 36 КВК).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Збільшення верхньої межі одноденної норми виконання покарання у виді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громадських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робіт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для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неповнолітніх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двох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чотирьох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годин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надасть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можливість неповнолітньому швидше відбути це покарання (наприклад, коли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покарання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призначене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період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літніх канікул).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Крім цього, 8 годин – це загальновстановлена тривалість робочого часу,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протягом</w:t>
      </w:r>
      <w:r w:rsidRPr="00434434">
        <w:rPr>
          <w:rFonts w:ascii="Times New Roman" w:hAnsi="Times New Roman"/>
          <w:spacing w:val="-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якого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можливо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повноцінно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якісно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виконати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певний</w:t>
      </w:r>
      <w:r w:rsidRPr="00434434">
        <w:rPr>
          <w:rFonts w:ascii="Times New Roman" w:hAnsi="Times New Roman"/>
          <w:spacing w:val="-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обсяг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роботи.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Цим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самим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становище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громадських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робіт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покращується,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адже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виконання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громадських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робіт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може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«розтягуватися»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тривалий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час.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Більше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строк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щоденного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виконання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громадських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робіт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визначається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уповноваженим органом з питань пробації з урахуванням особистих обставин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(частина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друга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статті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38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КВК),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такі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обставини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включають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паралельне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навчання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роботу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засудженого.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Таким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чином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пропонований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порядок відбування громадських робіт є більш гнучким, ніж існуючий на тепер,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 краще враховує інтереси засудженого продовжувати корисну зайнятість 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громаді, оскільки не рідко працюючі особи, яким призначено таке покарання,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задля відпрацювання громадських робіт вимушені брати відпустку або відгули,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тривалості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яких,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як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правило,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не</w:t>
      </w:r>
      <w:r w:rsidRPr="00434434">
        <w:rPr>
          <w:rFonts w:ascii="Times New Roman" w:hAnsi="Times New Roman"/>
          <w:spacing w:val="-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вистачає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для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повного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відбуття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покарання.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6" w:firstLine="708"/>
        <w:jc w:val="both"/>
        <w:rPr>
          <w:rFonts w:ascii="Times New Roman" w:hAnsi="Times New Roman"/>
          <w:i/>
          <w:sz w:val="27"/>
          <w:lang w:val="uk-UA"/>
        </w:rPr>
      </w:pPr>
      <w:r w:rsidRPr="00434434">
        <w:rPr>
          <w:rFonts w:ascii="Times New Roman" w:hAnsi="Times New Roman"/>
          <w:sz w:val="27"/>
          <w:lang w:val="uk-UA"/>
        </w:rPr>
        <w:t>При цьому, відповідно до частини другої статті 38 КВК в редакції проєкту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Закону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строк</w:t>
      </w:r>
      <w:r w:rsidRPr="00434434">
        <w:rPr>
          <w:rFonts w:ascii="Times New Roman" w:hAnsi="Times New Roman"/>
          <w:i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щоденного</w:t>
      </w:r>
      <w:r w:rsidRPr="00434434">
        <w:rPr>
          <w:rFonts w:ascii="Times New Roman" w:hAnsi="Times New Roman"/>
          <w:i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виконання</w:t>
      </w:r>
      <w:r w:rsidRPr="00434434">
        <w:rPr>
          <w:rFonts w:ascii="Times New Roman" w:hAnsi="Times New Roman"/>
          <w:i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громадських</w:t>
      </w:r>
      <w:r w:rsidRPr="00434434">
        <w:rPr>
          <w:rFonts w:ascii="Times New Roman" w:hAnsi="Times New Roman"/>
          <w:i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робіт</w:t>
      </w:r>
      <w:r w:rsidRPr="00434434">
        <w:rPr>
          <w:rFonts w:ascii="Times New Roman" w:hAnsi="Times New Roman"/>
          <w:i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визначається</w:t>
      </w:r>
      <w:r w:rsidRPr="00434434">
        <w:rPr>
          <w:rFonts w:ascii="Times New Roman" w:hAnsi="Times New Roman"/>
          <w:i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уповноваженим органом з питань пробації з урахуванням особистих обставин</w:t>
      </w:r>
      <w:r w:rsidRPr="00434434">
        <w:rPr>
          <w:rFonts w:ascii="Times New Roman" w:hAnsi="Times New Roman"/>
          <w:i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засудженого,</w:t>
      </w:r>
      <w:r w:rsidRPr="00434434">
        <w:rPr>
          <w:rFonts w:ascii="Times New Roman" w:hAnsi="Times New Roman"/>
          <w:i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але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не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більше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восьми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годин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на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день,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а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для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неповнолітніх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–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чотирьох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годин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на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lang w:val="uk-UA"/>
        </w:rPr>
        <w:t>день.</w:t>
      </w:r>
      <w:r w:rsidRPr="00434434">
        <w:rPr>
          <w:rFonts w:ascii="Times New Roman" w:hAnsi="Times New Roman"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Тобто</w:t>
      </w:r>
      <w:r w:rsidRPr="00434434">
        <w:rPr>
          <w:rFonts w:ascii="Times New Roman" w:hAnsi="Times New Roman"/>
          <w:i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запроваджується</w:t>
      </w:r>
      <w:r w:rsidRPr="00434434">
        <w:rPr>
          <w:rFonts w:ascii="Times New Roman" w:hAnsi="Times New Roman"/>
          <w:i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індивідуальний</w:t>
      </w:r>
      <w:r w:rsidRPr="00434434">
        <w:rPr>
          <w:rFonts w:ascii="Times New Roman" w:hAnsi="Times New Roman"/>
          <w:i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підхід</w:t>
      </w:r>
      <w:r w:rsidRPr="00434434">
        <w:rPr>
          <w:rFonts w:ascii="Times New Roman" w:hAnsi="Times New Roman"/>
          <w:i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до</w:t>
      </w:r>
      <w:r w:rsidRPr="00434434">
        <w:rPr>
          <w:rFonts w:ascii="Times New Roman" w:hAnsi="Times New Roman"/>
          <w:i/>
          <w:spacing w:val="1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визначення</w:t>
      </w:r>
      <w:r w:rsidRPr="00434434">
        <w:rPr>
          <w:rFonts w:ascii="Times New Roman" w:hAnsi="Times New Roman"/>
          <w:i/>
          <w:spacing w:val="-4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одноденної</w:t>
      </w:r>
      <w:r w:rsidRPr="00434434">
        <w:rPr>
          <w:rFonts w:ascii="Times New Roman" w:hAnsi="Times New Roman"/>
          <w:i/>
          <w:spacing w:val="-3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норми</w:t>
      </w:r>
      <w:r w:rsidRPr="00434434">
        <w:rPr>
          <w:rFonts w:ascii="Times New Roman" w:hAnsi="Times New Roman"/>
          <w:i/>
          <w:spacing w:val="-4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виконання</w:t>
      </w:r>
      <w:r w:rsidRPr="00434434">
        <w:rPr>
          <w:rFonts w:ascii="Times New Roman" w:hAnsi="Times New Roman"/>
          <w:i/>
          <w:spacing w:val="-4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покарання</w:t>
      </w:r>
      <w:r w:rsidRPr="00434434">
        <w:rPr>
          <w:rFonts w:ascii="Times New Roman" w:hAnsi="Times New Roman"/>
          <w:i/>
          <w:spacing w:val="-2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для</w:t>
      </w:r>
      <w:r w:rsidRPr="00434434">
        <w:rPr>
          <w:rFonts w:ascii="Times New Roman" w:hAnsi="Times New Roman"/>
          <w:i/>
          <w:spacing w:val="-3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кожного</w:t>
      </w:r>
      <w:r w:rsidRPr="00434434">
        <w:rPr>
          <w:rFonts w:ascii="Times New Roman" w:hAnsi="Times New Roman"/>
          <w:i/>
          <w:spacing w:val="-3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засудженого.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7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Щодо призначення покарання у виді громадських робіт особам, які досягли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пенсійного віку, а також особам з інвалідністю ІІ групи за їх згодою зазначаємо,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що відсутність можливості призначення громадських робіт цим категоріям осіб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суттєво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погіршує їхнє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становище.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Насьогодні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КК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передбачає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низку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санкцій,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коли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громадські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роботи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закріплені у альтернативі з покараннями, пов’язаними з ув’язненням. Крім того,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іноді у санкціях статті передбачається покарання у виді виправних робіт, але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таке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може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бути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призначене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відповідній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особі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зв’язку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відсутністю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працевлаштування.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Таким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чином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разі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відсутності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можливості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призначення громадських робіт особам з інвалідністю ІІ групи, а також особам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пенсійного віку – єдиною альтернативою для них буде покарання пов’язане 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перебуванням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установі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виконання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покарань.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огляду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зазначене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проєктом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пропонується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запровадити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можливість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призначення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виді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громадських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робіт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особам,</w:t>
      </w:r>
      <w:r w:rsidRPr="00434434">
        <w:rPr>
          <w:rFonts w:ascii="Times New Roman" w:hAnsi="Times New Roman"/>
          <w:spacing w:val="67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які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досягли пенсійного віку, а також особам з інвалідністю ІІ групи за їх згодою,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lastRenderedPageBreak/>
        <w:t>оскільки відсутність можливості призначення громадських робіт цим категоріям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осіб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суттєво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погіршує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їхнє становище.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Разом з тим,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слід зазначити, що особи з інвалідністю, так само як і особи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пенсійного віку, можуть працювати за власним бажанням відповідно до чинного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законодавства (стаття 17 Закону України «Про основи соціальної захищеності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осіб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 інвалідністю в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Україні»).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7"/>
          <w:lang w:val="uk-UA"/>
        </w:rPr>
      </w:pPr>
      <w:r w:rsidRPr="00434434">
        <w:rPr>
          <w:rFonts w:ascii="Times New Roman" w:hAnsi="Times New Roman"/>
          <w:i/>
          <w:sz w:val="27"/>
          <w:lang w:val="uk-UA"/>
        </w:rPr>
        <w:t>Підвищення</w:t>
      </w:r>
      <w:r w:rsidRPr="00434434">
        <w:rPr>
          <w:rFonts w:ascii="Times New Roman" w:hAnsi="Times New Roman"/>
          <w:i/>
          <w:spacing w:val="-4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ефективності</w:t>
      </w:r>
      <w:r w:rsidRPr="00434434">
        <w:rPr>
          <w:rFonts w:ascii="Times New Roman" w:hAnsi="Times New Roman"/>
          <w:i/>
          <w:spacing w:val="-3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механізму</w:t>
      </w:r>
      <w:r w:rsidRPr="00434434">
        <w:rPr>
          <w:rFonts w:ascii="Times New Roman" w:hAnsi="Times New Roman"/>
          <w:i/>
          <w:spacing w:val="-3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виконання</w:t>
      </w:r>
      <w:r w:rsidRPr="00434434">
        <w:rPr>
          <w:rFonts w:ascii="Times New Roman" w:hAnsi="Times New Roman"/>
          <w:i/>
          <w:spacing w:val="-3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вже</w:t>
      </w:r>
      <w:r w:rsidRPr="00434434">
        <w:rPr>
          <w:rFonts w:ascii="Times New Roman" w:hAnsi="Times New Roman"/>
          <w:i/>
          <w:spacing w:val="-4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існуючих</w:t>
      </w:r>
      <w:r w:rsidRPr="00434434">
        <w:rPr>
          <w:rFonts w:ascii="Times New Roman" w:hAnsi="Times New Roman"/>
          <w:i/>
          <w:spacing w:val="-3"/>
          <w:sz w:val="27"/>
          <w:lang w:val="uk-UA"/>
        </w:rPr>
        <w:t xml:space="preserve"> </w:t>
      </w:r>
      <w:r w:rsidRPr="00434434">
        <w:rPr>
          <w:rFonts w:ascii="Times New Roman" w:hAnsi="Times New Roman"/>
          <w:i/>
          <w:sz w:val="27"/>
          <w:lang w:val="uk-UA"/>
        </w:rPr>
        <w:t>покарань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Для планування та здійснення соціально-виховної роботи з засудженими,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прийняття рішення про їхнє умовно-дострокове звільнення, проєктом Закону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запроваджується оцінка криміногенних ризиків вчинення нового кримінального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правопорушення.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Оцінка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криміногенних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ризиків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вчинення</w:t>
      </w:r>
      <w:r w:rsidRPr="00434434">
        <w:rPr>
          <w:rFonts w:ascii="Times New Roman" w:hAnsi="Times New Roman"/>
          <w:spacing w:val="68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нового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кримінального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правопорушення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–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дієвий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інструмент,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що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застосовується</w:t>
      </w:r>
      <w:r w:rsidRPr="00434434">
        <w:rPr>
          <w:rFonts w:ascii="Times New Roman" w:hAnsi="Times New Roman"/>
          <w:spacing w:val="67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різних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варіантах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всіх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розвинених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країнах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дозволяє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визначити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основні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фактори</w:t>
      </w:r>
      <w:r w:rsidRPr="00434434">
        <w:rPr>
          <w:rFonts w:ascii="Times New Roman" w:hAnsi="Times New Roman"/>
          <w:spacing w:val="1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1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житті</w:t>
      </w:r>
      <w:r w:rsidRPr="00434434">
        <w:rPr>
          <w:rFonts w:ascii="Times New Roman" w:hAnsi="Times New Roman"/>
          <w:spacing w:val="1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особи,</w:t>
      </w:r>
      <w:r w:rsidRPr="00434434">
        <w:rPr>
          <w:rFonts w:ascii="Times New Roman" w:hAnsi="Times New Roman"/>
          <w:spacing w:val="1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які</w:t>
      </w:r>
      <w:r w:rsidRPr="00434434">
        <w:rPr>
          <w:rFonts w:ascii="Times New Roman" w:hAnsi="Times New Roman"/>
          <w:spacing w:val="1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сприяють</w:t>
      </w:r>
      <w:r w:rsidRPr="00434434">
        <w:rPr>
          <w:rFonts w:ascii="Times New Roman" w:hAnsi="Times New Roman"/>
          <w:spacing w:val="1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вчиненню</w:t>
      </w:r>
      <w:r w:rsidRPr="00434434">
        <w:rPr>
          <w:rFonts w:ascii="Times New Roman" w:hAnsi="Times New Roman"/>
          <w:spacing w:val="1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злочинів,</w:t>
      </w:r>
      <w:r w:rsidRPr="00434434">
        <w:rPr>
          <w:rFonts w:ascii="Times New Roman" w:hAnsi="Times New Roman"/>
          <w:spacing w:val="1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побудувати</w:t>
      </w:r>
      <w:r w:rsidRPr="00434434">
        <w:rPr>
          <w:rFonts w:ascii="Times New Roman" w:hAnsi="Times New Roman"/>
          <w:spacing w:val="1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роботу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засудженими,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спрямовану на подолання таких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факторів.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 сьогодні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існує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низка інструментів для оцінки таких ризиків. Їхня ефективність у прогнозуванні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вірогідності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майбутнього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вчинення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нового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злочину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науково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доведена.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зараз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започатковано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пілотування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власного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інструменту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оцінка криміногенних ризиків вчинення нового кримінального правопорушення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установах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виконання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урахуванням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вже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існуючого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позитивного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досвіду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використання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такого інструменту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органами пробації.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Передбачається, що всі засуджені матимуть конкретний план відбування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покарання, спрямований на їхнє виправлення шляхом роботи над ризиками, які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призводять до вчинення злочинів. Виконання такого плану слугуватиме чітким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критерієм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успішності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відбування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підставою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для</w:t>
      </w:r>
      <w:r w:rsidRPr="00434434">
        <w:rPr>
          <w:rFonts w:ascii="Times New Roman" w:hAnsi="Times New Roman"/>
          <w:spacing w:val="68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прийняття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рішення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умовно-дострокове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звільнення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особи.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самим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дострокове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звільнення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засудженого стане більш безпечним для суспільства.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7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Запроваджується більш чіткий критерій-підстава для застосування умовно-дострокового</w:t>
      </w:r>
      <w:r w:rsidRPr="00434434">
        <w:rPr>
          <w:rFonts w:ascii="Times New Roman" w:hAnsi="Times New Roman"/>
          <w:spacing w:val="17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звільнення</w:t>
      </w:r>
      <w:r w:rsidRPr="00434434">
        <w:rPr>
          <w:rFonts w:ascii="Times New Roman" w:hAnsi="Times New Roman"/>
          <w:spacing w:val="18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7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заміни</w:t>
      </w:r>
      <w:r w:rsidRPr="00434434">
        <w:rPr>
          <w:rFonts w:ascii="Times New Roman" w:hAnsi="Times New Roman"/>
          <w:spacing w:val="18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невідбутого</w:t>
      </w:r>
      <w:r w:rsidRPr="00434434">
        <w:rPr>
          <w:rFonts w:ascii="Times New Roman" w:hAnsi="Times New Roman"/>
          <w:spacing w:val="17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строку</w:t>
      </w:r>
      <w:r w:rsidRPr="00434434">
        <w:rPr>
          <w:rFonts w:ascii="Times New Roman" w:hAnsi="Times New Roman"/>
          <w:spacing w:val="18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покарання</w:t>
      </w:r>
      <w:r w:rsidRPr="00434434">
        <w:rPr>
          <w:rFonts w:ascii="Times New Roman" w:hAnsi="Times New Roman"/>
          <w:spacing w:val="17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більш</w:t>
      </w:r>
      <w:r w:rsidRPr="00434434">
        <w:rPr>
          <w:rFonts w:ascii="Times New Roman" w:hAnsi="Times New Roman"/>
          <w:spacing w:val="18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м’яким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– ризик вчинення нового злочину, який підлягає регулярному вимірюванню. За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результатами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оцінки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криміногенних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ризиків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вчинення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нового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кримінального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правопорушення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адміністрацією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установи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виконання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спільно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органом пробації складається висновок, який разом з клопотанням подається 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суду у встановленому кримінальним процесуальним законодавством порядку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(зміни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 статті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154 КВК).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Разом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разі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порушення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засудженим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позбавлення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волі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встановленого режиму відбування покарання, передбаченого частиною першою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статті 154</w:t>
      </w:r>
      <w:r w:rsidRPr="00434434">
        <w:rPr>
          <w:rFonts w:ascii="Times New Roman" w:hAnsi="Times New Roman"/>
          <w:position w:val="8"/>
          <w:sz w:val="18"/>
          <w:szCs w:val="27"/>
          <w:lang w:val="uk-UA"/>
        </w:rPr>
        <w:t xml:space="preserve">1 </w:t>
      </w:r>
      <w:r w:rsidRPr="00434434">
        <w:rPr>
          <w:rFonts w:ascii="Times New Roman" w:hAnsi="Times New Roman"/>
          <w:sz w:val="27"/>
          <w:szCs w:val="27"/>
          <w:lang w:val="uk-UA"/>
        </w:rPr>
        <w:t>КВК термін, з якого застосовується умовно-дострокове звільнення,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може бути відкладено за рішенням адміністрації установи виконання покарань.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Відкладення терміну може здійснюватися не частіше двох разів на рік на строк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не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більше трьох місяців (зміни до статтей 132, 134 КВК).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Пропонована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проєктом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система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оцінки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криміногенних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ризиків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вчинення нових кримінальних правопорушень та ризиків порушення обов’язків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межах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застосованих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запобіжних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заходів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ґрунтується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використанні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машинного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навчання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алгоритмів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автоматизованих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висновків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(прогнозів),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lastRenderedPageBreak/>
        <w:t>заснованих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результатах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обробки великих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структурованих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масивів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даних.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Окрім</w:t>
      </w:r>
      <w:r w:rsidRPr="00434434">
        <w:rPr>
          <w:rFonts w:ascii="Times New Roman" w:hAnsi="Times New Roman"/>
          <w:spacing w:val="2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того,</w:t>
      </w:r>
      <w:r w:rsidRPr="00434434">
        <w:rPr>
          <w:rFonts w:ascii="Times New Roman" w:hAnsi="Times New Roman"/>
          <w:spacing w:val="89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передбачено,</w:t>
      </w:r>
      <w:r w:rsidRPr="00434434">
        <w:rPr>
          <w:rFonts w:ascii="Times New Roman" w:hAnsi="Times New Roman"/>
          <w:spacing w:val="90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впровадження</w:t>
      </w:r>
      <w:r w:rsidRPr="00434434">
        <w:rPr>
          <w:rFonts w:ascii="Times New Roman" w:hAnsi="Times New Roman"/>
          <w:spacing w:val="90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нагляду</w:t>
      </w:r>
      <w:r w:rsidRPr="00434434">
        <w:rPr>
          <w:rFonts w:ascii="Times New Roman" w:hAnsi="Times New Roman"/>
          <w:spacing w:val="90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</w:t>
      </w:r>
      <w:r w:rsidRPr="00434434">
        <w:rPr>
          <w:rFonts w:ascii="Times New Roman" w:hAnsi="Times New Roman"/>
          <w:spacing w:val="89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умовно-достроково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звільненими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особами,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який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здійснюватимуть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органи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пробації.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Наразі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такий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нагляд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відсутній.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метою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покращення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системи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відбування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покарань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запроваджуються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критерії оцінки установ виконання покарань та передбачається нова система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класифікації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розподілу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підставі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оцінки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ризиків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потреб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засуджених.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критерії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спрямовані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встановлення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нових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орієнтирів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діяльності пенітенціарних установ, таких як успішність у соціально-виховній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роботі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із засудженими та дотримання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прав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людини.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7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Положеннями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проєкту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також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пропонується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покращити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умови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перебування у слідчих ізоляторах осіб, узятих під варту, зокрема, встановити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можливість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надання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платних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послуг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поліпшених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побутових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умов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харчування, змінити порядок надання побачень, надати можливість доступу 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глобальної мережі Інтернет (статті 11</w:t>
      </w:r>
      <w:r w:rsidRPr="00434434">
        <w:rPr>
          <w:rFonts w:ascii="Times New Roman" w:hAnsi="Times New Roman"/>
          <w:position w:val="8"/>
          <w:sz w:val="18"/>
          <w:szCs w:val="27"/>
          <w:lang w:val="uk-UA"/>
        </w:rPr>
        <w:t>1</w:t>
      </w:r>
      <w:r w:rsidRPr="00434434">
        <w:rPr>
          <w:rFonts w:ascii="Times New Roman" w:hAnsi="Times New Roman"/>
          <w:sz w:val="27"/>
          <w:szCs w:val="27"/>
          <w:lang w:val="uk-UA"/>
        </w:rPr>
        <w:t>‚12, 13</w:t>
      </w:r>
      <w:r w:rsidRPr="00434434">
        <w:rPr>
          <w:rFonts w:ascii="Times New Roman" w:hAnsi="Times New Roman"/>
          <w:position w:val="8"/>
          <w:sz w:val="18"/>
          <w:szCs w:val="27"/>
          <w:lang w:val="uk-UA"/>
        </w:rPr>
        <w:t>1</w:t>
      </w:r>
      <w:r w:rsidRPr="00434434">
        <w:rPr>
          <w:rFonts w:ascii="Times New Roman" w:hAnsi="Times New Roman"/>
          <w:spacing w:val="1"/>
          <w:position w:val="8"/>
          <w:sz w:val="18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Закону України «Про попереднє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ув’язнення»).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7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Також для попередження невиконання обов’язків, визначених законом для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суб’єктів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пробації,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проєктом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пропонується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внести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зміни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«Про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Національну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поліцію»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встановити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повноваження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поліції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розшукувати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осіб,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які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ухиляються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виконання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зазначених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обов’язків,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здійснювати привід суб’єктів пробації, що ухиляються від прибуття за викликом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уповноваженого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органу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питань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пробації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наповнювати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відповідною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інформацією бази (банки) даних, що входять до єдиної інформаційної системи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Міністерства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внутрішніх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справ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(зміни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дло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статтей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23,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26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України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«Про Національну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поліцію»).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8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Проєктом закону вносяться зміни до Кримінально-виконавчого кодексу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«Про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попереднє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ув’язнення»,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також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інших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законів, що має на меті узгодження їх положень у зв’язку із зазначеними вище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змінами та із змінами, пропонованими проєктом Закону України «Про внесення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змін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Кримінального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кодексу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України,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Кримінального</w:t>
      </w:r>
      <w:r w:rsidRPr="00434434">
        <w:rPr>
          <w:rFonts w:ascii="Times New Roman" w:hAnsi="Times New Roman"/>
          <w:spacing w:val="68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процесуального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кодексу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щодо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розвитку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системи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пробації,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збільшення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альтернатив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позбавленню</w:t>
      </w:r>
      <w:r w:rsidRPr="00434434">
        <w:rPr>
          <w:rFonts w:ascii="Times New Roman" w:hAnsi="Times New Roman"/>
          <w:spacing w:val="-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волі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створення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умов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для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зниження</w:t>
      </w:r>
      <w:r w:rsidRPr="00434434">
        <w:rPr>
          <w:rFonts w:ascii="Times New Roman" w:hAnsi="Times New Roman"/>
          <w:spacing w:val="-3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рецидивної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злочинності».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34434">
        <w:rPr>
          <w:rFonts w:ascii="Times New Roman" w:hAnsi="Times New Roman"/>
          <w:b/>
          <w:sz w:val="28"/>
          <w:szCs w:val="28"/>
          <w:lang w:val="uk-UA" w:eastAsia="uk-UA"/>
        </w:rPr>
        <w:t>4. Правові аспекти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668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34434">
        <w:rPr>
          <w:rFonts w:ascii="Times New Roman" w:hAnsi="Times New Roman"/>
          <w:sz w:val="28"/>
          <w:szCs w:val="28"/>
          <w:lang w:val="uk-UA" w:eastAsia="uk-UA"/>
        </w:rPr>
        <w:t xml:space="preserve">Нормативно-правовими актами у цій сфері правового регулювання є: Конституція України, Кримінальний кодекс України, Кримінальний процесуальний кодекс, Кримінально-виконавчий кодекс України, Закони України «Про попереднє ув’язнення», </w:t>
      </w:r>
      <w:r w:rsidRPr="00434434">
        <w:rPr>
          <w:rFonts w:ascii="Times New Roman CYR" w:hAnsi="Times New Roman CYR"/>
          <w:sz w:val="28"/>
          <w:szCs w:val="28"/>
          <w:lang w:val="uk-UA" w:eastAsia="uk-UA"/>
        </w:rPr>
        <w:t>«Про Державну кримінально-виконавчу службу України», Законі України «Про пробацію».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434434" w:rsidRPr="00434434" w:rsidRDefault="00434434" w:rsidP="00434434">
      <w:pPr>
        <w:widowControl w:val="0"/>
        <w:numPr>
          <w:ilvl w:val="0"/>
          <w:numId w:val="4"/>
        </w:numPr>
        <w:tabs>
          <w:tab w:val="left" w:pos="938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434434">
        <w:rPr>
          <w:rFonts w:ascii="Times New Roman" w:hAnsi="Times New Roman"/>
          <w:b/>
          <w:bCs/>
          <w:sz w:val="27"/>
          <w:szCs w:val="27"/>
          <w:lang w:val="uk-UA"/>
        </w:rPr>
        <w:t>Фінансово-економічне обгрунтування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right="107" w:firstLine="66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Обґрунтування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додаткових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витрат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Державного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бюджету</w:t>
      </w:r>
      <w:r w:rsidRPr="00434434">
        <w:rPr>
          <w:rFonts w:ascii="Times New Roman" w:hAnsi="Times New Roman"/>
          <w:spacing w:val="68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наведено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фінансово-економічних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розрахунках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проєкту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 xml:space="preserve">України «Про внесення змін до Кримінального кодексу України, </w:t>
      </w:r>
      <w:r w:rsidRPr="00434434">
        <w:rPr>
          <w:rFonts w:ascii="Times New Roman" w:hAnsi="Times New Roman"/>
          <w:sz w:val="27"/>
          <w:szCs w:val="27"/>
          <w:lang w:val="uk-UA"/>
        </w:rPr>
        <w:lastRenderedPageBreak/>
        <w:t>Кримінального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процесуального кодексу України щодо розвитку системи пробації, збільшення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альтернатив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позбавленню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волі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створення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умов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для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зниження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рецидивної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злочинності».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668"/>
        <w:jc w:val="both"/>
        <w:rPr>
          <w:rFonts w:ascii="Times New Roman" w:hAnsi="Times New Roman"/>
          <w:b/>
          <w:bCs/>
          <w:sz w:val="27"/>
          <w:szCs w:val="27"/>
          <w:lang w:val="uk-UA" w:eastAsia="uk-UA"/>
        </w:rPr>
      </w:pPr>
      <w:r w:rsidRPr="00434434">
        <w:rPr>
          <w:rFonts w:ascii="Times New Roman" w:hAnsi="Times New Roman"/>
          <w:b/>
          <w:bCs/>
          <w:sz w:val="27"/>
          <w:szCs w:val="27"/>
          <w:lang w:val="uk-UA" w:eastAsia="uk-UA"/>
        </w:rPr>
        <w:t>6. Позиція заінтересованих сторін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668"/>
        <w:jc w:val="both"/>
        <w:rPr>
          <w:rFonts w:ascii="Times New Roman" w:hAnsi="Times New Roman"/>
          <w:sz w:val="27"/>
          <w:szCs w:val="27"/>
          <w:shd w:val="clear" w:color="auto" w:fill="FFFFFF"/>
          <w:lang w:val="uk-UA" w:eastAsia="uk-UA"/>
        </w:rPr>
      </w:pPr>
      <w:r w:rsidRPr="00434434">
        <w:rPr>
          <w:rFonts w:ascii="Times New Roman" w:hAnsi="Times New Roman"/>
          <w:sz w:val="27"/>
          <w:szCs w:val="27"/>
          <w:shd w:val="clear" w:color="auto" w:fill="FFFFFF"/>
          <w:lang w:val="uk-UA" w:eastAsia="uk-UA"/>
        </w:rPr>
        <w:t xml:space="preserve">Проєкт Закону не стосується питань функціонування місцевого </w:t>
      </w:r>
      <w:r>
        <w:rPr>
          <w:rFonts w:ascii="Times New Roman" w:hAnsi="Times New Roman"/>
          <w:sz w:val="27"/>
          <w:szCs w:val="27"/>
          <w:shd w:val="clear" w:color="auto" w:fill="FFFFFF"/>
          <w:lang w:val="uk-UA" w:eastAsia="uk-UA"/>
        </w:rPr>
        <w:t>с</w:t>
      </w:r>
      <w:r w:rsidRPr="00434434">
        <w:rPr>
          <w:rFonts w:ascii="Times New Roman" w:hAnsi="Times New Roman"/>
          <w:sz w:val="27"/>
          <w:szCs w:val="27"/>
          <w:shd w:val="clear" w:color="auto" w:fill="FFFFFF"/>
          <w:lang w:val="uk-UA" w:eastAsia="uk-UA"/>
        </w:rPr>
        <w:t xml:space="preserve">амоврядування, прав та інтересів територіальних громад, місцевого та регіонального розвитку. 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66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Концепція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законопроєкту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обговорювалась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засіданні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Робочої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групи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координації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досягнення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цілі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«12.3.Українці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рідше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стикаються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із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злочинами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завдяки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зменшенню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кількості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рецидивів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(повторних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злочинів)»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Програми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діяльності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Кабінету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Міністрів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України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участі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народних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депутатів,</w:t>
      </w:r>
      <w:r w:rsidRPr="00434434">
        <w:rPr>
          <w:rFonts w:ascii="Times New Roman" w:hAnsi="Times New Roman"/>
          <w:spacing w:val="-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представників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центральних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органів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виконавчої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влади,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міжнародних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та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неурядових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організацій 31.01.2020.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668"/>
        <w:jc w:val="both"/>
        <w:rPr>
          <w:rFonts w:ascii="Times New Roman" w:hAnsi="Times New Roman"/>
          <w:sz w:val="27"/>
          <w:szCs w:val="27"/>
          <w:lang w:val="uk-UA"/>
        </w:rPr>
      </w:pPr>
      <w:r w:rsidRPr="00434434">
        <w:rPr>
          <w:rFonts w:ascii="Times New Roman" w:hAnsi="Times New Roman"/>
          <w:sz w:val="27"/>
          <w:szCs w:val="27"/>
          <w:lang w:val="uk-UA"/>
        </w:rPr>
        <w:t>Також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проєкт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Закону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був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опрацьований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Консультативною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Місією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Європейського Союзу (далі – КМЄС) та висловлені пропозиції та зауваження</w:t>
      </w:r>
      <w:r w:rsidRPr="00434434">
        <w:rPr>
          <w:rFonts w:ascii="Times New Roman" w:hAnsi="Times New Roman"/>
          <w:spacing w:val="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були</w:t>
      </w:r>
      <w:r w:rsidRPr="00434434">
        <w:rPr>
          <w:rFonts w:ascii="Times New Roman" w:hAnsi="Times New Roman"/>
          <w:spacing w:val="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обговоренні</w:t>
      </w:r>
      <w:r w:rsidRPr="00434434">
        <w:rPr>
          <w:rFonts w:ascii="Times New Roman" w:hAnsi="Times New Roman"/>
          <w:spacing w:val="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на</w:t>
      </w:r>
      <w:r w:rsidRPr="00434434">
        <w:rPr>
          <w:rFonts w:ascii="Times New Roman" w:hAnsi="Times New Roman"/>
          <w:spacing w:val="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онлайн-зустрічі</w:t>
      </w:r>
      <w:r w:rsidRPr="00434434">
        <w:rPr>
          <w:rFonts w:ascii="Times New Roman" w:hAnsi="Times New Roman"/>
          <w:spacing w:val="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21.07.2020</w:t>
      </w:r>
      <w:r w:rsidRPr="00434434">
        <w:rPr>
          <w:rFonts w:ascii="Times New Roman" w:hAnsi="Times New Roman"/>
          <w:spacing w:val="64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за</w:t>
      </w:r>
      <w:r w:rsidRPr="00434434">
        <w:rPr>
          <w:rFonts w:ascii="Times New Roman" w:hAnsi="Times New Roman"/>
          <w:spacing w:val="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участю</w:t>
      </w:r>
      <w:r w:rsidRPr="00434434">
        <w:rPr>
          <w:rFonts w:ascii="Times New Roman" w:hAnsi="Times New Roman"/>
          <w:spacing w:val="65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представників</w:t>
      </w:r>
      <w:r w:rsidRPr="00434434">
        <w:rPr>
          <w:rFonts w:ascii="Times New Roman" w:hAnsi="Times New Roman"/>
          <w:spacing w:val="-66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Міністерства</w:t>
      </w:r>
      <w:r w:rsidRPr="00434434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юстиції</w:t>
      </w:r>
      <w:r w:rsidRPr="00434434">
        <w:rPr>
          <w:rFonts w:ascii="Times New Roman" w:hAnsi="Times New Roman"/>
          <w:spacing w:val="-1"/>
          <w:sz w:val="27"/>
          <w:szCs w:val="27"/>
          <w:lang w:val="uk-UA"/>
        </w:rPr>
        <w:t xml:space="preserve"> </w:t>
      </w:r>
      <w:r w:rsidRPr="00434434">
        <w:rPr>
          <w:rFonts w:ascii="Times New Roman" w:hAnsi="Times New Roman"/>
          <w:sz w:val="27"/>
          <w:szCs w:val="27"/>
          <w:lang w:val="uk-UA"/>
        </w:rPr>
        <w:t>України та КМЄС.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ind w:firstLine="668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3443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uk-UA"/>
        </w:rPr>
        <w:t>7. Оцінка відповідності</w:t>
      </w:r>
      <w:r w:rsidRPr="00434434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434434" w:rsidRPr="00434434" w:rsidRDefault="00434434" w:rsidP="00434434">
      <w:pPr>
        <w:widowControl w:val="0"/>
        <w:shd w:val="clear" w:color="auto" w:fill="FFFFFF"/>
        <w:autoSpaceDE w:val="0"/>
        <w:autoSpaceDN w:val="0"/>
        <w:spacing w:after="0" w:line="240" w:lineRule="auto"/>
        <w:ind w:firstLine="66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4434">
        <w:rPr>
          <w:rFonts w:ascii="Times New Roman" w:hAnsi="Times New Roman"/>
          <w:sz w:val="28"/>
          <w:szCs w:val="28"/>
          <w:lang w:val="uk-UA" w:eastAsia="ru-RU"/>
        </w:rPr>
        <w:t>У проєкті Закону відсутні положення, що</w:t>
      </w:r>
      <w:bookmarkStart w:id="1" w:name="n3502"/>
      <w:bookmarkEnd w:id="1"/>
      <w:r w:rsidRPr="00434434">
        <w:rPr>
          <w:rFonts w:ascii="Times New Roman" w:hAnsi="Times New Roman"/>
          <w:sz w:val="28"/>
          <w:szCs w:val="28"/>
          <w:lang w:val="uk-UA" w:eastAsia="ru-RU"/>
        </w:rPr>
        <w:t xml:space="preserve"> стосуються зобов’язань України у сфері європейської інтеграції</w:t>
      </w:r>
      <w:bookmarkStart w:id="2" w:name="n3503"/>
      <w:bookmarkEnd w:id="2"/>
      <w:r w:rsidRPr="0043443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bookmarkStart w:id="3" w:name="n3504"/>
      <w:bookmarkEnd w:id="3"/>
      <w:r w:rsidRPr="00434434">
        <w:rPr>
          <w:rFonts w:ascii="Times New Roman" w:hAnsi="Times New Roman"/>
          <w:sz w:val="28"/>
          <w:szCs w:val="28"/>
          <w:lang w:val="uk-UA" w:eastAsia="ru-RU"/>
        </w:rPr>
        <w:t>впливають на забезпечення рівних прав та можливостей жінок і чоловіків</w:t>
      </w:r>
      <w:bookmarkStart w:id="4" w:name="n3505"/>
      <w:bookmarkEnd w:id="4"/>
      <w:r w:rsidRPr="00434434">
        <w:rPr>
          <w:rFonts w:ascii="Times New Roman" w:hAnsi="Times New Roman"/>
          <w:sz w:val="28"/>
          <w:szCs w:val="28"/>
          <w:lang w:val="uk-UA" w:eastAsia="ru-RU"/>
        </w:rPr>
        <w:t>, містять ризики вчинення корупційних правопорушень та правопорушень, пов’язаних з корупцією</w:t>
      </w:r>
      <w:bookmarkStart w:id="5" w:name="n3506"/>
      <w:bookmarkEnd w:id="5"/>
      <w:r w:rsidRPr="00434434">
        <w:rPr>
          <w:rFonts w:ascii="Times New Roman" w:hAnsi="Times New Roman"/>
          <w:sz w:val="28"/>
          <w:szCs w:val="28"/>
          <w:lang w:val="uk-UA" w:eastAsia="ru-RU"/>
        </w:rPr>
        <w:t>, створюють підстави для дискримінації.</w:t>
      </w:r>
    </w:p>
    <w:p w:rsidR="00434434" w:rsidRPr="00434434" w:rsidRDefault="00434434" w:rsidP="00434434">
      <w:pPr>
        <w:widowControl w:val="0"/>
        <w:shd w:val="clear" w:color="auto" w:fill="FFFFFF"/>
        <w:autoSpaceDE w:val="0"/>
        <w:autoSpaceDN w:val="0"/>
        <w:spacing w:after="0" w:line="240" w:lineRule="auto"/>
        <w:ind w:firstLine="66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34434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Проєкт Закону за предметом правового регулювання відповідає </w:t>
      </w:r>
      <w:r w:rsidRPr="00434434">
        <w:rPr>
          <w:rFonts w:ascii="Times New Roman" w:hAnsi="Times New Roman"/>
          <w:sz w:val="28"/>
          <w:szCs w:val="28"/>
          <w:lang w:val="uk-UA" w:eastAsia="uk-UA"/>
        </w:rPr>
        <w:t>Конвенції про захист прав людини і основоположних свобод.</w:t>
      </w:r>
    </w:p>
    <w:p w:rsidR="00434434" w:rsidRPr="00434434" w:rsidRDefault="00434434" w:rsidP="00434434">
      <w:pPr>
        <w:widowControl w:val="0"/>
        <w:shd w:val="clear" w:color="auto" w:fill="FFFFFF"/>
        <w:autoSpaceDE w:val="0"/>
        <w:autoSpaceDN w:val="0"/>
        <w:spacing w:after="0" w:line="240" w:lineRule="auto"/>
        <w:ind w:firstLine="66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34434">
        <w:rPr>
          <w:rFonts w:ascii="Times New Roman" w:hAnsi="Times New Roman"/>
          <w:sz w:val="28"/>
          <w:szCs w:val="28"/>
          <w:lang w:val="uk-UA" w:eastAsia="uk-UA"/>
        </w:rPr>
        <w:t>Проєкт Закону було надіслано листом Мін’юсту від 22.03.2021                      № 2344/11.4.1/17-21 до Національного агентства з питань запобігання корупції та зареєстровано в Національному агентстві з питань запобігання корупції 23.03.2021 за № 03/18036/21.</w:t>
      </w:r>
    </w:p>
    <w:p w:rsidR="00434434" w:rsidRPr="00434434" w:rsidRDefault="00434434" w:rsidP="0043443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34434" w:rsidRPr="00434434" w:rsidRDefault="00434434" w:rsidP="00434434">
      <w:pPr>
        <w:widowControl w:val="0"/>
        <w:autoSpaceDE w:val="0"/>
        <w:autoSpaceDN w:val="0"/>
        <w:spacing w:after="200" w:line="240" w:lineRule="auto"/>
        <w:ind w:firstLine="668"/>
        <w:contextualSpacing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34434">
        <w:rPr>
          <w:rFonts w:ascii="Times New Roman" w:hAnsi="Times New Roman"/>
          <w:b/>
          <w:sz w:val="28"/>
          <w:szCs w:val="28"/>
          <w:lang w:val="uk-UA" w:eastAsia="uk-UA"/>
        </w:rPr>
        <w:t>8. Прогноз результатів</w:t>
      </w:r>
    </w:p>
    <w:p w:rsidR="00434434" w:rsidRPr="00434434" w:rsidRDefault="00434434" w:rsidP="00434434">
      <w:pPr>
        <w:widowControl w:val="0"/>
        <w:autoSpaceDE w:val="0"/>
        <w:autoSpaceDN w:val="0"/>
        <w:spacing w:after="200" w:line="240" w:lineRule="auto"/>
        <w:ind w:firstLine="668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34434">
        <w:rPr>
          <w:rFonts w:ascii="Times New Roman" w:hAnsi="Times New Roman"/>
          <w:sz w:val="28"/>
          <w:szCs w:val="28"/>
          <w:lang w:val="uk-UA" w:eastAsia="uk-UA"/>
        </w:rPr>
        <w:t>Реалізація Закону 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34434" w:rsidRPr="00434434" w:rsidRDefault="00434434" w:rsidP="004344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7"/>
          <w:lang w:val="uk-UA"/>
        </w:rPr>
      </w:pPr>
    </w:p>
    <w:p w:rsidR="00434434" w:rsidRPr="00434434" w:rsidRDefault="00434434" w:rsidP="00434434">
      <w:pPr>
        <w:widowControl w:val="0"/>
        <w:autoSpaceDE w:val="0"/>
        <w:autoSpaceDN w:val="0"/>
        <w:spacing w:after="200" w:line="276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43443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Міністр юстиції України</w:t>
      </w:r>
      <w:r w:rsidRPr="0043443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43443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43443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43443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43443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  <w:t xml:space="preserve">     Денис МАЛЮСЬКА </w:t>
      </w:r>
    </w:p>
    <w:p w:rsidR="00280C12" w:rsidRDefault="00434434" w:rsidP="00434434">
      <w:r w:rsidRPr="004344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___ ____________ 2021 р.    </w:t>
      </w:r>
    </w:p>
    <w:sectPr w:rsidR="00280C12" w:rsidSect="0043443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E2" w:rsidRDefault="00851CE2" w:rsidP="00434434">
      <w:pPr>
        <w:spacing w:after="0" w:line="240" w:lineRule="auto"/>
      </w:pPr>
      <w:r>
        <w:separator/>
      </w:r>
    </w:p>
  </w:endnote>
  <w:endnote w:type="continuationSeparator" w:id="0">
    <w:p w:rsidR="00851CE2" w:rsidRDefault="00851CE2" w:rsidP="0043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E2" w:rsidRDefault="00851CE2" w:rsidP="00434434">
      <w:pPr>
        <w:spacing w:after="0" w:line="240" w:lineRule="auto"/>
      </w:pPr>
      <w:r>
        <w:separator/>
      </w:r>
    </w:p>
  </w:footnote>
  <w:footnote w:type="continuationSeparator" w:id="0">
    <w:p w:rsidR="00851CE2" w:rsidRDefault="00851CE2" w:rsidP="0043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34" w:rsidRDefault="0043443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72EDF" w:rsidRPr="00172EDF">
      <w:rPr>
        <w:noProof/>
        <w:lang w:val="uk-UA"/>
      </w:rPr>
      <w:t>8</w:t>
    </w:r>
    <w:r>
      <w:fldChar w:fldCharType="end"/>
    </w:r>
  </w:p>
  <w:p w:rsidR="00D71FDA" w:rsidRDefault="00D71FDA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01B2"/>
    <w:multiLevelType w:val="hybridMultilevel"/>
    <w:tmpl w:val="79985F58"/>
    <w:lvl w:ilvl="0" w:tplc="F752CCDA">
      <w:start w:val="5"/>
      <w:numFmt w:val="decimal"/>
      <w:lvlText w:val="%1."/>
      <w:lvlJc w:val="left"/>
      <w:pPr>
        <w:ind w:left="10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1">
    <w:nsid w:val="578A048C"/>
    <w:multiLevelType w:val="hybridMultilevel"/>
    <w:tmpl w:val="2DE87C06"/>
    <w:lvl w:ilvl="0" w:tplc="7CAEB242">
      <w:start w:val="1"/>
      <w:numFmt w:val="decimal"/>
      <w:lvlText w:val="%1."/>
      <w:lvlJc w:val="left"/>
      <w:pPr>
        <w:ind w:left="838" w:hanging="270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</w:rPr>
    </w:lvl>
    <w:lvl w:ilvl="1" w:tplc="04DE310A">
      <w:numFmt w:val="bullet"/>
      <w:lvlText w:val="•"/>
      <w:lvlJc w:val="left"/>
      <w:pPr>
        <w:ind w:left="1702" w:hanging="270"/>
      </w:pPr>
      <w:rPr>
        <w:rFonts w:hint="default"/>
      </w:rPr>
    </w:lvl>
    <w:lvl w:ilvl="2" w:tplc="A4ACFC4C">
      <w:numFmt w:val="bullet"/>
      <w:lvlText w:val="•"/>
      <w:lvlJc w:val="left"/>
      <w:pPr>
        <w:ind w:left="2564" w:hanging="270"/>
      </w:pPr>
      <w:rPr>
        <w:rFonts w:hint="default"/>
      </w:rPr>
    </w:lvl>
    <w:lvl w:ilvl="3" w:tplc="89E6C418">
      <w:numFmt w:val="bullet"/>
      <w:lvlText w:val="•"/>
      <w:lvlJc w:val="left"/>
      <w:pPr>
        <w:ind w:left="3426" w:hanging="270"/>
      </w:pPr>
      <w:rPr>
        <w:rFonts w:hint="default"/>
      </w:rPr>
    </w:lvl>
    <w:lvl w:ilvl="4" w:tplc="62224404">
      <w:numFmt w:val="bullet"/>
      <w:lvlText w:val="•"/>
      <w:lvlJc w:val="left"/>
      <w:pPr>
        <w:ind w:left="4288" w:hanging="270"/>
      </w:pPr>
      <w:rPr>
        <w:rFonts w:hint="default"/>
      </w:rPr>
    </w:lvl>
    <w:lvl w:ilvl="5" w:tplc="AC9C7484">
      <w:numFmt w:val="bullet"/>
      <w:lvlText w:val="•"/>
      <w:lvlJc w:val="left"/>
      <w:pPr>
        <w:ind w:left="5150" w:hanging="270"/>
      </w:pPr>
      <w:rPr>
        <w:rFonts w:hint="default"/>
      </w:rPr>
    </w:lvl>
    <w:lvl w:ilvl="6" w:tplc="7CDC6B54">
      <w:numFmt w:val="bullet"/>
      <w:lvlText w:val="•"/>
      <w:lvlJc w:val="left"/>
      <w:pPr>
        <w:ind w:left="6012" w:hanging="270"/>
      </w:pPr>
      <w:rPr>
        <w:rFonts w:hint="default"/>
      </w:rPr>
    </w:lvl>
    <w:lvl w:ilvl="7" w:tplc="EF8423D4">
      <w:numFmt w:val="bullet"/>
      <w:lvlText w:val="•"/>
      <w:lvlJc w:val="left"/>
      <w:pPr>
        <w:ind w:left="6874" w:hanging="270"/>
      </w:pPr>
      <w:rPr>
        <w:rFonts w:hint="default"/>
      </w:rPr>
    </w:lvl>
    <w:lvl w:ilvl="8" w:tplc="D8828F4A">
      <w:numFmt w:val="bullet"/>
      <w:lvlText w:val="•"/>
      <w:lvlJc w:val="left"/>
      <w:pPr>
        <w:ind w:left="7736" w:hanging="270"/>
      </w:pPr>
      <w:rPr>
        <w:rFonts w:hint="default"/>
      </w:rPr>
    </w:lvl>
  </w:abstractNum>
  <w:abstractNum w:abstractNumId="2">
    <w:nsid w:val="60E8731A"/>
    <w:multiLevelType w:val="hybridMultilevel"/>
    <w:tmpl w:val="BAC6E91E"/>
    <w:lvl w:ilvl="0" w:tplc="2E8AD9B6">
      <w:start w:val="1"/>
      <w:numFmt w:val="decimal"/>
      <w:lvlText w:val="%1."/>
      <w:lvlJc w:val="left"/>
      <w:pPr>
        <w:ind w:left="11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  <w:rPr>
        <w:rFonts w:cs="Times New Roman"/>
      </w:rPr>
    </w:lvl>
  </w:abstractNum>
  <w:abstractNum w:abstractNumId="3">
    <w:nsid w:val="6CB23948"/>
    <w:multiLevelType w:val="hybridMultilevel"/>
    <w:tmpl w:val="73C251DC"/>
    <w:lvl w:ilvl="0" w:tplc="45286BEA">
      <w:start w:val="5"/>
      <w:numFmt w:val="decimal"/>
      <w:lvlText w:val="%1."/>
      <w:lvlJc w:val="left"/>
      <w:pPr>
        <w:ind w:left="10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4"/>
    <w:rsid w:val="00172EDF"/>
    <w:rsid w:val="00243257"/>
    <w:rsid w:val="00280C12"/>
    <w:rsid w:val="00434434"/>
    <w:rsid w:val="00557EF9"/>
    <w:rsid w:val="00851CE2"/>
    <w:rsid w:val="00913D8D"/>
    <w:rsid w:val="00D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434434"/>
    <w:pPr>
      <w:widowControl w:val="0"/>
      <w:autoSpaceDE w:val="0"/>
      <w:autoSpaceDN w:val="0"/>
      <w:spacing w:after="0" w:line="240" w:lineRule="auto"/>
      <w:ind w:left="938" w:hanging="270"/>
      <w:jc w:val="both"/>
      <w:outlineLvl w:val="0"/>
    </w:pPr>
    <w:rPr>
      <w:rFonts w:ascii="Times New Roman" w:hAnsi="Times New Roman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34434"/>
    <w:rPr>
      <w:rFonts w:ascii="Times New Roman" w:hAnsi="Times New Roman" w:cs="Times New Roman"/>
      <w:b/>
      <w:bCs/>
      <w:sz w:val="27"/>
      <w:szCs w:val="27"/>
      <w:lang w:val="uk-UA" w:eastAsia="x-none"/>
    </w:rPr>
  </w:style>
  <w:style w:type="table" w:customStyle="1" w:styleId="TableNormal">
    <w:name w:val="Table Normal"/>
    <w:uiPriority w:val="2"/>
    <w:semiHidden/>
    <w:unhideWhenUsed/>
    <w:qFormat/>
    <w:rsid w:val="0043443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4434"/>
    <w:pPr>
      <w:widowControl w:val="0"/>
      <w:autoSpaceDE w:val="0"/>
      <w:autoSpaceDN w:val="0"/>
      <w:spacing w:after="0" w:line="240" w:lineRule="auto"/>
      <w:ind w:left="101" w:firstLine="567"/>
      <w:jc w:val="both"/>
    </w:pPr>
    <w:rPr>
      <w:rFonts w:ascii="Times New Roman" w:hAnsi="Times New Roman"/>
      <w:sz w:val="27"/>
      <w:szCs w:val="27"/>
      <w:lang w:val="uk-UA"/>
    </w:rPr>
  </w:style>
  <w:style w:type="paragraph" w:styleId="a5">
    <w:name w:val="List Paragraph"/>
    <w:basedOn w:val="a"/>
    <w:uiPriority w:val="1"/>
    <w:qFormat/>
    <w:rsid w:val="00434434"/>
    <w:pPr>
      <w:widowControl w:val="0"/>
      <w:autoSpaceDE w:val="0"/>
      <w:autoSpaceDN w:val="0"/>
      <w:spacing w:after="0" w:line="240" w:lineRule="auto"/>
      <w:ind w:left="938" w:hanging="270"/>
      <w:jc w:val="both"/>
    </w:pPr>
    <w:rPr>
      <w:rFonts w:ascii="Times New Roman" w:hAnsi="Times New Roman"/>
      <w:lang w:val="uk-UA"/>
    </w:rPr>
  </w:style>
  <w:style w:type="character" w:customStyle="1" w:styleId="a4">
    <w:name w:val="Основной текст Знак"/>
    <w:link w:val="a3"/>
    <w:uiPriority w:val="1"/>
    <w:locked/>
    <w:rsid w:val="00434434"/>
    <w:rPr>
      <w:rFonts w:ascii="Times New Roman" w:hAnsi="Times New Roman" w:cs="Times New Roman"/>
      <w:sz w:val="27"/>
      <w:szCs w:val="27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43443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434434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43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34434"/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4344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434434"/>
    <w:pPr>
      <w:widowControl w:val="0"/>
      <w:autoSpaceDE w:val="0"/>
      <w:autoSpaceDN w:val="0"/>
      <w:spacing w:after="0" w:line="240" w:lineRule="auto"/>
      <w:ind w:left="938" w:hanging="270"/>
      <w:jc w:val="both"/>
      <w:outlineLvl w:val="0"/>
    </w:pPr>
    <w:rPr>
      <w:rFonts w:ascii="Times New Roman" w:hAnsi="Times New Roman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34434"/>
    <w:rPr>
      <w:rFonts w:ascii="Times New Roman" w:hAnsi="Times New Roman" w:cs="Times New Roman"/>
      <w:b/>
      <w:bCs/>
      <w:sz w:val="27"/>
      <w:szCs w:val="27"/>
      <w:lang w:val="uk-UA" w:eastAsia="x-none"/>
    </w:rPr>
  </w:style>
  <w:style w:type="table" w:customStyle="1" w:styleId="TableNormal">
    <w:name w:val="Table Normal"/>
    <w:uiPriority w:val="2"/>
    <w:semiHidden/>
    <w:unhideWhenUsed/>
    <w:qFormat/>
    <w:rsid w:val="0043443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4434"/>
    <w:pPr>
      <w:widowControl w:val="0"/>
      <w:autoSpaceDE w:val="0"/>
      <w:autoSpaceDN w:val="0"/>
      <w:spacing w:after="0" w:line="240" w:lineRule="auto"/>
      <w:ind w:left="101" w:firstLine="567"/>
      <w:jc w:val="both"/>
    </w:pPr>
    <w:rPr>
      <w:rFonts w:ascii="Times New Roman" w:hAnsi="Times New Roman"/>
      <w:sz w:val="27"/>
      <w:szCs w:val="27"/>
      <w:lang w:val="uk-UA"/>
    </w:rPr>
  </w:style>
  <w:style w:type="paragraph" w:styleId="a5">
    <w:name w:val="List Paragraph"/>
    <w:basedOn w:val="a"/>
    <w:uiPriority w:val="1"/>
    <w:qFormat/>
    <w:rsid w:val="00434434"/>
    <w:pPr>
      <w:widowControl w:val="0"/>
      <w:autoSpaceDE w:val="0"/>
      <w:autoSpaceDN w:val="0"/>
      <w:spacing w:after="0" w:line="240" w:lineRule="auto"/>
      <w:ind w:left="938" w:hanging="270"/>
      <w:jc w:val="both"/>
    </w:pPr>
    <w:rPr>
      <w:rFonts w:ascii="Times New Roman" w:hAnsi="Times New Roman"/>
      <w:lang w:val="uk-UA"/>
    </w:rPr>
  </w:style>
  <w:style w:type="character" w:customStyle="1" w:styleId="a4">
    <w:name w:val="Основной текст Знак"/>
    <w:link w:val="a3"/>
    <w:uiPriority w:val="1"/>
    <w:locked/>
    <w:rsid w:val="00434434"/>
    <w:rPr>
      <w:rFonts w:ascii="Times New Roman" w:hAnsi="Times New Roman" w:cs="Times New Roman"/>
      <w:sz w:val="27"/>
      <w:szCs w:val="27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43443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434434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43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34434"/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4344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1-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14535</Words>
  <Characters>8285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Links>
    <vt:vector size="6" baseType="variant"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https://zakon.rada.gov.ua/laws/show/2341-14</vt:lpwstr>
      </vt:variant>
      <vt:variant>
        <vt:lpwstr>n449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2021-04-09T14:40:00Z</dcterms:created>
  <dcterms:modified xsi:type="dcterms:W3CDTF">2021-04-09T14:40:00Z</dcterms:modified>
</cp:coreProperties>
</file>