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C05" w:rsidRPr="0048300B" w:rsidRDefault="00DE5872" w:rsidP="00C817E1">
      <w:pPr>
        <w:framePr w:h="1178" w:hRule="exact" w:hSpace="180" w:wrap="auto" w:vAnchor="text" w:hAnchor="page" w:x="5401" w:y="-178"/>
        <w:rPr>
          <w:color w:val="000000"/>
          <w:sz w:val="28"/>
          <w:szCs w:val="28"/>
          <w:lang w:val="uk-UA"/>
        </w:rPr>
      </w:pPr>
      <w:bookmarkStart w:id="0" w:name="_GoBack"/>
      <w:bookmarkEnd w:id="0"/>
      <w:r>
        <w:rPr>
          <w:color w:val="000000"/>
          <w:sz w:val="28"/>
          <w:szCs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60.75pt" fillcolor="window">
            <v:imagedata r:id="rId8" o:title=""/>
          </v:shape>
        </w:pict>
      </w:r>
    </w:p>
    <w:p w:rsidR="00A65C05" w:rsidRPr="0048300B" w:rsidRDefault="00A65C05" w:rsidP="00C817E1">
      <w:pPr>
        <w:framePr w:h="1298" w:hRule="exact" w:hSpace="180" w:wrap="auto" w:vAnchor="text" w:hAnchor="page" w:x="5378" w:y="-354"/>
        <w:jc w:val="center"/>
        <w:rPr>
          <w:color w:val="000000"/>
          <w:sz w:val="28"/>
          <w:szCs w:val="28"/>
          <w:lang w:val="uk-UA"/>
        </w:rPr>
      </w:pPr>
    </w:p>
    <w:p w:rsidR="00A65C05" w:rsidRPr="0048300B" w:rsidRDefault="00A65C05" w:rsidP="00C817E1">
      <w:pPr>
        <w:ind w:firstLine="6480"/>
        <w:jc w:val="center"/>
        <w:rPr>
          <w:b/>
          <w:bCs/>
          <w:color w:val="000000"/>
          <w:sz w:val="28"/>
          <w:szCs w:val="28"/>
          <w:lang w:val="uk-UA"/>
        </w:rPr>
      </w:pPr>
    </w:p>
    <w:p w:rsidR="00A65C05" w:rsidRPr="0048300B" w:rsidRDefault="00A65C05" w:rsidP="00C817E1">
      <w:pPr>
        <w:ind w:firstLine="3828"/>
        <w:jc w:val="center"/>
        <w:rPr>
          <w:color w:val="000000"/>
          <w:sz w:val="28"/>
          <w:szCs w:val="28"/>
          <w:lang w:val="uk-UA"/>
        </w:rPr>
      </w:pPr>
    </w:p>
    <w:p w:rsidR="00A65C05" w:rsidRPr="0048300B" w:rsidRDefault="00A65C05" w:rsidP="00C817E1">
      <w:pPr>
        <w:ind w:firstLine="3828"/>
        <w:jc w:val="center"/>
        <w:rPr>
          <w:color w:val="000000"/>
          <w:sz w:val="28"/>
          <w:szCs w:val="28"/>
          <w:lang w:val="uk-UA"/>
        </w:rPr>
      </w:pPr>
    </w:p>
    <w:p w:rsidR="00A65C05" w:rsidRPr="0048300B" w:rsidRDefault="00A65C05" w:rsidP="00C817E1">
      <w:pPr>
        <w:ind w:firstLine="3828"/>
        <w:jc w:val="center"/>
        <w:rPr>
          <w:color w:val="000000"/>
          <w:sz w:val="28"/>
          <w:szCs w:val="28"/>
          <w:lang w:val="uk-UA"/>
        </w:rPr>
      </w:pPr>
    </w:p>
    <w:p w:rsidR="00A65C05" w:rsidRPr="0048300B" w:rsidRDefault="00DE5872" w:rsidP="00172987">
      <w:pPr>
        <w:pStyle w:val="a3"/>
        <w:spacing w:after="120"/>
        <w:jc w:val="center"/>
        <w:rPr>
          <w:b/>
          <w:bCs/>
          <w:color w:val="000000"/>
          <w:sz w:val="28"/>
          <w:szCs w:val="28"/>
          <w:lang w:val="uk-UA"/>
        </w:rPr>
      </w:pPr>
      <w:r>
        <w:rPr>
          <w:noProof/>
          <w:lang w:val="uk-UA" w:eastAsia="uk-UA"/>
        </w:rPr>
        <w:pict>
          <v:line id="_x0000_s1026" style="position:absolute;left:0;text-align:left;z-index:2" from="-9pt,20.05pt" to="444.65pt,20.1pt" strokeweight="2pt"/>
        </w:pict>
      </w:r>
      <w:r w:rsidR="00A65C05" w:rsidRPr="0048300B">
        <w:rPr>
          <w:b/>
          <w:bCs/>
          <w:color w:val="000000"/>
          <w:sz w:val="28"/>
          <w:szCs w:val="28"/>
          <w:lang w:val="uk-UA"/>
        </w:rPr>
        <w:t>НАРОДНИЙ ДЕПУТАТ УКРАЇНИ</w:t>
      </w:r>
    </w:p>
    <w:tbl>
      <w:tblPr>
        <w:tblW w:w="0" w:type="auto"/>
        <w:tblInd w:w="-106" w:type="dxa"/>
        <w:tblLayout w:type="fixed"/>
        <w:tblLook w:val="0000" w:firstRow="0" w:lastRow="0" w:firstColumn="0" w:lastColumn="0" w:noHBand="0" w:noVBand="0"/>
      </w:tblPr>
      <w:tblGrid>
        <w:gridCol w:w="9214"/>
      </w:tblGrid>
      <w:tr w:rsidR="00A65C05" w:rsidRPr="0048300B" w:rsidTr="0048300B">
        <w:trPr>
          <w:trHeight w:val="249"/>
        </w:trPr>
        <w:tc>
          <w:tcPr>
            <w:tcW w:w="9214" w:type="dxa"/>
          </w:tcPr>
          <w:p w:rsidR="00A65C05" w:rsidRPr="0048300B" w:rsidRDefault="00DE5872" w:rsidP="008F1242">
            <w:pPr>
              <w:jc w:val="right"/>
              <w:rPr>
                <w:b/>
                <w:bCs/>
                <w:color w:val="000000"/>
                <w:sz w:val="28"/>
                <w:szCs w:val="28"/>
                <w:lang w:val="uk-UA"/>
              </w:rPr>
            </w:pPr>
            <w:r>
              <w:rPr>
                <w:noProof/>
                <w:lang w:val="uk-UA" w:eastAsia="uk-UA"/>
              </w:rPr>
              <w:pict>
                <v:line id="_x0000_s1027" style="position:absolute;left:0;text-align:left;z-index:1" from="-9pt,4.65pt" to="444.65pt,4.7pt"/>
              </w:pict>
            </w:r>
            <w:r w:rsidR="00A65C05" w:rsidRPr="0048300B">
              <w:rPr>
                <w:b/>
                <w:bCs/>
                <w:color w:val="000000"/>
                <w:lang w:val="uk-UA"/>
              </w:rPr>
              <w:t xml:space="preserve">  </w:t>
            </w:r>
          </w:p>
        </w:tc>
      </w:tr>
      <w:tr w:rsidR="00A65C05" w:rsidRPr="0048300B" w:rsidTr="0048300B">
        <w:tc>
          <w:tcPr>
            <w:tcW w:w="9214" w:type="dxa"/>
          </w:tcPr>
          <w:p w:rsidR="00A65C05" w:rsidRPr="00D55944" w:rsidRDefault="00A65C05" w:rsidP="00674317">
            <w:pPr>
              <w:rPr>
                <w:b/>
                <w:bCs/>
                <w:color w:val="000000"/>
                <w:sz w:val="16"/>
                <w:szCs w:val="16"/>
                <w:lang w:val="uk-UA"/>
              </w:rPr>
            </w:pPr>
          </w:p>
        </w:tc>
      </w:tr>
    </w:tbl>
    <w:p w:rsidR="00A65C05" w:rsidRPr="0048300B" w:rsidRDefault="00A65C05" w:rsidP="00C817E1">
      <w:pPr>
        <w:tabs>
          <w:tab w:val="left" w:pos="5760"/>
        </w:tabs>
        <w:rPr>
          <w:b/>
          <w:bCs/>
          <w:color w:val="000000"/>
          <w:sz w:val="28"/>
          <w:szCs w:val="28"/>
          <w:lang w:val="uk-UA"/>
        </w:rPr>
      </w:pPr>
      <w:r w:rsidRPr="0048300B">
        <w:rPr>
          <w:b/>
          <w:bCs/>
          <w:color w:val="000000"/>
          <w:sz w:val="28"/>
          <w:szCs w:val="28"/>
          <w:lang w:val="uk-UA"/>
        </w:rPr>
        <w:t xml:space="preserve">                                                                       Голові Верховної Ради України</w:t>
      </w:r>
    </w:p>
    <w:p w:rsidR="00A65C05" w:rsidRPr="0048300B" w:rsidRDefault="00A65C05" w:rsidP="00C817E1">
      <w:pPr>
        <w:tabs>
          <w:tab w:val="left" w:pos="5760"/>
        </w:tabs>
        <w:rPr>
          <w:b/>
          <w:bCs/>
          <w:color w:val="000000"/>
          <w:sz w:val="28"/>
          <w:szCs w:val="28"/>
          <w:lang w:val="uk-UA"/>
        </w:rPr>
      </w:pPr>
      <w:r w:rsidRPr="0048300B">
        <w:rPr>
          <w:b/>
          <w:bCs/>
          <w:color w:val="000000"/>
          <w:sz w:val="28"/>
          <w:szCs w:val="28"/>
          <w:lang w:val="uk-UA"/>
        </w:rPr>
        <w:t xml:space="preserve">                                                                       Разумкову Д.О.</w:t>
      </w:r>
    </w:p>
    <w:p w:rsidR="00A65C05" w:rsidRPr="0048300B" w:rsidRDefault="00A65C05" w:rsidP="00C817E1">
      <w:pPr>
        <w:rPr>
          <w:b/>
          <w:bCs/>
          <w:color w:val="000000"/>
          <w:sz w:val="28"/>
          <w:szCs w:val="28"/>
          <w:lang w:val="uk-UA"/>
        </w:rPr>
      </w:pPr>
    </w:p>
    <w:p w:rsidR="00A65C05" w:rsidRPr="0048300B" w:rsidRDefault="00A65C05" w:rsidP="0048300B">
      <w:pPr>
        <w:rPr>
          <w:b/>
          <w:bCs/>
          <w:color w:val="000000"/>
          <w:sz w:val="28"/>
          <w:szCs w:val="28"/>
          <w:lang w:val="uk-UA"/>
        </w:rPr>
      </w:pPr>
    </w:p>
    <w:p w:rsidR="00A65C05" w:rsidRPr="0048300B" w:rsidRDefault="00A65C05" w:rsidP="0048300B">
      <w:pPr>
        <w:jc w:val="center"/>
        <w:rPr>
          <w:b/>
          <w:bCs/>
          <w:color w:val="000000"/>
          <w:sz w:val="28"/>
          <w:szCs w:val="28"/>
          <w:lang w:val="uk-UA"/>
        </w:rPr>
      </w:pPr>
      <w:r w:rsidRPr="0048300B">
        <w:rPr>
          <w:b/>
          <w:bCs/>
          <w:color w:val="000000"/>
          <w:sz w:val="28"/>
          <w:szCs w:val="28"/>
          <w:lang w:val="uk-UA"/>
        </w:rPr>
        <w:t>ЗАЯВА</w:t>
      </w:r>
    </w:p>
    <w:p w:rsidR="00A65C05" w:rsidRPr="0048300B" w:rsidRDefault="00A65C05" w:rsidP="0048300B">
      <w:pPr>
        <w:pStyle w:val="HTML"/>
        <w:ind w:firstLine="539"/>
        <w:jc w:val="both"/>
        <w:rPr>
          <w:rFonts w:ascii="Times New Roman" w:hAnsi="Times New Roman"/>
          <w:b/>
          <w:bCs/>
          <w:color w:val="000000"/>
          <w:sz w:val="16"/>
          <w:szCs w:val="16"/>
          <w:lang w:val="uk-UA"/>
        </w:rPr>
      </w:pPr>
      <w:r w:rsidRPr="0048300B">
        <w:rPr>
          <w:rFonts w:ascii="Times New Roman" w:hAnsi="Times New Roman"/>
          <w:b/>
          <w:bCs/>
          <w:color w:val="000000"/>
          <w:sz w:val="28"/>
          <w:szCs w:val="28"/>
          <w:lang w:val="uk-UA"/>
        </w:rPr>
        <w:t xml:space="preserve">              </w:t>
      </w:r>
    </w:p>
    <w:p w:rsidR="00A65C05" w:rsidRPr="00D55944" w:rsidRDefault="00A65C05" w:rsidP="0048300B">
      <w:pPr>
        <w:pStyle w:val="3"/>
        <w:shd w:val="clear" w:color="auto" w:fill="FFFFFF"/>
        <w:ind w:firstLine="540"/>
        <w:jc w:val="both"/>
        <w:rPr>
          <w:b w:val="0"/>
          <w:bCs/>
          <w:color w:val="000000"/>
          <w:sz w:val="28"/>
          <w:szCs w:val="28"/>
        </w:rPr>
      </w:pPr>
      <w:r w:rsidRPr="0048300B">
        <w:rPr>
          <w:b w:val="0"/>
          <w:color w:val="000000"/>
          <w:sz w:val="28"/>
          <w:szCs w:val="28"/>
          <w:lang w:eastAsia="ru-RU"/>
        </w:rPr>
        <w:t>Відповідно до частини п’ятої статті 48 Регламенту Верховної Ради України зверта</w:t>
      </w:r>
      <w:r>
        <w:rPr>
          <w:b w:val="0"/>
          <w:color w:val="000000"/>
          <w:sz w:val="28"/>
          <w:szCs w:val="28"/>
        </w:rPr>
        <w:t>юся</w:t>
      </w:r>
      <w:r w:rsidRPr="0048300B">
        <w:rPr>
          <w:b w:val="0"/>
          <w:color w:val="000000"/>
          <w:sz w:val="28"/>
          <w:szCs w:val="28"/>
        </w:rPr>
        <w:t xml:space="preserve"> </w:t>
      </w:r>
      <w:r w:rsidRPr="0048300B">
        <w:rPr>
          <w:b w:val="0"/>
          <w:color w:val="000000"/>
          <w:sz w:val="28"/>
          <w:szCs w:val="28"/>
          <w:lang w:eastAsia="ru-RU"/>
        </w:rPr>
        <w:t xml:space="preserve">до Вас із цією заявою про порушення вимог Регламенту при голосуванні </w:t>
      </w:r>
      <w:r w:rsidRPr="0048300B">
        <w:rPr>
          <w:b w:val="0"/>
          <w:bCs/>
          <w:color w:val="000000"/>
          <w:sz w:val="28"/>
          <w:szCs w:val="28"/>
        </w:rPr>
        <w:t xml:space="preserve">про прийняття у другому читанні та в цілому проекту </w:t>
      </w:r>
      <w:r w:rsidRPr="00A96AF4">
        <w:rPr>
          <w:b w:val="0"/>
          <w:color w:val="000000"/>
          <w:sz w:val="28"/>
          <w:szCs w:val="28"/>
        </w:rPr>
        <w:t>"</w:t>
      </w:r>
      <w:r>
        <w:rPr>
          <w:b w:val="0"/>
          <w:color w:val="000000"/>
          <w:sz w:val="28"/>
          <w:szCs w:val="28"/>
        </w:rPr>
        <w:t>П</w:t>
      </w:r>
      <w:r w:rsidRPr="00A96AF4">
        <w:rPr>
          <w:b w:val="0"/>
          <w:color w:val="000000"/>
          <w:sz w:val="28"/>
          <w:szCs w:val="28"/>
        </w:rPr>
        <w:t xml:space="preserve">ро </w:t>
      </w:r>
      <w:r w:rsidRPr="00D55944">
        <w:rPr>
          <w:b w:val="0"/>
          <w:color w:val="000000"/>
          <w:sz w:val="28"/>
          <w:szCs w:val="28"/>
        </w:rPr>
        <w:t>внесення змін до Земельного кодексу України та інших законодавчих актів щодо удосконалення системи управління та дерегуляції у сфері земельних відносин"</w:t>
      </w:r>
      <w:r w:rsidRPr="00D55944">
        <w:rPr>
          <w:b w:val="0"/>
          <w:bCs/>
          <w:color w:val="000000"/>
          <w:sz w:val="28"/>
          <w:szCs w:val="28"/>
        </w:rPr>
        <w:t xml:space="preserve"> (р.№2194 від 01.10.2019р.)</w:t>
      </w:r>
      <w:r w:rsidRPr="00D55944">
        <w:rPr>
          <w:b w:val="0"/>
          <w:color w:val="000000"/>
          <w:sz w:val="28"/>
          <w:szCs w:val="28"/>
        </w:rPr>
        <w:t xml:space="preserve"> (далі -  законопроект р.№2194).</w:t>
      </w:r>
    </w:p>
    <w:p w:rsidR="00A65C05" w:rsidRDefault="00A65C05" w:rsidP="0048300B">
      <w:pPr>
        <w:pStyle w:val="3"/>
        <w:shd w:val="clear" w:color="auto" w:fill="FFFFFF"/>
        <w:ind w:firstLine="540"/>
        <w:jc w:val="both"/>
        <w:rPr>
          <w:b w:val="0"/>
          <w:bCs/>
          <w:color w:val="000000"/>
          <w:sz w:val="28"/>
          <w:szCs w:val="28"/>
        </w:rPr>
      </w:pPr>
      <w:r w:rsidRPr="00D55944">
        <w:rPr>
          <w:b w:val="0"/>
          <w:color w:val="000000"/>
          <w:sz w:val="28"/>
          <w:szCs w:val="28"/>
        </w:rPr>
        <w:t xml:space="preserve">28 квітня 2021 року Верховна Рада України ухвалила рішення </w:t>
      </w:r>
      <w:r w:rsidRPr="00D55944">
        <w:rPr>
          <w:b w:val="0"/>
          <w:bCs/>
          <w:color w:val="000000"/>
          <w:sz w:val="28"/>
          <w:szCs w:val="28"/>
        </w:rPr>
        <w:t xml:space="preserve">про прийняття у другому читанні та в цілому проекту Закону </w:t>
      </w:r>
      <w:r w:rsidRPr="00D55944">
        <w:rPr>
          <w:b w:val="0"/>
          <w:color w:val="000000"/>
          <w:sz w:val="28"/>
          <w:szCs w:val="28"/>
        </w:rPr>
        <w:t>"Про внесення змін до Земельного кодексу України та інших законодавчих актів</w:t>
      </w:r>
      <w:r w:rsidRPr="00A96AF4">
        <w:rPr>
          <w:b w:val="0"/>
          <w:color w:val="000000"/>
          <w:sz w:val="28"/>
          <w:szCs w:val="28"/>
        </w:rPr>
        <w:t xml:space="preserve"> щодо удосконалення системи управління та дерегуляції у сфері земельних відносин"</w:t>
      </w:r>
      <w:r w:rsidRPr="00A96AF4">
        <w:rPr>
          <w:b w:val="0"/>
          <w:bCs/>
          <w:color w:val="000000"/>
          <w:sz w:val="28"/>
          <w:szCs w:val="28"/>
        </w:rPr>
        <w:t xml:space="preserve"> (р.№2194 від 01.10.2019р.)</w:t>
      </w:r>
    </w:p>
    <w:p w:rsidR="00A65C05" w:rsidRPr="00D55944" w:rsidRDefault="00A65C05" w:rsidP="0048300B">
      <w:pPr>
        <w:pStyle w:val="3"/>
        <w:shd w:val="clear" w:color="auto" w:fill="FFFFFF"/>
        <w:ind w:firstLine="540"/>
        <w:jc w:val="both"/>
        <w:rPr>
          <w:b w:val="0"/>
          <w:color w:val="000000"/>
          <w:sz w:val="28"/>
          <w:szCs w:val="28"/>
        </w:rPr>
      </w:pPr>
      <w:r w:rsidRPr="00D55944">
        <w:rPr>
          <w:b w:val="0"/>
          <w:color w:val="000000"/>
          <w:sz w:val="28"/>
          <w:szCs w:val="28"/>
        </w:rPr>
        <w:t xml:space="preserve">Розгляд цього законопроекту та ухвалення щодо нього рішення відбулося із порушеннями вимог </w:t>
      </w:r>
      <w:r>
        <w:rPr>
          <w:b w:val="0"/>
          <w:color w:val="000000"/>
          <w:sz w:val="28"/>
          <w:szCs w:val="28"/>
        </w:rPr>
        <w:t xml:space="preserve">Конституції України та </w:t>
      </w:r>
      <w:r w:rsidRPr="00D55944">
        <w:rPr>
          <w:b w:val="0"/>
          <w:color w:val="000000"/>
          <w:sz w:val="28"/>
          <w:szCs w:val="28"/>
        </w:rPr>
        <w:t xml:space="preserve">Регламенту Верховної Ради України, а тому воно не може вважатися прийнятим відповідно до закону і підлягає скасуванню у передбачений цим Регламентом спосіб (стаття 48). </w:t>
      </w:r>
    </w:p>
    <w:p w:rsidR="00A65C05" w:rsidRPr="00D55944" w:rsidRDefault="00A65C05" w:rsidP="0048300B">
      <w:pPr>
        <w:ind w:firstLine="709"/>
        <w:jc w:val="both"/>
        <w:rPr>
          <w:color w:val="000000"/>
          <w:sz w:val="28"/>
          <w:szCs w:val="28"/>
          <w:lang w:val="uk-UA"/>
        </w:rPr>
      </w:pPr>
      <w:r w:rsidRPr="00D55944">
        <w:rPr>
          <w:color w:val="000000"/>
          <w:sz w:val="28"/>
          <w:szCs w:val="28"/>
          <w:lang w:val="uk-UA"/>
        </w:rPr>
        <w:t>Зважаючи на порушення вимог  Конституції України та Регламенту Верховної Ради України, керуючись частиною третьою статті 48 Регламенту, народні депутати України</w:t>
      </w:r>
      <w:r w:rsidRPr="00D55944">
        <w:rPr>
          <w:color w:val="000000"/>
          <w:sz w:val="28"/>
          <w:szCs w:val="28"/>
        </w:rPr>
        <w:t xml:space="preserve"> </w:t>
      </w:r>
      <w:r w:rsidRPr="00D55944">
        <w:rPr>
          <w:color w:val="000000"/>
          <w:sz w:val="28"/>
          <w:szCs w:val="28"/>
          <w:lang w:val="uk-UA"/>
        </w:rPr>
        <w:t>звернулися до головуючого на пленарному засіданні із заявами про відповідні порушення, однак невідкладних заходів для усунення наведених порушень не було вжито.</w:t>
      </w:r>
    </w:p>
    <w:p w:rsidR="00A65C05" w:rsidRPr="0048300B" w:rsidRDefault="00A65C05" w:rsidP="0048300B">
      <w:pPr>
        <w:ind w:firstLine="567"/>
        <w:jc w:val="both"/>
        <w:rPr>
          <w:color w:val="000000"/>
          <w:sz w:val="28"/>
          <w:szCs w:val="28"/>
          <w:lang w:val="uk-UA"/>
        </w:rPr>
      </w:pPr>
      <w:r w:rsidRPr="00D55944">
        <w:rPr>
          <w:color w:val="000000"/>
          <w:sz w:val="28"/>
          <w:szCs w:val="28"/>
        </w:rPr>
        <w:t>Враховуючи вищевикладене, керуючись положеннями статті 48 Регламенту</w:t>
      </w:r>
      <w:r w:rsidRPr="00D55944">
        <w:rPr>
          <w:color w:val="000000"/>
          <w:sz w:val="28"/>
          <w:szCs w:val="28"/>
          <w:lang w:val="uk-UA"/>
        </w:rPr>
        <w:t xml:space="preserve"> Верховної Ради України</w:t>
      </w:r>
      <w:r w:rsidRPr="00D55944">
        <w:rPr>
          <w:color w:val="000000"/>
          <w:sz w:val="28"/>
          <w:szCs w:val="28"/>
        </w:rPr>
        <w:t>, відповідно до яких рішення Верховної Ради можуть бути скасовані Верховною Радою до підписання відповідного акту Верховної Ради Головою Верховної Ради України, зверта</w:t>
      </w:r>
      <w:r w:rsidRPr="00D55944">
        <w:rPr>
          <w:color w:val="000000"/>
          <w:sz w:val="28"/>
          <w:szCs w:val="28"/>
          <w:lang w:val="uk-UA"/>
        </w:rPr>
        <w:t xml:space="preserve">юся </w:t>
      </w:r>
      <w:r w:rsidRPr="00D55944">
        <w:rPr>
          <w:color w:val="000000"/>
          <w:sz w:val="28"/>
          <w:szCs w:val="28"/>
        </w:rPr>
        <w:t xml:space="preserve">до Вас із цією заявою про порушення вимог </w:t>
      </w:r>
      <w:r w:rsidRPr="00D55944">
        <w:rPr>
          <w:color w:val="000000"/>
          <w:sz w:val="28"/>
          <w:szCs w:val="28"/>
          <w:lang w:val="uk-UA"/>
        </w:rPr>
        <w:t xml:space="preserve">Конституції України та </w:t>
      </w:r>
      <w:r w:rsidRPr="00D55944">
        <w:rPr>
          <w:color w:val="000000"/>
          <w:sz w:val="28"/>
          <w:szCs w:val="28"/>
        </w:rPr>
        <w:t xml:space="preserve">Регламенту Верховної Ради України при голосуванні </w:t>
      </w:r>
      <w:r w:rsidRPr="00D55944">
        <w:rPr>
          <w:bCs/>
          <w:color w:val="000000"/>
          <w:sz w:val="28"/>
          <w:szCs w:val="28"/>
          <w:lang w:val="uk-UA"/>
        </w:rPr>
        <w:t>про прийняття у другому читанні</w:t>
      </w:r>
      <w:r w:rsidRPr="00D55944">
        <w:rPr>
          <w:b/>
          <w:bCs/>
          <w:color w:val="000000"/>
          <w:sz w:val="28"/>
          <w:szCs w:val="28"/>
          <w:lang w:val="uk-UA"/>
        </w:rPr>
        <w:t xml:space="preserve"> </w:t>
      </w:r>
      <w:r w:rsidRPr="00D55944">
        <w:rPr>
          <w:bCs/>
          <w:color w:val="000000"/>
          <w:sz w:val="28"/>
          <w:szCs w:val="28"/>
          <w:lang w:val="uk-UA"/>
        </w:rPr>
        <w:t>та в цілому проекту Закону</w:t>
      </w:r>
      <w:r w:rsidRPr="00D55944">
        <w:rPr>
          <w:bCs/>
          <w:color w:val="000000"/>
          <w:sz w:val="28"/>
          <w:szCs w:val="28"/>
        </w:rPr>
        <w:t xml:space="preserve"> </w:t>
      </w:r>
      <w:r w:rsidRPr="00D55944">
        <w:rPr>
          <w:color w:val="000000"/>
          <w:sz w:val="28"/>
          <w:szCs w:val="28"/>
          <w:lang w:val="uk-UA"/>
        </w:rPr>
        <w:t>"П</w:t>
      </w:r>
      <w:r w:rsidRPr="00D55944">
        <w:rPr>
          <w:color w:val="000000"/>
          <w:sz w:val="28"/>
          <w:szCs w:val="28"/>
        </w:rPr>
        <w:t>ро внесення змін до Земельного кодексу України та інших законодавчих актів щодо удосконалення системи управління та дерегуляції у сфері земельних відносин</w:t>
      </w:r>
      <w:r w:rsidRPr="00D55944">
        <w:rPr>
          <w:color w:val="000000"/>
          <w:sz w:val="28"/>
          <w:szCs w:val="28"/>
          <w:lang w:val="uk-UA"/>
        </w:rPr>
        <w:t>"</w:t>
      </w:r>
      <w:r w:rsidRPr="00D55944">
        <w:rPr>
          <w:bCs/>
          <w:color w:val="000000"/>
          <w:sz w:val="28"/>
          <w:szCs w:val="28"/>
          <w:lang w:val="uk-UA"/>
        </w:rPr>
        <w:t xml:space="preserve"> (р.№2194 від 01.10.2019р.)</w:t>
      </w:r>
      <w:r w:rsidRPr="00D55944">
        <w:rPr>
          <w:color w:val="000000"/>
          <w:sz w:val="28"/>
          <w:szCs w:val="28"/>
          <w:lang w:val="uk-UA"/>
        </w:rPr>
        <w:t>, наголошую на необхідності вжиття заходів, передбачених статтею 48 Регламенту Верховної Ради України.</w:t>
      </w:r>
    </w:p>
    <w:p w:rsidR="00A65C05" w:rsidRPr="0048300B" w:rsidRDefault="00A65C05" w:rsidP="0048300B">
      <w:pPr>
        <w:ind w:firstLine="567"/>
        <w:jc w:val="both"/>
        <w:rPr>
          <w:color w:val="000000"/>
          <w:sz w:val="28"/>
          <w:szCs w:val="28"/>
          <w:lang w:val="uk-UA"/>
        </w:rPr>
      </w:pPr>
    </w:p>
    <w:p w:rsidR="00A65C05" w:rsidRPr="00EA789E" w:rsidRDefault="00A65C05" w:rsidP="001E0636">
      <w:pPr>
        <w:rPr>
          <w:b/>
          <w:bCs/>
          <w:sz w:val="28"/>
          <w:szCs w:val="28"/>
          <w:lang w:eastAsia="uk-UA"/>
        </w:rPr>
      </w:pPr>
      <w:r>
        <w:rPr>
          <w:b/>
          <w:bCs/>
          <w:color w:val="000000"/>
          <w:sz w:val="28"/>
          <w:szCs w:val="28"/>
          <w:lang w:val="uk-UA"/>
        </w:rPr>
        <w:t xml:space="preserve">     </w:t>
      </w:r>
      <w:r w:rsidR="00EA789E" w:rsidRPr="00EA789E">
        <w:rPr>
          <w:b/>
          <w:bCs/>
          <w:sz w:val="28"/>
          <w:szCs w:val="28"/>
          <w:lang w:val="uk-UA" w:eastAsia="uk-UA"/>
        </w:rPr>
        <w:t>Народний депутат України                             К</w:t>
      </w:r>
      <w:r w:rsidR="00EA789E" w:rsidRPr="00EA789E">
        <w:rPr>
          <w:b/>
          <w:bCs/>
          <w:sz w:val="28"/>
          <w:szCs w:val="28"/>
          <w:lang w:eastAsia="uk-UA"/>
        </w:rPr>
        <w:t>.А. БОНДАРЄВ</w:t>
      </w:r>
    </w:p>
    <w:sectPr w:rsidR="00A65C05" w:rsidRPr="00EA789E" w:rsidSect="009A1C0D">
      <w:pgSz w:w="11906" w:h="16838"/>
      <w:pgMar w:top="568" w:right="850" w:bottom="1134" w:left="1701"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4E782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4F890C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A986B5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D7CCE4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8C63A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AE3F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0ECF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703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86C2A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408DEE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425"/>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17E1"/>
    <w:rsid w:val="00040BE8"/>
    <w:rsid w:val="000733FD"/>
    <w:rsid w:val="000815B5"/>
    <w:rsid w:val="00081615"/>
    <w:rsid w:val="00101AC0"/>
    <w:rsid w:val="00116362"/>
    <w:rsid w:val="001650D6"/>
    <w:rsid w:val="0016701D"/>
    <w:rsid w:val="001701BC"/>
    <w:rsid w:val="00172987"/>
    <w:rsid w:val="00173058"/>
    <w:rsid w:val="00191CF0"/>
    <w:rsid w:val="001C662F"/>
    <w:rsid w:val="001E0636"/>
    <w:rsid w:val="0025468F"/>
    <w:rsid w:val="002C57FC"/>
    <w:rsid w:val="002D2FF5"/>
    <w:rsid w:val="003247EF"/>
    <w:rsid w:val="00350D87"/>
    <w:rsid w:val="00354360"/>
    <w:rsid w:val="00385797"/>
    <w:rsid w:val="003A1A3C"/>
    <w:rsid w:val="003B24A5"/>
    <w:rsid w:val="0040295C"/>
    <w:rsid w:val="00412E69"/>
    <w:rsid w:val="00471634"/>
    <w:rsid w:val="0048211A"/>
    <w:rsid w:val="0048300B"/>
    <w:rsid w:val="004848EC"/>
    <w:rsid w:val="004E26D5"/>
    <w:rsid w:val="005400DC"/>
    <w:rsid w:val="00544636"/>
    <w:rsid w:val="00557CFD"/>
    <w:rsid w:val="005705BF"/>
    <w:rsid w:val="00570C30"/>
    <w:rsid w:val="005B0CB2"/>
    <w:rsid w:val="00612C29"/>
    <w:rsid w:val="00623082"/>
    <w:rsid w:val="006371E0"/>
    <w:rsid w:val="00674317"/>
    <w:rsid w:val="00677E73"/>
    <w:rsid w:val="006A2CB2"/>
    <w:rsid w:val="007047F7"/>
    <w:rsid w:val="0075700D"/>
    <w:rsid w:val="00785790"/>
    <w:rsid w:val="00790694"/>
    <w:rsid w:val="007A1DC5"/>
    <w:rsid w:val="007E11CC"/>
    <w:rsid w:val="007F18A2"/>
    <w:rsid w:val="00862F1D"/>
    <w:rsid w:val="00882BF8"/>
    <w:rsid w:val="008C61F2"/>
    <w:rsid w:val="008F1242"/>
    <w:rsid w:val="0093431D"/>
    <w:rsid w:val="00944985"/>
    <w:rsid w:val="00997A02"/>
    <w:rsid w:val="009A1C0D"/>
    <w:rsid w:val="009B4581"/>
    <w:rsid w:val="009C1B7E"/>
    <w:rsid w:val="00A211F9"/>
    <w:rsid w:val="00A60D0E"/>
    <w:rsid w:val="00A65C05"/>
    <w:rsid w:val="00A96AF4"/>
    <w:rsid w:val="00AA619B"/>
    <w:rsid w:val="00AE6F34"/>
    <w:rsid w:val="00B00500"/>
    <w:rsid w:val="00B066DC"/>
    <w:rsid w:val="00B16D1D"/>
    <w:rsid w:val="00B374F3"/>
    <w:rsid w:val="00B94E1E"/>
    <w:rsid w:val="00BC6F4A"/>
    <w:rsid w:val="00C36763"/>
    <w:rsid w:val="00C67CF7"/>
    <w:rsid w:val="00C70910"/>
    <w:rsid w:val="00C817E1"/>
    <w:rsid w:val="00CC505A"/>
    <w:rsid w:val="00D17205"/>
    <w:rsid w:val="00D3013C"/>
    <w:rsid w:val="00D32B16"/>
    <w:rsid w:val="00D55944"/>
    <w:rsid w:val="00DA3FF3"/>
    <w:rsid w:val="00DD548E"/>
    <w:rsid w:val="00DD55B8"/>
    <w:rsid w:val="00DE5872"/>
    <w:rsid w:val="00E101D6"/>
    <w:rsid w:val="00E163D4"/>
    <w:rsid w:val="00E72087"/>
    <w:rsid w:val="00EA789E"/>
    <w:rsid w:val="00EB5E6F"/>
    <w:rsid w:val="00F003C3"/>
    <w:rsid w:val="00F6049C"/>
    <w:rsid w:val="00F61EE1"/>
    <w:rsid w:val="00F77449"/>
    <w:rsid w:val="00F92506"/>
    <w:rsid w:val="00FA4BE3"/>
    <w:rsid w:val="00FC01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902B248E-C384-46E3-8D43-675DBD172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7E1"/>
    <w:rPr>
      <w:sz w:val="24"/>
      <w:szCs w:val="24"/>
      <w:lang w:val="ru-RU" w:eastAsia="ru-RU"/>
    </w:rPr>
  </w:style>
  <w:style w:type="paragraph" w:styleId="3">
    <w:name w:val="heading 3"/>
    <w:basedOn w:val="a"/>
    <w:next w:val="a"/>
    <w:link w:val="31"/>
    <w:uiPriority w:val="99"/>
    <w:qFormat/>
    <w:rsid w:val="00C817E1"/>
    <w:pPr>
      <w:keepNext/>
      <w:autoSpaceDE w:val="0"/>
      <w:autoSpaceDN w:val="0"/>
      <w:outlineLvl w:val="2"/>
    </w:pPr>
    <w:rPr>
      <w:b/>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3Char">
    <w:name w:val="Heading 3 Char"/>
    <w:uiPriority w:val="99"/>
    <w:semiHidden/>
    <w:locked/>
    <w:rsid w:val="0016701D"/>
    <w:rPr>
      <w:rFonts w:ascii="Cambria" w:hAnsi="Cambria" w:cs="Times New Roman"/>
      <w:b/>
      <w:bCs/>
      <w:sz w:val="26"/>
      <w:szCs w:val="26"/>
      <w:lang w:val="ru-RU" w:eastAsia="ru-RU"/>
    </w:rPr>
  </w:style>
  <w:style w:type="paragraph" w:styleId="a3">
    <w:name w:val="Body Text"/>
    <w:basedOn w:val="a"/>
    <w:link w:val="a4"/>
    <w:uiPriority w:val="99"/>
    <w:rsid w:val="00C817E1"/>
    <w:pPr>
      <w:widowControl w:val="0"/>
      <w:jc w:val="both"/>
    </w:pPr>
  </w:style>
  <w:style w:type="character" w:customStyle="1" w:styleId="a4">
    <w:name w:val="Основний текст Знак"/>
    <w:link w:val="a3"/>
    <w:uiPriority w:val="99"/>
    <w:semiHidden/>
    <w:locked/>
    <w:rsid w:val="0016701D"/>
    <w:rPr>
      <w:rFonts w:cs="Times New Roman"/>
      <w:sz w:val="24"/>
      <w:szCs w:val="24"/>
      <w:lang w:val="ru-RU" w:eastAsia="ru-RU"/>
    </w:rPr>
  </w:style>
  <w:style w:type="paragraph" w:styleId="HTML">
    <w:name w:val="HTML Preformatted"/>
    <w:aliases w:val="Знак1,Знак Знак Знак,Знак2 Знак,Знак2 Знак Знак,Знак2 Знак Знак Знак Знак Знак Знак Знак Знак Знак Знак Знак Знак Знак Знак Знак Знак Знак Знак,Знак2 Знак Зна,Знак2,Знак Знак Знак Знак Знак Знак Знак Знак Знак Знак Знак Знак Знак,Знак"/>
    <w:basedOn w:val="a"/>
    <w:link w:val="HTML0"/>
    <w:uiPriority w:val="99"/>
    <w:rsid w:val="00C81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aliases w:val="Знак1 Char,Знак Знак Знак Char,Знак2 Знак Char,Знак2 Знак Знак Char,Знак2 Знак Знак Знак Знак Знак Знак Знак Знак Знак Знак Знак Знак Знак Знак Знак Знак Знак Знак Char,Знак2 Знак Зна Char,Знак2 Char,Знак Char"/>
    <w:uiPriority w:val="99"/>
    <w:semiHidden/>
    <w:locked/>
    <w:rsid w:val="0016701D"/>
    <w:rPr>
      <w:rFonts w:ascii="Courier New" w:hAnsi="Courier New" w:cs="Courier New"/>
      <w:sz w:val="20"/>
      <w:szCs w:val="20"/>
      <w:lang w:val="ru-RU" w:eastAsia="ru-RU"/>
    </w:rPr>
  </w:style>
  <w:style w:type="character" w:customStyle="1" w:styleId="HTML0">
    <w:name w:val="Стандартний HTML Знак"/>
    <w:aliases w:val="Знак1 Знак,Знак Знак Знак Знак,Знак2 Знак Знак1,Знак2 Знак Знак Знак,Знак2 Знак Знак Знак Знак Знак Знак Знак Знак Знак Знак Знак Знак Знак Знак Знак Знак Знак Знак Знак,Знак2 Знак Зна Знак,Знак2 Знак1,Знак Знак"/>
    <w:link w:val="HTML"/>
    <w:uiPriority w:val="99"/>
    <w:semiHidden/>
    <w:locked/>
    <w:rsid w:val="00C817E1"/>
    <w:rPr>
      <w:rFonts w:ascii="Courier New" w:hAnsi="Courier New"/>
      <w:lang w:val="ru-RU" w:eastAsia="ru-RU"/>
    </w:rPr>
  </w:style>
  <w:style w:type="character" w:customStyle="1" w:styleId="31">
    <w:name w:val="Заголовок 3 Знак1"/>
    <w:link w:val="3"/>
    <w:uiPriority w:val="99"/>
    <w:locked/>
    <w:rsid w:val="00385797"/>
    <w:rPr>
      <w:b/>
      <w:sz w:val="24"/>
      <w:lang w:val="uk-UA"/>
    </w:rPr>
  </w:style>
  <w:style w:type="paragraph" w:customStyle="1" w:styleId="rvps2">
    <w:name w:val="rvps2"/>
    <w:basedOn w:val="a"/>
    <w:uiPriority w:val="99"/>
    <w:rsid w:val="00F77449"/>
    <w:pPr>
      <w:spacing w:before="100" w:beforeAutospacing="1" w:after="100" w:afterAutospacing="1"/>
    </w:pPr>
  </w:style>
  <w:style w:type="character" w:customStyle="1" w:styleId="rvts9">
    <w:name w:val="rvts9"/>
    <w:uiPriority w:val="99"/>
    <w:rsid w:val="00F77449"/>
  </w:style>
  <w:style w:type="character" w:customStyle="1" w:styleId="apple-converted-space">
    <w:name w:val="apple-converted-space"/>
    <w:uiPriority w:val="99"/>
    <w:rsid w:val="00F77449"/>
  </w:style>
  <w:style w:type="character" w:styleId="a5">
    <w:name w:val="Hyperlink"/>
    <w:uiPriority w:val="99"/>
    <w:rsid w:val="00F77449"/>
    <w:rPr>
      <w:rFonts w:cs="Times New Roman"/>
      <w:color w:val="0000FF"/>
      <w:u w:val="single"/>
    </w:rPr>
  </w:style>
  <w:style w:type="paragraph" w:customStyle="1" w:styleId="a6">
    <w:name w:val="Без интервала"/>
    <w:uiPriority w:val="99"/>
    <w:rsid w:val="00F77449"/>
    <w:rPr>
      <w:sz w:val="24"/>
      <w:szCs w:val="24"/>
      <w:lang w:val="ru-RU" w:eastAsia="ru-RU"/>
    </w:rPr>
  </w:style>
  <w:style w:type="character" w:customStyle="1" w:styleId="30">
    <w:name w:val="Заголовок 3 Знак"/>
    <w:uiPriority w:val="99"/>
    <w:locked/>
    <w:rsid w:val="00EB5E6F"/>
    <w:rPr>
      <w:rFonts w:ascii="Calibri Light" w:hAnsi="Calibri Light"/>
      <w:b/>
      <w:sz w:val="26"/>
      <w:lang w:val="uk-UA"/>
    </w:rPr>
  </w:style>
  <w:style w:type="character" w:customStyle="1" w:styleId="rvts46">
    <w:name w:val="rvts46"/>
    <w:uiPriority w:val="99"/>
    <w:rsid w:val="00B00500"/>
    <w:rPr>
      <w:rFonts w:cs="Times New Roman"/>
    </w:rPr>
  </w:style>
  <w:style w:type="paragraph" w:styleId="a7">
    <w:name w:val="Balloon Text"/>
    <w:basedOn w:val="a"/>
    <w:link w:val="a8"/>
    <w:uiPriority w:val="99"/>
    <w:semiHidden/>
    <w:rsid w:val="00785790"/>
    <w:rPr>
      <w:rFonts w:ascii="Tahoma" w:hAnsi="Tahoma" w:cs="Tahoma"/>
      <w:sz w:val="16"/>
      <w:szCs w:val="16"/>
    </w:rPr>
  </w:style>
  <w:style w:type="character" w:customStyle="1" w:styleId="a8">
    <w:name w:val="Текст у виносці Знак"/>
    <w:link w:val="a7"/>
    <w:uiPriority w:val="99"/>
    <w:semiHidden/>
    <w:locked/>
    <w:rsid w:val="006A2CB2"/>
    <w:rPr>
      <w:rFonts w:cs="Times New Roman"/>
      <w:sz w:val="2"/>
      <w:lang w:val="ru-RU" w:eastAsia="ru-RU"/>
    </w:rPr>
  </w:style>
  <w:style w:type="character" w:styleId="a9">
    <w:name w:val="Strong"/>
    <w:uiPriority w:val="99"/>
    <w:qFormat/>
    <w:locked/>
    <w:rsid w:val="00101AC0"/>
    <w:rPr>
      <w:rFonts w:cs="Times New Roman"/>
      <w:b/>
      <w:bCs/>
    </w:rPr>
  </w:style>
  <w:style w:type="paragraph" w:styleId="aa">
    <w:name w:val="List Paragraph"/>
    <w:basedOn w:val="a"/>
    <w:uiPriority w:val="99"/>
    <w:qFormat/>
    <w:rsid w:val="00FA4BE3"/>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885449">
      <w:marLeft w:val="0"/>
      <w:marRight w:val="0"/>
      <w:marTop w:val="0"/>
      <w:marBottom w:val="0"/>
      <w:divBdr>
        <w:top w:val="none" w:sz="0" w:space="0" w:color="auto"/>
        <w:left w:val="none" w:sz="0" w:space="0" w:color="auto"/>
        <w:bottom w:val="none" w:sz="0" w:space="0" w:color="auto"/>
        <w:right w:val="none" w:sz="0" w:space="0" w:color="auto"/>
      </w:divBdr>
    </w:div>
    <w:div w:id="1479885450">
      <w:marLeft w:val="0"/>
      <w:marRight w:val="0"/>
      <w:marTop w:val="0"/>
      <w:marBottom w:val="0"/>
      <w:divBdr>
        <w:top w:val="none" w:sz="0" w:space="0" w:color="auto"/>
        <w:left w:val="none" w:sz="0" w:space="0" w:color="auto"/>
        <w:bottom w:val="none" w:sz="0" w:space="0" w:color="auto"/>
        <w:right w:val="none" w:sz="0" w:space="0" w:color="auto"/>
      </w:divBdr>
    </w:div>
    <w:div w:id="1479885451">
      <w:marLeft w:val="0"/>
      <w:marRight w:val="0"/>
      <w:marTop w:val="0"/>
      <w:marBottom w:val="0"/>
      <w:divBdr>
        <w:top w:val="none" w:sz="0" w:space="0" w:color="auto"/>
        <w:left w:val="none" w:sz="0" w:space="0" w:color="auto"/>
        <w:bottom w:val="none" w:sz="0" w:space="0" w:color="auto"/>
        <w:right w:val="none" w:sz="0" w:space="0" w:color="auto"/>
      </w:divBdr>
    </w:div>
    <w:div w:id="1479885452">
      <w:marLeft w:val="0"/>
      <w:marRight w:val="0"/>
      <w:marTop w:val="0"/>
      <w:marBottom w:val="0"/>
      <w:divBdr>
        <w:top w:val="none" w:sz="0" w:space="0" w:color="auto"/>
        <w:left w:val="none" w:sz="0" w:space="0" w:color="auto"/>
        <w:bottom w:val="none" w:sz="0" w:space="0" w:color="auto"/>
        <w:right w:val="none" w:sz="0" w:space="0" w:color="auto"/>
      </w:divBdr>
      <w:divsChild>
        <w:div w:id="1479885475">
          <w:marLeft w:val="0"/>
          <w:marRight w:val="0"/>
          <w:marTop w:val="0"/>
          <w:marBottom w:val="0"/>
          <w:divBdr>
            <w:top w:val="none" w:sz="0" w:space="0" w:color="auto"/>
            <w:left w:val="none" w:sz="0" w:space="0" w:color="auto"/>
            <w:bottom w:val="none" w:sz="0" w:space="0" w:color="auto"/>
            <w:right w:val="none" w:sz="0" w:space="0" w:color="auto"/>
          </w:divBdr>
          <w:divsChild>
            <w:div w:id="1479885457">
              <w:marLeft w:val="0"/>
              <w:marRight w:val="0"/>
              <w:marTop w:val="0"/>
              <w:marBottom w:val="0"/>
              <w:divBdr>
                <w:top w:val="none" w:sz="0" w:space="0" w:color="auto"/>
                <w:left w:val="none" w:sz="0" w:space="0" w:color="auto"/>
                <w:bottom w:val="none" w:sz="0" w:space="0" w:color="auto"/>
                <w:right w:val="none" w:sz="0" w:space="0" w:color="auto"/>
              </w:divBdr>
              <w:divsChild>
                <w:div w:id="1479885461">
                  <w:marLeft w:val="-180"/>
                  <w:marRight w:val="-180"/>
                  <w:marTop w:val="0"/>
                  <w:marBottom w:val="0"/>
                  <w:divBdr>
                    <w:top w:val="none" w:sz="0" w:space="0" w:color="auto"/>
                    <w:left w:val="none" w:sz="0" w:space="0" w:color="auto"/>
                    <w:bottom w:val="none" w:sz="0" w:space="0" w:color="auto"/>
                    <w:right w:val="none" w:sz="0" w:space="0" w:color="auto"/>
                  </w:divBdr>
                  <w:divsChild>
                    <w:div w:id="1479885472">
                      <w:marLeft w:val="0"/>
                      <w:marRight w:val="0"/>
                      <w:marTop w:val="0"/>
                      <w:marBottom w:val="0"/>
                      <w:divBdr>
                        <w:top w:val="none" w:sz="0" w:space="0" w:color="auto"/>
                        <w:left w:val="none" w:sz="0" w:space="0" w:color="auto"/>
                        <w:bottom w:val="none" w:sz="0" w:space="0" w:color="auto"/>
                        <w:right w:val="none" w:sz="0" w:space="0" w:color="auto"/>
                      </w:divBdr>
                      <w:divsChild>
                        <w:div w:id="1479885473">
                          <w:marLeft w:val="0"/>
                          <w:marRight w:val="0"/>
                          <w:marTop w:val="0"/>
                          <w:marBottom w:val="0"/>
                          <w:divBdr>
                            <w:top w:val="none" w:sz="0" w:space="0" w:color="auto"/>
                            <w:left w:val="none" w:sz="0" w:space="0" w:color="auto"/>
                            <w:bottom w:val="none" w:sz="0" w:space="0" w:color="auto"/>
                            <w:right w:val="none" w:sz="0" w:space="0" w:color="auto"/>
                          </w:divBdr>
                          <w:divsChild>
                            <w:div w:id="1479885460">
                              <w:marLeft w:val="-180"/>
                              <w:marRight w:val="-180"/>
                              <w:marTop w:val="0"/>
                              <w:marBottom w:val="0"/>
                              <w:divBdr>
                                <w:top w:val="none" w:sz="0" w:space="0" w:color="auto"/>
                                <w:left w:val="none" w:sz="0" w:space="0" w:color="auto"/>
                                <w:bottom w:val="none" w:sz="0" w:space="0" w:color="auto"/>
                                <w:right w:val="none" w:sz="0" w:space="0" w:color="auto"/>
                              </w:divBdr>
                              <w:divsChild>
                                <w:div w:id="1479885469">
                                  <w:marLeft w:val="0"/>
                                  <w:marRight w:val="0"/>
                                  <w:marTop w:val="0"/>
                                  <w:marBottom w:val="0"/>
                                  <w:divBdr>
                                    <w:top w:val="none" w:sz="0" w:space="0" w:color="auto"/>
                                    <w:left w:val="none" w:sz="0" w:space="0" w:color="auto"/>
                                    <w:bottom w:val="none" w:sz="0" w:space="0" w:color="auto"/>
                                    <w:right w:val="none" w:sz="0" w:space="0" w:color="auto"/>
                                  </w:divBdr>
                                  <w:divsChild>
                                    <w:div w:id="1479885467">
                                      <w:marLeft w:val="0"/>
                                      <w:marRight w:val="0"/>
                                      <w:marTop w:val="0"/>
                                      <w:marBottom w:val="0"/>
                                      <w:divBdr>
                                        <w:top w:val="none" w:sz="0" w:space="0" w:color="auto"/>
                                        <w:left w:val="none" w:sz="0" w:space="0" w:color="auto"/>
                                        <w:bottom w:val="none" w:sz="0" w:space="0" w:color="auto"/>
                                        <w:right w:val="none" w:sz="0" w:space="0" w:color="auto"/>
                                      </w:divBdr>
                                      <w:divsChild>
                                        <w:div w:id="147988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9885454">
      <w:marLeft w:val="0"/>
      <w:marRight w:val="0"/>
      <w:marTop w:val="0"/>
      <w:marBottom w:val="0"/>
      <w:divBdr>
        <w:top w:val="none" w:sz="0" w:space="0" w:color="auto"/>
        <w:left w:val="none" w:sz="0" w:space="0" w:color="auto"/>
        <w:bottom w:val="none" w:sz="0" w:space="0" w:color="auto"/>
        <w:right w:val="none" w:sz="0" w:space="0" w:color="auto"/>
      </w:divBdr>
      <w:divsChild>
        <w:div w:id="1479885474">
          <w:marLeft w:val="0"/>
          <w:marRight w:val="0"/>
          <w:marTop w:val="0"/>
          <w:marBottom w:val="0"/>
          <w:divBdr>
            <w:top w:val="none" w:sz="0" w:space="0" w:color="auto"/>
            <w:left w:val="none" w:sz="0" w:space="0" w:color="auto"/>
            <w:bottom w:val="none" w:sz="0" w:space="0" w:color="auto"/>
            <w:right w:val="none" w:sz="0" w:space="0" w:color="auto"/>
          </w:divBdr>
          <w:divsChild>
            <w:div w:id="1479885476">
              <w:marLeft w:val="0"/>
              <w:marRight w:val="0"/>
              <w:marTop w:val="0"/>
              <w:marBottom w:val="0"/>
              <w:divBdr>
                <w:top w:val="none" w:sz="0" w:space="0" w:color="auto"/>
                <w:left w:val="none" w:sz="0" w:space="0" w:color="auto"/>
                <w:bottom w:val="none" w:sz="0" w:space="0" w:color="auto"/>
                <w:right w:val="none" w:sz="0" w:space="0" w:color="auto"/>
              </w:divBdr>
              <w:divsChild>
                <w:div w:id="1479885481">
                  <w:marLeft w:val="-180"/>
                  <w:marRight w:val="-180"/>
                  <w:marTop w:val="0"/>
                  <w:marBottom w:val="0"/>
                  <w:divBdr>
                    <w:top w:val="none" w:sz="0" w:space="0" w:color="auto"/>
                    <w:left w:val="none" w:sz="0" w:space="0" w:color="auto"/>
                    <w:bottom w:val="none" w:sz="0" w:space="0" w:color="auto"/>
                    <w:right w:val="none" w:sz="0" w:space="0" w:color="auto"/>
                  </w:divBdr>
                  <w:divsChild>
                    <w:div w:id="1479885478">
                      <w:marLeft w:val="0"/>
                      <w:marRight w:val="0"/>
                      <w:marTop w:val="0"/>
                      <w:marBottom w:val="0"/>
                      <w:divBdr>
                        <w:top w:val="none" w:sz="0" w:space="0" w:color="auto"/>
                        <w:left w:val="none" w:sz="0" w:space="0" w:color="auto"/>
                        <w:bottom w:val="none" w:sz="0" w:space="0" w:color="auto"/>
                        <w:right w:val="none" w:sz="0" w:space="0" w:color="auto"/>
                      </w:divBdr>
                      <w:divsChild>
                        <w:div w:id="1479885455">
                          <w:marLeft w:val="0"/>
                          <w:marRight w:val="0"/>
                          <w:marTop w:val="0"/>
                          <w:marBottom w:val="0"/>
                          <w:divBdr>
                            <w:top w:val="none" w:sz="0" w:space="0" w:color="auto"/>
                            <w:left w:val="none" w:sz="0" w:space="0" w:color="auto"/>
                            <w:bottom w:val="none" w:sz="0" w:space="0" w:color="auto"/>
                            <w:right w:val="none" w:sz="0" w:space="0" w:color="auto"/>
                          </w:divBdr>
                          <w:divsChild>
                            <w:div w:id="1479885480">
                              <w:marLeft w:val="-180"/>
                              <w:marRight w:val="-180"/>
                              <w:marTop w:val="0"/>
                              <w:marBottom w:val="0"/>
                              <w:divBdr>
                                <w:top w:val="none" w:sz="0" w:space="0" w:color="auto"/>
                                <w:left w:val="none" w:sz="0" w:space="0" w:color="auto"/>
                                <w:bottom w:val="none" w:sz="0" w:space="0" w:color="auto"/>
                                <w:right w:val="none" w:sz="0" w:space="0" w:color="auto"/>
                              </w:divBdr>
                              <w:divsChild>
                                <w:div w:id="1479885453">
                                  <w:marLeft w:val="0"/>
                                  <w:marRight w:val="0"/>
                                  <w:marTop w:val="0"/>
                                  <w:marBottom w:val="0"/>
                                  <w:divBdr>
                                    <w:top w:val="none" w:sz="0" w:space="0" w:color="auto"/>
                                    <w:left w:val="none" w:sz="0" w:space="0" w:color="auto"/>
                                    <w:bottom w:val="none" w:sz="0" w:space="0" w:color="auto"/>
                                    <w:right w:val="none" w:sz="0" w:space="0" w:color="auto"/>
                                  </w:divBdr>
                                  <w:divsChild>
                                    <w:div w:id="1479885459">
                                      <w:marLeft w:val="0"/>
                                      <w:marRight w:val="0"/>
                                      <w:marTop w:val="0"/>
                                      <w:marBottom w:val="0"/>
                                      <w:divBdr>
                                        <w:top w:val="none" w:sz="0" w:space="0" w:color="auto"/>
                                        <w:left w:val="none" w:sz="0" w:space="0" w:color="auto"/>
                                        <w:bottom w:val="none" w:sz="0" w:space="0" w:color="auto"/>
                                        <w:right w:val="none" w:sz="0" w:space="0" w:color="auto"/>
                                      </w:divBdr>
                                      <w:divsChild>
                                        <w:div w:id="147988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9885482">
      <w:marLeft w:val="0"/>
      <w:marRight w:val="0"/>
      <w:marTop w:val="0"/>
      <w:marBottom w:val="0"/>
      <w:divBdr>
        <w:top w:val="none" w:sz="0" w:space="0" w:color="auto"/>
        <w:left w:val="none" w:sz="0" w:space="0" w:color="auto"/>
        <w:bottom w:val="none" w:sz="0" w:space="0" w:color="auto"/>
        <w:right w:val="none" w:sz="0" w:space="0" w:color="auto"/>
      </w:divBdr>
      <w:divsChild>
        <w:div w:id="1479885483">
          <w:marLeft w:val="0"/>
          <w:marRight w:val="0"/>
          <w:marTop w:val="0"/>
          <w:marBottom w:val="0"/>
          <w:divBdr>
            <w:top w:val="none" w:sz="0" w:space="0" w:color="auto"/>
            <w:left w:val="none" w:sz="0" w:space="0" w:color="auto"/>
            <w:bottom w:val="none" w:sz="0" w:space="0" w:color="auto"/>
            <w:right w:val="none" w:sz="0" w:space="0" w:color="auto"/>
          </w:divBdr>
          <w:divsChild>
            <w:div w:id="1479885468">
              <w:marLeft w:val="0"/>
              <w:marRight w:val="0"/>
              <w:marTop w:val="0"/>
              <w:marBottom w:val="0"/>
              <w:divBdr>
                <w:top w:val="none" w:sz="0" w:space="0" w:color="auto"/>
                <w:left w:val="none" w:sz="0" w:space="0" w:color="auto"/>
                <w:bottom w:val="none" w:sz="0" w:space="0" w:color="auto"/>
                <w:right w:val="none" w:sz="0" w:space="0" w:color="auto"/>
              </w:divBdr>
              <w:divsChild>
                <w:div w:id="1479885477">
                  <w:marLeft w:val="-180"/>
                  <w:marRight w:val="-180"/>
                  <w:marTop w:val="0"/>
                  <w:marBottom w:val="0"/>
                  <w:divBdr>
                    <w:top w:val="none" w:sz="0" w:space="0" w:color="auto"/>
                    <w:left w:val="none" w:sz="0" w:space="0" w:color="auto"/>
                    <w:bottom w:val="none" w:sz="0" w:space="0" w:color="auto"/>
                    <w:right w:val="none" w:sz="0" w:space="0" w:color="auto"/>
                  </w:divBdr>
                  <w:divsChild>
                    <w:div w:id="1479885458">
                      <w:marLeft w:val="0"/>
                      <w:marRight w:val="0"/>
                      <w:marTop w:val="0"/>
                      <w:marBottom w:val="0"/>
                      <w:divBdr>
                        <w:top w:val="none" w:sz="0" w:space="0" w:color="auto"/>
                        <w:left w:val="none" w:sz="0" w:space="0" w:color="auto"/>
                        <w:bottom w:val="none" w:sz="0" w:space="0" w:color="auto"/>
                        <w:right w:val="none" w:sz="0" w:space="0" w:color="auto"/>
                      </w:divBdr>
                      <w:divsChild>
                        <w:div w:id="1479885456">
                          <w:marLeft w:val="0"/>
                          <w:marRight w:val="0"/>
                          <w:marTop w:val="0"/>
                          <w:marBottom w:val="0"/>
                          <w:divBdr>
                            <w:top w:val="none" w:sz="0" w:space="0" w:color="auto"/>
                            <w:left w:val="none" w:sz="0" w:space="0" w:color="auto"/>
                            <w:bottom w:val="none" w:sz="0" w:space="0" w:color="auto"/>
                            <w:right w:val="none" w:sz="0" w:space="0" w:color="auto"/>
                          </w:divBdr>
                          <w:divsChild>
                            <w:div w:id="1479885471">
                              <w:marLeft w:val="-180"/>
                              <w:marRight w:val="-180"/>
                              <w:marTop w:val="0"/>
                              <w:marBottom w:val="0"/>
                              <w:divBdr>
                                <w:top w:val="none" w:sz="0" w:space="0" w:color="auto"/>
                                <w:left w:val="none" w:sz="0" w:space="0" w:color="auto"/>
                                <w:bottom w:val="none" w:sz="0" w:space="0" w:color="auto"/>
                                <w:right w:val="none" w:sz="0" w:space="0" w:color="auto"/>
                              </w:divBdr>
                              <w:divsChild>
                                <w:div w:id="1479885465">
                                  <w:marLeft w:val="0"/>
                                  <w:marRight w:val="0"/>
                                  <w:marTop w:val="0"/>
                                  <w:marBottom w:val="0"/>
                                  <w:divBdr>
                                    <w:top w:val="none" w:sz="0" w:space="0" w:color="auto"/>
                                    <w:left w:val="none" w:sz="0" w:space="0" w:color="auto"/>
                                    <w:bottom w:val="none" w:sz="0" w:space="0" w:color="auto"/>
                                    <w:right w:val="none" w:sz="0" w:space="0" w:color="auto"/>
                                  </w:divBdr>
                                  <w:divsChild>
                                    <w:div w:id="1479885464">
                                      <w:marLeft w:val="0"/>
                                      <w:marRight w:val="0"/>
                                      <w:marTop w:val="0"/>
                                      <w:marBottom w:val="0"/>
                                      <w:divBdr>
                                        <w:top w:val="none" w:sz="0" w:space="0" w:color="auto"/>
                                        <w:left w:val="none" w:sz="0" w:space="0" w:color="auto"/>
                                        <w:bottom w:val="none" w:sz="0" w:space="0" w:color="auto"/>
                                        <w:right w:val="none" w:sz="0" w:space="0" w:color="auto"/>
                                      </w:divBdr>
                                      <w:divsChild>
                                        <w:div w:id="1479885479">
                                          <w:marLeft w:val="0"/>
                                          <w:marRight w:val="0"/>
                                          <w:marTop w:val="0"/>
                                          <w:marBottom w:val="0"/>
                                          <w:divBdr>
                                            <w:top w:val="none" w:sz="0" w:space="0" w:color="auto"/>
                                            <w:left w:val="none" w:sz="0" w:space="0" w:color="auto"/>
                                            <w:bottom w:val="none" w:sz="0" w:space="0" w:color="auto"/>
                                            <w:right w:val="none" w:sz="0" w:space="0" w:color="auto"/>
                                          </w:divBdr>
                                          <w:divsChild>
                                            <w:div w:id="1479885466">
                                              <w:marLeft w:val="0"/>
                                              <w:marRight w:val="0"/>
                                              <w:marTop w:val="0"/>
                                              <w:marBottom w:val="0"/>
                                              <w:divBdr>
                                                <w:top w:val="none" w:sz="0" w:space="0" w:color="auto"/>
                                                <w:left w:val="none" w:sz="0" w:space="0" w:color="auto"/>
                                                <w:bottom w:val="none" w:sz="0" w:space="0" w:color="auto"/>
                                                <w:right w:val="none" w:sz="0" w:space="0" w:color="auto"/>
                                              </w:divBdr>
                                            </w:div>
                                            <w:div w:id="147988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9885490">
      <w:marLeft w:val="0"/>
      <w:marRight w:val="0"/>
      <w:marTop w:val="0"/>
      <w:marBottom w:val="0"/>
      <w:divBdr>
        <w:top w:val="none" w:sz="0" w:space="0" w:color="auto"/>
        <w:left w:val="none" w:sz="0" w:space="0" w:color="auto"/>
        <w:bottom w:val="none" w:sz="0" w:space="0" w:color="auto"/>
        <w:right w:val="none" w:sz="0" w:space="0" w:color="auto"/>
      </w:divBdr>
      <w:divsChild>
        <w:div w:id="1479885485">
          <w:marLeft w:val="0"/>
          <w:marRight w:val="0"/>
          <w:marTop w:val="0"/>
          <w:marBottom w:val="0"/>
          <w:divBdr>
            <w:top w:val="none" w:sz="0" w:space="0" w:color="auto"/>
            <w:left w:val="none" w:sz="0" w:space="0" w:color="auto"/>
            <w:bottom w:val="none" w:sz="0" w:space="0" w:color="auto"/>
            <w:right w:val="none" w:sz="0" w:space="0" w:color="auto"/>
          </w:divBdr>
          <w:divsChild>
            <w:div w:id="1479885491">
              <w:marLeft w:val="0"/>
              <w:marRight w:val="0"/>
              <w:marTop w:val="0"/>
              <w:marBottom w:val="0"/>
              <w:divBdr>
                <w:top w:val="none" w:sz="0" w:space="0" w:color="auto"/>
                <w:left w:val="none" w:sz="0" w:space="0" w:color="auto"/>
                <w:bottom w:val="none" w:sz="0" w:space="0" w:color="auto"/>
                <w:right w:val="none" w:sz="0" w:space="0" w:color="auto"/>
              </w:divBdr>
              <w:divsChild>
                <w:div w:id="1479885484">
                  <w:marLeft w:val="-180"/>
                  <w:marRight w:val="-180"/>
                  <w:marTop w:val="0"/>
                  <w:marBottom w:val="0"/>
                  <w:divBdr>
                    <w:top w:val="none" w:sz="0" w:space="0" w:color="auto"/>
                    <w:left w:val="none" w:sz="0" w:space="0" w:color="auto"/>
                    <w:bottom w:val="none" w:sz="0" w:space="0" w:color="auto"/>
                    <w:right w:val="none" w:sz="0" w:space="0" w:color="auto"/>
                  </w:divBdr>
                  <w:divsChild>
                    <w:div w:id="1479885488">
                      <w:marLeft w:val="0"/>
                      <w:marRight w:val="0"/>
                      <w:marTop w:val="0"/>
                      <w:marBottom w:val="0"/>
                      <w:divBdr>
                        <w:top w:val="none" w:sz="0" w:space="0" w:color="auto"/>
                        <w:left w:val="none" w:sz="0" w:space="0" w:color="auto"/>
                        <w:bottom w:val="none" w:sz="0" w:space="0" w:color="auto"/>
                        <w:right w:val="none" w:sz="0" w:space="0" w:color="auto"/>
                      </w:divBdr>
                      <w:divsChild>
                        <w:div w:id="1479885487">
                          <w:marLeft w:val="0"/>
                          <w:marRight w:val="0"/>
                          <w:marTop w:val="0"/>
                          <w:marBottom w:val="0"/>
                          <w:divBdr>
                            <w:top w:val="none" w:sz="0" w:space="0" w:color="auto"/>
                            <w:left w:val="none" w:sz="0" w:space="0" w:color="auto"/>
                            <w:bottom w:val="none" w:sz="0" w:space="0" w:color="auto"/>
                            <w:right w:val="none" w:sz="0" w:space="0" w:color="auto"/>
                          </w:divBdr>
                          <w:divsChild>
                            <w:div w:id="1479885489">
                              <w:marLeft w:val="-180"/>
                              <w:marRight w:val="-180"/>
                              <w:marTop w:val="0"/>
                              <w:marBottom w:val="0"/>
                              <w:divBdr>
                                <w:top w:val="none" w:sz="0" w:space="0" w:color="auto"/>
                                <w:left w:val="none" w:sz="0" w:space="0" w:color="auto"/>
                                <w:bottom w:val="none" w:sz="0" w:space="0" w:color="auto"/>
                                <w:right w:val="none" w:sz="0" w:space="0" w:color="auto"/>
                              </w:divBdr>
                              <w:divsChild>
                                <w:div w:id="1479885493">
                                  <w:marLeft w:val="0"/>
                                  <w:marRight w:val="0"/>
                                  <w:marTop w:val="0"/>
                                  <w:marBottom w:val="0"/>
                                  <w:divBdr>
                                    <w:top w:val="none" w:sz="0" w:space="0" w:color="auto"/>
                                    <w:left w:val="none" w:sz="0" w:space="0" w:color="auto"/>
                                    <w:bottom w:val="none" w:sz="0" w:space="0" w:color="auto"/>
                                    <w:right w:val="none" w:sz="0" w:space="0" w:color="auto"/>
                                  </w:divBdr>
                                  <w:divsChild>
                                    <w:div w:id="1479885492">
                                      <w:marLeft w:val="0"/>
                                      <w:marRight w:val="0"/>
                                      <w:marTop w:val="0"/>
                                      <w:marBottom w:val="0"/>
                                      <w:divBdr>
                                        <w:top w:val="none" w:sz="0" w:space="0" w:color="auto"/>
                                        <w:left w:val="none" w:sz="0" w:space="0" w:color="auto"/>
                                        <w:bottom w:val="none" w:sz="0" w:space="0" w:color="auto"/>
                                        <w:right w:val="none" w:sz="0" w:space="0" w:color="auto"/>
                                      </w:divBdr>
                                      <w:divsChild>
                                        <w:div w:id="147988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A09411-979D-4D4C-A27A-DA405C6FDE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0BFB04-65AD-4819-B4FB-0F1798E3BCA1}">
  <ds:schemaRefs>
    <ds:schemaRef ds:uri="http://schemas.microsoft.com/sharepoint/v3/contenttype/forms"/>
  </ds:schemaRefs>
</ds:datastoreItem>
</file>

<file path=customXml/itemProps3.xml><?xml version="1.0" encoding="utf-8"?>
<ds:datastoreItem xmlns:ds="http://schemas.openxmlformats.org/officeDocument/2006/customXml" ds:itemID="{11DE71CD-FE78-496E-9520-00F5C603F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1513</Words>
  <Characters>863</Characters>
  <Application>Microsoft Office Word</Application>
  <DocSecurity>0</DocSecurity>
  <Lines>7</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2021-04-29T12:53:00Z</dcterms:created>
  <dcterms:modified xsi:type="dcterms:W3CDTF">2021-04-29T12:53:00Z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