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C18A" w14:textId="4DD33E60" w:rsidR="002133B0" w:rsidRPr="001B4574" w:rsidRDefault="002133B0" w:rsidP="00B53CF8">
      <w:pPr>
        <w:pStyle w:val="2"/>
        <w:jc w:val="center"/>
        <w:rPr>
          <w:rFonts w:ascii="Times New Roman" w:hAnsi="Times New Roman" w:cs="Times New Roman"/>
          <w:b/>
          <w:color w:val="000000" w:themeColor="text1"/>
          <w:sz w:val="24"/>
          <w:szCs w:val="24"/>
          <w:lang w:val="uk-UA"/>
        </w:rPr>
      </w:pPr>
      <w:r w:rsidRPr="001B4574">
        <w:rPr>
          <w:rFonts w:ascii="Times New Roman" w:hAnsi="Times New Roman" w:cs="Times New Roman"/>
          <w:b/>
          <w:color w:val="000000" w:themeColor="text1"/>
          <w:sz w:val="24"/>
          <w:szCs w:val="24"/>
          <w:lang w:val="uk-UA"/>
        </w:rPr>
        <w:t>ПОРІВНЯЛЬНА ТАБЛИЦЯ</w:t>
      </w:r>
    </w:p>
    <w:p w14:paraId="202A7AC6" w14:textId="495EE253" w:rsidR="00A653E2" w:rsidRPr="001B4574" w:rsidRDefault="00B943B5" w:rsidP="00A653E2">
      <w:pPr>
        <w:jc w:val="center"/>
        <w:rPr>
          <w:b/>
          <w:color w:val="000000" w:themeColor="text1"/>
          <w:lang w:val="uk-UA"/>
        </w:rPr>
      </w:pPr>
      <w:r w:rsidRPr="001B4574">
        <w:rPr>
          <w:b/>
          <w:color w:val="000000" w:themeColor="text1"/>
          <w:lang w:val="uk-UA"/>
        </w:rPr>
        <w:t xml:space="preserve">до </w:t>
      </w:r>
      <w:r w:rsidR="005F057E" w:rsidRPr="001B4574">
        <w:rPr>
          <w:b/>
          <w:color w:val="000000" w:themeColor="text1"/>
          <w:lang w:val="uk-UA"/>
        </w:rPr>
        <w:t>проекту</w:t>
      </w:r>
      <w:r w:rsidRPr="001B4574">
        <w:rPr>
          <w:b/>
          <w:color w:val="000000" w:themeColor="text1"/>
          <w:lang w:val="uk-UA"/>
        </w:rPr>
        <w:t xml:space="preserve"> </w:t>
      </w:r>
      <w:r w:rsidR="00D4316A" w:rsidRPr="001B4574">
        <w:rPr>
          <w:b/>
          <w:color w:val="000000" w:themeColor="text1"/>
          <w:lang w:val="uk-UA"/>
        </w:rPr>
        <w:t xml:space="preserve">Закону України </w:t>
      </w:r>
      <w:r w:rsidRPr="001B4574">
        <w:rPr>
          <w:b/>
          <w:color w:val="000000" w:themeColor="text1"/>
          <w:lang w:val="uk-UA"/>
        </w:rPr>
        <w:t>“Про</w:t>
      </w:r>
      <w:r w:rsidRPr="001B4574">
        <w:rPr>
          <w:color w:val="000000" w:themeColor="text1"/>
          <w:lang w:val="uk-UA"/>
        </w:rPr>
        <w:t xml:space="preserve"> </w:t>
      </w:r>
      <w:r w:rsidRPr="001B4574">
        <w:rPr>
          <w:b/>
          <w:color w:val="000000" w:themeColor="text1"/>
          <w:lang w:val="uk-UA"/>
        </w:rPr>
        <w:t xml:space="preserve">внесення змін до </w:t>
      </w:r>
      <w:r w:rsidR="00A653E2" w:rsidRPr="001B4574">
        <w:rPr>
          <w:b/>
          <w:color w:val="000000" w:themeColor="text1"/>
          <w:lang w:val="uk-UA"/>
        </w:rPr>
        <w:t>деяких законів України</w:t>
      </w:r>
    </w:p>
    <w:p w14:paraId="18B4AEEF" w14:textId="77777777" w:rsidR="00A653E2" w:rsidRPr="001B4574" w:rsidRDefault="00A653E2" w:rsidP="00A653E2">
      <w:pPr>
        <w:jc w:val="center"/>
        <w:rPr>
          <w:b/>
          <w:color w:val="000000" w:themeColor="text1"/>
          <w:lang w:val="uk-UA"/>
        </w:rPr>
      </w:pPr>
      <w:r w:rsidRPr="001B4574">
        <w:rPr>
          <w:b/>
          <w:color w:val="000000" w:themeColor="text1"/>
          <w:lang w:val="uk-UA"/>
        </w:rPr>
        <w:t xml:space="preserve">щодо організації діяльності Кабінету Міністрів України та </w:t>
      </w:r>
    </w:p>
    <w:p w14:paraId="6AA894DC" w14:textId="7DAE14E7" w:rsidR="006D4B0B" w:rsidRPr="001B4574" w:rsidRDefault="00A653E2" w:rsidP="00A653E2">
      <w:pPr>
        <w:jc w:val="center"/>
        <w:rPr>
          <w:b/>
          <w:color w:val="000000" w:themeColor="text1"/>
          <w:lang w:val="uk-UA"/>
        </w:rPr>
      </w:pPr>
      <w:r w:rsidRPr="001B4574">
        <w:rPr>
          <w:b/>
          <w:color w:val="000000" w:themeColor="text1"/>
          <w:lang w:val="uk-UA"/>
        </w:rPr>
        <w:t>центральних органів виконавчої влади</w:t>
      </w:r>
      <w:r w:rsidR="006D4B0B" w:rsidRPr="001B4574">
        <w:rPr>
          <w:b/>
          <w:color w:val="000000" w:themeColor="text1"/>
          <w:lang w:val="uk-UA"/>
        </w:rPr>
        <w:t>”</w:t>
      </w:r>
    </w:p>
    <w:p w14:paraId="6BADFAE2" w14:textId="602AEEA0" w:rsidR="00B943B5" w:rsidRPr="001B4574" w:rsidRDefault="00B943B5" w:rsidP="0084376D">
      <w:pPr>
        <w:spacing w:before="120"/>
        <w:jc w:val="center"/>
        <w:rPr>
          <w:b/>
          <w:color w:val="000000" w:themeColor="text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55"/>
        <w:gridCol w:w="7280"/>
      </w:tblGrid>
      <w:tr w:rsidR="001B4574" w:rsidRPr="001B4574" w14:paraId="01023A84" w14:textId="77777777" w:rsidTr="001130FA">
        <w:tc>
          <w:tcPr>
            <w:tcW w:w="7225" w:type="dxa"/>
          </w:tcPr>
          <w:p w14:paraId="0C7EA0DF" w14:textId="77777777" w:rsidR="00A24433" w:rsidRPr="001B4574" w:rsidRDefault="00A24433" w:rsidP="005F057E">
            <w:pPr>
              <w:spacing w:before="120" w:after="120"/>
              <w:jc w:val="center"/>
              <w:rPr>
                <w:b/>
                <w:color w:val="000000" w:themeColor="text1"/>
                <w:lang w:val="uk-UA"/>
              </w:rPr>
            </w:pPr>
            <w:r w:rsidRPr="001B4574">
              <w:rPr>
                <w:b/>
                <w:color w:val="000000" w:themeColor="text1"/>
                <w:lang w:val="uk-UA"/>
              </w:rPr>
              <w:t xml:space="preserve">Зміст положення </w:t>
            </w:r>
            <w:proofErr w:type="spellStart"/>
            <w:r w:rsidRPr="001B4574">
              <w:rPr>
                <w:b/>
                <w:color w:val="000000" w:themeColor="text1"/>
                <w:lang w:val="uk-UA"/>
              </w:rPr>
              <w:t>акта</w:t>
            </w:r>
            <w:proofErr w:type="spellEnd"/>
            <w:r w:rsidRPr="001B4574">
              <w:rPr>
                <w:b/>
                <w:color w:val="000000" w:themeColor="text1"/>
                <w:lang w:val="uk-UA"/>
              </w:rPr>
              <w:t xml:space="preserve"> законодавства</w:t>
            </w:r>
          </w:p>
        </w:tc>
        <w:tc>
          <w:tcPr>
            <w:tcW w:w="7335" w:type="dxa"/>
            <w:gridSpan w:val="2"/>
          </w:tcPr>
          <w:p w14:paraId="70EE4CB9" w14:textId="77777777" w:rsidR="00A24433" w:rsidRPr="001B4574" w:rsidRDefault="00A24433" w:rsidP="0084376D">
            <w:pPr>
              <w:spacing w:before="120"/>
              <w:jc w:val="center"/>
              <w:rPr>
                <w:b/>
                <w:color w:val="000000" w:themeColor="text1"/>
                <w:lang w:val="uk-UA"/>
              </w:rPr>
            </w:pPr>
            <w:r w:rsidRPr="001B4574">
              <w:rPr>
                <w:b/>
                <w:color w:val="000000" w:themeColor="text1"/>
                <w:lang w:val="uk-UA"/>
              </w:rPr>
              <w:t xml:space="preserve">Зміст відповідного положення проекту </w:t>
            </w:r>
            <w:proofErr w:type="spellStart"/>
            <w:r w:rsidRPr="001B4574">
              <w:rPr>
                <w:b/>
                <w:color w:val="000000" w:themeColor="text1"/>
                <w:lang w:val="uk-UA"/>
              </w:rPr>
              <w:t>акта</w:t>
            </w:r>
            <w:proofErr w:type="spellEnd"/>
          </w:p>
        </w:tc>
      </w:tr>
      <w:tr w:rsidR="001B4574" w:rsidRPr="001B4574" w14:paraId="7B50A291" w14:textId="77777777" w:rsidTr="001130FA">
        <w:tc>
          <w:tcPr>
            <w:tcW w:w="14560" w:type="dxa"/>
            <w:gridSpan w:val="3"/>
          </w:tcPr>
          <w:p w14:paraId="4D8B7D3E" w14:textId="4BAD8DEB" w:rsidR="005C7A17" w:rsidRPr="001B4574" w:rsidRDefault="00A653E2" w:rsidP="00A653E2">
            <w:pPr>
              <w:spacing w:before="120" w:after="120"/>
              <w:jc w:val="center"/>
              <w:rPr>
                <w:b/>
                <w:color w:val="000000" w:themeColor="text1"/>
                <w:lang w:val="uk-UA"/>
              </w:rPr>
            </w:pPr>
            <w:r w:rsidRPr="001B4574">
              <w:rPr>
                <w:b/>
                <w:color w:val="000000" w:themeColor="text1"/>
                <w:lang w:val="uk-UA"/>
              </w:rPr>
              <w:t xml:space="preserve">Закон України “Про </w:t>
            </w:r>
            <w:r w:rsidRPr="001B4574">
              <w:rPr>
                <w:b/>
                <w:bCs/>
                <w:color w:val="000000" w:themeColor="text1"/>
                <w:lang w:val="uk-UA"/>
              </w:rPr>
              <w:t>столицю України - місто-герой Київ</w:t>
            </w:r>
            <w:r w:rsidRPr="001B4574">
              <w:rPr>
                <w:b/>
                <w:color w:val="000000" w:themeColor="text1"/>
                <w:lang w:val="uk-UA"/>
              </w:rPr>
              <w:t>”</w:t>
            </w:r>
          </w:p>
        </w:tc>
      </w:tr>
      <w:tr w:rsidR="001B4574" w:rsidRPr="001B4574" w14:paraId="12E7410E" w14:textId="77777777" w:rsidTr="00A653E2">
        <w:tc>
          <w:tcPr>
            <w:tcW w:w="7280" w:type="dxa"/>
            <w:gridSpan w:val="2"/>
          </w:tcPr>
          <w:p w14:paraId="21DECF83" w14:textId="77777777" w:rsidR="00EB3303" w:rsidRPr="001B4574" w:rsidRDefault="00EB3303" w:rsidP="00EB3303">
            <w:pPr>
              <w:spacing w:before="120" w:after="120"/>
              <w:rPr>
                <w:b/>
                <w:color w:val="000000" w:themeColor="text1"/>
                <w:lang w:val="uk-UA"/>
              </w:rPr>
            </w:pPr>
            <w:r w:rsidRPr="001B4574">
              <w:rPr>
                <w:b/>
                <w:bCs/>
                <w:color w:val="000000" w:themeColor="text1"/>
                <w:lang w:val="uk-UA"/>
              </w:rPr>
              <w:t>Стаття 1. </w:t>
            </w:r>
            <w:r w:rsidRPr="001B4574">
              <w:rPr>
                <w:b/>
                <w:color w:val="000000" w:themeColor="text1"/>
                <w:lang w:val="uk-UA"/>
              </w:rPr>
              <w:t>Місто Київ - столиця України</w:t>
            </w:r>
          </w:p>
          <w:p w14:paraId="7BCB9BFE" w14:textId="577D4037" w:rsidR="00EB3303" w:rsidRPr="001B4574" w:rsidRDefault="00EB3303" w:rsidP="00EB3303">
            <w:pPr>
              <w:spacing w:before="120" w:after="120"/>
              <w:rPr>
                <w:color w:val="000000" w:themeColor="text1"/>
                <w:lang w:val="uk-UA"/>
              </w:rPr>
            </w:pPr>
            <w:r w:rsidRPr="001B4574">
              <w:rPr>
                <w:b/>
                <w:color w:val="000000" w:themeColor="text1"/>
                <w:lang w:val="uk-UA"/>
              </w:rPr>
              <w:t>1</w:t>
            </w:r>
            <w:r w:rsidRPr="001B4574">
              <w:rPr>
                <w:color w:val="000000" w:themeColor="text1"/>
                <w:lang w:val="uk-UA"/>
              </w:rPr>
              <w:t>. Місто Київ відповідно до</w:t>
            </w:r>
            <w:r w:rsidR="005C31FC" w:rsidRPr="001B4574">
              <w:rPr>
                <w:color w:val="000000" w:themeColor="text1"/>
                <w:lang w:val="uk-UA"/>
              </w:rPr>
              <w:t xml:space="preserve"> </w:t>
            </w:r>
            <w:hyperlink r:id="rId8" w:tgtFrame="_blank" w:history="1">
              <w:r w:rsidRPr="001B4574">
                <w:rPr>
                  <w:rStyle w:val="a4"/>
                  <w:color w:val="000000" w:themeColor="text1"/>
                  <w:u w:val="none"/>
                  <w:lang w:val="uk-UA"/>
                </w:rPr>
                <w:t>Конституції України</w:t>
              </w:r>
            </w:hyperlink>
            <w:r w:rsidR="005C31FC" w:rsidRPr="001B4574">
              <w:rPr>
                <w:color w:val="000000" w:themeColor="text1"/>
                <w:lang w:val="uk-UA"/>
              </w:rPr>
              <w:t xml:space="preserve"> </w:t>
            </w:r>
            <w:r w:rsidRPr="001B4574">
              <w:rPr>
                <w:color w:val="000000" w:themeColor="text1"/>
                <w:lang w:val="uk-UA"/>
              </w:rPr>
              <w:t>є столицею України.</w:t>
            </w:r>
          </w:p>
          <w:p w14:paraId="4D2C6372" w14:textId="77777777" w:rsidR="00EB3303" w:rsidRPr="001B4574" w:rsidRDefault="00EB3303" w:rsidP="00EB3303">
            <w:pPr>
              <w:spacing w:before="120" w:after="120"/>
              <w:rPr>
                <w:color w:val="000000" w:themeColor="text1"/>
                <w:lang w:val="uk-UA"/>
              </w:rPr>
            </w:pPr>
            <w:r w:rsidRPr="001B4574">
              <w:rPr>
                <w:color w:val="000000" w:themeColor="text1"/>
                <w:lang w:val="uk-UA"/>
              </w:rPr>
              <w:t>2. Місто Київ як столиця України є:</w:t>
            </w:r>
          </w:p>
          <w:p w14:paraId="3AEFF623" w14:textId="77777777" w:rsidR="00EB3303" w:rsidRPr="001B4574" w:rsidRDefault="00EB3303" w:rsidP="00EB3303">
            <w:pPr>
              <w:spacing w:before="120" w:after="120"/>
              <w:rPr>
                <w:color w:val="000000" w:themeColor="text1"/>
                <w:lang w:val="uk-UA"/>
              </w:rPr>
            </w:pPr>
            <w:r w:rsidRPr="001B4574">
              <w:rPr>
                <w:color w:val="000000" w:themeColor="text1"/>
                <w:lang w:val="uk-UA"/>
              </w:rPr>
              <w:t>1) політичним та адміністративним центром держави;</w:t>
            </w:r>
          </w:p>
          <w:p w14:paraId="22C281DF" w14:textId="77777777" w:rsidR="00EB3303" w:rsidRPr="001B4574" w:rsidRDefault="00EB3303" w:rsidP="00EB3303">
            <w:pPr>
              <w:spacing w:before="120" w:after="120"/>
              <w:rPr>
                <w:color w:val="000000" w:themeColor="text1"/>
                <w:lang w:val="uk-UA"/>
              </w:rPr>
            </w:pPr>
            <w:bookmarkStart w:id="0" w:name="n15"/>
            <w:bookmarkEnd w:id="0"/>
            <w:r w:rsidRPr="001B4574">
              <w:rPr>
                <w:color w:val="000000" w:themeColor="text1"/>
                <w:lang w:val="uk-UA"/>
              </w:rPr>
              <w:t>2) місцем розташування резиденції глави держави - Президента України, Верховної Ради України, Кабінету Міністрів України, Конституційного Суду України, Верховного Суду України, центральних органів державної влади;</w:t>
            </w:r>
          </w:p>
          <w:p w14:paraId="1AFD03BB" w14:textId="77777777" w:rsidR="00EB3303" w:rsidRPr="001B4574" w:rsidRDefault="00EB3303" w:rsidP="00EB3303">
            <w:pPr>
              <w:spacing w:before="120" w:after="120"/>
              <w:rPr>
                <w:color w:val="000000" w:themeColor="text1"/>
                <w:lang w:val="uk-UA"/>
              </w:rPr>
            </w:pPr>
            <w:bookmarkStart w:id="1" w:name="n16"/>
            <w:bookmarkEnd w:id="1"/>
            <w:r w:rsidRPr="001B4574">
              <w:rPr>
                <w:color w:val="000000" w:themeColor="text1"/>
                <w:lang w:val="uk-UA"/>
              </w:rPr>
              <w:t>3) духовним, культурним, історичним, науково-освітнім центром України;</w:t>
            </w:r>
          </w:p>
          <w:p w14:paraId="250A72DE" w14:textId="6CA73231" w:rsidR="005C31FC" w:rsidRPr="001B4574" w:rsidRDefault="00EB3303" w:rsidP="00EB3303">
            <w:pPr>
              <w:spacing w:before="120" w:after="120"/>
              <w:rPr>
                <w:color w:val="000000" w:themeColor="text1"/>
                <w:lang w:val="uk-UA"/>
              </w:rPr>
            </w:pPr>
            <w:bookmarkStart w:id="2" w:name="n17"/>
            <w:bookmarkEnd w:id="2"/>
            <w:r w:rsidRPr="001B4574">
              <w:rPr>
                <w:color w:val="000000" w:themeColor="text1"/>
                <w:lang w:val="uk-UA"/>
              </w:rPr>
              <w:t>4) місцем розташування дипломатичних представництв іноземних держав та міжнародних організацій в Україні.</w:t>
            </w:r>
          </w:p>
          <w:p w14:paraId="41A5CAFE" w14:textId="77777777" w:rsidR="00EB3303" w:rsidRPr="001B4574" w:rsidRDefault="00EB3303" w:rsidP="00EB3303">
            <w:pPr>
              <w:spacing w:before="120" w:after="120"/>
              <w:rPr>
                <w:color w:val="000000" w:themeColor="text1"/>
                <w:lang w:val="uk-UA"/>
              </w:rPr>
            </w:pPr>
            <w:bookmarkStart w:id="3" w:name="n18"/>
            <w:bookmarkEnd w:id="3"/>
            <w:r w:rsidRPr="001B4574">
              <w:rPr>
                <w:color w:val="000000" w:themeColor="text1"/>
                <w:lang w:val="uk-UA"/>
              </w:rPr>
              <w:t>3. Місто Київ є місцем розташування Київської обласної ради та Київської обласної державної адміністрації та їх органів.</w:t>
            </w:r>
          </w:p>
          <w:p w14:paraId="1069436D" w14:textId="77777777" w:rsidR="00EB3303" w:rsidRPr="001B4574" w:rsidRDefault="00EB3303" w:rsidP="00EB3303">
            <w:pPr>
              <w:spacing w:before="120" w:after="120"/>
              <w:rPr>
                <w:color w:val="000000" w:themeColor="text1"/>
                <w:lang w:val="uk-UA"/>
              </w:rPr>
            </w:pPr>
            <w:bookmarkStart w:id="4" w:name="n19"/>
            <w:bookmarkEnd w:id="4"/>
            <w:r w:rsidRPr="001B4574">
              <w:rPr>
                <w:color w:val="000000" w:themeColor="text1"/>
                <w:lang w:val="uk-UA"/>
              </w:rPr>
              <w:t>4. Місто Київ є місцем розташування відповідних органів виконавчої влади і місцевого самоврядування.</w:t>
            </w:r>
          </w:p>
          <w:p w14:paraId="314C5536" w14:textId="77777777" w:rsidR="00EB3303" w:rsidRPr="001B4574" w:rsidRDefault="00EB3303" w:rsidP="00EB3303">
            <w:pPr>
              <w:spacing w:before="120" w:after="120"/>
              <w:rPr>
                <w:color w:val="000000" w:themeColor="text1"/>
                <w:lang w:val="uk-UA"/>
              </w:rPr>
            </w:pPr>
            <w:bookmarkStart w:id="5" w:name="n20"/>
            <w:bookmarkEnd w:id="5"/>
            <w:r w:rsidRPr="001B4574">
              <w:rPr>
                <w:color w:val="000000" w:themeColor="text1"/>
                <w:lang w:val="uk-UA"/>
              </w:rPr>
              <w:t>5. Столичний статус міста покладає на органи місцевого самоврядування та органи виконавчої влади додаткові обов’язки та гарантує цим органам надання з боку держави додаткових прав.</w:t>
            </w:r>
          </w:p>
          <w:p w14:paraId="1631C501" w14:textId="77777777" w:rsidR="00A653E2" w:rsidRPr="001B4574" w:rsidRDefault="00A653E2" w:rsidP="00A653E2">
            <w:pPr>
              <w:spacing w:before="120" w:after="120"/>
              <w:rPr>
                <w:b/>
                <w:color w:val="000000" w:themeColor="text1"/>
                <w:lang w:val="uk-UA"/>
              </w:rPr>
            </w:pPr>
          </w:p>
        </w:tc>
        <w:tc>
          <w:tcPr>
            <w:tcW w:w="7280" w:type="dxa"/>
          </w:tcPr>
          <w:p w14:paraId="06DA76BF" w14:textId="77777777" w:rsidR="005C31FC" w:rsidRPr="001B4574" w:rsidRDefault="005C31FC" w:rsidP="005C31FC">
            <w:pPr>
              <w:spacing w:before="120" w:after="120"/>
              <w:rPr>
                <w:b/>
                <w:color w:val="000000" w:themeColor="text1"/>
                <w:lang w:val="uk-UA"/>
              </w:rPr>
            </w:pPr>
            <w:r w:rsidRPr="001B4574">
              <w:rPr>
                <w:b/>
                <w:bCs/>
                <w:color w:val="000000" w:themeColor="text1"/>
                <w:lang w:val="uk-UA"/>
              </w:rPr>
              <w:t>Стаття 1. </w:t>
            </w:r>
            <w:r w:rsidRPr="001B4574">
              <w:rPr>
                <w:b/>
                <w:color w:val="000000" w:themeColor="text1"/>
                <w:lang w:val="uk-UA"/>
              </w:rPr>
              <w:t>Місто Київ - столиця України</w:t>
            </w:r>
          </w:p>
          <w:p w14:paraId="060A209B" w14:textId="77777777" w:rsidR="005C31FC" w:rsidRPr="001B4574" w:rsidRDefault="005C31FC" w:rsidP="005C31FC">
            <w:pPr>
              <w:spacing w:before="120" w:after="120"/>
              <w:rPr>
                <w:color w:val="000000" w:themeColor="text1"/>
                <w:lang w:val="uk-UA"/>
              </w:rPr>
            </w:pPr>
            <w:r w:rsidRPr="001B4574">
              <w:rPr>
                <w:color w:val="000000" w:themeColor="text1"/>
                <w:lang w:val="uk-UA"/>
              </w:rPr>
              <w:t xml:space="preserve">1. Місто Київ відповідно до </w:t>
            </w:r>
            <w:hyperlink r:id="rId9" w:tgtFrame="_blank" w:history="1">
              <w:r w:rsidRPr="001B4574">
                <w:rPr>
                  <w:rStyle w:val="a4"/>
                  <w:color w:val="000000" w:themeColor="text1"/>
                  <w:u w:val="none"/>
                  <w:lang w:val="uk-UA"/>
                </w:rPr>
                <w:t>Конституції України</w:t>
              </w:r>
            </w:hyperlink>
            <w:r w:rsidRPr="001B4574">
              <w:rPr>
                <w:color w:val="000000" w:themeColor="text1"/>
                <w:lang w:val="uk-UA"/>
              </w:rPr>
              <w:t xml:space="preserve"> є столицею України.</w:t>
            </w:r>
          </w:p>
          <w:p w14:paraId="4D919C05" w14:textId="77777777" w:rsidR="005C31FC" w:rsidRPr="001B4574" w:rsidRDefault="005C31FC" w:rsidP="005C31FC">
            <w:pPr>
              <w:spacing w:before="120" w:after="120"/>
              <w:rPr>
                <w:color w:val="000000" w:themeColor="text1"/>
                <w:lang w:val="uk-UA"/>
              </w:rPr>
            </w:pPr>
            <w:r w:rsidRPr="001B4574">
              <w:rPr>
                <w:color w:val="000000" w:themeColor="text1"/>
                <w:lang w:val="uk-UA"/>
              </w:rPr>
              <w:t>2. Місто Київ як столиця України є:</w:t>
            </w:r>
          </w:p>
          <w:p w14:paraId="661B511E" w14:textId="77777777" w:rsidR="005C31FC" w:rsidRPr="001B4574" w:rsidRDefault="005C31FC" w:rsidP="005C31FC">
            <w:pPr>
              <w:spacing w:before="120" w:after="120"/>
              <w:rPr>
                <w:color w:val="000000" w:themeColor="text1"/>
                <w:lang w:val="uk-UA"/>
              </w:rPr>
            </w:pPr>
            <w:r w:rsidRPr="001B4574">
              <w:rPr>
                <w:color w:val="000000" w:themeColor="text1"/>
                <w:lang w:val="uk-UA"/>
              </w:rPr>
              <w:t>1) політичним та адміністративним центром держави;</w:t>
            </w:r>
          </w:p>
          <w:p w14:paraId="4103DBEB" w14:textId="77777777" w:rsidR="005C31FC" w:rsidRPr="001B4574" w:rsidRDefault="005C31FC" w:rsidP="005C31FC">
            <w:pPr>
              <w:spacing w:before="120" w:after="120"/>
              <w:rPr>
                <w:color w:val="000000" w:themeColor="text1"/>
                <w:lang w:val="uk-UA"/>
              </w:rPr>
            </w:pPr>
            <w:r w:rsidRPr="001B4574">
              <w:rPr>
                <w:color w:val="000000" w:themeColor="text1"/>
                <w:lang w:val="uk-UA"/>
              </w:rPr>
              <w:t>2) місцем розташування резиденції глави держави - Президента України, Верховної Ради України, Кабінету Міністрів України, Конституційного Суду України, Верховного Суду України, центральних органів державної влади;</w:t>
            </w:r>
          </w:p>
          <w:p w14:paraId="4C188F0D" w14:textId="77777777" w:rsidR="005C31FC" w:rsidRPr="001B4574" w:rsidRDefault="005C31FC" w:rsidP="005C31FC">
            <w:pPr>
              <w:spacing w:before="120" w:after="120"/>
              <w:rPr>
                <w:color w:val="000000" w:themeColor="text1"/>
                <w:lang w:val="uk-UA"/>
              </w:rPr>
            </w:pPr>
            <w:r w:rsidRPr="001B4574">
              <w:rPr>
                <w:color w:val="000000" w:themeColor="text1"/>
                <w:lang w:val="uk-UA"/>
              </w:rPr>
              <w:t>3) духовним, культурним, історичним, науково-освітнім центром України;</w:t>
            </w:r>
          </w:p>
          <w:p w14:paraId="6534C6E7" w14:textId="2BD4574D" w:rsidR="005C31FC" w:rsidRPr="001B4574" w:rsidRDefault="005C31FC" w:rsidP="005C31FC">
            <w:pPr>
              <w:spacing w:before="120" w:after="120"/>
              <w:rPr>
                <w:color w:val="000000" w:themeColor="text1"/>
                <w:lang w:val="uk-UA"/>
              </w:rPr>
            </w:pPr>
            <w:r w:rsidRPr="001B4574">
              <w:rPr>
                <w:color w:val="000000" w:themeColor="text1"/>
                <w:lang w:val="uk-UA"/>
              </w:rPr>
              <w:t>4) місцем розташування дипломатичних представництв іноземних держав та міжнародних організацій в Україні.</w:t>
            </w:r>
          </w:p>
          <w:p w14:paraId="0C25EE08" w14:textId="0D4471F9" w:rsidR="005C31FC" w:rsidRPr="001B4574" w:rsidRDefault="005C31FC" w:rsidP="005C31FC">
            <w:pPr>
              <w:spacing w:before="120" w:after="120"/>
              <w:rPr>
                <w:b/>
                <w:color w:val="000000" w:themeColor="text1"/>
                <w:lang w:val="uk-UA"/>
              </w:rPr>
            </w:pPr>
            <w:r w:rsidRPr="001B4574">
              <w:rPr>
                <w:b/>
                <w:color w:val="000000" w:themeColor="text1"/>
                <w:lang w:val="uk-UA"/>
              </w:rPr>
              <w:t>За рішенням Кабінету Міністрів України може бути визначено інше місце розташування центральних органів державної влади.</w:t>
            </w:r>
          </w:p>
          <w:p w14:paraId="34BF7C50" w14:textId="77777777" w:rsidR="005C31FC" w:rsidRPr="001B4574" w:rsidRDefault="005C31FC" w:rsidP="005C31FC">
            <w:pPr>
              <w:spacing w:before="120" w:after="120"/>
              <w:rPr>
                <w:color w:val="000000" w:themeColor="text1"/>
                <w:lang w:val="uk-UA"/>
              </w:rPr>
            </w:pPr>
            <w:r w:rsidRPr="001B4574">
              <w:rPr>
                <w:color w:val="000000" w:themeColor="text1"/>
                <w:lang w:val="uk-UA"/>
              </w:rPr>
              <w:t>3. Місто Київ є місцем розташування Київської обласної ради та Київської обласної державної адміністрації та їх органів.</w:t>
            </w:r>
          </w:p>
          <w:p w14:paraId="3110CE39" w14:textId="77777777" w:rsidR="005C31FC" w:rsidRPr="001B4574" w:rsidRDefault="005C31FC" w:rsidP="005C31FC">
            <w:pPr>
              <w:spacing w:before="120" w:after="120"/>
              <w:rPr>
                <w:color w:val="000000" w:themeColor="text1"/>
                <w:lang w:val="uk-UA"/>
              </w:rPr>
            </w:pPr>
            <w:r w:rsidRPr="001B4574">
              <w:rPr>
                <w:color w:val="000000" w:themeColor="text1"/>
                <w:lang w:val="uk-UA"/>
              </w:rPr>
              <w:t>4. Місто Київ є місцем розташування відповідних органів виконавчої влади і місцевого самоврядування.</w:t>
            </w:r>
          </w:p>
          <w:p w14:paraId="17F0FB59" w14:textId="6CC42D48" w:rsidR="00A653E2" w:rsidRPr="001B4574" w:rsidRDefault="005C31FC" w:rsidP="005C31FC">
            <w:pPr>
              <w:spacing w:before="120" w:after="120"/>
              <w:rPr>
                <w:b/>
                <w:color w:val="000000" w:themeColor="text1"/>
                <w:lang w:val="uk-UA"/>
              </w:rPr>
            </w:pPr>
            <w:r w:rsidRPr="001B4574">
              <w:rPr>
                <w:color w:val="000000" w:themeColor="text1"/>
                <w:lang w:val="uk-UA"/>
              </w:rPr>
              <w:lastRenderedPageBreak/>
              <w:t>5. Столичний статус міста покладає на органи місцевого самоврядування та органи виконавчої влади додаткові обов’язки та гарантує цим органам надання з боку держави додаткових прав.</w:t>
            </w:r>
          </w:p>
        </w:tc>
      </w:tr>
      <w:tr w:rsidR="001B4574" w:rsidRPr="001B4574" w14:paraId="3647FC6D" w14:textId="77777777" w:rsidTr="00A653E2">
        <w:tc>
          <w:tcPr>
            <w:tcW w:w="7280" w:type="dxa"/>
            <w:gridSpan w:val="2"/>
          </w:tcPr>
          <w:p w14:paraId="327F8B4D" w14:textId="77777777" w:rsidR="005C31FC" w:rsidRPr="001B4574" w:rsidRDefault="005C31FC" w:rsidP="005C31FC">
            <w:pPr>
              <w:spacing w:before="120" w:after="120"/>
              <w:rPr>
                <w:b/>
                <w:bCs/>
                <w:color w:val="000000" w:themeColor="text1"/>
                <w:lang w:val="uk-UA"/>
              </w:rPr>
            </w:pPr>
            <w:r w:rsidRPr="001B4574">
              <w:rPr>
                <w:b/>
                <w:bCs/>
                <w:color w:val="000000" w:themeColor="text1"/>
                <w:lang w:val="uk-UA"/>
              </w:rPr>
              <w:lastRenderedPageBreak/>
              <w:t>Стаття 4. Столичні функції міста Києва</w:t>
            </w:r>
          </w:p>
          <w:p w14:paraId="620FD89F" w14:textId="77777777" w:rsidR="005C31FC" w:rsidRPr="001B4574" w:rsidRDefault="005C31FC" w:rsidP="005C31FC">
            <w:pPr>
              <w:spacing w:before="120" w:after="120"/>
              <w:rPr>
                <w:bCs/>
                <w:color w:val="000000" w:themeColor="text1"/>
                <w:lang w:val="uk-UA"/>
              </w:rPr>
            </w:pPr>
            <w:r w:rsidRPr="001B4574">
              <w:rPr>
                <w:bCs/>
                <w:color w:val="000000" w:themeColor="text1"/>
                <w:lang w:val="uk-UA"/>
              </w:rPr>
              <w:t>1. Органи місцевого самоврядування і виконавчої влади у місті Києві забезпечують в межах своїх повноважень, визначених законами України, здійснення містом таких функцій:</w:t>
            </w:r>
          </w:p>
          <w:p w14:paraId="14F628D3" w14:textId="77777777" w:rsidR="005C31FC" w:rsidRPr="001B4574" w:rsidRDefault="005C31FC" w:rsidP="005C31FC">
            <w:pPr>
              <w:spacing w:before="120" w:after="120"/>
              <w:rPr>
                <w:bCs/>
                <w:color w:val="000000" w:themeColor="text1"/>
                <w:lang w:val="uk-UA"/>
              </w:rPr>
            </w:pPr>
            <w:r w:rsidRPr="001B4574">
              <w:rPr>
                <w:bCs/>
                <w:color w:val="000000" w:themeColor="text1"/>
                <w:lang w:val="uk-UA"/>
              </w:rPr>
              <w:t>1) створення належних умов для діяльності у місті Президента України, Верховної Ради України, Кабінету Міністрів України, центральних органів державної влади, офіційних представництв іноземних держав і міжнародних організацій, установ і закладів науки, освіти, охорони здоров’я, культури і спорту, місцем розташування яких відповідно до законодавства визначено місто Київ;</w:t>
            </w:r>
          </w:p>
          <w:p w14:paraId="4288F10E" w14:textId="77777777" w:rsidR="005C31FC" w:rsidRPr="001B4574" w:rsidRDefault="005C31FC" w:rsidP="005C31FC">
            <w:pPr>
              <w:spacing w:before="120" w:after="120"/>
              <w:rPr>
                <w:bCs/>
                <w:color w:val="000000" w:themeColor="text1"/>
                <w:lang w:val="uk-UA"/>
              </w:rPr>
            </w:pPr>
            <w:bookmarkStart w:id="6" w:name="n31"/>
            <w:bookmarkEnd w:id="6"/>
            <w:r w:rsidRPr="001B4574">
              <w:rPr>
                <w:bCs/>
                <w:color w:val="000000" w:themeColor="text1"/>
                <w:lang w:val="uk-UA"/>
              </w:rPr>
              <w:t>2) вирішення питань щодо розміщення центральних органів, які утворюються Президентом України, Верховною Радою України та Кабінетом Міністрів України, а також дипломатичних представництв, консульств іноземних держав та представництв міжнародних організацій в Україні;</w:t>
            </w:r>
          </w:p>
          <w:p w14:paraId="3A37936E" w14:textId="3FD6DE2B" w:rsidR="005C31FC" w:rsidRPr="001B4574" w:rsidRDefault="00BA43FF" w:rsidP="00EB3303">
            <w:pPr>
              <w:spacing w:before="120" w:after="120"/>
              <w:rPr>
                <w:bCs/>
                <w:color w:val="000000" w:themeColor="text1"/>
                <w:lang w:val="uk-UA"/>
              </w:rPr>
            </w:pPr>
            <w:r w:rsidRPr="001B4574">
              <w:rPr>
                <w:bCs/>
                <w:color w:val="000000" w:themeColor="text1"/>
                <w:lang w:val="uk-UA"/>
              </w:rPr>
              <w:t>…</w:t>
            </w:r>
          </w:p>
        </w:tc>
        <w:tc>
          <w:tcPr>
            <w:tcW w:w="7280" w:type="dxa"/>
          </w:tcPr>
          <w:p w14:paraId="3680D65E" w14:textId="77777777" w:rsidR="005C31FC" w:rsidRPr="001B4574" w:rsidRDefault="005C31FC" w:rsidP="005C31FC">
            <w:pPr>
              <w:spacing w:before="120" w:after="120"/>
              <w:rPr>
                <w:b/>
                <w:bCs/>
                <w:color w:val="000000" w:themeColor="text1"/>
                <w:lang w:val="uk-UA"/>
              </w:rPr>
            </w:pPr>
            <w:r w:rsidRPr="001B4574">
              <w:rPr>
                <w:b/>
                <w:bCs/>
                <w:color w:val="000000" w:themeColor="text1"/>
                <w:lang w:val="uk-UA"/>
              </w:rPr>
              <w:t>Стаття 4. Столичні функції міста Києва</w:t>
            </w:r>
          </w:p>
          <w:p w14:paraId="07ACAFDD" w14:textId="77777777" w:rsidR="005C31FC" w:rsidRPr="001B4574" w:rsidRDefault="005C31FC" w:rsidP="005C31FC">
            <w:pPr>
              <w:spacing w:before="120" w:after="120"/>
              <w:rPr>
                <w:bCs/>
                <w:color w:val="000000" w:themeColor="text1"/>
                <w:lang w:val="uk-UA"/>
              </w:rPr>
            </w:pPr>
            <w:r w:rsidRPr="001B4574">
              <w:rPr>
                <w:bCs/>
                <w:color w:val="000000" w:themeColor="text1"/>
                <w:lang w:val="uk-UA"/>
              </w:rPr>
              <w:t>1. Органи місцевого самоврядування і виконавчої влади у місті Києві забезпечують в межах своїх повноважень, визначених законами України, здійснення містом таких функцій:</w:t>
            </w:r>
          </w:p>
          <w:p w14:paraId="06E3715A" w14:textId="77777777" w:rsidR="005C31FC" w:rsidRPr="001B4574" w:rsidRDefault="005C31FC" w:rsidP="005C31FC">
            <w:pPr>
              <w:spacing w:before="120" w:after="120"/>
              <w:rPr>
                <w:bCs/>
                <w:color w:val="000000" w:themeColor="text1"/>
                <w:lang w:val="uk-UA"/>
              </w:rPr>
            </w:pPr>
            <w:r w:rsidRPr="001B4574">
              <w:rPr>
                <w:bCs/>
                <w:color w:val="000000" w:themeColor="text1"/>
                <w:lang w:val="uk-UA"/>
              </w:rPr>
              <w:t>1) створення належних умов для діяльності у місті Президента України, Верховної Ради України, Кабінету Міністрів України, центральних органів державної влади, офіційних представництв іноземних держав і міжнародних організацій, установ і закладів науки, освіти, охорони здоров’я, культури і спорту, місцем розташування яких відповідно до законодавства визначено місто Київ;</w:t>
            </w:r>
          </w:p>
          <w:p w14:paraId="5E8048C9" w14:textId="1115E6F0" w:rsidR="005C31FC" w:rsidRPr="001B4574" w:rsidRDefault="005C31FC" w:rsidP="005C31FC">
            <w:pPr>
              <w:spacing w:before="120" w:after="120"/>
              <w:rPr>
                <w:bCs/>
                <w:color w:val="000000" w:themeColor="text1"/>
                <w:lang w:val="uk-UA"/>
              </w:rPr>
            </w:pPr>
            <w:r w:rsidRPr="001B4574">
              <w:rPr>
                <w:bCs/>
                <w:color w:val="000000" w:themeColor="text1"/>
                <w:lang w:val="uk-UA"/>
              </w:rPr>
              <w:t xml:space="preserve">2) вирішення питань щодо розміщення центральних органів, які утворюються Президентом України, Верховною Радою України та Кабінетом Міністрів України, </w:t>
            </w:r>
            <w:r w:rsidR="00BA43FF" w:rsidRPr="001B4574">
              <w:rPr>
                <w:b/>
                <w:bCs/>
                <w:color w:val="000000" w:themeColor="text1"/>
                <w:lang w:val="uk-UA"/>
              </w:rPr>
              <w:t>місцем розташування яких визначено місто Київ,</w:t>
            </w:r>
            <w:r w:rsidR="00BA43FF" w:rsidRPr="001B4574">
              <w:rPr>
                <w:bCs/>
                <w:color w:val="000000" w:themeColor="text1"/>
                <w:lang w:val="uk-UA"/>
              </w:rPr>
              <w:t xml:space="preserve"> </w:t>
            </w:r>
            <w:r w:rsidRPr="001B4574">
              <w:rPr>
                <w:bCs/>
                <w:color w:val="000000" w:themeColor="text1"/>
                <w:lang w:val="uk-UA"/>
              </w:rPr>
              <w:t>а також дипломатичних представництв, консульств іноземних держав та представництв міжнародних організацій в Україні;</w:t>
            </w:r>
          </w:p>
          <w:p w14:paraId="011FA6A0" w14:textId="168F11F1" w:rsidR="005C31FC" w:rsidRPr="001B4574" w:rsidRDefault="00BA43FF" w:rsidP="005C31FC">
            <w:pPr>
              <w:spacing w:before="120" w:after="120"/>
              <w:rPr>
                <w:bCs/>
                <w:color w:val="000000" w:themeColor="text1"/>
                <w:lang w:val="uk-UA"/>
              </w:rPr>
            </w:pPr>
            <w:r w:rsidRPr="001B4574">
              <w:rPr>
                <w:bCs/>
                <w:color w:val="000000" w:themeColor="text1"/>
                <w:lang w:val="uk-UA"/>
              </w:rPr>
              <w:t>…</w:t>
            </w:r>
          </w:p>
        </w:tc>
      </w:tr>
      <w:tr w:rsidR="001B4574" w:rsidRPr="001B4574" w14:paraId="753A3DF0" w14:textId="77777777" w:rsidTr="001130FA">
        <w:tc>
          <w:tcPr>
            <w:tcW w:w="14560" w:type="dxa"/>
            <w:gridSpan w:val="3"/>
          </w:tcPr>
          <w:p w14:paraId="6E1D4DB0" w14:textId="0934C630" w:rsidR="00A653E2" w:rsidRPr="001B4574" w:rsidRDefault="00A653E2" w:rsidP="005C7A17">
            <w:pPr>
              <w:spacing w:before="120" w:after="120"/>
              <w:jc w:val="center"/>
              <w:rPr>
                <w:b/>
                <w:color w:val="000000" w:themeColor="text1"/>
                <w:lang w:val="uk-UA"/>
              </w:rPr>
            </w:pPr>
            <w:r w:rsidRPr="001B4574">
              <w:rPr>
                <w:b/>
                <w:color w:val="000000" w:themeColor="text1"/>
                <w:lang w:val="uk-UA"/>
              </w:rPr>
              <w:t>Закон України “Про центральні органи виконавчої влади”</w:t>
            </w:r>
          </w:p>
        </w:tc>
      </w:tr>
      <w:tr w:rsidR="001B4574" w:rsidRPr="001B4574" w14:paraId="66BA6E7C" w14:textId="77777777" w:rsidTr="001130FA">
        <w:trPr>
          <w:trHeight w:val="2446"/>
        </w:trPr>
        <w:tc>
          <w:tcPr>
            <w:tcW w:w="7225" w:type="dxa"/>
            <w:tcBorders>
              <w:bottom w:val="nil"/>
            </w:tcBorders>
          </w:tcPr>
          <w:p w14:paraId="5F798152" w14:textId="77777777" w:rsidR="00A24433" w:rsidRPr="001B4574" w:rsidRDefault="00A24433" w:rsidP="009703CA">
            <w:pPr>
              <w:spacing w:before="60" w:after="60"/>
              <w:rPr>
                <w:b/>
                <w:color w:val="000000" w:themeColor="text1"/>
                <w:lang w:val="uk-UA"/>
              </w:rPr>
            </w:pPr>
            <w:r w:rsidRPr="001B4574">
              <w:rPr>
                <w:b/>
                <w:color w:val="000000" w:themeColor="text1"/>
                <w:lang w:val="uk-UA"/>
              </w:rPr>
              <w:t xml:space="preserve">Стаття 3. Правові засади діяльності міністерств, інших центральних органів виконавчої влади </w:t>
            </w:r>
          </w:p>
          <w:p w14:paraId="53630F50" w14:textId="77777777" w:rsidR="00A24433" w:rsidRPr="001B4574" w:rsidRDefault="00A24433" w:rsidP="009703CA">
            <w:pPr>
              <w:spacing w:before="60" w:after="60"/>
              <w:rPr>
                <w:color w:val="000000" w:themeColor="text1"/>
                <w:lang w:val="uk-UA"/>
              </w:rPr>
            </w:pPr>
            <w:r w:rsidRPr="001B4574">
              <w:rPr>
                <w:color w:val="000000" w:themeColor="text1"/>
                <w:lang w:val="uk-UA"/>
              </w:rPr>
              <w:t xml:space="preserve">1. Міністерства, інші центральні органи виконавчої влади у своїй діяльності керуються Конституцією України, цим та іншими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w:t>
            </w:r>
          </w:p>
        </w:tc>
        <w:tc>
          <w:tcPr>
            <w:tcW w:w="7335" w:type="dxa"/>
            <w:gridSpan w:val="2"/>
            <w:tcBorders>
              <w:bottom w:val="nil"/>
            </w:tcBorders>
          </w:tcPr>
          <w:p w14:paraId="1A4F58D1" w14:textId="77777777" w:rsidR="00A24433" w:rsidRPr="001B4574" w:rsidRDefault="00A24433" w:rsidP="009703CA">
            <w:pPr>
              <w:spacing w:before="60" w:after="60"/>
              <w:rPr>
                <w:b/>
                <w:color w:val="000000" w:themeColor="text1"/>
                <w:lang w:val="uk-UA"/>
              </w:rPr>
            </w:pPr>
            <w:r w:rsidRPr="001B4574">
              <w:rPr>
                <w:b/>
                <w:color w:val="000000" w:themeColor="text1"/>
                <w:lang w:val="uk-UA"/>
              </w:rPr>
              <w:t xml:space="preserve">Стаття 3. Правові засади діяльності міністерств, інших центральних органів виконавчої влади </w:t>
            </w:r>
          </w:p>
          <w:p w14:paraId="710EFADA" w14:textId="77777777" w:rsidR="00A24433" w:rsidRPr="001B4574" w:rsidRDefault="00A24433" w:rsidP="009703CA">
            <w:pPr>
              <w:spacing w:before="60" w:after="60"/>
              <w:rPr>
                <w:color w:val="000000" w:themeColor="text1"/>
                <w:lang w:val="uk-UA"/>
              </w:rPr>
            </w:pPr>
            <w:r w:rsidRPr="001B4574">
              <w:rPr>
                <w:color w:val="000000" w:themeColor="text1"/>
                <w:lang w:val="uk-UA"/>
              </w:rPr>
              <w:t xml:space="preserve">1. Міністерства, інші центральні органи виконавчої влади у своїй діяльності керуються Конституцією України, цим та іншими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w:t>
            </w:r>
          </w:p>
        </w:tc>
      </w:tr>
      <w:tr w:rsidR="001B4574" w:rsidRPr="001B4574" w14:paraId="1C89063F" w14:textId="77777777" w:rsidTr="001130FA">
        <w:tc>
          <w:tcPr>
            <w:tcW w:w="7225" w:type="dxa"/>
            <w:tcBorders>
              <w:top w:val="nil"/>
              <w:left w:val="single" w:sz="4" w:space="0" w:color="auto"/>
              <w:bottom w:val="nil"/>
            </w:tcBorders>
          </w:tcPr>
          <w:p w14:paraId="192D7D77" w14:textId="77777777" w:rsidR="00A24433" w:rsidRPr="001B4574" w:rsidRDefault="00A24433" w:rsidP="009703CA">
            <w:pPr>
              <w:spacing w:before="60" w:after="60"/>
              <w:rPr>
                <w:color w:val="000000" w:themeColor="text1"/>
                <w:lang w:val="uk-UA"/>
              </w:rPr>
            </w:pPr>
            <w:r w:rsidRPr="001B4574">
              <w:rPr>
                <w:color w:val="000000" w:themeColor="text1"/>
                <w:lang w:val="uk-UA"/>
              </w:rPr>
              <w:lastRenderedPageBreak/>
              <w:t xml:space="preserve">2. Організація, повноваження і порядок діяльності міністерств, інших центральних органів виконавчої влади визначаються Конституцією України, цим та іншими законами України. </w:t>
            </w:r>
          </w:p>
        </w:tc>
        <w:tc>
          <w:tcPr>
            <w:tcW w:w="7335" w:type="dxa"/>
            <w:gridSpan w:val="2"/>
            <w:tcBorders>
              <w:top w:val="nil"/>
              <w:bottom w:val="nil"/>
            </w:tcBorders>
          </w:tcPr>
          <w:p w14:paraId="0132FFB9" w14:textId="77777777" w:rsidR="00A24433" w:rsidRPr="001B4574" w:rsidRDefault="00A24433" w:rsidP="009703CA">
            <w:pPr>
              <w:spacing w:before="60" w:after="60"/>
              <w:rPr>
                <w:color w:val="000000" w:themeColor="text1"/>
                <w:lang w:val="uk-UA"/>
              </w:rPr>
            </w:pPr>
            <w:r w:rsidRPr="001B4574">
              <w:rPr>
                <w:color w:val="000000" w:themeColor="text1"/>
                <w:lang w:val="uk-UA"/>
              </w:rPr>
              <w:t xml:space="preserve">2. Організація, повноваження і порядок діяльності міністерств, інших центральних органів виконавчої влади визначаються Конституцією України, цим та іншими законами України. </w:t>
            </w:r>
          </w:p>
        </w:tc>
      </w:tr>
      <w:tr w:rsidR="001B4574" w:rsidRPr="001B4574" w14:paraId="56C65BF3" w14:textId="77777777" w:rsidTr="001130FA">
        <w:tc>
          <w:tcPr>
            <w:tcW w:w="7225" w:type="dxa"/>
            <w:tcBorders>
              <w:top w:val="nil"/>
              <w:bottom w:val="single" w:sz="4" w:space="0" w:color="auto"/>
            </w:tcBorders>
          </w:tcPr>
          <w:p w14:paraId="4FC14E8B" w14:textId="77777777" w:rsidR="00A24433" w:rsidRPr="001B4574" w:rsidRDefault="00A24433" w:rsidP="009703CA">
            <w:pPr>
              <w:spacing w:before="60" w:after="60"/>
              <w:rPr>
                <w:i/>
                <w:color w:val="000000" w:themeColor="text1"/>
                <w:u w:val="single"/>
                <w:lang w:val="uk-UA"/>
              </w:rPr>
            </w:pPr>
            <w:r w:rsidRPr="001B4574">
              <w:rPr>
                <w:i/>
                <w:color w:val="000000" w:themeColor="text1"/>
                <w:u w:val="single"/>
                <w:lang w:val="uk-UA"/>
              </w:rPr>
              <w:t xml:space="preserve">3. Положення про міністерства, інші центральні органи виконавчої влади затверджує Кабінет Міністрів України. </w:t>
            </w:r>
          </w:p>
          <w:p w14:paraId="45EEFD8E" w14:textId="77777777" w:rsidR="00A24433" w:rsidRPr="001B4574" w:rsidRDefault="00A24433" w:rsidP="009703CA">
            <w:pPr>
              <w:spacing w:before="60" w:after="60"/>
              <w:rPr>
                <w:b/>
                <w:color w:val="000000" w:themeColor="text1"/>
                <w:lang w:val="uk-UA"/>
              </w:rPr>
            </w:pPr>
          </w:p>
        </w:tc>
        <w:tc>
          <w:tcPr>
            <w:tcW w:w="7335" w:type="dxa"/>
            <w:gridSpan w:val="2"/>
            <w:tcBorders>
              <w:top w:val="nil"/>
              <w:bottom w:val="single" w:sz="4" w:space="0" w:color="auto"/>
            </w:tcBorders>
          </w:tcPr>
          <w:p w14:paraId="7C8204A7" w14:textId="77777777" w:rsidR="00A24433" w:rsidRPr="001B4574" w:rsidRDefault="00A24433" w:rsidP="009703CA">
            <w:pPr>
              <w:spacing w:before="60" w:after="60"/>
              <w:rPr>
                <w:b/>
                <w:color w:val="000000" w:themeColor="text1"/>
                <w:lang w:val="uk-UA"/>
              </w:rPr>
            </w:pPr>
            <w:r w:rsidRPr="001B4574">
              <w:rPr>
                <w:b/>
                <w:color w:val="000000" w:themeColor="text1"/>
                <w:lang w:val="uk-UA"/>
              </w:rPr>
              <w:t>3. Міністерства, інші центральні органи виконавчої влади діють на підставі положень, що затверджуються Кабінетом Міністрів України.</w:t>
            </w:r>
          </w:p>
          <w:p w14:paraId="22F9733B" w14:textId="77777777" w:rsidR="00A24433" w:rsidRPr="001B4574" w:rsidRDefault="00A24433" w:rsidP="009703CA">
            <w:pPr>
              <w:spacing w:before="60" w:after="60"/>
              <w:rPr>
                <w:b/>
                <w:color w:val="000000" w:themeColor="text1"/>
                <w:lang w:val="uk-UA"/>
              </w:rPr>
            </w:pPr>
            <w:r w:rsidRPr="001B4574">
              <w:rPr>
                <w:b/>
                <w:color w:val="000000" w:themeColor="text1"/>
                <w:lang w:val="uk-UA"/>
              </w:rPr>
              <w:t>Вимоги до змісту та структури положення про міністерство та положення про інший центральний орган виконавчої  влади встановлюються Кабінетом Міністрів України.</w:t>
            </w:r>
          </w:p>
        </w:tc>
      </w:tr>
      <w:tr w:rsidR="001B4574" w:rsidRPr="001B4574" w14:paraId="4E175C39" w14:textId="77777777" w:rsidTr="001130FA">
        <w:tc>
          <w:tcPr>
            <w:tcW w:w="7225" w:type="dxa"/>
            <w:tcBorders>
              <w:top w:val="nil"/>
              <w:bottom w:val="single" w:sz="4" w:space="0" w:color="auto"/>
            </w:tcBorders>
          </w:tcPr>
          <w:p w14:paraId="68175B04" w14:textId="77777777" w:rsidR="002D4733" w:rsidRPr="001B4574" w:rsidRDefault="002D4733" w:rsidP="002D4733">
            <w:pPr>
              <w:spacing w:before="60" w:after="60"/>
              <w:rPr>
                <w:b/>
                <w:color w:val="000000" w:themeColor="text1"/>
                <w:lang w:val="uk-UA"/>
              </w:rPr>
            </w:pPr>
            <w:r w:rsidRPr="001B4574">
              <w:rPr>
                <w:b/>
                <w:bCs/>
                <w:color w:val="000000" w:themeColor="text1"/>
                <w:lang w:val="uk-UA"/>
              </w:rPr>
              <w:t>Стаття 4.</w:t>
            </w:r>
            <w:r w:rsidRPr="001B4574">
              <w:rPr>
                <w:b/>
                <w:color w:val="000000" w:themeColor="text1"/>
                <w:lang w:val="uk-UA"/>
              </w:rPr>
              <w:t> Статус і атрибути міністерств, інших центральних органів виконавчої влади</w:t>
            </w:r>
          </w:p>
          <w:p w14:paraId="630BA37C" w14:textId="77777777" w:rsidR="002D4733" w:rsidRPr="001B4574" w:rsidRDefault="002D4733" w:rsidP="002D4733">
            <w:pPr>
              <w:spacing w:before="60" w:after="60"/>
              <w:rPr>
                <w:color w:val="000000" w:themeColor="text1"/>
                <w:lang w:val="uk-UA"/>
              </w:rPr>
            </w:pPr>
            <w:bookmarkStart w:id="7" w:name="n25"/>
            <w:bookmarkEnd w:id="7"/>
            <w:r w:rsidRPr="001B4574">
              <w:rPr>
                <w:color w:val="000000" w:themeColor="text1"/>
                <w:lang w:val="uk-UA"/>
              </w:rPr>
              <w:t>1. Міністерства та інші центральні органи виконавчої влади є юридичними особами публічного права.</w:t>
            </w:r>
          </w:p>
          <w:p w14:paraId="508BAFA0" w14:textId="77777777" w:rsidR="002D4733" w:rsidRPr="001B4574" w:rsidRDefault="002D4733" w:rsidP="002D4733">
            <w:pPr>
              <w:spacing w:before="60" w:after="60"/>
              <w:rPr>
                <w:color w:val="000000" w:themeColor="text1"/>
                <w:lang w:val="uk-UA"/>
              </w:rPr>
            </w:pPr>
            <w:bookmarkStart w:id="8" w:name="n26"/>
            <w:bookmarkEnd w:id="8"/>
            <w:r w:rsidRPr="001B4574">
              <w:rPr>
                <w:color w:val="000000" w:themeColor="text1"/>
                <w:lang w:val="uk-UA"/>
              </w:rPr>
              <w:t>Міністерства, інші центральні органи виконавчої влади набувають статусу юридичної особи з дати внесення до Єдиного державного реєстру юридичних осіб, фізичних осіб - підприємців та громадських формувань запису про їх державну реєстрацію як юридичної особи.</w:t>
            </w:r>
          </w:p>
          <w:p w14:paraId="19DD7654" w14:textId="77777777" w:rsidR="002D4733" w:rsidRPr="001B4574" w:rsidRDefault="002D4733" w:rsidP="002D4733">
            <w:pPr>
              <w:spacing w:before="60" w:after="60"/>
              <w:rPr>
                <w:color w:val="000000" w:themeColor="text1"/>
                <w:lang w:val="uk-UA"/>
              </w:rPr>
            </w:pPr>
            <w:bookmarkStart w:id="9" w:name="n430"/>
            <w:bookmarkStart w:id="10" w:name="n27"/>
            <w:bookmarkEnd w:id="9"/>
            <w:bookmarkEnd w:id="10"/>
            <w:r w:rsidRPr="001B4574">
              <w:rPr>
                <w:color w:val="000000" w:themeColor="text1"/>
                <w:lang w:val="uk-UA"/>
              </w:rPr>
              <w:t>Міністерства, інші центральні органи виконавчої влади припиняються як юридичні особи з дати внесення до Єдиного державного реєстру юридичних осіб, фізичних осіб - підприємців та громадських формувань запису про державну реєстрацію їх припинення.</w:t>
            </w:r>
          </w:p>
          <w:p w14:paraId="601128E4" w14:textId="77777777" w:rsidR="002D4733" w:rsidRPr="001B4574" w:rsidRDefault="002D4733" w:rsidP="002D4733">
            <w:pPr>
              <w:spacing w:before="60" w:after="60"/>
              <w:rPr>
                <w:color w:val="000000" w:themeColor="text1"/>
                <w:lang w:val="uk-UA"/>
              </w:rPr>
            </w:pPr>
            <w:bookmarkStart w:id="11" w:name="n431"/>
            <w:bookmarkStart w:id="12" w:name="n28"/>
            <w:bookmarkEnd w:id="11"/>
            <w:bookmarkEnd w:id="12"/>
            <w:r w:rsidRPr="001B4574">
              <w:rPr>
                <w:color w:val="000000" w:themeColor="text1"/>
                <w:lang w:val="uk-UA"/>
              </w:rPr>
              <w:t>2. Міністерство, інший центральний орган виконавчої влади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14:paraId="0D5A8B66" w14:textId="77777777" w:rsidR="002D4733" w:rsidRPr="001B4574" w:rsidRDefault="002D4733" w:rsidP="002D4733">
            <w:pPr>
              <w:spacing w:before="60" w:after="60"/>
              <w:rPr>
                <w:color w:val="000000" w:themeColor="text1"/>
                <w:lang w:val="uk-UA"/>
              </w:rPr>
            </w:pPr>
            <w:bookmarkStart w:id="13" w:name="n29"/>
            <w:bookmarkEnd w:id="13"/>
            <w:r w:rsidRPr="001B4574">
              <w:rPr>
                <w:color w:val="000000" w:themeColor="text1"/>
                <w:lang w:val="uk-UA"/>
              </w:rPr>
              <w:t>3. На будинках, де розміщуються міністерства, інші центральні органи виконавчої влади, вивішуються таблички (вивіски) із зображенням Державного Герба України та найменуванням розташованих органів і піднімається Державний Прапор України.</w:t>
            </w:r>
          </w:p>
          <w:p w14:paraId="283540AB" w14:textId="65A26FFD" w:rsidR="002D4733" w:rsidRPr="001B4574" w:rsidRDefault="002D4733" w:rsidP="002D4733">
            <w:pPr>
              <w:spacing w:before="60" w:after="60"/>
              <w:rPr>
                <w:i/>
                <w:color w:val="000000" w:themeColor="text1"/>
                <w:u w:val="single"/>
                <w:lang w:val="uk-UA"/>
              </w:rPr>
            </w:pPr>
            <w:bookmarkStart w:id="14" w:name="n30"/>
            <w:bookmarkEnd w:id="14"/>
            <w:r w:rsidRPr="001B4574">
              <w:rPr>
                <w:color w:val="000000" w:themeColor="text1"/>
                <w:lang w:val="uk-UA"/>
              </w:rPr>
              <w:lastRenderedPageBreak/>
              <w:t>4. Зразки печаток, бланків і табличок (вивісок) міністерств, інших центральних органів виконавчої влади затверджуються Кабінетом Міністрів України.</w:t>
            </w:r>
          </w:p>
        </w:tc>
        <w:tc>
          <w:tcPr>
            <w:tcW w:w="7335" w:type="dxa"/>
            <w:gridSpan w:val="2"/>
            <w:tcBorders>
              <w:top w:val="nil"/>
              <w:bottom w:val="single" w:sz="4" w:space="0" w:color="auto"/>
            </w:tcBorders>
          </w:tcPr>
          <w:p w14:paraId="0B1BD3C5" w14:textId="77777777" w:rsidR="002D4733" w:rsidRPr="001B4574" w:rsidRDefault="002D4733" w:rsidP="002D4733">
            <w:pPr>
              <w:spacing w:before="60" w:after="60"/>
              <w:rPr>
                <w:b/>
                <w:color w:val="000000" w:themeColor="text1"/>
                <w:lang w:val="uk-UA"/>
              </w:rPr>
            </w:pPr>
            <w:r w:rsidRPr="001B4574">
              <w:rPr>
                <w:b/>
                <w:bCs/>
                <w:color w:val="000000" w:themeColor="text1"/>
                <w:lang w:val="uk-UA"/>
              </w:rPr>
              <w:lastRenderedPageBreak/>
              <w:t>Стаття 4.</w:t>
            </w:r>
            <w:r w:rsidRPr="001B4574">
              <w:rPr>
                <w:b/>
                <w:color w:val="000000" w:themeColor="text1"/>
                <w:lang w:val="uk-UA"/>
              </w:rPr>
              <w:t> Статус і атрибути міністерств, інших центральних органів виконавчої влади</w:t>
            </w:r>
          </w:p>
          <w:p w14:paraId="4597DC85" w14:textId="77777777" w:rsidR="002D4733" w:rsidRPr="001B4574" w:rsidRDefault="002D4733" w:rsidP="002D4733">
            <w:pPr>
              <w:spacing w:before="60" w:after="60"/>
              <w:rPr>
                <w:color w:val="000000" w:themeColor="text1"/>
                <w:lang w:val="uk-UA"/>
              </w:rPr>
            </w:pPr>
            <w:r w:rsidRPr="001B4574">
              <w:rPr>
                <w:color w:val="000000" w:themeColor="text1"/>
                <w:lang w:val="uk-UA"/>
              </w:rPr>
              <w:t>1. Міністерства та інші центральні органи виконавчої влади є юридичними особами публічного права.</w:t>
            </w:r>
          </w:p>
          <w:p w14:paraId="6DF3BDBE" w14:textId="77777777" w:rsidR="002D4733" w:rsidRPr="001B4574" w:rsidRDefault="002D4733" w:rsidP="002D4733">
            <w:pPr>
              <w:spacing w:before="60" w:after="60"/>
              <w:rPr>
                <w:color w:val="000000" w:themeColor="text1"/>
                <w:lang w:val="uk-UA"/>
              </w:rPr>
            </w:pPr>
            <w:r w:rsidRPr="001B4574">
              <w:rPr>
                <w:color w:val="000000" w:themeColor="text1"/>
                <w:lang w:val="uk-UA"/>
              </w:rPr>
              <w:t>Міністерства, інші центральні органи виконавчої влади набувають статусу юридичної особи з дати внесення до Єдиного державного реєстру юридичних осіб, фізичних осіб - підприємців та громадських формувань запису про їх державну реєстрацію як юридичної особи.</w:t>
            </w:r>
          </w:p>
          <w:p w14:paraId="3AC323A6" w14:textId="77777777" w:rsidR="002D4733" w:rsidRPr="001B4574" w:rsidRDefault="002D4733" w:rsidP="002D4733">
            <w:pPr>
              <w:spacing w:before="60" w:after="60"/>
              <w:rPr>
                <w:color w:val="000000" w:themeColor="text1"/>
                <w:lang w:val="uk-UA"/>
              </w:rPr>
            </w:pPr>
            <w:r w:rsidRPr="001B4574">
              <w:rPr>
                <w:color w:val="000000" w:themeColor="text1"/>
                <w:lang w:val="uk-UA"/>
              </w:rPr>
              <w:t>Міністерства, інші центральні органи виконавчої влади припиняються як юридичні особи з дати внесення до Єдиного державного реєстру юридичних осіб, фізичних осіб - підприємців та громадських формувань запису про державну реєстрацію їх припинення.</w:t>
            </w:r>
          </w:p>
          <w:p w14:paraId="6B3B7A6F" w14:textId="77777777" w:rsidR="002D4733" w:rsidRPr="001B4574" w:rsidRDefault="002D4733" w:rsidP="002D4733">
            <w:pPr>
              <w:spacing w:before="60" w:after="60"/>
              <w:rPr>
                <w:color w:val="000000" w:themeColor="text1"/>
                <w:lang w:val="uk-UA"/>
              </w:rPr>
            </w:pPr>
            <w:r w:rsidRPr="001B4574">
              <w:rPr>
                <w:color w:val="000000" w:themeColor="text1"/>
                <w:lang w:val="uk-UA"/>
              </w:rPr>
              <w:t>2. Міністерство, інший центральний орган виконавчої влади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14:paraId="63D4DA13" w14:textId="1835BEF9" w:rsidR="002D4733" w:rsidRPr="001B4574" w:rsidRDefault="00CE20E5" w:rsidP="002D4733">
            <w:pPr>
              <w:spacing w:before="60" w:after="60"/>
              <w:rPr>
                <w:b/>
                <w:color w:val="000000" w:themeColor="text1"/>
                <w:lang w:val="uk-UA"/>
              </w:rPr>
            </w:pPr>
            <w:r w:rsidRPr="001B4574">
              <w:rPr>
                <w:b/>
                <w:color w:val="000000" w:themeColor="text1"/>
                <w:lang w:val="uk-UA"/>
              </w:rPr>
              <w:t>3</w:t>
            </w:r>
            <w:r w:rsidR="002D4733" w:rsidRPr="001B4574">
              <w:rPr>
                <w:b/>
                <w:color w:val="000000" w:themeColor="text1"/>
                <w:lang w:val="uk-UA"/>
              </w:rPr>
              <w:t xml:space="preserve">. Місцезнаходженням міністерств, інших центральних органів виконавчої влади є столиця України - місто Київ. Кабінет Міністрів України може прийняти рішення про визначення іншого місцезнаходження міністерств та інших центральних </w:t>
            </w:r>
            <w:r w:rsidR="002D4733" w:rsidRPr="001B4574">
              <w:rPr>
                <w:b/>
                <w:color w:val="000000" w:themeColor="text1"/>
                <w:lang w:val="uk-UA"/>
              </w:rPr>
              <w:lastRenderedPageBreak/>
              <w:t>органів виконавчої влади з урахуванням особливостей їх функціонування.</w:t>
            </w:r>
          </w:p>
          <w:p w14:paraId="77BEFE83" w14:textId="5317BECF" w:rsidR="002D4733" w:rsidRPr="001B4574" w:rsidRDefault="00CE20E5" w:rsidP="002D4733">
            <w:pPr>
              <w:spacing w:before="60" w:after="60"/>
              <w:rPr>
                <w:color w:val="000000" w:themeColor="text1"/>
                <w:lang w:val="uk-UA"/>
              </w:rPr>
            </w:pPr>
            <w:r w:rsidRPr="001B4574">
              <w:rPr>
                <w:b/>
                <w:color w:val="000000" w:themeColor="text1"/>
                <w:lang w:val="uk-UA"/>
              </w:rPr>
              <w:t>4</w:t>
            </w:r>
            <w:r w:rsidR="002D4733" w:rsidRPr="001B4574">
              <w:rPr>
                <w:b/>
                <w:color w:val="000000" w:themeColor="text1"/>
                <w:lang w:val="uk-UA"/>
              </w:rPr>
              <w:t>.</w:t>
            </w:r>
            <w:r w:rsidR="002D4733" w:rsidRPr="001B4574">
              <w:rPr>
                <w:color w:val="000000" w:themeColor="text1"/>
                <w:lang w:val="uk-UA"/>
              </w:rPr>
              <w:t xml:space="preserve"> На будинках, де розміщуються міністерства, інші центральні органи виконавчої влади, вивішуються таблички (вивіски) із зображенням Державного Герба України та найменуванням розташованих органів і піднімається Державний Прапор України.</w:t>
            </w:r>
          </w:p>
          <w:p w14:paraId="1DFEABF3" w14:textId="31F0E679" w:rsidR="002D4733" w:rsidRPr="001B4574" w:rsidRDefault="00CE20E5" w:rsidP="002D4733">
            <w:pPr>
              <w:spacing w:before="60" w:after="60"/>
              <w:rPr>
                <w:b/>
                <w:color w:val="000000" w:themeColor="text1"/>
                <w:lang w:val="uk-UA"/>
              </w:rPr>
            </w:pPr>
            <w:r w:rsidRPr="001B4574">
              <w:rPr>
                <w:b/>
                <w:color w:val="000000" w:themeColor="text1"/>
                <w:lang w:val="uk-UA"/>
              </w:rPr>
              <w:t>5</w:t>
            </w:r>
            <w:r w:rsidR="002D4733" w:rsidRPr="001B4574">
              <w:rPr>
                <w:b/>
                <w:color w:val="000000" w:themeColor="text1"/>
                <w:lang w:val="uk-UA"/>
              </w:rPr>
              <w:t>.</w:t>
            </w:r>
            <w:r w:rsidR="002D4733" w:rsidRPr="001B4574">
              <w:rPr>
                <w:color w:val="000000" w:themeColor="text1"/>
                <w:lang w:val="uk-UA"/>
              </w:rPr>
              <w:t xml:space="preserve"> Зразки печаток, бланків і табличок (вивісок) міністерств, інших центральних органів виконавчої влади затверджуються Кабінетом Міністрів України.</w:t>
            </w:r>
          </w:p>
        </w:tc>
      </w:tr>
      <w:tr w:rsidR="001B4574" w:rsidRPr="001B4574" w14:paraId="2BB61230" w14:textId="77777777" w:rsidTr="006B3719">
        <w:tc>
          <w:tcPr>
            <w:tcW w:w="7225" w:type="dxa"/>
            <w:tcBorders>
              <w:bottom w:val="single" w:sz="4" w:space="0" w:color="auto"/>
            </w:tcBorders>
          </w:tcPr>
          <w:p w14:paraId="12C257FD" w14:textId="77777777" w:rsidR="002D4733" w:rsidRPr="001B4574" w:rsidRDefault="002D4733" w:rsidP="00FF53F7">
            <w:pPr>
              <w:spacing w:before="60" w:after="60"/>
              <w:rPr>
                <w:b/>
                <w:color w:val="000000" w:themeColor="text1"/>
                <w:lang w:val="uk-UA"/>
              </w:rPr>
            </w:pPr>
            <w:r w:rsidRPr="001B4574">
              <w:rPr>
                <w:b/>
                <w:bCs/>
                <w:color w:val="000000" w:themeColor="text1"/>
                <w:lang w:val="uk-UA"/>
              </w:rPr>
              <w:lastRenderedPageBreak/>
              <w:t>Стаття 5.</w:t>
            </w:r>
            <w:r w:rsidRPr="001B4574">
              <w:rPr>
                <w:b/>
                <w:color w:val="000000" w:themeColor="text1"/>
                <w:lang w:val="uk-UA"/>
              </w:rPr>
              <w:t> Утворення, реорганізація та ліквідація міністерств та інших центральних органів виконавчої влади</w:t>
            </w:r>
          </w:p>
          <w:p w14:paraId="15E5B9D5" w14:textId="54C143F9" w:rsidR="00FF53F7" w:rsidRPr="001B4574" w:rsidRDefault="00FF53F7" w:rsidP="00FF53F7">
            <w:pPr>
              <w:spacing w:before="60" w:after="60"/>
              <w:rPr>
                <w:color w:val="000000" w:themeColor="text1"/>
                <w:lang w:val="uk-UA"/>
              </w:rPr>
            </w:pPr>
            <w:bookmarkStart w:id="15" w:name="n32"/>
            <w:bookmarkStart w:id="16" w:name="n38"/>
            <w:bookmarkEnd w:id="15"/>
            <w:bookmarkEnd w:id="16"/>
            <w:r w:rsidRPr="001B4574">
              <w:rPr>
                <w:color w:val="000000" w:themeColor="text1"/>
                <w:lang w:val="uk-UA"/>
              </w:rPr>
              <w:t>…</w:t>
            </w:r>
          </w:p>
          <w:p w14:paraId="47822905" w14:textId="76C8F180" w:rsidR="002D4733" w:rsidRPr="001B4574" w:rsidRDefault="002D4733" w:rsidP="00FF53F7">
            <w:pPr>
              <w:spacing w:before="60"/>
              <w:rPr>
                <w:i/>
                <w:color w:val="000000" w:themeColor="text1"/>
                <w:u w:val="single"/>
                <w:lang w:val="uk-UA"/>
              </w:rPr>
            </w:pPr>
            <w:r w:rsidRPr="001B4574">
              <w:rPr>
                <w:color w:val="000000" w:themeColor="text1"/>
                <w:lang w:val="uk-UA"/>
              </w:rPr>
              <w:t xml:space="preserve">6. </w:t>
            </w:r>
            <w:r w:rsidRPr="001B4574">
              <w:rPr>
                <w:i/>
                <w:color w:val="000000" w:themeColor="text1"/>
                <w:u w:val="single"/>
                <w:lang w:val="uk-UA"/>
              </w:rPr>
              <w:t>Державна реєстрація міністерства, іншого центрального органу виконавчої влади як юридичної особи здійснюється у триденний строк з дня набрання чинності постанови Верховної Ради України про призначення міністра, акту Кабінету Міністрів України про призначення керівника іншого центрального органу виконавчої влади.</w:t>
            </w:r>
          </w:p>
          <w:p w14:paraId="676C72E4" w14:textId="77777777" w:rsidR="002D4733" w:rsidRPr="001B4574" w:rsidRDefault="002D4733" w:rsidP="002D4733">
            <w:pPr>
              <w:spacing w:before="120" w:after="120"/>
              <w:rPr>
                <w:i/>
                <w:color w:val="000000" w:themeColor="text1"/>
                <w:u w:val="single"/>
                <w:lang w:val="uk-UA"/>
              </w:rPr>
            </w:pPr>
            <w:bookmarkStart w:id="17" w:name="n39"/>
            <w:bookmarkEnd w:id="17"/>
            <w:r w:rsidRPr="001B4574">
              <w:rPr>
                <w:i/>
                <w:color w:val="000000" w:themeColor="text1"/>
                <w:u w:val="single"/>
                <w:lang w:val="uk-UA"/>
              </w:rPr>
              <w:t>Здійснення заходів щодо державної реєстрації міністерства, іншого центрального органу виконавчої влади як юридичної особи покладається на міністра, керівника іншого центрального органу виконавчої влади.</w:t>
            </w:r>
          </w:p>
          <w:p w14:paraId="4DBEC301" w14:textId="77777777" w:rsidR="00FF53F7" w:rsidRPr="001B4574" w:rsidRDefault="00FF53F7" w:rsidP="002D4733">
            <w:pPr>
              <w:spacing w:before="120" w:after="240"/>
              <w:rPr>
                <w:color w:val="000000" w:themeColor="text1"/>
                <w:lang w:val="uk-UA"/>
              </w:rPr>
            </w:pPr>
          </w:p>
          <w:p w14:paraId="46807902" w14:textId="3CCADE4B" w:rsidR="002D4733" w:rsidRPr="001B4574" w:rsidRDefault="002D4733" w:rsidP="002D4733">
            <w:pPr>
              <w:spacing w:before="120" w:after="240"/>
              <w:rPr>
                <w:color w:val="000000" w:themeColor="text1"/>
                <w:lang w:val="uk-UA"/>
              </w:rPr>
            </w:pPr>
            <w:r w:rsidRPr="001B4574">
              <w:rPr>
                <w:color w:val="000000" w:themeColor="text1"/>
                <w:lang w:val="uk-UA"/>
              </w:rPr>
              <w:br/>
            </w:r>
            <w:bookmarkStart w:id="18" w:name="n40"/>
            <w:bookmarkStart w:id="19" w:name="n41"/>
            <w:bookmarkEnd w:id="18"/>
            <w:bookmarkEnd w:id="19"/>
            <w:r w:rsidRPr="001B4574">
              <w:rPr>
                <w:color w:val="000000" w:themeColor="text1"/>
                <w:lang w:val="uk-UA"/>
              </w:rPr>
              <w:t xml:space="preserve">7. Міністерства, інші центральні органи виконавчої влади, щодо яких набрав чинності акт Кабінету Міністрів України про їх припинення, продовжують здійснювати повноваження та функції у визначених сферах компетенції до завершення здійснення заходів з утворення міністерства, іншого центрального органу виконавчої влади, до якого переходять повноваження та функції міністерства, іншого центрального органу виконавчої влади, що припиняється, та можливості забезпечення здійснення ним цих функцій і </w:t>
            </w:r>
            <w:r w:rsidRPr="001B4574">
              <w:rPr>
                <w:color w:val="000000" w:themeColor="text1"/>
                <w:lang w:val="uk-UA"/>
              </w:rPr>
              <w:lastRenderedPageBreak/>
              <w:t>повноважень, про що видається відповідний акт Кабінету Міністрів України.</w:t>
            </w:r>
          </w:p>
          <w:p w14:paraId="49AF15F2" w14:textId="77777777" w:rsidR="002D4733" w:rsidRPr="001B4574" w:rsidRDefault="002D4733" w:rsidP="002D4733">
            <w:pPr>
              <w:spacing w:before="120"/>
              <w:rPr>
                <w:color w:val="000000" w:themeColor="text1"/>
                <w:lang w:val="uk-UA"/>
              </w:rPr>
            </w:pPr>
            <w:bookmarkStart w:id="20" w:name="n42"/>
            <w:bookmarkStart w:id="21" w:name="n43"/>
            <w:bookmarkEnd w:id="20"/>
            <w:bookmarkEnd w:id="21"/>
          </w:p>
          <w:p w14:paraId="5CE9C50C" w14:textId="77777777" w:rsidR="002D4733" w:rsidRPr="001B4574" w:rsidRDefault="002D4733" w:rsidP="002D4733">
            <w:pPr>
              <w:spacing w:before="120"/>
              <w:rPr>
                <w:i/>
                <w:color w:val="000000" w:themeColor="text1"/>
                <w:u w:val="single"/>
                <w:lang w:val="uk-UA"/>
              </w:rPr>
            </w:pPr>
          </w:p>
          <w:p w14:paraId="0F3938ED" w14:textId="35F4CDFC" w:rsidR="002D4733" w:rsidRPr="001B4574" w:rsidRDefault="002D4733" w:rsidP="002D4733">
            <w:pPr>
              <w:spacing w:before="120"/>
              <w:rPr>
                <w:i/>
                <w:color w:val="000000" w:themeColor="text1"/>
                <w:u w:val="single"/>
                <w:lang w:val="uk-UA"/>
              </w:rPr>
            </w:pPr>
          </w:p>
          <w:p w14:paraId="0B8EFA4B" w14:textId="7FCCC213" w:rsidR="00EA01A6" w:rsidRPr="001B4574" w:rsidRDefault="00EA01A6" w:rsidP="002D4733">
            <w:pPr>
              <w:spacing w:before="120"/>
              <w:rPr>
                <w:i/>
                <w:color w:val="000000" w:themeColor="text1"/>
                <w:u w:val="single"/>
                <w:lang w:val="uk-UA"/>
              </w:rPr>
            </w:pPr>
          </w:p>
          <w:p w14:paraId="6D3E482A" w14:textId="7AEF9114" w:rsidR="00C61FDA" w:rsidRPr="001B4574" w:rsidRDefault="00C61FDA" w:rsidP="002D4733">
            <w:pPr>
              <w:spacing w:before="120"/>
              <w:rPr>
                <w:i/>
                <w:color w:val="000000" w:themeColor="text1"/>
                <w:u w:val="single"/>
                <w:lang w:val="uk-UA"/>
              </w:rPr>
            </w:pPr>
          </w:p>
          <w:p w14:paraId="539D9384" w14:textId="77777777" w:rsidR="00FF53F7" w:rsidRPr="001B4574" w:rsidRDefault="00FF53F7" w:rsidP="002D4733">
            <w:pPr>
              <w:spacing w:before="120"/>
              <w:rPr>
                <w:i/>
                <w:color w:val="000000" w:themeColor="text1"/>
                <w:u w:val="single"/>
                <w:lang w:val="uk-UA"/>
              </w:rPr>
            </w:pPr>
          </w:p>
          <w:p w14:paraId="73933DD2" w14:textId="40A6E6D4" w:rsidR="002D4733" w:rsidRPr="001B4574" w:rsidRDefault="002D4733" w:rsidP="002D4733">
            <w:pPr>
              <w:spacing w:before="120"/>
              <w:rPr>
                <w:i/>
                <w:color w:val="000000" w:themeColor="text1"/>
                <w:u w:val="single"/>
                <w:lang w:val="uk-UA"/>
              </w:rPr>
            </w:pPr>
            <w:r w:rsidRPr="001B4574">
              <w:rPr>
                <w:i/>
                <w:color w:val="000000" w:themeColor="text1"/>
                <w:u w:val="single"/>
                <w:lang w:val="uk-UA"/>
              </w:rPr>
              <w:br/>
              <w:t>8. Актом Кабінету Міністрів України про ліквідацію міністерства, іншого центрального органу виконавчої влади визначається орган виконавчої влади, якому передаються повноваження та функції міністерства, іншого центрального органу виконавчої влади, що ліквідується.</w:t>
            </w:r>
          </w:p>
          <w:p w14:paraId="48B033F1" w14:textId="39EE7119" w:rsidR="002D4733" w:rsidRPr="001B4574" w:rsidRDefault="002D4733" w:rsidP="002D4733">
            <w:pPr>
              <w:spacing w:before="120"/>
              <w:rPr>
                <w:i/>
                <w:color w:val="000000" w:themeColor="text1"/>
                <w:u w:val="single"/>
                <w:lang w:val="uk-UA"/>
              </w:rPr>
            </w:pPr>
            <w:r w:rsidRPr="001B4574">
              <w:rPr>
                <w:i/>
                <w:color w:val="000000" w:themeColor="text1"/>
                <w:u w:val="single"/>
                <w:lang w:val="uk-UA"/>
              </w:rPr>
              <w:br/>
            </w:r>
            <w:r w:rsidRPr="001B4574">
              <w:rPr>
                <w:i/>
                <w:color w:val="000000" w:themeColor="text1"/>
                <w:u w:val="single"/>
                <w:lang w:val="uk-UA"/>
              </w:rPr>
              <w:br/>
            </w:r>
          </w:p>
          <w:p w14:paraId="5BB4C8B5" w14:textId="228CE7D7" w:rsidR="002D4733" w:rsidRPr="001B4574" w:rsidRDefault="002D4733" w:rsidP="002D4733">
            <w:pPr>
              <w:spacing w:before="120" w:after="120"/>
              <w:rPr>
                <w:color w:val="000000" w:themeColor="text1"/>
                <w:lang w:val="uk-UA"/>
              </w:rPr>
            </w:pPr>
            <w:bookmarkStart w:id="22" w:name="n44"/>
            <w:bookmarkStart w:id="23" w:name="n45"/>
            <w:bookmarkEnd w:id="22"/>
            <w:bookmarkEnd w:id="23"/>
          </w:p>
          <w:p w14:paraId="12A6F561" w14:textId="43E9C9D1" w:rsidR="00C61FDA" w:rsidRPr="001B4574" w:rsidRDefault="00C61FDA" w:rsidP="002D4733">
            <w:pPr>
              <w:spacing w:before="120" w:after="120"/>
              <w:rPr>
                <w:color w:val="000000" w:themeColor="text1"/>
                <w:lang w:val="uk-UA"/>
              </w:rPr>
            </w:pPr>
          </w:p>
          <w:p w14:paraId="72B78611" w14:textId="424D01BA" w:rsidR="002D4733" w:rsidRPr="001B4574" w:rsidRDefault="002D4733" w:rsidP="002D4733">
            <w:pPr>
              <w:spacing w:before="120" w:after="120"/>
              <w:rPr>
                <w:color w:val="000000" w:themeColor="text1"/>
                <w:lang w:val="uk-UA"/>
              </w:rPr>
            </w:pPr>
            <w:r w:rsidRPr="001B4574">
              <w:rPr>
                <w:color w:val="000000" w:themeColor="text1"/>
                <w:lang w:val="uk-UA"/>
              </w:rPr>
              <w:t>9. </w:t>
            </w:r>
            <w:hyperlink r:id="rId10" w:tgtFrame="_blank" w:history="1">
              <w:r w:rsidRPr="001B4574">
                <w:rPr>
                  <w:rStyle w:val="a4"/>
                  <w:color w:val="000000" w:themeColor="text1"/>
                  <w:u w:val="none"/>
                  <w:lang w:val="uk-UA"/>
                </w:rPr>
                <w:t>Порядок здійснення заходів, пов’язаних з утворенням, реорганізацією чи ліквідацією міністерств, інших центральних органів виконавчої влади</w:t>
              </w:r>
            </w:hyperlink>
            <w:r w:rsidRPr="001B4574">
              <w:rPr>
                <w:color w:val="000000" w:themeColor="text1"/>
                <w:lang w:val="uk-UA"/>
              </w:rPr>
              <w:t xml:space="preserve">, визначається Кабінетом Міністрів України. </w:t>
            </w:r>
          </w:p>
        </w:tc>
        <w:tc>
          <w:tcPr>
            <w:tcW w:w="7335" w:type="dxa"/>
            <w:gridSpan w:val="2"/>
            <w:tcBorders>
              <w:bottom w:val="single" w:sz="4" w:space="0" w:color="auto"/>
            </w:tcBorders>
          </w:tcPr>
          <w:p w14:paraId="059F1FDB" w14:textId="55BE2A7B" w:rsidR="002D4733" w:rsidRPr="001B4574" w:rsidRDefault="002D4733" w:rsidP="00FF53F7">
            <w:pPr>
              <w:spacing w:before="60" w:after="60"/>
              <w:rPr>
                <w:b/>
                <w:color w:val="000000" w:themeColor="text1"/>
                <w:lang w:val="uk-UA"/>
              </w:rPr>
            </w:pPr>
            <w:r w:rsidRPr="001B4574">
              <w:rPr>
                <w:b/>
                <w:bCs/>
                <w:color w:val="000000" w:themeColor="text1"/>
                <w:lang w:val="uk-UA"/>
              </w:rPr>
              <w:lastRenderedPageBreak/>
              <w:t>Стаття 5.</w:t>
            </w:r>
            <w:r w:rsidRPr="001B4574">
              <w:rPr>
                <w:b/>
                <w:color w:val="000000" w:themeColor="text1"/>
                <w:lang w:val="uk-UA"/>
              </w:rPr>
              <w:t> Утворення, реорганізація та ліквідація міністерств та інших центральних органів виконавчої влади</w:t>
            </w:r>
          </w:p>
          <w:p w14:paraId="56509533" w14:textId="4AE1D9A4" w:rsidR="00FF53F7" w:rsidRPr="001B4574" w:rsidRDefault="00FF53F7" w:rsidP="00FF53F7">
            <w:pPr>
              <w:spacing w:before="60" w:after="60"/>
              <w:rPr>
                <w:color w:val="000000" w:themeColor="text1"/>
                <w:lang w:val="uk-UA"/>
              </w:rPr>
            </w:pPr>
            <w:r w:rsidRPr="001B4574">
              <w:rPr>
                <w:color w:val="000000" w:themeColor="text1"/>
                <w:lang w:val="uk-UA"/>
              </w:rPr>
              <w:t>…</w:t>
            </w:r>
          </w:p>
          <w:p w14:paraId="5BEB87BD" w14:textId="7ADE22DB" w:rsidR="002D4733" w:rsidRPr="001B4574" w:rsidRDefault="002D4733" w:rsidP="00FF53F7">
            <w:pPr>
              <w:spacing w:after="240"/>
              <w:rPr>
                <w:color w:val="000000" w:themeColor="text1"/>
                <w:lang w:val="uk-UA"/>
              </w:rPr>
            </w:pPr>
            <w:r w:rsidRPr="001B4574">
              <w:rPr>
                <w:color w:val="000000" w:themeColor="text1"/>
                <w:lang w:val="uk-UA"/>
              </w:rPr>
              <w:t>6. Здійснення заходів щодо державної реєстрації міністерства, іншого центрального органу виконавчої влади як юридичної особи покладається на</w:t>
            </w:r>
            <w:r w:rsidRPr="001B4574">
              <w:rPr>
                <w:b/>
                <w:color w:val="000000" w:themeColor="text1"/>
                <w:lang w:val="uk-UA"/>
              </w:rPr>
              <w:t xml:space="preserve"> керівника такого органу або іншу визначену Кабінетом Міністрів України посадову особу</w:t>
            </w:r>
            <w:r w:rsidRPr="001B4574">
              <w:rPr>
                <w:color w:val="000000" w:themeColor="text1"/>
                <w:lang w:val="uk-UA"/>
              </w:rPr>
              <w:t>.</w:t>
            </w:r>
          </w:p>
          <w:p w14:paraId="75C33BEB" w14:textId="7B643BDF" w:rsidR="002D4733" w:rsidRPr="001B4574" w:rsidRDefault="002D4733" w:rsidP="002D4733">
            <w:pPr>
              <w:spacing w:after="120"/>
              <w:rPr>
                <w:b/>
                <w:color w:val="000000" w:themeColor="text1"/>
                <w:lang w:val="uk-UA"/>
              </w:rPr>
            </w:pPr>
            <w:r w:rsidRPr="001B4574">
              <w:rPr>
                <w:color w:val="000000" w:themeColor="text1"/>
                <w:lang w:val="uk-UA"/>
              </w:rPr>
              <w:t xml:space="preserve">Державна реєстрація міністерства, іншого центрального органу виконавчої влади як юридичної особи </w:t>
            </w:r>
            <w:r w:rsidRPr="001B4574">
              <w:rPr>
                <w:b/>
                <w:color w:val="000000" w:themeColor="text1"/>
                <w:lang w:val="uk-UA"/>
              </w:rPr>
              <w:t>публічного права</w:t>
            </w:r>
            <w:r w:rsidRPr="001B4574">
              <w:rPr>
                <w:color w:val="000000" w:themeColor="text1"/>
                <w:lang w:val="uk-UA"/>
              </w:rPr>
              <w:t xml:space="preserve"> здійснюється у триденний строк з дня набрання чинності постановою Верховної Ради України про призначення міністра, актом Кабінету Міністрів України про призначення керівника іншого центрального органу виконавчої влади </w:t>
            </w:r>
            <w:r w:rsidRPr="001B4574">
              <w:rPr>
                <w:b/>
                <w:color w:val="000000" w:themeColor="text1"/>
                <w:lang w:val="uk-UA"/>
              </w:rPr>
              <w:t>або про визначення іншої посадової особи для здійснення відповідних</w:t>
            </w:r>
            <w:r w:rsidR="00FF53F7" w:rsidRPr="001B4574">
              <w:rPr>
                <w:b/>
                <w:color w:val="000000" w:themeColor="text1"/>
                <w:lang w:val="uk-UA"/>
              </w:rPr>
              <w:t xml:space="preserve"> реєстраційних</w:t>
            </w:r>
            <w:r w:rsidRPr="001B4574">
              <w:rPr>
                <w:b/>
                <w:color w:val="000000" w:themeColor="text1"/>
                <w:lang w:val="uk-UA"/>
              </w:rPr>
              <w:t xml:space="preserve"> заходів.</w:t>
            </w:r>
          </w:p>
          <w:p w14:paraId="5DDE938A" w14:textId="5DF21A92" w:rsidR="002D4733" w:rsidRPr="001B4574" w:rsidRDefault="002D4733" w:rsidP="00FF53F7">
            <w:pPr>
              <w:spacing w:before="120" w:after="120"/>
              <w:rPr>
                <w:color w:val="000000" w:themeColor="text1"/>
                <w:lang w:val="uk-UA"/>
              </w:rPr>
            </w:pPr>
            <w:r w:rsidRPr="001B4574">
              <w:rPr>
                <w:color w:val="000000" w:themeColor="text1"/>
                <w:lang w:val="uk-UA"/>
              </w:rPr>
              <w:t xml:space="preserve">7. Міністерства, інші центральні органи виконавчої влади, щодо яких набрав чинності акт Кабінету Міністрів України про їх припинення, продовжують здійснювати повноваження та функції у визначених сферах компетенції до завершення здійснення заходів з утворення міністерства, іншого центрального органу виконавчої влади, до якого переходять повноваження та функції міністерства, іншого центрального органу виконавчої влади, що припиняється, та можливості забезпечення здійснення ним цих функцій і </w:t>
            </w:r>
            <w:r w:rsidRPr="001B4574">
              <w:rPr>
                <w:color w:val="000000" w:themeColor="text1"/>
                <w:lang w:val="uk-UA"/>
              </w:rPr>
              <w:lastRenderedPageBreak/>
              <w:t>повноважень, про що видається відповідний акт Кабінету Міністрів України.</w:t>
            </w:r>
          </w:p>
          <w:p w14:paraId="3ECF0800" w14:textId="181099F2" w:rsidR="002D4733" w:rsidRPr="001B4574" w:rsidRDefault="002D4733" w:rsidP="002D4733">
            <w:pPr>
              <w:spacing w:after="120"/>
              <w:rPr>
                <w:b/>
                <w:color w:val="000000" w:themeColor="text1"/>
                <w:lang w:val="uk-UA"/>
              </w:rPr>
            </w:pPr>
            <w:r w:rsidRPr="001B4574">
              <w:rPr>
                <w:b/>
                <w:color w:val="000000" w:themeColor="text1"/>
                <w:lang w:val="uk-UA"/>
              </w:rPr>
              <w:t>Положення абзацу першого цієї частини статті діють також у разі</w:t>
            </w:r>
            <w:r w:rsidR="00CE20E5" w:rsidRPr="001B4574">
              <w:rPr>
                <w:b/>
                <w:color w:val="000000" w:themeColor="text1"/>
                <w:lang w:val="uk-UA"/>
              </w:rPr>
              <w:t>,</w:t>
            </w:r>
            <w:r w:rsidRPr="001B4574">
              <w:rPr>
                <w:b/>
                <w:color w:val="000000" w:themeColor="text1"/>
                <w:lang w:val="uk-UA"/>
              </w:rPr>
              <w:t xml:space="preserve"> коли міністерству, іншому центральному органу виконавчої влади, що утворюється, передаються повноваження та функції міністерства, іншого центрального органу виконавчої влади, що продовжує функціонувати, а також у разі, коли міністерству, іншому центральному органу виконавчої влади передаються повноваження та функції міністерства, іншого центрального органу виконавчої влади без утворення нового міністерства, іншого центрального органу виконавчої влади.  </w:t>
            </w:r>
          </w:p>
          <w:p w14:paraId="2772ACF0" w14:textId="19EA6338" w:rsidR="002D4733" w:rsidRPr="001B4574" w:rsidRDefault="002D4733" w:rsidP="002D4733">
            <w:pPr>
              <w:spacing w:before="120"/>
              <w:rPr>
                <w:b/>
                <w:color w:val="000000" w:themeColor="text1"/>
                <w:lang w:val="uk-UA"/>
              </w:rPr>
            </w:pPr>
            <w:r w:rsidRPr="001B4574">
              <w:rPr>
                <w:b/>
                <w:color w:val="000000" w:themeColor="text1"/>
                <w:lang w:val="uk-UA"/>
              </w:rPr>
              <w:t xml:space="preserve">8. Актом Кабінету Міністрів України про реорганізацію міністерства, іншого центрального органу виконавчої влади визначаються правонаступники органу, що реорганізується, </w:t>
            </w:r>
            <w:r w:rsidR="00EA01A6" w:rsidRPr="001B4574">
              <w:rPr>
                <w:b/>
                <w:bCs/>
                <w:color w:val="000000" w:themeColor="text1"/>
                <w:lang w:val="uk-UA"/>
              </w:rPr>
              <w:t xml:space="preserve">до яких переходять </w:t>
            </w:r>
            <w:r w:rsidR="00EA01A6" w:rsidRPr="001B4574">
              <w:rPr>
                <w:rFonts w:hint="eastAsia"/>
                <w:b/>
                <w:bCs/>
                <w:color w:val="000000" w:themeColor="text1"/>
                <w:lang w:val="uk-UA"/>
              </w:rPr>
              <w:t>повноваження</w:t>
            </w:r>
            <w:r w:rsidR="00EA01A6" w:rsidRPr="001B4574">
              <w:rPr>
                <w:b/>
                <w:bCs/>
                <w:color w:val="000000" w:themeColor="text1"/>
                <w:lang w:val="uk-UA"/>
              </w:rPr>
              <w:t xml:space="preserve"> </w:t>
            </w:r>
            <w:r w:rsidR="00EA01A6" w:rsidRPr="001B4574">
              <w:rPr>
                <w:rFonts w:hint="eastAsia"/>
                <w:b/>
                <w:bCs/>
                <w:color w:val="000000" w:themeColor="text1"/>
                <w:lang w:val="uk-UA"/>
              </w:rPr>
              <w:t>та</w:t>
            </w:r>
            <w:r w:rsidR="00EA01A6" w:rsidRPr="001B4574">
              <w:rPr>
                <w:b/>
                <w:bCs/>
                <w:color w:val="000000" w:themeColor="text1"/>
                <w:lang w:val="uk-UA"/>
              </w:rPr>
              <w:t xml:space="preserve"> </w:t>
            </w:r>
            <w:r w:rsidR="00EA01A6" w:rsidRPr="001B4574">
              <w:rPr>
                <w:rFonts w:hint="eastAsia"/>
                <w:b/>
                <w:bCs/>
                <w:color w:val="000000" w:themeColor="text1"/>
                <w:lang w:val="uk-UA"/>
              </w:rPr>
              <w:t>функції</w:t>
            </w:r>
            <w:r w:rsidR="00EA01A6" w:rsidRPr="001B4574">
              <w:rPr>
                <w:b/>
                <w:bCs/>
                <w:color w:val="000000" w:themeColor="text1"/>
                <w:lang w:val="uk-UA"/>
              </w:rPr>
              <w:t xml:space="preserve">, </w:t>
            </w:r>
            <w:r w:rsidR="00EA01A6" w:rsidRPr="001B4574">
              <w:rPr>
                <w:b/>
                <w:bCs/>
                <w:iCs/>
                <w:color w:val="000000" w:themeColor="text1"/>
                <w:lang w:val="uk-UA"/>
              </w:rPr>
              <w:t>майно, права та обов’язки</w:t>
            </w:r>
            <w:r w:rsidR="00EA01A6" w:rsidRPr="001B4574">
              <w:rPr>
                <w:b/>
                <w:color w:val="000000" w:themeColor="text1"/>
                <w:lang w:val="uk-UA"/>
              </w:rPr>
              <w:t xml:space="preserve"> </w:t>
            </w:r>
            <w:r w:rsidRPr="001B4574">
              <w:rPr>
                <w:b/>
                <w:color w:val="000000" w:themeColor="text1"/>
                <w:lang w:val="uk-UA"/>
              </w:rPr>
              <w:t>такого органу.</w:t>
            </w:r>
          </w:p>
          <w:p w14:paraId="07B29B0F" w14:textId="25510B21" w:rsidR="002D4733" w:rsidRPr="001B4574" w:rsidRDefault="002D4733" w:rsidP="002D4733">
            <w:pPr>
              <w:spacing w:before="120"/>
              <w:rPr>
                <w:b/>
                <w:color w:val="000000" w:themeColor="text1"/>
                <w:lang w:val="uk-UA"/>
              </w:rPr>
            </w:pPr>
            <w:r w:rsidRPr="001B4574">
              <w:rPr>
                <w:b/>
                <w:color w:val="000000" w:themeColor="text1"/>
                <w:lang w:val="uk-UA"/>
              </w:rPr>
              <w:t xml:space="preserve">Актом Кабінету Міністрів України про ліквідацію міністерства, іншого центрального органу виконавчої влади визначаються органи виконавчої влади, яким передаються в разі потреби повноваження та функції органу, що ліквідується, та вирішується питання щодо подальшого використання майна такого органу. </w:t>
            </w:r>
          </w:p>
          <w:p w14:paraId="75612ADB" w14:textId="79EC4452" w:rsidR="002D4733" w:rsidRPr="001B4574" w:rsidRDefault="002D4733" w:rsidP="002D4733">
            <w:pPr>
              <w:spacing w:before="120"/>
              <w:rPr>
                <w:color w:val="000000" w:themeColor="text1"/>
                <w:lang w:val="uk-UA"/>
              </w:rPr>
            </w:pPr>
            <w:r w:rsidRPr="001B4574">
              <w:rPr>
                <w:color w:val="000000" w:themeColor="text1"/>
                <w:lang w:val="uk-UA"/>
              </w:rPr>
              <w:t>9. Порядок здійснення заходів, пов’язаних з утворенням, реорганізацією чи ліквідацією міністерств, інших центральних органів виконавчої влади, визначається Кабінетом Міністрів України.</w:t>
            </w:r>
          </w:p>
        </w:tc>
      </w:tr>
      <w:tr w:rsidR="001B4574" w:rsidRPr="001B4574" w14:paraId="7865722B" w14:textId="77777777" w:rsidTr="00B50572">
        <w:tc>
          <w:tcPr>
            <w:tcW w:w="7225" w:type="dxa"/>
            <w:tcBorders>
              <w:bottom w:val="single" w:sz="4" w:space="0" w:color="auto"/>
            </w:tcBorders>
          </w:tcPr>
          <w:p w14:paraId="73DBBBDE" w14:textId="1FC818BB" w:rsidR="002D4733" w:rsidRPr="001B4574" w:rsidRDefault="002D4733" w:rsidP="002D4733">
            <w:pPr>
              <w:spacing w:before="120"/>
              <w:rPr>
                <w:b/>
                <w:color w:val="000000" w:themeColor="text1"/>
                <w:lang w:val="uk-UA"/>
              </w:rPr>
            </w:pPr>
            <w:r w:rsidRPr="001B4574">
              <w:rPr>
                <w:b/>
                <w:color w:val="000000" w:themeColor="text1"/>
                <w:lang w:val="uk-UA"/>
              </w:rPr>
              <w:lastRenderedPageBreak/>
              <w:t>Стаття 11. Апарат міністерства</w:t>
            </w:r>
          </w:p>
          <w:p w14:paraId="4FC3222B" w14:textId="1FD7BF9C" w:rsidR="002D4733" w:rsidRPr="001B4574" w:rsidRDefault="002D4733" w:rsidP="002D4733">
            <w:pPr>
              <w:spacing w:before="120"/>
              <w:rPr>
                <w:color w:val="000000" w:themeColor="text1"/>
                <w:lang w:val="uk-UA"/>
              </w:rPr>
            </w:pPr>
            <w:r w:rsidRPr="001B4574">
              <w:rPr>
                <w:color w:val="000000" w:themeColor="text1"/>
                <w:lang w:val="uk-UA"/>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14:paraId="0C02A277" w14:textId="1FF48BC8" w:rsidR="002D4733" w:rsidRPr="001B4574" w:rsidRDefault="002D4733" w:rsidP="002D4733">
            <w:pPr>
              <w:spacing w:before="120"/>
              <w:rPr>
                <w:color w:val="000000" w:themeColor="text1"/>
                <w:lang w:val="uk-UA"/>
              </w:rPr>
            </w:pPr>
            <w:r w:rsidRPr="001B4574">
              <w:rPr>
                <w:color w:val="000000" w:themeColor="text1"/>
                <w:lang w:val="uk-UA"/>
              </w:rPr>
              <w:t>2. Апарат міністерства очолює державний секретар міністерства.</w:t>
            </w:r>
          </w:p>
          <w:p w14:paraId="5C1F76B6" w14:textId="03A34CDB" w:rsidR="002D4733" w:rsidRPr="001B4574" w:rsidRDefault="002D4733" w:rsidP="002D4733">
            <w:pPr>
              <w:spacing w:before="240" w:after="120"/>
              <w:rPr>
                <w:i/>
                <w:color w:val="000000" w:themeColor="text1"/>
                <w:u w:val="single"/>
                <w:lang w:val="uk-UA"/>
              </w:rPr>
            </w:pPr>
            <w:r w:rsidRPr="001B4574">
              <w:rPr>
                <w:i/>
                <w:color w:val="000000" w:themeColor="text1"/>
                <w:u w:val="single"/>
                <w:lang w:val="uk-UA"/>
              </w:rPr>
              <w:lastRenderedPageBreak/>
              <w:t>3. Апарат міністерства складається із секретаріату та самостійних структурних підрозділів.</w:t>
            </w:r>
            <w:r w:rsidRPr="001B4574">
              <w:rPr>
                <w:i/>
                <w:color w:val="000000" w:themeColor="text1"/>
                <w:u w:val="single"/>
                <w:lang w:val="uk-UA"/>
              </w:rPr>
              <w:br/>
              <w:t>Структуру апарату міністерства затверджує міністр.</w:t>
            </w:r>
          </w:p>
          <w:p w14:paraId="58CDBD70" w14:textId="27A2F88C" w:rsidR="002D4733" w:rsidRPr="001B4574" w:rsidRDefault="002D4733" w:rsidP="002D4733">
            <w:pPr>
              <w:rPr>
                <w:color w:val="000000" w:themeColor="text1"/>
                <w:lang w:val="uk-UA"/>
              </w:rPr>
            </w:pPr>
          </w:p>
          <w:p w14:paraId="3225E4FB" w14:textId="1BB7A981" w:rsidR="00EA01A6" w:rsidRPr="001B4574" w:rsidRDefault="00EA01A6" w:rsidP="002D4733">
            <w:pPr>
              <w:rPr>
                <w:color w:val="000000" w:themeColor="text1"/>
                <w:lang w:val="uk-UA"/>
              </w:rPr>
            </w:pPr>
          </w:p>
          <w:p w14:paraId="6FEE70EF" w14:textId="77777777" w:rsidR="00EA01A6" w:rsidRPr="001B4574" w:rsidRDefault="00EA01A6" w:rsidP="002D4733">
            <w:pPr>
              <w:rPr>
                <w:color w:val="000000" w:themeColor="text1"/>
                <w:lang w:val="uk-UA"/>
              </w:rPr>
            </w:pPr>
          </w:p>
          <w:p w14:paraId="07D41ECC" w14:textId="6B8A6865" w:rsidR="002D4733" w:rsidRPr="001B4574" w:rsidRDefault="002D4733" w:rsidP="002D4733">
            <w:pPr>
              <w:rPr>
                <w:color w:val="000000" w:themeColor="text1"/>
                <w:lang w:val="uk-UA"/>
              </w:rPr>
            </w:pPr>
            <w:r w:rsidRPr="001B4574">
              <w:rPr>
                <w:color w:val="000000" w:themeColor="text1"/>
                <w:lang w:val="uk-UA"/>
              </w:rPr>
              <w:br/>
              <w:t>4. Вимоги до формування структури апарату міністерства визначаються Кабінетом Міністрів України.</w:t>
            </w:r>
          </w:p>
          <w:p w14:paraId="6FAE3745" w14:textId="0ADFC782" w:rsidR="002D4733" w:rsidRPr="001B4574" w:rsidRDefault="002D4733" w:rsidP="002D4733">
            <w:pPr>
              <w:spacing w:before="120"/>
              <w:rPr>
                <w:color w:val="000000" w:themeColor="text1"/>
                <w:lang w:val="uk-UA"/>
              </w:rPr>
            </w:pPr>
            <w:r w:rsidRPr="001B4574">
              <w:rPr>
                <w:color w:val="000000" w:themeColor="text1"/>
                <w:lang w:val="uk-UA"/>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14:paraId="098B56FE" w14:textId="74F1A412" w:rsidR="002D4733" w:rsidRPr="001B4574" w:rsidRDefault="002D4733" w:rsidP="002D4733">
            <w:pPr>
              <w:spacing w:before="120"/>
              <w:rPr>
                <w:color w:val="000000" w:themeColor="text1"/>
                <w:lang w:val="uk-UA"/>
              </w:rPr>
            </w:pPr>
            <w:r w:rsidRPr="001B4574">
              <w:rPr>
                <w:color w:val="000000" w:themeColor="text1"/>
                <w:lang w:val="uk-UA"/>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14:paraId="41950ABE" w14:textId="451897C8" w:rsidR="002D4733" w:rsidRPr="001B4574" w:rsidRDefault="002D4733" w:rsidP="00872E0A">
            <w:pPr>
              <w:spacing w:before="120" w:after="120"/>
              <w:rPr>
                <w:b/>
                <w:color w:val="000000" w:themeColor="text1"/>
                <w:lang w:val="uk-UA"/>
              </w:rPr>
            </w:pPr>
            <w:r w:rsidRPr="001B4574">
              <w:rPr>
                <w:color w:val="000000" w:themeColor="text1"/>
                <w:lang w:val="uk-UA"/>
              </w:rPr>
              <w:t>6.</w:t>
            </w:r>
            <w:r w:rsidR="00872E0A" w:rsidRPr="00872E0A">
              <w:rPr>
                <w:color w:val="000000" w:themeColor="text1"/>
                <w:lang w:val="uk-UA"/>
              </w:rPr>
              <w:t xml:space="preserve"> Звільнення міністра не може бути підставою для звільнення державних службовців та працівників апарату міністерства, крім працівни</w:t>
            </w:r>
            <w:r w:rsidR="00872E0A">
              <w:rPr>
                <w:color w:val="000000" w:themeColor="text1"/>
                <w:lang w:val="uk-UA"/>
              </w:rPr>
              <w:t>ків патронатної служби міністра</w:t>
            </w:r>
            <w:r w:rsidRPr="001B4574">
              <w:rPr>
                <w:color w:val="000000" w:themeColor="text1"/>
                <w:lang w:val="uk-UA"/>
              </w:rPr>
              <w:t>.</w:t>
            </w:r>
          </w:p>
        </w:tc>
        <w:tc>
          <w:tcPr>
            <w:tcW w:w="7335" w:type="dxa"/>
            <w:gridSpan w:val="2"/>
            <w:tcBorders>
              <w:bottom w:val="single" w:sz="4" w:space="0" w:color="auto"/>
            </w:tcBorders>
          </w:tcPr>
          <w:p w14:paraId="0F582C7E" w14:textId="77777777"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Стаття 11. Апарат міністерства</w:t>
            </w:r>
          </w:p>
          <w:p w14:paraId="44AFA70E" w14:textId="77777777" w:rsidR="002D4733" w:rsidRPr="001B4574" w:rsidRDefault="002D4733" w:rsidP="002D4733">
            <w:pPr>
              <w:spacing w:before="120"/>
              <w:rPr>
                <w:color w:val="000000" w:themeColor="text1"/>
                <w:lang w:val="uk-UA"/>
              </w:rPr>
            </w:pPr>
            <w:r w:rsidRPr="001B4574">
              <w:rPr>
                <w:color w:val="000000" w:themeColor="text1"/>
                <w:lang w:val="uk-UA"/>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14:paraId="21A8904A" w14:textId="77777777" w:rsidR="002D4733" w:rsidRPr="001B4574" w:rsidRDefault="002D4733" w:rsidP="002D4733">
            <w:pPr>
              <w:spacing w:before="120"/>
              <w:rPr>
                <w:color w:val="000000" w:themeColor="text1"/>
                <w:lang w:val="uk-UA"/>
              </w:rPr>
            </w:pPr>
            <w:r w:rsidRPr="001B4574">
              <w:rPr>
                <w:color w:val="000000" w:themeColor="text1"/>
                <w:lang w:val="uk-UA"/>
              </w:rPr>
              <w:t>2. Апарат міністерства очолює державний секретар міністерства.</w:t>
            </w:r>
          </w:p>
          <w:p w14:paraId="5AB4364E" w14:textId="12A5D179" w:rsidR="002D4733" w:rsidRPr="001B4574" w:rsidRDefault="002D4733" w:rsidP="002D4733">
            <w:pPr>
              <w:spacing w:before="120"/>
              <w:rPr>
                <w:b/>
                <w:color w:val="000000" w:themeColor="text1"/>
                <w:lang w:val="uk-UA"/>
              </w:rPr>
            </w:pPr>
            <w:r w:rsidRPr="001B4574">
              <w:rPr>
                <w:b/>
                <w:color w:val="000000" w:themeColor="text1"/>
                <w:lang w:val="uk-UA"/>
              </w:rPr>
              <w:lastRenderedPageBreak/>
              <w:t xml:space="preserve">3. Апарат міністерства складається із директоратів та секретаріату. </w:t>
            </w:r>
          </w:p>
          <w:p w14:paraId="4E943CDB" w14:textId="0AC85DE4" w:rsidR="002D4733" w:rsidRPr="001B4574" w:rsidRDefault="002D4733" w:rsidP="002D4733">
            <w:pPr>
              <w:spacing w:before="120"/>
              <w:rPr>
                <w:b/>
                <w:color w:val="000000" w:themeColor="text1"/>
                <w:lang w:val="uk-UA"/>
              </w:rPr>
            </w:pPr>
            <w:r w:rsidRPr="001B4574">
              <w:rPr>
                <w:b/>
                <w:color w:val="000000" w:themeColor="text1"/>
                <w:lang w:val="uk-UA"/>
              </w:rPr>
              <w:t>У структурі апарату міністерства можуть утворюватися також департаменти, управління та інші самостійні структурні підрозділи</w:t>
            </w:r>
            <w:r w:rsidR="00EA01A6" w:rsidRPr="001B4574">
              <w:rPr>
                <w:b/>
                <w:color w:val="000000" w:themeColor="text1"/>
                <w:lang w:val="uk-UA"/>
              </w:rPr>
              <w:t>, а також вводитися посади, які не входять до складу самостійних структурних підрозділів.</w:t>
            </w:r>
          </w:p>
          <w:p w14:paraId="27EF7454" w14:textId="77777777" w:rsidR="002D4733" w:rsidRPr="001B4574" w:rsidRDefault="002D4733" w:rsidP="002D4733">
            <w:pPr>
              <w:rPr>
                <w:b/>
                <w:color w:val="000000" w:themeColor="text1"/>
                <w:lang w:val="uk-UA"/>
              </w:rPr>
            </w:pPr>
            <w:r w:rsidRPr="001B4574">
              <w:rPr>
                <w:b/>
                <w:color w:val="000000" w:themeColor="text1"/>
                <w:lang w:val="uk-UA"/>
              </w:rPr>
              <w:t>Структуру апарату міністерства затверджує міністр.</w:t>
            </w:r>
          </w:p>
          <w:p w14:paraId="284E7B08" w14:textId="77777777" w:rsidR="002D4733" w:rsidRPr="001B4574" w:rsidRDefault="002D4733" w:rsidP="002D4733">
            <w:pPr>
              <w:spacing w:before="120"/>
              <w:rPr>
                <w:color w:val="000000" w:themeColor="text1"/>
                <w:u w:val="single"/>
                <w:lang w:val="uk-UA"/>
              </w:rPr>
            </w:pPr>
            <w:r w:rsidRPr="001B4574">
              <w:rPr>
                <w:color w:val="000000" w:themeColor="text1"/>
                <w:lang w:val="uk-UA"/>
              </w:rPr>
              <w:t>4. Вимоги до формування структури апарату міністерства визначаються Кабінетом Міністрів України.</w:t>
            </w:r>
            <w:r w:rsidRPr="001B4574">
              <w:rPr>
                <w:color w:val="000000" w:themeColor="text1"/>
                <w:u w:val="single"/>
                <w:lang w:val="uk-UA"/>
              </w:rPr>
              <w:t xml:space="preserve"> </w:t>
            </w:r>
          </w:p>
          <w:p w14:paraId="65D2A471" w14:textId="691D7B39" w:rsidR="002D4733" w:rsidRPr="001B4574" w:rsidRDefault="002D4733" w:rsidP="002D4733">
            <w:pPr>
              <w:spacing w:before="120"/>
              <w:rPr>
                <w:color w:val="000000" w:themeColor="text1"/>
                <w:lang w:val="uk-UA"/>
              </w:rPr>
            </w:pPr>
            <w:r w:rsidRPr="001B4574">
              <w:rPr>
                <w:color w:val="000000" w:themeColor="text1"/>
                <w:lang w:val="uk-UA"/>
              </w:rPr>
              <w:t xml:space="preserve">5. Державні службовці апарату міністерства призначаються на посаду та звільняються з посади державним секретарем </w:t>
            </w:r>
            <w:r w:rsidRPr="001B4574">
              <w:rPr>
                <w:color w:val="000000" w:themeColor="text1"/>
                <w:lang w:val="uk-UA"/>
              </w:rPr>
              <w:br/>
              <w:t>міністерства в порядку, передбаченому законодавством про державну службу .</w:t>
            </w:r>
          </w:p>
          <w:p w14:paraId="5CFB6847" w14:textId="77777777" w:rsidR="002D4733" w:rsidRPr="001B4574" w:rsidRDefault="002D4733" w:rsidP="002D4733">
            <w:pPr>
              <w:spacing w:before="120"/>
              <w:rPr>
                <w:color w:val="000000" w:themeColor="text1"/>
                <w:lang w:val="uk-UA"/>
              </w:rPr>
            </w:pPr>
            <w:r w:rsidRPr="001B4574">
              <w:rPr>
                <w:color w:val="000000" w:themeColor="text1"/>
                <w:lang w:val="uk-UA"/>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14:paraId="5D7BFB52" w14:textId="708C2086" w:rsidR="002D4733" w:rsidRPr="001B4574" w:rsidRDefault="002D4733" w:rsidP="00872E0A">
            <w:pPr>
              <w:spacing w:before="120" w:after="120"/>
              <w:rPr>
                <w:b/>
                <w:color w:val="000000" w:themeColor="text1"/>
                <w:lang w:val="uk-UA"/>
              </w:rPr>
            </w:pPr>
            <w:r w:rsidRPr="001B4574">
              <w:rPr>
                <w:color w:val="000000" w:themeColor="text1"/>
                <w:lang w:val="uk-UA"/>
              </w:rPr>
              <w:t xml:space="preserve">6. </w:t>
            </w:r>
            <w:r w:rsidR="00872E0A" w:rsidRPr="00872E0A">
              <w:rPr>
                <w:color w:val="000000" w:themeColor="text1"/>
                <w:lang w:val="uk-UA"/>
              </w:rPr>
              <w:t>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tc>
      </w:tr>
      <w:tr w:rsidR="001B4574" w:rsidRPr="001B4574" w14:paraId="6EAE185F" w14:textId="77777777" w:rsidTr="0077113C">
        <w:tc>
          <w:tcPr>
            <w:tcW w:w="7225" w:type="dxa"/>
            <w:tcBorders>
              <w:bottom w:val="single" w:sz="4" w:space="0" w:color="auto"/>
            </w:tcBorders>
          </w:tcPr>
          <w:p w14:paraId="764EC451" w14:textId="77777777" w:rsidR="002D4733" w:rsidRPr="001B4574" w:rsidRDefault="002D4733" w:rsidP="002D4733">
            <w:pPr>
              <w:spacing w:before="60" w:after="60"/>
              <w:rPr>
                <w:b/>
                <w:i/>
                <w:color w:val="000000" w:themeColor="text1"/>
                <w:u w:val="single"/>
                <w:lang w:val="uk-UA"/>
              </w:rPr>
            </w:pPr>
            <w:r w:rsidRPr="001B4574">
              <w:rPr>
                <w:b/>
                <w:bCs/>
                <w:i/>
                <w:color w:val="000000" w:themeColor="text1"/>
                <w:u w:val="single"/>
                <w:lang w:val="uk-UA"/>
              </w:rPr>
              <w:lastRenderedPageBreak/>
              <w:t>Стаття 14.</w:t>
            </w:r>
            <w:r w:rsidRPr="001B4574">
              <w:rPr>
                <w:b/>
                <w:i/>
                <w:color w:val="000000" w:themeColor="text1"/>
                <w:u w:val="single"/>
                <w:lang w:val="uk-UA"/>
              </w:rPr>
              <w:t xml:space="preserve"> Колегія міністерства та інші консультативні, дорадчі та інші допоміжні органи міністерства</w:t>
            </w:r>
          </w:p>
          <w:p w14:paraId="46CE48DE" w14:textId="77777777" w:rsidR="002D4733" w:rsidRPr="001B4574" w:rsidRDefault="002D4733" w:rsidP="002D4733">
            <w:pPr>
              <w:spacing w:before="60" w:after="60"/>
              <w:rPr>
                <w:i/>
                <w:color w:val="000000" w:themeColor="text1"/>
                <w:u w:val="single"/>
                <w:lang w:val="uk-UA"/>
              </w:rPr>
            </w:pPr>
            <w:bookmarkStart w:id="24" w:name="n191"/>
            <w:bookmarkEnd w:id="24"/>
            <w:r w:rsidRPr="001B4574">
              <w:rPr>
                <w:i/>
                <w:color w:val="000000" w:themeColor="text1"/>
                <w:u w:val="single"/>
                <w:lang w:val="uk-UA"/>
              </w:rPr>
              <w:t xml:space="preserve">1. Для підготовки рекомендацій щодо виконання завдань міністерства може утворюватися колегія міністерства як консультативно-дорадчий орган. </w:t>
            </w:r>
          </w:p>
          <w:p w14:paraId="72CE46C9"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2. До складу колегії входять міністр (голова колегії), перший заступник міністра, заступники міністра, державний секретар міністерства, можуть входити керівники самостійних структурних підрозділів апарату міністерства, територіальних органів міністерства, а також за згодою - представники інших державних органів, органів влади Автономної Республіки Крим, </w:t>
            </w:r>
            <w:r w:rsidRPr="001B4574">
              <w:rPr>
                <w:i/>
                <w:color w:val="000000" w:themeColor="text1"/>
                <w:u w:val="single"/>
                <w:lang w:val="uk-UA"/>
              </w:rPr>
              <w:lastRenderedPageBreak/>
              <w:t xml:space="preserve">органів місцевого самоврядування, наукових і навчальних закладів, громадських об'єднань, інші особи. </w:t>
            </w:r>
          </w:p>
          <w:p w14:paraId="6E7E7A90"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3. Періодичність проведення засідань колегії визначається міністром. </w:t>
            </w:r>
          </w:p>
          <w:p w14:paraId="0530D5BC"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4. Рішення колегії оформляються протоколом. </w:t>
            </w:r>
          </w:p>
          <w:p w14:paraId="3D8444AB"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5. Рішення колегії можуть бути реалізовані шляхом видання відповідного наказу міністерства. </w:t>
            </w:r>
          </w:p>
          <w:p w14:paraId="164B36E1"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6. Типове положення про колегію міністерства затверджується Кабінетом Міністрів України. </w:t>
            </w:r>
          </w:p>
          <w:p w14:paraId="5E8518A6"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7. Для розгляду наукових рекомендацій та проведення фахових консультацій з основних питань діяльності у міністерстві можуть утворюватися інші постійні або тимчасові консультативні, дорадчі та інші допоміжні органи. </w:t>
            </w:r>
          </w:p>
          <w:p w14:paraId="330F7A03" w14:textId="77777777" w:rsidR="002D4733" w:rsidRPr="001B4574" w:rsidRDefault="002D4733" w:rsidP="002D4733">
            <w:pPr>
              <w:spacing w:before="60" w:after="60"/>
              <w:rPr>
                <w:i/>
                <w:color w:val="000000" w:themeColor="text1"/>
                <w:u w:val="single"/>
                <w:lang w:val="uk-UA"/>
              </w:rPr>
            </w:pPr>
            <w:r w:rsidRPr="001B4574">
              <w:rPr>
                <w:i/>
                <w:color w:val="000000" w:themeColor="text1"/>
                <w:u w:val="single"/>
                <w:lang w:val="uk-UA"/>
              </w:rPr>
              <w:t xml:space="preserve">8. Рішення про утворення чи ліквідацію колегії, інших постійних або тимчасових консультативних, дорадчих та інших допоміжних органів приймає міністр. </w:t>
            </w:r>
          </w:p>
          <w:p w14:paraId="73C89988" w14:textId="77777777" w:rsidR="002D4733" w:rsidRPr="001B4574" w:rsidRDefault="002D4733" w:rsidP="002D4733">
            <w:pPr>
              <w:spacing w:before="60" w:after="60"/>
              <w:rPr>
                <w:b/>
                <w:i/>
                <w:color w:val="000000" w:themeColor="text1"/>
                <w:u w:val="single"/>
                <w:lang w:val="uk-UA"/>
              </w:rPr>
            </w:pPr>
            <w:r w:rsidRPr="001B4574">
              <w:rPr>
                <w:i/>
                <w:color w:val="000000" w:themeColor="text1"/>
                <w:u w:val="single"/>
                <w:lang w:val="uk-UA"/>
              </w:rPr>
              <w:t xml:space="preserve">9. Кількісний та персональний склад колегії, інших консультативних, дорадчих та інших допоміжних органів і положення про них затверджує міністр. </w:t>
            </w:r>
          </w:p>
        </w:tc>
        <w:tc>
          <w:tcPr>
            <w:tcW w:w="7335" w:type="dxa"/>
            <w:gridSpan w:val="2"/>
            <w:tcBorders>
              <w:bottom w:val="single" w:sz="4" w:space="0" w:color="auto"/>
            </w:tcBorders>
          </w:tcPr>
          <w:p w14:paraId="71B6EB71" w14:textId="77777777" w:rsidR="002D4733" w:rsidRPr="001B4574" w:rsidRDefault="002D4733" w:rsidP="002D4733">
            <w:pPr>
              <w:spacing w:before="60" w:after="60"/>
              <w:rPr>
                <w:b/>
                <w:color w:val="000000" w:themeColor="text1"/>
                <w:lang w:val="uk-UA"/>
              </w:rPr>
            </w:pPr>
            <w:r w:rsidRPr="001B4574">
              <w:rPr>
                <w:b/>
                <w:bCs/>
                <w:color w:val="000000" w:themeColor="text1"/>
                <w:lang w:val="uk-UA"/>
              </w:rPr>
              <w:lastRenderedPageBreak/>
              <w:t>Стаття 14.</w:t>
            </w:r>
            <w:r w:rsidRPr="001B4574">
              <w:rPr>
                <w:b/>
                <w:color w:val="000000" w:themeColor="text1"/>
                <w:lang w:val="uk-UA"/>
              </w:rPr>
              <w:t xml:space="preserve"> Консультативні, дорадчі та інші допоміжні органи міністерства</w:t>
            </w:r>
          </w:p>
          <w:p w14:paraId="117343C4" w14:textId="65DF88E4" w:rsidR="002D4733" w:rsidRPr="001B4574" w:rsidRDefault="002D4733" w:rsidP="002D4733">
            <w:pPr>
              <w:spacing w:before="60" w:after="60"/>
              <w:rPr>
                <w:b/>
                <w:color w:val="000000" w:themeColor="text1"/>
                <w:lang w:val="uk-UA"/>
              </w:rPr>
            </w:pPr>
            <w:r w:rsidRPr="001B4574">
              <w:rPr>
                <w:b/>
                <w:color w:val="000000" w:themeColor="text1"/>
                <w:lang w:val="uk-UA"/>
              </w:rPr>
              <w:t xml:space="preserve">1. Для підготовки рекомендацій щодо виконання завдань міністерства, проведення фахових консультацій з питань його діяльності в міністерстві можуть утворюватися </w:t>
            </w:r>
            <w:r w:rsidR="0077113C" w:rsidRPr="001B4574">
              <w:rPr>
                <w:b/>
                <w:color w:val="000000" w:themeColor="text1"/>
                <w:lang w:val="uk-UA"/>
              </w:rPr>
              <w:t xml:space="preserve">колегія міністерства як консультативно-дорадчий орган, інші </w:t>
            </w:r>
            <w:r w:rsidRPr="001B4574">
              <w:rPr>
                <w:b/>
                <w:color w:val="000000" w:themeColor="text1"/>
                <w:lang w:val="uk-UA"/>
              </w:rPr>
              <w:t xml:space="preserve">постійні або тимчасові консультативні, дорадчі та допоміжні органи. </w:t>
            </w:r>
          </w:p>
          <w:p w14:paraId="0DFB7778" w14:textId="3FE22774" w:rsidR="002D4733" w:rsidRPr="001B4574" w:rsidRDefault="002D4733" w:rsidP="002D4733">
            <w:pPr>
              <w:spacing w:before="60" w:after="60"/>
              <w:rPr>
                <w:b/>
                <w:color w:val="000000" w:themeColor="text1"/>
                <w:lang w:val="uk-UA"/>
              </w:rPr>
            </w:pPr>
            <w:r w:rsidRPr="001B4574">
              <w:rPr>
                <w:b/>
                <w:color w:val="000000" w:themeColor="text1"/>
                <w:lang w:val="uk-UA"/>
              </w:rPr>
              <w:t xml:space="preserve">2. Рішення про утворення чи ліквідацію </w:t>
            </w:r>
            <w:r w:rsidR="0077113C" w:rsidRPr="001B4574">
              <w:rPr>
                <w:b/>
                <w:color w:val="000000" w:themeColor="text1"/>
                <w:lang w:val="uk-UA"/>
              </w:rPr>
              <w:t xml:space="preserve">колегії, інших </w:t>
            </w:r>
            <w:r w:rsidRPr="001B4574">
              <w:rPr>
                <w:b/>
                <w:color w:val="000000" w:themeColor="text1"/>
                <w:lang w:val="uk-UA"/>
              </w:rPr>
              <w:t xml:space="preserve">консультативних, дорадчих та </w:t>
            </w:r>
            <w:r w:rsidR="00F5784C" w:rsidRPr="001B4574">
              <w:rPr>
                <w:b/>
                <w:color w:val="000000" w:themeColor="text1"/>
                <w:lang w:val="uk-UA"/>
              </w:rPr>
              <w:t xml:space="preserve">колегії, інших </w:t>
            </w:r>
            <w:r w:rsidRPr="001B4574">
              <w:rPr>
                <w:b/>
                <w:color w:val="000000" w:themeColor="text1"/>
                <w:lang w:val="uk-UA"/>
              </w:rPr>
              <w:t xml:space="preserve">допоміжних органів приймає міністр. </w:t>
            </w:r>
          </w:p>
          <w:p w14:paraId="0322F217" w14:textId="39AA95CD" w:rsidR="002D4733" w:rsidRPr="001B4574" w:rsidRDefault="002D4733" w:rsidP="0077113C">
            <w:pPr>
              <w:spacing w:before="120"/>
              <w:rPr>
                <w:b/>
                <w:bCs/>
                <w:color w:val="000000" w:themeColor="text1"/>
                <w:lang w:val="uk-UA"/>
              </w:rPr>
            </w:pPr>
            <w:r w:rsidRPr="001B4574">
              <w:rPr>
                <w:b/>
                <w:color w:val="000000" w:themeColor="text1"/>
                <w:lang w:val="uk-UA"/>
              </w:rPr>
              <w:lastRenderedPageBreak/>
              <w:t xml:space="preserve">3. Кількісний та персональний склад </w:t>
            </w:r>
            <w:r w:rsidR="0077113C" w:rsidRPr="001B4574">
              <w:rPr>
                <w:b/>
                <w:color w:val="000000" w:themeColor="text1"/>
                <w:lang w:val="uk-UA"/>
              </w:rPr>
              <w:t xml:space="preserve">колегії, інших </w:t>
            </w:r>
            <w:r w:rsidRPr="001B4574">
              <w:rPr>
                <w:b/>
                <w:color w:val="000000" w:themeColor="text1"/>
                <w:lang w:val="uk-UA"/>
              </w:rPr>
              <w:t xml:space="preserve">консультативних, дорадчих та </w:t>
            </w:r>
            <w:r w:rsidR="00F5784C" w:rsidRPr="001B4574">
              <w:rPr>
                <w:b/>
                <w:color w:val="000000" w:themeColor="text1"/>
                <w:lang w:val="uk-UA"/>
              </w:rPr>
              <w:t xml:space="preserve">колегії, інших </w:t>
            </w:r>
            <w:r w:rsidRPr="001B4574">
              <w:rPr>
                <w:b/>
                <w:color w:val="000000" w:themeColor="text1"/>
                <w:lang w:val="uk-UA"/>
              </w:rPr>
              <w:t>допоміжних органів і положення про них затверджує міністр.</w:t>
            </w:r>
            <w:r w:rsidRPr="001B4574">
              <w:rPr>
                <w:color w:val="000000" w:themeColor="text1"/>
                <w:lang w:val="uk-UA"/>
              </w:rPr>
              <w:t xml:space="preserve"> </w:t>
            </w:r>
          </w:p>
        </w:tc>
      </w:tr>
      <w:tr w:rsidR="001B4574" w:rsidRPr="001B4574" w14:paraId="15AF24F0" w14:textId="77777777" w:rsidTr="0077113C">
        <w:tc>
          <w:tcPr>
            <w:tcW w:w="7225" w:type="dxa"/>
            <w:tcBorders>
              <w:top w:val="single" w:sz="4" w:space="0" w:color="auto"/>
              <w:left w:val="single" w:sz="4" w:space="0" w:color="auto"/>
              <w:bottom w:val="single" w:sz="4" w:space="0" w:color="auto"/>
              <w:right w:val="single" w:sz="4" w:space="0" w:color="auto"/>
            </w:tcBorders>
          </w:tcPr>
          <w:p w14:paraId="27E9E150" w14:textId="77777777" w:rsidR="002D4733" w:rsidRPr="001B4574" w:rsidRDefault="002D4733" w:rsidP="002D4733">
            <w:pPr>
              <w:spacing w:before="120"/>
              <w:rPr>
                <w:b/>
                <w:color w:val="000000" w:themeColor="text1"/>
                <w:lang w:val="uk-UA"/>
              </w:rPr>
            </w:pPr>
            <w:r w:rsidRPr="001B4574">
              <w:rPr>
                <w:b/>
                <w:color w:val="000000" w:themeColor="text1"/>
                <w:lang w:val="uk-UA"/>
              </w:rPr>
              <w:lastRenderedPageBreak/>
              <w:t xml:space="preserve">Стаття 18. Повноваження міністра у відносинах з центральним органом виконавчої влади, діяльність якого спрямовується та координується через міністра </w:t>
            </w:r>
          </w:p>
          <w:p w14:paraId="52757ABA" w14:textId="77777777" w:rsidR="002D4733" w:rsidRPr="001B4574" w:rsidRDefault="002D4733" w:rsidP="00926FAE">
            <w:pPr>
              <w:spacing w:before="60"/>
              <w:rPr>
                <w:color w:val="000000" w:themeColor="text1"/>
                <w:lang w:val="uk-UA"/>
              </w:rPr>
            </w:pPr>
            <w:r w:rsidRPr="001B4574">
              <w:rPr>
                <w:color w:val="000000" w:themeColor="text1"/>
                <w:lang w:val="uk-UA"/>
              </w:rPr>
              <w:t xml:space="preserve">... </w:t>
            </w:r>
          </w:p>
          <w:p w14:paraId="7FF2020A" w14:textId="77777777" w:rsidR="002D4733" w:rsidRPr="001B4574" w:rsidRDefault="002D4733" w:rsidP="002D4733">
            <w:pPr>
              <w:spacing w:before="120"/>
              <w:rPr>
                <w:color w:val="000000" w:themeColor="text1"/>
                <w:lang w:val="uk-UA"/>
              </w:rPr>
            </w:pPr>
            <w:r w:rsidRPr="001B4574">
              <w:rPr>
                <w:color w:val="000000" w:themeColor="text1"/>
                <w:lang w:val="uk-UA"/>
              </w:rPr>
              <w:t xml:space="preserve">2. Міністр: </w:t>
            </w:r>
          </w:p>
          <w:p w14:paraId="02453CFC" w14:textId="77777777" w:rsidR="002D4733" w:rsidRPr="001B4574" w:rsidRDefault="002D4733" w:rsidP="002D4733">
            <w:pPr>
              <w:spacing w:before="120"/>
              <w:rPr>
                <w:color w:val="000000" w:themeColor="text1"/>
                <w:lang w:val="uk-UA"/>
              </w:rPr>
            </w:pPr>
            <w:r w:rsidRPr="001B4574">
              <w:rPr>
                <w:color w:val="000000" w:themeColor="text1"/>
                <w:lang w:val="uk-UA"/>
              </w:rPr>
              <w:t xml:space="preserve">1) забезпечує формування державної політики у відповідній сфері та контролює її реалізацію центральним органом виконавчої влади, діяльність якого спрямовується та координується ним; </w:t>
            </w:r>
          </w:p>
          <w:p w14:paraId="261C332E" w14:textId="1DB59DBE" w:rsidR="002D4733" w:rsidRPr="001B4574" w:rsidRDefault="002D4733" w:rsidP="00926FAE">
            <w:pPr>
              <w:spacing w:before="200"/>
              <w:rPr>
                <w:i/>
                <w:color w:val="000000" w:themeColor="text1"/>
                <w:u w:val="single"/>
                <w:lang w:val="uk-UA"/>
              </w:rPr>
            </w:pPr>
            <w:r w:rsidRPr="001B4574">
              <w:rPr>
                <w:i/>
                <w:color w:val="000000" w:themeColor="text1"/>
                <w:u w:val="single"/>
                <w:lang w:val="uk-UA"/>
              </w:rPr>
              <w:t>2) погоджує та подає на розгляд Кабінету Міністрів України розроблені центральним органом виконавчої влади проекти законів, актів Президента України та Кабінету Міністрів України;</w:t>
            </w:r>
          </w:p>
          <w:p w14:paraId="22E43631" w14:textId="77777777" w:rsidR="002D4733" w:rsidRPr="001B4574" w:rsidRDefault="002D4733" w:rsidP="002D4733">
            <w:pPr>
              <w:rPr>
                <w:color w:val="000000" w:themeColor="text1"/>
                <w:lang w:val="uk-UA"/>
              </w:rPr>
            </w:pPr>
            <w:r w:rsidRPr="001B4574">
              <w:rPr>
                <w:color w:val="000000" w:themeColor="text1"/>
                <w:lang w:val="uk-UA"/>
              </w:rPr>
              <w:t>…</w:t>
            </w:r>
          </w:p>
        </w:tc>
        <w:tc>
          <w:tcPr>
            <w:tcW w:w="7335" w:type="dxa"/>
            <w:gridSpan w:val="2"/>
            <w:tcBorders>
              <w:top w:val="single" w:sz="4" w:space="0" w:color="auto"/>
              <w:left w:val="single" w:sz="4" w:space="0" w:color="auto"/>
              <w:bottom w:val="single" w:sz="4" w:space="0" w:color="auto"/>
              <w:right w:val="single" w:sz="4" w:space="0" w:color="auto"/>
            </w:tcBorders>
          </w:tcPr>
          <w:p w14:paraId="27FFBE68" w14:textId="77777777" w:rsidR="002D4733" w:rsidRPr="001B4574" w:rsidRDefault="002D4733" w:rsidP="002D4733">
            <w:pPr>
              <w:spacing w:before="120"/>
              <w:rPr>
                <w:b/>
                <w:color w:val="000000" w:themeColor="text1"/>
                <w:lang w:val="uk-UA"/>
              </w:rPr>
            </w:pPr>
            <w:r w:rsidRPr="001B4574">
              <w:rPr>
                <w:b/>
                <w:color w:val="000000" w:themeColor="text1"/>
                <w:lang w:val="uk-UA"/>
              </w:rPr>
              <w:t xml:space="preserve">Стаття 18. Повноваження міністра у відносинах з центральним органом виконавчої влади, діяльність якого спрямовується та координується через міністра </w:t>
            </w:r>
          </w:p>
          <w:p w14:paraId="193875FF" w14:textId="77777777" w:rsidR="002D4733" w:rsidRPr="001B4574" w:rsidRDefault="002D4733" w:rsidP="00926FAE">
            <w:pPr>
              <w:spacing w:before="60"/>
              <w:rPr>
                <w:color w:val="000000" w:themeColor="text1"/>
                <w:lang w:val="uk-UA"/>
              </w:rPr>
            </w:pPr>
            <w:r w:rsidRPr="001B4574">
              <w:rPr>
                <w:color w:val="000000" w:themeColor="text1"/>
                <w:lang w:val="uk-UA"/>
              </w:rPr>
              <w:t>…</w:t>
            </w:r>
          </w:p>
          <w:p w14:paraId="261385CA" w14:textId="77777777" w:rsidR="002D4733" w:rsidRPr="001B4574" w:rsidRDefault="002D4733" w:rsidP="00926FAE">
            <w:pPr>
              <w:spacing w:before="60"/>
              <w:rPr>
                <w:color w:val="000000" w:themeColor="text1"/>
                <w:lang w:val="uk-UA"/>
              </w:rPr>
            </w:pPr>
            <w:r w:rsidRPr="001B4574">
              <w:rPr>
                <w:color w:val="000000" w:themeColor="text1"/>
                <w:lang w:val="uk-UA"/>
              </w:rPr>
              <w:t xml:space="preserve">2. Міністр: </w:t>
            </w:r>
          </w:p>
          <w:p w14:paraId="56005B2A" w14:textId="77777777" w:rsidR="002D4733" w:rsidRPr="001B4574" w:rsidRDefault="002D4733" w:rsidP="00926FAE">
            <w:pPr>
              <w:spacing w:before="60"/>
              <w:rPr>
                <w:color w:val="000000" w:themeColor="text1"/>
                <w:lang w:val="uk-UA"/>
              </w:rPr>
            </w:pPr>
            <w:r w:rsidRPr="001B4574">
              <w:rPr>
                <w:color w:val="000000" w:themeColor="text1"/>
                <w:lang w:val="uk-UA"/>
              </w:rPr>
              <w:t xml:space="preserve">1) забезпечує формування державної політики </w:t>
            </w:r>
            <w:r w:rsidRPr="001B4574">
              <w:rPr>
                <w:b/>
                <w:color w:val="000000" w:themeColor="text1"/>
                <w:lang w:val="uk-UA"/>
              </w:rPr>
              <w:t xml:space="preserve">та нормативно-правове регулювання </w:t>
            </w:r>
            <w:r w:rsidRPr="001B4574">
              <w:rPr>
                <w:color w:val="000000" w:themeColor="text1"/>
                <w:lang w:val="uk-UA"/>
              </w:rPr>
              <w:t>у відповідній сфері, контролює реалізацію державної політики</w:t>
            </w:r>
            <w:r w:rsidRPr="001B4574">
              <w:rPr>
                <w:b/>
                <w:color w:val="000000" w:themeColor="text1"/>
                <w:lang w:val="uk-UA"/>
              </w:rPr>
              <w:t xml:space="preserve"> </w:t>
            </w:r>
            <w:r w:rsidRPr="001B4574">
              <w:rPr>
                <w:color w:val="000000" w:themeColor="text1"/>
                <w:lang w:val="uk-UA"/>
              </w:rPr>
              <w:t xml:space="preserve">центральним органом виконавчої влади, діяльність якого спрямовується та координується ним; </w:t>
            </w:r>
          </w:p>
          <w:p w14:paraId="7C6A3849" w14:textId="7BC9760F" w:rsidR="00926FAE" w:rsidRPr="001B4574" w:rsidRDefault="00926FAE" w:rsidP="00926FAE">
            <w:pPr>
              <w:spacing w:before="60"/>
              <w:rPr>
                <w:b/>
                <w:color w:val="000000" w:themeColor="text1"/>
                <w:lang w:val="uk-UA"/>
              </w:rPr>
            </w:pPr>
            <w:r w:rsidRPr="001B4574">
              <w:rPr>
                <w:b/>
                <w:color w:val="000000" w:themeColor="text1"/>
                <w:lang w:val="uk-UA"/>
              </w:rPr>
              <w:t xml:space="preserve">2) погоджує та подає на розгляд Кабінету Міністрів України проекти законів, актів Президента України та Кабінету Міністрів України, розроблені центральними органами </w:t>
            </w:r>
            <w:r w:rsidRPr="001B4574">
              <w:rPr>
                <w:b/>
                <w:color w:val="000000" w:themeColor="text1"/>
                <w:lang w:val="uk-UA"/>
              </w:rPr>
              <w:lastRenderedPageBreak/>
              <w:t>виконавчої влади, які здійснюють правоохоронні функції</w:t>
            </w:r>
            <w:r w:rsidR="00653D8E" w:rsidRPr="001B4574">
              <w:rPr>
                <w:b/>
                <w:color w:val="000000" w:themeColor="text1"/>
                <w:lang w:val="uk-UA"/>
              </w:rPr>
              <w:t xml:space="preserve"> та/</w:t>
            </w:r>
            <w:r w:rsidRPr="001B4574">
              <w:rPr>
                <w:b/>
                <w:color w:val="000000" w:themeColor="text1"/>
                <w:lang w:val="uk-UA"/>
              </w:rPr>
              <w:t>або здійснюють нормотворчі повноваження відповідно до закону;</w:t>
            </w:r>
          </w:p>
          <w:p w14:paraId="38EA759F" w14:textId="713D9FFD" w:rsidR="002D4733" w:rsidRPr="001B4574" w:rsidRDefault="00926FAE" w:rsidP="002D4733">
            <w:pPr>
              <w:spacing w:before="120"/>
              <w:rPr>
                <w:color w:val="000000" w:themeColor="text1"/>
                <w:lang w:val="uk-UA"/>
              </w:rPr>
            </w:pPr>
            <w:r w:rsidRPr="001B4574">
              <w:rPr>
                <w:color w:val="000000" w:themeColor="text1"/>
                <w:lang w:val="uk-UA"/>
              </w:rPr>
              <w:t>…</w:t>
            </w:r>
          </w:p>
        </w:tc>
      </w:tr>
      <w:tr w:rsidR="001B4574" w:rsidRPr="001B4574" w14:paraId="52EC418F" w14:textId="77777777" w:rsidTr="0077113C">
        <w:trPr>
          <w:trHeight w:val="1005"/>
        </w:trPr>
        <w:tc>
          <w:tcPr>
            <w:tcW w:w="7225" w:type="dxa"/>
            <w:tcBorders>
              <w:top w:val="single" w:sz="4" w:space="0" w:color="auto"/>
              <w:bottom w:val="single" w:sz="4" w:space="0" w:color="auto"/>
              <w:right w:val="single" w:sz="4" w:space="0" w:color="auto"/>
            </w:tcBorders>
          </w:tcPr>
          <w:p w14:paraId="26C903A1" w14:textId="6EBC4AAD" w:rsidR="002D4733" w:rsidRPr="001B4574" w:rsidRDefault="002D4733" w:rsidP="002D4733">
            <w:pPr>
              <w:spacing w:before="120"/>
              <w:rPr>
                <w:color w:val="000000" w:themeColor="text1"/>
                <w:lang w:val="uk-UA"/>
              </w:rPr>
            </w:pPr>
            <w:r w:rsidRPr="001B4574">
              <w:rPr>
                <w:i/>
                <w:color w:val="000000" w:themeColor="text1"/>
                <w:u w:val="single"/>
                <w:lang w:val="uk-UA"/>
              </w:rPr>
              <w:lastRenderedPageBreak/>
              <w:t>19) визначає посадових осіб міністерства, які включаються до складу колегії центрального органу виконавчої влади;</w:t>
            </w:r>
            <w:r w:rsidRPr="001B4574">
              <w:rPr>
                <w:i/>
                <w:color w:val="000000" w:themeColor="text1"/>
                <w:u w:val="single"/>
                <w:lang w:val="uk-UA"/>
              </w:rPr>
              <w:br/>
            </w:r>
            <w:r w:rsidRPr="001B4574">
              <w:rPr>
                <w:color w:val="000000" w:themeColor="text1"/>
                <w:lang w:val="uk-UA"/>
              </w:rPr>
              <w:t>…</w:t>
            </w:r>
          </w:p>
        </w:tc>
        <w:tc>
          <w:tcPr>
            <w:tcW w:w="7335" w:type="dxa"/>
            <w:gridSpan w:val="2"/>
            <w:tcBorders>
              <w:top w:val="single" w:sz="4" w:space="0" w:color="auto"/>
              <w:left w:val="single" w:sz="4" w:space="0" w:color="auto"/>
              <w:bottom w:val="single" w:sz="4" w:space="0" w:color="auto"/>
            </w:tcBorders>
          </w:tcPr>
          <w:p w14:paraId="65F028FB" w14:textId="107BE95D" w:rsidR="002D4733" w:rsidRPr="001B4574" w:rsidRDefault="002D4733" w:rsidP="002D4733">
            <w:pPr>
              <w:spacing w:before="120"/>
              <w:rPr>
                <w:b/>
                <w:color w:val="000000" w:themeColor="text1"/>
                <w:lang w:val="uk-UA"/>
              </w:rPr>
            </w:pPr>
            <w:r w:rsidRPr="001B4574">
              <w:rPr>
                <w:b/>
                <w:color w:val="000000" w:themeColor="text1"/>
                <w:lang w:val="uk-UA"/>
              </w:rPr>
              <w:t>Виключити.</w:t>
            </w:r>
          </w:p>
          <w:p w14:paraId="36E038B5" w14:textId="5B680C5E" w:rsidR="002D4733" w:rsidRPr="001B4574" w:rsidRDefault="002D4733" w:rsidP="002D4733">
            <w:pPr>
              <w:rPr>
                <w:b/>
                <w:color w:val="000000" w:themeColor="text1"/>
                <w:lang w:val="uk-UA"/>
              </w:rPr>
            </w:pPr>
          </w:p>
        </w:tc>
      </w:tr>
      <w:tr w:rsidR="001B4574" w:rsidRPr="001B4574" w14:paraId="0822CF9E" w14:textId="77777777" w:rsidTr="00B50572">
        <w:tc>
          <w:tcPr>
            <w:tcW w:w="7225" w:type="dxa"/>
            <w:tcBorders>
              <w:bottom w:val="single" w:sz="4" w:space="0" w:color="auto"/>
              <w:right w:val="single" w:sz="4" w:space="0" w:color="auto"/>
            </w:tcBorders>
          </w:tcPr>
          <w:p w14:paraId="4C9BE191" w14:textId="77777777" w:rsidR="002D4733" w:rsidRPr="001B4574" w:rsidRDefault="002D4733" w:rsidP="002D4733">
            <w:pPr>
              <w:spacing w:before="120"/>
              <w:rPr>
                <w:b/>
                <w:color w:val="000000" w:themeColor="text1"/>
                <w:lang w:val="uk-UA"/>
              </w:rPr>
            </w:pPr>
            <w:r w:rsidRPr="001B4574">
              <w:rPr>
                <w:b/>
                <w:color w:val="000000" w:themeColor="text1"/>
                <w:lang w:val="uk-UA"/>
              </w:rPr>
              <w:t xml:space="preserve">Стаття 19. Керівник та заступники керівника центрального органу виконавчої влади </w:t>
            </w:r>
          </w:p>
          <w:p w14:paraId="1329509E" w14:textId="77777777" w:rsidR="002D4733" w:rsidRPr="001B4574" w:rsidRDefault="002D4733" w:rsidP="002D4733">
            <w:pPr>
              <w:spacing w:before="120"/>
              <w:rPr>
                <w:color w:val="000000" w:themeColor="text1"/>
                <w:lang w:val="uk-UA"/>
              </w:rPr>
            </w:pPr>
            <w:r w:rsidRPr="001B4574">
              <w:rPr>
                <w:color w:val="000000" w:themeColor="text1"/>
                <w:lang w:val="uk-UA"/>
              </w:rPr>
              <w:t>…</w:t>
            </w:r>
          </w:p>
          <w:p w14:paraId="3306882E" w14:textId="77777777" w:rsidR="002D4733" w:rsidRPr="001B4574" w:rsidRDefault="002D4733" w:rsidP="002D4733">
            <w:pPr>
              <w:spacing w:before="120"/>
              <w:rPr>
                <w:color w:val="000000" w:themeColor="text1"/>
                <w:lang w:val="uk-UA"/>
              </w:rPr>
            </w:pPr>
            <w:r w:rsidRPr="001B4574">
              <w:rPr>
                <w:color w:val="000000" w:themeColor="text1"/>
                <w:lang w:val="uk-UA"/>
              </w:rPr>
              <w:t>2. Керівник центрального органу виконавчої влади може мати заступників, які призначаються на посаду Кабінетом Міністрів України з-поміж кандидатур (загальною кількістю не більше п'яти осіб), внесених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14:paraId="1CA30AD4" w14:textId="77777777" w:rsidR="002D4733" w:rsidRPr="001B4574" w:rsidRDefault="002D4733" w:rsidP="002D4733">
            <w:pPr>
              <w:spacing w:before="120"/>
              <w:rPr>
                <w:color w:val="000000" w:themeColor="text1"/>
                <w:lang w:val="uk-UA"/>
              </w:rPr>
            </w:pPr>
            <w:r w:rsidRPr="001B4574">
              <w:rPr>
                <w:color w:val="000000" w:themeColor="text1"/>
                <w:lang w:val="uk-UA"/>
              </w:rPr>
              <w:t>Заступники керівника центрального органу виконавчої влади звільняються з посади Кабінетом Міністрів України за поданням Прем'єр-міністра України, міністра, який спрямовує та координує діяльність центрального органу виконавчої влади, або керівника центрального органу виконавчої влади.</w:t>
            </w:r>
          </w:p>
          <w:p w14:paraId="35E330BF"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Кількість заступників керівника центрального органу виконавчої влади визначається Кабінетом Міністрів України на основі обґрунтованого подання відповідного керівника.</w:t>
            </w:r>
          </w:p>
          <w:p w14:paraId="67D1DF09" w14:textId="77777777" w:rsidR="002D4733" w:rsidRPr="001B4574" w:rsidRDefault="002D4733" w:rsidP="002D4733">
            <w:pPr>
              <w:rPr>
                <w:color w:val="000000" w:themeColor="text1"/>
                <w:lang w:val="uk-UA"/>
              </w:rPr>
            </w:pPr>
            <w:r w:rsidRPr="001B4574">
              <w:rPr>
                <w:color w:val="000000" w:themeColor="text1"/>
                <w:lang w:val="uk-UA"/>
              </w:rPr>
              <w:t>…</w:t>
            </w:r>
          </w:p>
          <w:p w14:paraId="79663954" w14:textId="77777777" w:rsidR="002D4733" w:rsidRPr="001B4574" w:rsidRDefault="002D4733" w:rsidP="002D4733">
            <w:pPr>
              <w:spacing w:before="120"/>
              <w:rPr>
                <w:color w:val="000000" w:themeColor="text1"/>
                <w:lang w:val="uk-UA"/>
              </w:rPr>
            </w:pPr>
            <w:r w:rsidRPr="001B4574">
              <w:rPr>
                <w:color w:val="000000" w:themeColor="text1"/>
                <w:lang w:val="uk-UA"/>
              </w:rPr>
              <w:t xml:space="preserve">4. Керівник центрального органу виконавчої влади: </w:t>
            </w:r>
          </w:p>
          <w:p w14:paraId="61B23C48" w14:textId="77777777" w:rsidR="002D4733" w:rsidRPr="001B4574" w:rsidRDefault="002D4733" w:rsidP="002D4733">
            <w:pPr>
              <w:spacing w:before="120"/>
              <w:rPr>
                <w:color w:val="000000" w:themeColor="text1"/>
                <w:lang w:val="uk-UA"/>
              </w:rPr>
            </w:pPr>
            <w:r w:rsidRPr="001B4574">
              <w:rPr>
                <w:color w:val="000000" w:themeColor="text1"/>
                <w:lang w:val="uk-UA"/>
              </w:rPr>
              <w:t>…</w:t>
            </w:r>
          </w:p>
          <w:p w14:paraId="0DBF7E3C" w14:textId="77777777" w:rsidR="002D4733" w:rsidRPr="001B4574" w:rsidRDefault="002D4733" w:rsidP="002D4733">
            <w:pPr>
              <w:spacing w:before="120"/>
              <w:rPr>
                <w:i/>
                <w:color w:val="000000" w:themeColor="text1"/>
                <w:u w:val="single"/>
                <w:lang w:val="uk-UA"/>
              </w:rPr>
            </w:pPr>
            <w:r w:rsidRPr="001B4574">
              <w:rPr>
                <w:color w:val="000000" w:themeColor="text1"/>
                <w:lang w:val="uk-UA"/>
              </w:rPr>
              <w:t>3) вносить на розгляд міністра, який спрямовує та координує діяльність центрального органу виконавчої влади, пропозиції щодо забезпечення формування державної політики у відповідній сфері</w:t>
            </w:r>
            <w:r w:rsidRPr="001B4574">
              <w:rPr>
                <w:i/>
                <w:color w:val="000000" w:themeColor="text1"/>
                <w:u w:val="single"/>
                <w:lang w:val="uk-UA"/>
              </w:rPr>
              <w:t xml:space="preserve">, зокрема, розроблені центральним органом виконавчої влади </w:t>
            </w:r>
            <w:r w:rsidRPr="001B4574">
              <w:rPr>
                <w:i/>
                <w:color w:val="000000" w:themeColor="text1"/>
                <w:u w:val="single"/>
                <w:lang w:val="uk-UA"/>
              </w:rPr>
              <w:lastRenderedPageBreak/>
              <w:t>проекти законів, актів Президента України та Кабінету Міністрів України, наказів відповідного міністерства, а також позицію щодо проектів, розробниками яких є інші міністерства;</w:t>
            </w:r>
          </w:p>
          <w:p w14:paraId="065A82BE" w14:textId="77777777" w:rsidR="002D4733" w:rsidRPr="001B4574" w:rsidRDefault="002D4733" w:rsidP="002D4733">
            <w:pPr>
              <w:spacing w:before="120"/>
              <w:rPr>
                <w:i/>
                <w:color w:val="000000" w:themeColor="text1"/>
                <w:u w:val="single"/>
                <w:lang w:val="uk-UA"/>
              </w:rPr>
            </w:pPr>
          </w:p>
          <w:p w14:paraId="61787E08" w14:textId="77777777" w:rsidR="0077113C" w:rsidRPr="001B4574" w:rsidRDefault="0077113C" w:rsidP="0077113C">
            <w:pPr>
              <w:rPr>
                <w:color w:val="000000" w:themeColor="text1"/>
                <w:lang w:val="uk-UA"/>
              </w:rPr>
            </w:pPr>
          </w:p>
          <w:p w14:paraId="5A88B90F" w14:textId="48578AE6" w:rsidR="002D4733" w:rsidRPr="001B4574" w:rsidRDefault="002D4733" w:rsidP="0077113C">
            <w:pPr>
              <w:rPr>
                <w:color w:val="000000" w:themeColor="text1"/>
                <w:lang w:val="uk-UA"/>
              </w:rPr>
            </w:pPr>
            <w:r w:rsidRPr="001B4574">
              <w:rPr>
                <w:i/>
                <w:color w:val="000000" w:themeColor="text1"/>
                <w:lang w:val="uk-UA"/>
              </w:rPr>
              <w:t>…</w:t>
            </w:r>
          </w:p>
          <w:p w14:paraId="13E59E9C" w14:textId="6FD2456A" w:rsidR="002D4733" w:rsidRPr="001B4574" w:rsidRDefault="002D4733" w:rsidP="002D4733">
            <w:pPr>
              <w:spacing w:before="120"/>
              <w:rPr>
                <w:i/>
                <w:color w:val="000000" w:themeColor="text1"/>
                <w:u w:val="single"/>
                <w:lang w:val="uk-UA"/>
              </w:rPr>
            </w:pPr>
            <w:r w:rsidRPr="001B4574">
              <w:rPr>
                <w:i/>
                <w:color w:val="000000" w:themeColor="text1"/>
                <w:u w:val="single"/>
                <w:lang w:val="uk-UA"/>
              </w:rPr>
              <w:t>21) забезпечує формування в установленому порядку кадрового резерву центрального органу виконавчої влади, організацію підготовки, перепідготовки та підвищення кваліфікації державних службовців і працівників центрального органу виконавчої влади та осіб, включених до кадрового резерву;</w:t>
            </w:r>
          </w:p>
          <w:p w14:paraId="4B65C57F" w14:textId="77777777" w:rsidR="002D4733" w:rsidRPr="001B4574" w:rsidRDefault="002D4733" w:rsidP="002D4733">
            <w:pPr>
              <w:spacing w:after="120"/>
              <w:rPr>
                <w:color w:val="000000" w:themeColor="text1"/>
                <w:lang w:val="uk-UA"/>
              </w:rPr>
            </w:pPr>
            <w:r w:rsidRPr="001B4574">
              <w:rPr>
                <w:color w:val="000000" w:themeColor="text1"/>
                <w:lang w:val="uk-UA"/>
              </w:rPr>
              <w:t>…</w:t>
            </w:r>
          </w:p>
        </w:tc>
        <w:tc>
          <w:tcPr>
            <w:tcW w:w="7335" w:type="dxa"/>
            <w:gridSpan w:val="2"/>
            <w:tcBorders>
              <w:left w:val="single" w:sz="4" w:space="0" w:color="auto"/>
              <w:bottom w:val="single" w:sz="4" w:space="0" w:color="auto"/>
            </w:tcBorders>
          </w:tcPr>
          <w:p w14:paraId="1A5665B7" w14:textId="77777777"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 xml:space="preserve">Стаття 19. Керівник та заступники керівника центрального органу виконавчої влади </w:t>
            </w:r>
          </w:p>
          <w:p w14:paraId="7F88E961"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426E2E84" w14:textId="77777777" w:rsidR="002D4733" w:rsidRPr="001B4574" w:rsidRDefault="002D4733" w:rsidP="002D4733">
            <w:pPr>
              <w:spacing w:before="120"/>
              <w:rPr>
                <w:bCs/>
                <w:color w:val="000000" w:themeColor="text1"/>
                <w:lang w:val="uk-UA"/>
              </w:rPr>
            </w:pPr>
            <w:r w:rsidRPr="001B4574">
              <w:rPr>
                <w:bCs/>
                <w:color w:val="000000" w:themeColor="text1"/>
                <w:lang w:val="uk-UA"/>
              </w:rPr>
              <w:t>2. Керівник центрального органу виконавчої влади може мати заступників, які призначаються на посаду Кабінетом Міністрів України з-поміж кандидатур (загальною кількістю не більше п'яти осіб), внесених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14:paraId="17FB5699" w14:textId="77777777" w:rsidR="002D4733" w:rsidRPr="001B4574" w:rsidRDefault="002D4733" w:rsidP="002D4733">
            <w:pPr>
              <w:spacing w:before="120"/>
              <w:rPr>
                <w:bCs/>
                <w:color w:val="000000" w:themeColor="text1"/>
                <w:lang w:val="uk-UA"/>
              </w:rPr>
            </w:pPr>
            <w:r w:rsidRPr="001B4574">
              <w:rPr>
                <w:bCs/>
                <w:color w:val="000000" w:themeColor="text1"/>
                <w:lang w:val="uk-UA"/>
              </w:rPr>
              <w:t>Заступники керівника центрального органу виконавчої влади звільняються з посади Кабінетом Міністрів України за поданням Прем'єр-міністра України, міністра, який спрямовує та координує діяльність центрального органу виконавчої влади, або керівника центрального органу виконавчої влади.</w:t>
            </w:r>
          </w:p>
          <w:p w14:paraId="2035DA7D" w14:textId="5F3AF3C1" w:rsidR="002D4733" w:rsidRPr="001B4574" w:rsidRDefault="002D4733" w:rsidP="002D4733">
            <w:pPr>
              <w:spacing w:before="120"/>
              <w:rPr>
                <w:b/>
                <w:bCs/>
                <w:color w:val="000000" w:themeColor="text1"/>
                <w:lang w:val="uk-UA"/>
              </w:rPr>
            </w:pPr>
            <w:r w:rsidRPr="001B4574">
              <w:rPr>
                <w:b/>
                <w:bCs/>
                <w:color w:val="000000" w:themeColor="text1"/>
                <w:lang w:val="uk-UA"/>
              </w:rPr>
              <w:t>Кабінет Міністрів України окремим актом визначає граничну кількість заступників керівників центральних органів виконавчої влади.</w:t>
            </w:r>
          </w:p>
          <w:p w14:paraId="4D0BBC02" w14:textId="77777777" w:rsidR="002D4733" w:rsidRPr="001B4574" w:rsidRDefault="002D4733" w:rsidP="002D4733">
            <w:pPr>
              <w:rPr>
                <w:bCs/>
                <w:color w:val="000000" w:themeColor="text1"/>
                <w:lang w:val="uk-UA"/>
              </w:rPr>
            </w:pPr>
            <w:r w:rsidRPr="001B4574">
              <w:rPr>
                <w:bCs/>
                <w:color w:val="000000" w:themeColor="text1"/>
                <w:lang w:val="uk-UA"/>
              </w:rPr>
              <w:t>…</w:t>
            </w:r>
          </w:p>
          <w:p w14:paraId="56388752" w14:textId="77777777" w:rsidR="002D4733" w:rsidRPr="001B4574" w:rsidRDefault="002D4733" w:rsidP="002D4733">
            <w:pPr>
              <w:spacing w:before="120"/>
              <w:rPr>
                <w:bCs/>
                <w:color w:val="000000" w:themeColor="text1"/>
                <w:lang w:val="uk-UA"/>
              </w:rPr>
            </w:pPr>
            <w:r w:rsidRPr="001B4574">
              <w:rPr>
                <w:bCs/>
                <w:color w:val="000000" w:themeColor="text1"/>
                <w:lang w:val="uk-UA"/>
              </w:rPr>
              <w:t xml:space="preserve">4. Керівник центрального органу виконавчої влади: </w:t>
            </w:r>
          </w:p>
          <w:p w14:paraId="51AC3286"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561B216F" w14:textId="77777777" w:rsidR="002D4733" w:rsidRPr="001B4574" w:rsidRDefault="002D4733" w:rsidP="002D4733">
            <w:pPr>
              <w:spacing w:before="120"/>
              <w:rPr>
                <w:b/>
                <w:bCs/>
                <w:color w:val="000000" w:themeColor="text1"/>
                <w:lang w:val="uk-UA"/>
              </w:rPr>
            </w:pPr>
            <w:r w:rsidRPr="001B4574">
              <w:rPr>
                <w:bCs/>
                <w:color w:val="000000" w:themeColor="text1"/>
                <w:lang w:val="uk-UA"/>
              </w:rPr>
              <w:t>3) вносить на розгляд міністра, який спрямовує та координує діяльність центрального органу виконавчої влади, пропозиції щодо забезпечення формування державної політики</w:t>
            </w:r>
            <w:r w:rsidRPr="001B4574">
              <w:rPr>
                <w:b/>
                <w:bCs/>
                <w:color w:val="000000" w:themeColor="text1"/>
                <w:lang w:val="uk-UA"/>
              </w:rPr>
              <w:t xml:space="preserve"> та нормативно-правового регулювання у відповідній сфері, за дорученням </w:t>
            </w:r>
            <w:r w:rsidRPr="001B4574">
              <w:rPr>
                <w:b/>
                <w:bCs/>
                <w:color w:val="000000" w:themeColor="text1"/>
                <w:lang w:val="uk-UA"/>
              </w:rPr>
              <w:lastRenderedPageBreak/>
              <w:t>міністра забезпечує участь представників центрального органу виконавчої влади у розробленні проектів законів, актів Президента України та Кабінету Міністрів України, наказів відповідного міністерства та надає позицію щодо проектів актів, розробниками яких є інші міністерства;</w:t>
            </w:r>
          </w:p>
          <w:p w14:paraId="69DE8899"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43282D83" w14:textId="5E9EC423" w:rsidR="002D4733" w:rsidRPr="001B4574" w:rsidRDefault="002D4733" w:rsidP="00926FAE">
            <w:pPr>
              <w:spacing w:before="120"/>
              <w:rPr>
                <w:b/>
                <w:bCs/>
                <w:color w:val="000000" w:themeColor="text1"/>
                <w:lang w:val="uk-UA"/>
              </w:rPr>
            </w:pPr>
            <w:r w:rsidRPr="001B4574">
              <w:rPr>
                <w:b/>
                <w:bCs/>
                <w:color w:val="000000" w:themeColor="text1"/>
                <w:lang w:val="uk-UA"/>
              </w:rPr>
              <w:t>Виключити.</w:t>
            </w:r>
          </w:p>
          <w:p w14:paraId="29941103" w14:textId="77777777" w:rsidR="002D4733" w:rsidRPr="001B4574" w:rsidRDefault="002D4733" w:rsidP="00926FAE">
            <w:pPr>
              <w:spacing w:before="120"/>
              <w:rPr>
                <w:bCs/>
                <w:color w:val="000000" w:themeColor="text1"/>
                <w:lang w:val="uk-UA"/>
              </w:rPr>
            </w:pPr>
          </w:p>
          <w:p w14:paraId="11626E01" w14:textId="763D5288" w:rsidR="002D4733" w:rsidRPr="001B4574" w:rsidRDefault="002D4733" w:rsidP="002D4733">
            <w:pPr>
              <w:spacing w:before="120"/>
              <w:rPr>
                <w:bCs/>
                <w:color w:val="000000" w:themeColor="text1"/>
                <w:lang w:val="uk-UA"/>
              </w:rPr>
            </w:pPr>
          </w:p>
        </w:tc>
      </w:tr>
      <w:tr w:rsidR="001B4574" w:rsidRPr="001B4574" w14:paraId="7EEB5A07" w14:textId="77777777" w:rsidTr="00B50572">
        <w:tc>
          <w:tcPr>
            <w:tcW w:w="7225" w:type="dxa"/>
            <w:tcBorders>
              <w:bottom w:val="single" w:sz="4" w:space="0" w:color="auto"/>
              <w:right w:val="single" w:sz="4" w:space="0" w:color="auto"/>
            </w:tcBorders>
          </w:tcPr>
          <w:p w14:paraId="3A839D2A" w14:textId="77777777" w:rsidR="002D4733" w:rsidRPr="001B4574" w:rsidRDefault="002D4733" w:rsidP="002D4733">
            <w:pPr>
              <w:spacing w:before="120"/>
              <w:rPr>
                <w:b/>
                <w:i/>
                <w:color w:val="000000" w:themeColor="text1"/>
                <w:u w:val="single"/>
                <w:lang w:val="uk-UA"/>
              </w:rPr>
            </w:pPr>
            <w:r w:rsidRPr="001B4574">
              <w:rPr>
                <w:b/>
                <w:i/>
                <w:color w:val="000000" w:themeColor="text1"/>
                <w:u w:val="single"/>
                <w:lang w:val="uk-UA"/>
              </w:rPr>
              <w:lastRenderedPageBreak/>
              <w:t xml:space="preserve">Стаття 22. Колегія центрального органу виконавчої влади, інші консультативні, дорадчі та інші допоміжні органи центрального органу виконавчої влади </w:t>
            </w:r>
          </w:p>
          <w:p w14:paraId="66313A02"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1. Для підготовки рекомендацій щодо виконання завдань центрального органу виконавчої влади в центральному органі виконавчої влади може </w:t>
            </w:r>
            <w:proofErr w:type="spellStart"/>
            <w:r w:rsidRPr="001B4574">
              <w:rPr>
                <w:i/>
                <w:color w:val="000000" w:themeColor="text1"/>
                <w:u w:val="single"/>
                <w:lang w:val="uk-UA"/>
              </w:rPr>
              <w:t>утворюватись</w:t>
            </w:r>
            <w:proofErr w:type="spellEnd"/>
            <w:r w:rsidRPr="001B4574">
              <w:rPr>
                <w:i/>
                <w:color w:val="000000" w:themeColor="text1"/>
                <w:u w:val="single"/>
                <w:lang w:val="uk-UA"/>
              </w:rPr>
              <w:t xml:space="preserve"> колегія як консультативно-дорадчий орган. </w:t>
            </w:r>
          </w:p>
          <w:p w14:paraId="098B5232"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2. Періодичність проведення засідань колегії визначається керівником центрального органу виконавчої влади. </w:t>
            </w:r>
          </w:p>
          <w:p w14:paraId="40DCF81E"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3. Рішення колегії оформляється протоколом. </w:t>
            </w:r>
          </w:p>
          <w:p w14:paraId="78277A53"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4. Рішення колегії можуть бути реалізовані шляхом видання керівником центрального органу виконавчої влади відповідного наказу. </w:t>
            </w:r>
          </w:p>
          <w:p w14:paraId="1D8CC3C8"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5. Типове положення про колегію центрального органу виконавчої влади затверджується Кабінетом Міністрів України. </w:t>
            </w:r>
          </w:p>
          <w:p w14:paraId="3C3F8C6C"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6. Для розгляду наукових рекомендацій та проведення фахових консультацій з основних питань діяльності у центральному органі виконавчої влади можуть </w:t>
            </w:r>
            <w:proofErr w:type="spellStart"/>
            <w:r w:rsidRPr="001B4574">
              <w:rPr>
                <w:i/>
                <w:color w:val="000000" w:themeColor="text1"/>
                <w:u w:val="single"/>
                <w:lang w:val="uk-UA"/>
              </w:rPr>
              <w:t>утворюватись</w:t>
            </w:r>
            <w:proofErr w:type="spellEnd"/>
            <w:r w:rsidRPr="001B4574">
              <w:rPr>
                <w:i/>
                <w:color w:val="000000" w:themeColor="text1"/>
                <w:u w:val="single"/>
                <w:lang w:val="uk-UA"/>
              </w:rPr>
              <w:t xml:space="preserve"> інші постійні або тимчасові консультативні, дорадчі та інші допоміжні органи. </w:t>
            </w:r>
          </w:p>
          <w:p w14:paraId="6CFAF0FC"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lastRenderedPageBreak/>
              <w:t xml:space="preserve">7. Рішення про утворення чи ліквідацію колегії, інших постійних або тимчасових консультативних, дорадчих та інших допоміжних органів приймає керівник центрального органу виконавчої влади. </w:t>
            </w:r>
          </w:p>
          <w:p w14:paraId="71FBE702" w14:textId="77777777" w:rsidR="002D4733" w:rsidRPr="001B4574" w:rsidRDefault="002D4733" w:rsidP="002D4733">
            <w:pPr>
              <w:spacing w:before="120" w:after="120"/>
              <w:rPr>
                <w:i/>
                <w:color w:val="000000" w:themeColor="text1"/>
                <w:u w:val="single"/>
                <w:lang w:val="uk-UA"/>
              </w:rPr>
            </w:pPr>
            <w:r w:rsidRPr="001B4574">
              <w:rPr>
                <w:i/>
                <w:color w:val="000000" w:themeColor="text1"/>
                <w:u w:val="single"/>
                <w:lang w:val="uk-UA"/>
              </w:rPr>
              <w:t xml:space="preserve">8. Кількісний та персональний склад колегії, інших постійних або тимчасових консультативних, дорадчих та інших допоміжних органів і положення про них затверджує керівник центрального органу виконавчої влади. </w:t>
            </w:r>
          </w:p>
        </w:tc>
        <w:tc>
          <w:tcPr>
            <w:tcW w:w="7335" w:type="dxa"/>
            <w:gridSpan w:val="2"/>
            <w:tcBorders>
              <w:bottom w:val="single" w:sz="4" w:space="0" w:color="auto"/>
              <w:right w:val="single" w:sz="4" w:space="0" w:color="auto"/>
            </w:tcBorders>
          </w:tcPr>
          <w:p w14:paraId="67DA347B" w14:textId="77777777" w:rsidR="002D4733" w:rsidRPr="001B4574" w:rsidRDefault="002D4733" w:rsidP="002D4733">
            <w:pPr>
              <w:spacing w:before="120"/>
              <w:rPr>
                <w:b/>
                <w:color w:val="000000" w:themeColor="text1"/>
                <w:lang w:val="uk-UA"/>
              </w:rPr>
            </w:pPr>
            <w:r w:rsidRPr="001B4574">
              <w:rPr>
                <w:b/>
                <w:color w:val="000000" w:themeColor="text1"/>
                <w:lang w:val="uk-UA"/>
              </w:rPr>
              <w:lastRenderedPageBreak/>
              <w:t xml:space="preserve">Стаття 22. Консультативні, дорадчі та інші допоміжні органи центрального органу виконавчої влади </w:t>
            </w:r>
          </w:p>
          <w:p w14:paraId="391C3D28" w14:textId="15372910" w:rsidR="002D4733" w:rsidRPr="001B4574" w:rsidRDefault="002D4733" w:rsidP="002D4733">
            <w:pPr>
              <w:spacing w:before="120"/>
              <w:rPr>
                <w:b/>
                <w:color w:val="000000" w:themeColor="text1"/>
                <w:lang w:val="uk-UA"/>
              </w:rPr>
            </w:pPr>
            <w:r w:rsidRPr="001B4574">
              <w:rPr>
                <w:b/>
                <w:color w:val="000000" w:themeColor="text1"/>
                <w:lang w:val="uk-UA"/>
              </w:rPr>
              <w:t>1. Для підготовки рекомендацій щодо виконання завдань центрального органу виконавчої влади, проведення фахових консультацій з питань його діяльності в центральн</w:t>
            </w:r>
            <w:r w:rsidR="002615D1" w:rsidRPr="001B4574">
              <w:rPr>
                <w:b/>
                <w:color w:val="000000" w:themeColor="text1"/>
                <w:lang w:val="uk-UA"/>
              </w:rPr>
              <w:t>ому органі виконавчої влади можуть</w:t>
            </w:r>
            <w:r w:rsidRPr="001B4574">
              <w:rPr>
                <w:b/>
                <w:color w:val="000000" w:themeColor="text1"/>
                <w:lang w:val="uk-UA"/>
              </w:rPr>
              <w:t xml:space="preserve"> утворюватися </w:t>
            </w:r>
            <w:r w:rsidR="002615D1" w:rsidRPr="001B4574">
              <w:rPr>
                <w:b/>
                <w:color w:val="000000" w:themeColor="text1"/>
                <w:lang w:val="uk-UA"/>
              </w:rPr>
              <w:t xml:space="preserve">колегія як консультативно-дорадчий орган, інші </w:t>
            </w:r>
            <w:r w:rsidRPr="001B4574">
              <w:rPr>
                <w:b/>
                <w:color w:val="000000" w:themeColor="text1"/>
                <w:lang w:val="uk-UA"/>
              </w:rPr>
              <w:t>постійні або тимчас</w:t>
            </w:r>
            <w:r w:rsidR="002615D1" w:rsidRPr="001B4574">
              <w:rPr>
                <w:b/>
                <w:color w:val="000000" w:themeColor="text1"/>
                <w:lang w:val="uk-UA"/>
              </w:rPr>
              <w:t xml:space="preserve">ові консультативні, дорадчі та </w:t>
            </w:r>
            <w:r w:rsidRPr="001B4574">
              <w:rPr>
                <w:b/>
                <w:color w:val="000000" w:themeColor="text1"/>
                <w:lang w:val="uk-UA"/>
              </w:rPr>
              <w:t xml:space="preserve">допоміжні органи. </w:t>
            </w:r>
          </w:p>
          <w:p w14:paraId="0B6305A5" w14:textId="2650FFF0" w:rsidR="002D4733" w:rsidRPr="001B4574" w:rsidRDefault="002D4733" w:rsidP="002D4733">
            <w:pPr>
              <w:spacing w:before="120"/>
              <w:rPr>
                <w:b/>
                <w:color w:val="000000" w:themeColor="text1"/>
                <w:lang w:val="uk-UA"/>
              </w:rPr>
            </w:pPr>
            <w:r w:rsidRPr="001B4574">
              <w:rPr>
                <w:b/>
                <w:color w:val="000000" w:themeColor="text1"/>
                <w:lang w:val="uk-UA"/>
              </w:rPr>
              <w:t xml:space="preserve">2. Рішення про утворення чи ліквідацію </w:t>
            </w:r>
            <w:r w:rsidR="002615D1" w:rsidRPr="001B4574">
              <w:rPr>
                <w:b/>
                <w:color w:val="000000" w:themeColor="text1"/>
                <w:lang w:val="uk-UA"/>
              </w:rPr>
              <w:t xml:space="preserve">колегії, інших </w:t>
            </w:r>
            <w:r w:rsidRPr="001B4574">
              <w:rPr>
                <w:b/>
                <w:color w:val="000000" w:themeColor="text1"/>
                <w:lang w:val="uk-UA"/>
              </w:rPr>
              <w:t xml:space="preserve">консультативних, дорадчих та </w:t>
            </w:r>
            <w:r w:rsidR="00F5784C" w:rsidRPr="001B4574">
              <w:rPr>
                <w:b/>
                <w:color w:val="000000" w:themeColor="text1"/>
                <w:lang w:val="uk-UA"/>
              </w:rPr>
              <w:t xml:space="preserve">колегії, інших </w:t>
            </w:r>
            <w:r w:rsidRPr="001B4574">
              <w:rPr>
                <w:b/>
                <w:color w:val="000000" w:themeColor="text1"/>
                <w:lang w:val="uk-UA"/>
              </w:rPr>
              <w:t xml:space="preserve">допоміжних органів приймає керівник центрального органу виконавчої влади. </w:t>
            </w:r>
          </w:p>
          <w:p w14:paraId="70DC43CF" w14:textId="62FF4274" w:rsidR="002D4733" w:rsidRPr="001B4574" w:rsidRDefault="002D4733" w:rsidP="002D4733">
            <w:pPr>
              <w:spacing w:before="120"/>
              <w:rPr>
                <w:b/>
                <w:color w:val="000000" w:themeColor="text1"/>
                <w:lang w:val="uk-UA"/>
              </w:rPr>
            </w:pPr>
            <w:r w:rsidRPr="001B4574">
              <w:rPr>
                <w:b/>
                <w:color w:val="000000" w:themeColor="text1"/>
                <w:lang w:val="uk-UA"/>
              </w:rPr>
              <w:t xml:space="preserve">3. Кількісний та персональний склад </w:t>
            </w:r>
            <w:r w:rsidR="002615D1" w:rsidRPr="001B4574">
              <w:rPr>
                <w:b/>
                <w:color w:val="000000" w:themeColor="text1"/>
                <w:lang w:val="uk-UA"/>
              </w:rPr>
              <w:t xml:space="preserve">колегії, інших </w:t>
            </w:r>
            <w:r w:rsidRPr="001B4574">
              <w:rPr>
                <w:b/>
                <w:color w:val="000000" w:themeColor="text1"/>
                <w:lang w:val="uk-UA"/>
              </w:rPr>
              <w:t xml:space="preserve">консультативних, дорадчих та </w:t>
            </w:r>
            <w:r w:rsidR="00F5784C" w:rsidRPr="001B4574">
              <w:rPr>
                <w:b/>
                <w:color w:val="000000" w:themeColor="text1"/>
                <w:lang w:val="uk-UA"/>
              </w:rPr>
              <w:t xml:space="preserve">колегії, інших </w:t>
            </w:r>
            <w:r w:rsidRPr="001B4574">
              <w:rPr>
                <w:b/>
                <w:color w:val="000000" w:themeColor="text1"/>
                <w:lang w:val="uk-UA"/>
              </w:rPr>
              <w:t xml:space="preserve">допоміжних органів і положення про них затверджує керівник центрального органу виконавчої влади. </w:t>
            </w:r>
          </w:p>
          <w:p w14:paraId="4D22573B" w14:textId="77777777" w:rsidR="002D4733" w:rsidRPr="001B4574" w:rsidRDefault="002D4733" w:rsidP="002D4733">
            <w:pPr>
              <w:spacing w:before="120"/>
              <w:rPr>
                <w:b/>
                <w:color w:val="000000" w:themeColor="text1"/>
                <w:lang w:val="uk-UA"/>
              </w:rPr>
            </w:pPr>
          </w:p>
          <w:p w14:paraId="3979562A" w14:textId="77777777" w:rsidR="002D4733" w:rsidRPr="001B4574" w:rsidRDefault="002D4733" w:rsidP="002D4733">
            <w:pPr>
              <w:spacing w:before="120"/>
              <w:rPr>
                <w:b/>
                <w:bCs/>
                <w:color w:val="000000" w:themeColor="text1"/>
                <w:lang w:val="uk-UA"/>
              </w:rPr>
            </w:pPr>
          </w:p>
        </w:tc>
      </w:tr>
      <w:tr w:rsidR="001B4574" w:rsidRPr="001B4574" w14:paraId="122DC3CF" w14:textId="77777777" w:rsidTr="00B50572">
        <w:tc>
          <w:tcPr>
            <w:tcW w:w="14560" w:type="dxa"/>
            <w:gridSpan w:val="3"/>
          </w:tcPr>
          <w:p w14:paraId="25E9B767" w14:textId="77777777" w:rsidR="002D4733" w:rsidRPr="001B4574" w:rsidRDefault="002D4733" w:rsidP="002D4733">
            <w:pPr>
              <w:spacing w:before="120" w:after="120"/>
              <w:jc w:val="center"/>
              <w:rPr>
                <w:b/>
                <w:bCs/>
                <w:color w:val="000000" w:themeColor="text1"/>
                <w:lang w:val="uk-UA"/>
              </w:rPr>
            </w:pPr>
            <w:r w:rsidRPr="001B4574">
              <w:rPr>
                <w:b/>
                <w:color w:val="000000" w:themeColor="text1"/>
                <w:lang w:val="uk-UA"/>
              </w:rPr>
              <w:t>Закон України “Про Кабінет Міністрів України”</w:t>
            </w:r>
          </w:p>
        </w:tc>
      </w:tr>
      <w:tr w:rsidR="001B4574" w:rsidRPr="001B4574" w14:paraId="3B9E13A8" w14:textId="77777777" w:rsidTr="00446D01">
        <w:tc>
          <w:tcPr>
            <w:tcW w:w="7225" w:type="dxa"/>
          </w:tcPr>
          <w:p w14:paraId="4476EB19" w14:textId="77777777" w:rsidR="002D4733" w:rsidRPr="001B4574" w:rsidRDefault="002D4733" w:rsidP="002D4733">
            <w:pPr>
              <w:spacing w:before="120"/>
              <w:rPr>
                <w:b/>
                <w:bCs/>
                <w:color w:val="000000" w:themeColor="text1"/>
                <w:lang w:val="uk-UA"/>
              </w:rPr>
            </w:pPr>
            <w:r w:rsidRPr="001B4574">
              <w:rPr>
                <w:b/>
                <w:bCs/>
                <w:color w:val="000000" w:themeColor="text1"/>
                <w:lang w:val="uk-UA"/>
              </w:rPr>
              <w:t>Стаття 2. Основні завдання Кабінету Міністрів України</w:t>
            </w:r>
          </w:p>
          <w:p w14:paraId="2125E69E" w14:textId="77777777" w:rsidR="002D4733" w:rsidRPr="001B4574" w:rsidRDefault="002D4733" w:rsidP="002D4733">
            <w:pPr>
              <w:spacing w:before="120"/>
              <w:rPr>
                <w:bCs/>
                <w:color w:val="000000" w:themeColor="text1"/>
                <w:lang w:val="uk-UA"/>
              </w:rPr>
            </w:pPr>
            <w:bookmarkStart w:id="25" w:name="n11"/>
            <w:bookmarkEnd w:id="25"/>
            <w:r w:rsidRPr="001B4574">
              <w:rPr>
                <w:bCs/>
                <w:color w:val="000000" w:themeColor="text1"/>
                <w:lang w:val="uk-UA"/>
              </w:rPr>
              <w:t>1. До основних завдань Кабінету Міністрів України належать:</w:t>
            </w:r>
          </w:p>
          <w:p w14:paraId="58005F87" w14:textId="262030BF" w:rsidR="002D4733" w:rsidRPr="001B4574" w:rsidRDefault="002D4733" w:rsidP="002D4733">
            <w:pPr>
              <w:spacing w:before="120"/>
              <w:rPr>
                <w:bCs/>
                <w:color w:val="000000" w:themeColor="text1"/>
                <w:lang w:val="uk-UA"/>
              </w:rPr>
            </w:pPr>
            <w:bookmarkStart w:id="26" w:name="n12"/>
            <w:bookmarkStart w:id="27" w:name="n13"/>
            <w:bookmarkStart w:id="28" w:name="n14"/>
            <w:bookmarkEnd w:id="26"/>
            <w:bookmarkEnd w:id="27"/>
            <w:bookmarkEnd w:id="28"/>
            <w:r w:rsidRPr="001B4574">
              <w:rPr>
                <w:bCs/>
                <w:color w:val="000000" w:themeColor="text1"/>
                <w:lang w:val="uk-UA"/>
              </w:rPr>
              <w:t>…</w:t>
            </w:r>
          </w:p>
          <w:p w14:paraId="51B410CE" w14:textId="5CCDA358" w:rsidR="002D4733" w:rsidRPr="001B4574" w:rsidRDefault="002D4733" w:rsidP="002D4733">
            <w:pPr>
              <w:spacing w:before="120"/>
              <w:rPr>
                <w:bCs/>
                <w:i/>
                <w:color w:val="000000" w:themeColor="text1"/>
                <w:u w:val="single"/>
                <w:lang w:val="uk-UA"/>
              </w:rPr>
            </w:pPr>
            <w:r w:rsidRPr="001B4574">
              <w:rPr>
                <w:bCs/>
                <w:i/>
                <w:color w:val="000000" w:themeColor="text1"/>
                <w:u w:val="single"/>
                <w:lang w:val="uk-UA"/>
              </w:rPr>
              <w:t>3) забезпечення проведення бюджетної, фінансової, цінової, інвестиційної, у тому числі амортизаційної, податкової,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і природокористування;</w:t>
            </w:r>
          </w:p>
          <w:p w14:paraId="6926132E" w14:textId="77777777" w:rsidR="002D4733" w:rsidRPr="001B4574" w:rsidRDefault="002D4733" w:rsidP="002D4733">
            <w:pPr>
              <w:spacing w:before="120"/>
              <w:rPr>
                <w:b/>
                <w:bCs/>
                <w:color w:val="000000" w:themeColor="text1"/>
                <w:lang w:val="uk-UA"/>
              </w:rPr>
            </w:pPr>
          </w:p>
        </w:tc>
        <w:tc>
          <w:tcPr>
            <w:tcW w:w="7335" w:type="dxa"/>
            <w:gridSpan w:val="2"/>
          </w:tcPr>
          <w:p w14:paraId="239F58B4" w14:textId="77777777" w:rsidR="002D4733" w:rsidRPr="001B4574" w:rsidRDefault="002D4733" w:rsidP="002D4733">
            <w:pPr>
              <w:spacing w:before="120"/>
              <w:rPr>
                <w:b/>
                <w:bCs/>
                <w:color w:val="000000" w:themeColor="text1"/>
                <w:lang w:val="uk-UA"/>
              </w:rPr>
            </w:pPr>
            <w:r w:rsidRPr="001B4574">
              <w:rPr>
                <w:b/>
                <w:bCs/>
                <w:color w:val="000000" w:themeColor="text1"/>
                <w:lang w:val="uk-UA"/>
              </w:rPr>
              <w:t>Стаття 2. Основні завдання Кабінету Міністрів України</w:t>
            </w:r>
          </w:p>
          <w:p w14:paraId="331AB367" w14:textId="77777777" w:rsidR="002D4733" w:rsidRPr="001B4574" w:rsidRDefault="002D4733" w:rsidP="002D4733">
            <w:pPr>
              <w:spacing w:before="120"/>
              <w:rPr>
                <w:bCs/>
                <w:color w:val="000000" w:themeColor="text1"/>
                <w:lang w:val="uk-UA"/>
              </w:rPr>
            </w:pPr>
            <w:r w:rsidRPr="001B4574">
              <w:rPr>
                <w:bCs/>
                <w:color w:val="000000" w:themeColor="text1"/>
                <w:lang w:val="uk-UA"/>
              </w:rPr>
              <w:t>1. До основних завдань Кабінету Міністрів України належать:</w:t>
            </w:r>
          </w:p>
          <w:p w14:paraId="2261513C"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74BAC17F" w14:textId="3992BC18" w:rsidR="002D4733" w:rsidRPr="001B4574" w:rsidRDefault="002D4733" w:rsidP="002D4733">
            <w:pPr>
              <w:spacing w:before="120"/>
              <w:rPr>
                <w:b/>
                <w:bCs/>
                <w:color w:val="000000" w:themeColor="text1"/>
                <w:lang w:val="uk-UA"/>
              </w:rPr>
            </w:pPr>
            <w:r w:rsidRPr="001B4574">
              <w:rPr>
                <w:b/>
                <w:bCs/>
                <w:color w:val="000000" w:themeColor="text1"/>
                <w:lang w:val="uk-UA"/>
              </w:rPr>
              <w:t>3) забезпечення проведення державної політики у сферах, визначених у статті 19 цього Закону;</w:t>
            </w:r>
          </w:p>
        </w:tc>
      </w:tr>
      <w:tr w:rsidR="001B4574" w:rsidRPr="001B4574" w14:paraId="0D4802AD" w14:textId="77777777" w:rsidTr="00353DFE">
        <w:tc>
          <w:tcPr>
            <w:tcW w:w="7225" w:type="dxa"/>
          </w:tcPr>
          <w:p w14:paraId="5C46CA89" w14:textId="77777777" w:rsidR="002D4733" w:rsidRPr="001B4574" w:rsidRDefault="002D4733" w:rsidP="002D4733">
            <w:pPr>
              <w:spacing w:before="120"/>
              <w:rPr>
                <w:b/>
                <w:bCs/>
                <w:color w:val="000000" w:themeColor="text1"/>
                <w:lang w:val="uk-UA"/>
              </w:rPr>
            </w:pPr>
            <w:r w:rsidRPr="001B4574">
              <w:rPr>
                <w:b/>
                <w:bCs/>
                <w:color w:val="000000" w:themeColor="text1"/>
                <w:lang w:val="uk-UA"/>
              </w:rPr>
              <w:t>Стаття 8. Призначення на посаду Прем’єр-міністра України</w:t>
            </w:r>
          </w:p>
          <w:p w14:paraId="22D4D79E"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5A6086D0" w14:textId="77777777" w:rsidR="002D4733" w:rsidRPr="001B4574" w:rsidRDefault="002D4733" w:rsidP="002D4733">
            <w:pPr>
              <w:spacing w:before="120"/>
              <w:rPr>
                <w:bCs/>
                <w:color w:val="000000" w:themeColor="text1"/>
                <w:lang w:val="uk-UA"/>
              </w:rPr>
            </w:pPr>
            <w:r w:rsidRPr="001B4574">
              <w:rPr>
                <w:bCs/>
                <w:color w:val="000000" w:themeColor="text1"/>
                <w:lang w:val="uk-UA"/>
              </w:rPr>
              <w:t>6. Кандидат на посаду Прем’єр-міністра України за пропозицією депутатських фракцій (фракції) до розгляду питання на пленарному засіданні Верховної Ради України зустрічається з депутатськими фракціями та відповідає на їхні запитання.</w:t>
            </w:r>
          </w:p>
          <w:p w14:paraId="4420BF2A" w14:textId="77777777" w:rsidR="002D4733" w:rsidRPr="001B4574" w:rsidRDefault="002D4733" w:rsidP="002D4733">
            <w:pPr>
              <w:spacing w:before="120"/>
              <w:rPr>
                <w:bCs/>
                <w:color w:val="000000" w:themeColor="text1"/>
                <w:lang w:val="uk-UA"/>
              </w:rPr>
            </w:pPr>
            <w:bookmarkStart w:id="29" w:name="n59"/>
            <w:bookmarkEnd w:id="29"/>
          </w:p>
          <w:p w14:paraId="375293C9" w14:textId="77777777" w:rsidR="002D4733" w:rsidRPr="001B4574" w:rsidRDefault="002D4733" w:rsidP="002D4733">
            <w:pPr>
              <w:spacing w:before="120"/>
              <w:rPr>
                <w:bCs/>
                <w:color w:val="000000" w:themeColor="text1"/>
                <w:lang w:val="uk-UA"/>
              </w:rPr>
            </w:pPr>
          </w:p>
          <w:p w14:paraId="75FC6493" w14:textId="77777777" w:rsidR="002D4733" w:rsidRPr="001B4574" w:rsidRDefault="002D4733" w:rsidP="002D4733">
            <w:pPr>
              <w:spacing w:before="120"/>
              <w:rPr>
                <w:bCs/>
                <w:color w:val="000000" w:themeColor="text1"/>
                <w:lang w:val="uk-UA"/>
              </w:rPr>
            </w:pPr>
          </w:p>
          <w:p w14:paraId="174E5F51" w14:textId="19F59BAB" w:rsidR="002D4733" w:rsidRPr="001B4574" w:rsidRDefault="002D4733" w:rsidP="00CF60FB">
            <w:pPr>
              <w:rPr>
                <w:b/>
                <w:bCs/>
                <w:color w:val="000000" w:themeColor="text1"/>
                <w:lang w:val="uk-UA"/>
              </w:rPr>
            </w:pPr>
          </w:p>
        </w:tc>
        <w:tc>
          <w:tcPr>
            <w:tcW w:w="7335" w:type="dxa"/>
            <w:gridSpan w:val="2"/>
          </w:tcPr>
          <w:p w14:paraId="34AB74E0" w14:textId="77777777" w:rsidR="002D4733" w:rsidRPr="001B4574" w:rsidRDefault="002D4733" w:rsidP="002D4733">
            <w:pPr>
              <w:spacing w:before="120"/>
              <w:rPr>
                <w:b/>
                <w:bCs/>
                <w:color w:val="000000" w:themeColor="text1"/>
                <w:lang w:val="uk-UA"/>
              </w:rPr>
            </w:pPr>
            <w:r w:rsidRPr="001B4574">
              <w:rPr>
                <w:b/>
                <w:bCs/>
                <w:color w:val="000000" w:themeColor="text1"/>
                <w:lang w:val="uk-UA"/>
              </w:rPr>
              <w:t>Стаття 8. Призначення на посаду Прем’єр-міністра України</w:t>
            </w:r>
          </w:p>
          <w:p w14:paraId="30AF9609"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5B1B96E2" w14:textId="77777777" w:rsidR="002D4733" w:rsidRPr="001B4574" w:rsidRDefault="002D4733" w:rsidP="002D4733">
            <w:pPr>
              <w:spacing w:before="120"/>
              <w:rPr>
                <w:bCs/>
                <w:color w:val="000000" w:themeColor="text1"/>
                <w:lang w:val="uk-UA"/>
              </w:rPr>
            </w:pPr>
            <w:r w:rsidRPr="001B4574">
              <w:rPr>
                <w:bCs/>
                <w:color w:val="000000" w:themeColor="text1"/>
                <w:lang w:val="uk-UA"/>
              </w:rPr>
              <w:t>6. Кандидат на посаду Прем’єр-міністра України за пропозицією депутатських фракцій (фракції) до розгляду питання на пленарному засіданні Верховної Ради України зустрічається з депутатськими фракціями та відповідає на їхні запитання.</w:t>
            </w:r>
          </w:p>
          <w:p w14:paraId="67CBB768" w14:textId="564920ED" w:rsidR="002D4733" w:rsidRPr="001B4574" w:rsidRDefault="002D4733" w:rsidP="00CF60FB">
            <w:pPr>
              <w:spacing w:before="120" w:after="120"/>
              <w:rPr>
                <w:b/>
                <w:bCs/>
                <w:color w:val="000000" w:themeColor="text1"/>
                <w:lang w:val="uk-UA"/>
              </w:rPr>
            </w:pPr>
            <w:r w:rsidRPr="001B4574">
              <w:rPr>
                <w:b/>
                <w:bCs/>
                <w:color w:val="000000" w:themeColor="text1"/>
                <w:lang w:val="uk-UA"/>
              </w:rPr>
              <w:t xml:space="preserve">Кандидат на посаду Прем’єр-міністра України виступає на пленарному засіданні Верховної Ради України з викладом основних </w:t>
            </w:r>
            <w:r w:rsidR="00CF60FB" w:rsidRPr="001B4574">
              <w:rPr>
                <w:b/>
                <w:bCs/>
                <w:color w:val="000000" w:themeColor="text1"/>
                <w:lang w:val="uk-UA"/>
              </w:rPr>
              <w:t xml:space="preserve">тез майбутньої </w:t>
            </w:r>
            <w:r w:rsidRPr="001B4574">
              <w:rPr>
                <w:b/>
                <w:bCs/>
                <w:color w:val="000000" w:themeColor="text1"/>
                <w:lang w:val="uk-UA"/>
              </w:rPr>
              <w:t>П</w:t>
            </w:r>
            <w:r w:rsidR="00CF60FB" w:rsidRPr="001B4574">
              <w:rPr>
                <w:b/>
                <w:bCs/>
                <w:color w:val="000000" w:themeColor="text1"/>
                <w:lang w:val="uk-UA"/>
              </w:rPr>
              <w:t>рограми діяльності</w:t>
            </w:r>
            <w:r w:rsidRPr="001B4574">
              <w:rPr>
                <w:b/>
                <w:bCs/>
                <w:color w:val="000000" w:themeColor="text1"/>
                <w:lang w:val="uk-UA"/>
              </w:rPr>
              <w:t xml:space="preserve"> Кабінету </w:t>
            </w:r>
            <w:r w:rsidRPr="001B4574">
              <w:rPr>
                <w:b/>
                <w:bCs/>
                <w:color w:val="000000" w:themeColor="text1"/>
                <w:lang w:val="uk-UA"/>
              </w:rPr>
              <w:lastRenderedPageBreak/>
              <w:t>Міністрів України та відповідає на запитання народних депутатів України.</w:t>
            </w:r>
            <w:r w:rsidRPr="001B4574">
              <w:rPr>
                <w:bCs/>
                <w:color w:val="000000" w:themeColor="text1"/>
                <w:lang w:val="uk-UA"/>
              </w:rPr>
              <w:t xml:space="preserve"> </w:t>
            </w:r>
          </w:p>
        </w:tc>
      </w:tr>
      <w:tr w:rsidR="001B4574" w:rsidRPr="001B4574" w14:paraId="1AC50455" w14:textId="77777777" w:rsidTr="00353DFE">
        <w:tc>
          <w:tcPr>
            <w:tcW w:w="7225" w:type="dxa"/>
          </w:tcPr>
          <w:p w14:paraId="43FFC2ED" w14:textId="77777777" w:rsidR="002D4733" w:rsidRPr="001B4574" w:rsidRDefault="002D4733" w:rsidP="00CF60FB">
            <w:pPr>
              <w:spacing w:before="60" w:after="60"/>
              <w:rPr>
                <w:b/>
                <w:color w:val="000000" w:themeColor="text1"/>
                <w:lang w:val="uk-UA"/>
              </w:rPr>
            </w:pPr>
            <w:r w:rsidRPr="001B4574">
              <w:rPr>
                <w:b/>
                <w:bCs/>
                <w:color w:val="000000" w:themeColor="text1"/>
                <w:lang w:val="uk-UA"/>
              </w:rPr>
              <w:lastRenderedPageBreak/>
              <w:t>Стаття 11.</w:t>
            </w:r>
            <w:r w:rsidRPr="001B4574">
              <w:rPr>
                <w:b/>
                <w:color w:val="000000" w:themeColor="text1"/>
                <w:lang w:val="uk-UA"/>
              </w:rPr>
              <w:t> Програма діяльності Кабінету Міністрів України</w:t>
            </w:r>
          </w:p>
          <w:p w14:paraId="109C763E" w14:textId="77777777" w:rsidR="00CF60FB" w:rsidRPr="001B4574" w:rsidRDefault="00CF60FB" w:rsidP="00CF60FB">
            <w:pPr>
              <w:spacing w:before="60" w:after="60"/>
              <w:rPr>
                <w:i/>
                <w:color w:val="000000" w:themeColor="text1"/>
                <w:lang w:val="uk-UA"/>
              </w:rPr>
            </w:pPr>
            <w:bookmarkStart w:id="30" w:name="n90"/>
            <w:bookmarkStart w:id="31" w:name="n596"/>
            <w:bookmarkEnd w:id="30"/>
            <w:bookmarkEnd w:id="31"/>
            <w:r w:rsidRPr="001B4574">
              <w:rPr>
                <w:i/>
                <w:color w:val="000000" w:themeColor="text1"/>
                <w:lang w:val="uk-UA"/>
              </w:rPr>
              <w:t>…</w:t>
            </w:r>
          </w:p>
          <w:p w14:paraId="541A135A" w14:textId="445F21B2" w:rsidR="002D4733" w:rsidRPr="001B4574" w:rsidRDefault="002D4733" w:rsidP="00CF60FB">
            <w:pPr>
              <w:spacing w:before="60" w:after="60"/>
              <w:rPr>
                <w:color w:val="000000" w:themeColor="text1"/>
                <w:lang w:val="uk-UA"/>
              </w:rPr>
            </w:pPr>
            <w:r w:rsidRPr="001B4574">
              <w:rPr>
                <w:color w:val="000000" w:themeColor="text1"/>
                <w:lang w:val="uk-UA"/>
              </w:rPr>
              <w:t>6. Щорічно, не пізніше 15 квітня поточного року, Кабінет Міністрів України подає до Верховної Ради України звіт про хід і результати виконання Програми діяльності Кабінету Міністрів України за попередній рік.</w:t>
            </w:r>
          </w:p>
        </w:tc>
        <w:tc>
          <w:tcPr>
            <w:tcW w:w="7335" w:type="dxa"/>
            <w:gridSpan w:val="2"/>
          </w:tcPr>
          <w:p w14:paraId="076551C5" w14:textId="77777777" w:rsidR="002D4733" w:rsidRPr="001B4574" w:rsidRDefault="002D4733" w:rsidP="00CF60FB">
            <w:pPr>
              <w:spacing w:before="60" w:after="60"/>
              <w:rPr>
                <w:b/>
                <w:bCs/>
                <w:color w:val="000000" w:themeColor="text1"/>
                <w:lang w:val="uk-UA"/>
              </w:rPr>
            </w:pPr>
            <w:r w:rsidRPr="001B4574">
              <w:rPr>
                <w:b/>
                <w:bCs/>
                <w:color w:val="000000" w:themeColor="text1"/>
                <w:lang w:val="uk-UA"/>
              </w:rPr>
              <w:t>Стаття 11. Програма діяльності Кабінету Міністрів України</w:t>
            </w:r>
          </w:p>
          <w:p w14:paraId="65EFC296" w14:textId="77777777" w:rsidR="00CF60FB" w:rsidRPr="001B4574" w:rsidRDefault="00CF60FB" w:rsidP="00CF60FB">
            <w:pPr>
              <w:spacing w:before="60" w:after="60"/>
              <w:rPr>
                <w:color w:val="000000" w:themeColor="text1"/>
                <w:lang w:val="uk-UA"/>
              </w:rPr>
            </w:pPr>
            <w:r w:rsidRPr="001B4574">
              <w:rPr>
                <w:color w:val="000000" w:themeColor="text1"/>
                <w:lang w:val="uk-UA"/>
              </w:rPr>
              <w:t>…</w:t>
            </w:r>
          </w:p>
          <w:p w14:paraId="073F1994" w14:textId="0263E68A" w:rsidR="002D4733" w:rsidRPr="001B4574" w:rsidRDefault="00EA01A6" w:rsidP="00CC59DA">
            <w:pPr>
              <w:spacing w:before="60" w:after="60"/>
              <w:rPr>
                <w:color w:val="000000" w:themeColor="text1"/>
                <w:lang w:val="uk-UA"/>
              </w:rPr>
            </w:pPr>
            <w:r w:rsidRPr="001B4574">
              <w:rPr>
                <w:color w:val="000000" w:themeColor="text1"/>
                <w:lang w:val="uk-UA"/>
              </w:rPr>
              <w:t>6</w:t>
            </w:r>
            <w:r w:rsidR="002D4733" w:rsidRPr="001B4574">
              <w:rPr>
                <w:color w:val="000000" w:themeColor="text1"/>
                <w:lang w:val="uk-UA"/>
              </w:rPr>
              <w:t>. Щорічно, не пізніше 15 квітня поточного року, Кабінет Міністрів України подає до Верховної Ради України звіт про хід і результати виконання Програми діяльності Кабінету Міністрів України</w:t>
            </w:r>
            <w:r w:rsidR="00CC59DA" w:rsidRPr="001B4574">
              <w:rPr>
                <w:color w:val="000000" w:themeColor="text1"/>
                <w:lang w:val="uk-UA"/>
              </w:rPr>
              <w:t>,</w:t>
            </w:r>
            <w:r w:rsidR="002D4733" w:rsidRPr="001B4574">
              <w:rPr>
                <w:color w:val="000000" w:themeColor="text1"/>
                <w:lang w:val="uk-UA"/>
              </w:rPr>
              <w:t xml:space="preserve"> </w:t>
            </w:r>
            <w:r w:rsidR="00CC59DA" w:rsidRPr="001B4574">
              <w:rPr>
                <w:b/>
                <w:color w:val="000000" w:themeColor="text1"/>
                <w:lang w:val="uk-UA"/>
              </w:rPr>
              <w:t>схваленої Верховною Радою України,</w:t>
            </w:r>
            <w:r w:rsidR="00CC59DA" w:rsidRPr="001B4574">
              <w:rPr>
                <w:color w:val="000000" w:themeColor="text1"/>
                <w:lang w:val="uk-UA"/>
              </w:rPr>
              <w:t xml:space="preserve"> </w:t>
            </w:r>
            <w:r w:rsidR="002D4733" w:rsidRPr="001B4574">
              <w:rPr>
                <w:color w:val="000000" w:themeColor="text1"/>
                <w:lang w:val="uk-UA"/>
              </w:rPr>
              <w:t>за попередній рік.</w:t>
            </w:r>
          </w:p>
        </w:tc>
      </w:tr>
      <w:tr w:rsidR="001B4574" w:rsidRPr="001B4574" w14:paraId="7B09DD31" w14:textId="77777777" w:rsidTr="00353DFE">
        <w:tc>
          <w:tcPr>
            <w:tcW w:w="7225" w:type="dxa"/>
          </w:tcPr>
          <w:p w14:paraId="1343E1E3" w14:textId="77777777" w:rsidR="002D4733" w:rsidRPr="001B4574" w:rsidRDefault="002D4733" w:rsidP="002D4733">
            <w:pPr>
              <w:spacing w:before="120"/>
              <w:rPr>
                <w:b/>
                <w:bCs/>
                <w:color w:val="000000" w:themeColor="text1"/>
                <w:lang w:val="uk-UA"/>
              </w:rPr>
            </w:pPr>
            <w:r w:rsidRPr="001B4574">
              <w:rPr>
                <w:b/>
                <w:bCs/>
                <w:color w:val="000000" w:themeColor="text1"/>
                <w:lang w:val="uk-UA"/>
              </w:rPr>
              <w:t>Стаття 15. Відставка Кабінету Міністрів України внаслідок відставки Прем’єр-міністра України</w:t>
            </w:r>
          </w:p>
          <w:p w14:paraId="2E3D6D00" w14:textId="77777777" w:rsidR="002D4733" w:rsidRPr="001B4574" w:rsidRDefault="002D4733" w:rsidP="002D4733">
            <w:pPr>
              <w:spacing w:before="120"/>
              <w:rPr>
                <w:bCs/>
                <w:color w:val="000000" w:themeColor="text1"/>
                <w:lang w:val="uk-UA"/>
              </w:rPr>
            </w:pPr>
            <w:r w:rsidRPr="001B4574">
              <w:rPr>
                <w:bCs/>
                <w:color w:val="000000" w:themeColor="text1"/>
                <w:lang w:val="uk-UA"/>
              </w:rPr>
              <w:t>1. Прем’єр-міністр України має право заявити Верховній Раді України про свою відставку.</w:t>
            </w:r>
          </w:p>
          <w:p w14:paraId="058B60EF" w14:textId="77777777" w:rsidR="002D4733" w:rsidRPr="001B4574" w:rsidRDefault="002D4733" w:rsidP="002D4733">
            <w:pPr>
              <w:spacing w:before="120"/>
              <w:rPr>
                <w:bCs/>
                <w:color w:val="000000" w:themeColor="text1"/>
                <w:lang w:val="uk-UA"/>
              </w:rPr>
            </w:pPr>
            <w:r w:rsidRPr="001B4574">
              <w:rPr>
                <w:bCs/>
                <w:color w:val="000000" w:themeColor="text1"/>
                <w:lang w:val="uk-UA"/>
              </w:rPr>
              <w:t>2. Верховна Рада України розглядає питання про відставку Прем’єр-міністра України не пізніше ніж на десятий день після надходження заяви про відставку, якщо вона надійшла під час чергової сесії Верховної Ради України, і не пізніше першого пленарного тижня наступної чергової сесії, якщо така заява надійшла у міжсесійний період.</w:t>
            </w:r>
          </w:p>
          <w:p w14:paraId="4F1272B0" w14:textId="25044BBC" w:rsidR="002D4733" w:rsidRPr="001B4574" w:rsidRDefault="004665FD" w:rsidP="002D4733">
            <w:pPr>
              <w:spacing w:before="120"/>
              <w:rPr>
                <w:bCs/>
                <w:i/>
                <w:color w:val="000000" w:themeColor="text1"/>
                <w:u w:val="single"/>
                <w:lang w:val="uk-UA"/>
              </w:rPr>
            </w:pPr>
            <w:r w:rsidRPr="001B4574">
              <w:rPr>
                <w:bCs/>
                <w:i/>
                <w:color w:val="000000" w:themeColor="text1"/>
                <w:u w:val="single"/>
                <w:lang w:val="uk-UA"/>
              </w:rPr>
              <w:t>3. Прем’єр</w:t>
            </w:r>
            <w:r w:rsidR="002D4733" w:rsidRPr="001B4574">
              <w:rPr>
                <w:bCs/>
                <w:i/>
                <w:color w:val="000000" w:themeColor="text1"/>
                <w:u w:val="single"/>
                <w:lang w:val="uk-UA"/>
              </w:rPr>
              <w:t>-міністр України звільняється з посади з дня прийняття рішення про його відставку на пленарному засіданні Верховної Ради України.</w:t>
            </w:r>
          </w:p>
          <w:p w14:paraId="30DA22AC" w14:textId="77777777" w:rsidR="00D55F81" w:rsidRPr="001B4574" w:rsidRDefault="00D55F81" w:rsidP="002D4733">
            <w:pPr>
              <w:spacing w:before="120"/>
              <w:rPr>
                <w:bCs/>
                <w:i/>
                <w:color w:val="000000" w:themeColor="text1"/>
                <w:u w:val="single"/>
                <w:lang w:val="uk-UA"/>
              </w:rPr>
            </w:pPr>
          </w:p>
          <w:p w14:paraId="11C696D1" w14:textId="77777777" w:rsidR="002D4733" w:rsidRPr="001B4574" w:rsidRDefault="002D4733" w:rsidP="00D55F81">
            <w:pPr>
              <w:spacing w:before="240"/>
              <w:rPr>
                <w:b/>
                <w:bCs/>
                <w:color w:val="000000" w:themeColor="text1"/>
                <w:lang w:val="uk-UA"/>
              </w:rPr>
            </w:pPr>
            <w:r w:rsidRPr="001B4574">
              <w:rPr>
                <w:bCs/>
                <w:color w:val="000000" w:themeColor="text1"/>
                <w:lang w:val="uk-UA"/>
              </w:rPr>
              <w:t>4. Прийняття Верховною Радою України рішення про відставку Прем’єр-міністра України має наслідком відставку всього складу Кабінету Міністрів України.</w:t>
            </w:r>
          </w:p>
        </w:tc>
        <w:tc>
          <w:tcPr>
            <w:tcW w:w="7335" w:type="dxa"/>
            <w:gridSpan w:val="2"/>
          </w:tcPr>
          <w:p w14:paraId="0A949157" w14:textId="77777777" w:rsidR="002D4733" w:rsidRPr="001B4574" w:rsidRDefault="002D4733" w:rsidP="002D4733">
            <w:pPr>
              <w:spacing w:before="120"/>
              <w:rPr>
                <w:b/>
                <w:bCs/>
                <w:color w:val="000000" w:themeColor="text1"/>
                <w:lang w:val="uk-UA"/>
              </w:rPr>
            </w:pPr>
            <w:r w:rsidRPr="001B4574">
              <w:rPr>
                <w:b/>
                <w:bCs/>
                <w:color w:val="000000" w:themeColor="text1"/>
                <w:lang w:val="uk-UA"/>
              </w:rPr>
              <w:t xml:space="preserve">Стаття 15. Відставка Кабінету Міністрів </w:t>
            </w:r>
            <w:r w:rsidRPr="001B4574">
              <w:rPr>
                <w:b/>
                <w:bCs/>
                <w:color w:val="000000" w:themeColor="text1"/>
                <w:lang w:val="uk-UA"/>
              </w:rPr>
              <w:br/>
              <w:t>України внаслідок відставки Прем’єр-міністра України</w:t>
            </w:r>
          </w:p>
          <w:p w14:paraId="0098800A" w14:textId="77777777" w:rsidR="002D4733" w:rsidRPr="001B4574" w:rsidRDefault="002D4733" w:rsidP="002D4733">
            <w:pPr>
              <w:spacing w:before="120"/>
              <w:rPr>
                <w:bCs/>
                <w:color w:val="000000" w:themeColor="text1"/>
                <w:lang w:val="uk-UA"/>
              </w:rPr>
            </w:pPr>
            <w:r w:rsidRPr="001B4574">
              <w:rPr>
                <w:bCs/>
                <w:color w:val="000000" w:themeColor="text1"/>
                <w:lang w:val="uk-UA"/>
              </w:rPr>
              <w:t>1. Прем’єр-міністр України має право заявити Верховній Раді України про свою відставку.</w:t>
            </w:r>
          </w:p>
          <w:p w14:paraId="7574B368" w14:textId="77777777" w:rsidR="002D4733" w:rsidRPr="001B4574" w:rsidRDefault="002D4733" w:rsidP="002D4733">
            <w:pPr>
              <w:spacing w:before="120"/>
              <w:rPr>
                <w:bCs/>
                <w:color w:val="000000" w:themeColor="text1"/>
                <w:lang w:val="uk-UA"/>
              </w:rPr>
            </w:pPr>
            <w:r w:rsidRPr="001B4574">
              <w:rPr>
                <w:bCs/>
                <w:color w:val="000000" w:themeColor="text1"/>
                <w:lang w:val="uk-UA"/>
              </w:rPr>
              <w:t>2. Верховна Рада України розглядає питання про відставку Прем’єр-міністра України не пізніше ніж на десятий день після надходження заяви про відставку, якщо вона надійшла під час чергової сесії Верховної Ради України, і не пізніше першого пленарного тижня наступної чергової сесії, якщо така заява надійшла у міжсесійний період.</w:t>
            </w:r>
          </w:p>
          <w:p w14:paraId="19138A55" w14:textId="52BC0EB4" w:rsidR="002D4733" w:rsidRPr="001B4574" w:rsidRDefault="00D55F81" w:rsidP="002D4733">
            <w:pPr>
              <w:spacing w:before="120"/>
              <w:rPr>
                <w:b/>
                <w:bCs/>
                <w:color w:val="000000" w:themeColor="text1"/>
                <w:lang w:val="uk-UA"/>
              </w:rPr>
            </w:pPr>
            <w:r w:rsidRPr="001B4574">
              <w:rPr>
                <w:b/>
                <w:bCs/>
                <w:color w:val="000000" w:themeColor="text1"/>
                <w:lang w:val="uk-UA"/>
              </w:rPr>
              <w:t>3. Прем’єр-міністр України,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 та</w:t>
            </w:r>
            <w:r w:rsidRPr="001B4574">
              <w:rPr>
                <w:b/>
                <w:color w:val="000000" w:themeColor="text1"/>
                <w:shd w:val="clear" w:color="auto" w:fill="FFFFFF"/>
                <w:lang w:val="uk-UA"/>
              </w:rPr>
              <w:t xml:space="preserve"> </w:t>
            </w:r>
            <w:r w:rsidRPr="001B4574">
              <w:rPr>
                <w:b/>
                <w:bCs/>
                <w:color w:val="000000" w:themeColor="text1"/>
                <w:lang w:val="uk-UA"/>
              </w:rPr>
              <w:t>звільняється зі своєї посади з моменту початку роботи новосформованим Кабінетом Міністрів України.</w:t>
            </w:r>
          </w:p>
          <w:p w14:paraId="4C62880B" w14:textId="77777777" w:rsidR="002D4733" w:rsidRPr="001B4574" w:rsidRDefault="002D4733" w:rsidP="002D4733">
            <w:pPr>
              <w:spacing w:before="120"/>
              <w:rPr>
                <w:b/>
                <w:bCs/>
                <w:color w:val="000000" w:themeColor="text1"/>
                <w:lang w:val="uk-UA"/>
              </w:rPr>
            </w:pPr>
            <w:r w:rsidRPr="001B4574">
              <w:rPr>
                <w:bCs/>
                <w:color w:val="000000" w:themeColor="text1"/>
                <w:lang w:val="uk-UA"/>
              </w:rPr>
              <w:t>4. Прийняття Верховною Радою України рішення про відставку Прем’єр-міністра України має наслідком відставку всього складу Кабінету Міністрів України.</w:t>
            </w:r>
          </w:p>
        </w:tc>
      </w:tr>
      <w:tr w:rsidR="001B4574" w:rsidRPr="001B4574" w14:paraId="1E73EB23" w14:textId="77777777" w:rsidTr="001625C8">
        <w:tc>
          <w:tcPr>
            <w:tcW w:w="7225" w:type="dxa"/>
          </w:tcPr>
          <w:p w14:paraId="4477A0C7" w14:textId="77777777" w:rsidR="002D4733" w:rsidRPr="001B4574" w:rsidRDefault="002D4733" w:rsidP="002D4733">
            <w:pPr>
              <w:spacing w:before="120"/>
              <w:rPr>
                <w:b/>
                <w:bCs/>
                <w:color w:val="000000" w:themeColor="text1"/>
                <w:lang w:val="uk-UA"/>
              </w:rPr>
            </w:pPr>
            <w:r w:rsidRPr="001B4574">
              <w:rPr>
                <w:b/>
                <w:bCs/>
                <w:color w:val="000000" w:themeColor="text1"/>
                <w:lang w:val="uk-UA"/>
              </w:rPr>
              <w:t>Стаття 19. Загальні питання компетенції Кабінету Міністрів України</w:t>
            </w:r>
          </w:p>
          <w:p w14:paraId="3C5FD56C" w14:textId="77777777" w:rsidR="002D4733" w:rsidRPr="001B4574" w:rsidRDefault="002D4733" w:rsidP="002D4733">
            <w:pPr>
              <w:spacing w:before="120"/>
              <w:rPr>
                <w:bCs/>
                <w:color w:val="000000" w:themeColor="text1"/>
                <w:lang w:val="uk-UA"/>
              </w:rPr>
            </w:pPr>
            <w:bookmarkStart w:id="32" w:name="n136"/>
            <w:bookmarkEnd w:id="32"/>
            <w:r w:rsidRPr="001B4574">
              <w:rPr>
                <w:bCs/>
                <w:i/>
                <w:color w:val="000000" w:themeColor="text1"/>
                <w:u w:val="single"/>
                <w:lang w:val="uk-UA"/>
              </w:rPr>
              <w:t xml:space="preserve">1. Діяльність Кабінету Міністрів України спрямовується на забезпечення інтересів Українського народу шляхом виконання </w:t>
            </w:r>
            <w:hyperlink r:id="rId11" w:tgtFrame="_blank" w:history="1">
              <w:r w:rsidRPr="001B4574">
                <w:rPr>
                  <w:rStyle w:val="a4"/>
                  <w:bCs/>
                  <w:i/>
                  <w:color w:val="000000" w:themeColor="text1"/>
                  <w:lang w:val="uk-UA"/>
                </w:rPr>
                <w:t>Конституції</w:t>
              </w:r>
            </w:hyperlink>
            <w:r w:rsidRPr="001B4574">
              <w:rPr>
                <w:bCs/>
                <w:i/>
                <w:color w:val="000000" w:themeColor="text1"/>
                <w:u w:val="single"/>
                <w:lang w:val="uk-UA"/>
              </w:rPr>
              <w:t xml:space="preserve"> та законів України, актів Президента України, а також Програми діяльності Кабінету Міністрів України, схваленої Верховною Радою України, вирішення питань державного управління у сфері економіки та фінансів, соціальної політики, праці та зайнятості, охорони здоров’я, освіти, науки, культури, спорту, туризму, охорони навколишнього природного середовища, екологічної безпеки, природокористування, правової політики, законності, забезпечення прав і свобод людини та громадянина, запобігання і протидії корупції, розв’язання інших завдань внутрішньої і зовнішньої політики, цивільного захисту, національної безпеки та обороноздатності</w:t>
            </w:r>
            <w:r w:rsidRPr="001B4574">
              <w:rPr>
                <w:bCs/>
                <w:color w:val="000000" w:themeColor="text1"/>
                <w:lang w:val="uk-UA"/>
              </w:rPr>
              <w:t>.</w:t>
            </w:r>
          </w:p>
          <w:p w14:paraId="438B75FD" w14:textId="77777777" w:rsidR="002D4733" w:rsidRPr="001B4574" w:rsidRDefault="002D4733" w:rsidP="002D4733">
            <w:pPr>
              <w:spacing w:before="120"/>
              <w:rPr>
                <w:bCs/>
                <w:i/>
                <w:color w:val="000000" w:themeColor="text1"/>
                <w:u w:val="single"/>
                <w:lang w:val="uk-UA"/>
              </w:rPr>
            </w:pPr>
            <w:bookmarkStart w:id="33" w:name="n137"/>
            <w:bookmarkEnd w:id="33"/>
            <w:r w:rsidRPr="001B4574">
              <w:rPr>
                <w:bCs/>
                <w:i/>
                <w:color w:val="000000" w:themeColor="text1"/>
                <w:u w:val="single"/>
                <w:lang w:val="uk-UA"/>
              </w:rPr>
              <w:t>2. Кабінет Міністрів України здійснює постійний контроль за виконанням органами виконавчої влади Конституції України та інших актів законодавства України, вживає заходів щодо усунення недоліків у роботі зазначених органів.</w:t>
            </w:r>
          </w:p>
          <w:p w14:paraId="583A3803" w14:textId="77777777" w:rsidR="002D4733" w:rsidRPr="001B4574" w:rsidRDefault="002D4733" w:rsidP="002D4733">
            <w:pPr>
              <w:spacing w:before="120"/>
              <w:rPr>
                <w:b/>
                <w:bCs/>
                <w:color w:val="000000" w:themeColor="text1"/>
                <w:lang w:val="uk-UA"/>
              </w:rPr>
            </w:pPr>
          </w:p>
        </w:tc>
        <w:tc>
          <w:tcPr>
            <w:tcW w:w="7335" w:type="dxa"/>
            <w:gridSpan w:val="2"/>
          </w:tcPr>
          <w:p w14:paraId="4C83A168" w14:textId="2D791F19"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 xml:space="preserve">Стаття 19. </w:t>
            </w:r>
            <w:r w:rsidR="00271BA4" w:rsidRPr="001B4574">
              <w:rPr>
                <w:b/>
                <w:bCs/>
                <w:color w:val="000000" w:themeColor="text1"/>
                <w:lang w:val="uk-UA"/>
              </w:rPr>
              <w:t xml:space="preserve">Питання </w:t>
            </w:r>
            <w:r w:rsidRPr="001B4574">
              <w:rPr>
                <w:b/>
                <w:bCs/>
                <w:color w:val="000000" w:themeColor="text1"/>
                <w:lang w:val="uk-UA"/>
              </w:rPr>
              <w:t>компетенції Кабінету Міністрів України</w:t>
            </w:r>
          </w:p>
          <w:p w14:paraId="70D3F635" w14:textId="4C42EB6D" w:rsidR="002D4733" w:rsidRPr="001B4574" w:rsidRDefault="002D4733" w:rsidP="002D4733">
            <w:pPr>
              <w:spacing w:before="120"/>
              <w:rPr>
                <w:b/>
                <w:bCs/>
                <w:color w:val="000000" w:themeColor="text1"/>
                <w:lang w:val="uk-UA"/>
              </w:rPr>
            </w:pPr>
            <w:r w:rsidRPr="001B4574">
              <w:rPr>
                <w:b/>
                <w:bCs/>
                <w:color w:val="000000" w:themeColor="text1"/>
                <w:lang w:val="uk-UA"/>
              </w:rPr>
              <w:t xml:space="preserve">1. Кабінет Міністрів України спрямовує свою діяльність на забезпечення інтересів Українського народу шляхом виконання Конституції та законів України, актів Президента України, </w:t>
            </w:r>
            <w:r w:rsidRPr="001B4574">
              <w:rPr>
                <w:b/>
                <w:bCs/>
                <w:color w:val="000000" w:themeColor="text1"/>
                <w:lang w:val="uk-UA"/>
              </w:rPr>
              <w:lastRenderedPageBreak/>
              <w:t>Програми діяльності Кабінету Міністрів України, схваленої Верховною Радою України, забезпечує формування та реалізацію державної політики у сферах своєї компетенції та несе відповідальність за результативність та ефективність її впровадження.</w:t>
            </w:r>
          </w:p>
          <w:p w14:paraId="0E9950E2" w14:textId="5B596E73" w:rsidR="002D4733" w:rsidRPr="001B4574" w:rsidRDefault="002D4733" w:rsidP="002D4733">
            <w:pPr>
              <w:spacing w:before="120"/>
              <w:rPr>
                <w:b/>
                <w:bCs/>
                <w:color w:val="000000" w:themeColor="text1"/>
                <w:lang w:val="uk-UA"/>
              </w:rPr>
            </w:pPr>
            <w:r w:rsidRPr="001B4574">
              <w:rPr>
                <w:b/>
                <w:bCs/>
                <w:color w:val="000000" w:themeColor="text1"/>
                <w:lang w:val="uk-UA"/>
              </w:rPr>
              <w:t xml:space="preserve">2. До компетенції Кабінету Міністрів України </w:t>
            </w:r>
            <w:r w:rsidR="00271BA4" w:rsidRPr="001B4574">
              <w:rPr>
                <w:b/>
                <w:bCs/>
                <w:color w:val="000000" w:themeColor="text1"/>
                <w:lang w:val="uk-UA"/>
              </w:rPr>
              <w:t>відносяться відповідні сфери та напрями</w:t>
            </w:r>
            <w:r w:rsidRPr="001B4574">
              <w:rPr>
                <w:b/>
                <w:bCs/>
                <w:color w:val="000000" w:themeColor="text1"/>
                <w:lang w:val="uk-UA"/>
              </w:rPr>
              <w:t xml:space="preserve"> його діяльності, зокрема:</w:t>
            </w:r>
          </w:p>
          <w:p w14:paraId="70361AB1"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1) правова політика:</w:t>
            </w:r>
          </w:p>
          <w:p w14:paraId="66AAEEFC"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 xml:space="preserve">правове регулювання публічної влади; </w:t>
            </w:r>
          </w:p>
          <w:p w14:paraId="469F2EF6"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 xml:space="preserve">правове регулювання приватного сектору; </w:t>
            </w:r>
          </w:p>
          <w:p w14:paraId="4E0F1E4C" w14:textId="77777777" w:rsidR="00EA01A6" w:rsidRPr="001B4574" w:rsidRDefault="00EA01A6" w:rsidP="00EA01A6">
            <w:pPr>
              <w:pStyle w:val="aa"/>
              <w:tabs>
                <w:tab w:val="left" w:pos="851"/>
              </w:tabs>
              <w:spacing w:after="120"/>
              <w:ind w:firstLine="0"/>
              <w:jc w:val="left"/>
              <w:rPr>
                <w:b/>
                <w:bCs/>
                <w:color w:val="000000" w:themeColor="text1"/>
                <w:lang w:val="uk-UA"/>
              </w:rPr>
            </w:pPr>
            <w:r w:rsidRPr="001B4574">
              <w:rPr>
                <w:b/>
                <w:bCs/>
                <w:color w:val="000000" w:themeColor="text1"/>
                <w:lang w:val="uk-UA"/>
              </w:rPr>
              <w:t>розвиток судочинства, безоплатної правової допомоги, кримінальної юстиції, банкрутства та виконання судових рішень;</w:t>
            </w:r>
          </w:p>
          <w:p w14:paraId="2520145F"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 xml:space="preserve">міжнародні правові відносини; </w:t>
            </w:r>
          </w:p>
          <w:p w14:paraId="5ABA3F27" w14:textId="4F3035F0"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питання реєстрації та систематизації законодавства;</w:t>
            </w:r>
          </w:p>
          <w:p w14:paraId="36158F50"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правове регулювання прав людини;</w:t>
            </w:r>
          </w:p>
          <w:p w14:paraId="5BDC22DA" w14:textId="388FCE55" w:rsidR="002D4733" w:rsidRPr="001B4574" w:rsidRDefault="002D4733" w:rsidP="001C443D">
            <w:pPr>
              <w:spacing w:before="120" w:after="120"/>
              <w:rPr>
                <w:b/>
                <w:bCs/>
                <w:color w:val="000000" w:themeColor="text1"/>
                <w:lang w:val="uk-UA"/>
              </w:rPr>
            </w:pPr>
            <w:r w:rsidRPr="001B4574">
              <w:rPr>
                <w:b/>
                <w:bCs/>
                <w:color w:val="000000" w:themeColor="text1"/>
                <w:lang w:val="uk-UA"/>
              </w:rPr>
              <w:t xml:space="preserve">2) </w:t>
            </w:r>
            <w:r w:rsidR="00271BA4" w:rsidRPr="001B4574">
              <w:rPr>
                <w:b/>
                <w:bCs/>
                <w:color w:val="000000" w:themeColor="text1"/>
                <w:lang w:val="uk-UA"/>
              </w:rPr>
              <w:t xml:space="preserve">політика </w:t>
            </w:r>
            <w:r w:rsidRPr="001B4574">
              <w:rPr>
                <w:b/>
                <w:bCs/>
                <w:color w:val="000000" w:themeColor="text1"/>
                <w:lang w:val="uk-UA"/>
              </w:rPr>
              <w:t>громадського порядку та боротьби зі злочинністю:</w:t>
            </w:r>
          </w:p>
          <w:p w14:paraId="2731DD03" w14:textId="77777777" w:rsidR="002D4733" w:rsidRPr="001B4574" w:rsidRDefault="002D4733" w:rsidP="002D4733">
            <w:pPr>
              <w:spacing w:before="60"/>
              <w:rPr>
                <w:b/>
                <w:bCs/>
                <w:color w:val="000000" w:themeColor="text1"/>
                <w:lang w:val="uk-UA"/>
              </w:rPr>
            </w:pPr>
            <w:r w:rsidRPr="001B4574">
              <w:rPr>
                <w:b/>
                <w:bCs/>
                <w:color w:val="000000" w:themeColor="text1"/>
                <w:lang w:val="uk-UA"/>
              </w:rPr>
              <w:t>громадська безпека;</w:t>
            </w:r>
          </w:p>
          <w:p w14:paraId="3EF8916F" w14:textId="77777777" w:rsidR="002D4733" w:rsidRPr="001B4574" w:rsidRDefault="002D4733" w:rsidP="002D4733">
            <w:pPr>
              <w:spacing w:before="60"/>
              <w:rPr>
                <w:b/>
                <w:bCs/>
                <w:color w:val="000000" w:themeColor="text1"/>
                <w:lang w:val="uk-UA"/>
              </w:rPr>
            </w:pPr>
            <w:r w:rsidRPr="001B4574">
              <w:rPr>
                <w:b/>
                <w:bCs/>
                <w:color w:val="000000" w:themeColor="text1"/>
                <w:lang w:val="uk-UA"/>
              </w:rPr>
              <w:t>інформаційна безпека;</w:t>
            </w:r>
          </w:p>
          <w:p w14:paraId="60F024E4" w14:textId="77777777" w:rsidR="002D4733" w:rsidRPr="001B4574" w:rsidRDefault="002D4733" w:rsidP="002D4733">
            <w:pPr>
              <w:spacing w:before="60"/>
              <w:rPr>
                <w:b/>
                <w:bCs/>
                <w:color w:val="000000" w:themeColor="text1"/>
                <w:lang w:val="uk-UA"/>
              </w:rPr>
            </w:pPr>
            <w:r w:rsidRPr="001B4574">
              <w:rPr>
                <w:b/>
                <w:bCs/>
                <w:color w:val="000000" w:themeColor="text1"/>
                <w:lang w:val="uk-UA"/>
              </w:rPr>
              <w:t>безпека державного кордону;</w:t>
            </w:r>
          </w:p>
          <w:p w14:paraId="77C4294C" w14:textId="77777777" w:rsidR="002D4733" w:rsidRPr="001B4574" w:rsidRDefault="002D4733" w:rsidP="002D4733">
            <w:pPr>
              <w:spacing w:before="60"/>
              <w:rPr>
                <w:b/>
                <w:bCs/>
                <w:color w:val="000000" w:themeColor="text1"/>
                <w:lang w:val="uk-UA"/>
              </w:rPr>
            </w:pPr>
            <w:r w:rsidRPr="001B4574">
              <w:rPr>
                <w:b/>
                <w:bCs/>
                <w:color w:val="000000" w:themeColor="text1"/>
                <w:lang w:val="uk-UA"/>
              </w:rPr>
              <w:t>міграція та громадянство;</w:t>
            </w:r>
          </w:p>
          <w:p w14:paraId="04A6FDDE" w14:textId="4A5D5D59" w:rsidR="002D4733" w:rsidRPr="001B4574" w:rsidRDefault="002D4733" w:rsidP="002D4733">
            <w:pPr>
              <w:spacing w:before="60"/>
              <w:rPr>
                <w:b/>
                <w:bCs/>
                <w:color w:val="000000" w:themeColor="text1"/>
                <w:lang w:val="uk-UA"/>
              </w:rPr>
            </w:pPr>
            <w:r w:rsidRPr="001B4574">
              <w:rPr>
                <w:b/>
                <w:bCs/>
                <w:color w:val="000000" w:themeColor="text1"/>
                <w:lang w:val="uk-UA"/>
              </w:rPr>
              <w:t>цивільний захист, запобігання виникненню надзвичайних ситуацій та ліквідація їх наслідків;</w:t>
            </w:r>
          </w:p>
          <w:p w14:paraId="7AD30CE0" w14:textId="12E20854" w:rsidR="002D4733" w:rsidRPr="001B4574" w:rsidRDefault="002D4733" w:rsidP="002D4733">
            <w:pPr>
              <w:spacing w:before="60"/>
              <w:rPr>
                <w:b/>
                <w:bCs/>
                <w:color w:val="000000" w:themeColor="text1"/>
                <w:lang w:val="uk-UA"/>
              </w:rPr>
            </w:pPr>
            <w:r w:rsidRPr="001B4574">
              <w:rPr>
                <w:rFonts w:eastAsia="Calibri"/>
                <w:b/>
                <w:bCs/>
                <w:color w:val="000000" w:themeColor="text1"/>
                <w:lang w:val="uk-UA" w:eastAsia="en-US"/>
              </w:rPr>
              <w:t>виявлення, розшук та управління активами, одержаними від корупційних та інших злочинів;</w:t>
            </w:r>
          </w:p>
          <w:p w14:paraId="7BE1F331" w14:textId="3C3F1E98" w:rsidR="002D4733" w:rsidRPr="001B4574" w:rsidRDefault="002D4733" w:rsidP="002D4733">
            <w:pPr>
              <w:widowControl w:val="0"/>
              <w:tabs>
                <w:tab w:val="left" w:pos="851"/>
              </w:tabs>
              <w:spacing w:before="120" w:after="120"/>
              <w:rPr>
                <w:b/>
                <w:bCs/>
                <w:color w:val="000000" w:themeColor="text1"/>
                <w:lang w:val="uk-UA"/>
              </w:rPr>
            </w:pPr>
            <w:r w:rsidRPr="001B4574">
              <w:rPr>
                <w:b/>
                <w:bCs/>
                <w:color w:val="000000" w:themeColor="text1"/>
                <w:lang w:val="uk-UA"/>
              </w:rPr>
              <w:t>3)</w:t>
            </w:r>
            <w:r w:rsidRPr="001B4574">
              <w:rPr>
                <w:bCs/>
                <w:color w:val="000000" w:themeColor="text1"/>
                <w:lang w:val="uk-UA"/>
              </w:rPr>
              <w:t xml:space="preserve"> </w:t>
            </w:r>
            <w:r w:rsidRPr="001B4574">
              <w:rPr>
                <w:b/>
                <w:bCs/>
                <w:color w:val="000000" w:themeColor="text1"/>
                <w:lang w:val="uk-UA"/>
              </w:rPr>
              <w:t>політика у сфері державних фінансів:</w:t>
            </w:r>
          </w:p>
          <w:p w14:paraId="5C8589D4" w14:textId="266DEB5E" w:rsidR="00EA01A6" w:rsidRPr="001B4574" w:rsidRDefault="00EA01A6" w:rsidP="001C443D">
            <w:pPr>
              <w:widowControl w:val="0"/>
              <w:tabs>
                <w:tab w:val="left" w:pos="851"/>
              </w:tabs>
              <w:spacing w:before="60" w:after="60"/>
              <w:rPr>
                <w:b/>
                <w:bCs/>
                <w:color w:val="000000" w:themeColor="text1"/>
                <w:lang w:val="uk-UA"/>
              </w:rPr>
            </w:pPr>
            <w:r w:rsidRPr="001B4574">
              <w:rPr>
                <w:b/>
                <w:bCs/>
                <w:color w:val="000000" w:themeColor="text1"/>
                <w:lang w:val="uk-UA"/>
              </w:rPr>
              <w:t>фінансова політика;</w:t>
            </w:r>
          </w:p>
          <w:p w14:paraId="263BA441" w14:textId="77777777" w:rsidR="002D4733" w:rsidRPr="001B4574" w:rsidRDefault="002D4733" w:rsidP="001C443D">
            <w:pPr>
              <w:widowControl w:val="0"/>
              <w:tabs>
                <w:tab w:val="left" w:pos="851"/>
              </w:tabs>
              <w:spacing w:before="60" w:after="60"/>
              <w:rPr>
                <w:b/>
                <w:bCs/>
                <w:color w:val="000000" w:themeColor="text1"/>
                <w:lang w:val="uk-UA"/>
              </w:rPr>
            </w:pPr>
            <w:r w:rsidRPr="001B4574">
              <w:rPr>
                <w:b/>
                <w:bCs/>
                <w:color w:val="000000" w:themeColor="text1"/>
                <w:lang w:val="uk-UA"/>
              </w:rPr>
              <w:t xml:space="preserve">бюджетна політика; </w:t>
            </w:r>
          </w:p>
          <w:p w14:paraId="591908FC" w14:textId="4AA01F17" w:rsidR="002D4733" w:rsidRPr="001B4574" w:rsidRDefault="002D4733" w:rsidP="001C443D">
            <w:pPr>
              <w:widowControl w:val="0"/>
              <w:tabs>
                <w:tab w:val="left" w:pos="851"/>
              </w:tabs>
              <w:spacing w:before="60" w:after="60"/>
              <w:rPr>
                <w:b/>
                <w:bCs/>
                <w:color w:val="000000" w:themeColor="text1"/>
                <w:lang w:val="uk-UA"/>
              </w:rPr>
            </w:pPr>
            <w:r w:rsidRPr="001B4574">
              <w:rPr>
                <w:b/>
                <w:bCs/>
                <w:color w:val="000000" w:themeColor="text1"/>
                <w:lang w:val="uk-UA"/>
              </w:rPr>
              <w:lastRenderedPageBreak/>
              <w:t>податкова та митна політика;</w:t>
            </w:r>
          </w:p>
          <w:p w14:paraId="68B2093F" w14:textId="77777777" w:rsidR="002D4733" w:rsidRPr="001B4574" w:rsidRDefault="002D4733" w:rsidP="001C443D">
            <w:pPr>
              <w:widowControl w:val="0"/>
              <w:tabs>
                <w:tab w:val="left" w:pos="851"/>
              </w:tabs>
              <w:spacing w:before="60" w:after="60"/>
              <w:rPr>
                <w:b/>
                <w:bCs/>
                <w:color w:val="000000" w:themeColor="text1"/>
                <w:lang w:val="uk-UA"/>
              </w:rPr>
            </w:pPr>
            <w:r w:rsidRPr="001B4574">
              <w:rPr>
                <w:b/>
                <w:bCs/>
                <w:color w:val="000000" w:themeColor="text1"/>
                <w:lang w:val="uk-UA"/>
              </w:rPr>
              <w:t>боргова та міжнародна фінансова політика;</w:t>
            </w:r>
          </w:p>
          <w:p w14:paraId="11199799" w14:textId="77777777" w:rsidR="002D4733" w:rsidRPr="001B4574" w:rsidRDefault="002D4733" w:rsidP="001C443D">
            <w:pPr>
              <w:widowControl w:val="0"/>
              <w:tabs>
                <w:tab w:val="left" w:pos="851"/>
              </w:tabs>
              <w:spacing w:before="60" w:after="60"/>
              <w:rPr>
                <w:b/>
                <w:bCs/>
                <w:color w:val="000000" w:themeColor="text1"/>
                <w:lang w:val="uk-UA"/>
              </w:rPr>
            </w:pPr>
            <w:r w:rsidRPr="001B4574">
              <w:rPr>
                <w:b/>
                <w:bCs/>
                <w:color w:val="000000" w:themeColor="text1"/>
                <w:lang w:val="uk-UA"/>
              </w:rPr>
              <w:t>державний внутрішній фінансовий контроль;</w:t>
            </w:r>
          </w:p>
          <w:p w14:paraId="1DD976AA" w14:textId="15A014B9" w:rsidR="002D4733" w:rsidRPr="001B4574" w:rsidRDefault="002D4733" w:rsidP="001C443D">
            <w:pPr>
              <w:widowControl w:val="0"/>
              <w:tabs>
                <w:tab w:val="left" w:pos="851"/>
              </w:tabs>
              <w:spacing w:before="60" w:after="60"/>
              <w:rPr>
                <w:b/>
                <w:bCs/>
                <w:color w:val="000000" w:themeColor="text1"/>
                <w:lang w:val="uk-UA"/>
              </w:rPr>
            </w:pPr>
            <w:r w:rsidRPr="001B4574">
              <w:rPr>
                <w:b/>
                <w:bCs/>
                <w:color w:val="000000" w:themeColor="text1"/>
                <w:lang w:val="uk-UA"/>
              </w:rPr>
              <w:t xml:space="preserve">бухгалтерський облік та аудит;  </w:t>
            </w:r>
          </w:p>
          <w:p w14:paraId="3947C704" w14:textId="3BD25A1E" w:rsidR="00EA01A6" w:rsidRPr="001B4574" w:rsidRDefault="00EA01A6" w:rsidP="002D4733">
            <w:pPr>
              <w:widowControl w:val="0"/>
              <w:tabs>
                <w:tab w:val="left" w:pos="851"/>
              </w:tabs>
              <w:spacing w:before="120" w:after="120"/>
              <w:rPr>
                <w:b/>
                <w:bCs/>
                <w:color w:val="000000" w:themeColor="text1"/>
                <w:lang w:val="uk-UA"/>
              </w:rPr>
            </w:pPr>
            <w:r w:rsidRPr="001B4574">
              <w:rPr>
                <w:b/>
                <w:bCs/>
                <w:color w:val="000000" w:themeColor="text1"/>
                <w:lang w:val="uk-UA"/>
              </w:rPr>
              <w:t>запобігання та протидія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32704F8" w14:textId="29BC6BDA"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4) економічна політика:</w:t>
            </w:r>
          </w:p>
          <w:p w14:paraId="3933823A"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 xml:space="preserve">розвиток підприємництва та забезпечення сприятливого інвестиційного клімату; </w:t>
            </w:r>
          </w:p>
          <w:p w14:paraId="0817B195"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розвиток економічної конкуренції;</w:t>
            </w:r>
          </w:p>
          <w:p w14:paraId="100451B0"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політика управління державною власністю;</w:t>
            </w:r>
          </w:p>
          <w:p w14:paraId="10BE7507"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публічні закупівлі;</w:t>
            </w:r>
          </w:p>
          <w:p w14:paraId="5846EEEC"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інвестиційна політика;</w:t>
            </w:r>
          </w:p>
          <w:p w14:paraId="3448CB05"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технічне регулювання;</w:t>
            </w:r>
          </w:p>
          <w:p w14:paraId="67A15F3F"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інноваційна діяльність;</w:t>
            </w:r>
          </w:p>
          <w:p w14:paraId="34CFEB53" w14:textId="4C3FBD3B"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регулювання торгівлі, взаємодія із СОТ та розвиток експорту;</w:t>
            </w:r>
          </w:p>
          <w:p w14:paraId="62335F11" w14:textId="77777777" w:rsidR="00EA01A6" w:rsidRPr="001B4574" w:rsidRDefault="00EA01A6" w:rsidP="00EA01A6">
            <w:pPr>
              <w:pStyle w:val="aa"/>
              <w:tabs>
                <w:tab w:val="left" w:pos="851"/>
              </w:tabs>
              <w:spacing w:after="120"/>
              <w:ind w:firstLine="0"/>
              <w:jc w:val="left"/>
              <w:rPr>
                <w:b/>
                <w:bCs/>
                <w:color w:val="000000" w:themeColor="text1"/>
                <w:lang w:val="uk-UA"/>
              </w:rPr>
            </w:pPr>
            <w:r w:rsidRPr="001B4574">
              <w:rPr>
                <w:b/>
                <w:bCs/>
                <w:color w:val="000000" w:themeColor="text1"/>
                <w:lang w:val="uk-UA"/>
              </w:rPr>
              <w:t>цінова політика;</w:t>
            </w:r>
          </w:p>
          <w:p w14:paraId="444B5939" w14:textId="7DAB1C21" w:rsidR="00EA01A6" w:rsidRPr="001B4574" w:rsidRDefault="00EA01A6" w:rsidP="00EA01A6">
            <w:pPr>
              <w:pStyle w:val="aa"/>
              <w:tabs>
                <w:tab w:val="left" w:pos="851"/>
              </w:tabs>
              <w:spacing w:after="120"/>
              <w:ind w:firstLine="0"/>
              <w:jc w:val="left"/>
              <w:rPr>
                <w:b/>
                <w:bCs/>
                <w:color w:val="000000" w:themeColor="text1"/>
                <w:lang w:val="uk-UA"/>
              </w:rPr>
            </w:pPr>
            <w:r w:rsidRPr="001B4574">
              <w:rPr>
                <w:b/>
                <w:bCs/>
                <w:color w:val="000000" w:themeColor="text1"/>
                <w:lang w:val="uk-UA"/>
              </w:rPr>
              <w:t>інтелектуальна власність;</w:t>
            </w:r>
          </w:p>
          <w:p w14:paraId="4765BC02" w14:textId="77777777" w:rsidR="00271BA4" w:rsidRPr="001B4574" w:rsidRDefault="00271BA4" w:rsidP="00271BA4">
            <w:pPr>
              <w:spacing w:before="60"/>
              <w:rPr>
                <w:rFonts w:eastAsia="Calibri"/>
                <w:b/>
                <w:bCs/>
                <w:color w:val="000000" w:themeColor="text1"/>
                <w:lang w:val="uk-UA" w:eastAsia="en-US"/>
              </w:rPr>
            </w:pPr>
            <w:r w:rsidRPr="001B4574">
              <w:rPr>
                <w:rFonts w:eastAsia="Calibri"/>
                <w:b/>
                <w:bCs/>
                <w:color w:val="000000" w:themeColor="text1"/>
                <w:lang w:val="uk-UA" w:eastAsia="en-US"/>
              </w:rPr>
              <w:t>політика у сфері державної допомоги суб’єктам господарювання;</w:t>
            </w:r>
          </w:p>
          <w:p w14:paraId="583D0FDE" w14:textId="135E4BCC" w:rsidR="00271BA4" w:rsidRPr="001B4574" w:rsidRDefault="002D4733" w:rsidP="00832CDB">
            <w:pPr>
              <w:spacing w:before="60" w:after="120"/>
              <w:rPr>
                <w:rFonts w:eastAsia="Calibri"/>
                <w:b/>
                <w:bCs/>
                <w:color w:val="000000" w:themeColor="text1"/>
                <w:lang w:val="uk-UA" w:eastAsia="en-US"/>
              </w:rPr>
            </w:pPr>
            <w:r w:rsidRPr="001B4574">
              <w:rPr>
                <w:rFonts w:eastAsia="Calibri"/>
                <w:b/>
                <w:bCs/>
                <w:color w:val="000000" w:themeColor="text1"/>
                <w:lang w:val="uk-UA" w:eastAsia="en-US"/>
              </w:rPr>
              <w:t xml:space="preserve">5) </w:t>
            </w:r>
            <w:r w:rsidR="00271BA4" w:rsidRPr="001B4574">
              <w:rPr>
                <w:rFonts w:eastAsia="Calibri"/>
                <w:b/>
                <w:bCs/>
                <w:color w:val="000000" w:themeColor="text1"/>
                <w:lang w:val="uk-UA" w:eastAsia="en-US"/>
              </w:rPr>
              <w:t>праця та зайнятість населення;</w:t>
            </w:r>
          </w:p>
          <w:p w14:paraId="74A0C426" w14:textId="363F29A3" w:rsidR="002D4733" w:rsidRPr="001B4574" w:rsidRDefault="002D4733" w:rsidP="001C443D">
            <w:pPr>
              <w:spacing w:before="60" w:after="120"/>
              <w:rPr>
                <w:rFonts w:eastAsia="Calibri"/>
                <w:b/>
                <w:bCs/>
                <w:color w:val="000000" w:themeColor="text1"/>
                <w:lang w:val="uk-UA" w:eastAsia="en-US"/>
              </w:rPr>
            </w:pPr>
            <w:r w:rsidRPr="001B4574">
              <w:rPr>
                <w:rFonts w:eastAsia="Calibri"/>
                <w:b/>
                <w:bCs/>
                <w:color w:val="000000" w:themeColor="text1"/>
                <w:lang w:val="uk-UA" w:eastAsia="en-US"/>
              </w:rPr>
              <w:t>6) статистика;</w:t>
            </w:r>
          </w:p>
          <w:p w14:paraId="41172286" w14:textId="5996EC9C" w:rsidR="002D4733" w:rsidRPr="001B4574" w:rsidRDefault="002D4733" w:rsidP="001C443D">
            <w:pPr>
              <w:spacing w:before="60"/>
              <w:rPr>
                <w:b/>
                <w:bCs/>
                <w:color w:val="000000" w:themeColor="text1"/>
                <w:lang w:val="uk-UA"/>
              </w:rPr>
            </w:pPr>
            <w:r w:rsidRPr="001B4574">
              <w:rPr>
                <w:b/>
                <w:bCs/>
                <w:color w:val="000000" w:themeColor="text1"/>
                <w:lang w:val="uk-UA"/>
              </w:rPr>
              <w:t>7) розвиток громад та територій:</w:t>
            </w:r>
          </w:p>
          <w:p w14:paraId="2F944C44" w14:textId="0E000F04" w:rsidR="002D4733" w:rsidRPr="001B4574" w:rsidRDefault="002D4733" w:rsidP="002D4733">
            <w:pPr>
              <w:spacing w:before="60"/>
              <w:rPr>
                <w:b/>
                <w:bCs/>
                <w:color w:val="000000" w:themeColor="text1"/>
                <w:lang w:val="uk-UA"/>
              </w:rPr>
            </w:pPr>
            <w:r w:rsidRPr="001B4574">
              <w:rPr>
                <w:b/>
                <w:bCs/>
                <w:color w:val="000000" w:themeColor="text1"/>
                <w:lang w:val="uk-UA"/>
              </w:rPr>
              <w:t>державна регіональна політика;</w:t>
            </w:r>
          </w:p>
          <w:p w14:paraId="673EA185" w14:textId="6358F54A" w:rsidR="002D4733" w:rsidRPr="001B4574" w:rsidRDefault="002D4733" w:rsidP="002D4733">
            <w:pPr>
              <w:spacing w:before="60"/>
              <w:rPr>
                <w:b/>
                <w:bCs/>
                <w:color w:val="000000" w:themeColor="text1"/>
                <w:lang w:val="uk-UA"/>
              </w:rPr>
            </w:pPr>
            <w:r w:rsidRPr="001B4574">
              <w:rPr>
                <w:b/>
                <w:bCs/>
                <w:color w:val="000000" w:themeColor="text1"/>
                <w:lang w:val="uk-UA"/>
              </w:rPr>
              <w:t>територіальна організація влади, адміністративно-територіальний устрій, розвиток місцевого самоврядування;</w:t>
            </w:r>
          </w:p>
          <w:p w14:paraId="68C75CD5" w14:textId="77799414" w:rsidR="002D4733" w:rsidRPr="001B4574" w:rsidRDefault="002D4733" w:rsidP="002D4733">
            <w:pPr>
              <w:spacing w:before="60"/>
              <w:rPr>
                <w:b/>
                <w:bCs/>
                <w:color w:val="000000" w:themeColor="text1"/>
                <w:lang w:val="uk-UA"/>
              </w:rPr>
            </w:pPr>
            <w:r w:rsidRPr="001B4574">
              <w:rPr>
                <w:b/>
                <w:bCs/>
                <w:color w:val="000000" w:themeColor="text1"/>
                <w:lang w:val="uk-UA"/>
              </w:rPr>
              <w:lastRenderedPageBreak/>
              <w:t>будівництво, містобудування, просторове планування територій та архітектура;</w:t>
            </w:r>
          </w:p>
          <w:p w14:paraId="43413856" w14:textId="64468917" w:rsidR="002D4733" w:rsidRPr="001B4574" w:rsidRDefault="001C443D" w:rsidP="002D4733">
            <w:pPr>
              <w:spacing w:before="60"/>
              <w:rPr>
                <w:b/>
                <w:bCs/>
                <w:color w:val="000000" w:themeColor="text1"/>
                <w:lang w:val="uk-UA"/>
              </w:rPr>
            </w:pPr>
            <w:r w:rsidRPr="001B4574">
              <w:rPr>
                <w:b/>
                <w:bCs/>
                <w:color w:val="000000" w:themeColor="text1"/>
                <w:lang w:val="uk-UA"/>
              </w:rPr>
              <w:t>технічне регулювання та</w:t>
            </w:r>
            <w:r w:rsidRPr="001B4574">
              <w:rPr>
                <w:rFonts w:hint="eastAsia"/>
                <w:b/>
                <w:bCs/>
                <w:color w:val="000000" w:themeColor="text1"/>
                <w:lang w:val="uk-UA"/>
              </w:rPr>
              <w:t xml:space="preserve"> </w:t>
            </w:r>
            <w:r w:rsidR="002D4733" w:rsidRPr="001B4574">
              <w:rPr>
                <w:b/>
                <w:bCs/>
                <w:color w:val="000000" w:themeColor="text1"/>
                <w:lang w:val="uk-UA"/>
              </w:rPr>
              <w:t>нормування у будівництві;</w:t>
            </w:r>
          </w:p>
          <w:p w14:paraId="381B16BB" w14:textId="6D002BA9" w:rsidR="002D4733" w:rsidRPr="001B4574" w:rsidRDefault="002D4733" w:rsidP="002D4733">
            <w:pPr>
              <w:spacing w:before="60"/>
              <w:rPr>
                <w:b/>
                <w:bCs/>
                <w:color w:val="000000" w:themeColor="text1"/>
                <w:lang w:val="uk-UA"/>
              </w:rPr>
            </w:pPr>
            <w:r w:rsidRPr="001B4574">
              <w:rPr>
                <w:b/>
                <w:bCs/>
                <w:color w:val="000000" w:themeColor="text1"/>
                <w:lang w:val="uk-UA"/>
              </w:rPr>
              <w:t xml:space="preserve">забезпечення енергетичної ефективності </w:t>
            </w:r>
            <w:r w:rsidR="001C443D" w:rsidRPr="001B4574">
              <w:rPr>
                <w:rFonts w:hint="eastAsia"/>
                <w:b/>
                <w:bCs/>
                <w:color w:val="000000" w:themeColor="text1"/>
                <w:lang w:val="uk-UA"/>
              </w:rPr>
              <w:t>будівель</w:t>
            </w:r>
            <w:r w:rsidRPr="001B4574">
              <w:rPr>
                <w:b/>
                <w:bCs/>
                <w:color w:val="000000" w:themeColor="text1"/>
                <w:lang w:val="uk-UA"/>
              </w:rPr>
              <w:t>;</w:t>
            </w:r>
          </w:p>
          <w:p w14:paraId="0243D576" w14:textId="68A548FD" w:rsidR="002D4733" w:rsidRPr="001B4574" w:rsidRDefault="002D4733" w:rsidP="002D4733">
            <w:pPr>
              <w:spacing w:before="60"/>
              <w:rPr>
                <w:b/>
                <w:bCs/>
                <w:color w:val="000000" w:themeColor="text1"/>
                <w:lang w:val="uk-UA"/>
              </w:rPr>
            </w:pPr>
            <w:r w:rsidRPr="001B4574">
              <w:rPr>
                <w:b/>
                <w:bCs/>
                <w:color w:val="000000" w:themeColor="text1"/>
                <w:lang w:val="uk-UA"/>
              </w:rPr>
              <w:t>житлово-комунальне господарство;</w:t>
            </w:r>
          </w:p>
          <w:p w14:paraId="7F60B4F4" w14:textId="77777777" w:rsidR="002D4733" w:rsidRPr="001B4574" w:rsidRDefault="002D4733" w:rsidP="002D4733">
            <w:pPr>
              <w:spacing w:before="60"/>
              <w:rPr>
                <w:b/>
                <w:bCs/>
                <w:color w:val="000000" w:themeColor="text1"/>
                <w:lang w:val="uk-UA"/>
              </w:rPr>
            </w:pPr>
            <w:r w:rsidRPr="001B4574">
              <w:rPr>
                <w:b/>
                <w:bCs/>
                <w:color w:val="000000" w:themeColor="text1"/>
                <w:lang w:val="uk-UA"/>
              </w:rPr>
              <w:t>державна житлова політика;</w:t>
            </w:r>
          </w:p>
          <w:p w14:paraId="3C0AF179" w14:textId="629F6C38" w:rsidR="002D4733" w:rsidRPr="001B4574" w:rsidRDefault="002D4733" w:rsidP="002D4733">
            <w:pPr>
              <w:spacing w:before="60"/>
              <w:rPr>
                <w:b/>
                <w:bCs/>
                <w:color w:val="000000" w:themeColor="text1"/>
                <w:lang w:val="uk-UA"/>
              </w:rPr>
            </w:pPr>
            <w:r w:rsidRPr="001B4574">
              <w:rPr>
                <w:b/>
                <w:bCs/>
                <w:color w:val="000000" w:themeColor="text1"/>
                <w:lang w:val="uk-UA"/>
              </w:rPr>
              <w:t>благоустрій населених пунктів;</w:t>
            </w:r>
          </w:p>
          <w:p w14:paraId="0ADE910B" w14:textId="5DDE0F45" w:rsidR="002D4733" w:rsidRPr="001B4574" w:rsidRDefault="002D4733" w:rsidP="002D4733">
            <w:pPr>
              <w:spacing w:before="60"/>
              <w:rPr>
                <w:b/>
                <w:bCs/>
                <w:color w:val="000000" w:themeColor="text1"/>
                <w:lang w:val="uk-UA"/>
              </w:rPr>
            </w:pPr>
            <w:r w:rsidRPr="001B4574">
              <w:rPr>
                <w:b/>
                <w:bCs/>
                <w:color w:val="000000" w:themeColor="text1"/>
                <w:lang w:val="uk-UA"/>
              </w:rPr>
              <w:t>поводження з побутовими відходами;</w:t>
            </w:r>
          </w:p>
          <w:p w14:paraId="176EFD8F" w14:textId="7925289E" w:rsidR="002D4733" w:rsidRPr="001B4574" w:rsidRDefault="002D4733" w:rsidP="002D4733">
            <w:pPr>
              <w:spacing w:before="60"/>
              <w:rPr>
                <w:b/>
                <w:bCs/>
                <w:color w:val="000000" w:themeColor="text1"/>
                <w:lang w:val="uk-UA"/>
              </w:rPr>
            </w:pPr>
            <w:r w:rsidRPr="001B4574">
              <w:rPr>
                <w:b/>
                <w:bCs/>
                <w:color w:val="000000" w:themeColor="text1"/>
                <w:lang w:val="uk-UA"/>
              </w:rPr>
              <w:t>поховання;</w:t>
            </w:r>
          </w:p>
          <w:p w14:paraId="76FDD3E5" w14:textId="5AFB4AAB" w:rsidR="001C443D" w:rsidRPr="001B4574" w:rsidRDefault="002D4733" w:rsidP="002D4733">
            <w:pPr>
              <w:spacing w:before="60"/>
              <w:rPr>
                <w:b/>
                <w:bCs/>
                <w:color w:val="000000" w:themeColor="text1"/>
                <w:lang w:val="uk-UA"/>
              </w:rPr>
            </w:pPr>
            <w:r w:rsidRPr="001B4574">
              <w:rPr>
                <w:b/>
                <w:bCs/>
                <w:color w:val="000000" w:themeColor="text1"/>
                <w:lang w:val="uk-UA"/>
              </w:rPr>
              <w:t>державний архітектурно-будівельний контроль та нагляд</w:t>
            </w:r>
            <w:r w:rsidR="001C443D" w:rsidRPr="001B4574">
              <w:rPr>
                <w:b/>
                <w:bCs/>
                <w:color w:val="000000" w:themeColor="text1"/>
                <w:lang w:val="uk-UA"/>
              </w:rPr>
              <w:t>, контроль житлово-комунального господарства</w:t>
            </w:r>
            <w:r w:rsidRPr="001B4574">
              <w:rPr>
                <w:b/>
                <w:bCs/>
                <w:color w:val="000000" w:themeColor="text1"/>
                <w:lang w:val="uk-UA"/>
              </w:rPr>
              <w:t>;</w:t>
            </w:r>
          </w:p>
          <w:p w14:paraId="6E210B55" w14:textId="77777777" w:rsidR="002062AF" w:rsidRPr="001B4574" w:rsidRDefault="002D4733" w:rsidP="002062AF">
            <w:pPr>
              <w:spacing w:before="120" w:after="120"/>
              <w:rPr>
                <w:b/>
                <w:bCs/>
                <w:color w:val="000000" w:themeColor="text1"/>
                <w:lang w:val="uk-UA"/>
              </w:rPr>
            </w:pPr>
            <w:r w:rsidRPr="001B4574">
              <w:rPr>
                <w:b/>
                <w:bCs/>
                <w:color w:val="000000" w:themeColor="text1"/>
                <w:lang w:val="uk-UA"/>
              </w:rPr>
              <w:t xml:space="preserve">8) </w:t>
            </w:r>
            <w:r w:rsidR="002062AF" w:rsidRPr="001B4574">
              <w:rPr>
                <w:b/>
                <w:bCs/>
                <w:color w:val="000000" w:themeColor="text1"/>
                <w:lang w:val="uk-UA"/>
              </w:rPr>
              <w:t xml:space="preserve">реінтеграція тимчасово окупованих територій у Донецькій та Луганській областях та тимчасово окупованої території Автономної Республіки Крим та міста Севастополя (далі – тимчасово окуповані території України): </w:t>
            </w:r>
          </w:p>
          <w:p w14:paraId="04BCB56B" w14:textId="77777777" w:rsidR="002062AF" w:rsidRPr="001B4574" w:rsidRDefault="002062AF" w:rsidP="002062AF">
            <w:pPr>
              <w:spacing w:before="120" w:after="120"/>
              <w:rPr>
                <w:b/>
                <w:bCs/>
                <w:color w:val="000000" w:themeColor="text1"/>
                <w:lang w:val="uk-UA"/>
              </w:rPr>
            </w:pPr>
            <w:r w:rsidRPr="001B4574">
              <w:rPr>
                <w:b/>
                <w:bCs/>
                <w:color w:val="000000" w:themeColor="text1"/>
                <w:lang w:val="uk-UA"/>
              </w:rPr>
              <w:t>відновлення та захист прав і свобод громадян України, які проживають на тимчасово окупованих територіях України та прилеглих до них територіях, внутрішньо переміщених осіб, інших осіб, постраждалих внаслідок збройної агресії Російської Федерації, незаконно утримуваних Російською Федерацією, окупаційною адміністрацією Російської Федерації громадян України, вжиття заходів для їх звільнення;</w:t>
            </w:r>
          </w:p>
          <w:p w14:paraId="56886EF6" w14:textId="77777777" w:rsidR="002062AF" w:rsidRPr="001B4574" w:rsidRDefault="002062AF" w:rsidP="002062AF">
            <w:pPr>
              <w:spacing w:before="120" w:after="120"/>
              <w:rPr>
                <w:b/>
                <w:bCs/>
                <w:color w:val="000000" w:themeColor="text1"/>
                <w:lang w:val="uk-UA"/>
              </w:rPr>
            </w:pPr>
            <w:r w:rsidRPr="001B4574">
              <w:rPr>
                <w:b/>
                <w:bCs/>
                <w:color w:val="000000" w:themeColor="text1"/>
                <w:lang w:val="uk-UA"/>
              </w:rPr>
              <w:t xml:space="preserve">дотримання норм міжнародного гуманітарного права на всій території України; </w:t>
            </w:r>
          </w:p>
          <w:p w14:paraId="4B15A9D6" w14:textId="77777777" w:rsidR="002062AF" w:rsidRPr="001B4574" w:rsidRDefault="002062AF" w:rsidP="002062AF">
            <w:pPr>
              <w:spacing w:before="120" w:after="120"/>
              <w:rPr>
                <w:b/>
                <w:bCs/>
                <w:color w:val="000000" w:themeColor="text1"/>
                <w:lang w:val="uk-UA"/>
              </w:rPr>
            </w:pPr>
            <w:r w:rsidRPr="001B4574">
              <w:rPr>
                <w:b/>
                <w:bCs/>
                <w:color w:val="000000" w:themeColor="text1"/>
                <w:lang w:val="uk-UA"/>
              </w:rPr>
              <w:t xml:space="preserve">координація діяльності з надання гуманітарної допомоги цивільному населенню під час збройного конфлікту; </w:t>
            </w:r>
          </w:p>
          <w:p w14:paraId="192141C0" w14:textId="77777777" w:rsidR="002062AF" w:rsidRPr="001B4574" w:rsidRDefault="002062AF" w:rsidP="002062AF">
            <w:pPr>
              <w:spacing w:before="120" w:after="120"/>
              <w:rPr>
                <w:b/>
                <w:bCs/>
                <w:color w:val="000000" w:themeColor="text1"/>
                <w:lang w:val="uk-UA"/>
              </w:rPr>
            </w:pPr>
            <w:r w:rsidRPr="001B4574">
              <w:rPr>
                <w:b/>
                <w:bCs/>
                <w:color w:val="000000" w:themeColor="text1"/>
                <w:lang w:val="uk-UA"/>
              </w:rPr>
              <w:t xml:space="preserve">політика перехідного періоду; </w:t>
            </w:r>
          </w:p>
          <w:p w14:paraId="2BE40F69" w14:textId="77777777" w:rsidR="002062AF" w:rsidRPr="001B4574" w:rsidRDefault="002062AF" w:rsidP="002062AF">
            <w:pPr>
              <w:spacing w:before="120" w:after="120"/>
              <w:rPr>
                <w:b/>
                <w:bCs/>
                <w:color w:val="000000" w:themeColor="text1"/>
                <w:lang w:val="uk-UA"/>
              </w:rPr>
            </w:pPr>
            <w:r w:rsidRPr="001B4574">
              <w:rPr>
                <w:b/>
                <w:bCs/>
                <w:color w:val="000000" w:themeColor="text1"/>
                <w:lang w:val="uk-UA"/>
              </w:rPr>
              <w:t xml:space="preserve">відновлення та розвиток тимчасово окупованих територій України після їх реінтеграції в єдиний конституційний простір України, а також прилеглих до них територій; </w:t>
            </w:r>
          </w:p>
          <w:p w14:paraId="6B8F3834" w14:textId="672FEC82" w:rsidR="002D4733" w:rsidRPr="001B4574" w:rsidRDefault="002062AF" w:rsidP="002062AF">
            <w:pPr>
              <w:spacing w:before="120" w:after="120"/>
              <w:rPr>
                <w:b/>
                <w:bCs/>
                <w:color w:val="000000" w:themeColor="text1"/>
                <w:lang w:val="uk-UA"/>
              </w:rPr>
            </w:pPr>
            <w:r w:rsidRPr="001B4574">
              <w:rPr>
                <w:b/>
                <w:bCs/>
                <w:color w:val="000000" w:themeColor="text1"/>
                <w:lang w:val="uk-UA"/>
              </w:rPr>
              <w:lastRenderedPageBreak/>
              <w:t>інформаційний суверенітет України;</w:t>
            </w:r>
          </w:p>
          <w:p w14:paraId="0B47272D" w14:textId="77777777" w:rsidR="002D4733" w:rsidRPr="001B4574" w:rsidRDefault="002D4733" w:rsidP="002D4733">
            <w:pPr>
              <w:widowControl w:val="0"/>
              <w:tabs>
                <w:tab w:val="left" w:pos="851"/>
              </w:tabs>
              <w:spacing w:after="120"/>
              <w:rPr>
                <w:b/>
                <w:bCs/>
                <w:color w:val="000000" w:themeColor="text1"/>
                <w:lang w:val="uk-UA"/>
              </w:rPr>
            </w:pPr>
            <w:r w:rsidRPr="001B4574">
              <w:rPr>
                <w:b/>
                <w:bCs/>
                <w:color w:val="000000" w:themeColor="text1"/>
                <w:lang w:val="uk-UA"/>
              </w:rPr>
              <w:t>9) енергетична політика:</w:t>
            </w:r>
          </w:p>
          <w:p w14:paraId="43B69EC6"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електроенергетика;</w:t>
            </w:r>
          </w:p>
          <w:p w14:paraId="4FF5D8F6"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 xml:space="preserve">нафто-газовий та </w:t>
            </w:r>
            <w:proofErr w:type="spellStart"/>
            <w:r w:rsidRPr="001B4574">
              <w:rPr>
                <w:b/>
                <w:bCs/>
                <w:color w:val="000000" w:themeColor="text1"/>
                <w:lang w:val="uk-UA"/>
              </w:rPr>
              <w:t>нафтогазопереробний</w:t>
            </w:r>
            <w:proofErr w:type="spellEnd"/>
            <w:r w:rsidRPr="001B4574">
              <w:rPr>
                <w:b/>
                <w:bCs/>
                <w:color w:val="000000" w:themeColor="text1"/>
                <w:lang w:val="uk-UA"/>
              </w:rPr>
              <w:t xml:space="preserve"> комплекси;</w:t>
            </w:r>
          </w:p>
          <w:p w14:paraId="259136B3"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вугільно-промисловий комплекс;</w:t>
            </w:r>
          </w:p>
          <w:p w14:paraId="4EEC48FE" w14:textId="119550D2"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викопні енергоресурси;</w:t>
            </w:r>
          </w:p>
          <w:p w14:paraId="284A4B94" w14:textId="45B0E8EA" w:rsidR="00EA01A6" w:rsidRPr="001B4574" w:rsidRDefault="00EA01A6" w:rsidP="00E11FF4">
            <w:pPr>
              <w:widowControl w:val="0"/>
              <w:tabs>
                <w:tab w:val="left" w:pos="851"/>
              </w:tabs>
              <w:spacing w:before="60" w:after="60"/>
              <w:rPr>
                <w:b/>
                <w:bCs/>
                <w:color w:val="000000" w:themeColor="text1"/>
                <w:lang w:val="uk-UA"/>
              </w:rPr>
            </w:pPr>
            <w:r w:rsidRPr="001B4574">
              <w:rPr>
                <w:b/>
                <w:bCs/>
                <w:color w:val="000000" w:themeColor="text1"/>
                <w:lang w:val="uk-UA"/>
              </w:rPr>
              <w:t>торфодобувний комплекс;</w:t>
            </w:r>
          </w:p>
          <w:p w14:paraId="59B91B8D"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відновлювані джерела енергії та альтернативні види палива;</w:t>
            </w:r>
          </w:p>
          <w:p w14:paraId="2D62E3EA"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ядерно-промисловий комплекс;</w:t>
            </w:r>
          </w:p>
          <w:p w14:paraId="23A08C9C" w14:textId="77777777" w:rsidR="001A74C2" w:rsidRPr="001B4574" w:rsidRDefault="002D4733" w:rsidP="00E11FF4">
            <w:pPr>
              <w:widowControl w:val="0"/>
              <w:tabs>
                <w:tab w:val="left" w:pos="851"/>
              </w:tabs>
              <w:spacing w:before="60" w:after="60"/>
              <w:rPr>
                <w:rFonts w:eastAsia="Calibri"/>
                <w:b/>
                <w:bCs/>
                <w:color w:val="000000" w:themeColor="text1"/>
                <w:lang w:val="uk-UA" w:eastAsia="en-US"/>
              </w:rPr>
            </w:pPr>
            <w:r w:rsidRPr="001B4574">
              <w:rPr>
                <w:rFonts w:eastAsia="Calibri"/>
                <w:b/>
                <w:bCs/>
                <w:color w:val="000000" w:themeColor="text1"/>
                <w:lang w:val="uk-UA" w:eastAsia="en-US"/>
              </w:rPr>
              <w:t>ефективне використання паливно-енергетич</w:t>
            </w:r>
            <w:r w:rsidR="00271BA4" w:rsidRPr="001B4574">
              <w:rPr>
                <w:rFonts w:eastAsia="Calibri"/>
                <w:b/>
                <w:bCs/>
                <w:color w:val="000000" w:themeColor="text1"/>
                <w:lang w:val="uk-UA" w:eastAsia="en-US"/>
              </w:rPr>
              <w:t>них ресурсів;</w:t>
            </w:r>
          </w:p>
          <w:p w14:paraId="2DA9BB27" w14:textId="7E891B1E" w:rsidR="002E6963" w:rsidRPr="001B4574" w:rsidRDefault="002E6963" w:rsidP="00E11FF4">
            <w:pPr>
              <w:widowControl w:val="0"/>
              <w:tabs>
                <w:tab w:val="left" w:pos="851"/>
              </w:tabs>
              <w:spacing w:before="60" w:after="60"/>
              <w:rPr>
                <w:rFonts w:eastAsia="Calibri"/>
                <w:b/>
                <w:bCs/>
                <w:color w:val="000000" w:themeColor="text1"/>
                <w:lang w:val="uk-UA" w:eastAsia="en-US"/>
              </w:rPr>
            </w:pPr>
            <w:r w:rsidRPr="001B4574">
              <w:rPr>
                <w:rFonts w:eastAsia="Calibri"/>
                <w:b/>
                <w:bCs/>
                <w:color w:val="000000" w:themeColor="text1"/>
                <w:lang w:val="uk-UA" w:eastAsia="en-US"/>
              </w:rPr>
              <w:t>енергозбереження;</w:t>
            </w:r>
          </w:p>
          <w:p w14:paraId="55763AA6" w14:textId="066CF5FE" w:rsidR="002D4733" w:rsidRPr="001B4574" w:rsidRDefault="002D4733" w:rsidP="002E6963">
            <w:pPr>
              <w:widowControl w:val="0"/>
              <w:tabs>
                <w:tab w:val="left" w:pos="851"/>
              </w:tabs>
              <w:spacing w:before="120" w:after="120"/>
              <w:rPr>
                <w:b/>
                <w:bCs/>
                <w:color w:val="000000" w:themeColor="text1"/>
                <w:lang w:val="uk-UA"/>
              </w:rPr>
            </w:pPr>
            <w:r w:rsidRPr="001B4574">
              <w:rPr>
                <w:b/>
                <w:bCs/>
                <w:color w:val="000000" w:themeColor="text1"/>
                <w:lang w:val="uk-UA"/>
              </w:rPr>
              <w:t>10) аграрна політика:</w:t>
            </w:r>
          </w:p>
          <w:p w14:paraId="33B4E8D8"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продовольча безпека;</w:t>
            </w:r>
          </w:p>
          <w:p w14:paraId="3E556795"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раціональне використання аграрних ресурсів;</w:t>
            </w:r>
          </w:p>
          <w:p w14:paraId="6D73930C"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 xml:space="preserve">підтримка аграрного виробництва; </w:t>
            </w:r>
          </w:p>
          <w:p w14:paraId="05DD1DFC"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 xml:space="preserve">ветеринарія та </w:t>
            </w:r>
            <w:proofErr w:type="spellStart"/>
            <w:r w:rsidRPr="001B4574">
              <w:rPr>
                <w:b/>
                <w:bCs/>
                <w:color w:val="000000" w:themeColor="text1"/>
                <w:lang w:val="uk-UA"/>
              </w:rPr>
              <w:t>фітосанітарія</w:t>
            </w:r>
            <w:proofErr w:type="spellEnd"/>
            <w:r w:rsidRPr="001B4574">
              <w:rPr>
                <w:b/>
                <w:bCs/>
                <w:color w:val="000000" w:themeColor="text1"/>
                <w:lang w:val="uk-UA"/>
              </w:rPr>
              <w:t>;</w:t>
            </w:r>
          </w:p>
          <w:p w14:paraId="0ED4124F" w14:textId="77777777"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харчова та переробна промисловість;</w:t>
            </w:r>
          </w:p>
          <w:p w14:paraId="78CF184B" w14:textId="06591140" w:rsidR="002D4733" w:rsidRPr="001B4574" w:rsidRDefault="002D4733" w:rsidP="00E11FF4">
            <w:pPr>
              <w:widowControl w:val="0"/>
              <w:tabs>
                <w:tab w:val="left" w:pos="851"/>
              </w:tabs>
              <w:spacing w:before="60" w:after="60"/>
              <w:rPr>
                <w:b/>
                <w:bCs/>
                <w:color w:val="000000" w:themeColor="text1"/>
                <w:lang w:val="uk-UA"/>
              </w:rPr>
            </w:pPr>
            <w:r w:rsidRPr="001B4574">
              <w:rPr>
                <w:b/>
                <w:bCs/>
                <w:color w:val="000000" w:themeColor="text1"/>
                <w:lang w:val="uk-UA"/>
              </w:rPr>
              <w:t>підтримка сільського підприємництва і фермерства;</w:t>
            </w:r>
          </w:p>
          <w:p w14:paraId="1DD4FE6B" w14:textId="77777777" w:rsidR="002E6963" w:rsidRPr="001B4574" w:rsidRDefault="002E6963" w:rsidP="00E11FF4">
            <w:pPr>
              <w:widowControl w:val="0"/>
              <w:tabs>
                <w:tab w:val="left" w:pos="851"/>
              </w:tabs>
              <w:spacing w:before="60" w:after="60"/>
              <w:rPr>
                <w:b/>
                <w:bCs/>
                <w:color w:val="000000" w:themeColor="text1"/>
                <w:lang w:val="uk-UA"/>
              </w:rPr>
            </w:pPr>
            <w:r w:rsidRPr="001B4574">
              <w:rPr>
                <w:rFonts w:hint="eastAsia"/>
                <w:b/>
                <w:bCs/>
                <w:color w:val="000000" w:themeColor="text1"/>
                <w:lang w:val="uk-UA"/>
              </w:rPr>
              <w:t>підтримка</w:t>
            </w:r>
            <w:r w:rsidRPr="001B4574">
              <w:rPr>
                <w:b/>
                <w:bCs/>
                <w:color w:val="000000" w:themeColor="text1"/>
                <w:lang w:val="uk-UA"/>
              </w:rPr>
              <w:t xml:space="preserve"> </w:t>
            </w:r>
            <w:r w:rsidRPr="001B4574">
              <w:rPr>
                <w:rFonts w:hint="eastAsia"/>
                <w:b/>
                <w:bCs/>
                <w:color w:val="000000" w:themeColor="text1"/>
                <w:lang w:val="uk-UA"/>
              </w:rPr>
              <w:t>сільського</w:t>
            </w:r>
            <w:r w:rsidRPr="001B4574">
              <w:rPr>
                <w:b/>
                <w:bCs/>
                <w:color w:val="000000" w:themeColor="text1"/>
                <w:lang w:val="uk-UA"/>
              </w:rPr>
              <w:t xml:space="preserve"> розвитку;</w:t>
            </w:r>
          </w:p>
          <w:p w14:paraId="21F773D5" w14:textId="3050D4BD" w:rsidR="002E6963" w:rsidRPr="001B4574" w:rsidRDefault="002E6963" w:rsidP="00E11FF4">
            <w:pPr>
              <w:widowControl w:val="0"/>
              <w:tabs>
                <w:tab w:val="left" w:pos="851"/>
              </w:tabs>
              <w:spacing w:before="60" w:after="60"/>
              <w:rPr>
                <w:b/>
                <w:bCs/>
                <w:color w:val="000000" w:themeColor="text1"/>
                <w:lang w:val="uk-UA"/>
              </w:rPr>
            </w:pPr>
            <w:r w:rsidRPr="001B4574">
              <w:rPr>
                <w:b/>
                <w:bCs/>
                <w:color w:val="000000" w:themeColor="text1"/>
                <w:lang w:val="uk-UA"/>
              </w:rPr>
              <w:t>тваринництво;</w:t>
            </w:r>
          </w:p>
          <w:p w14:paraId="7542F102" w14:textId="77777777" w:rsidR="002D4733" w:rsidRPr="001B4574" w:rsidRDefault="002D4733" w:rsidP="002D4733">
            <w:pPr>
              <w:pStyle w:val="aa"/>
              <w:widowControl w:val="0"/>
              <w:tabs>
                <w:tab w:val="left" w:pos="851"/>
              </w:tabs>
              <w:spacing w:after="120"/>
              <w:ind w:firstLine="0"/>
              <w:jc w:val="left"/>
              <w:rPr>
                <w:b/>
                <w:bCs/>
                <w:color w:val="000000" w:themeColor="text1"/>
                <w:lang w:val="uk-UA"/>
              </w:rPr>
            </w:pPr>
            <w:r w:rsidRPr="001B4574">
              <w:rPr>
                <w:b/>
                <w:bCs/>
                <w:color w:val="000000" w:themeColor="text1"/>
                <w:lang w:val="uk-UA"/>
              </w:rPr>
              <w:t>11) соціальна політика:</w:t>
            </w:r>
          </w:p>
          <w:p w14:paraId="6E4BE60B" w14:textId="77777777"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t>соціальне та пенсійне страхування, пенсійне забезпечення;</w:t>
            </w:r>
          </w:p>
          <w:p w14:paraId="1E206268" w14:textId="77777777"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t>соціальний захист населення (зокрема осіб з інвалідністю, жертв нацистських переслідувань, дітей війни та жертв політичних репресій, громадян, які постраждали внаслідок Чорнобильської катастрофи, депортованих за національною ознакою осіб, які повернулися в Україну);</w:t>
            </w:r>
          </w:p>
          <w:p w14:paraId="7EADF26C" w14:textId="77777777"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t>сприяння сім’ї та дитинству;</w:t>
            </w:r>
          </w:p>
          <w:p w14:paraId="66EB35BC" w14:textId="77777777"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lastRenderedPageBreak/>
              <w:t>забезпечення рівних прав та можливостей жінок і чоловіків;</w:t>
            </w:r>
          </w:p>
          <w:p w14:paraId="69F5210E" w14:textId="77777777"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t>протидія торгівлі людьми, домашньому насильству та насильству за ознакою статі;</w:t>
            </w:r>
          </w:p>
          <w:p w14:paraId="75A9638E" w14:textId="77777777"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t>соціальна підтримка (державна допомога, пільги, житлові субсидії та інші виплати, що проводяться за рахунок державного бюджету, соціальні послуги);</w:t>
            </w:r>
          </w:p>
          <w:p w14:paraId="467C74BA" w14:textId="21B23781" w:rsidR="000F4035" w:rsidRPr="001B4574" w:rsidRDefault="000F4035" w:rsidP="000F4035">
            <w:pPr>
              <w:pStyle w:val="aa"/>
              <w:widowControl w:val="0"/>
              <w:tabs>
                <w:tab w:val="left" w:pos="851"/>
              </w:tabs>
              <w:spacing w:before="60" w:after="60"/>
              <w:ind w:firstLine="0"/>
              <w:jc w:val="left"/>
              <w:rPr>
                <w:b/>
                <w:bCs/>
                <w:color w:val="000000" w:themeColor="text1"/>
                <w:lang w:val="uk-UA"/>
              </w:rPr>
            </w:pPr>
            <w:r w:rsidRPr="001B4574">
              <w:rPr>
                <w:b/>
                <w:bCs/>
                <w:color w:val="000000" w:themeColor="text1"/>
                <w:lang w:val="uk-UA"/>
              </w:rPr>
              <w:t>гуманітарна допомога;</w:t>
            </w:r>
          </w:p>
          <w:p w14:paraId="5E0AA04D" w14:textId="77777777" w:rsidR="00E11FF4" w:rsidRPr="001B4574" w:rsidRDefault="00E11FF4" w:rsidP="00E11FF4">
            <w:pPr>
              <w:pStyle w:val="aa"/>
              <w:widowControl w:val="0"/>
              <w:tabs>
                <w:tab w:val="left" w:pos="851"/>
              </w:tabs>
              <w:ind w:firstLine="0"/>
              <w:rPr>
                <w:b/>
                <w:bCs/>
                <w:color w:val="000000" w:themeColor="text1"/>
                <w:lang w:val="uk-UA"/>
              </w:rPr>
            </w:pPr>
            <w:r w:rsidRPr="001B4574">
              <w:rPr>
                <w:b/>
                <w:bCs/>
                <w:color w:val="000000" w:themeColor="text1"/>
                <w:lang w:val="uk-UA"/>
              </w:rPr>
              <w:t xml:space="preserve">12) політика у сфері соціального захисту ветеранів війни, осіб, які мають особливі заслуги перед Батьківщиною, постраждалих учасників Революції Гідності (далі – ветерани), членів сімей ветеранів та осіб, на яких поширюється чинність </w:t>
            </w:r>
            <w:hyperlink r:id="rId12" w:tgtFrame="_blank" w:history="1">
              <w:r w:rsidRPr="001B4574">
                <w:rPr>
                  <w:rStyle w:val="a4"/>
                  <w:b/>
                  <w:bCs/>
                  <w:color w:val="000000" w:themeColor="text1"/>
                  <w:u w:val="none"/>
                  <w:lang w:val="uk-UA"/>
                </w:rPr>
                <w:t>Закону України</w:t>
              </w:r>
            </w:hyperlink>
            <w:r w:rsidRPr="001B4574">
              <w:rPr>
                <w:b/>
                <w:bCs/>
                <w:color w:val="000000" w:themeColor="text1"/>
                <w:lang w:val="uk-UA"/>
              </w:rPr>
              <w:t xml:space="preserve"> “Про статус ветеранів війни, гарантії їх соціального захисту” (далі – члени сімей ветеранів):</w:t>
            </w:r>
          </w:p>
          <w:p w14:paraId="58B495B8" w14:textId="77777777" w:rsidR="00E11FF4" w:rsidRPr="001B4574" w:rsidRDefault="00E11FF4" w:rsidP="00E11FF4">
            <w:pPr>
              <w:pStyle w:val="aa"/>
              <w:widowControl w:val="0"/>
              <w:tabs>
                <w:tab w:val="left" w:pos="851"/>
              </w:tabs>
              <w:spacing w:before="60" w:after="60"/>
              <w:ind w:firstLine="0"/>
              <w:rPr>
                <w:b/>
                <w:bCs/>
                <w:color w:val="000000" w:themeColor="text1"/>
                <w:lang w:val="uk-UA"/>
              </w:rPr>
            </w:pPr>
            <w:r w:rsidRPr="001B4574">
              <w:rPr>
                <w:b/>
                <w:bCs/>
                <w:color w:val="000000" w:themeColor="text1"/>
                <w:lang w:val="uk-UA"/>
              </w:rPr>
              <w:t>соціальний захист ветеранів та членів їх сімей;</w:t>
            </w:r>
          </w:p>
          <w:p w14:paraId="22E09554" w14:textId="77777777" w:rsidR="00E11FF4" w:rsidRPr="001B4574" w:rsidRDefault="00E11FF4" w:rsidP="00E11FF4">
            <w:pPr>
              <w:pStyle w:val="aa"/>
              <w:widowControl w:val="0"/>
              <w:tabs>
                <w:tab w:val="left" w:pos="851"/>
              </w:tabs>
              <w:spacing w:before="60" w:after="60"/>
              <w:ind w:firstLine="0"/>
              <w:rPr>
                <w:b/>
                <w:bCs/>
                <w:color w:val="000000" w:themeColor="text1"/>
                <w:lang w:val="uk-UA"/>
              </w:rPr>
            </w:pPr>
            <w:r w:rsidRPr="001B4574">
              <w:rPr>
                <w:b/>
                <w:bCs/>
                <w:color w:val="000000" w:themeColor="text1"/>
                <w:lang w:val="uk-UA"/>
              </w:rPr>
              <w:t xml:space="preserve">реінтеграція ветеранів в суспільство; </w:t>
            </w:r>
          </w:p>
          <w:p w14:paraId="627041F7" w14:textId="7A0C0A55" w:rsidR="00E11FF4" w:rsidRPr="001B4574" w:rsidRDefault="00E11FF4" w:rsidP="00E11FF4">
            <w:pPr>
              <w:pStyle w:val="aa"/>
              <w:widowControl w:val="0"/>
              <w:tabs>
                <w:tab w:val="left" w:pos="851"/>
              </w:tabs>
              <w:spacing w:before="60" w:after="60"/>
              <w:ind w:firstLine="0"/>
              <w:rPr>
                <w:b/>
                <w:bCs/>
                <w:color w:val="000000" w:themeColor="text1"/>
                <w:lang w:val="uk-UA"/>
              </w:rPr>
            </w:pPr>
            <w:r w:rsidRPr="001B4574">
              <w:rPr>
                <w:b/>
                <w:bCs/>
                <w:color w:val="000000" w:themeColor="text1"/>
                <w:lang w:val="uk-UA"/>
              </w:rPr>
              <w:t>вшанування пам’яті ветеранів;</w:t>
            </w:r>
          </w:p>
          <w:p w14:paraId="065B2CE0" w14:textId="1A7F6F14" w:rsidR="002D4733" w:rsidRPr="001B4574" w:rsidRDefault="00E11FF4" w:rsidP="002D4733">
            <w:pPr>
              <w:spacing w:before="60"/>
              <w:rPr>
                <w:b/>
                <w:bCs/>
                <w:color w:val="000000" w:themeColor="text1"/>
                <w:lang w:val="uk-UA"/>
              </w:rPr>
            </w:pPr>
            <w:r w:rsidRPr="001B4574">
              <w:rPr>
                <w:b/>
                <w:bCs/>
                <w:color w:val="000000" w:themeColor="text1"/>
                <w:lang w:val="uk-UA"/>
              </w:rPr>
              <w:t>13</w:t>
            </w:r>
            <w:r w:rsidR="002D4733" w:rsidRPr="001B4574">
              <w:rPr>
                <w:b/>
                <w:bCs/>
                <w:color w:val="000000" w:themeColor="text1"/>
                <w:lang w:val="uk-UA"/>
              </w:rPr>
              <w:t>) охорона здоров’я:</w:t>
            </w:r>
          </w:p>
          <w:p w14:paraId="72D530BD" w14:textId="77777777" w:rsidR="002D4733" w:rsidRPr="001B4574" w:rsidRDefault="002D4733" w:rsidP="002D4733">
            <w:pPr>
              <w:spacing w:before="60"/>
              <w:rPr>
                <w:b/>
                <w:bCs/>
                <w:color w:val="000000" w:themeColor="text1"/>
                <w:lang w:val="uk-UA"/>
              </w:rPr>
            </w:pPr>
            <w:r w:rsidRPr="001B4574">
              <w:rPr>
                <w:b/>
                <w:bCs/>
                <w:color w:val="000000" w:themeColor="text1"/>
                <w:lang w:val="uk-UA"/>
              </w:rPr>
              <w:t>громадське здоров’я (запобігання захворюваності);</w:t>
            </w:r>
          </w:p>
          <w:p w14:paraId="77BBB8AB" w14:textId="77777777" w:rsidR="002D4733" w:rsidRPr="001B4574" w:rsidRDefault="002D4733" w:rsidP="002D4733">
            <w:pPr>
              <w:spacing w:before="60"/>
              <w:rPr>
                <w:b/>
                <w:bCs/>
                <w:color w:val="000000" w:themeColor="text1"/>
                <w:lang w:val="uk-UA"/>
              </w:rPr>
            </w:pPr>
            <w:r w:rsidRPr="001B4574">
              <w:rPr>
                <w:b/>
                <w:bCs/>
                <w:color w:val="000000" w:themeColor="text1"/>
                <w:lang w:val="uk-UA"/>
              </w:rPr>
              <w:t xml:space="preserve">медична допомога та заклади охорони здоров’я; </w:t>
            </w:r>
          </w:p>
          <w:p w14:paraId="77A87B9E" w14:textId="77777777" w:rsidR="002D4733" w:rsidRPr="001B4574" w:rsidRDefault="002D4733" w:rsidP="002D4733">
            <w:pPr>
              <w:spacing w:before="60"/>
              <w:rPr>
                <w:b/>
                <w:bCs/>
                <w:color w:val="000000" w:themeColor="text1"/>
                <w:lang w:val="uk-UA"/>
              </w:rPr>
            </w:pPr>
            <w:r w:rsidRPr="001B4574">
              <w:rPr>
                <w:b/>
                <w:bCs/>
                <w:color w:val="000000" w:themeColor="text1"/>
                <w:lang w:val="uk-UA"/>
              </w:rPr>
              <w:t>фармацевтичне забезпечення (лікарські засоби та медичні вироби);</w:t>
            </w:r>
          </w:p>
          <w:p w14:paraId="159B5436" w14:textId="474FF9D2" w:rsidR="002D4733" w:rsidRPr="001B4574" w:rsidRDefault="002D4733" w:rsidP="002E6963">
            <w:pPr>
              <w:spacing w:before="60" w:after="120"/>
              <w:rPr>
                <w:b/>
                <w:bCs/>
                <w:color w:val="000000" w:themeColor="text1"/>
                <w:sz w:val="6"/>
                <w:szCs w:val="6"/>
                <w:lang w:val="uk-UA"/>
              </w:rPr>
            </w:pPr>
            <w:r w:rsidRPr="001B4574">
              <w:rPr>
                <w:b/>
                <w:bCs/>
                <w:color w:val="000000" w:themeColor="text1"/>
                <w:lang w:val="uk-UA"/>
              </w:rPr>
              <w:t>розвиток медичної освіти і науки, підготовки медичних кадрів;</w:t>
            </w:r>
          </w:p>
          <w:p w14:paraId="02FA602E" w14:textId="6BBF03DA" w:rsidR="002D4733" w:rsidRPr="001B4574" w:rsidRDefault="00E11FF4" w:rsidP="002E6963">
            <w:pPr>
              <w:spacing w:before="120"/>
              <w:rPr>
                <w:b/>
                <w:bCs/>
                <w:color w:val="000000" w:themeColor="text1"/>
                <w:lang w:val="uk-UA"/>
              </w:rPr>
            </w:pPr>
            <w:r w:rsidRPr="001B4574">
              <w:rPr>
                <w:b/>
                <w:bCs/>
                <w:color w:val="000000" w:themeColor="text1"/>
                <w:lang w:val="uk-UA"/>
              </w:rPr>
              <w:t>14</w:t>
            </w:r>
            <w:r w:rsidR="002D4733" w:rsidRPr="001B4574">
              <w:rPr>
                <w:b/>
                <w:bCs/>
                <w:color w:val="000000" w:themeColor="text1"/>
                <w:lang w:val="uk-UA"/>
              </w:rPr>
              <w:t>) екологічна політика:</w:t>
            </w:r>
          </w:p>
          <w:p w14:paraId="5A487FE7" w14:textId="17C39406" w:rsidR="002D4733" w:rsidRPr="001B4574" w:rsidRDefault="002D4733" w:rsidP="002D4733">
            <w:pPr>
              <w:spacing w:before="60"/>
              <w:rPr>
                <w:b/>
                <w:bCs/>
                <w:color w:val="000000" w:themeColor="text1"/>
                <w:lang w:val="uk-UA"/>
              </w:rPr>
            </w:pPr>
            <w:r w:rsidRPr="001B4574">
              <w:rPr>
                <w:b/>
                <w:bCs/>
                <w:color w:val="000000" w:themeColor="text1"/>
                <w:lang w:val="uk-UA"/>
              </w:rPr>
              <w:t>охорона  навколишнього природного середовища;</w:t>
            </w:r>
          </w:p>
          <w:p w14:paraId="2A5FADCB" w14:textId="77777777" w:rsidR="002D4733" w:rsidRPr="001B4574" w:rsidRDefault="002D4733" w:rsidP="002D4733">
            <w:pPr>
              <w:spacing w:before="60"/>
              <w:rPr>
                <w:b/>
                <w:bCs/>
                <w:color w:val="000000" w:themeColor="text1"/>
                <w:lang w:val="uk-UA"/>
              </w:rPr>
            </w:pPr>
            <w:r w:rsidRPr="001B4574">
              <w:rPr>
                <w:b/>
                <w:bCs/>
                <w:color w:val="000000" w:themeColor="text1"/>
                <w:lang w:val="uk-UA"/>
              </w:rPr>
              <w:t>екологічна безпека;</w:t>
            </w:r>
          </w:p>
          <w:p w14:paraId="339B0C4E" w14:textId="394035B9" w:rsidR="002D4733" w:rsidRPr="001B4574" w:rsidRDefault="0068669B" w:rsidP="002D4733">
            <w:pPr>
              <w:spacing w:before="60"/>
              <w:rPr>
                <w:b/>
                <w:bCs/>
                <w:color w:val="000000" w:themeColor="text1"/>
                <w:lang w:val="uk-UA"/>
              </w:rPr>
            </w:pPr>
            <w:r w:rsidRPr="001B4574">
              <w:rPr>
                <w:b/>
                <w:bCs/>
                <w:color w:val="000000" w:themeColor="text1"/>
                <w:lang w:val="uk-UA"/>
              </w:rPr>
              <w:t>політика у сфері зміни клімату</w:t>
            </w:r>
            <w:r w:rsidR="002D4733" w:rsidRPr="001B4574">
              <w:rPr>
                <w:b/>
                <w:bCs/>
                <w:color w:val="000000" w:themeColor="text1"/>
                <w:lang w:val="uk-UA"/>
              </w:rPr>
              <w:t xml:space="preserve">, моніторинг, звітність та верифікація викидів парникових газів з установок, розташованих на території України, охорона озонового шару; </w:t>
            </w:r>
          </w:p>
          <w:p w14:paraId="5E33D1B8" w14:textId="77777777" w:rsidR="002D4733" w:rsidRPr="001B4574" w:rsidRDefault="002D4733" w:rsidP="002D4733">
            <w:pPr>
              <w:spacing w:before="60"/>
              <w:rPr>
                <w:b/>
                <w:bCs/>
                <w:color w:val="000000" w:themeColor="text1"/>
                <w:lang w:val="uk-UA"/>
              </w:rPr>
            </w:pPr>
            <w:r w:rsidRPr="001B4574">
              <w:rPr>
                <w:b/>
                <w:bCs/>
                <w:color w:val="000000" w:themeColor="text1"/>
                <w:lang w:val="uk-UA"/>
              </w:rPr>
              <w:t>охорона та використання природно-заповідного фонду;</w:t>
            </w:r>
          </w:p>
          <w:p w14:paraId="05016154" w14:textId="31C6A36B" w:rsidR="002D4733" w:rsidRPr="001B4574" w:rsidRDefault="002D4733" w:rsidP="002D4733">
            <w:pPr>
              <w:spacing w:before="60"/>
              <w:rPr>
                <w:b/>
                <w:bCs/>
                <w:color w:val="000000" w:themeColor="text1"/>
                <w:lang w:val="uk-UA"/>
              </w:rPr>
            </w:pPr>
            <w:r w:rsidRPr="001B4574">
              <w:rPr>
                <w:b/>
                <w:bCs/>
                <w:color w:val="000000" w:themeColor="text1"/>
                <w:lang w:val="uk-UA"/>
              </w:rPr>
              <w:t>формування, збереження та використання екологічної мережи;</w:t>
            </w:r>
          </w:p>
          <w:p w14:paraId="20FF930F" w14:textId="0FD0D6BC" w:rsidR="002D4733" w:rsidRPr="001B4574" w:rsidRDefault="002D4733" w:rsidP="002D4733">
            <w:pPr>
              <w:spacing w:before="60"/>
              <w:rPr>
                <w:b/>
                <w:bCs/>
                <w:color w:val="000000" w:themeColor="text1"/>
                <w:lang w:val="uk-UA"/>
              </w:rPr>
            </w:pPr>
            <w:r w:rsidRPr="001B4574">
              <w:rPr>
                <w:b/>
                <w:bCs/>
                <w:color w:val="000000" w:themeColor="text1"/>
                <w:lang w:val="uk-UA"/>
              </w:rPr>
              <w:lastRenderedPageBreak/>
              <w:t xml:space="preserve">охорона, захист  та раціональне використання і відтворення природних ресурсів (землі, надр, вод і водних ресурсів, атмосферного повітря, лісів та іншої рослинності, тваринного світу, в тому числі водних біоресурсів, біологічного та ландшафтного </w:t>
            </w:r>
            <w:proofErr w:type="spellStart"/>
            <w:r w:rsidRPr="001B4574">
              <w:rPr>
                <w:b/>
                <w:bCs/>
                <w:color w:val="000000" w:themeColor="text1"/>
                <w:lang w:val="uk-UA"/>
              </w:rPr>
              <w:t>біорізноманіття</w:t>
            </w:r>
            <w:proofErr w:type="spellEnd"/>
            <w:r w:rsidRPr="001B4574">
              <w:rPr>
                <w:b/>
                <w:bCs/>
                <w:color w:val="000000" w:themeColor="text1"/>
                <w:lang w:val="uk-UA"/>
              </w:rPr>
              <w:t>);</w:t>
            </w:r>
          </w:p>
          <w:p w14:paraId="07B95B21" w14:textId="77777777" w:rsidR="002D4733" w:rsidRPr="001B4574" w:rsidRDefault="002D4733" w:rsidP="002D4733">
            <w:pPr>
              <w:spacing w:before="60"/>
              <w:rPr>
                <w:b/>
                <w:bCs/>
                <w:color w:val="000000" w:themeColor="text1"/>
                <w:lang w:val="uk-UA"/>
              </w:rPr>
            </w:pPr>
            <w:r w:rsidRPr="001B4574">
              <w:rPr>
                <w:b/>
                <w:bCs/>
                <w:color w:val="000000" w:themeColor="text1"/>
                <w:lang w:val="uk-UA"/>
              </w:rPr>
              <w:t>поводження з відходами, небезпечними хімічними речовинами, пестицидами та агрохімікатами;</w:t>
            </w:r>
          </w:p>
          <w:p w14:paraId="6CE9A8B3" w14:textId="62CE0FC7" w:rsidR="002D4733" w:rsidRPr="001B4574" w:rsidRDefault="002D4733" w:rsidP="002D4733">
            <w:pPr>
              <w:spacing w:before="60"/>
              <w:rPr>
                <w:b/>
                <w:bCs/>
                <w:color w:val="000000" w:themeColor="text1"/>
                <w:lang w:val="uk-UA"/>
              </w:rPr>
            </w:pPr>
            <w:r w:rsidRPr="001B4574">
              <w:rPr>
                <w:b/>
                <w:bCs/>
                <w:color w:val="000000" w:themeColor="text1"/>
                <w:lang w:val="uk-UA"/>
              </w:rPr>
              <w:t>подолання наслідків Чорнобильської катастрофи та радіаційний захист;</w:t>
            </w:r>
          </w:p>
          <w:p w14:paraId="5AF9BF35" w14:textId="5B3859BD" w:rsidR="002D4733" w:rsidRPr="001B4574" w:rsidRDefault="00E11FF4" w:rsidP="002D4733">
            <w:pPr>
              <w:spacing w:before="60"/>
              <w:rPr>
                <w:b/>
                <w:bCs/>
                <w:color w:val="000000" w:themeColor="text1"/>
                <w:lang w:val="uk-UA"/>
              </w:rPr>
            </w:pPr>
            <w:r w:rsidRPr="001B4574">
              <w:rPr>
                <w:b/>
                <w:bCs/>
                <w:color w:val="000000" w:themeColor="text1"/>
                <w:lang w:val="uk-UA"/>
              </w:rPr>
              <w:t>15</w:t>
            </w:r>
            <w:r w:rsidR="002D4733" w:rsidRPr="001B4574">
              <w:rPr>
                <w:b/>
                <w:bCs/>
                <w:color w:val="000000" w:themeColor="text1"/>
                <w:lang w:val="uk-UA"/>
              </w:rPr>
              <w:t>) розвиток інфраструктури:</w:t>
            </w:r>
          </w:p>
          <w:p w14:paraId="3A29288D" w14:textId="3C642A18" w:rsidR="002D4733" w:rsidRPr="001B4574" w:rsidRDefault="002D4733" w:rsidP="002D4733">
            <w:pPr>
              <w:spacing w:before="60"/>
              <w:rPr>
                <w:b/>
                <w:bCs/>
                <w:color w:val="000000" w:themeColor="text1"/>
                <w:lang w:val="uk-UA"/>
              </w:rPr>
            </w:pPr>
            <w:r w:rsidRPr="001B4574">
              <w:rPr>
                <w:b/>
                <w:bCs/>
                <w:color w:val="000000" w:themeColor="text1"/>
                <w:lang w:val="uk-UA"/>
              </w:rPr>
              <w:t>розвиток поштового зв’язку;</w:t>
            </w:r>
          </w:p>
          <w:p w14:paraId="580569F6" w14:textId="77777777" w:rsidR="002D4733" w:rsidRPr="001B4574" w:rsidRDefault="002D4733" w:rsidP="002D4733">
            <w:pPr>
              <w:spacing w:before="60"/>
              <w:rPr>
                <w:b/>
                <w:bCs/>
                <w:color w:val="000000" w:themeColor="text1"/>
                <w:lang w:val="uk-UA"/>
              </w:rPr>
            </w:pPr>
            <w:r w:rsidRPr="001B4574">
              <w:rPr>
                <w:b/>
                <w:bCs/>
                <w:color w:val="000000" w:themeColor="text1"/>
                <w:lang w:val="uk-UA"/>
              </w:rPr>
              <w:t>інфраструктура пасажирських перевезень;</w:t>
            </w:r>
          </w:p>
          <w:p w14:paraId="62BED9CF" w14:textId="77777777" w:rsidR="002D4733" w:rsidRPr="001B4574" w:rsidRDefault="002D4733" w:rsidP="002D4733">
            <w:pPr>
              <w:spacing w:before="60"/>
              <w:rPr>
                <w:b/>
                <w:bCs/>
                <w:color w:val="000000" w:themeColor="text1"/>
                <w:lang w:val="uk-UA"/>
              </w:rPr>
            </w:pPr>
            <w:r w:rsidRPr="001B4574">
              <w:rPr>
                <w:b/>
                <w:bCs/>
                <w:color w:val="000000" w:themeColor="text1"/>
                <w:lang w:val="uk-UA"/>
              </w:rPr>
              <w:t>інфраструктура вантажних перевезень;</w:t>
            </w:r>
          </w:p>
          <w:p w14:paraId="4EB6B310" w14:textId="5F4C3514" w:rsidR="002D4733" w:rsidRPr="001B4574" w:rsidRDefault="002D4733" w:rsidP="002D4733">
            <w:pPr>
              <w:spacing w:before="60"/>
              <w:rPr>
                <w:b/>
                <w:bCs/>
                <w:color w:val="000000" w:themeColor="text1"/>
                <w:lang w:val="uk-UA"/>
              </w:rPr>
            </w:pPr>
            <w:r w:rsidRPr="001B4574">
              <w:rPr>
                <w:b/>
                <w:bCs/>
                <w:color w:val="000000" w:themeColor="text1"/>
                <w:lang w:val="uk-UA"/>
              </w:rPr>
              <w:t>розвиток транспортної інфраструктури;</w:t>
            </w:r>
            <w:r w:rsidRPr="001B4574">
              <w:rPr>
                <w:b/>
                <w:bCs/>
                <w:color w:val="000000" w:themeColor="text1"/>
                <w:lang w:val="uk-UA"/>
              </w:rPr>
              <w:br/>
            </w:r>
          </w:p>
          <w:p w14:paraId="412B026B" w14:textId="5946ECCD" w:rsidR="002D4733" w:rsidRPr="001B4574" w:rsidRDefault="00E11FF4" w:rsidP="002D4733">
            <w:pPr>
              <w:spacing w:after="120"/>
              <w:rPr>
                <w:b/>
                <w:bCs/>
                <w:color w:val="000000" w:themeColor="text1"/>
                <w:lang w:val="uk-UA"/>
              </w:rPr>
            </w:pPr>
            <w:r w:rsidRPr="001B4574">
              <w:rPr>
                <w:b/>
                <w:bCs/>
                <w:color w:val="000000" w:themeColor="text1"/>
                <w:lang w:val="uk-UA"/>
              </w:rPr>
              <w:t>16</w:t>
            </w:r>
            <w:r w:rsidR="002D4733" w:rsidRPr="001B4574">
              <w:rPr>
                <w:b/>
                <w:bCs/>
                <w:color w:val="000000" w:themeColor="text1"/>
                <w:lang w:val="uk-UA"/>
              </w:rPr>
              <w:t>) освіта і наука:</w:t>
            </w:r>
          </w:p>
          <w:p w14:paraId="2A088D6D" w14:textId="77777777" w:rsidR="002D4733" w:rsidRPr="001B4574" w:rsidRDefault="002D4733" w:rsidP="002D4733">
            <w:pPr>
              <w:spacing w:after="120"/>
              <w:rPr>
                <w:b/>
                <w:bCs/>
                <w:color w:val="000000" w:themeColor="text1"/>
                <w:lang w:val="uk-UA"/>
              </w:rPr>
            </w:pPr>
            <w:r w:rsidRPr="001B4574">
              <w:rPr>
                <w:b/>
                <w:bCs/>
                <w:color w:val="000000" w:themeColor="text1"/>
                <w:lang w:val="uk-UA"/>
              </w:rPr>
              <w:t>дошкільна освіта, повна загальна середня освіта, позашкільна освіта;</w:t>
            </w:r>
          </w:p>
          <w:p w14:paraId="25265E2C" w14:textId="77777777" w:rsidR="002D4733" w:rsidRPr="001B4574" w:rsidRDefault="002D4733" w:rsidP="002D4733">
            <w:pPr>
              <w:spacing w:before="120" w:after="120"/>
              <w:rPr>
                <w:b/>
                <w:bCs/>
                <w:color w:val="000000" w:themeColor="text1"/>
                <w:lang w:val="uk-UA"/>
              </w:rPr>
            </w:pPr>
            <w:r w:rsidRPr="001B4574">
              <w:rPr>
                <w:b/>
                <w:bCs/>
                <w:color w:val="000000" w:themeColor="text1"/>
                <w:lang w:val="uk-UA"/>
              </w:rPr>
              <w:t xml:space="preserve">спеціалізована освіта, професійна (професійно-технічна) освіта, фахова </w:t>
            </w:r>
            <w:proofErr w:type="spellStart"/>
            <w:r w:rsidRPr="001B4574">
              <w:rPr>
                <w:b/>
                <w:bCs/>
                <w:color w:val="000000" w:themeColor="text1"/>
                <w:lang w:val="uk-UA"/>
              </w:rPr>
              <w:t>передвища</w:t>
            </w:r>
            <w:proofErr w:type="spellEnd"/>
            <w:r w:rsidRPr="001B4574">
              <w:rPr>
                <w:b/>
                <w:bCs/>
                <w:color w:val="000000" w:themeColor="text1"/>
                <w:lang w:val="uk-UA"/>
              </w:rPr>
              <w:t xml:space="preserve"> освіта;</w:t>
            </w:r>
          </w:p>
          <w:p w14:paraId="4BF79414" w14:textId="22485C18" w:rsidR="002D4733" w:rsidRPr="001B4574" w:rsidRDefault="002D4733" w:rsidP="002E6963">
            <w:pPr>
              <w:spacing w:before="60" w:after="60"/>
              <w:rPr>
                <w:b/>
                <w:bCs/>
                <w:color w:val="000000" w:themeColor="text1"/>
                <w:lang w:val="uk-UA"/>
              </w:rPr>
            </w:pPr>
            <w:r w:rsidRPr="001B4574">
              <w:rPr>
                <w:b/>
                <w:bCs/>
                <w:color w:val="000000" w:themeColor="text1"/>
                <w:lang w:val="uk-UA"/>
              </w:rPr>
              <w:t>вища освіта та освіта дорослих</w:t>
            </w:r>
            <w:r w:rsidR="009A6ADD" w:rsidRPr="001B4574">
              <w:rPr>
                <w:b/>
                <w:bCs/>
                <w:color w:val="000000" w:themeColor="text1"/>
                <w:lang w:val="uk-UA"/>
              </w:rPr>
              <w:t>, у тому числі післядипломна освіта</w:t>
            </w:r>
            <w:r w:rsidRPr="001B4574">
              <w:rPr>
                <w:b/>
                <w:bCs/>
                <w:color w:val="000000" w:themeColor="text1"/>
                <w:lang w:val="uk-UA"/>
              </w:rPr>
              <w:t xml:space="preserve">; </w:t>
            </w:r>
          </w:p>
          <w:p w14:paraId="73F891CA" w14:textId="77777777" w:rsidR="002D4733" w:rsidRPr="001B4574" w:rsidRDefault="002D4733" w:rsidP="002E6963">
            <w:pPr>
              <w:spacing w:before="60" w:after="60"/>
              <w:rPr>
                <w:b/>
                <w:bCs/>
                <w:color w:val="000000" w:themeColor="text1"/>
                <w:lang w:val="uk-UA"/>
              </w:rPr>
            </w:pPr>
            <w:r w:rsidRPr="001B4574">
              <w:rPr>
                <w:b/>
                <w:bCs/>
                <w:color w:val="000000" w:themeColor="text1"/>
                <w:lang w:val="uk-UA"/>
              </w:rPr>
              <w:t>зміна військової кар’єри на цивільну професійну;</w:t>
            </w:r>
          </w:p>
          <w:p w14:paraId="21FDDA03" w14:textId="77777777" w:rsidR="002D4733" w:rsidRPr="001B4574" w:rsidRDefault="002D4733" w:rsidP="002E6963">
            <w:pPr>
              <w:spacing w:before="60" w:after="60"/>
              <w:rPr>
                <w:b/>
                <w:bCs/>
                <w:color w:val="000000" w:themeColor="text1"/>
                <w:lang w:val="uk-UA"/>
              </w:rPr>
            </w:pPr>
            <w:r w:rsidRPr="001B4574">
              <w:rPr>
                <w:b/>
                <w:bCs/>
                <w:color w:val="000000" w:themeColor="text1"/>
                <w:lang w:val="uk-UA"/>
              </w:rPr>
              <w:t>інклюзивна освіта осіб з особливими освітніми потребами;</w:t>
            </w:r>
          </w:p>
          <w:p w14:paraId="22A160A9" w14:textId="77777777" w:rsidR="002D4733" w:rsidRPr="001B4574" w:rsidRDefault="002D4733" w:rsidP="002E6963">
            <w:pPr>
              <w:spacing w:before="60" w:after="60"/>
              <w:rPr>
                <w:b/>
                <w:bCs/>
                <w:color w:val="000000" w:themeColor="text1"/>
                <w:lang w:val="uk-UA"/>
              </w:rPr>
            </w:pPr>
            <w:r w:rsidRPr="001B4574">
              <w:rPr>
                <w:b/>
                <w:bCs/>
                <w:color w:val="000000" w:themeColor="text1"/>
                <w:lang w:val="uk-UA"/>
              </w:rPr>
              <w:t xml:space="preserve">наукова і науково-технічна діяльність; </w:t>
            </w:r>
          </w:p>
          <w:p w14:paraId="3C8E447C" w14:textId="77777777" w:rsidR="002E6963" w:rsidRPr="001B4574" w:rsidRDefault="002D4733" w:rsidP="002E6963">
            <w:pPr>
              <w:spacing w:before="60" w:after="60"/>
              <w:rPr>
                <w:b/>
                <w:bCs/>
                <w:color w:val="000000" w:themeColor="text1"/>
                <w:lang w:val="uk-UA"/>
              </w:rPr>
            </w:pPr>
            <w:r w:rsidRPr="001B4574">
              <w:rPr>
                <w:b/>
                <w:bCs/>
                <w:color w:val="000000" w:themeColor="text1"/>
                <w:lang w:val="uk-UA"/>
              </w:rPr>
              <w:t>інновації та трансфер технологій;</w:t>
            </w:r>
          </w:p>
          <w:p w14:paraId="5F4A7203" w14:textId="7E454375" w:rsidR="002D4733" w:rsidRPr="001B4574" w:rsidRDefault="00E11FF4" w:rsidP="001C443D">
            <w:pPr>
              <w:spacing w:before="120" w:after="120"/>
              <w:rPr>
                <w:b/>
                <w:bCs/>
                <w:color w:val="000000" w:themeColor="text1"/>
                <w:lang w:val="uk-UA"/>
              </w:rPr>
            </w:pPr>
            <w:r w:rsidRPr="001B4574">
              <w:rPr>
                <w:b/>
                <w:bCs/>
                <w:color w:val="000000" w:themeColor="text1"/>
                <w:lang w:val="uk-UA"/>
              </w:rPr>
              <w:t>17</w:t>
            </w:r>
            <w:r w:rsidR="002D4733" w:rsidRPr="001B4574">
              <w:rPr>
                <w:b/>
                <w:bCs/>
                <w:color w:val="000000" w:themeColor="text1"/>
                <w:lang w:val="uk-UA"/>
              </w:rPr>
              <w:t>) культура:</w:t>
            </w:r>
          </w:p>
          <w:p w14:paraId="4604D101" w14:textId="74FD5BEB" w:rsidR="002D4733" w:rsidRPr="001B4574" w:rsidRDefault="002D4733" w:rsidP="002D4733">
            <w:pPr>
              <w:spacing w:before="60"/>
              <w:rPr>
                <w:b/>
                <w:bCs/>
                <w:color w:val="000000" w:themeColor="text1"/>
                <w:lang w:val="uk-UA"/>
              </w:rPr>
            </w:pPr>
            <w:r w:rsidRPr="001B4574">
              <w:rPr>
                <w:b/>
                <w:bCs/>
                <w:color w:val="000000" w:themeColor="text1"/>
                <w:lang w:val="uk-UA"/>
              </w:rPr>
              <w:t xml:space="preserve">охорона культурної спадщини, музейна справа, </w:t>
            </w:r>
            <w:r w:rsidR="00FC5D00" w:rsidRPr="001B4574">
              <w:rPr>
                <w:b/>
                <w:bCs/>
                <w:color w:val="000000" w:themeColor="text1"/>
                <w:lang w:val="uk-UA" w:bidi="uk-UA"/>
              </w:rPr>
              <w:t xml:space="preserve">вивезення, ввезення та </w:t>
            </w:r>
            <w:r w:rsidRPr="001B4574">
              <w:rPr>
                <w:b/>
                <w:bCs/>
                <w:color w:val="000000" w:themeColor="text1"/>
                <w:lang w:val="uk-UA"/>
              </w:rPr>
              <w:t>повернення культурних цінностей, відновлення та збереження національної пам’яті Українського народу;</w:t>
            </w:r>
          </w:p>
          <w:p w14:paraId="41D2ED21" w14:textId="163ADFA0" w:rsidR="002D4733" w:rsidRPr="001B4574" w:rsidRDefault="002D4733" w:rsidP="002D4733">
            <w:pPr>
              <w:spacing w:before="60"/>
              <w:rPr>
                <w:b/>
                <w:bCs/>
                <w:color w:val="000000" w:themeColor="text1"/>
                <w:lang w:val="uk-UA"/>
              </w:rPr>
            </w:pPr>
            <w:r w:rsidRPr="001B4574">
              <w:rPr>
                <w:b/>
                <w:bCs/>
                <w:color w:val="000000" w:themeColor="text1"/>
                <w:lang w:val="uk-UA"/>
              </w:rPr>
              <w:lastRenderedPageBreak/>
              <w:t>мистецтва</w:t>
            </w:r>
            <w:r w:rsidR="001B06F1" w:rsidRPr="001B4574">
              <w:rPr>
                <w:b/>
                <w:bCs/>
                <w:color w:val="000000" w:themeColor="text1"/>
                <w:lang w:val="uk-UA" w:bidi="uk-UA"/>
              </w:rPr>
              <w:t>, кінематографія</w:t>
            </w:r>
            <w:r w:rsidR="001B06F1" w:rsidRPr="001B4574">
              <w:rPr>
                <w:b/>
                <w:bCs/>
                <w:color w:val="000000" w:themeColor="text1"/>
              </w:rPr>
              <w:t xml:space="preserve"> </w:t>
            </w:r>
            <w:r w:rsidRPr="001B4574">
              <w:rPr>
                <w:b/>
                <w:bCs/>
                <w:color w:val="000000" w:themeColor="text1"/>
                <w:lang w:val="uk-UA"/>
              </w:rPr>
              <w:t>та креативні  індустрії;</w:t>
            </w:r>
          </w:p>
          <w:p w14:paraId="53DFD5B1" w14:textId="77777777" w:rsidR="002D4733" w:rsidRPr="001B4574" w:rsidRDefault="002D4733" w:rsidP="002D4733">
            <w:pPr>
              <w:spacing w:before="60"/>
              <w:rPr>
                <w:b/>
                <w:bCs/>
                <w:color w:val="000000" w:themeColor="text1"/>
                <w:lang w:val="uk-UA"/>
              </w:rPr>
            </w:pPr>
            <w:r w:rsidRPr="001B4574">
              <w:rPr>
                <w:b/>
                <w:bCs/>
                <w:color w:val="000000" w:themeColor="text1"/>
                <w:lang w:val="uk-UA"/>
              </w:rPr>
              <w:t xml:space="preserve">державна </w:t>
            </w:r>
            <w:proofErr w:type="spellStart"/>
            <w:r w:rsidRPr="001B4574">
              <w:rPr>
                <w:b/>
                <w:bCs/>
                <w:color w:val="000000" w:themeColor="text1"/>
                <w:lang w:val="uk-UA"/>
              </w:rPr>
              <w:t>мовна</w:t>
            </w:r>
            <w:proofErr w:type="spellEnd"/>
            <w:r w:rsidRPr="001B4574">
              <w:rPr>
                <w:b/>
                <w:bCs/>
                <w:color w:val="000000" w:themeColor="text1"/>
                <w:lang w:val="uk-UA"/>
              </w:rPr>
              <w:t xml:space="preserve"> політика;</w:t>
            </w:r>
          </w:p>
          <w:p w14:paraId="4D15C4D0" w14:textId="77777777" w:rsidR="002D4733" w:rsidRPr="001B4574" w:rsidRDefault="002D4733" w:rsidP="002D4733">
            <w:pPr>
              <w:spacing w:after="120"/>
              <w:rPr>
                <w:b/>
                <w:bCs/>
                <w:color w:val="000000" w:themeColor="text1"/>
                <w:lang w:val="uk-UA"/>
              </w:rPr>
            </w:pPr>
            <w:r w:rsidRPr="001B4574">
              <w:rPr>
                <w:b/>
                <w:bCs/>
                <w:color w:val="000000" w:themeColor="text1"/>
                <w:lang w:val="uk-UA"/>
              </w:rPr>
              <w:t>міжнаціональні відносини, релігії, захист прав національних меншин;</w:t>
            </w:r>
          </w:p>
          <w:p w14:paraId="572C2D69" w14:textId="77777777" w:rsidR="002D4733" w:rsidRPr="001B4574" w:rsidRDefault="002D4733" w:rsidP="002D4733">
            <w:pPr>
              <w:spacing w:after="120"/>
              <w:rPr>
                <w:b/>
                <w:bCs/>
                <w:color w:val="000000" w:themeColor="text1"/>
                <w:lang w:val="uk-UA"/>
              </w:rPr>
            </w:pPr>
            <w:r w:rsidRPr="001B4574">
              <w:rPr>
                <w:b/>
                <w:bCs/>
                <w:color w:val="000000" w:themeColor="text1"/>
                <w:lang w:val="uk-UA"/>
              </w:rPr>
              <w:t>туризм та курорти;</w:t>
            </w:r>
          </w:p>
          <w:p w14:paraId="0E1DB1E0" w14:textId="77777777" w:rsidR="002D4733" w:rsidRPr="001B4574" w:rsidRDefault="002D4733" w:rsidP="002D4733">
            <w:pPr>
              <w:spacing w:before="60"/>
              <w:rPr>
                <w:b/>
                <w:bCs/>
                <w:color w:val="000000" w:themeColor="text1"/>
                <w:lang w:val="uk-UA"/>
              </w:rPr>
            </w:pPr>
            <w:r w:rsidRPr="001B4574">
              <w:rPr>
                <w:b/>
                <w:bCs/>
                <w:color w:val="000000" w:themeColor="text1"/>
                <w:lang w:val="uk-UA"/>
              </w:rPr>
              <w:t>інформаційна політика та інформаційна безпека;</w:t>
            </w:r>
          </w:p>
          <w:p w14:paraId="78BDA4EF" w14:textId="77777777" w:rsidR="002D4733" w:rsidRPr="001B4574" w:rsidRDefault="002D4733" w:rsidP="002D4733">
            <w:pPr>
              <w:spacing w:before="60"/>
              <w:rPr>
                <w:b/>
                <w:bCs/>
                <w:color w:val="000000" w:themeColor="text1"/>
                <w:lang w:val="uk-UA"/>
              </w:rPr>
            </w:pPr>
          </w:p>
          <w:p w14:paraId="49EC7FE3" w14:textId="5F89C142" w:rsidR="002D4733" w:rsidRPr="001B4574" w:rsidRDefault="00E11FF4" w:rsidP="002D4733">
            <w:pPr>
              <w:spacing w:before="60"/>
              <w:rPr>
                <w:b/>
                <w:bCs/>
                <w:color w:val="000000" w:themeColor="text1"/>
                <w:lang w:val="uk-UA"/>
              </w:rPr>
            </w:pPr>
            <w:r w:rsidRPr="001B4574">
              <w:rPr>
                <w:b/>
                <w:bCs/>
                <w:color w:val="000000" w:themeColor="text1"/>
                <w:lang w:val="uk-UA"/>
              </w:rPr>
              <w:t>18</w:t>
            </w:r>
            <w:r w:rsidR="002D4733" w:rsidRPr="001B4574">
              <w:rPr>
                <w:b/>
                <w:bCs/>
                <w:color w:val="000000" w:themeColor="text1"/>
                <w:lang w:val="uk-UA"/>
              </w:rPr>
              <w:t>) молодіжна політика та спорт:</w:t>
            </w:r>
          </w:p>
          <w:p w14:paraId="10F2F8C4" w14:textId="77777777" w:rsidR="002D4733" w:rsidRPr="001B4574" w:rsidRDefault="002D4733" w:rsidP="002D4733">
            <w:pPr>
              <w:spacing w:before="60"/>
              <w:rPr>
                <w:b/>
                <w:bCs/>
                <w:color w:val="000000" w:themeColor="text1"/>
                <w:lang w:val="uk-UA"/>
              </w:rPr>
            </w:pPr>
            <w:r w:rsidRPr="001B4574">
              <w:rPr>
                <w:b/>
                <w:bCs/>
                <w:color w:val="000000" w:themeColor="text1"/>
                <w:lang w:val="uk-UA"/>
              </w:rPr>
              <w:t>сприяння молоді;</w:t>
            </w:r>
          </w:p>
          <w:p w14:paraId="543E2DC0" w14:textId="77777777" w:rsidR="002D4733" w:rsidRPr="001B4574" w:rsidRDefault="002D4733" w:rsidP="002D4733">
            <w:pPr>
              <w:spacing w:before="60"/>
              <w:rPr>
                <w:b/>
                <w:bCs/>
                <w:color w:val="000000" w:themeColor="text1"/>
                <w:lang w:val="uk-UA"/>
              </w:rPr>
            </w:pPr>
            <w:r w:rsidRPr="001B4574">
              <w:rPr>
                <w:b/>
                <w:bCs/>
                <w:color w:val="000000" w:themeColor="text1"/>
                <w:lang w:val="uk-UA"/>
              </w:rPr>
              <w:t>розвиток фізичної культури і спорту;</w:t>
            </w:r>
          </w:p>
          <w:p w14:paraId="1E84E029" w14:textId="00925439" w:rsidR="002D4733" w:rsidRPr="001B4574" w:rsidRDefault="002D4733" w:rsidP="002D4733">
            <w:pPr>
              <w:spacing w:before="60"/>
              <w:rPr>
                <w:b/>
                <w:bCs/>
                <w:color w:val="000000" w:themeColor="text1"/>
                <w:lang w:val="uk-UA"/>
              </w:rPr>
            </w:pPr>
            <w:r w:rsidRPr="001B4574">
              <w:rPr>
                <w:b/>
                <w:bCs/>
                <w:color w:val="000000" w:themeColor="text1"/>
                <w:lang w:val="uk-UA"/>
              </w:rPr>
              <w:t>національно-патріотичне виховання;</w:t>
            </w:r>
          </w:p>
          <w:p w14:paraId="473F7B02" w14:textId="4B7D420B" w:rsidR="002D4733" w:rsidRPr="001B4574" w:rsidRDefault="00E11FF4" w:rsidP="002D4733">
            <w:pPr>
              <w:spacing w:before="60"/>
              <w:rPr>
                <w:b/>
                <w:bCs/>
                <w:color w:val="000000" w:themeColor="text1"/>
                <w:lang w:val="uk-UA"/>
              </w:rPr>
            </w:pPr>
            <w:r w:rsidRPr="001B4574">
              <w:rPr>
                <w:b/>
                <w:bCs/>
                <w:color w:val="000000" w:themeColor="text1"/>
                <w:lang w:val="uk-UA"/>
              </w:rPr>
              <w:t>19</w:t>
            </w:r>
            <w:r w:rsidR="002D4733" w:rsidRPr="001B4574">
              <w:rPr>
                <w:b/>
                <w:bCs/>
                <w:color w:val="000000" w:themeColor="text1"/>
                <w:lang w:val="uk-UA"/>
              </w:rPr>
              <w:t>) зовнішня політика:</w:t>
            </w:r>
          </w:p>
          <w:p w14:paraId="695ED976" w14:textId="77777777" w:rsidR="002D4733" w:rsidRPr="001B4574" w:rsidRDefault="002D4733" w:rsidP="002D4733">
            <w:pPr>
              <w:spacing w:before="60"/>
              <w:rPr>
                <w:b/>
                <w:bCs/>
                <w:color w:val="000000" w:themeColor="text1"/>
                <w:lang w:val="uk-UA"/>
              </w:rPr>
            </w:pPr>
            <w:r w:rsidRPr="001B4574">
              <w:rPr>
                <w:b/>
                <w:bCs/>
                <w:color w:val="000000" w:themeColor="text1"/>
                <w:lang w:val="uk-UA"/>
              </w:rPr>
              <w:t>двостороннє співробітництво;</w:t>
            </w:r>
          </w:p>
          <w:p w14:paraId="76C9669F" w14:textId="77777777" w:rsidR="002D4733" w:rsidRPr="001B4574" w:rsidRDefault="002D4733" w:rsidP="002D4733">
            <w:pPr>
              <w:spacing w:before="60"/>
              <w:rPr>
                <w:b/>
                <w:bCs/>
                <w:color w:val="000000" w:themeColor="text1"/>
                <w:lang w:val="uk-UA"/>
              </w:rPr>
            </w:pPr>
            <w:r w:rsidRPr="001B4574">
              <w:rPr>
                <w:b/>
                <w:bCs/>
                <w:color w:val="000000" w:themeColor="text1"/>
                <w:lang w:val="uk-UA"/>
              </w:rPr>
              <w:t>багатостороннє співробітництво;</w:t>
            </w:r>
          </w:p>
          <w:p w14:paraId="2772CB0A" w14:textId="77777777" w:rsidR="002D4733" w:rsidRPr="001B4574" w:rsidRDefault="002D4733" w:rsidP="002D4733">
            <w:pPr>
              <w:spacing w:before="60"/>
              <w:rPr>
                <w:b/>
                <w:bCs/>
                <w:color w:val="000000" w:themeColor="text1"/>
                <w:lang w:val="uk-UA"/>
              </w:rPr>
            </w:pPr>
            <w:r w:rsidRPr="001B4574">
              <w:rPr>
                <w:b/>
                <w:bCs/>
                <w:color w:val="000000" w:themeColor="text1"/>
                <w:lang w:val="uk-UA"/>
              </w:rPr>
              <w:t>дипломатична служба;</w:t>
            </w:r>
          </w:p>
          <w:p w14:paraId="79E3FA0C" w14:textId="69056154" w:rsidR="002D4733" w:rsidRPr="001B4574" w:rsidRDefault="002D4733" w:rsidP="002D4733">
            <w:pPr>
              <w:spacing w:before="60"/>
              <w:rPr>
                <w:b/>
                <w:bCs/>
                <w:color w:val="000000" w:themeColor="text1"/>
                <w:lang w:val="uk-UA"/>
              </w:rPr>
            </w:pPr>
            <w:r w:rsidRPr="001B4574">
              <w:rPr>
                <w:b/>
                <w:bCs/>
                <w:color w:val="000000" w:themeColor="text1"/>
                <w:lang w:val="uk-UA"/>
              </w:rPr>
              <w:t>підтримка українців за кордоном;</w:t>
            </w:r>
            <w:r w:rsidRPr="001B4574">
              <w:rPr>
                <w:b/>
                <w:bCs/>
                <w:color w:val="000000" w:themeColor="text1"/>
                <w:lang w:val="uk-UA"/>
              </w:rPr>
              <w:br/>
            </w:r>
          </w:p>
          <w:p w14:paraId="644BBAD1" w14:textId="0038739E" w:rsidR="002D4733" w:rsidRPr="001B4574" w:rsidRDefault="00E11FF4" w:rsidP="002D4733">
            <w:pPr>
              <w:spacing w:after="120"/>
              <w:rPr>
                <w:b/>
                <w:bCs/>
                <w:color w:val="000000" w:themeColor="text1"/>
                <w:lang w:val="uk-UA"/>
              </w:rPr>
            </w:pPr>
            <w:r w:rsidRPr="001B4574">
              <w:rPr>
                <w:b/>
                <w:bCs/>
                <w:color w:val="000000" w:themeColor="text1"/>
                <w:lang w:val="uk-UA"/>
              </w:rPr>
              <w:t>20</w:t>
            </w:r>
            <w:r w:rsidR="002D4733" w:rsidRPr="001B4574">
              <w:rPr>
                <w:b/>
                <w:bCs/>
                <w:color w:val="000000" w:themeColor="text1"/>
                <w:lang w:val="uk-UA"/>
              </w:rPr>
              <w:t>) забезпечення обороноздатності та національної безпеки України:</w:t>
            </w:r>
          </w:p>
          <w:p w14:paraId="484ADDAF" w14:textId="77777777" w:rsidR="002D4733" w:rsidRPr="001B4574" w:rsidRDefault="002D4733" w:rsidP="002D4733">
            <w:pPr>
              <w:spacing w:after="120"/>
              <w:rPr>
                <w:b/>
                <w:bCs/>
                <w:color w:val="000000" w:themeColor="text1"/>
                <w:lang w:val="uk-UA"/>
              </w:rPr>
            </w:pPr>
            <w:r w:rsidRPr="001B4574">
              <w:rPr>
                <w:b/>
                <w:bCs/>
                <w:color w:val="000000" w:themeColor="text1"/>
                <w:lang w:val="uk-UA"/>
              </w:rPr>
              <w:t>політика у сфері оборони;</w:t>
            </w:r>
          </w:p>
          <w:p w14:paraId="7B2762C7" w14:textId="77777777" w:rsidR="002D4733" w:rsidRPr="001B4574" w:rsidRDefault="002D4733" w:rsidP="002D4733">
            <w:pPr>
              <w:spacing w:after="120"/>
              <w:rPr>
                <w:b/>
                <w:bCs/>
                <w:color w:val="000000" w:themeColor="text1"/>
                <w:lang w:val="uk-UA"/>
              </w:rPr>
            </w:pPr>
            <w:r w:rsidRPr="001B4574">
              <w:rPr>
                <w:b/>
                <w:bCs/>
                <w:color w:val="000000" w:themeColor="text1"/>
                <w:lang w:val="uk-UA"/>
              </w:rPr>
              <w:t>політика управління оборонними ресурсами;</w:t>
            </w:r>
          </w:p>
          <w:p w14:paraId="31057530" w14:textId="77777777" w:rsidR="002D4733" w:rsidRPr="001B4574" w:rsidRDefault="002D4733" w:rsidP="002D4733">
            <w:pPr>
              <w:spacing w:after="120"/>
              <w:rPr>
                <w:b/>
                <w:bCs/>
                <w:color w:val="000000" w:themeColor="text1"/>
                <w:lang w:val="uk-UA"/>
              </w:rPr>
            </w:pPr>
            <w:r w:rsidRPr="001B4574">
              <w:rPr>
                <w:b/>
                <w:bCs/>
                <w:color w:val="000000" w:themeColor="text1"/>
                <w:lang w:val="uk-UA"/>
              </w:rPr>
              <w:t>військова кадрова політика та соціальний захист військовослужбовців і ветеранів;</w:t>
            </w:r>
          </w:p>
          <w:p w14:paraId="396D86E2" w14:textId="77777777" w:rsidR="002D4733" w:rsidRPr="001B4574" w:rsidRDefault="002D4733" w:rsidP="002D4733">
            <w:pPr>
              <w:spacing w:after="120"/>
              <w:rPr>
                <w:b/>
                <w:bCs/>
                <w:color w:val="000000" w:themeColor="text1"/>
                <w:lang w:val="uk-UA"/>
              </w:rPr>
            </w:pPr>
            <w:r w:rsidRPr="001B4574">
              <w:rPr>
                <w:b/>
                <w:bCs/>
                <w:color w:val="000000" w:themeColor="text1"/>
                <w:lang w:val="uk-UA"/>
              </w:rPr>
              <w:t>мобілізація та територіальна оборона;</w:t>
            </w:r>
          </w:p>
          <w:p w14:paraId="39DC5AC7" w14:textId="77777777" w:rsidR="002D4733" w:rsidRPr="001B4574" w:rsidRDefault="002D4733" w:rsidP="002D4733">
            <w:pPr>
              <w:spacing w:after="120"/>
              <w:rPr>
                <w:b/>
                <w:bCs/>
                <w:color w:val="000000" w:themeColor="text1"/>
                <w:lang w:val="uk-UA"/>
              </w:rPr>
            </w:pPr>
            <w:r w:rsidRPr="001B4574">
              <w:rPr>
                <w:b/>
                <w:bCs/>
                <w:color w:val="000000" w:themeColor="text1"/>
                <w:lang w:val="uk-UA"/>
              </w:rPr>
              <w:t>озброєння та військова техніка, логістичне та медичне забезпечення;</w:t>
            </w:r>
          </w:p>
          <w:p w14:paraId="093F2E10" w14:textId="04EDEFE9" w:rsidR="002E6963" w:rsidRPr="001B4574" w:rsidRDefault="002E6963" w:rsidP="002D4733">
            <w:pPr>
              <w:spacing w:after="120"/>
              <w:rPr>
                <w:b/>
                <w:bCs/>
                <w:color w:val="000000" w:themeColor="text1"/>
                <w:lang w:val="uk-UA"/>
              </w:rPr>
            </w:pPr>
            <w:r w:rsidRPr="001B4574">
              <w:rPr>
                <w:rFonts w:hint="eastAsia"/>
                <w:b/>
                <w:bCs/>
                <w:color w:val="000000" w:themeColor="text1"/>
                <w:lang w:val="uk-UA"/>
              </w:rPr>
              <w:t>воєнна</w:t>
            </w:r>
            <w:r w:rsidRPr="001B4574">
              <w:rPr>
                <w:b/>
                <w:bCs/>
                <w:color w:val="000000" w:themeColor="text1"/>
                <w:lang w:val="uk-UA"/>
              </w:rPr>
              <w:t xml:space="preserve"> </w:t>
            </w:r>
            <w:r w:rsidRPr="001B4574">
              <w:rPr>
                <w:rFonts w:hint="eastAsia"/>
                <w:b/>
                <w:bCs/>
                <w:color w:val="000000" w:themeColor="text1"/>
                <w:lang w:val="uk-UA"/>
              </w:rPr>
              <w:t>розвідка</w:t>
            </w:r>
            <w:r w:rsidRPr="001B4574">
              <w:rPr>
                <w:b/>
                <w:bCs/>
                <w:color w:val="000000" w:themeColor="text1"/>
                <w:lang w:val="uk-UA"/>
              </w:rPr>
              <w:t>;</w:t>
            </w:r>
          </w:p>
          <w:p w14:paraId="0FF6E264" w14:textId="45E8A643" w:rsidR="002D4733" w:rsidRPr="001B4574" w:rsidRDefault="002D4733" w:rsidP="00583374">
            <w:pPr>
              <w:spacing w:after="60"/>
              <w:rPr>
                <w:b/>
                <w:bCs/>
                <w:color w:val="000000" w:themeColor="text1"/>
                <w:lang w:val="uk-UA"/>
              </w:rPr>
            </w:pPr>
            <w:r w:rsidRPr="001B4574">
              <w:rPr>
                <w:b/>
                <w:bCs/>
                <w:color w:val="000000" w:themeColor="text1"/>
                <w:lang w:val="uk-UA"/>
              </w:rPr>
              <w:t>державна авіація;</w:t>
            </w:r>
          </w:p>
          <w:p w14:paraId="0D57D319" w14:textId="77777777" w:rsidR="002D4733" w:rsidRPr="001B4574" w:rsidRDefault="002D4733" w:rsidP="00583374">
            <w:pPr>
              <w:spacing w:after="60"/>
              <w:rPr>
                <w:b/>
                <w:bCs/>
                <w:color w:val="000000" w:themeColor="text1"/>
                <w:lang w:val="uk-UA"/>
              </w:rPr>
            </w:pPr>
            <w:r w:rsidRPr="001B4574">
              <w:rPr>
                <w:b/>
                <w:bCs/>
                <w:color w:val="000000" w:themeColor="text1"/>
                <w:lang w:val="uk-UA"/>
              </w:rPr>
              <w:lastRenderedPageBreak/>
              <w:t>координація діяльності щодо захисту критичної інфраструктури;</w:t>
            </w:r>
          </w:p>
          <w:p w14:paraId="7D4A2578" w14:textId="0813CF62" w:rsidR="002D4733" w:rsidRPr="001B4574" w:rsidRDefault="002D4733" w:rsidP="00583374">
            <w:pPr>
              <w:spacing w:after="60"/>
              <w:rPr>
                <w:b/>
                <w:bCs/>
                <w:color w:val="000000" w:themeColor="text1"/>
                <w:lang w:val="uk-UA"/>
              </w:rPr>
            </w:pPr>
            <w:r w:rsidRPr="001B4574">
              <w:rPr>
                <w:b/>
                <w:bCs/>
                <w:color w:val="000000" w:themeColor="text1"/>
                <w:lang w:val="uk-UA"/>
              </w:rPr>
              <w:t>координація взаємодії органів державної влади та обміну інформацією про загрози</w:t>
            </w:r>
            <w:r w:rsidR="002E6963" w:rsidRPr="001B4574">
              <w:rPr>
                <w:b/>
                <w:bCs/>
                <w:color w:val="000000" w:themeColor="text1"/>
                <w:lang w:val="uk-UA"/>
              </w:rPr>
              <w:t xml:space="preserve"> національній безпеці України</w:t>
            </w:r>
            <w:r w:rsidRPr="001B4574">
              <w:rPr>
                <w:b/>
                <w:bCs/>
                <w:color w:val="000000" w:themeColor="text1"/>
                <w:lang w:val="uk-UA"/>
              </w:rPr>
              <w:t>, державно-приватне партнерство у сфері безпеки;</w:t>
            </w:r>
          </w:p>
          <w:p w14:paraId="208C600F" w14:textId="77777777" w:rsidR="002D4733" w:rsidRPr="001B4574" w:rsidRDefault="002D4733" w:rsidP="00583374">
            <w:pPr>
              <w:spacing w:after="60"/>
              <w:rPr>
                <w:b/>
                <w:bCs/>
                <w:color w:val="000000" w:themeColor="text1"/>
                <w:lang w:val="uk-UA"/>
              </w:rPr>
            </w:pPr>
            <w:r w:rsidRPr="001B4574">
              <w:rPr>
                <w:b/>
                <w:bCs/>
                <w:color w:val="000000" w:themeColor="text1"/>
                <w:lang w:val="uk-UA"/>
              </w:rPr>
              <w:t>координація діяльності з функціонування системи національної стійкості;</w:t>
            </w:r>
          </w:p>
          <w:p w14:paraId="7B252849" w14:textId="0FD8D357" w:rsidR="002D4733" w:rsidRPr="001B4574" w:rsidRDefault="002D4733" w:rsidP="00583374">
            <w:pPr>
              <w:tabs>
                <w:tab w:val="left" w:pos="851"/>
              </w:tabs>
              <w:spacing w:after="60"/>
              <w:rPr>
                <w:b/>
                <w:bCs/>
                <w:color w:val="000000" w:themeColor="text1"/>
                <w:lang w:val="uk-UA"/>
              </w:rPr>
            </w:pPr>
            <w:r w:rsidRPr="001B4574">
              <w:rPr>
                <w:b/>
                <w:bCs/>
                <w:color w:val="000000" w:themeColor="text1"/>
                <w:lang w:val="uk-UA"/>
              </w:rPr>
              <w:t xml:space="preserve">багаторівнева оцінка загроз </w:t>
            </w:r>
            <w:r w:rsidR="002E6963" w:rsidRPr="001B4574">
              <w:rPr>
                <w:b/>
                <w:bCs/>
                <w:color w:val="000000" w:themeColor="text1"/>
                <w:lang w:val="uk-UA"/>
              </w:rPr>
              <w:t xml:space="preserve">національній безпеці України </w:t>
            </w:r>
            <w:r w:rsidRPr="001B4574">
              <w:rPr>
                <w:b/>
                <w:bCs/>
                <w:color w:val="000000" w:themeColor="text1"/>
                <w:lang w:val="uk-UA"/>
              </w:rPr>
              <w:t>та прогнозування надзвичайних і кризових ситуацій;</w:t>
            </w:r>
          </w:p>
          <w:p w14:paraId="74BA575A" w14:textId="5CAEDE8B" w:rsidR="002D4733" w:rsidRPr="001B4574" w:rsidRDefault="00E11FF4" w:rsidP="002D4733">
            <w:pPr>
              <w:tabs>
                <w:tab w:val="left" w:pos="851"/>
              </w:tabs>
              <w:spacing w:before="120" w:after="120"/>
              <w:rPr>
                <w:rFonts w:eastAsia="Calibri"/>
                <w:b/>
                <w:bCs/>
                <w:color w:val="000000" w:themeColor="text1"/>
                <w:lang w:val="uk-UA" w:eastAsia="en-US"/>
              </w:rPr>
            </w:pPr>
            <w:r w:rsidRPr="001B4574">
              <w:rPr>
                <w:rFonts w:eastAsia="Calibri"/>
                <w:b/>
                <w:bCs/>
                <w:color w:val="000000" w:themeColor="text1"/>
                <w:lang w:val="uk-UA" w:eastAsia="en-US"/>
              </w:rPr>
              <w:t>21</w:t>
            </w:r>
            <w:r w:rsidR="002D4733" w:rsidRPr="001B4574">
              <w:rPr>
                <w:rFonts w:eastAsia="Calibri"/>
                <w:b/>
                <w:bCs/>
                <w:color w:val="000000" w:themeColor="text1"/>
                <w:lang w:val="uk-UA" w:eastAsia="en-US"/>
              </w:rPr>
              <w:t>) державне управління:</w:t>
            </w:r>
          </w:p>
          <w:p w14:paraId="2BB5FF19" w14:textId="77777777" w:rsidR="002D4733" w:rsidRPr="001B4574" w:rsidRDefault="002D4733" w:rsidP="002D4733">
            <w:pPr>
              <w:tabs>
                <w:tab w:val="left" w:pos="851"/>
              </w:tabs>
              <w:spacing w:before="120" w:after="120"/>
              <w:rPr>
                <w:rFonts w:eastAsia="Calibri"/>
                <w:b/>
                <w:bCs/>
                <w:color w:val="000000" w:themeColor="text1"/>
                <w:lang w:val="uk-UA" w:eastAsia="en-US"/>
              </w:rPr>
            </w:pPr>
            <w:r w:rsidRPr="001B4574">
              <w:rPr>
                <w:rFonts w:eastAsia="Calibri"/>
                <w:b/>
                <w:bCs/>
                <w:color w:val="000000" w:themeColor="text1"/>
                <w:lang w:val="uk-UA" w:eastAsia="en-US"/>
              </w:rPr>
              <w:t>система органів виконавчої влади;</w:t>
            </w:r>
          </w:p>
          <w:p w14:paraId="00082F0A" w14:textId="77777777" w:rsidR="002D4733" w:rsidRPr="001B4574" w:rsidRDefault="002D4733" w:rsidP="002D4733">
            <w:pPr>
              <w:tabs>
                <w:tab w:val="left" w:pos="851"/>
              </w:tabs>
              <w:spacing w:before="120" w:after="120"/>
              <w:rPr>
                <w:rFonts w:eastAsia="Calibri"/>
                <w:b/>
                <w:bCs/>
                <w:color w:val="000000" w:themeColor="text1"/>
                <w:lang w:val="uk-UA" w:eastAsia="en-US"/>
              </w:rPr>
            </w:pPr>
            <w:r w:rsidRPr="001B4574">
              <w:rPr>
                <w:rFonts w:eastAsia="Calibri"/>
                <w:b/>
                <w:bCs/>
                <w:color w:val="000000" w:themeColor="text1"/>
                <w:lang w:val="uk-UA" w:eastAsia="en-US"/>
              </w:rPr>
              <w:t>державна служба та управління людськими ресурсами в публічній сфері;</w:t>
            </w:r>
          </w:p>
          <w:p w14:paraId="35BE430C" w14:textId="77777777" w:rsidR="002D4733" w:rsidRPr="001B4574" w:rsidRDefault="002D4733" w:rsidP="002D4733">
            <w:pPr>
              <w:spacing w:before="60"/>
              <w:rPr>
                <w:rFonts w:eastAsia="Calibri"/>
                <w:b/>
                <w:bCs/>
                <w:color w:val="000000" w:themeColor="text1"/>
                <w:lang w:val="uk-UA" w:eastAsia="en-US"/>
              </w:rPr>
            </w:pPr>
            <w:r w:rsidRPr="001B4574">
              <w:rPr>
                <w:rFonts w:eastAsia="Calibri"/>
                <w:b/>
                <w:bCs/>
                <w:color w:val="000000" w:themeColor="text1"/>
                <w:lang w:val="uk-UA" w:eastAsia="en-US"/>
              </w:rPr>
              <w:t>запобігання та протидія корупції в органах виконавчої влади;</w:t>
            </w:r>
          </w:p>
          <w:p w14:paraId="51EEBD99" w14:textId="1BE6DDB9" w:rsidR="002D4733" w:rsidRPr="001B4574" w:rsidRDefault="00E11FF4" w:rsidP="002D4733">
            <w:pPr>
              <w:spacing w:before="60"/>
              <w:rPr>
                <w:b/>
                <w:bCs/>
                <w:color w:val="000000" w:themeColor="text1"/>
                <w:lang w:val="uk-UA"/>
              </w:rPr>
            </w:pPr>
            <w:r w:rsidRPr="001B4574">
              <w:rPr>
                <w:b/>
                <w:bCs/>
                <w:color w:val="000000" w:themeColor="text1"/>
                <w:lang w:val="uk-UA"/>
              </w:rPr>
              <w:t>22</w:t>
            </w:r>
            <w:r w:rsidR="002D4733" w:rsidRPr="001B4574">
              <w:rPr>
                <w:b/>
                <w:bCs/>
                <w:color w:val="000000" w:themeColor="text1"/>
                <w:lang w:val="uk-UA"/>
              </w:rPr>
              <w:t>) європейська та євроатлантична інтеграція:</w:t>
            </w:r>
          </w:p>
          <w:p w14:paraId="5766E3C3" w14:textId="6DE6FEDD" w:rsidR="001A0A34" w:rsidRPr="001B4574" w:rsidRDefault="001A0A34" w:rsidP="001A0A34">
            <w:pPr>
              <w:spacing w:before="60"/>
              <w:rPr>
                <w:b/>
                <w:bCs/>
                <w:color w:val="000000" w:themeColor="text1"/>
                <w:lang w:val="uk-UA"/>
              </w:rPr>
            </w:pPr>
            <w:r w:rsidRPr="001B4574">
              <w:rPr>
                <w:b/>
                <w:bCs/>
                <w:color w:val="000000" w:themeColor="text1"/>
                <w:lang w:val="uk-UA"/>
              </w:rPr>
              <w:t>координація, контроль та організація виконання завдань щодо реалізації стратегічного курсу держави на набуття повноправного членства України в Європейському Союзі та НАТО;</w:t>
            </w:r>
          </w:p>
          <w:p w14:paraId="213C9D3D" w14:textId="77777777" w:rsidR="001A0A34" w:rsidRPr="001B4574" w:rsidRDefault="001A0A34" w:rsidP="001A0A34">
            <w:pPr>
              <w:spacing w:before="60"/>
              <w:rPr>
                <w:b/>
                <w:bCs/>
                <w:color w:val="000000" w:themeColor="text1"/>
                <w:lang w:val="uk-UA"/>
              </w:rPr>
            </w:pPr>
            <w:r w:rsidRPr="001B4574">
              <w:rPr>
                <w:b/>
                <w:bCs/>
                <w:color w:val="000000" w:themeColor="text1"/>
                <w:lang w:val="uk-UA"/>
              </w:rPr>
              <w:t>приведення національного законодавства України у відповідність до права ЄС, стандартів та рекомендацій НАТО;</w:t>
            </w:r>
          </w:p>
          <w:p w14:paraId="2D68E821" w14:textId="77777777" w:rsidR="001A0A34" w:rsidRPr="001B4574" w:rsidRDefault="001A0A34" w:rsidP="001A0A34">
            <w:pPr>
              <w:spacing w:before="60"/>
              <w:rPr>
                <w:b/>
                <w:bCs/>
                <w:color w:val="000000" w:themeColor="text1"/>
                <w:lang w:val="uk-UA"/>
              </w:rPr>
            </w:pPr>
            <w:r w:rsidRPr="001B4574">
              <w:rPr>
                <w:b/>
                <w:bCs/>
                <w:color w:val="000000" w:themeColor="text1"/>
                <w:lang w:val="uk-UA"/>
              </w:rPr>
              <w:t>взаємодія з міжнародними інституціями щодо доступу до інструментів фінансової допомоги відповідно до цілей та завдань у сфері європейської та євроатлантичної інтеграції;</w:t>
            </w:r>
          </w:p>
          <w:p w14:paraId="2C9E11F5" w14:textId="0FDB9ECE" w:rsidR="001A0A34" w:rsidRPr="001B4574" w:rsidRDefault="001A0A34" w:rsidP="0068669B">
            <w:pPr>
              <w:spacing w:before="60" w:after="120"/>
              <w:rPr>
                <w:b/>
                <w:bCs/>
                <w:color w:val="000000" w:themeColor="text1"/>
                <w:lang w:val="uk-UA"/>
              </w:rPr>
            </w:pPr>
            <w:r w:rsidRPr="001B4574">
              <w:rPr>
                <w:b/>
                <w:bCs/>
                <w:color w:val="000000" w:themeColor="text1"/>
                <w:lang w:val="uk-UA"/>
              </w:rPr>
              <w:t xml:space="preserve">включення України в спільний економічний простір ЄС, у тому числі приєднання до </w:t>
            </w:r>
            <w:proofErr w:type="spellStart"/>
            <w:r w:rsidRPr="001B4574">
              <w:rPr>
                <w:b/>
                <w:bCs/>
                <w:color w:val="000000" w:themeColor="text1"/>
                <w:lang w:val="uk-UA"/>
              </w:rPr>
              <w:t>трансєвропейських</w:t>
            </w:r>
            <w:proofErr w:type="spellEnd"/>
            <w:r w:rsidRPr="001B4574">
              <w:rPr>
                <w:b/>
                <w:bCs/>
                <w:color w:val="000000" w:themeColor="text1"/>
                <w:lang w:val="uk-UA"/>
              </w:rPr>
              <w:t xml:space="preserve"> мереж, режиму спільного транзиту, впровадження принципів інтегрованого управління кордонами;</w:t>
            </w:r>
          </w:p>
          <w:p w14:paraId="14178ADF" w14:textId="53BC7750" w:rsidR="002D4733" w:rsidRPr="001B4574" w:rsidRDefault="00E11FF4" w:rsidP="002D4733">
            <w:pPr>
              <w:spacing w:before="60"/>
              <w:rPr>
                <w:b/>
                <w:bCs/>
                <w:color w:val="000000" w:themeColor="text1"/>
                <w:lang w:val="uk-UA"/>
              </w:rPr>
            </w:pPr>
            <w:r w:rsidRPr="001B4574">
              <w:rPr>
                <w:b/>
                <w:bCs/>
                <w:color w:val="000000" w:themeColor="text1"/>
                <w:lang w:val="uk-UA"/>
              </w:rPr>
              <w:t>23</w:t>
            </w:r>
            <w:r w:rsidR="002D4733" w:rsidRPr="001B4574">
              <w:rPr>
                <w:b/>
                <w:bCs/>
                <w:color w:val="000000" w:themeColor="text1"/>
                <w:lang w:val="uk-UA"/>
              </w:rPr>
              <w:t xml:space="preserve">) </w:t>
            </w:r>
            <w:proofErr w:type="spellStart"/>
            <w:r w:rsidR="00832CDB" w:rsidRPr="001B4574">
              <w:rPr>
                <w:rFonts w:hint="eastAsia"/>
                <w:b/>
                <w:bCs/>
                <w:color w:val="000000" w:themeColor="text1"/>
                <w:lang w:val="uk-UA"/>
              </w:rPr>
              <w:t>цифровізація</w:t>
            </w:r>
            <w:proofErr w:type="spellEnd"/>
            <w:r w:rsidR="00832CDB" w:rsidRPr="001B4574">
              <w:rPr>
                <w:b/>
                <w:bCs/>
                <w:color w:val="000000" w:themeColor="text1"/>
                <w:lang w:val="uk-UA"/>
              </w:rPr>
              <w:t xml:space="preserve">, </w:t>
            </w:r>
            <w:r w:rsidR="00832CDB" w:rsidRPr="001B4574">
              <w:rPr>
                <w:rFonts w:hint="eastAsia"/>
                <w:b/>
                <w:bCs/>
                <w:color w:val="000000" w:themeColor="text1"/>
                <w:lang w:val="uk-UA"/>
              </w:rPr>
              <w:t>цифровий</w:t>
            </w:r>
            <w:r w:rsidR="00832CDB" w:rsidRPr="001B4574">
              <w:rPr>
                <w:b/>
                <w:bCs/>
                <w:color w:val="000000" w:themeColor="text1"/>
                <w:lang w:val="uk-UA"/>
              </w:rPr>
              <w:t xml:space="preserve"> </w:t>
            </w:r>
            <w:r w:rsidR="00832CDB" w:rsidRPr="001B4574">
              <w:rPr>
                <w:rFonts w:hint="eastAsia"/>
                <w:b/>
                <w:bCs/>
                <w:color w:val="000000" w:themeColor="text1"/>
                <w:lang w:val="uk-UA"/>
              </w:rPr>
              <w:t>розвиток</w:t>
            </w:r>
            <w:r w:rsidR="00832CDB" w:rsidRPr="001B4574">
              <w:rPr>
                <w:b/>
                <w:bCs/>
                <w:color w:val="000000" w:themeColor="text1"/>
                <w:lang w:val="uk-UA"/>
              </w:rPr>
              <w:t xml:space="preserve">, </w:t>
            </w:r>
            <w:r w:rsidR="00832CDB" w:rsidRPr="001B4574">
              <w:rPr>
                <w:rFonts w:hint="eastAsia"/>
                <w:b/>
                <w:bCs/>
                <w:color w:val="000000" w:themeColor="text1"/>
                <w:lang w:val="uk-UA"/>
              </w:rPr>
              <w:t>цифрова</w:t>
            </w:r>
            <w:r w:rsidR="00832CDB" w:rsidRPr="001B4574">
              <w:rPr>
                <w:b/>
                <w:bCs/>
                <w:color w:val="000000" w:themeColor="text1"/>
                <w:lang w:val="uk-UA"/>
              </w:rPr>
              <w:t xml:space="preserve"> </w:t>
            </w:r>
            <w:r w:rsidR="00832CDB" w:rsidRPr="001B4574">
              <w:rPr>
                <w:rFonts w:hint="eastAsia"/>
                <w:b/>
                <w:bCs/>
                <w:color w:val="000000" w:themeColor="text1"/>
                <w:lang w:val="uk-UA"/>
              </w:rPr>
              <w:t>трансформація</w:t>
            </w:r>
            <w:r w:rsidR="00832CDB" w:rsidRPr="001B4574">
              <w:rPr>
                <w:b/>
                <w:bCs/>
                <w:color w:val="000000" w:themeColor="text1"/>
                <w:lang w:val="uk-UA"/>
              </w:rPr>
              <w:t xml:space="preserve">, спеціальний </w:t>
            </w:r>
            <w:r w:rsidR="00832CDB" w:rsidRPr="001B4574">
              <w:rPr>
                <w:rFonts w:hint="eastAsia"/>
                <w:b/>
                <w:bCs/>
                <w:color w:val="000000" w:themeColor="text1"/>
                <w:lang w:val="uk-UA"/>
              </w:rPr>
              <w:t>зв’язок</w:t>
            </w:r>
            <w:r w:rsidR="00832CDB" w:rsidRPr="001B4574">
              <w:rPr>
                <w:b/>
                <w:bCs/>
                <w:color w:val="000000" w:themeColor="text1"/>
                <w:lang w:val="uk-UA"/>
              </w:rPr>
              <w:t xml:space="preserve">, </w:t>
            </w:r>
            <w:r w:rsidR="00832CDB" w:rsidRPr="001B4574">
              <w:rPr>
                <w:rFonts w:hint="eastAsia"/>
                <w:b/>
                <w:bCs/>
                <w:color w:val="000000" w:themeColor="text1"/>
                <w:lang w:val="uk-UA"/>
              </w:rPr>
              <w:t>захист</w:t>
            </w:r>
            <w:r w:rsidR="00832CDB" w:rsidRPr="001B4574">
              <w:rPr>
                <w:b/>
                <w:bCs/>
                <w:color w:val="000000" w:themeColor="text1"/>
                <w:lang w:val="uk-UA"/>
              </w:rPr>
              <w:t xml:space="preserve"> </w:t>
            </w:r>
            <w:r w:rsidR="00832CDB" w:rsidRPr="001B4574">
              <w:rPr>
                <w:rFonts w:hint="eastAsia"/>
                <w:b/>
                <w:bCs/>
                <w:color w:val="000000" w:themeColor="text1"/>
                <w:lang w:val="uk-UA"/>
              </w:rPr>
              <w:t>інформації</w:t>
            </w:r>
            <w:r w:rsidR="00832CDB" w:rsidRPr="001B4574">
              <w:rPr>
                <w:b/>
                <w:bCs/>
                <w:color w:val="000000" w:themeColor="text1"/>
                <w:lang w:val="uk-UA"/>
              </w:rPr>
              <w:t xml:space="preserve">, </w:t>
            </w:r>
            <w:proofErr w:type="spellStart"/>
            <w:r w:rsidR="00832CDB" w:rsidRPr="001B4574">
              <w:rPr>
                <w:rFonts w:hint="eastAsia"/>
                <w:b/>
                <w:bCs/>
                <w:color w:val="000000" w:themeColor="text1"/>
                <w:lang w:val="uk-UA"/>
              </w:rPr>
              <w:t>кіберзахист</w:t>
            </w:r>
            <w:proofErr w:type="spellEnd"/>
            <w:r w:rsidR="00832CDB" w:rsidRPr="001B4574">
              <w:rPr>
                <w:b/>
                <w:bCs/>
                <w:color w:val="000000" w:themeColor="text1"/>
                <w:lang w:val="uk-UA"/>
              </w:rPr>
              <w:t xml:space="preserve"> та </w:t>
            </w:r>
            <w:proofErr w:type="spellStart"/>
            <w:r w:rsidR="00832CDB" w:rsidRPr="001B4574">
              <w:rPr>
                <w:b/>
                <w:bCs/>
                <w:color w:val="000000" w:themeColor="text1"/>
                <w:lang w:val="uk-UA"/>
              </w:rPr>
              <w:t>криптозахист</w:t>
            </w:r>
            <w:proofErr w:type="spellEnd"/>
            <w:r w:rsidR="00832CDB" w:rsidRPr="001B4574">
              <w:rPr>
                <w:b/>
                <w:bCs/>
                <w:color w:val="000000" w:themeColor="text1"/>
                <w:lang w:val="uk-UA"/>
              </w:rPr>
              <w:t xml:space="preserve">: </w:t>
            </w:r>
          </w:p>
          <w:p w14:paraId="1BD70D6B" w14:textId="1FD4A784" w:rsidR="002D4733" w:rsidRPr="001B4574" w:rsidRDefault="002D4733" w:rsidP="002D4733">
            <w:pPr>
              <w:spacing w:before="60"/>
              <w:rPr>
                <w:b/>
                <w:bCs/>
                <w:color w:val="000000" w:themeColor="text1"/>
                <w:lang w:val="uk-UA"/>
              </w:rPr>
            </w:pPr>
            <w:r w:rsidRPr="001B4574">
              <w:rPr>
                <w:b/>
                <w:bCs/>
                <w:color w:val="000000" w:themeColor="text1"/>
                <w:lang w:val="uk-UA"/>
              </w:rPr>
              <w:lastRenderedPageBreak/>
              <w:t>цифрова економіка;</w:t>
            </w:r>
          </w:p>
          <w:p w14:paraId="3C2B399C" w14:textId="308B62B6" w:rsidR="002D4733" w:rsidRPr="001B4574" w:rsidRDefault="002D4733" w:rsidP="002D4733">
            <w:pPr>
              <w:spacing w:before="60"/>
              <w:rPr>
                <w:b/>
                <w:bCs/>
                <w:color w:val="000000" w:themeColor="text1"/>
                <w:lang w:val="uk-UA"/>
              </w:rPr>
            </w:pPr>
            <w:r w:rsidRPr="001B4574">
              <w:rPr>
                <w:b/>
                <w:bCs/>
                <w:color w:val="000000" w:themeColor="text1"/>
                <w:lang w:val="uk-UA"/>
              </w:rPr>
              <w:t xml:space="preserve">відкриті дані, розвиток національних інформаційних ресурсів та </w:t>
            </w:r>
            <w:proofErr w:type="spellStart"/>
            <w:r w:rsidRPr="001B4574">
              <w:rPr>
                <w:b/>
                <w:bCs/>
                <w:color w:val="000000" w:themeColor="text1"/>
                <w:lang w:val="uk-UA"/>
              </w:rPr>
              <w:t>інтероперабільності</w:t>
            </w:r>
            <w:proofErr w:type="spellEnd"/>
            <w:r w:rsidRPr="001B4574">
              <w:rPr>
                <w:b/>
                <w:bCs/>
                <w:color w:val="000000" w:themeColor="text1"/>
                <w:lang w:val="uk-UA"/>
              </w:rPr>
              <w:t>, розвиток широкосмугового доступу до Інтернету;</w:t>
            </w:r>
          </w:p>
          <w:p w14:paraId="6E56A63F" w14:textId="42B563CC" w:rsidR="002D4733" w:rsidRPr="001B4574" w:rsidRDefault="002D4733" w:rsidP="002D4733">
            <w:pPr>
              <w:spacing w:before="60"/>
              <w:rPr>
                <w:b/>
                <w:bCs/>
                <w:color w:val="000000" w:themeColor="text1"/>
                <w:lang w:val="uk-UA"/>
              </w:rPr>
            </w:pPr>
            <w:r w:rsidRPr="001B4574">
              <w:rPr>
                <w:b/>
                <w:bCs/>
                <w:color w:val="000000" w:themeColor="text1"/>
                <w:lang w:val="uk-UA"/>
              </w:rPr>
              <w:t>надання електронних та адміністративних послуг;</w:t>
            </w:r>
          </w:p>
          <w:p w14:paraId="663758FD" w14:textId="799F4559" w:rsidR="002D4733" w:rsidRPr="001B4574" w:rsidRDefault="002D4733" w:rsidP="002D4733">
            <w:pPr>
              <w:spacing w:before="60"/>
              <w:rPr>
                <w:b/>
                <w:bCs/>
                <w:color w:val="000000" w:themeColor="text1"/>
                <w:lang w:val="uk-UA"/>
              </w:rPr>
            </w:pPr>
            <w:r w:rsidRPr="001B4574">
              <w:rPr>
                <w:b/>
                <w:bCs/>
                <w:color w:val="000000" w:themeColor="text1"/>
                <w:lang w:val="uk-UA"/>
              </w:rPr>
              <w:t xml:space="preserve">розвиток ІТ-індустрії та інвестицій в ІТ-індустрію; </w:t>
            </w:r>
          </w:p>
          <w:p w14:paraId="745DC2CA" w14:textId="77777777" w:rsidR="002D4733" w:rsidRPr="001B4574" w:rsidRDefault="002D4733" w:rsidP="002D4733">
            <w:pPr>
              <w:spacing w:before="60"/>
              <w:rPr>
                <w:b/>
                <w:bCs/>
                <w:color w:val="000000" w:themeColor="text1"/>
                <w:lang w:val="uk-UA"/>
              </w:rPr>
            </w:pPr>
            <w:r w:rsidRPr="001B4574">
              <w:rPr>
                <w:b/>
                <w:bCs/>
                <w:color w:val="000000" w:themeColor="text1"/>
                <w:lang w:val="uk-UA"/>
              </w:rPr>
              <w:t>електронні довірчі послуги та електронна ідентифікація;</w:t>
            </w:r>
          </w:p>
          <w:p w14:paraId="4C06BA44" w14:textId="2AF4F5BF" w:rsidR="002D4733" w:rsidRPr="001B4574" w:rsidRDefault="002D4733" w:rsidP="0068669B">
            <w:pPr>
              <w:spacing w:before="60" w:after="120"/>
              <w:rPr>
                <w:b/>
                <w:bCs/>
                <w:color w:val="000000" w:themeColor="text1"/>
                <w:lang w:val="uk-UA"/>
              </w:rPr>
            </w:pPr>
            <w:r w:rsidRPr="001B4574">
              <w:rPr>
                <w:b/>
                <w:bCs/>
                <w:color w:val="000000" w:themeColor="text1"/>
                <w:lang w:val="uk-UA"/>
              </w:rPr>
              <w:t xml:space="preserve">організація спеціального зв’язку, захисту інформації та державних інформаційних ресурсів, </w:t>
            </w:r>
            <w:proofErr w:type="spellStart"/>
            <w:r w:rsidRPr="001B4574">
              <w:rPr>
                <w:b/>
                <w:bCs/>
                <w:color w:val="000000" w:themeColor="text1"/>
                <w:lang w:val="uk-UA"/>
              </w:rPr>
              <w:t>кіберзахисту</w:t>
            </w:r>
            <w:proofErr w:type="spellEnd"/>
            <w:r w:rsidRPr="001B4574">
              <w:rPr>
                <w:b/>
                <w:bCs/>
                <w:color w:val="000000" w:themeColor="text1"/>
                <w:lang w:val="uk-UA"/>
              </w:rPr>
              <w:t>, телекомунікацій та користування радіочастотним ресурсом України, розвитку поштового зв’язку спеціального призначення, урядового фельд’єгерського зв’язку;</w:t>
            </w:r>
          </w:p>
          <w:p w14:paraId="4E8EA393" w14:textId="3606AF11" w:rsidR="00553E7A" w:rsidRPr="001B4574" w:rsidRDefault="0068669B" w:rsidP="00553E7A">
            <w:pPr>
              <w:spacing w:before="60"/>
              <w:rPr>
                <w:b/>
                <w:bCs/>
                <w:color w:val="000000" w:themeColor="text1"/>
                <w:lang w:val="uk-UA"/>
              </w:rPr>
            </w:pPr>
            <w:r w:rsidRPr="001B4574">
              <w:rPr>
                <w:b/>
                <w:bCs/>
                <w:color w:val="000000" w:themeColor="text1"/>
                <w:lang w:val="uk-UA"/>
              </w:rPr>
              <w:t xml:space="preserve">24) </w:t>
            </w:r>
            <w:r w:rsidR="00553E7A" w:rsidRPr="001B4574">
              <w:rPr>
                <w:b/>
                <w:bCs/>
                <w:color w:val="000000" w:themeColor="text1"/>
                <w:lang w:val="uk-UA"/>
              </w:rPr>
              <w:t>державна промислова політика:</w:t>
            </w:r>
          </w:p>
          <w:p w14:paraId="4B2F8D40"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державна військово-промислова політика;</w:t>
            </w:r>
          </w:p>
          <w:p w14:paraId="7A4A9CF9"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 xml:space="preserve">державна політика у сфері оборонних </w:t>
            </w:r>
            <w:proofErr w:type="spellStart"/>
            <w:r w:rsidRPr="00C3001D">
              <w:rPr>
                <w:b/>
                <w:bCs/>
                <w:color w:val="000000" w:themeColor="text1"/>
                <w:lang w:val="uk-UA"/>
              </w:rPr>
              <w:t>закупівель</w:t>
            </w:r>
            <w:proofErr w:type="spellEnd"/>
            <w:r w:rsidRPr="00C3001D">
              <w:rPr>
                <w:b/>
                <w:bCs/>
                <w:color w:val="000000" w:themeColor="text1"/>
                <w:lang w:val="uk-UA"/>
              </w:rPr>
              <w:t>;</w:t>
            </w:r>
          </w:p>
          <w:p w14:paraId="1B74FCA9"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державна політика у сфері оборонно-промислового комплексу;</w:t>
            </w:r>
          </w:p>
          <w:p w14:paraId="720DB123" w14:textId="4221F66B" w:rsidR="00C3001D" w:rsidRPr="00C3001D" w:rsidRDefault="00872E0A" w:rsidP="00C3001D">
            <w:pPr>
              <w:spacing w:before="60" w:after="120"/>
              <w:rPr>
                <w:b/>
                <w:bCs/>
                <w:color w:val="000000" w:themeColor="text1"/>
                <w:lang w:val="uk-UA"/>
              </w:rPr>
            </w:pPr>
            <w:r>
              <w:rPr>
                <w:b/>
                <w:bCs/>
                <w:color w:val="000000" w:themeColor="text1"/>
                <w:lang w:val="uk-UA"/>
              </w:rPr>
              <w:t>державна політика</w:t>
            </w:r>
            <w:r w:rsidR="00C3001D" w:rsidRPr="00C3001D">
              <w:rPr>
                <w:b/>
                <w:bCs/>
                <w:color w:val="000000" w:themeColor="text1"/>
                <w:lang w:val="uk-UA"/>
              </w:rPr>
              <w:t xml:space="preserve"> у сфері космічної діяльності;</w:t>
            </w:r>
          </w:p>
          <w:p w14:paraId="12519270"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25) державна політика промислового розвитку:</w:t>
            </w:r>
          </w:p>
          <w:p w14:paraId="5E6B9CF1"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машинобудівна та приладобудівна промисловість;</w:t>
            </w:r>
          </w:p>
          <w:p w14:paraId="6170A39D"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металургійна промисловість ;</w:t>
            </w:r>
          </w:p>
          <w:p w14:paraId="3941A49D"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хімічна промисловість;</w:t>
            </w:r>
          </w:p>
          <w:p w14:paraId="2654E810"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легка та целюлозно-паперова промисловість;</w:t>
            </w:r>
          </w:p>
          <w:p w14:paraId="22577D2A"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скляна та порцеляно-фаянсова промисловість;</w:t>
            </w:r>
          </w:p>
          <w:p w14:paraId="11697573" w14:textId="77777777" w:rsidR="00C3001D" w:rsidRPr="00C3001D" w:rsidRDefault="00C3001D" w:rsidP="00C3001D">
            <w:pPr>
              <w:spacing w:before="60" w:after="120"/>
              <w:rPr>
                <w:b/>
                <w:bCs/>
                <w:color w:val="000000" w:themeColor="text1"/>
                <w:lang w:val="uk-UA"/>
              </w:rPr>
            </w:pPr>
            <w:r w:rsidRPr="00C3001D">
              <w:rPr>
                <w:b/>
                <w:bCs/>
                <w:color w:val="000000" w:themeColor="text1"/>
                <w:lang w:val="uk-UA"/>
              </w:rPr>
              <w:t>виробництво меблів та деревообробна промисловість;</w:t>
            </w:r>
          </w:p>
          <w:p w14:paraId="73BA3309" w14:textId="1F7EA1E9" w:rsidR="00C3001D" w:rsidRDefault="00C3001D" w:rsidP="001C443D">
            <w:pPr>
              <w:spacing w:before="60" w:after="120"/>
              <w:rPr>
                <w:b/>
                <w:bCs/>
                <w:color w:val="000000" w:themeColor="text1"/>
                <w:lang w:val="uk-UA"/>
              </w:rPr>
            </w:pPr>
            <w:r w:rsidRPr="00C3001D">
              <w:rPr>
                <w:b/>
                <w:bCs/>
                <w:color w:val="000000" w:themeColor="text1"/>
                <w:lang w:val="uk-UA"/>
              </w:rPr>
              <w:t>поліграфічна галузь;</w:t>
            </w:r>
          </w:p>
          <w:p w14:paraId="39249859" w14:textId="0D93A1FE" w:rsidR="002D4733" w:rsidRPr="001B4574" w:rsidRDefault="00C3001D" w:rsidP="001C443D">
            <w:pPr>
              <w:spacing w:before="60" w:after="120"/>
              <w:rPr>
                <w:b/>
                <w:bCs/>
                <w:color w:val="000000" w:themeColor="text1"/>
                <w:lang w:val="uk-UA"/>
              </w:rPr>
            </w:pPr>
            <w:r>
              <w:rPr>
                <w:b/>
                <w:bCs/>
                <w:color w:val="000000" w:themeColor="text1"/>
                <w:lang w:val="uk-UA"/>
              </w:rPr>
              <w:t>26</w:t>
            </w:r>
            <w:r w:rsidR="002D4733" w:rsidRPr="001B4574">
              <w:rPr>
                <w:b/>
                <w:bCs/>
                <w:color w:val="000000" w:themeColor="text1"/>
                <w:lang w:val="uk-UA"/>
              </w:rPr>
              <w:t>) інші сфери, за які Кабінет Міністрів України несе відповідальність відповідно до законів України.</w:t>
            </w:r>
          </w:p>
          <w:p w14:paraId="4BF55969" w14:textId="0066E12C" w:rsidR="002D4733" w:rsidRPr="001B4574" w:rsidRDefault="002D4733" w:rsidP="001A74C2">
            <w:pPr>
              <w:spacing w:before="60" w:after="120"/>
              <w:rPr>
                <w:b/>
                <w:bCs/>
                <w:color w:val="000000" w:themeColor="text1"/>
                <w:lang w:val="uk-UA"/>
              </w:rPr>
            </w:pPr>
            <w:r w:rsidRPr="001B4574">
              <w:rPr>
                <w:b/>
                <w:bCs/>
                <w:color w:val="000000" w:themeColor="text1"/>
                <w:lang w:val="uk-UA"/>
              </w:rPr>
              <w:lastRenderedPageBreak/>
              <w:t xml:space="preserve">3. Розподіл компетенції між членами Кабінету Міністрів України повинен охоплювати усі сфери </w:t>
            </w:r>
            <w:r w:rsidR="001A74C2" w:rsidRPr="001B4574">
              <w:rPr>
                <w:b/>
                <w:bCs/>
                <w:color w:val="000000" w:themeColor="text1"/>
                <w:lang w:val="uk-UA"/>
              </w:rPr>
              <w:t xml:space="preserve">та напрями діяльності </w:t>
            </w:r>
            <w:r w:rsidRPr="001B4574">
              <w:rPr>
                <w:b/>
                <w:bCs/>
                <w:color w:val="000000" w:themeColor="text1"/>
                <w:lang w:val="uk-UA"/>
              </w:rPr>
              <w:t>Кабінету Міністрів, визначені частиною другою цієї статті.</w:t>
            </w:r>
          </w:p>
        </w:tc>
      </w:tr>
      <w:tr w:rsidR="001B4574" w:rsidRPr="001B4574" w14:paraId="434E58CD" w14:textId="77777777" w:rsidTr="003559C0">
        <w:tc>
          <w:tcPr>
            <w:tcW w:w="7225" w:type="dxa"/>
          </w:tcPr>
          <w:p w14:paraId="601056F5" w14:textId="77777777"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Стаття 21. Повноваження Кабінету Міністрів України у відносинах з міністерствами та іншими центральними органами виконавчої влади</w:t>
            </w:r>
          </w:p>
          <w:p w14:paraId="6DE4EC83"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025252EF" w14:textId="77777777" w:rsidR="002D4733" w:rsidRPr="001B4574" w:rsidRDefault="002D4733" w:rsidP="002D4733">
            <w:pPr>
              <w:spacing w:before="120"/>
              <w:rPr>
                <w:bCs/>
                <w:color w:val="000000" w:themeColor="text1"/>
                <w:lang w:val="uk-UA"/>
              </w:rPr>
            </w:pPr>
            <w:r w:rsidRPr="001B4574">
              <w:rPr>
                <w:bCs/>
                <w:color w:val="000000" w:themeColor="text1"/>
                <w:lang w:val="uk-UA"/>
              </w:rPr>
              <w:t>5. Кабінет Міністрів України затверджує граничну чисельність працівників міністерств та інших центральних органів виконавчої влади в межах коштів, передбачених у Державному бюджеті України для утримання органів виконавчої влади.</w:t>
            </w:r>
          </w:p>
          <w:p w14:paraId="7357D5DB" w14:textId="55E2A74D" w:rsidR="002D4733" w:rsidRPr="001B4574" w:rsidRDefault="002D4733" w:rsidP="00E11FF4">
            <w:pPr>
              <w:spacing w:before="120"/>
              <w:rPr>
                <w:bCs/>
                <w:i/>
                <w:color w:val="000000" w:themeColor="text1"/>
                <w:u w:val="single"/>
                <w:lang w:val="uk-UA"/>
              </w:rPr>
            </w:pPr>
            <w:r w:rsidRPr="001B4574">
              <w:rPr>
                <w:bCs/>
                <w:i/>
                <w:color w:val="000000" w:themeColor="text1"/>
                <w:u w:val="single"/>
                <w:lang w:val="uk-UA"/>
              </w:rPr>
              <w:t>Кабінет Міністрів України за обґрунтованим поданням керівника центрального органу виконавчої влади визначає кількість заступників такого керівника.</w:t>
            </w:r>
          </w:p>
        </w:tc>
        <w:tc>
          <w:tcPr>
            <w:tcW w:w="7335" w:type="dxa"/>
            <w:gridSpan w:val="2"/>
          </w:tcPr>
          <w:p w14:paraId="0BB425F4" w14:textId="7F78428E" w:rsidR="002D4733" w:rsidRPr="001B4574" w:rsidRDefault="002D4733" w:rsidP="002D4733">
            <w:pPr>
              <w:spacing w:before="120"/>
              <w:rPr>
                <w:b/>
                <w:bCs/>
                <w:color w:val="000000" w:themeColor="text1"/>
                <w:lang w:val="uk-UA"/>
              </w:rPr>
            </w:pPr>
            <w:r w:rsidRPr="001B4574">
              <w:rPr>
                <w:b/>
                <w:bCs/>
                <w:color w:val="000000" w:themeColor="text1"/>
                <w:lang w:val="uk-UA"/>
              </w:rPr>
              <w:t>Стаття 21. Повноваження Кабінету Міністрів України у відносинах з міністерствами та іншими центральними органами виконавчої влади</w:t>
            </w:r>
          </w:p>
          <w:p w14:paraId="1920AAA1" w14:textId="77777777" w:rsidR="002D4733" w:rsidRPr="001B4574" w:rsidRDefault="002D4733" w:rsidP="002D4733">
            <w:pPr>
              <w:spacing w:before="120"/>
              <w:rPr>
                <w:bCs/>
                <w:color w:val="000000" w:themeColor="text1"/>
                <w:lang w:val="uk-UA"/>
              </w:rPr>
            </w:pPr>
            <w:r w:rsidRPr="001B4574">
              <w:rPr>
                <w:bCs/>
                <w:color w:val="000000" w:themeColor="text1"/>
                <w:lang w:val="uk-UA"/>
              </w:rPr>
              <w:t>…</w:t>
            </w:r>
          </w:p>
          <w:p w14:paraId="153EA3AE" w14:textId="77777777" w:rsidR="002D4733" w:rsidRPr="001B4574" w:rsidRDefault="002D4733" w:rsidP="002D4733">
            <w:pPr>
              <w:spacing w:before="120"/>
              <w:rPr>
                <w:bCs/>
                <w:color w:val="000000" w:themeColor="text1"/>
                <w:lang w:val="uk-UA"/>
              </w:rPr>
            </w:pPr>
            <w:r w:rsidRPr="001B4574">
              <w:rPr>
                <w:bCs/>
                <w:color w:val="000000" w:themeColor="text1"/>
                <w:lang w:val="uk-UA"/>
              </w:rPr>
              <w:t>5. Кабінет Міністрів України затверджує граничну чисельність працівників міністерств та інших центральних органів виконавчої влади в межах коштів, передбачених у Державному бюджеті України для утримання органів виконавчої влади.</w:t>
            </w:r>
          </w:p>
          <w:p w14:paraId="1F19FEBD" w14:textId="191E1F21" w:rsidR="002D4733" w:rsidRPr="001B4574" w:rsidRDefault="002D4733" w:rsidP="002D4733">
            <w:pPr>
              <w:spacing w:before="120"/>
              <w:rPr>
                <w:b/>
                <w:bCs/>
                <w:color w:val="000000" w:themeColor="text1"/>
                <w:lang w:val="uk-UA"/>
              </w:rPr>
            </w:pPr>
            <w:r w:rsidRPr="001B4574">
              <w:rPr>
                <w:b/>
                <w:bCs/>
                <w:color w:val="000000" w:themeColor="text1"/>
                <w:lang w:val="uk-UA"/>
              </w:rPr>
              <w:t>Виключити.</w:t>
            </w:r>
          </w:p>
        </w:tc>
      </w:tr>
      <w:tr w:rsidR="001B4574" w:rsidRPr="001B4574" w14:paraId="4CB1143A" w14:textId="77777777" w:rsidTr="003559C0">
        <w:tc>
          <w:tcPr>
            <w:tcW w:w="7225" w:type="dxa"/>
          </w:tcPr>
          <w:p w14:paraId="60068987" w14:textId="77777777" w:rsidR="002D4733" w:rsidRPr="001B4574" w:rsidRDefault="002D4733" w:rsidP="002D4733">
            <w:pPr>
              <w:spacing w:before="120"/>
              <w:ind w:firstLine="22"/>
              <w:rPr>
                <w:rFonts w:eastAsia="Calibri"/>
                <w:b/>
                <w:color w:val="000000" w:themeColor="text1"/>
                <w:lang w:val="uk-UA" w:eastAsia="en-US"/>
              </w:rPr>
            </w:pPr>
            <w:r w:rsidRPr="001B4574">
              <w:rPr>
                <w:rFonts w:eastAsia="Calibri"/>
                <w:b/>
                <w:color w:val="000000" w:themeColor="text1"/>
                <w:lang w:val="uk-UA" w:eastAsia="en-US"/>
              </w:rPr>
              <w:t>Стаття 41. Здійснення повноважень Кабінету Міністрів України</w:t>
            </w:r>
          </w:p>
          <w:p w14:paraId="75D6FB99" w14:textId="77777777" w:rsidR="002D4733" w:rsidRPr="001B4574" w:rsidRDefault="002D4733" w:rsidP="002D4733">
            <w:pPr>
              <w:spacing w:before="120"/>
              <w:rPr>
                <w:rFonts w:eastAsia="Calibri"/>
                <w:color w:val="000000" w:themeColor="text1"/>
                <w:lang w:val="uk-UA" w:eastAsia="en-US"/>
              </w:rPr>
            </w:pPr>
            <w:r w:rsidRPr="001B4574">
              <w:rPr>
                <w:rFonts w:eastAsia="Calibri"/>
                <w:color w:val="000000" w:themeColor="text1"/>
                <w:lang w:val="uk-UA" w:eastAsia="en-US"/>
              </w:rPr>
              <w:t>1. Кабінет Міністрів України спрямовує свою діяльність на виконання Конституції та законів України, актів Президента України, постанов Верховної Ради України, прийнятих відповідно до Конституції та законів України, Програми діяльності Кабінету Міністрів України, схваленої Верховною Радою України.</w:t>
            </w:r>
          </w:p>
          <w:p w14:paraId="537F0A93" w14:textId="77777777" w:rsidR="002D4733" w:rsidRPr="001B4574" w:rsidRDefault="002D4733" w:rsidP="002D4733">
            <w:pPr>
              <w:spacing w:before="120"/>
              <w:rPr>
                <w:rFonts w:eastAsia="Calibri"/>
                <w:color w:val="000000" w:themeColor="text1"/>
                <w:lang w:val="uk-UA" w:eastAsia="en-US"/>
              </w:rPr>
            </w:pPr>
            <w:r w:rsidRPr="001B4574">
              <w:rPr>
                <w:rFonts w:eastAsia="Calibri"/>
                <w:color w:val="000000" w:themeColor="text1"/>
                <w:lang w:val="uk-UA" w:eastAsia="en-US"/>
              </w:rPr>
              <w:t>2. Кабінет Міністрів України відповідно до Конституції та законів України здійснює свої повноваження шляхом прийняття рішень на його засіданнях більшістю голосів від посадового складу Кабінету Міністрів України, визначеного відповідно до статті 6 цього Закону.</w:t>
            </w:r>
          </w:p>
          <w:p w14:paraId="4BC59C1E" w14:textId="77777777" w:rsidR="002D4733" w:rsidRPr="001B4574" w:rsidRDefault="002D4733" w:rsidP="002D4733">
            <w:pPr>
              <w:spacing w:before="120"/>
              <w:rPr>
                <w:rFonts w:eastAsia="Calibri"/>
                <w:b/>
                <w:color w:val="000000" w:themeColor="text1"/>
                <w:u w:val="single"/>
                <w:lang w:val="uk-UA" w:eastAsia="en-US"/>
              </w:rPr>
            </w:pPr>
          </w:p>
          <w:p w14:paraId="77030842" w14:textId="77777777" w:rsidR="002D4733" w:rsidRPr="001B4574" w:rsidRDefault="002D4733" w:rsidP="002D4733">
            <w:pPr>
              <w:spacing w:before="120"/>
              <w:rPr>
                <w:rFonts w:eastAsia="Calibri"/>
                <w:b/>
                <w:color w:val="000000" w:themeColor="text1"/>
                <w:u w:val="single"/>
                <w:lang w:val="uk-UA" w:eastAsia="en-US"/>
              </w:rPr>
            </w:pPr>
          </w:p>
          <w:p w14:paraId="4A60B241" w14:textId="77777777" w:rsidR="002D4733" w:rsidRPr="001B4574" w:rsidRDefault="002D4733" w:rsidP="002D4733">
            <w:pPr>
              <w:spacing w:before="120"/>
              <w:rPr>
                <w:rFonts w:eastAsia="Calibri"/>
                <w:b/>
                <w:color w:val="000000" w:themeColor="text1"/>
                <w:u w:val="single"/>
                <w:lang w:val="uk-UA" w:eastAsia="en-US"/>
              </w:rPr>
            </w:pPr>
          </w:p>
          <w:p w14:paraId="7AA33F34" w14:textId="77777777" w:rsidR="002D4733" w:rsidRPr="001B4574" w:rsidRDefault="002D4733" w:rsidP="002D4733">
            <w:pPr>
              <w:spacing w:before="120"/>
              <w:rPr>
                <w:b/>
                <w:color w:val="000000" w:themeColor="text1"/>
                <w:u w:val="single"/>
                <w:lang w:val="uk-UA"/>
              </w:rPr>
            </w:pPr>
          </w:p>
        </w:tc>
        <w:tc>
          <w:tcPr>
            <w:tcW w:w="7335" w:type="dxa"/>
            <w:gridSpan w:val="2"/>
          </w:tcPr>
          <w:p w14:paraId="63BC94B1" w14:textId="77777777" w:rsidR="002D4733" w:rsidRPr="001B4574" w:rsidRDefault="002D4733" w:rsidP="002D4733">
            <w:pPr>
              <w:spacing w:before="120"/>
              <w:rPr>
                <w:rFonts w:eastAsia="Calibri"/>
                <w:b/>
                <w:color w:val="000000" w:themeColor="text1"/>
                <w:lang w:val="uk-UA" w:eastAsia="en-US"/>
              </w:rPr>
            </w:pPr>
            <w:r w:rsidRPr="001B4574">
              <w:rPr>
                <w:rFonts w:eastAsia="Calibri"/>
                <w:b/>
                <w:color w:val="000000" w:themeColor="text1"/>
                <w:lang w:val="uk-UA" w:eastAsia="en-US"/>
              </w:rPr>
              <w:t>Стаття 41. Здійснення повноважень Кабінету Міністрів України</w:t>
            </w:r>
          </w:p>
          <w:p w14:paraId="54A12C3B" w14:textId="77777777" w:rsidR="002D4733" w:rsidRPr="001B4574" w:rsidRDefault="002D4733" w:rsidP="002D4733">
            <w:pPr>
              <w:spacing w:before="120"/>
              <w:rPr>
                <w:rFonts w:eastAsia="Calibri"/>
                <w:color w:val="000000" w:themeColor="text1"/>
                <w:lang w:val="uk-UA" w:eastAsia="en-US"/>
              </w:rPr>
            </w:pPr>
            <w:r w:rsidRPr="001B4574">
              <w:rPr>
                <w:rFonts w:eastAsia="Calibri"/>
                <w:color w:val="000000" w:themeColor="text1"/>
                <w:lang w:val="uk-UA" w:eastAsia="en-US"/>
              </w:rPr>
              <w:t>1. Кабінет Міністрів України спрямовує свою діяльність на виконання Конституції та законів України, актів Президента України, постанов Верховної Ради України, прийнятих відповідно до Конституції та законів України, Програми діяльності Кабінету Міністрів України, схваленої Верховною Радою України.</w:t>
            </w:r>
          </w:p>
          <w:p w14:paraId="462ABCC8" w14:textId="77777777" w:rsidR="002D4733" w:rsidRPr="001B4574" w:rsidRDefault="002D4733" w:rsidP="002D4733">
            <w:pPr>
              <w:spacing w:before="120"/>
              <w:rPr>
                <w:rFonts w:eastAsia="Calibri"/>
                <w:color w:val="000000" w:themeColor="text1"/>
                <w:lang w:val="uk-UA" w:eastAsia="en-US"/>
              </w:rPr>
            </w:pPr>
            <w:r w:rsidRPr="001B4574">
              <w:rPr>
                <w:rFonts w:eastAsia="Calibri"/>
                <w:color w:val="000000" w:themeColor="text1"/>
                <w:lang w:val="uk-UA" w:eastAsia="en-US"/>
              </w:rPr>
              <w:t>2. Кабінет Міністрів України відповідно до Конституції та законів України здійснює свої повноваження шляхом прийняття рішень на його засіданнях більшістю голосів від посадового складу Кабінету Міністрів України, визначеного відповідно до статті 6 цього Закону.</w:t>
            </w:r>
          </w:p>
          <w:p w14:paraId="70992D54" w14:textId="2CFB049F" w:rsidR="002D4733" w:rsidRPr="001B4574" w:rsidRDefault="002D4733" w:rsidP="002D4733">
            <w:pPr>
              <w:spacing w:before="120"/>
              <w:rPr>
                <w:rFonts w:eastAsia="Calibri"/>
                <w:b/>
                <w:bCs/>
                <w:color w:val="000000" w:themeColor="text1"/>
                <w:lang w:val="uk-UA" w:eastAsia="en-US"/>
              </w:rPr>
            </w:pPr>
            <w:r w:rsidRPr="001B4574">
              <w:rPr>
                <w:rFonts w:eastAsia="Calibri"/>
                <w:b/>
                <w:color w:val="000000" w:themeColor="text1"/>
                <w:lang w:val="uk-UA" w:eastAsia="en-US"/>
              </w:rPr>
              <w:t xml:space="preserve">3. Кабінет Міністрів України на своїх засіданнях розглядає та приймає рішення щодо </w:t>
            </w:r>
            <w:r w:rsidRPr="001B4574">
              <w:rPr>
                <w:rFonts w:eastAsia="Calibri"/>
                <w:b/>
                <w:bCs/>
                <w:color w:val="000000" w:themeColor="text1"/>
                <w:lang w:val="uk-UA" w:eastAsia="en-US"/>
              </w:rPr>
              <w:t>проектів законів, актів Президента України та Кабінету Міністрів України, інших документів, що вносяться на розгляд Кабінету Міністрів України</w:t>
            </w:r>
            <w:r w:rsidRPr="001B4574">
              <w:rPr>
                <w:rFonts w:eastAsia="Calibri"/>
                <w:b/>
                <w:color w:val="000000" w:themeColor="text1"/>
                <w:lang w:val="uk-UA" w:eastAsia="en-US"/>
              </w:rPr>
              <w:t>.</w:t>
            </w:r>
          </w:p>
          <w:p w14:paraId="3F6CE634" w14:textId="10F2F9BF" w:rsidR="002D4733" w:rsidRPr="001B4574" w:rsidRDefault="002D4733" w:rsidP="002D4733">
            <w:pPr>
              <w:spacing w:before="120"/>
              <w:rPr>
                <w:rFonts w:eastAsia="Calibri"/>
                <w:b/>
                <w:bCs/>
                <w:color w:val="000000" w:themeColor="text1"/>
                <w:lang w:val="uk-UA" w:eastAsia="en-US"/>
              </w:rPr>
            </w:pPr>
            <w:r w:rsidRPr="001B4574">
              <w:rPr>
                <w:rFonts w:eastAsia="Calibri"/>
                <w:b/>
                <w:bCs/>
                <w:color w:val="000000" w:themeColor="text1"/>
                <w:lang w:val="uk-UA" w:eastAsia="en-US"/>
              </w:rPr>
              <w:t xml:space="preserve">Рішення Кабінету Міністрів України приймаються у формі постанов і розпоряджень. </w:t>
            </w:r>
          </w:p>
          <w:p w14:paraId="4FC827F0" w14:textId="77777777" w:rsidR="002D4733" w:rsidRPr="001B4574" w:rsidRDefault="002D4733" w:rsidP="002D4733">
            <w:pPr>
              <w:spacing w:before="120" w:after="120"/>
              <w:rPr>
                <w:color w:val="000000" w:themeColor="text1"/>
                <w:lang w:val="uk-UA"/>
              </w:rPr>
            </w:pPr>
            <w:r w:rsidRPr="001B4574">
              <w:rPr>
                <w:rFonts w:eastAsia="Calibri"/>
                <w:b/>
                <w:bCs/>
                <w:color w:val="000000" w:themeColor="text1"/>
                <w:lang w:val="uk-UA" w:eastAsia="en-US"/>
              </w:rPr>
              <w:lastRenderedPageBreak/>
              <w:t>З окремих питань, вирішення яких не потребує прийняття актів Кабінету Міністрів</w:t>
            </w:r>
            <w:r w:rsidRPr="001B4574">
              <w:rPr>
                <w:rFonts w:eastAsia="Calibri"/>
                <w:b/>
                <w:color w:val="000000" w:themeColor="text1"/>
                <w:lang w:val="uk-UA" w:eastAsia="en-US"/>
              </w:rPr>
              <w:t xml:space="preserve"> </w:t>
            </w:r>
            <w:r w:rsidRPr="001B4574">
              <w:rPr>
                <w:rFonts w:eastAsia="Calibri"/>
                <w:b/>
                <w:bCs/>
                <w:color w:val="000000" w:themeColor="text1"/>
                <w:lang w:val="uk-UA" w:eastAsia="en-US"/>
              </w:rPr>
              <w:t>України, Кабінет Міністрів України може приймати рішення, що фіксуються у протоколі засідання (протокольні рішення).</w:t>
            </w:r>
          </w:p>
        </w:tc>
      </w:tr>
      <w:tr w:rsidR="001B4574" w:rsidRPr="001B4574" w14:paraId="2573E395" w14:textId="77777777" w:rsidTr="003559C0">
        <w:tc>
          <w:tcPr>
            <w:tcW w:w="7225" w:type="dxa"/>
          </w:tcPr>
          <w:p w14:paraId="4061E071" w14:textId="77777777" w:rsidR="002D4733" w:rsidRPr="001B4574" w:rsidRDefault="002D4733" w:rsidP="002D4733">
            <w:pPr>
              <w:spacing w:before="120"/>
              <w:rPr>
                <w:b/>
                <w:color w:val="000000" w:themeColor="text1"/>
                <w:lang w:val="uk-UA"/>
              </w:rPr>
            </w:pPr>
            <w:r w:rsidRPr="001B4574">
              <w:rPr>
                <w:b/>
                <w:bCs/>
                <w:color w:val="000000" w:themeColor="text1"/>
                <w:lang w:val="uk-UA"/>
              </w:rPr>
              <w:lastRenderedPageBreak/>
              <w:t>Стаття 44.</w:t>
            </w:r>
            <w:r w:rsidRPr="001B4574">
              <w:rPr>
                <w:b/>
                <w:color w:val="000000" w:themeColor="text1"/>
                <w:lang w:val="uk-UA"/>
              </w:rPr>
              <w:t xml:space="preserve"> Міністр України – член Кабінету Міністрів України</w:t>
            </w:r>
          </w:p>
          <w:p w14:paraId="3C0BCC72" w14:textId="77777777" w:rsidR="002615D1" w:rsidRPr="001B4574" w:rsidRDefault="002615D1" w:rsidP="002D4733">
            <w:pPr>
              <w:spacing w:before="120"/>
              <w:rPr>
                <w:color w:val="000000" w:themeColor="text1"/>
                <w:lang w:val="uk-UA"/>
              </w:rPr>
            </w:pPr>
            <w:r w:rsidRPr="001B4574">
              <w:rPr>
                <w:color w:val="000000" w:themeColor="text1"/>
                <w:lang w:val="uk-UA"/>
              </w:rPr>
              <w:t>1. Міністр України:</w:t>
            </w:r>
          </w:p>
          <w:p w14:paraId="19851104" w14:textId="754D92F6" w:rsidR="002D4733" w:rsidRPr="001B4574" w:rsidRDefault="002D4733" w:rsidP="002D4733">
            <w:pPr>
              <w:spacing w:before="120"/>
              <w:rPr>
                <w:color w:val="000000" w:themeColor="text1"/>
                <w:lang w:val="uk-UA"/>
              </w:rPr>
            </w:pPr>
            <w:r w:rsidRPr="001B4574">
              <w:rPr>
                <w:color w:val="000000" w:themeColor="text1"/>
                <w:lang w:val="uk-UA"/>
              </w:rPr>
              <w:t>…</w:t>
            </w:r>
          </w:p>
          <w:p w14:paraId="20EA876B"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7) подає на розгляд Кабінету Міністрів України проекти законів, актів Президента України, Кабінету Міністрів України, розробником яких є міністерство чи центральні органи виконавчої влади, діяльність яких спрямовується і координується ним;</w:t>
            </w:r>
          </w:p>
          <w:p w14:paraId="6059D9DA" w14:textId="77777777" w:rsidR="002D4733" w:rsidRPr="001B4574" w:rsidRDefault="002D4733" w:rsidP="002D4733">
            <w:pPr>
              <w:spacing w:before="120"/>
              <w:rPr>
                <w:color w:val="000000" w:themeColor="text1"/>
                <w:lang w:val="uk-UA"/>
              </w:rPr>
            </w:pPr>
            <w:r w:rsidRPr="001B4574">
              <w:rPr>
                <w:color w:val="000000" w:themeColor="text1"/>
                <w:lang w:val="uk-UA"/>
              </w:rPr>
              <w:t>…</w:t>
            </w:r>
          </w:p>
        </w:tc>
        <w:tc>
          <w:tcPr>
            <w:tcW w:w="7335" w:type="dxa"/>
            <w:gridSpan w:val="2"/>
          </w:tcPr>
          <w:p w14:paraId="7207730F" w14:textId="77777777" w:rsidR="002D4733" w:rsidRPr="001B4574" w:rsidRDefault="002D4733" w:rsidP="002D4733">
            <w:pPr>
              <w:spacing w:before="120"/>
              <w:rPr>
                <w:b/>
                <w:color w:val="000000" w:themeColor="text1"/>
                <w:lang w:val="uk-UA"/>
              </w:rPr>
            </w:pPr>
            <w:r w:rsidRPr="001B4574">
              <w:rPr>
                <w:b/>
                <w:bCs/>
                <w:color w:val="000000" w:themeColor="text1"/>
                <w:lang w:val="uk-UA"/>
              </w:rPr>
              <w:t>Стаття 44.</w:t>
            </w:r>
            <w:r w:rsidRPr="001B4574">
              <w:rPr>
                <w:b/>
                <w:color w:val="000000" w:themeColor="text1"/>
                <w:lang w:val="uk-UA"/>
              </w:rPr>
              <w:t xml:space="preserve"> Міністр України – член Кабінету Міністрів України</w:t>
            </w:r>
          </w:p>
          <w:p w14:paraId="22D5F1C0" w14:textId="77777777" w:rsidR="002D4733" w:rsidRPr="001B4574" w:rsidRDefault="002D4733" w:rsidP="002D4733">
            <w:pPr>
              <w:spacing w:before="120"/>
              <w:rPr>
                <w:color w:val="000000" w:themeColor="text1"/>
                <w:lang w:val="uk-UA"/>
              </w:rPr>
            </w:pPr>
            <w:r w:rsidRPr="001B4574">
              <w:rPr>
                <w:color w:val="000000" w:themeColor="text1"/>
                <w:lang w:val="uk-UA"/>
              </w:rPr>
              <w:t>1. Міністр України:</w:t>
            </w:r>
          </w:p>
          <w:p w14:paraId="04A80A6D" w14:textId="77777777" w:rsidR="002D4733" w:rsidRPr="001B4574" w:rsidRDefault="002D4733" w:rsidP="002D4733">
            <w:pPr>
              <w:spacing w:before="120"/>
              <w:rPr>
                <w:color w:val="000000" w:themeColor="text1"/>
                <w:lang w:val="uk-UA"/>
              </w:rPr>
            </w:pPr>
            <w:r w:rsidRPr="001B4574">
              <w:rPr>
                <w:color w:val="000000" w:themeColor="text1"/>
                <w:lang w:val="uk-UA"/>
              </w:rPr>
              <w:t>…</w:t>
            </w:r>
          </w:p>
          <w:p w14:paraId="681269DB" w14:textId="713314FB" w:rsidR="00632525" w:rsidRPr="001B4574" w:rsidRDefault="002D4733" w:rsidP="00653D8E">
            <w:pPr>
              <w:spacing w:before="120" w:after="120"/>
              <w:rPr>
                <w:color w:val="000000" w:themeColor="text1"/>
                <w:lang w:val="uk-UA"/>
              </w:rPr>
            </w:pPr>
            <w:r w:rsidRPr="001B4574">
              <w:rPr>
                <w:b/>
                <w:color w:val="000000" w:themeColor="text1"/>
                <w:lang w:val="uk-UA"/>
              </w:rPr>
              <w:t>7)</w:t>
            </w:r>
            <w:r w:rsidRPr="001B4574">
              <w:rPr>
                <w:color w:val="000000" w:themeColor="text1"/>
                <w:lang w:val="uk-UA"/>
              </w:rPr>
              <w:t xml:space="preserve"> </w:t>
            </w:r>
            <w:r w:rsidRPr="001B4574">
              <w:rPr>
                <w:b/>
                <w:color w:val="000000" w:themeColor="text1"/>
                <w:lang w:val="uk-UA"/>
              </w:rPr>
              <w:t>подає на розгляд Кабінету Міністрів України</w:t>
            </w:r>
            <w:r w:rsidRPr="001B4574">
              <w:rPr>
                <w:color w:val="000000" w:themeColor="text1"/>
                <w:lang w:val="uk-UA"/>
              </w:rPr>
              <w:t xml:space="preserve"> </w:t>
            </w:r>
            <w:r w:rsidR="00653D8E" w:rsidRPr="001B4574">
              <w:rPr>
                <w:b/>
                <w:color w:val="000000" w:themeColor="text1"/>
                <w:lang w:val="uk-UA"/>
              </w:rPr>
              <w:t>проекти</w:t>
            </w:r>
            <w:r w:rsidR="00653D8E" w:rsidRPr="001B4574">
              <w:rPr>
                <w:b/>
                <w:bCs/>
                <w:color w:val="000000" w:themeColor="text1"/>
                <w:lang w:val="uk-UA"/>
              </w:rPr>
              <w:t xml:space="preserve"> законів, актів Президента України та Кабінету Міністрів, </w:t>
            </w:r>
            <w:r w:rsidRPr="001B4574">
              <w:rPr>
                <w:b/>
                <w:color w:val="000000" w:themeColor="text1"/>
                <w:lang w:val="uk-UA"/>
              </w:rPr>
              <w:t>розроблені міністерством</w:t>
            </w:r>
            <w:r w:rsidRPr="001B4574">
              <w:rPr>
                <w:color w:val="000000" w:themeColor="text1"/>
                <w:lang w:val="uk-UA"/>
              </w:rPr>
              <w:t xml:space="preserve"> </w:t>
            </w:r>
            <w:r w:rsidR="00653D8E" w:rsidRPr="001B4574">
              <w:rPr>
                <w:b/>
                <w:bCs/>
                <w:color w:val="000000" w:themeColor="text1"/>
                <w:lang w:val="uk-UA"/>
              </w:rPr>
              <w:t xml:space="preserve">чи </w:t>
            </w:r>
            <w:r w:rsidR="00653D8E" w:rsidRPr="001B4574">
              <w:rPr>
                <w:b/>
                <w:color w:val="000000" w:themeColor="text1"/>
                <w:lang w:val="uk-UA"/>
              </w:rPr>
              <w:t>центральними органами</w:t>
            </w:r>
            <w:r w:rsidRPr="001B4574">
              <w:rPr>
                <w:b/>
                <w:color w:val="000000" w:themeColor="text1"/>
                <w:lang w:val="uk-UA"/>
              </w:rPr>
              <w:t xml:space="preserve"> виконавчої влади, </w:t>
            </w:r>
            <w:r w:rsidR="00653D8E" w:rsidRPr="001B4574">
              <w:rPr>
                <w:b/>
                <w:color w:val="000000" w:themeColor="text1"/>
                <w:lang w:val="uk-UA"/>
              </w:rPr>
              <w:t xml:space="preserve">які здійснюють правоохоронні функції та/або здійснюють нормотворчі повноваження відповідно до закону, та </w:t>
            </w:r>
            <w:r w:rsidRPr="001B4574">
              <w:rPr>
                <w:b/>
                <w:color w:val="000000" w:themeColor="text1"/>
                <w:lang w:val="uk-UA"/>
              </w:rPr>
              <w:t xml:space="preserve">діяльність яких спрямовується і координується </w:t>
            </w:r>
            <w:r w:rsidR="00653D8E" w:rsidRPr="001B4574">
              <w:rPr>
                <w:b/>
                <w:color w:val="000000" w:themeColor="text1"/>
                <w:lang w:val="uk-UA"/>
              </w:rPr>
              <w:t xml:space="preserve">таким </w:t>
            </w:r>
            <w:r w:rsidRPr="001B4574">
              <w:rPr>
                <w:b/>
                <w:color w:val="000000" w:themeColor="text1"/>
                <w:lang w:val="uk-UA"/>
              </w:rPr>
              <w:t>міністром;</w:t>
            </w:r>
            <w:r w:rsidRPr="001B4574">
              <w:rPr>
                <w:b/>
                <w:color w:val="000000" w:themeColor="text1"/>
                <w:lang w:val="uk-UA"/>
              </w:rPr>
              <w:br/>
            </w:r>
            <w:r w:rsidRPr="001B4574">
              <w:rPr>
                <w:color w:val="000000" w:themeColor="text1"/>
                <w:lang w:val="uk-UA"/>
              </w:rPr>
              <w:t>…</w:t>
            </w:r>
          </w:p>
        </w:tc>
      </w:tr>
      <w:tr w:rsidR="001B4574" w:rsidRPr="001B4574" w14:paraId="2D267551" w14:textId="77777777" w:rsidTr="003559C0">
        <w:tc>
          <w:tcPr>
            <w:tcW w:w="7225" w:type="dxa"/>
          </w:tcPr>
          <w:p w14:paraId="69EE899E" w14:textId="77777777" w:rsidR="002D4733" w:rsidRPr="001B4574" w:rsidRDefault="002D4733" w:rsidP="002D4733">
            <w:pPr>
              <w:spacing w:before="120"/>
              <w:rPr>
                <w:b/>
                <w:bCs/>
                <w:color w:val="000000" w:themeColor="text1"/>
                <w:lang w:val="uk-UA"/>
              </w:rPr>
            </w:pPr>
          </w:p>
        </w:tc>
        <w:tc>
          <w:tcPr>
            <w:tcW w:w="7335" w:type="dxa"/>
            <w:gridSpan w:val="2"/>
          </w:tcPr>
          <w:p w14:paraId="7F225EF7"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Стаття 46</w:t>
            </w:r>
            <w:r w:rsidRPr="001B4574">
              <w:rPr>
                <w:b/>
                <w:bCs/>
                <w:color w:val="000000" w:themeColor="text1"/>
                <w:sz w:val="23"/>
                <w:szCs w:val="23"/>
                <w:vertAlign w:val="superscript"/>
                <w:lang w:val="uk-UA"/>
              </w:rPr>
              <w:t>1</w:t>
            </w:r>
            <w:r w:rsidRPr="001B4574">
              <w:rPr>
                <w:b/>
                <w:bCs/>
                <w:color w:val="000000" w:themeColor="text1"/>
                <w:sz w:val="23"/>
                <w:szCs w:val="23"/>
                <w:lang w:val="uk-UA"/>
              </w:rPr>
              <w:t>. Урядові комітети</w:t>
            </w:r>
          </w:p>
          <w:p w14:paraId="64A23180"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 xml:space="preserve">1. Урядові комітети є робочими колегіальними органами Кабінету Міністрів України, які утворюються Кабінетом Міністрів України для забезпечення ефективної реалізації його повноважень, координації дій органів виконавчої влади шляхом вироблення узгодженої позиції щодо документів державної політики, проектів нормативно-правових актів, інших документів, що подаються на розгляд Кабінету Міністрів України. </w:t>
            </w:r>
          </w:p>
          <w:p w14:paraId="3D51DA6F"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2. Урядові комітети очолюють члени Кабінету Міністрів України.</w:t>
            </w:r>
          </w:p>
          <w:p w14:paraId="0835B37D"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3. Перелік урядових комітетів та їх посадовий склад визначається Кабінетом Міністрів України.</w:t>
            </w:r>
          </w:p>
          <w:p w14:paraId="0F3369C0"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4. Засідання урядового комітету вважається повноважним, якщо на ньому присутні більш як половина його посадового складу.</w:t>
            </w:r>
          </w:p>
          <w:p w14:paraId="426CAC16"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 xml:space="preserve">5. На засідання урядового комітету можуть запрошуватися народні депутати України, представники центральних та місцевих органів </w:t>
            </w:r>
            <w:r w:rsidRPr="001B4574">
              <w:rPr>
                <w:b/>
                <w:bCs/>
                <w:color w:val="000000" w:themeColor="text1"/>
                <w:sz w:val="23"/>
                <w:szCs w:val="23"/>
                <w:lang w:val="uk-UA"/>
              </w:rPr>
              <w:lastRenderedPageBreak/>
              <w:t>виконавчої влади, органів місцевого самоврядування, інші фахівці, участь яких необхідна  для обговорення питань, що розглядаються.</w:t>
            </w:r>
          </w:p>
          <w:p w14:paraId="5E12B0D1" w14:textId="77777777" w:rsidR="002D4733" w:rsidRPr="001B4574" w:rsidRDefault="002D4733" w:rsidP="002D4733">
            <w:pPr>
              <w:spacing w:before="120"/>
              <w:rPr>
                <w:b/>
                <w:bCs/>
                <w:color w:val="000000" w:themeColor="text1"/>
                <w:sz w:val="23"/>
                <w:szCs w:val="23"/>
                <w:lang w:val="uk-UA"/>
              </w:rPr>
            </w:pPr>
            <w:r w:rsidRPr="001B4574">
              <w:rPr>
                <w:b/>
                <w:bCs/>
                <w:color w:val="000000" w:themeColor="text1"/>
                <w:sz w:val="23"/>
                <w:szCs w:val="23"/>
                <w:lang w:val="uk-UA"/>
              </w:rPr>
              <w:t xml:space="preserve">6. Рішення урядового комітету, прийняті в межах його повноважень, оформляються протоколом. </w:t>
            </w:r>
          </w:p>
          <w:p w14:paraId="0E162030" w14:textId="77777777" w:rsidR="002D4733" w:rsidRPr="001B4574" w:rsidRDefault="002D4733" w:rsidP="002D4733">
            <w:pPr>
              <w:spacing w:before="120" w:after="120"/>
              <w:rPr>
                <w:b/>
                <w:bCs/>
                <w:color w:val="000000" w:themeColor="text1"/>
                <w:sz w:val="23"/>
                <w:szCs w:val="23"/>
                <w:lang w:val="uk-UA"/>
              </w:rPr>
            </w:pPr>
            <w:r w:rsidRPr="001B4574">
              <w:rPr>
                <w:b/>
                <w:bCs/>
                <w:color w:val="000000" w:themeColor="text1"/>
                <w:sz w:val="23"/>
                <w:szCs w:val="23"/>
                <w:lang w:val="uk-UA"/>
              </w:rPr>
              <w:t>7. Організаційно-технічне забезпечення діяльності урядових комітетів здійснює Секретаріат Кабінету Міністрів України.</w:t>
            </w:r>
          </w:p>
          <w:p w14:paraId="01DD9840" w14:textId="3B07A71B" w:rsidR="00C3001D" w:rsidRPr="00C3001D" w:rsidRDefault="002D4733" w:rsidP="002D4733">
            <w:pPr>
              <w:spacing w:before="120" w:after="120"/>
              <w:rPr>
                <w:b/>
                <w:bCs/>
                <w:color w:val="000000" w:themeColor="text1"/>
                <w:sz w:val="23"/>
                <w:szCs w:val="23"/>
                <w:lang w:val="uk-UA"/>
              </w:rPr>
            </w:pPr>
            <w:r w:rsidRPr="001B4574">
              <w:rPr>
                <w:b/>
                <w:bCs/>
                <w:color w:val="000000" w:themeColor="text1"/>
                <w:sz w:val="23"/>
                <w:szCs w:val="23"/>
                <w:lang w:val="uk-UA"/>
              </w:rPr>
              <w:t>8. Порядок організації роботи урядових комітетів визначається Регламентом Кабінету Міністрів України.</w:t>
            </w:r>
            <w:bookmarkStart w:id="34" w:name="_GoBack"/>
            <w:bookmarkEnd w:id="34"/>
          </w:p>
        </w:tc>
      </w:tr>
      <w:tr w:rsidR="001B4574" w:rsidRPr="001B4574" w14:paraId="1395660C" w14:textId="77777777" w:rsidTr="003559C0">
        <w:tc>
          <w:tcPr>
            <w:tcW w:w="7225" w:type="dxa"/>
          </w:tcPr>
          <w:p w14:paraId="376F6265" w14:textId="77777777"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Стаття 47. Секретаріат Кабінету Міністрів України</w:t>
            </w:r>
          </w:p>
          <w:p w14:paraId="471E8F7D" w14:textId="77777777" w:rsidR="002D4733" w:rsidRPr="001B4574" w:rsidRDefault="002D4733" w:rsidP="002D4733">
            <w:pPr>
              <w:spacing w:before="120"/>
              <w:rPr>
                <w:bCs/>
                <w:i/>
                <w:color w:val="000000" w:themeColor="text1"/>
                <w:u w:val="single"/>
                <w:lang w:val="uk-UA"/>
              </w:rPr>
            </w:pPr>
            <w:r w:rsidRPr="001B4574">
              <w:rPr>
                <w:bCs/>
                <w:i/>
                <w:color w:val="000000" w:themeColor="text1"/>
                <w:u w:val="single"/>
                <w:lang w:val="uk-UA"/>
              </w:rPr>
              <w:t>1. Секретаріат Кабінету Міністрів України здійснює організаційне, експертно-аналітичне, правове, інформаційне та матеріально-технічне забезпечення діяльності Кабінету Міністрів України.</w:t>
            </w:r>
          </w:p>
          <w:p w14:paraId="7A737D3B" w14:textId="77777777" w:rsidR="002D4733" w:rsidRPr="001B4574" w:rsidRDefault="002D4733" w:rsidP="002D4733">
            <w:pPr>
              <w:spacing w:before="120"/>
              <w:rPr>
                <w:bCs/>
                <w:i/>
                <w:color w:val="000000" w:themeColor="text1"/>
                <w:u w:val="single"/>
                <w:lang w:val="uk-UA"/>
              </w:rPr>
            </w:pPr>
          </w:p>
          <w:p w14:paraId="3B9843EF" w14:textId="77777777" w:rsidR="002D4733" w:rsidRPr="001B4574" w:rsidRDefault="002D4733" w:rsidP="002D4733">
            <w:pPr>
              <w:spacing w:before="120"/>
              <w:rPr>
                <w:bCs/>
                <w:i/>
                <w:color w:val="000000" w:themeColor="text1"/>
                <w:u w:val="single"/>
                <w:lang w:val="uk-UA"/>
              </w:rPr>
            </w:pPr>
          </w:p>
          <w:p w14:paraId="5B72F945" w14:textId="77777777" w:rsidR="002D4733" w:rsidRPr="001B4574" w:rsidRDefault="002D4733" w:rsidP="002D4733">
            <w:pPr>
              <w:spacing w:before="120"/>
              <w:rPr>
                <w:bCs/>
                <w:i/>
                <w:color w:val="000000" w:themeColor="text1"/>
                <w:u w:val="single"/>
                <w:lang w:val="uk-UA"/>
              </w:rPr>
            </w:pPr>
            <w:r w:rsidRPr="001B4574">
              <w:rPr>
                <w:bCs/>
                <w:i/>
                <w:color w:val="000000" w:themeColor="text1"/>
                <w:u w:val="single"/>
                <w:lang w:val="uk-UA"/>
              </w:rPr>
              <w:t>2. Секретаріат Кабінету Міністрів України забезпечує підготовку та проведення засідань Кабінету Міністрів України та діяльність Прем'єр-міністра України, Першого віце-прем'єр-міністра України, віце-прем'єр-міністрів України та міністрів України, які не очолюють міністерства. Секретаріат здійснює контроль за своєчасним поданням органами виконавчої влади проектів законів, проектів актів Кабінету Міністрів України, інших документів для підготовки їх до розгляду Кабінетом Міністрів України.</w:t>
            </w:r>
          </w:p>
          <w:p w14:paraId="64D1B6EA" w14:textId="77777777" w:rsidR="002D4733" w:rsidRPr="001B4574" w:rsidRDefault="002D4733" w:rsidP="002D4733">
            <w:pPr>
              <w:spacing w:before="120"/>
              <w:rPr>
                <w:bCs/>
                <w:color w:val="000000" w:themeColor="text1"/>
                <w:lang w:val="uk-UA"/>
              </w:rPr>
            </w:pPr>
            <w:r w:rsidRPr="001B4574">
              <w:rPr>
                <w:bCs/>
                <w:color w:val="000000" w:themeColor="text1"/>
                <w:lang w:val="uk-UA"/>
              </w:rPr>
              <w:t>Секретаріат Кабінету Міністрів України забезпечує відповідно до Закону України “Про доступ до публічної інформації” розгляд та надання відповідей на запити, що надходять до Кабінету Міністрів України.</w:t>
            </w:r>
          </w:p>
          <w:p w14:paraId="5C630998" w14:textId="77777777" w:rsidR="002D4733" w:rsidRPr="001B4574" w:rsidRDefault="002D4733" w:rsidP="002D4733">
            <w:pPr>
              <w:spacing w:before="120"/>
              <w:rPr>
                <w:bCs/>
                <w:color w:val="000000" w:themeColor="text1"/>
                <w:lang w:val="uk-UA"/>
              </w:rPr>
            </w:pPr>
            <w:r w:rsidRPr="001B4574">
              <w:rPr>
                <w:bCs/>
                <w:color w:val="000000" w:themeColor="text1"/>
                <w:lang w:val="uk-UA"/>
              </w:rPr>
              <w:t xml:space="preserve">Секретаріат Кабінету Міністрів України, забезпечуючи діяльність члена Кабінету Міністрів України, який не очолює міністерство, за його дорученням виконує повноваження, передбачені Законом </w:t>
            </w:r>
            <w:r w:rsidRPr="001B4574">
              <w:rPr>
                <w:bCs/>
                <w:color w:val="000000" w:themeColor="text1"/>
                <w:lang w:val="uk-UA"/>
              </w:rPr>
              <w:lastRenderedPageBreak/>
              <w:t>України “Про центральні органи виконавчої влади” для міністерства.</w:t>
            </w:r>
          </w:p>
          <w:p w14:paraId="5E73FD36" w14:textId="77777777" w:rsidR="002D4733" w:rsidRPr="001B4574" w:rsidRDefault="002D4733" w:rsidP="002D4733">
            <w:pPr>
              <w:spacing w:before="120"/>
              <w:rPr>
                <w:bCs/>
                <w:color w:val="000000" w:themeColor="text1"/>
                <w:lang w:val="uk-UA"/>
              </w:rPr>
            </w:pPr>
          </w:p>
          <w:p w14:paraId="22C5D729" w14:textId="77777777" w:rsidR="002D4733" w:rsidRPr="001B4574" w:rsidRDefault="002D4733" w:rsidP="002D4733">
            <w:pPr>
              <w:spacing w:before="120"/>
              <w:rPr>
                <w:bCs/>
                <w:color w:val="000000" w:themeColor="text1"/>
                <w:lang w:val="uk-UA"/>
              </w:rPr>
            </w:pPr>
          </w:p>
          <w:p w14:paraId="1ADC11DE" w14:textId="77777777" w:rsidR="002D4733" w:rsidRPr="001B4574" w:rsidRDefault="002D4733" w:rsidP="002D4733">
            <w:pPr>
              <w:spacing w:before="120"/>
              <w:rPr>
                <w:bCs/>
                <w:color w:val="000000" w:themeColor="text1"/>
                <w:lang w:val="uk-UA"/>
              </w:rPr>
            </w:pPr>
          </w:p>
          <w:p w14:paraId="07A6408D" w14:textId="77777777" w:rsidR="002D4733" w:rsidRPr="001B4574" w:rsidRDefault="002D4733" w:rsidP="002D4733">
            <w:pPr>
              <w:spacing w:before="120"/>
              <w:rPr>
                <w:bCs/>
                <w:color w:val="000000" w:themeColor="text1"/>
                <w:lang w:val="uk-UA"/>
              </w:rPr>
            </w:pPr>
          </w:p>
          <w:p w14:paraId="10071EF8" w14:textId="77777777" w:rsidR="002D4733" w:rsidRPr="001B4574" w:rsidRDefault="002D4733" w:rsidP="002D4733">
            <w:pPr>
              <w:spacing w:before="120"/>
              <w:rPr>
                <w:bCs/>
                <w:color w:val="000000" w:themeColor="text1"/>
                <w:lang w:val="uk-UA"/>
              </w:rPr>
            </w:pPr>
          </w:p>
          <w:p w14:paraId="7C3BB6FA" w14:textId="77777777" w:rsidR="002D4733" w:rsidRPr="001B4574" w:rsidRDefault="002D4733" w:rsidP="002D4733">
            <w:pPr>
              <w:spacing w:before="120"/>
              <w:rPr>
                <w:bCs/>
                <w:color w:val="000000" w:themeColor="text1"/>
                <w:lang w:val="uk-UA"/>
              </w:rPr>
            </w:pPr>
          </w:p>
          <w:p w14:paraId="19E79F71" w14:textId="77777777" w:rsidR="002D4733" w:rsidRPr="001B4574" w:rsidRDefault="002D4733" w:rsidP="002D4733">
            <w:pPr>
              <w:spacing w:before="120"/>
              <w:rPr>
                <w:bCs/>
                <w:color w:val="000000" w:themeColor="text1"/>
                <w:lang w:val="uk-UA"/>
              </w:rPr>
            </w:pPr>
          </w:p>
          <w:p w14:paraId="65DC6706" w14:textId="77777777" w:rsidR="002D4733" w:rsidRPr="001B4574" w:rsidRDefault="002D4733" w:rsidP="002D4733">
            <w:pPr>
              <w:rPr>
                <w:bCs/>
                <w:color w:val="000000" w:themeColor="text1"/>
                <w:lang w:val="uk-UA"/>
              </w:rPr>
            </w:pPr>
          </w:p>
          <w:p w14:paraId="070E34B0" w14:textId="27B25E86" w:rsidR="002D4733" w:rsidRPr="001B4574" w:rsidRDefault="002D4733" w:rsidP="002D4733">
            <w:pPr>
              <w:spacing w:before="120" w:after="120"/>
              <w:rPr>
                <w:bCs/>
                <w:color w:val="000000" w:themeColor="text1"/>
                <w:lang w:val="uk-UA"/>
              </w:rPr>
            </w:pPr>
            <w:r w:rsidRPr="001B4574">
              <w:rPr>
                <w:bCs/>
                <w:color w:val="000000" w:themeColor="text1"/>
                <w:lang w:val="uk-UA"/>
              </w:rPr>
              <w:br/>
            </w:r>
            <w:r w:rsidRPr="001B4574">
              <w:rPr>
                <w:bCs/>
                <w:color w:val="000000" w:themeColor="text1"/>
                <w:lang w:val="uk-UA"/>
              </w:rPr>
              <w:br/>
              <w:t xml:space="preserve">… </w:t>
            </w:r>
          </w:p>
          <w:p w14:paraId="4707F34B" w14:textId="77777777" w:rsidR="002D4733" w:rsidRPr="001B4574" w:rsidRDefault="002D4733" w:rsidP="002D4733">
            <w:pPr>
              <w:spacing w:before="120"/>
              <w:rPr>
                <w:bCs/>
                <w:color w:val="000000" w:themeColor="text1"/>
                <w:lang w:val="uk-UA"/>
              </w:rPr>
            </w:pPr>
            <w:r w:rsidRPr="001B4574">
              <w:rPr>
                <w:bCs/>
                <w:color w:val="000000" w:themeColor="text1"/>
                <w:lang w:val="uk-UA"/>
              </w:rPr>
              <w:t xml:space="preserve">10. Секретаріат Кабінету Міністрів України </w:t>
            </w:r>
            <w:r w:rsidRPr="001B4574">
              <w:rPr>
                <w:b/>
                <w:bCs/>
                <w:color w:val="000000" w:themeColor="text1"/>
                <w:lang w:val="uk-UA"/>
              </w:rPr>
              <w:t>є юридичною особою і</w:t>
            </w:r>
            <w:r w:rsidRPr="001B4574">
              <w:rPr>
                <w:bCs/>
                <w:i/>
                <w:color w:val="000000" w:themeColor="text1"/>
                <w:u w:val="single"/>
                <w:lang w:val="uk-UA"/>
              </w:rPr>
              <w:t xml:space="preserve"> </w:t>
            </w:r>
            <w:r w:rsidRPr="001B4574">
              <w:rPr>
                <w:bCs/>
                <w:color w:val="000000" w:themeColor="text1"/>
                <w:lang w:val="uk-UA"/>
              </w:rPr>
              <w:t xml:space="preserve">діє на підставі цього Закону та </w:t>
            </w:r>
            <w:hyperlink r:id="rId13" w:tgtFrame="_blank" w:history="1">
              <w:r w:rsidRPr="001B4574">
                <w:rPr>
                  <w:rStyle w:val="a4"/>
                  <w:bCs/>
                  <w:color w:val="000000" w:themeColor="text1"/>
                  <w:u w:val="none"/>
                  <w:lang w:val="uk-UA"/>
                </w:rPr>
                <w:t>Положення про Секретаріат Кабінету Міністрів України</w:t>
              </w:r>
            </w:hyperlink>
            <w:r w:rsidRPr="001B4574">
              <w:rPr>
                <w:bCs/>
                <w:color w:val="000000" w:themeColor="text1"/>
                <w:lang w:val="uk-UA"/>
              </w:rPr>
              <w:t>, що затверджується Кабінетом Міністрів України.</w:t>
            </w:r>
          </w:p>
          <w:p w14:paraId="170D564C" w14:textId="77777777" w:rsidR="002D4733" w:rsidRPr="001B4574" w:rsidRDefault="002D4733" w:rsidP="002D4733">
            <w:pPr>
              <w:spacing w:before="120" w:after="120"/>
              <w:rPr>
                <w:b/>
                <w:bCs/>
                <w:color w:val="000000" w:themeColor="text1"/>
                <w:lang w:val="uk-UA"/>
              </w:rPr>
            </w:pPr>
            <w:r w:rsidRPr="001B4574">
              <w:rPr>
                <w:bCs/>
                <w:color w:val="000000" w:themeColor="text1"/>
                <w:lang w:val="uk-UA"/>
              </w:rPr>
              <w:t xml:space="preserve">11. Кошторис та штатний розпис Секретаріату Кабінету Міністрів України затверджує Державний секретар Кабінету Міністрів України </w:t>
            </w:r>
            <w:r w:rsidRPr="001B4574">
              <w:rPr>
                <w:b/>
                <w:bCs/>
                <w:color w:val="000000" w:themeColor="text1"/>
                <w:lang w:val="uk-UA"/>
              </w:rPr>
              <w:t>за погодженням з центральним органом виконавчої влади, що забезпечує формування державної бюджетної політики,</w:t>
            </w:r>
            <w:r w:rsidRPr="001B4574">
              <w:rPr>
                <w:bCs/>
                <w:color w:val="000000" w:themeColor="text1"/>
                <w:lang w:val="uk-UA"/>
              </w:rPr>
              <w:t xml:space="preserve"> у межах бюджетних асигнувань, передбачених для забезпечення діяльності Секретаріату Кабінету Міністрів України.</w:t>
            </w:r>
          </w:p>
        </w:tc>
        <w:tc>
          <w:tcPr>
            <w:tcW w:w="7335" w:type="dxa"/>
            <w:gridSpan w:val="2"/>
          </w:tcPr>
          <w:p w14:paraId="75B4511C" w14:textId="77777777"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Стаття 47. Секретаріат Кабінету Міністрів України</w:t>
            </w:r>
          </w:p>
          <w:p w14:paraId="2198A585" w14:textId="29FD25F3" w:rsidR="002D4733" w:rsidRPr="001B4574" w:rsidRDefault="002D4733" w:rsidP="002D4733">
            <w:pPr>
              <w:spacing w:before="120"/>
              <w:rPr>
                <w:b/>
                <w:bCs/>
                <w:color w:val="000000" w:themeColor="text1"/>
                <w:lang w:val="uk-UA"/>
              </w:rPr>
            </w:pPr>
            <w:r w:rsidRPr="001B4574">
              <w:rPr>
                <w:b/>
                <w:bCs/>
                <w:color w:val="000000" w:themeColor="text1"/>
                <w:lang w:val="uk-UA"/>
              </w:rPr>
              <w:t xml:space="preserve">1. Секретаріат Кабінету Міністрів України є постійно діючим органом, що здійснює організаційне, експертно-аналітичне, </w:t>
            </w:r>
            <w:r w:rsidR="00BA27F4" w:rsidRPr="001B4574">
              <w:rPr>
                <w:b/>
                <w:bCs/>
                <w:color w:val="000000" w:themeColor="text1"/>
                <w:lang w:val="uk-UA"/>
              </w:rPr>
              <w:t>правове</w:t>
            </w:r>
            <w:r w:rsidRPr="001B4574">
              <w:rPr>
                <w:b/>
                <w:bCs/>
                <w:color w:val="000000" w:themeColor="text1"/>
                <w:lang w:val="uk-UA"/>
              </w:rPr>
              <w:t xml:space="preserve">, інформаційне та матеріально-технічне забезпечення діяльності Кабінету Міністрів України, Прем’єр-міністра України, Першого віце-прем’єр-міністра України, віце-прем’єр-міністрів України та  міністрів України, які не очолюють міністерства. </w:t>
            </w:r>
          </w:p>
          <w:p w14:paraId="7812AD04" w14:textId="77777777" w:rsidR="002D4733" w:rsidRPr="001B4574" w:rsidRDefault="002D4733" w:rsidP="002D4733">
            <w:pPr>
              <w:spacing w:before="120"/>
              <w:rPr>
                <w:b/>
                <w:bCs/>
                <w:color w:val="000000" w:themeColor="text1"/>
                <w:lang w:val="uk-UA"/>
              </w:rPr>
            </w:pPr>
            <w:r w:rsidRPr="001B4574">
              <w:rPr>
                <w:b/>
                <w:bCs/>
                <w:color w:val="000000" w:themeColor="text1"/>
                <w:lang w:val="uk-UA"/>
              </w:rPr>
              <w:t>2. Секретаріат Кабінету Міністрів України забезпечує:</w:t>
            </w:r>
          </w:p>
          <w:p w14:paraId="7F845A26" w14:textId="77777777" w:rsidR="002D4733" w:rsidRPr="001B4574" w:rsidRDefault="002D4733" w:rsidP="002D4733">
            <w:pPr>
              <w:spacing w:before="120"/>
              <w:rPr>
                <w:b/>
                <w:bCs/>
                <w:color w:val="000000" w:themeColor="text1"/>
                <w:lang w:val="uk-UA"/>
              </w:rPr>
            </w:pPr>
            <w:r w:rsidRPr="001B4574">
              <w:rPr>
                <w:b/>
                <w:bCs/>
                <w:color w:val="000000" w:themeColor="text1"/>
                <w:lang w:val="uk-UA"/>
              </w:rPr>
              <w:t>підготовку і проведення засідань Кабінету Міністрів України та урядових комітетів;</w:t>
            </w:r>
          </w:p>
          <w:p w14:paraId="138372FF" w14:textId="77777777" w:rsidR="002D4733" w:rsidRPr="001B4574" w:rsidRDefault="002D4733" w:rsidP="002D4733">
            <w:pPr>
              <w:spacing w:before="120"/>
              <w:rPr>
                <w:b/>
                <w:bCs/>
                <w:color w:val="000000" w:themeColor="text1"/>
                <w:lang w:val="uk-UA"/>
              </w:rPr>
            </w:pPr>
            <w:r w:rsidRPr="001B4574">
              <w:rPr>
                <w:b/>
                <w:bCs/>
                <w:color w:val="000000" w:themeColor="text1"/>
                <w:lang w:val="uk-UA"/>
              </w:rPr>
              <w:t>підготовку за дорученням Прем’єр-міністра України та за участю міністерств, інших центральних органів виконавчої влади планів дій Уряду;</w:t>
            </w:r>
          </w:p>
          <w:p w14:paraId="3CCE8C91" w14:textId="59182F57" w:rsidR="00BA27F4" w:rsidRPr="001B4574" w:rsidRDefault="00BA27F4" w:rsidP="002D4733">
            <w:pPr>
              <w:spacing w:before="120"/>
              <w:rPr>
                <w:b/>
                <w:bCs/>
                <w:color w:val="000000" w:themeColor="text1"/>
                <w:lang w:val="uk-UA"/>
              </w:rPr>
            </w:pPr>
            <w:r w:rsidRPr="001B4574">
              <w:rPr>
                <w:b/>
                <w:bCs/>
                <w:color w:val="000000" w:themeColor="text1"/>
                <w:lang w:val="uk-UA"/>
              </w:rPr>
              <w:t>проведення експертизи та опрацювання поданих до Кабінету Міністрів України проектів актів та підготовку їх до розгляду Кабінетом Міністрів України;</w:t>
            </w:r>
          </w:p>
          <w:p w14:paraId="34DF589C" w14:textId="22A2060B" w:rsidR="002D4733" w:rsidRPr="001B4574" w:rsidRDefault="002D4733" w:rsidP="002D4733">
            <w:pPr>
              <w:spacing w:before="120"/>
              <w:rPr>
                <w:b/>
                <w:bCs/>
                <w:color w:val="000000" w:themeColor="text1"/>
                <w:lang w:val="uk-UA"/>
              </w:rPr>
            </w:pPr>
            <w:r w:rsidRPr="001B4574">
              <w:rPr>
                <w:b/>
                <w:bCs/>
                <w:color w:val="000000" w:themeColor="text1"/>
                <w:lang w:val="uk-UA"/>
              </w:rPr>
              <w:t>надання методичної допомоги щодо підготовки програмних документів Кабінету Міністрів України</w:t>
            </w:r>
            <w:r w:rsidR="00B24490" w:rsidRPr="001B4574">
              <w:rPr>
                <w:b/>
                <w:bCs/>
                <w:color w:val="000000" w:themeColor="text1"/>
                <w:lang w:val="uk-UA"/>
              </w:rPr>
              <w:t xml:space="preserve"> (якщо інше не передбачено законами України)</w:t>
            </w:r>
            <w:r w:rsidRPr="001B4574">
              <w:rPr>
                <w:b/>
                <w:bCs/>
                <w:color w:val="000000" w:themeColor="text1"/>
                <w:lang w:val="uk-UA"/>
              </w:rPr>
              <w:t xml:space="preserve"> та проектів актів законодавства, які вносяться на розгляд Кабінету Міністрів України;</w:t>
            </w:r>
          </w:p>
          <w:p w14:paraId="77572672" w14:textId="77777777" w:rsidR="002D4733" w:rsidRPr="001B4574" w:rsidRDefault="002D4733" w:rsidP="002D4733">
            <w:pPr>
              <w:spacing w:before="120"/>
              <w:rPr>
                <w:b/>
                <w:bCs/>
                <w:color w:val="000000" w:themeColor="text1"/>
                <w:lang w:val="uk-UA"/>
              </w:rPr>
            </w:pPr>
            <w:r w:rsidRPr="001B4574">
              <w:rPr>
                <w:b/>
                <w:bCs/>
                <w:color w:val="000000" w:themeColor="text1"/>
                <w:lang w:val="uk-UA"/>
              </w:rPr>
              <w:lastRenderedPageBreak/>
              <w:t>моніторинг дотримання центральними та місцевими органами виконавчої влади вимог Регламенту Кабінету Міністрів України,  підготовку в установленому порядку пропозицій щодо його вдосконалення;</w:t>
            </w:r>
          </w:p>
          <w:p w14:paraId="656AD215" w14:textId="77777777" w:rsidR="002D4733" w:rsidRPr="001B4574" w:rsidRDefault="002D4733" w:rsidP="002D4733">
            <w:pPr>
              <w:spacing w:before="120"/>
              <w:rPr>
                <w:b/>
                <w:bCs/>
                <w:color w:val="000000" w:themeColor="text1"/>
                <w:lang w:val="uk-UA"/>
              </w:rPr>
            </w:pPr>
            <w:r w:rsidRPr="001B4574">
              <w:rPr>
                <w:b/>
                <w:bCs/>
                <w:color w:val="000000" w:themeColor="text1"/>
                <w:lang w:val="uk-UA"/>
              </w:rPr>
              <w:t>моніторинг і контроль виконання актів законодавства та доручень Прем’єр-міністра України;</w:t>
            </w:r>
          </w:p>
          <w:p w14:paraId="4E0A5468" w14:textId="77777777" w:rsidR="002D4733" w:rsidRPr="001B4574" w:rsidRDefault="002D4733" w:rsidP="002D4733">
            <w:pPr>
              <w:spacing w:before="120"/>
              <w:rPr>
                <w:b/>
                <w:bCs/>
                <w:color w:val="000000" w:themeColor="text1"/>
                <w:lang w:val="uk-UA"/>
              </w:rPr>
            </w:pPr>
            <w:r w:rsidRPr="001B4574">
              <w:rPr>
                <w:b/>
                <w:bCs/>
                <w:color w:val="000000" w:themeColor="text1"/>
                <w:lang w:val="uk-UA"/>
              </w:rPr>
              <w:t>виконання інших завдань і функцій відповідно до цього та інших законів України.</w:t>
            </w:r>
          </w:p>
          <w:p w14:paraId="7D54FF61" w14:textId="77777777" w:rsidR="002D4733" w:rsidRPr="001B4574" w:rsidRDefault="002D4733" w:rsidP="002D4733">
            <w:pPr>
              <w:spacing w:before="120"/>
              <w:rPr>
                <w:bCs/>
                <w:color w:val="000000" w:themeColor="text1"/>
                <w:lang w:val="uk-UA"/>
              </w:rPr>
            </w:pPr>
            <w:r w:rsidRPr="001B4574">
              <w:rPr>
                <w:bCs/>
                <w:color w:val="000000" w:themeColor="text1"/>
                <w:lang w:val="uk-UA"/>
              </w:rPr>
              <w:t>Секретаріат Кабінету Міністрів України забезпечує відповідно до Закону України “Про доступ до публічної інформації” розгляд та надання відповідей на запити, що надходять до Кабінету Міністрів України.</w:t>
            </w:r>
          </w:p>
          <w:p w14:paraId="40D63821" w14:textId="77777777" w:rsidR="002D4733" w:rsidRPr="001B4574" w:rsidRDefault="002D4733" w:rsidP="002D4733">
            <w:pPr>
              <w:spacing w:before="120"/>
              <w:rPr>
                <w:bCs/>
                <w:color w:val="000000" w:themeColor="text1"/>
                <w:lang w:val="uk-UA"/>
              </w:rPr>
            </w:pPr>
            <w:r w:rsidRPr="001B4574">
              <w:rPr>
                <w:bCs/>
                <w:color w:val="000000" w:themeColor="text1"/>
                <w:lang w:val="uk-UA"/>
              </w:rPr>
              <w:t>Секретаріат Кабінету Міністрів України, забезпечуючи діяльність члена Кабінету Міністрів України, який не очолює міністерство, за його дорученням виконує повноваження, передбачені Законом України “Про центральні органи виконавчої влади” для міністерства.</w:t>
            </w:r>
          </w:p>
          <w:p w14:paraId="7534289F" w14:textId="77777777" w:rsidR="002D4733" w:rsidRPr="001B4574" w:rsidRDefault="002D4733" w:rsidP="002D4733">
            <w:pPr>
              <w:rPr>
                <w:bCs/>
                <w:color w:val="000000" w:themeColor="text1"/>
                <w:lang w:val="uk-UA"/>
              </w:rPr>
            </w:pPr>
            <w:r w:rsidRPr="001B4574">
              <w:rPr>
                <w:bCs/>
                <w:color w:val="000000" w:themeColor="text1"/>
                <w:lang w:val="uk-UA"/>
              </w:rPr>
              <w:t>…</w:t>
            </w:r>
          </w:p>
          <w:p w14:paraId="6D074568" w14:textId="77777777" w:rsidR="002D4733" w:rsidRPr="001B4574" w:rsidRDefault="002D4733" w:rsidP="002D4733">
            <w:pPr>
              <w:rPr>
                <w:bCs/>
                <w:color w:val="000000" w:themeColor="text1"/>
                <w:lang w:val="uk-UA"/>
              </w:rPr>
            </w:pPr>
            <w:r w:rsidRPr="001B4574">
              <w:rPr>
                <w:bCs/>
                <w:color w:val="000000" w:themeColor="text1"/>
                <w:lang w:val="uk-UA"/>
              </w:rPr>
              <w:t xml:space="preserve">10. Секретаріат Кабінету Міністрів України діє на підставі цього Закону та </w:t>
            </w:r>
            <w:hyperlink r:id="rId14" w:tgtFrame="_blank" w:history="1">
              <w:r w:rsidRPr="001B4574">
                <w:rPr>
                  <w:rStyle w:val="a4"/>
                  <w:bCs/>
                  <w:color w:val="000000" w:themeColor="text1"/>
                  <w:u w:val="none"/>
                  <w:lang w:val="uk-UA"/>
                </w:rPr>
                <w:t>Положення про Секретаріат Кабінету Міністрів України</w:t>
              </w:r>
            </w:hyperlink>
            <w:r w:rsidRPr="001B4574">
              <w:rPr>
                <w:bCs/>
                <w:color w:val="000000" w:themeColor="text1"/>
                <w:lang w:val="uk-UA"/>
              </w:rPr>
              <w:t>, що затверджується Кабінетом Міністрів України.</w:t>
            </w:r>
          </w:p>
          <w:p w14:paraId="4AFEAB7B" w14:textId="46334E46" w:rsidR="002D4733" w:rsidRPr="001B4574" w:rsidRDefault="002D4733" w:rsidP="002D4733">
            <w:pPr>
              <w:spacing w:before="120"/>
              <w:rPr>
                <w:bCs/>
                <w:color w:val="000000" w:themeColor="text1"/>
                <w:lang w:val="uk-UA"/>
              </w:rPr>
            </w:pPr>
            <w:r w:rsidRPr="001B4574">
              <w:rPr>
                <w:bCs/>
                <w:color w:val="000000" w:themeColor="text1"/>
                <w:lang w:val="uk-UA"/>
              </w:rPr>
              <w:t>11. Кошторис та штатний розпис Секретаріату Кабінету Міністрів України затверджує Державний секретар Кабінету Міністрів України у межах бюджетних асигнувань, передбачених для забезпечення діяльності Секретаріату Кабінету Міністрів України.</w:t>
            </w:r>
          </w:p>
          <w:p w14:paraId="27055B89" w14:textId="77777777" w:rsidR="002D4733" w:rsidRPr="001B4574" w:rsidRDefault="002D4733" w:rsidP="002D4733">
            <w:pPr>
              <w:spacing w:before="120"/>
              <w:rPr>
                <w:bCs/>
                <w:color w:val="000000" w:themeColor="text1"/>
                <w:lang w:val="uk-UA"/>
              </w:rPr>
            </w:pPr>
          </w:p>
        </w:tc>
      </w:tr>
      <w:tr w:rsidR="002D4733" w:rsidRPr="001B4574" w14:paraId="0EA8222E" w14:textId="77777777" w:rsidTr="003559C0">
        <w:tc>
          <w:tcPr>
            <w:tcW w:w="7225" w:type="dxa"/>
          </w:tcPr>
          <w:p w14:paraId="65789494" w14:textId="77777777" w:rsidR="002D4733" w:rsidRPr="001B4574" w:rsidRDefault="002D4733" w:rsidP="002D4733">
            <w:pPr>
              <w:spacing w:before="120"/>
              <w:rPr>
                <w:b/>
                <w:color w:val="000000" w:themeColor="text1"/>
                <w:lang w:val="uk-UA"/>
              </w:rPr>
            </w:pPr>
            <w:r w:rsidRPr="001B4574">
              <w:rPr>
                <w:b/>
                <w:color w:val="000000" w:themeColor="text1"/>
                <w:lang w:val="uk-UA"/>
              </w:rPr>
              <w:t>Стаття 50. Підготовка проектів актів Кабінету Міністрів України</w:t>
            </w:r>
          </w:p>
          <w:p w14:paraId="5DE8D0C6"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 xml:space="preserve">1. Право ініціативи у прийнятті актів Кабінету Міністрів України мають члени Кабінету Міністрів України, центральні органи виконавчої влади, державні колегіальні органи, Рада міністрів </w:t>
            </w:r>
            <w:r w:rsidRPr="001B4574">
              <w:rPr>
                <w:i/>
                <w:color w:val="000000" w:themeColor="text1"/>
                <w:u w:val="single"/>
                <w:lang w:val="uk-UA"/>
              </w:rPr>
              <w:lastRenderedPageBreak/>
              <w:t>Автономної Республіки Крим, обласні, Київська та Севастопольська міські державні адміністрації.</w:t>
            </w:r>
          </w:p>
          <w:p w14:paraId="479E220F"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2. Проекти актів Кабінету Міністрів України готуються міністерствами, іншими центральними органами виконавчої влади, державними колегіальними органами, Радою міністрів Автономної Республіки Крим, обласними, Київською та Севастопольською міськими державними адміністраціями.</w:t>
            </w:r>
          </w:p>
          <w:p w14:paraId="188D6308"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3. Проекти актів Кабінету Міністрів України вносяться на розгляд Кабінету Міністрів України Секретаріатом Кабінету Міністрів України, міністерствами, центральними органами виконавчої влади (крім тих, діяльність яких спрямовується і координується Кабінетом Міністрів України через відповідного члена Кабінету Міністрів України), державними колегіальними органами, місцевими державними адміністраціями.</w:t>
            </w:r>
          </w:p>
          <w:p w14:paraId="031CEB9F"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Проекти актів Кабінету Міністрів України можуть також вноситися в установленому порядку на розгляд Кабінету Міністрів України Прем’єр-міністром України, Першим віце-прем’єр-міністром України, віце-прем’єр-міністрами України, а також міністром, який не очолює міністерство. Такі проекти за дорученням відповідних членів Кабінету Міністрів України можуть готуватися Секретаріатом Кабінету Міністрів України, якщо предмет їх правового регулювання не належить до компетенції міністерств та інших центральних органів виконавчої влади.</w:t>
            </w:r>
          </w:p>
          <w:p w14:paraId="0787F1B5"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t>4. Проекти актів Кабінету Міністрів України, внесені на його розгляд, реєструються Секретаріатом Кабінету Міністрів України. Зареєстровані проекти актів Кабінету Міністрів України вносяться до бази даних електронної комп'ютерної мережі. Їх оприлюднення на офіційному веб-сайті Кабінету Міністрів України здійснюється в порядку, встановленому Кабінетом Міністрів України.</w:t>
            </w:r>
          </w:p>
          <w:p w14:paraId="0550500D" w14:textId="77777777" w:rsidR="002D4733" w:rsidRPr="001B4574" w:rsidRDefault="002D4733" w:rsidP="002D4733">
            <w:pPr>
              <w:spacing w:before="120"/>
              <w:rPr>
                <w:i/>
                <w:color w:val="000000" w:themeColor="text1"/>
                <w:u w:val="single"/>
                <w:lang w:val="uk-UA"/>
              </w:rPr>
            </w:pPr>
            <w:r w:rsidRPr="001B4574">
              <w:rPr>
                <w:i/>
                <w:color w:val="000000" w:themeColor="text1"/>
                <w:u w:val="single"/>
                <w:lang w:val="uk-UA"/>
              </w:rPr>
              <w:lastRenderedPageBreak/>
              <w:t>5. До підготовки проектів актів Кабінету Міністрів України</w:t>
            </w:r>
            <w:r w:rsidRPr="001B4574">
              <w:rPr>
                <w:b/>
                <w:i/>
                <w:color w:val="000000" w:themeColor="text1"/>
                <w:u w:val="single"/>
                <w:lang w:val="uk-UA"/>
              </w:rPr>
              <w:t xml:space="preserve"> </w:t>
            </w:r>
            <w:r w:rsidRPr="001B4574">
              <w:rPr>
                <w:i/>
                <w:color w:val="000000" w:themeColor="text1"/>
                <w:u w:val="single"/>
                <w:lang w:val="uk-UA"/>
              </w:rPr>
              <w:t>можуть залучатися народні депутати України, науковці та інші фахівці за їх згодою.</w:t>
            </w:r>
          </w:p>
          <w:p w14:paraId="751BBC08" w14:textId="77777777" w:rsidR="002D4733" w:rsidRPr="001B4574" w:rsidRDefault="002D4733" w:rsidP="002D4733">
            <w:pPr>
              <w:spacing w:before="120" w:after="120"/>
              <w:rPr>
                <w:bCs/>
                <w:i/>
                <w:color w:val="000000" w:themeColor="text1"/>
                <w:u w:val="single"/>
                <w:lang w:val="uk-UA"/>
              </w:rPr>
            </w:pPr>
            <w:r w:rsidRPr="001B4574">
              <w:rPr>
                <w:i/>
                <w:color w:val="000000" w:themeColor="text1"/>
                <w:u w:val="single"/>
                <w:lang w:val="uk-UA"/>
              </w:rPr>
              <w:t>6. Проекти актів Кабінету Міністрів України, що мають важливе суспільне значення та визначають права і обов'язки громадян України, підлягають попередньому оприлюдненню в порядку, встановленому Кабінетом Міністрів України.</w:t>
            </w:r>
          </w:p>
        </w:tc>
        <w:tc>
          <w:tcPr>
            <w:tcW w:w="7335" w:type="dxa"/>
            <w:gridSpan w:val="2"/>
          </w:tcPr>
          <w:p w14:paraId="44096E21" w14:textId="77777777" w:rsidR="002D4733" w:rsidRPr="001B4574" w:rsidRDefault="002D4733" w:rsidP="002D4733">
            <w:pPr>
              <w:spacing w:before="120"/>
              <w:rPr>
                <w:b/>
                <w:color w:val="000000" w:themeColor="text1"/>
                <w:lang w:val="uk-UA"/>
              </w:rPr>
            </w:pPr>
            <w:r w:rsidRPr="001B4574">
              <w:rPr>
                <w:b/>
                <w:color w:val="000000" w:themeColor="text1"/>
                <w:lang w:val="uk-UA"/>
              </w:rPr>
              <w:lastRenderedPageBreak/>
              <w:t>Стаття 50. Підготовка проектів актів Кабінету Міністрів України</w:t>
            </w:r>
          </w:p>
          <w:p w14:paraId="38D2B83D" w14:textId="77777777" w:rsidR="002D4733" w:rsidRPr="001B4574" w:rsidRDefault="002D4733" w:rsidP="002D4733">
            <w:pPr>
              <w:spacing w:before="120"/>
              <w:rPr>
                <w:b/>
                <w:color w:val="000000" w:themeColor="text1"/>
                <w:lang w:val="uk-UA"/>
              </w:rPr>
            </w:pPr>
            <w:r w:rsidRPr="001B4574">
              <w:rPr>
                <w:b/>
                <w:color w:val="000000" w:themeColor="text1"/>
                <w:lang w:val="uk-UA"/>
              </w:rPr>
              <w:t xml:space="preserve">1. </w:t>
            </w:r>
            <w:r w:rsidRPr="001B4574">
              <w:rPr>
                <w:b/>
                <w:bCs/>
                <w:color w:val="000000" w:themeColor="text1"/>
                <w:lang w:val="uk-UA"/>
              </w:rPr>
              <w:t>Проекти актів Кабінету Міністрів України</w:t>
            </w:r>
            <w:r w:rsidRPr="001B4574">
              <w:rPr>
                <w:b/>
                <w:color w:val="000000" w:themeColor="text1"/>
                <w:lang w:val="uk-UA"/>
              </w:rPr>
              <w:t xml:space="preserve"> готуються та вносяться на розгляд Кабінету Міністрів України міністерствами, іншими центральними органами виконавчої </w:t>
            </w:r>
            <w:r w:rsidRPr="001B4574">
              <w:rPr>
                <w:b/>
                <w:color w:val="000000" w:themeColor="text1"/>
                <w:lang w:val="uk-UA"/>
              </w:rPr>
              <w:t>влади (крім тих, діяльність яких спрямовується і координується міністрами), державними колегіальними органами, Радою міністрів Автономної Республіки Крим, обласними, Київською та Севастопольською міськими державними адміністраціями.</w:t>
            </w:r>
          </w:p>
          <w:p w14:paraId="06F2C43F" w14:textId="77777777" w:rsidR="002D4733" w:rsidRPr="001B4574" w:rsidRDefault="002D4733" w:rsidP="002D4733">
            <w:pPr>
              <w:spacing w:before="120"/>
              <w:rPr>
                <w:b/>
                <w:color w:val="000000" w:themeColor="text1"/>
                <w:lang w:val="uk-UA"/>
              </w:rPr>
            </w:pPr>
            <w:r w:rsidRPr="001B4574">
              <w:rPr>
                <w:b/>
                <w:color w:val="000000" w:themeColor="text1"/>
                <w:lang w:val="uk-UA"/>
              </w:rPr>
              <w:t>Проекти актів Кабінету Міністрів України можуть також вноситися на розгляд Кабінету Міністрів України Прем’єр-міністром України, Першим віце-прем’єр-міністром України, віце-прем’єр-міністрами України та міністром, який не очолює міністерство. Такі проекти за дорученням зазначених членів Кабінету Міністрів України можуть готуватися Секретаріатом Кабінету Міністрів України, якщо предмет їх правового регулювання не належить до компетенції міністерств, інших центральних та місцевих органів виконавчої влади.</w:t>
            </w:r>
          </w:p>
          <w:p w14:paraId="2A5F4E53" w14:textId="30FF8654" w:rsidR="002D4733" w:rsidRPr="001B4574" w:rsidRDefault="002D4733" w:rsidP="002D4733">
            <w:pPr>
              <w:spacing w:before="120"/>
              <w:rPr>
                <w:b/>
                <w:strike/>
                <w:color w:val="000000" w:themeColor="text1"/>
                <w:lang w:val="uk-UA"/>
              </w:rPr>
            </w:pPr>
            <w:r w:rsidRPr="001B4574">
              <w:rPr>
                <w:b/>
                <w:color w:val="000000" w:themeColor="text1"/>
                <w:lang w:val="uk-UA"/>
              </w:rPr>
              <w:t xml:space="preserve">2. До підготовки проектів актів Кабінету Міністрів України можуть залучатися народні депутати України, науковці та інші фахівці за їх згодою. </w:t>
            </w:r>
          </w:p>
          <w:p w14:paraId="254C8ACA" w14:textId="77777777" w:rsidR="002D4733" w:rsidRPr="001B4574" w:rsidRDefault="002D4733" w:rsidP="002D4733">
            <w:pPr>
              <w:spacing w:before="120"/>
              <w:rPr>
                <w:b/>
                <w:color w:val="000000" w:themeColor="text1"/>
                <w:lang w:val="uk-UA"/>
              </w:rPr>
            </w:pPr>
            <w:r w:rsidRPr="001B4574">
              <w:rPr>
                <w:b/>
                <w:color w:val="000000" w:themeColor="text1"/>
                <w:lang w:val="uk-UA"/>
              </w:rPr>
              <w:t>3. Проекти актів Кабінету Міністрів України, внесені на розгляд Кабінету Міністрів України, реєструються Секретаріатом Кабінету Міністрів України. Їх оприлюднення на офіційному веб-сайті Кабінету Міністрів України здійснюється в порядку, встановленому Кабінетом Міністрів України.</w:t>
            </w:r>
          </w:p>
          <w:p w14:paraId="0475298C" w14:textId="77777777" w:rsidR="002D4733" w:rsidRPr="001B4574" w:rsidRDefault="002D4733" w:rsidP="002D4733">
            <w:pPr>
              <w:spacing w:before="240"/>
              <w:rPr>
                <w:b/>
                <w:bCs/>
                <w:color w:val="000000" w:themeColor="text1"/>
                <w:lang w:val="uk-UA"/>
              </w:rPr>
            </w:pPr>
          </w:p>
          <w:p w14:paraId="1DC7A240" w14:textId="77777777" w:rsidR="002D4733" w:rsidRPr="001B4574" w:rsidRDefault="002D4733" w:rsidP="002D4733">
            <w:pPr>
              <w:spacing w:before="120"/>
              <w:rPr>
                <w:b/>
                <w:bCs/>
                <w:color w:val="000000" w:themeColor="text1"/>
                <w:lang w:val="uk-UA"/>
              </w:rPr>
            </w:pPr>
          </w:p>
        </w:tc>
      </w:tr>
      <w:tr w:rsidR="00C3001D" w:rsidRPr="001B4574" w14:paraId="591E777C" w14:textId="77777777" w:rsidTr="00872E0A">
        <w:tc>
          <w:tcPr>
            <w:tcW w:w="14560" w:type="dxa"/>
            <w:gridSpan w:val="3"/>
          </w:tcPr>
          <w:p w14:paraId="12301190" w14:textId="77777777" w:rsidR="00C3001D" w:rsidRPr="001B4574" w:rsidRDefault="00C3001D" w:rsidP="00872E0A">
            <w:pPr>
              <w:spacing w:before="120" w:after="120"/>
              <w:jc w:val="center"/>
              <w:rPr>
                <w:b/>
                <w:color w:val="000000" w:themeColor="text1"/>
                <w:lang w:val="uk-UA"/>
              </w:rPr>
            </w:pPr>
            <w:r w:rsidRPr="001B4574">
              <w:rPr>
                <w:b/>
                <w:color w:val="000000" w:themeColor="text1"/>
                <w:lang w:val="uk-UA"/>
              </w:rPr>
              <w:lastRenderedPageBreak/>
              <w:t>Закон України “</w:t>
            </w:r>
            <w:r w:rsidRPr="001B4574">
              <w:rPr>
                <w:b/>
                <w:bCs/>
                <w:color w:val="000000" w:themeColor="text1"/>
                <w:lang w:val="uk-UA"/>
              </w:rPr>
              <w:t>Про державну реєстрацію юридичних осіб, фізичних осіб - підприємців та громадських формувань</w:t>
            </w:r>
            <w:r w:rsidRPr="001B4574">
              <w:rPr>
                <w:b/>
                <w:color w:val="000000" w:themeColor="text1"/>
                <w:lang w:val="uk-UA"/>
              </w:rPr>
              <w:t>”</w:t>
            </w:r>
          </w:p>
        </w:tc>
      </w:tr>
      <w:tr w:rsidR="00C3001D" w:rsidRPr="001B4574" w14:paraId="47CA68DE" w14:textId="77777777" w:rsidTr="00872E0A">
        <w:tc>
          <w:tcPr>
            <w:tcW w:w="7280" w:type="dxa"/>
            <w:gridSpan w:val="2"/>
          </w:tcPr>
          <w:p w14:paraId="00DAB667" w14:textId="77777777" w:rsidR="00C3001D" w:rsidRPr="001B4574" w:rsidRDefault="00C3001D" w:rsidP="00872E0A">
            <w:pPr>
              <w:spacing w:before="120" w:after="120"/>
              <w:rPr>
                <w:color w:val="000000" w:themeColor="text1"/>
                <w:lang w:val="uk-UA"/>
              </w:rPr>
            </w:pPr>
            <w:r w:rsidRPr="001B4574">
              <w:rPr>
                <w:b/>
                <w:bCs/>
                <w:color w:val="000000" w:themeColor="text1"/>
                <w:lang w:val="uk-UA"/>
              </w:rPr>
              <w:t>Стаття 1.</w:t>
            </w:r>
            <w:r w:rsidRPr="001B4574">
              <w:rPr>
                <w:color w:val="000000" w:themeColor="text1"/>
                <w:lang w:val="uk-UA"/>
              </w:rPr>
              <w:t> Визначення термінів</w:t>
            </w:r>
          </w:p>
          <w:p w14:paraId="6194458A" w14:textId="77777777" w:rsidR="00C3001D" w:rsidRPr="001B4574" w:rsidRDefault="00C3001D" w:rsidP="00872E0A">
            <w:pPr>
              <w:spacing w:before="120" w:after="120"/>
              <w:rPr>
                <w:color w:val="000000" w:themeColor="text1"/>
                <w:lang w:val="uk-UA"/>
              </w:rPr>
            </w:pPr>
            <w:r w:rsidRPr="001B4574">
              <w:rPr>
                <w:color w:val="000000" w:themeColor="text1"/>
                <w:lang w:val="uk-UA"/>
              </w:rPr>
              <w:t>1. У цьому Законі терміни вживаються в такому значенні:</w:t>
            </w:r>
          </w:p>
          <w:p w14:paraId="103C9AD9" w14:textId="77777777" w:rsidR="00C3001D" w:rsidRPr="001B4574" w:rsidRDefault="00C3001D" w:rsidP="00872E0A">
            <w:pPr>
              <w:spacing w:before="120" w:after="120"/>
              <w:rPr>
                <w:color w:val="000000" w:themeColor="text1"/>
                <w:lang w:val="uk-UA"/>
              </w:rPr>
            </w:pPr>
            <w:r w:rsidRPr="001B4574">
              <w:rPr>
                <w:color w:val="000000" w:themeColor="text1"/>
                <w:lang w:val="uk-UA"/>
              </w:rPr>
              <w:t>8) заявник:</w:t>
            </w:r>
          </w:p>
          <w:p w14:paraId="000D425D" w14:textId="77777777" w:rsidR="00C3001D" w:rsidRPr="001B4574" w:rsidRDefault="00C3001D" w:rsidP="00872E0A">
            <w:pPr>
              <w:spacing w:before="120" w:after="120"/>
              <w:rPr>
                <w:color w:val="000000" w:themeColor="text1"/>
                <w:lang w:val="uk-UA"/>
              </w:rPr>
            </w:pPr>
            <w:r w:rsidRPr="001B4574">
              <w:rPr>
                <w:color w:val="000000" w:themeColor="text1"/>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14:paraId="17B7A0DC" w14:textId="77777777" w:rsidR="00C3001D" w:rsidRPr="001B4574" w:rsidRDefault="00C3001D" w:rsidP="00872E0A">
            <w:pPr>
              <w:spacing w:before="120" w:after="120"/>
              <w:rPr>
                <w:i/>
                <w:color w:val="000000" w:themeColor="text1"/>
                <w:u w:val="single"/>
                <w:lang w:val="uk-UA"/>
              </w:rPr>
            </w:pPr>
            <w:r w:rsidRPr="001B4574">
              <w:rPr>
                <w:i/>
                <w:color w:val="000000" w:themeColor="text1"/>
                <w:u w:val="single"/>
                <w:lang w:val="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14:paraId="7AA2DECD" w14:textId="77777777" w:rsidR="00C3001D" w:rsidRPr="001B4574" w:rsidRDefault="00C3001D" w:rsidP="00872E0A">
            <w:pPr>
              <w:spacing w:before="120" w:after="120"/>
              <w:rPr>
                <w:color w:val="000000" w:themeColor="text1"/>
                <w:lang w:val="uk-UA"/>
              </w:rPr>
            </w:pPr>
            <w:r w:rsidRPr="001B4574">
              <w:rPr>
                <w:color w:val="000000" w:themeColor="text1"/>
                <w:lang w:val="uk-UA"/>
              </w:rPr>
              <w:t>…</w:t>
            </w:r>
          </w:p>
        </w:tc>
        <w:tc>
          <w:tcPr>
            <w:tcW w:w="7280" w:type="dxa"/>
          </w:tcPr>
          <w:p w14:paraId="554A65E3" w14:textId="77777777" w:rsidR="00C3001D" w:rsidRPr="001B4574" w:rsidRDefault="00C3001D" w:rsidP="00872E0A">
            <w:pPr>
              <w:spacing w:before="120" w:after="120"/>
              <w:rPr>
                <w:color w:val="000000" w:themeColor="text1"/>
                <w:lang w:val="uk-UA"/>
              </w:rPr>
            </w:pPr>
            <w:r w:rsidRPr="001B4574">
              <w:rPr>
                <w:b/>
                <w:bCs/>
                <w:color w:val="000000" w:themeColor="text1"/>
                <w:lang w:val="uk-UA"/>
              </w:rPr>
              <w:t>Стаття 1.</w:t>
            </w:r>
            <w:r w:rsidRPr="001B4574">
              <w:rPr>
                <w:color w:val="000000" w:themeColor="text1"/>
                <w:lang w:val="uk-UA"/>
              </w:rPr>
              <w:t> Визначення термінів</w:t>
            </w:r>
          </w:p>
          <w:p w14:paraId="22339035" w14:textId="77777777" w:rsidR="00C3001D" w:rsidRPr="001B4574" w:rsidRDefault="00C3001D" w:rsidP="00872E0A">
            <w:pPr>
              <w:spacing w:before="120" w:after="120"/>
              <w:rPr>
                <w:color w:val="000000" w:themeColor="text1"/>
                <w:lang w:val="uk-UA"/>
              </w:rPr>
            </w:pPr>
            <w:r w:rsidRPr="001B4574">
              <w:rPr>
                <w:color w:val="000000" w:themeColor="text1"/>
                <w:lang w:val="uk-UA"/>
              </w:rPr>
              <w:t>1. У цьому Законі терміни вживаються в такому значенні:</w:t>
            </w:r>
          </w:p>
          <w:p w14:paraId="2F2FF375" w14:textId="77777777" w:rsidR="00C3001D" w:rsidRPr="001B4574" w:rsidRDefault="00C3001D" w:rsidP="00872E0A">
            <w:pPr>
              <w:spacing w:before="120" w:after="120"/>
              <w:rPr>
                <w:color w:val="000000" w:themeColor="text1"/>
                <w:lang w:val="uk-UA"/>
              </w:rPr>
            </w:pPr>
            <w:r w:rsidRPr="001B4574">
              <w:rPr>
                <w:color w:val="000000" w:themeColor="text1"/>
                <w:lang w:val="uk-UA"/>
              </w:rPr>
              <w:t>8) заявник:</w:t>
            </w:r>
          </w:p>
          <w:p w14:paraId="5D9B9DCD" w14:textId="77777777" w:rsidR="00C3001D" w:rsidRPr="001B4574" w:rsidRDefault="00C3001D" w:rsidP="00872E0A">
            <w:pPr>
              <w:spacing w:before="120" w:after="120"/>
              <w:rPr>
                <w:color w:val="000000" w:themeColor="text1"/>
                <w:lang w:val="uk-UA"/>
              </w:rPr>
            </w:pPr>
            <w:r w:rsidRPr="001B4574">
              <w:rPr>
                <w:color w:val="000000" w:themeColor="text1"/>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14:paraId="3601BA8F" w14:textId="77777777" w:rsidR="00C3001D" w:rsidRPr="001B4574" w:rsidRDefault="00C3001D" w:rsidP="00872E0A">
            <w:pPr>
              <w:spacing w:before="120" w:after="120"/>
              <w:rPr>
                <w:b/>
                <w:color w:val="000000" w:themeColor="text1"/>
                <w:lang w:val="uk-UA"/>
              </w:rPr>
            </w:pPr>
            <w:r w:rsidRPr="001B4574">
              <w:rPr>
                <w:b/>
                <w:color w:val="000000" w:themeColor="text1"/>
                <w:lang w:val="uk-UA"/>
              </w:rPr>
              <w:t>керівник державного органу або уповноважена ним особа, або  посадова особа, визначена Кабінетом Міністрів України для здійснення відповідних реєстраційних заходів - у разі подання документів для державної реєстрації створення державного органу;</w:t>
            </w:r>
          </w:p>
          <w:p w14:paraId="7B5EC7CD" w14:textId="77777777" w:rsidR="00C3001D" w:rsidRPr="001B4574" w:rsidRDefault="00C3001D" w:rsidP="00872E0A">
            <w:pPr>
              <w:spacing w:before="120" w:after="120"/>
              <w:rPr>
                <w:b/>
                <w:color w:val="000000" w:themeColor="text1"/>
                <w:lang w:val="uk-UA"/>
              </w:rPr>
            </w:pPr>
            <w:r w:rsidRPr="001B4574">
              <w:rPr>
                <w:b/>
                <w:color w:val="000000" w:themeColor="text1"/>
                <w:lang w:val="uk-UA"/>
              </w:rPr>
              <w:t>керівник органу місцевого самоврядування або уповноважена ним особа - у разі подання документів для державної реєстрації створення органу місцевого самоврядування;</w:t>
            </w:r>
          </w:p>
          <w:p w14:paraId="7E240B17" w14:textId="77777777" w:rsidR="00C3001D" w:rsidRPr="001B4574" w:rsidRDefault="00C3001D" w:rsidP="00872E0A">
            <w:pPr>
              <w:spacing w:before="120" w:after="120"/>
              <w:rPr>
                <w:color w:val="000000" w:themeColor="text1"/>
                <w:lang w:val="uk-UA"/>
              </w:rPr>
            </w:pPr>
            <w:r w:rsidRPr="001B4574">
              <w:rPr>
                <w:color w:val="000000" w:themeColor="text1"/>
                <w:lang w:val="uk-UA"/>
              </w:rPr>
              <w:t>…</w:t>
            </w:r>
          </w:p>
        </w:tc>
      </w:tr>
    </w:tbl>
    <w:p w14:paraId="633409A3" w14:textId="77777777" w:rsidR="008E4C03" w:rsidRPr="001B4574" w:rsidRDefault="008E4C03" w:rsidP="0084376D">
      <w:pPr>
        <w:spacing w:before="120"/>
        <w:rPr>
          <w:color w:val="000000" w:themeColor="text1"/>
          <w:lang w:val="uk-UA"/>
        </w:rPr>
      </w:pPr>
    </w:p>
    <w:p w14:paraId="5E62A4A1" w14:textId="62034543" w:rsidR="00612480" w:rsidRPr="001B4574" w:rsidRDefault="00687DFB" w:rsidP="0084376D">
      <w:pPr>
        <w:spacing w:before="120"/>
        <w:rPr>
          <w:b/>
          <w:color w:val="000000" w:themeColor="text1"/>
          <w:lang w:val="uk-UA"/>
        </w:rPr>
      </w:pPr>
      <w:r w:rsidRPr="001B4574">
        <w:rPr>
          <w:b/>
          <w:color w:val="000000" w:themeColor="text1"/>
          <w:lang w:val="uk-UA"/>
        </w:rPr>
        <w:t xml:space="preserve">Міністр Кабінету Міністрів                                                                                                                                          </w:t>
      </w:r>
      <w:r w:rsidR="0072230C" w:rsidRPr="001B4574">
        <w:rPr>
          <w:b/>
          <w:color w:val="000000" w:themeColor="text1"/>
          <w:lang w:val="uk-UA"/>
        </w:rPr>
        <w:t xml:space="preserve">                   </w:t>
      </w:r>
      <w:r w:rsidRPr="001B4574">
        <w:rPr>
          <w:b/>
          <w:color w:val="000000" w:themeColor="text1"/>
          <w:lang w:val="uk-UA"/>
        </w:rPr>
        <w:t>Олег НЕМЧІНОВ</w:t>
      </w:r>
    </w:p>
    <w:p w14:paraId="5A975D70" w14:textId="5C49D8DA" w:rsidR="00687DFB" w:rsidRPr="001B4574" w:rsidRDefault="0072230C" w:rsidP="0084376D">
      <w:pPr>
        <w:spacing w:before="120"/>
        <w:rPr>
          <w:color w:val="000000" w:themeColor="text1"/>
          <w:lang w:val="en-US"/>
        </w:rPr>
      </w:pPr>
      <w:r w:rsidRPr="001B4574">
        <w:rPr>
          <w:color w:val="000000" w:themeColor="text1"/>
          <w:lang w:val="uk-UA"/>
        </w:rPr>
        <w:t xml:space="preserve"> </w:t>
      </w:r>
      <w:r w:rsidR="00687DFB" w:rsidRPr="001B4574">
        <w:rPr>
          <w:color w:val="000000" w:themeColor="text1"/>
          <w:lang w:val="uk-UA"/>
        </w:rPr>
        <w:t xml:space="preserve">«    </w:t>
      </w:r>
      <w:r w:rsidR="007F3B29" w:rsidRPr="001B4574">
        <w:rPr>
          <w:color w:val="000000" w:themeColor="text1"/>
          <w:lang w:val="uk-UA"/>
        </w:rPr>
        <w:t xml:space="preserve">  </w:t>
      </w:r>
      <w:r w:rsidR="00687DFB" w:rsidRPr="001B4574">
        <w:rPr>
          <w:color w:val="000000" w:themeColor="text1"/>
          <w:lang w:val="uk-UA"/>
        </w:rPr>
        <w:t>»                2021 р.</w:t>
      </w:r>
    </w:p>
    <w:sectPr w:rsidR="00687DFB" w:rsidRPr="001B4574" w:rsidSect="00581FF6">
      <w:headerReference w:type="default" r:id="rId15"/>
      <w:pgSz w:w="16838" w:h="11906" w:orient="landscape"/>
      <w:pgMar w:top="851" w:right="1134" w:bottom="85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BB2B" w16cex:dateUtc="2020-06-01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0C246" w16cid:durableId="227FBB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1451" w14:textId="77777777" w:rsidR="00130885" w:rsidRDefault="00130885">
      <w:r>
        <w:separator/>
      </w:r>
    </w:p>
  </w:endnote>
  <w:endnote w:type="continuationSeparator" w:id="0">
    <w:p w14:paraId="300DD683" w14:textId="77777777" w:rsidR="00130885" w:rsidRDefault="0013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2B85" w14:textId="77777777" w:rsidR="00130885" w:rsidRDefault="00130885">
      <w:r>
        <w:separator/>
      </w:r>
    </w:p>
  </w:footnote>
  <w:footnote w:type="continuationSeparator" w:id="0">
    <w:p w14:paraId="41EF7F7D" w14:textId="77777777" w:rsidR="00130885" w:rsidRDefault="0013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14409"/>
      <w:docPartObj>
        <w:docPartGallery w:val="Page Numbers (Top of Page)"/>
        <w:docPartUnique/>
      </w:docPartObj>
    </w:sdtPr>
    <w:sdtEndPr/>
    <w:sdtContent>
      <w:p w14:paraId="1C9F6774" w14:textId="1BEC9F51" w:rsidR="00872E0A" w:rsidRDefault="00872E0A">
        <w:pPr>
          <w:pStyle w:val="a5"/>
          <w:jc w:val="center"/>
        </w:pPr>
        <w:r>
          <w:fldChar w:fldCharType="begin"/>
        </w:r>
        <w:r>
          <w:instrText>PAGE   \* MERGEFORMAT</w:instrText>
        </w:r>
        <w:r>
          <w:fldChar w:fldCharType="separate"/>
        </w:r>
        <w:r w:rsidR="00642192">
          <w:rPr>
            <w:noProof/>
          </w:rPr>
          <w:t>26</w:t>
        </w:r>
        <w:r>
          <w:fldChar w:fldCharType="end"/>
        </w:r>
      </w:p>
    </w:sdtContent>
  </w:sdt>
  <w:p w14:paraId="2A5093CD" w14:textId="77777777" w:rsidR="00872E0A" w:rsidRDefault="00872E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6AD"/>
    <w:multiLevelType w:val="hybridMultilevel"/>
    <w:tmpl w:val="49E6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1005"/>
    <w:multiLevelType w:val="hybridMultilevel"/>
    <w:tmpl w:val="C840DBD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C445C"/>
    <w:multiLevelType w:val="hybridMultilevel"/>
    <w:tmpl w:val="962228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6348"/>
    <w:multiLevelType w:val="hybridMultilevel"/>
    <w:tmpl w:val="5AC4ADBE"/>
    <w:lvl w:ilvl="0" w:tplc="8D66F8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8210F3F"/>
    <w:multiLevelType w:val="hybridMultilevel"/>
    <w:tmpl w:val="3332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91"/>
    <w:rsid w:val="00000C48"/>
    <w:rsid w:val="00005842"/>
    <w:rsid w:val="000222C3"/>
    <w:rsid w:val="0004074A"/>
    <w:rsid w:val="00046281"/>
    <w:rsid w:val="0005138E"/>
    <w:rsid w:val="0005584C"/>
    <w:rsid w:val="000648D5"/>
    <w:rsid w:val="00072C5C"/>
    <w:rsid w:val="00074118"/>
    <w:rsid w:val="00074401"/>
    <w:rsid w:val="0008509F"/>
    <w:rsid w:val="00086227"/>
    <w:rsid w:val="00096FD6"/>
    <w:rsid w:val="000A2D77"/>
    <w:rsid w:val="000A5437"/>
    <w:rsid w:val="000A75D4"/>
    <w:rsid w:val="000B2788"/>
    <w:rsid w:val="000B46F6"/>
    <w:rsid w:val="000B4FB7"/>
    <w:rsid w:val="000B65FA"/>
    <w:rsid w:val="000C61D1"/>
    <w:rsid w:val="000D003C"/>
    <w:rsid w:val="000D0538"/>
    <w:rsid w:val="000D55A7"/>
    <w:rsid w:val="000E0BFC"/>
    <w:rsid w:val="000E3F61"/>
    <w:rsid w:val="000F060C"/>
    <w:rsid w:val="000F2C26"/>
    <w:rsid w:val="000F3CF4"/>
    <w:rsid w:val="000F3E8B"/>
    <w:rsid w:val="000F4035"/>
    <w:rsid w:val="000F6159"/>
    <w:rsid w:val="00102494"/>
    <w:rsid w:val="00105F42"/>
    <w:rsid w:val="001074CB"/>
    <w:rsid w:val="00112D22"/>
    <w:rsid w:val="001130FA"/>
    <w:rsid w:val="00116E65"/>
    <w:rsid w:val="001171C8"/>
    <w:rsid w:val="00122191"/>
    <w:rsid w:val="00124538"/>
    <w:rsid w:val="00125905"/>
    <w:rsid w:val="001270BD"/>
    <w:rsid w:val="00130783"/>
    <w:rsid w:val="00130885"/>
    <w:rsid w:val="0013175A"/>
    <w:rsid w:val="001325EA"/>
    <w:rsid w:val="00140446"/>
    <w:rsid w:val="00140BDF"/>
    <w:rsid w:val="00143F27"/>
    <w:rsid w:val="00143F33"/>
    <w:rsid w:val="0014673B"/>
    <w:rsid w:val="00147F30"/>
    <w:rsid w:val="00150494"/>
    <w:rsid w:val="00152016"/>
    <w:rsid w:val="00160603"/>
    <w:rsid w:val="00161866"/>
    <w:rsid w:val="001625C8"/>
    <w:rsid w:val="0016297A"/>
    <w:rsid w:val="00163D8E"/>
    <w:rsid w:val="00165D76"/>
    <w:rsid w:val="00172D07"/>
    <w:rsid w:val="00172FEC"/>
    <w:rsid w:val="001743FE"/>
    <w:rsid w:val="0017486F"/>
    <w:rsid w:val="00176D45"/>
    <w:rsid w:val="001805E1"/>
    <w:rsid w:val="00181D3A"/>
    <w:rsid w:val="00183C99"/>
    <w:rsid w:val="00192F31"/>
    <w:rsid w:val="001A0A34"/>
    <w:rsid w:val="001A14E8"/>
    <w:rsid w:val="001A56ED"/>
    <w:rsid w:val="001A74C2"/>
    <w:rsid w:val="001A7748"/>
    <w:rsid w:val="001B06F1"/>
    <w:rsid w:val="001B3BD7"/>
    <w:rsid w:val="001B4574"/>
    <w:rsid w:val="001C0CB2"/>
    <w:rsid w:val="001C1E2F"/>
    <w:rsid w:val="001C3A31"/>
    <w:rsid w:val="001C443D"/>
    <w:rsid w:val="001C4FBD"/>
    <w:rsid w:val="001D0E49"/>
    <w:rsid w:val="001D26D0"/>
    <w:rsid w:val="001D396A"/>
    <w:rsid w:val="001D7A6B"/>
    <w:rsid w:val="001E1049"/>
    <w:rsid w:val="001E2143"/>
    <w:rsid w:val="002022D9"/>
    <w:rsid w:val="002023DC"/>
    <w:rsid w:val="00205738"/>
    <w:rsid w:val="002062AF"/>
    <w:rsid w:val="002133B0"/>
    <w:rsid w:val="00222138"/>
    <w:rsid w:val="00222F85"/>
    <w:rsid w:val="00223E02"/>
    <w:rsid w:val="00227F62"/>
    <w:rsid w:val="00230F96"/>
    <w:rsid w:val="002458C8"/>
    <w:rsid w:val="00246DD8"/>
    <w:rsid w:val="002478B5"/>
    <w:rsid w:val="00252B41"/>
    <w:rsid w:val="00252DAE"/>
    <w:rsid w:val="0025348D"/>
    <w:rsid w:val="00254BF8"/>
    <w:rsid w:val="0025632A"/>
    <w:rsid w:val="00256836"/>
    <w:rsid w:val="002615D1"/>
    <w:rsid w:val="00264AA7"/>
    <w:rsid w:val="00271BA4"/>
    <w:rsid w:val="002910A2"/>
    <w:rsid w:val="002930C8"/>
    <w:rsid w:val="002A0DE2"/>
    <w:rsid w:val="002A1F3D"/>
    <w:rsid w:val="002B675F"/>
    <w:rsid w:val="002B7CDB"/>
    <w:rsid w:val="002C0254"/>
    <w:rsid w:val="002D4733"/>
    <w:rsid w:val="002E0388"/>
    <w:rsid w:val="002E0535"/>
    <w:rsid w:val="002E0A96"/>
    <w:rsid w:val="002E3004"/>
    <w:rsid w:val="002E4ED9"/>
    <w:rsid w:val="002E6963"/>
    <w:rsid w:val="002F0812"/>
    <w:rsid w:val="002F2301"/>
    <w:rsid w:val="002F6400"/>
    <w:rsid w:val="00312857"/>
    <w:rsid w:val="0032185C"/>
    <w:rsid w:val="00323EFF"/>
    <w:rsid w:val="0033068A"/>
    <w:rsid w:val="00332CF4"/>
    <w:rsid w:val="00333BC8"/>
    <w:rsid w:val="00336146"/>
    <w:rsid w:val="003430EF"/>
    <w:rsid w:val="003502BA"/>
    <w:rsid w:val="0035165B"/>
    <w:rsid w:val="00352CB4"/>
    <w:rsid w:val="00353DFE"/>
    <w:rsid w:val="003559C0"/>
    <w:rsid w:val="00357B87"/>
    <w:rsid w:val="0036072B"/>
    <w:rsid w:val="00362EC9"/>
    <w:rsid w:val="003677E1"/>
    <w:rsid w:val="003679BE"/>
    <w:rsid w:val="00381309"/>
    <w:rsid w:val="003825FF"/>
    <w:rsid w:val="00382E68"/>
    <w:rsid w:val="0039100B"/>
    <w:rsid w:val="003A441D"/>
    <w:rsid w:val="003A4C4E"/>
    <w:rsid w:val="003B094C"/>
    <w:rsid w:val="003B24E8"/>
    <w:rsid w:val="003B40B4"/>
    <w:rsid w:val="003B4E4A"/>
    <w:rsid w:val="003C5679"/>
    <w:rsid w:val="003C5700"/>
    <w:rsid w:val="003C7EC9"/>
    <w:rsid w:val="003C7F86"/>
    <w:rsid w:val="003D0AF4"/>
    <w:rsid w:val="003D605B"/>
    <w:rsid w:val="003F10AB"/>
    <w:rsid w:val="003F4741"/>
    <w:rsid w:val="003F6772"/>
    <w:rsid w:val="00400E13"/>
    <w:rsid w:val="00411389"/>
    <w:rsid w:val="004146F7"/>
    <w:rsid w:val="00417F87"/>
    <w:rsid w:val="004229CA"/>
    <w:rsid w:val="00427263"/>
    <w:rsid w:val="00431BBF"/>
    <w:rsid w:val="004320AE"/>
    <w:rsid w:val="004324B7"/>
    <w:rsid w:val="004421DB"/>
    <w:rsid w:val="00443346"/>
    <w:rsid w:val="00443DE7"/>
    <w:rsid w:val="00444154"/>
    <w:rsid w:val="00446D01"/>
    <w:rsid w:val="0045178F"/>
    <w:rsid w:val="00452975"/>
    <w:rsid w:val="004577F6"/>
    <w:rsid w:val="00463107"/>
    <w:rsid w:val="00463D8F"/>
    <w:rsid w:val="004665FD"/>
    <w:rsid w:val="00470D33"/>
    <w:rsid w:val="00480FB2"/>
    <w:rsid w:val="00481C80"/>
    <w:rsid w:val="00487DC5"/>
    <w:rsid w:val="004922B2"/>
    <w:rsid w:val="004968F6"/>
    <w:rsid w:val="004B16A4"/>
    <w:rsid w:val="004B4E39"/>
    <w:rsid w:val="004C00BA"/>
    <w:rsid w:val="004C0BB2"/>
    <w:rsid w:val="004C5855"/>
    <w:rsid w:val="004C6FCF"/>
    <w:rsid w:val="004D70E8"/>
    <w:rsid w:val="004D7D21"/>
    <w:rsid w:val="004E1AAE"/>
    <w:rsid w:val="004E324B"/>
    <w:rsid w:val="004E3677"/>
    <w:rsid w:val="004E741F"/>
    <w:rsid w:val="004F118E"/>
    <w:rsid w:val="004F1C64"/>
    <w:rsid w:val="00502BDB"/>
    <w:rsid w:val="0050406B"/>
    <w:rsid w:val="00521BCF"/>
    <w:rsid w:val="00523278"/>
    <w:rsid w:val="0052515C"/>
    <w:rsid w:val="00525D8D"/>
    <w:rsid w:val="005357F7"/>
    <w:rsid w:val="00537678"/>
    <w:rsid w:val="00545C3D"/>
    <w:rsid w:val="005512A6"/>
    <w:rsid w:val="00553E7A"/>
    <w:rsid w:val="00560325"/>
    <w:rsid w:val="00560E45"/>
    <w:rsid w:val="0056225A"/>
    <w:rsid w:val="0056314F"/>
    <w:rsid w:val="00565ED4"/>
    <w:rsid w:val="00570222"/>
    <w:rsid w:val="00574D7F"/>
    <w:rsid w:val="005752FE"/>
    <w:rsid w:val="00580337"/>
    <w:rsid w:val="00581FF6"/>
    <w:rsid w:val="00583374"/>
    <w:rsid w:val="00590F24"/>
    <w:rsid w:val="00591558"/>
    <w:rsid w:val="00591962"/>
    <w:rsid w:val="00596D33"/>
    <w:rsid w:val="005A226F"/>
    <w:rsid w:val="005B18CA"/>
    <w:rsid w:val="005B3999"/>
    <w:rsid w:val="005C0425"/>
    <w:rsid w:val="005C0450"/>
    <w:rsid w:val="005C13DE"/>
    <w:rsid w:val="005C1EF0"/>
    <w:rsid w:val="005C31FC"/>
    <w:rsid w:val="005C326F"/>
    <w:rsid w:val="005C7A17"/>
    <w:rsid w:val="005D1DF4"/>
    <w:rsid w:val="005D74A9"/>
    <w:rsid w:val="005E348A"/>
    <w:rsid w:val="005E5F5E"/>
    <w:rsid w:val="005F057E"/>
    <w:rsid w:val="005F0CCA"/>
    <w:rsid w:val="005F308D"/>
    <w:rsid w:val="005F712A"/>
    <w:rsid w:val="00606D53"/>
    <w:rsid w:val="00611CB7"/>
    <w:rsid w:val="00612480"/>
    <w:rsid w:val="00614BE3"/>
    <w:rsid w:val="00616A45"/>
    <w:rsid w:val="0062325D"/>
    <w:rsid w:val="00623832"/>
    <w:rsid w:val="006241A3"/>
    <w:rsid w:val="00632525"/>
    <w:rsid w:val="006355AA"/>
    <w:rsid w:val="0064097C"/>
    <w:rsid w:val="00642192"/>
    <w:rsid w:val="00647495"/>
    <w:rsid w:val="00647A78"/>
    <w:rsid w:val="006526B3"/>
    <w:rsid w:val="00653D8E"/>
    <w:rsid w:val="0065474F"/>
    <w:rsid w:val="006571AB"/>
    <w:rsid w:val="00660090"/>
    <w:rsid w:val="006704A8"/>
    <w:rsid w:val="0067140B"/>
    <w:rsid w:val="006755F0"/>
    <w:rsid w:val="00686249"/>
    <w:rsid w:val="0068669B"/>
    <w:rsid w:val="00687AFC"/>
    <w:rsid w:val="00687DFB"/>
    <w:rsid w:val="00690A81"/>
    <w:rsid w:val="00693310"/>
    <w:rsid w:val="006935C7"/>
    <w:rsid w:val="0069704A"/>
    <w:rsid w:val="006A3D91"/>
    <w:rsid w:val="006B27FC"/>
    <w:rsid w:val="006B2A44"/>
    <w:rsid w:val="006B3719"/>
    <w:rsid w:val="006B65EE"/>
    <w:rsid w:val="006C1D6E"/>
    <w:rsid w:val="006C26E4"/>
    <w:rsid w:val="006C64AA"/>
    <w:rsid w:val="006C7075"/>
    <w:rsid w:val="006C7620"/>
    <w:rsid w:val="006D2161"/>
    <w:rsid w:val="006D4B0B"/>
    <w:rsid w:val="006D64F5"/>
    <w:rsid w:val="006E3171"/>
    <w:rsid w:val="006F1023"/>
    <w:rsid w:val="006F4846"/>
    <w:rsid w:val="006F5E42"/>
    <w:rsid w:val="006F612B"/>
    <w:rsid w:val="00700FDE"/>
    <w:rsid w:val="007128D5"/>
    <w:rsid w:val="00713CFB"/>
    <w:rsid w:val="0071681C"/>
    <w:rsid w:val="007200FF"/>
    <w:rsid w:val="0072230C"/>
    <w:rsid w:val="0072367D"/>
    <w:rsid w:val="00735233"/>
    <w:rsid w:val="00740E7D"/>
    <w:rsid w:val="00747528"/>
    <w:rsid w:val="00753BE1"/>
    <w:rsid w:val="00756E95"/>
    <w:rsid w:val="00761AB1"/>
    <w:rsid w:val="00762646"/>
    <w:rsid w:val="00762F13"/>
    <w:rsid w:val="00764341"/>
    <w:rsid w:val="00767780"/>
    <w:rsid w:val="0077113C"/>
    <w:rsid w:val="007751B7"/>
    <w:rsid w:val="00776B34"/>
    <w:rsid w:val="007812F6"/>
    <w:rsid w:val="00782EBF"/>
    <w:rsid w:val="0078473B"/>
    <w:rsid w:val="00793C79"/>
    <w:rsid w:val="007A023D"/>
    <w:rsid w:val="007A0C5B"/>
    <w:rsid w:val="007A2BB5"/>
    <w:rsid w:val="007A5581"/>
    <w:rsid w:val="007A7D92"/>
    <w:rsid w:val="007B3016"/>
    <w:rsid w:val="007B3775"/>
    <w:rsid w:val="007C2812"/>
    <w:rsid w:val="007C2F62"/>
    <w:rsid w:val="007C6598"/>
    <w:rsid w:val="007C762F"/>
    <w:rsid w:val="007D12A7"/>
    <w:rsid w:val="007D2D61"/>
    <w:rsid w:val="007D7CDB"/>
    <w:rsid w:val="007E1C76"/>
    <w:rsid w:val="007E7918"/>
    <w:rsid w:val="007E7FC7"/>
    <w:rsid w:val="007F0FC0"/>
    <w:rsid w:val="007F19AA"/>
    <w:rsid w:val="007F25C1"/>
    <w:rsid w:val="007F3988"/>
    <w:rsid w:val="007F3B29"/>
    <w:rsid w:val="007F78F0"/>
    <w:rsid w:val="007F7EEF"/>
    <w:rsid w:val="00812D5C"/>
    <w:rsid w:val="00817BAA"/>
    <w:rsid w:val="008211AD"/>
    <w:rsid w:val="00822893"/>
    <w:rsid w:val="00830E0C"/>
    <w:rsid w:val="00832CDB"/>
    <w:rsid w:val="00835C39"/>
    <w:rsid w:val="00837BC9"/>
    <w:rsid w:val="0084376D"/>
    <w:rsid w:val="00843E05"/>
    <w:rsid w:val="00850059"/>
    <w:rsid w:val="00855246"/>
    <w:rsid w:val="0085619D"/>
    <w:rsid w:val="00857CDE"/>
    <w:rsid w:val="0086111C"/>
    <w:rsid w:val="00861C18"/>
    <w:rsid w:val="00863F7E"/>
    <w:rsid w:val="0086718A"/>
    <w:rsid w:val="0086772F"/>
    <w:rsid w:val="00867CEA"/>
    <w:rsid w:val="008728C3"/>
    <w:rsid w:val="00872E0A"/>
    <w:rsid w:val="00874FB0"/>
    <w:rsid w:val="0088352E"/>
    <w:rsid w:val="00890BC3"/>
    <w:rsid w:val="0089102B"/>
    <w:rsid w:val="00895AB5"/>
    <w:rsid w:val="00897BB5"/>
    <w:rsid w:val="00897F8F"/>
    <w:rsid w:val="008A1761"/>
    <w:rsid w:val="008A6010"/>
    <w:rsid w:val="008B1818"/>
    <w:rsid w:val="008B57D1"/>
    <w:rsid w:val="008C076F"/>
    <w:rsid w:val="008C16D8"/>
    <w:rsid w:val="008D3710"/>
    <w:rsid w:val="008E05FB"/>
    <w:rsid w:val="008E0AFD"/>
    <w:rsid w:val="008E247C"/>
    <w:rsid w:val="008E336B"/>
    <w:rsid w:val="008E4C03"/>
    <w:rsid w:val="008E4DB9"/>
    <w:rsid w:val="008E746F"/>
    <w:rsid w:val="008E7878"/>
    <w:rsid w:val="0090234C"/>
    <w:rsid w:val="00903D09"/>
    <w:rsid w:val="00904F3B"/>
    <w:rsid w:val="00907536"/>
    <w:rsid w:val="0091138B"/>
    <w:rsid w:val="0091346D"/>
    <w:rsid w:val="0091562F"/>
    <w:rsid w:val="009210EE"/>
    <w:rsid w:val="00921548"/>
    <w:rsid w:val="009229BC"/>
    <w:rsid w:val="00924FCA"/>
    <w:rsid w:val="00926FAE"/>
    <w:rsid w:val="00934289"/>
    <w:rsid w:val="0093607E"/>
    <w:rsid w:val="00942A80"/>
    <w:rsid w:val="00943BCC"/>
    <w:rsid w:val="009449F1"/>
    <w:rsid w:val="009507BC"/>
    <w:rsid w:val="009528FB"/>
    <w:rsid w:val="00961114"/>
    <w:rsid w:val="00962866"/>
    <w:rsid w:val="009703CA"/>
    <w:rsid w:val="00971BCB"/>
    <w:rsid w:val="0098337B"/>
    <w:rsid w:val="00984F13"/>
    <w:rsid w:val="00985840"/>
    <w:rsid w:val="00997D1B"/>
    <w:rsid w:val="009A046F"/>
    <w:rsid w:val="009A6ADD"/>
    <w:rsid w:val="009B1CA8"/>
    <w:rsid w:val="009B4473"/>
    <w:rsid w:val="009C1DBD"/>
    <w:rsid w:val="009C47CE"/>
    <w:rsid w:val="009D2580"/>
    <w:rsid w:val="009E0A49"/>
    <w:rsid w:val="009F7D91"/>
    <w:rsid w:val="00A032FC"/>
    <w:rsid w:val="00A0381A"/>
    <w:rsid w:val="00A142CE"/>
    <w:rsid w:val="00A14C56"/>
    <w:rsid w:val="00A17E8F"/>
    <w:rsid w:val="00A22D37"/>
    <w:rsid w:val="00A24433"/>
    <w:rsid w:val="00A254F9"/>
    <w:rsid w:val="00A258D9"/>
    <w:rsid w:val="00A30C20"/>
    <w:rsid w:val="00A410B0"/>
    <w:rsid w:val="00A46B00"/>
    <w:rsid w:val="00A653E2"/>
    <w:rsid w:val="00A720BA"/>
    <w:rsid w:val="00A75673"/>
    <w:rsid w:val="00A80397"/>
    <w:rsid w:val="00A80B1D"/>
    <w:rsid w:val="00A81F06"/>
    <w:rsid w:val="00A85428"/>
    <w:rsid w:val="00A879C5"/>
    <w:rsid w:val="00A97722"/>
    <w:rsid w:val="00A97CF5"/>
    <w:rsid w:val="00AA2030"/>
    <w:rsid w:val="00AA32CC"/>
    <w:rsid w:val="00AA76A1"/>
    <w:rsid w:val="00AB1A98"/>
    <w:rsid w:val="00AD740F"/>
    <w:rsid w:val="00AE003E"/>
    <w:rsid w:val="00AE5F98"/>
    <w:rsid w:val="00AE74B1"/>
    <w:rsid w:val="00AF0EDB"/>
    <w:rsid w:val="00AF7BDC"/>
    <w:rsid w:val="00AF7F5A"/>
    <w:rsid w:val="00B076A1"/>
    <w:rsid w:val="00B12D16"/>
    <w:rsid w:val="00B15071"/>
    <w:rsid w:val="00B154C6"/>
    <w:rsid w:val="00B21CF7"/>
    <w:rsid w:val="00B22FD4"/>
    <w:rsid w:val="00B23EFE"/>
    <w:rsid w:val="00B24490"/>
    <w:rsid w:val="00B269DE"/>
    <w:rsid w:val="00B35F89"/>
    <w:rsid w:val="00B4335F"/>
    <w:rsid w:val="00B452AE"/>
    <w:rsid w:val="00B50572"/>
    <w:rsid w:val="00B538FB"/>
    <w:rsid w:val="00B53CF8"/>
    <w:rsid w:val="00B541DF"/>
    <w:rsid w:val="00B57614"/>
    <w:rsid w:val="00B70A70"/>
    <w:rsid w:val="00B728EA"/>
    <w:rsid w:val="00B738CD"/>
    <w:rsid w:val="00B73A75"/>
    <w:rsid w:val="00B7638B"/>
    <w:rsid w:val="00B774F3"/>
    <w:rsid w:val="00B8205A"/>
    <w:rsid w:val="00B8236A"/>
    <w:rsid w:val="00B83E27"/>
    <w:rsid w:val="00B8507E"/>
    <w:rsid w:val="00B943B5"/>
    <w:rsid w:val="00BA0E98"/>
    <w:rsid w:val="00BA27F4"/>
    <w:rsid w:val="00BA43FF"/>
    <w:rsid w:val="00BA7FBF"/>
    <w:rsid w:val="00BB4F69"/>
    <w:rsid w:val="00BB5E43"/>
    <w:rsid w:val="00BB7745"/>
    <w:rsid w:val="00BC0187"/>
    <w:rsid w:val="00BD5597"/>
    <w:rsid w:val="00BE1AA7"/>
    <w:rsid w:val="00BE21BF"/>
    <w:rsid w:val="00BE6A01"/>
    <w:rsid w:val="00BE71F0"/>
    <w:rsid w:val="00BE7AF2"/>
    <w:rsid w:val="00BF3FDD"/>
    <w:rsid w:val="00BF436B"/>
    <w:rsid w:val="00C03216"/>
    <w:rsid w:val="00C0369E"/>
    <w:rsid w:val="00C1342F"/>
    <w:rsid w:val="00C16D2C"/>
    <w:rsid w:val="00C17607"/>
    <w:rsid w:val="00C24CFF"/>
    <w:rsid w:val="00C3001D"/>
    <w:rsid w:val="00C30651"/>
    <w:rsid w:val="00C3275E"/>
    <w:rsid w:val="00C4007A"/>
    <w:rsid w:val="00C44184"/>
    <w:rsid w:val="00C519A0"/>
    <w:rsid w:val="00C52587"/>
    <w:rsid w:val="00C544A3"/>
    <w:rsid w:val="00C56F09"/>
    <w:rsid w:val="00C61FDA"/>
    <w:rsid w:val="00C727CC"/>
    <w:rsid w:val="00CA3DCC"/>
    <w:rsid w:val="00CB0766"/>
    <w:rsid w:val="00CB1448"/>
    <w:rsid w:val="00CB203E"/>
    <w:rsid w:val="00CB49FA"/>
    <w:rsid w:val="00CB7650"/>
    <w:rsid w:val="00CC59DA"/>
    <w:rsid w:val="00CD2695"/>
    <w:rsid w:val="00CD2B90"/>
    <w:rsid w:val="00CE20E5"/>
    <w:rsid w:val="00CE56EE"/>
    <w:rsid w:val="00CE5B8F"/>
    <w:rsid w:val="00CF3034"/>
    <w:rsid w:val="00CF60FB"/>
    <w:rsid w:val="00CF6DEA"/>
    <w:rsid w:val="00CF7663"/>
    <w:rsid w:val="00D023B3"/>
    <w:rsid w:val="00D02AC4"/>
    <w:rsid w:val="00D02C4A"/>
    <w:rsid w:val="00D139CF"/>
    <w:rsid w:val="00D14535"/>
    <w:rsid w:val="00D17BC0"/>
    <w:rsid w:val="00D21556"/>
    <w:rsid w:val="00D27BC8"/>
    <w:rsid w:val="00D30434"/>
    <w:rsid w:val="00D36A61"/>
    <w:rsid w:val="00D414D8"/>
    <w:rsid w:val="00D4316A"/>
    <w:rsid w:val="00D51138"/>
    <w:rsid w:val="00D52D76"/>
    <w:rsid w:val="00D54112"/>
    <w:rsid w:val="00D55F81"/>
    <w:rsid w:val="00D56F78"/>
    <w:rsid w:val="00D602EE"/>
    <w:rsid w:val="00D606D9"/>
    <w:rsid w:val="00D652F9"/>
    <w:rsid w:val="00D72FDA"/>
    <w:rsid w:val="00D7604C"/>
    <w:rsid w:val="00D828A8"/>
    <w:rsid w:val="00D84572"/>
    <w:rsid w:val="00D86F1C"/>
    <w:rsid w:val="00D931C7"/>
    <w:rsid w:val="00D9581C"/>
    <w:rsid w:val="00D966BA"/>
    <w:rsid w:val="00D979CE"/>
    <w:rsid w:val="00DA3B3D"/>
    <w:rsid w:val="00DA548C"/>
    <w:rsid w:val="00DB0A76"/>
    <w:rsid w:val="00DB1254"/>
    <w:rsid w:val="00DB58C2"/>
    <w:rsid w:val="00DC1F1D"/>
    <w:rsid w:val="00DC6231"/>
    <w:rsid w:val="00DC6A8F"/>
    <w:rsid w:val="00DD3904"/>
    <w:rsid w:val="00DD509E"/>
    <w:rsid w:val="00DD6BD6"/>
    <w:rsid w:val="00DD6D08"/>
    <w:rsid w:val="00DE04A7"/>
    <w:rsid w:val="00DE4C54"/>
    <w:rsid w:val="00DE5CBC"/>
    <w:rsid w:val="00DF03EA"/>
    <w:rsid w:val="00DF1B80"/>
    <w:rsid w:val="00E00C13"/>
    <w:rsid w:val="00E02D06"/>
    <w:rsid w:val="00E02F1A"/>
    <w:rsid w:val="00E03861"/>
    <w:rsid w:val="00E03E89"/>
    <w:rsid w:val="00E05B5E"/>
    <w:rsid w:val="00E11FF4"/>
    <w:rsid w:val="00E1572B"/>
    <w:rsid w:val="00E1757A"/>
    <w:rsid w:val="00E206A5"/>
    <w:rsid w:val="00E22172"/>
    <w:rsid w:val="00E2222E"/>
    <w:rsid w:val="00E35DA0"/>
    <w:rsid w:val="00E44776"/>
    <w:rsid w:val="00E540A7"/>
    <w:rsid w:val="00E601E0"/>
    <w:rsid w:val="00E60C12"/>
    <w:rsid w:val="00E6277E"/>
    <w:rsid w:val="00E640E8"/>
    <w:rsid w:val="00E6446B"/>
    <w:rsid w:val="00E65021"/>
    <w:rsid w:val="00E659E0"/>
    <w:rsid w:val="00E70A0D"/>
    <w:rsid w:val="00E72E58"/>
    <w:rsid w:val="00E75137"/>
    <w:rsid w:val="00E759BF"/>
    <w:rsid w:val="00E80FD4"/>
    <w:rsid w:val="00E82CC2"/>
    <w:rsid w:val="00E84882"/>
    <w:rsid w:val="00E8565C"/>
    <w:rsid w:val="00E911E5"/>
    <w:rsid w:val="00E9360E"/>
    <w:rsid w:val="00E957AA"/>
    <w:rsid w:val="00E95C12"/>
    <w:rsid w:val="00EA01A6"/>
    <w:rsid w:val="00EB0407"/>
    <w:rsid w:val="00EB1C5A"/>
    <w:rsid w:val="00EB3303"/>
    <w:rsid w:val="00EB4F71"/>
    <w:rsid w:val="00EC4B7A"/>
    <w:rsid w:val="00EC6563"/>
    <w:rsid w:val="00ED016C"/>
    <w:rsid w:val="00ED24BB"/>
    <w:rsid w:val="00EE0D1D"/>
    <w:rsid w:val="00EE29C1"/>
    <w:rsid w:val="00EE4369"/>
    <w:rsid w:val="00EE54A8"/>
    <w:rsid w:val="00EF0AE4"/>
    <w:rsid w:val="00EF4BF2"/>
    <w:rsid w:val="00EF4D22"/>
    <w:rsid w:val="00EF556A"/>
    <w:rsid w:val="00EF69E4"/>
    <w:rsid w:val="00F00BF2"/>
    <w:rsid w:val="00F07F6E"/>
    <w:rsid w:val="00F218C6"/>
    <w:rsid w:val="00F229DE"/>
    <w:rsid w:val="00F4494B"/>
    <w:rsid w:val="00F524B4"/>
    <w:rsid w:val="00F53164"/>
    <w:rsid w:val="00F5657A"/>
    <w:rsid w:val="00F5784C"/>
    <w:rsid w:val="00F70737"/>
    <w:rsid w:val="00F746CE"/>
    <w:rsid w:val="00F766E3"/>
    <w:rsid w:val="00F77975"/>
    <w:rsid w:val="00F83248"/>
    <w:rsid w:val="00F83A0F"/>
    <w:rsid w:val="00F841A0"/>
    <w:rsid w:val="00F94BDD"/>
    <w:rsid w:val="00F9556E"/>
    <w:rsid w:val="00FA4623"/>
    <w:rsid w:val="00FA5972"/>
    <w:rsid w:val="00FA7038"/>
    <w:rsid w:val="00FB267D"/>
    <w:rsid w:val="00FB323F"/>
    <w:rsid w:val="00FB4F40"/>
    <w:rsid w:val="00FC06D7"/>
    <w:rsid w:val="00FC2BEE"/>
    <w:rsid w:val="00FC3D98"/>
    <w:rsid w:val="00FC5D00"/>
    <w:rsid w:val="00FC684B"/>
    <w:rsid w:val="00FD21C4"/>
    <w:rsid w:val="00FD42C4"/>
    <w:rsid w:val="00FD5786"/>
    <w:rsid w:val="00FD779A"/>
    <w:rsid w:val="00FE080B"/>
    <w:rsid w:val="00FE5465"/>
    <w:rsid w:val="00FF056F"/>
    <w:rsid w:val="00FF53F7"/>
    <w:rsid w:val="00FF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2006"/>
  <w15:docId w15:val="{4CD566E0-EABA-4411-917C-A5BC55E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652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122191"/>
  </w:style>
  <w:style w:type="character" w:customStyle="1" w:styleId="apple-converted-space">
    <w:name w:val="apple-converted-space"/>
    <w:basedOn w:val="a0"/>
    <w:rsid w:val="00122191"/>
  </w:style>
  <w:style w:type="character" w:styleId="a4">
    <w:name w:val="Hyperlink"/>
    <w:basedOn w:val="a0"/>
    <w:uiPriority w:val="99"/>
    <w:unhideWhenUsed/>
    <w:rsid w:val="00122191"/>
    <w:rPr>
      <w:color w:val="0000FF"/>
      <w:u w:val="single"/>
    </w:rPr>
  </w:style>
  <w:style w:type="character" w:customStyle="1" w:styleId="rvts37">
    <w:name w:val="rvts37"/>
    <w:basedOn w:val="a0"/>
    <w:rsid w:val="00122191"/>
  </w:style>
  <w:style w:type="paragraph" w:styleId="a5">
    <w:name w:val="header"/>
    <w:basedOn w:val="a"/>
    <w:link w:val="a6"/>
    <w:uiPriority w:val="99"/>
    <w:rsid w:val="00122191"/>
    <w:pPr>
      <w:tabs>
        <w:tab w:val="center" w:pos="4677"/>
        <w:tab w:val="right" w:pos="9355"/>
      </w:tabs>
    </w:pPr>
  </w:style>
  <w:style w:type="character" w:customStyle="1" w:styleId="a6">
    <w:name w:val="Верхний колонтитул Знак"/>
    <w:basedOn w:val="a0"/>
    <w:link w:val="a5"/>
    <w:uiPriority w:val="99"/>
    <w:rsid w:val="00122191"/>
    <w:rPr>
      <w:rFonts w:ascii="Times New Roman" w:eastAsia="Times New Roman" w:hAnsi="Times New Roman" w:cs="Times New Roman"/>
      <w:sz w:val="24"/>
      <w:szCs w:val="24"/>
      <w:lang w:eastAsia="ru-RU"/>
    </w:rPr>
  </w:style>
  <w:style w:type="paragraph" w:styleId="a7">
    <w:name w:val="footer"/>
    <w:basedOn w:val="a"/>
    <w:link w:val="a8"/>
    <w:rsid w:val="00122191"/>
    <w:pPr>
      <w:tabs>
        <w:tab w:val="center" w:pos="4677"/>
        <w:tab w:val="right" w:pos="9355"/>
      </w:tabs>
    </w:pPr>
  </w:style>
  <w:style w:type="character" w:customStyle="1" w:styleId="a8">
    <w:name w:val="Нижний колонтитул Знак"/>
    <w:basedOn w:val="a0"/>
    <w:link w:val="a7"/>
    <w:rsid w:val="00122191"/>
    <w:rPr>
      <w:rFonts w:ascii="Times New Roman" w:eastAsia="Times New Roman" w:hAnsi="Times New Roman" w:cs="Times New Roman"/>
      <w:sz w:val="24"/>
      <w:szCs w:val="24"/>
      <w:lang w:eastAsia="ru-RU"/>
    </w:rPr>
  </w:style>
  <w:style w:type="paragraph" w:customStyle="1" w:styleId="rvps2">
    <w:name w:val="rvps2"/>
    <w:basedOn w:val="a"/>
    <w:rsid w:val="00122191"/>
    <w:pPr>
      <w:spacing w:before="100" w:beforeAutospacing="1" w:after="100" w:afterAutospacing="1"/>
    </w:pPr>
  </w:style>
  <w:style w:type="character" w:styleId="a9">
    <w:name w:val="page number"/>
    <w:basedOn w:val="a0"/>
    <w:uiPriority w:val="99"/>
    <w:rsid w:val="00122191"/>
    <w:rPr>
      <w:rFonts w:cs="Times New Roman"/>
    </w:rPr>
  </w:style>
  <w:style w:type="paragraph" w:customStyle="1" w:styleId="aa">
    <w:name w:val="Нормальний текст"/>
    <w:basedOn w:val="a"/>
    <w:rsid w:val="00122191"/>
    <w:pPr>
      <w:suppressAutoHyphens/>
      <w:spacing w:before="120"/>
      <w:ind w:firstLine="567"/>
      <w:jc w:val="both"/>
    </w:pPr>
    <w:rPr>
      <w:lang w:eastAsia="ar-SA"/>
    </w:rPr>
  </w:style>
  <w:style w:type="paragraph" w:styleId="ab">
    <w:name w:val="List Paragraph"/>
    <w:basedOn w:val="a"/>
    <w:uiPriority w:val="34"/>
    <w:qFormat/>
    <w:rsid w:val="00BF3FDD"/>
    <w:pPr>
      <w:ind w:left="720"/>
      <w:contextualSpacing/>
    </w:pPr>
  </w:style>
  <w:style w:type="character" w:styleId="ac">
    <w:name w:val="annotation reference"/>
    <w:basedOn w:val="a0"/>
    <w:uiPriority w:val="99"/>
    <w:semiHidden/>
    <w:unhideWhenUsed/>
    <w:rsid w:val="00570222"/>
    <w:rPr>
      <w:sz w:val="16"/>
      <w:szCs w:val="16"/>
    </w:rPr>
  </w:style>
  <w:style w:type="paragraph" w:styleId="ad">
    <w:name w:val="annotation text"/>
    <w:basedOn w:val="a"/>
    <w:link w:val="ae"/>
    <w:uiPriority w:val="99"/>
    <w:semiHidden/>
    <w:unhideWhenUsed/>
    <w:rsid w:val="00570222"/>
    <w:rPr>
      <w:sz w:val="20"/>
      <w:szCs w:val="20"/>
    </w:rPr>
  </w:style>
  <w:style w:type="character" w:customStyle="1" w:styleId="ae">
    <w:name w:val="Текст примечания Знак"/>
    <w:basedOn w:val="a0"/>
    <w:link w:val="ad"/>
    <w:uiPriority w:val="99"/>
    <w:semiHidden/>
    <w:rsid w:val="0057022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70222"/>
    <w:rPr>
      <w:b/>
      <w:bCs/>
    </w:rPr>
  </w:style>
  <w:style w:type="character" w:customStyle="1" w:styleId="af0">
    <w:name w:val="Тема примечания Знак"/>
    <w:basedOn w:val="ae"/>
    <w:link w:val="af"/>
    <w:uiPriority w:val="99"/>
    <w:semiHidden/>
    <w:rsid w:val="00570222"/>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570222"/>
    <w:rPr>
      <w:rFonts w:ascii="Segoe UI" w:hAnsi="Segoe UI" w:cs="Segoe UI"/>
      <w:sz w:val="18"/>
      <w:szCs w:val="18"/>
    </w:rPr>
  </w:style>
  <w:style w:type="character" w:customStyle="1" w:styleId="af2">
    <w:name w:val="Текст выноски Знак"/>
    <w:basedOn w:val="a0"/>
    <w:link w:val="af1"/>
    <w:uiPriority w:val="99"/>
    <w:semiHidden/>
    <w:rsid w:val="0057022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D652F9"/>
    <w:rPr>
      <w:rFonts w:asciiTheme="majorHAnsi" w:eastAsiaTheme="majorEastAsia" w:hAnsiTheme="majorHAnsi" w:cstheme="majorBidi"/>
      <w:color w:val="365F91" w:themeColor="accent1" w:themeShade="BF"/>
      <w:sz w:val="26"/>
      <w:szCs w:val="26"/>
      <w:lang w:eastAsia="ru-RU"/>
    </w:rPr>
  </w:style>
  <w:style w:type="paragraph" w:styleId="af3">
    <w:name w:val="Revision"/>
    <w:hidden/>
    <w:uiPriority w:val="99"/>
    <w:semiHidden/>
    <w:rsid w:val="00FD42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
      <w:bodyDiv w:val="1"/>
      <w:marLeft w:val="0"/>
      <w:marRight w:val="0"/>
      <w:marTop w:val="0"/>
      <w:marBottom w:val="0"/>
      <w:divBdr>
        <w:top w:val="none" w:sz="0" w:space="0" w:color="auto"/>
        <w:left w:val="none" w:sz="0" w:space="0" w:color="auto"/>
        <w:bottom w:val="none" w:sz="0" w:space="0" w:color="auto"/>
        <w:right w:val="none" w:sz="0" w:space="0" w:color="auto"/>
      </w:divBdr>
    </w:div>
    <w:div w:id="16737164">
      <w:bodyDiv w:val="1"/>
      <w:marLeft w:val="0"/>
      <w:marRight w:val="0"/>
      <w:marTop w:val="0"/>
      <w:marBottom w:val="0"/>
      <w:divBdr>
        <w:top w:val="none" w:sz="0" w:space="0" w:color="auto"/>
        <w:left w:val="none" w:sz="0" w:space="0" w:color="auto"/>
        <w:bottom w:val="none" w:sz="0" w:space="0" w:color="auto"/>
        <w:right w:val="none" w:sz="0" w:space="0" w:color="auto"/>
      </w:divBdr>
    </w:div>
    <w:div w:id="29965755">
      <w:bodyDiv w:val="1"/>
      <w:marLeft w:val="0"/>
      <w:marRight w:val="0"/>
      <w:marTop w:val="0"/>
      <w:marBottom w:val="0"/>
      <w:divBdr>
        <w:top w:val="none" w:sz="0" w:space="0" w:color="auto"/>
        <w:left w:val="none" w:sz="0" w:space="0" w:color="auto"/>
        <w:bottom w:val="none" w:sz="0" w:space="0" w:color="auto"/>
        <w:right w:val="none" w:sz="0" w:space="0" w:color="auto"/>
      </w:divBdr>
    </w:div>
    <w:div w:id="60760126">
      <w:bodyDiv w:val="1"/>
      <w:marLeft w:val="0"/>
      <w:marRight w:val="0"/>
      <w:marTop w:val="0"/>
      <w:marBottom w:val="0"/>
      <w:divBdr>
        <w:top w:val="none" w:sz="0" w:space="0" w:color="auto"/>
        <w:left w:val="none" w:sz="0" w:space="0" w:color="auto"/>
        <w:bottom w:val="none" w:sz="0" w:space="0" w:color="auto"/>
        <w:right w:val="none" w:sz="0" w:space="0" w:color="auto"/>
      </w:divBdr>
    </w:div>
    <w:div w:id="236323312">
      <w:bodyDiv w:val="1"/>
      <w:marLeft w:val="0"/>
      <w:marRight w:val="0"/>
      <w:marTop w:val="0"/>
      <w:marBottom w:val="0"/>
      <w:divBdr>
        <w:top w:val="none" w:sz="0" w:space="0" w:color="auto"/>
        <w:left w:val="none" w:sz="0" w:space="0" w:color="auto"/>
        <w:bottom w:val="none" w:sz="0" w:space="0" w:color="auto"/>
        <w:right w:val="none" w:sz="0" w:space="0" w:color="auto"/>
      </w:divBdr>
    </w:div>
    <w:div w:id="417798580">
      <w:bodyDiv w:val="1"/>
      <w:marLeft w:val="0"/>
      <w:marRight w:val="0"/>
      <w:marTop w:val="0"/>
      <w:marBottom w:val="0"/>
      <w:divBdr>
        <w:top w:val="none" w:sz="0" w:space="0" w:color="auto"/>
        <w:left w:val="none" w:sz="0" w:space="0" w:color="auto"/>
        <w:bottom w:val="none" w:sz="0" w:space="0" w:color="auto"/>
        <w:right w:val="none" w:sz="0" w:space="0" w:color="auto"/>
      </w:divBdr>
    </w:div>
    <w:div w:id="496920106">
      <w:bodyDiv w:val="1"/>
      <w:marLeft w:val="0"/>
      <w:marRight w:val="0"/>
      <w:marTop w:val="0"/>
      <w:marBottom w:val="0"/>
      <w:divBdr>
        <w:top w:val="none" w:sz="0" w:space="0" w:color="auto"/>
        <w:left w:val="none" w:sz="0" w:space="0" w:color="auto"/>
        <w:bottom w:val="none" w:sz="0" w:space="0" w:color="auto"/>
        <w:right w:val="none" w:sz="0" w:space="0" w:color="auto"/>
      </w:divBdr>
    </w:div>
    <w:div w:id="544222773">
      <w:bodyDiv w:val="1"/>
      <w:marLeft w:val="0"/>
      <w:marRight w:val="0"/>
      <w:marTop w:val="0"/>
      <w:marBottom w:val="0"/>
      <w:divBdr>
        <w:top w:val="none" w:sz="0" w:space="0" w:color="auto"/>
        <w:left w:val="none" w:sz="0" w:space="0" w:color="auto"/>
        <w:bottom w:val="none" w:sz="0" w:space="0" w:color="auto"/>
        <w:right w:val="none" w:sz="0" w:space="0" w:color="auto"/>
      </w:divBdr>
    </w:div>
    <w:div w:id="560989438">
      <w:bodyDiv w:val="1"/>
      <w:marLeft w:val="0"/>
      <w:marRight w:val="0"/>
      <w:marTop w:val="0"/>
      <w:marBottom w:val="0"/>
      <w:divBdr>
        <w:top w:val="none" w:sz="0" w:space="0" w:color="auto"/>
        <w:left w:val="none" w:sz="0" w:space="0" w:color="auto"/>
        <w:bottom w:val="none" w:sz="0" w:space="0" w:color="auto"/>
        <w:right w:val="none" w:sz="0" w:space="0" w:color="auto"/>
      </w:divBdr>
    </w:div>
    <w:div w:id="762989183">
      <w:bodyDiv w:val="1"/>
      <w:marLeft w:val="0"/>
      <w:marRight w:val="0"/>
      <w:marTop w:val="0"/>
      <w:marBottom w:val="0"/>
      <w:divBdr>
        <w:top w:val="none" w:sz="0" w:space="0" w:color="auto"/>
        <w:left w:val="none" w:sz="0" w:space="0" w:color="auto"/>
        <w:bottom w:val="none" w:sz="0" w:space="0" w:color="auto"/>
        <w:right w:val="none" w:sz="0" w:space="0" w:color="auto"/>
      </w:divBdr>
    </w:div>
    <w:div w:id="823283300">
      <w:bodyDiv w:val="1"/>
      <w:marLeft w:val="0"/>
      <w:marRight w:val="0"/>
      <w:marTop w:val="0"/>
      <w:marBottom w:val="0"/>
      <w:divBdr>
        <w:top w:val="none" w:sz="0" w:space="0" w:color="auto"/>
        <w:left w:val="none" w:sz="0" w:space="0" w:color="auto"/>
        <w:bottom w:val="none" w:sz="0" w:space="0" w:color="auto"/>
        <w:right w:val="none" w:sz="0" w:space="0" w:color="auto"/>
      </w:divBdr>
    </w:div>
    <w:div w:id="855923166">
      <w:bodyDiv w:val="1"/>
      <w:marLeft w:val="0"/>
      <w:marRight w:val="0"/>
      <w:marTop w:val="0"/>
      <w:marBottom w:val="0"/>
      <w:divBdr>
        <w:top w:val="none" w:sz="0" w:space="0" w:color="auto"/>
        <w:left w:val="none" w:sz="0" w:space="0" w:color="auto"/>
        <w:bottom w:val="none" w:sz="0" w:space="0" w:color="auto"/>
        <w:right w:val="none" w:sz="0" w:space="0" w:color="auto"/>
      </w:divBdr>
    </w:div>
    <w:div w:id="1047023909">
      <w:bodyDiv w:val="1"/>
      <w:marLeft w:val="0"/>
      <w:marRight w:val="0"/>
      <w:marTop w:val="0"/>
      <w:marBottom w:val="0"/>
      <w:divBdr>
        <w:top w:val="none" w:sz="0" w:space="0" w:color="auto"/>
        <w:left w:val="none" w:sz="0" w:space="0" w:color="auto"/>
        <w:bottom w:val="none" w:sz="0" w:space="0" w:color="auto"/>
        <w:right w:val="none" w:sz="0" w:space="0" w:color="auto"/>
      </w:divBdr>
    </w:div>
    <w:div w:id="1055355887">
      <w:bodyDiv w:val="1"/>
      <w:marLeft w:val="0"/>
      <w:marRight w:val="0"/>
      <w:marTop w:val="0"/>
      <w:marBottom w:val="0"/>
      <w:divBdr>
        <w:top w:val="none" w:sz="0" w:space="0" w:color="auto"/>
        <w:left w:val="none" w:sz="0" w:space="0" w:color="auto"/>
        <w:bottom w:val="none" w:sz="0" w:space="0" w:color="auto"/>
        <w:right w:val="none" w:sz="0" w:space="0" w:color="auto"/>
      </w:divBdr>
    </w:div>
    <w:div w:id="1115100201">
      <w:bodyDiv w:val="1"/>
      <w:marLeft w:val="0"/>
      <w:marRight w:val="0"/>
      <w:marTop w:val="0"/>
      <w:marBottom w:val="0"/>
      <w:divBdr>
        <w:top w:val="none" w:sz="0" w:space="0" w:color="auto"/>
        <w:left w:val="none" w:sz="0" w:space="0" w:color="auto"/>
        <w:bottom w:val="none" w:sz="0" w:space="0" w:color="auto"/>
        <w:right w:val="none" w:sz="0" w:space="0" w:color="auto"/>
      </w:divBdr>
    </w:div>
    <w:div w:id="1186867587">
      <w:bodyDiv w:val="1"/>
      <w:marLeft w:val="0"/>
      <w:marRight w:val="0"/>
      <w:marTop w:val="0"/>
      <w:marBottom w:val="0"/>
      <w:divBdr>
        <w:top w:val="none" w:sz="0" w:space="0" w:color="auto"/>
        <w:left w:val="none" w:sz="0" w:space="0" w:color="auto"/>
        <w:bottom w:val="none" w:sz="0" w:space="0" w:color="auto"/>
        <w:right w:val="none" w:sz="0" w:space="0" w:color="auto"/>
      </w:divBdr>
    </w:div>
    <w:div w:id="1192962890">
      <w:bodyDiv w:val="1"/>
      <w:marLeft w:val="0"/>
      <w:marRight w:val="0"/>
      <w:marTop w:val="0"/>
      <w:marBottom w:val="0"/>
      <w:divBdr>
        <w:top w:val="none" w:sz="0" w:space="0" w:color="auto"/>
        <w:left w:val="none" w:sz="0" w:space="0" w:color="auto"/>
        <w:bottom w:val="none" w:sz="0" w:space="0" w:color="auto"/>
        <w:right w:val="none" w:sz="0" w:space="0" w:color="auto"/>
      </w:divBdr>
    </w:div>
    <w:div w:id="1301033951">
      <w:bodyDiv w:val="1"/>
      <w:marLeft w:val="0"/>
      <w:marRight w:val="0"/>
      <w:marTop w:val="0"/>
      <w:marBottom w:val="0"/>
      <w:divBdr>
        <w:top w:val="none" w:sz="0" w:space="0" w:color="auto"/>
        <w:left w:val="none" w:sz="0" w:space="0" w:color="auto"/>
        <w:bottom w:val="none" w:sz="0" w:space="0" w:color="auto"/>
        <w:right w:val="none" w:sz="0" w:space="0" w:color="auto"/>
      </w:divBdr>
    </w:div>
    <w:div w:id="1356270701">
      <w:bodyDiv w:val="1"/>
      <w:marLeft w:val="0"/>
      <w:marRight w:val="0"/>
      <w:marTop w:val="0"/>
      <w:marBottom w:val="0"/>
      <w:divBdr>
        <w:top w:val="none" w:sz="0" w:space="0" w:color="auto"/>
        <w:left w:val="none" w:sz="0" w:space="0" w:color="auto"/>
        <w:bottom w:val="none" w:sz="0" w:space="0" w:color="auto"/>
        <w:right w:val="none" w:sz="0" w:space="0" w:color="auto"/>
      </w:divBdr>
    </w:div>
    <w:div w:id="1376006259">
      <w:bodyDiv w:val="1"/>
      <w:marLeft w:val="0"/>
      <w:marRight w:val="0"/>
      <w:marTop w:val="0"/>
      <w:marBottom w:val="0"/>
      <w:divBdr>
        <w:top w:val="none" w:sz="0" w:space="0" w:color="auto"/>
        <w:left w:val="none" w:sz="0" w:space="0" w:color="auto"/>
        <w:bottom w:val="none" w:sz="0" w:space="0" w:color="auto"/>
        <w:right w:val="none" w:sz="0" w:space="0" w:color="auto"/>
      </w:divBdr>
    </w:div>
    <w:div w:id="1417940058">
      <w:bodyDiv w:val="1"/>
      <w:marLeft w:val="0"/>
      <w:marRight w:val="0"/>
      <w:marTop w:val="0"/>
      <w:marBottom w:val="0"/>
      <w:divBdr>
        <w:top w:val="none" w:sz="0" w:space="0" w:color="auto"/>
        <w:left w:val="none" w:sz="0" w:space="0" w:color="auto"/>
        <w:bottom w:val="none" w:sz="0" w:space="0" w:color="auto"/>
        <w:right w:val="none" w:sz="0" w:space="0" w:color="auto"/>
      </w:divBdr>
    </w:div>
    <w:div w:id="1464619242">
      <w:bodyDiv w:val="1"/>
      <w:marLeft w:val="0"/>
      <w:marRight w:val="0"/>
      <w:marTop w:val="0"/>
      <w:marBottom w:val="0"/>
      <w:divBdr>
        <w:top w:val="none" w:sz="0" w:space="0" w:color="auto"/>
        <w:left w:val="none" w:sz="0" w:space="0" w:color="auto"/>
        <w:bottom w:val="none" w:sz="0" w:space="0" w:color="auto"/>
        <w:right w:val="none" w:sz="0" w:space="0" w:color="auto"/>
      </w:divBdr>
    </w:div>
    <w:div w:id="1473139611">
      <w:bodyDiv w:val="1"/>
      <w:marLeft w:val="0"/>
      <w:marRight w:val="0"/>
      <w:marTop w:val="0"/>
      <w:marBottom w:val="0"/>
      <w:divBdr>
        <w:top w:val="none" w:sz="0" w:space="0" w:color="auto"/>
        <w:left w:val="none" w:sz="0" w:space="0" w:color="auto"/>
        <w:bottom w:val="none" w:sz="0" w:space="0" w:color="auto"/>
        <w:right w:val="none" w:sz="0" w:space="0" w:color="auto"/>
      </w:divBdr>
    </w:div>
    <w:div w:id="1567448999">
      <w:bodyDiv w:val="1"/>
      <w:marLeft w:val="0"/>
      <w:marRight w:val="0"/>
      <w:marTop w:val="0"/>
      <w:marBottom w:val="0"/>
      <w:divBdr>
        <w:top w:val="none" w:sz="0" w:space="0" w:color="auto"/>
        <w:left w:val="none" w:sz="0" w:space="0" w:color="auto"/>
        <w:bottom w:val="none" w:sz="0" w:space="0" w:color="auto"/>
        <w:right w:val="none" w:sz="0" w:space="0" w:color="auto"/>
      </w:divBdr>
    </w:div>
    <w:div w:id="1729107573">
      <w:bodyDiv w:val="1"/>
      <w:marLeft w:val="0"/>
      <w:marRight w:val="0"/>
      <w:marTop w:val="0"/>
      <w:marBottom w:val="0"/>
      <w:divBdr>
        <w:top w:val="none" w:sz="0" w:space="0" w:color="auto"/>
        <w:left w:val="none" w:sz="0" w:space="0" w:color="auto"/>
        <w:bottom w:val="none" w:sz="0" w:space="0" w:color="auto"/>
        <w:right w:val="none" w:sz="0" w:space="0" w:color="auto"/>
      </w:divBdr>
    </w:div>
    <w:div w:id="1881817228">
      <w:bodyDiv w:val="1"/>
      <w:marLeft w:val="0"/>
      <w:marRight w:val="0"/>
      <w:marTop w:val="0"/>
      <w:marBottom w:val="0"/>
      <w:divBdr>
        <w:top w:val="none" w:sz="0" w:space="0" w:color="auto"/>
        <w:left w:val="none" w:sz="0" w:space="0" w:color="auto"/>
        <w:bottom w:val="none" w:sz="0" w:space="0" w:color="auto"/>
        <w:right w:val="none" w:sz="0" w:space="0" w:color="auto"/>
      </w:divBdr>
    </w:div>
    <w:div w:id="1887258306">
      <w:bodyDiv w:val="1"/>
      <w:marLeft w:val="0"/>
      <w:marRight w:val="0"/>
      <w:marTop w:val="0"/>
      <w:marBottom w:val="0"/>
      <w:divBdr>
        <w:top w:val="none" w:sz="0" w:space="0" w:color="auto"/>
        <w:left w:val="none" w:sz="0" w:space="0" w:color="auto"/>
        <w:bottom w:val="none" w:sz="0" w:space="0" w:color="auto"/>
        <w:right w:val="none" w:sz="0" w:space="0" w:color="auto"/>
      </w:divBdr>
    </w:div>
    <w:div w:id="1892115291">
      <w:bodyDiv w:val="1"/>
      <w:marLeft w:val="0"/>
      <w:marRight w:val="0"/>
      <w:marTop w:val="0"/>
      <w:marBottom w:val="0"/>
      <w:divBdr>
        <w:top w:val="none" w:sz="0" w:space="0" w:color="auto"/>
        <w:left w:val="none" w:sz="0" w:space="0" w:color="auto"/>
        <w:bottom w:val="none" w:sz="0" w:space="0" w:color="auto"/>
        <w:right w:val="none" w:sz="0" w:space="0" w:color="auto"/>
      </w:divBdr>
    </w:div>
    <w:div w:id="19231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850-2009-%D0%BF" TargetMode="Externa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074-2011-%D0%BF"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850-2009-%D0%BF" TargetMode="Externa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B628-9C76-4E90-85C9-54D54D06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8102</Words>
  <Characters>46187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ЛОГВИНЕНКО Катерина Миколаївна</cp:lastModifiedBy>
  <cp:revision>7</cp:revision>
  <cp:lastPrinted>2021-04-27T08:16:00Z</cp:lastPrinted>
  <dcterms:created xsi:type="dcterms:W3CDTF">2021-04-22T09:42:00Z</dcterms:created>
  <dcterms:modified xsi:type="dcterms:W3CDTF">2021-04-28T11:16:00Z</dcterms:modified>
</cp:coreProperties>
</file>