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46E75" w:rsidRPr="005D34FD" w:rsidRDefault="005D34FD" w:rsidP="005D34FD">
      <w:pPr>
        <w:ind w:right="-100" w:firstLine="709"/>
        <w:jc w:val="center"/>
        <w:rPr>
          <w:rFonts w:ascii="Times New Roman" w:eastAsia="Times New Roman" w:hAnsi="Times New Roman" w:cs="Times New Roman"/>
          <w:b/>
          <w:sz w:val="28"/>
          <w:szCs w:val="28"/>
        </w:rPr>
      </w:pPr>
      <w:bookmarkStart w:id="0" w:name="_GoBack"/>
      <w:bookmarkEnd w:id="0"/>
      <w:r w:rsidRPr="005D34FD">
        <w:rPr>
          <w:rFonts w:ascii="Times New Roman" w:eastAsia="Times New Roman" w:hAnsi="Times New Roman" w:cs="Times New Roman"/>
          <w:b/>
          <w:sz w:val="28"/>
          <w:szCs w:val="28"/>
        </w:rPr>
        <w:t>ПОЯСНЮВАЛЬНА ЗАПИСКА</w:t>
      </w:r>
    </w:p>
    <w:p w14:paraId="00000002" w14:textId="77777777" w:rsidR="00846E75" w:rsidRPr="005D34FD" w:rsidRDefault="005D34FD" w:rsidP="005D34FD">
      <w:pPr>
        <w:ind w:right="-100" w:firstLine="709"/>
        <w:jc w:val="center"/>
        <w:rPr>
          <w:rFonts w:ascii="Times New Roman" w:eastAsia="Times New Roman" w:hAnsi="Times New Roman" w:cs="Times New Roman"/>
          <w:b/>
          <w:sz w:val="28"/>
          <w:szCs w:val="28"/>
        </w:rPr>
      </w:pPr>
      <w:r w:rsidRPr="005D34FD">
        <w:rPr>
          <w:rFonts w:ascii="Times New Roman" w:eastAsia="Times New Roman" w:hAnsi="Times New Roman" w:cs="Times New Roman"/>
          <w:b/>
          <w:sz w:val="28"/>
          <w:szCs w:val="28"/>
        </w:rPr>
        <w:t>до проекту Закону України</w:t>
      </w:r>
    </w:p>
    <w:p w14:paraId="00000004" w14:textId="76F2352D" w:rsidR="00846E75" w:rsidRDefault="005D34FD" w:rsidP="00BA27D9">
      <w:pPr>
        <w:ind w:right="-100" w:firstLine="709"/>
        <w:jc w:val="center"/>
        <w:rPr>
          <w:rFonts w:ascii="Times New Roman" w:eastAsia="Times New Roman" w:hAnsi="Times New Roman" w:cs="Times New Roman"/>
          <w:b/>
          <w:sz w:val="28"/>
          <w:szCs w:val="28"/>
          <w:lang w:val="uk-UA"/>
        </w:rPr>
      </w:pPr>
      <w:r w:rsidRPr="005D34FD">
        <w:rPr>
          <w:rFonts w:ascii="Times New Roman" w:eastAsia="Times New Roman" w:hAnsi="Times New Roman" w:cs="Times New Roman"/>
          <w:b/>
          <w:sz w:val="28"/>
          <w:szCs w:val="28"/>
        </w:rPr>
        <w:t xml:space="preserve">Про внесення змін до Законів України щодо </w:t>
      </w:r>
      <w:r w:rsidR="00C65B48">
        <w:rPr>
          <w:rFonts w:ascii="Times New Roman" w:eastAsia="Times New Roman" w:hAnsi="Times New Roman" w:cs="Times New Roman"/>
          <w:b/>
          <w:sz w:val="28"/>
          <w:szCs w:val="28"/>
          <w:lang w:val="uk-UA"/>
        </w:rPr>
        <w:t>відновлення прямої виборності старост</w:t>
      </w:r>
    </w:p>
    <w:p w14:paraId="44EEFD3A" w14:textId="77777777" w:rsidR="00BA27D9" w:rsidRPr="00BA27D9" w:rsidRDefault="00BA27D9" w:rsidP="00BA27D9">
      <w:pPr>
        <w:ind w:right="-100" w:firstLine="709"/>
        <w:jc w:val="center"/>
        <w:rPr>
          <w:rFonts w:ascii="Times New Roman" w:eastAsia="Times New Roman" w:hAnsi="Times New Roman" w:cs="Times New Roman"/>
          <w:b/>
          <w:sz w:val="28"/>
          <w:szCs w:val="28"/>
          <w:lang w:val="uk-UA"/>
        </w:rPr>
      </w:pPr>
    </w:p>
    <w:p w14:paraId="00000005" w14:textId="77777777" w:rsidR="00846E75" w:rsidRPr="005D34FD" w:rsidRDefault="005D34FD" w:rsidP="005D34FD">
      <w:pPr>
        <w:ind w:right="40" w:firstLine="709"/>
        <w:rPr>
          <w:rFonts w:ascii="Times New Roman" w:eastAsia="Times New Roman" w:hAnsi="Times New Roman" w:cs="Times New Roman"/>
          <w:b/>
          <w:sz w:val="28"/>
          <w:szCs w:val="28"/>
        </w:rPr>
      </w:pPr>
      <w:r w:rsidRPr="005D34FD">
        <w:rPr>
          <w:rFonts w:ascii="Times New Roman" w:eastAsia="Times New Roman" w:hAnsi="Times New Roman" w:cs="Times New Roman"/>
          <w:b/>
          <w:sz w:val="28"/>
          <w:szCs w:val="28"/>
        </w:rPr>
        <w:t>1. Обґрунтування необхідності прийняття законопроекту</w:t>
      </w:r>
    </w:p>
    <w:p w14:paraId="00000007" w14:textId="30F560D7" w:rsidR="00846E75" w:rsidRDefault="00C65B48" w:rsidP="00C65B48">
      <w:pPr>
        <w:ind w:right="4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Попри те, що на початку впровадження реформи місцевого самоврядування на посаду старости кандидати обиралися шляхом прямих виборів, змінами до виборчого законодавства 2020 року пряму виборність старост було замінено призначенням їх місцевими радами за поданням голів.</w:t>
      </w:r>
      <w:r w:rsidR="00A63C16">
        <w:rPr>
          <w:rFonts w:ascii="Times New Roman" w:eastAsia="Times New Roman" w:hAnsi="Times New Roman" w:cs="Times New Roman"/>
          <w:sz w:val="28"/>
          <w:szCs w:val="28"/>
          <w:lang w:val="uk-UA"/>
        </w:rPr>
        <w:t xml:space="preserve"> В сукупності зі зниженням «порогу» застосування мажоритарної виборчої системи до громад з </w:t>
      </w:r>
      <w:r w:rsidR="00EF67E7">
        <w:rPr>
          <w:rFonts w:ascii="Times New Roman" w:eastAsia="Times New Roman" w:hAnsi="Times New Roman" w:cs="Times New Roman"/>
          <w:sz w:val="28"/>
          <w:szCs w:val="28"/>
          <w:lang w:val="uk-UA"/>
        </w:rPr>
        <w:t>кількістю виборців до</w:t>
      </w:r>
      <w:r w:rsidR="00A63C16">
        <w:rPr>
          <w:rFonts w:ascii="Times New Roman" w:eastAsia="Times New Roman" w:hAnsi="Times New Roman" w:cs="Times New Roman"/>
          <w:sz w:val="28"/>
          <w:szCs w:val="28"/>
          <w:lang w:val="uk-UA"/>
        </w:rPr>
        <w:t xml:space="preserve"> 10 тис., скасування </w:t>
      </w:r>
      <w:r w:rsidR="005D2D1F">
        <w:rPr>
          <w:rFonts w:ascii="Times New Roman" w:eastAsia="Times New Roman" w:hAnsi="Times New Roman" w:cs="Times New Roman"/>
          <w:sz w:val="28"/>
          <w:szCs w:val="28"/>
          <w:lang w:val="uk-UA"/>
        </w:rPr>
        <w:t xml:space="preserve">прямої </w:t>
      </w:r>
      <w:r w:rsidR="00A63C16">
        <w:rPr>
          <w:rFonts w:ascii="Times New Roman" w:eastAsia="Times New Roman" w:hAnsi="Times New Roman" w:cs="Times New Roman"/>
          <w:sz w:val="28"/>
          <w:szCs w:val="28"/>
          <w:lang w:val="uk-UA"/>
        </w:rPr>
        <w:t xml:space="preserve">виборності старост створило загрозу непредставлення великої частини жителів об’єднаних громад (зокрема, жителів населених пунктів, які не є адміністративним центром громади) у органах місцевого самоврядування. </w:t>
      </w:r>
    </w:p>
    <w:p w14:paraId="26256A23" w14:textId="77777777" w:rsidR="00C65B48" w:rsidRPr="005D34FD" w:rsidRDefault="00C65B48" w:rsidP="00C65B48">
      <w:pPr>
        <w:ind w:right="40" w:firstLine="709"/>
        <w:jc w:val="both"/>
        <w:rPr>
          <w:rFonts w:ascii="Times New Roman" w:eastAsia="Times New Roman" w:hAnsi="Times New Roman" w:cs="Times New Roman"/>
          <w:sz w:val="28"/>
          <w:szCs w:val="28"/>
        </w:rPr>
      </w:pPr>
    </w:p>
    <w:p w14:paraId="00000008" w14:textId="77777777" w:rsidR="00846E75" w:rsidRPr="005D34FD" w:rsidRDefault="005D34FD" w:rsidP="005D34FD">
      <w:pPr>
        <w:ind w:right="40" w:firstLine="709"/>
        <w:rPr>
          <w:rFonts w:ascii="Times New Roman" w:eastAsia="Times New Roman" w:hAnsi="Times New Roman" w:cs="Times New Roman"/>
          <w:b/>
          <w:sz w:val="28"/>
          <w:szCs w:val="28"/>
        </w:rPr>
      </w:pPr>
      <w:r w:rsidRPr="005D34FD">
        <w:rPr>
          <w:rFonts w:ascii="Times New Roman" w:eastAsia="Times New Roman" w:hAnsi="Times New Roman" w:cs="Times New Roman"/>
          <w:b/>
          <w:sz w:val="28"/>
          <w:szCs w:val="28"/>
        </w:rPr>
        <w:t>2. Мета та завдання законопроекту</w:t>
      </w:r>
    </w:p>
    <w:p w14:paraId="00000009" w14:textId="6B5E0FB2" w:rsidR="00846E75" w:rsidRPr="00A63C16" w:rsidRDefault="005D34FD" w:rsidP="005D34FD">
      <w:pPr>
        <w:ind w:right="40" w:firstLine="709"/>
        <w:jc w:val="both"/>
        <w:rPr>
          <w:rFonts w:ascii="Times New Roman" w:eastAsia="Times New Roman" w:hAnsi="Times New Roman" w:cs="Times New Roman"/>
          <w:sz w:val="28"/>
          <w:szCs w:val="28"/>
          <w:lang w:val="uk-UA"/>
        </w:rPr>
      </w:pPr>
      <w:r w:rsidRPr="005D34FD">
        <w:rPr>
          <w:rFonts w:ascii="Times New Roman" w:eastAsia="Times New Roman" w:hAnsi="Times New Roman" w:cs="Times New Roman"/>
          <w:sz w:val="28"/>
          <w:szCs w:val="28"/>
        </w:rPr>
        <w:t xml:space="preserve">Законопроект має на меті </w:t>
      </w:r>
      <w:r w:rsidR="00A63C16">
        <w:rPr>
          <w:rFonts w:ascii="Times New Roman" w:eastAsia="Times New Roman" w:hAnsi="Times New Roman" w:cs="Times New Roman"/>
          <w:sz w:val="28"/>
          <w:szCs w:val="28"/>
          <w:lang w:val="uk-UA"/>
        </w:rPr>
        <w:t>відновити прямі вибори старост.</w:t>
      </w:r>
    </w:p>
    <w:p w14:paraId="0000000A" w14:textId="1F7579E8" w:rsidR="00846E75" w:rsidRPr="005D34FD" w:rsidRDefault="00846E75" w:rsidP="00BA27D9">
      <w:pPr>
        <w:ind w:right="40"/>
        <w:jc w:val="both"/>
        <w:rPr>
          <w:rFonts w:ascii="Times New Roman" w:eastAsia="Times New Roman" w:hAnsi="Times New Roman" w:cs="Times New Roman"/>
          <w:sz w:val="28"/>
          <w:szCs w:val="28"/>
        </w:rPr>
      </w:pPr>
    </w:p>
    <w:p w14:paraId="0000000B" w14:textId="77777777" w:rsidR="00846E75" w:rsidRPr="005D34FD" w:rsidRDefault="005D34FD" w:rsidP="005D34FD">
      <w:pPr>
        <w:ind w:right="40" w:firstLine="709"/>
        <w:jc w:val="both"/>
        <w:rPr>
          <w:rFonts w:ascii="Times New Roman" w:eastAsia="Times New Roman" w:hAnsi="Times New Roman" w:cs="Times New Roman"/>
          <w:b/>
          <w:sz w:val="28"/>
          <w:szCs w:val="28"/>
        </w:rPr>
      </w:pPr>
      <w:r w:rsidRPr="005D34FD">
        <w:rPr>
          <w:rFonts w:ascii="Times New Roman" w:eastAsia="Times New Roman" w:hAnsi="Times New Roman" w:cs="Times New Roman"/>
          <w:b/>
          <w:sz w:val="28"/>
          <w:szCs w:val="28"/>
        </w:rPr>
        <w:t>3. Загальна характеристика та основні положення законопроекту</w:t>
      </w:r>
    </w:p>
    <w:p w14:paraId="28AA09EA" w14:textId="3DD0B21E" w:rsidR="00A63C16" w:rsidRDefault="005D34FD" w:rsidP="00BA27D9">
      <w:pPr>
        <w:ind w:right="40" w:firstLine="709"/>
        <w:jc w:val="both"/>
        <w:rPr>
          <w:rFonts w:ascii="Times New Roman" w:eastAsia="Times New Roman" w:hAnsi="Times New Roman" w:cs="Times New Roman"/>
          <w:sz w:val="28"/>
          <w:szCs w:val="28"/>
          <w:lang w:val="uk-UA"/>
        </w:rPr>
      </w:pPr>
      <w:r w:rsidRPr="005D34FD">
        <w:rPr>
          <w:rFonts w:ascii="Times New Roman" w:eastAsia="Times New Roman" w:hAnsi="Times New Roman" w:cs="Times New Roman"/>
          <w:sz w:val="28"/>
          <w:szCs w:val="28"/>
        </w:rPr>
        <w:t>Законопроектом пропонується</w:t>
      </w:r>
      <w:r w:rsidR="00A63C16">
        <w:rPr>
          <w:rFonts w:ascii="Times New Roman" w:eastAsia="Times New Roman" w:hAnsi="Times New Roman" w:cs="Times New Roman"/>
          <w:sz w:val="28"/>
          <w:szCs w:val="28"/>
          <w:lang w:val="uk-UA"/>
        </w:rPr>
        <w:t xml:space="preserve"> відновити пряму виборність старост.</w:t>
      </w:r>
    </w:p>
    <w:p w14:paraId="0A4E06A3" w14:textId="77777777" w:rsidR="00BA27D9" w:rsidRPr="00A63C16" w:rsidRDefault="00BA27D9" w:rsidP="00BA27D9">
      <w:pPr>
        <w:ind w:right="40" w:firstLine="709"/>
        <w:jc w:val="both"/>
        <w:rPr>
          <w:rFonts w:ascii="Times New Roman" w:eastAsia="Times New Roman" w:hAnsi="Times New Roman" w:cs="Times New Roman"/>
          <w:sz w:val="28"/>
          <w:szCs w:val="28"/>
          <w:lang w:val="uk-UA"/>
        </w:rPr>
      </w:pPr>
    </w:p>
    <w:p w14:paraId="276ABE96" w14:textId="2E7EB148" w:rsidR="00BA27D9" w:rsidRPr="005D34FD" w:rsidRDefault="005D34FD" w:rsidP="00BA27D9">
      <w:pPr>
        <w:ind w:right="40" w:firstLine="709"/>
        <w:rPr>
          <w:rFonts w:ascii="Times New Roman" w:eastAsia="Times New Roman" w:hAnsi="Times New Roman" w:cs="Times New Roman"/>
          <w:b/>
          <w:sz w:val="28"/>
          <w:szCs w:val="28"/>
        </w:rPr>
      </w:pPr>
      <w:r w:rsidRPr="005D34FD">
        <w:rPr>
          <w:rFonts w:ascii="Times New Roman" w:eastAsia="Times New Roman" w:hAnsi="Times New Roman" w:cs="Times New Roman"/>
          <w:b/>
          <w:sz w:val="28"/>
          <w:szCs w:val="28"/>
        </w:rPr>
        <w:t>4. Стан нормативно-правової бази у сфері правового регулювання</w:t>
      </w:r>
    </w:p>
    <w:p w14:paraId="00000019" w14:textId="451E3BE9" w:rsidR="00846E75" w:rsidRDefault="005D34FD" w:rsidP="00BA27D9">
      <w:pPr>
        <w:ind w:right="40" w:firstLine="709"/>
        <w:jc w:val="both"/>
        <w:rPr>
          <w:rFonts w:ascii="Times New Roman" w:hAnsi="Times New Roman" w:cs="Times New Roman"/>
          <w:sz w:val="28"/>
          <w:szCs w:val="28"/>
        </w:rPr>
      </w:pPr>
      <w:r w:rsidRPr="005D34FD">
        <w:rPr>
          <w:rFonts w:ascii="Times New Roman" w:eastAsia="Times New Roman" w:hAnsi="Times New Roman" w:cs="Times New Roman"/>
          <w:sz w:val="28"/>
          <w:szCs w:val="28"/>
        </w:rPr>
        <w:t xml:space="preserve">Суспільні відносини у цій сфері регулюються Конституцією України, </w:t>
      </w:r>
      <w:r w:rsidRPr="005D34FD">
        <w:rPr>
          <w:rFonts w:ascii="Times New Roman" w:hAnsi="Times New Roman" w:cs="Times New Roman"/>
          <w:sz w:val="28"/>
          <w:szCs w:val="28"/>
        </w:rPr>
        <w:t>Законом України «Про місцеве самоврядування в Україні», Виборчим кодексом України.</w:t>
      </w:r>
    </w:p>
    <w:p w14:paraId="33ED350F" w14:textId="77777777" w:rsidR="00BA27D9" w:rsidRPr="00BA27D9" w:rsidRDefault="00BA27D9" w:rsidP="00BA27D9">
      <w:pPr>
        <w:ind w:right="40" w:firstLine="709"/>
        <w:jc w:val="both"/>
        <w:rPr>
          <w:rFonts w:ascii="Times New Roman" w:hAnsi="Times New Roman" w:cs="Times New Roman"/>
          <w:sz w:val="28"/>
          <w:szCs w:val="28"/>
        </w:rPr>
      </w:pPr>
    </w:p>
    <w:p w14:paraId="0000001A" w14:textId="77777777" w:rsidR="00846E75" w:rsidRPr="005D34FD" w:rsidRDefault="005D34FD" w:rsidP="005D34FD">
      <w:pPr>
        <w:ind w:right="40" w:firstLine="709"/>
        <w:rPr>
          <w:rFonts w:ascii="Times New Roman" w:eastAsia="Times New Roman" w:hAnsi="Times New Roman" w:cs="Times New Roman"/>
          <w:b/>
          <w:sz w:val="28"/>
          <w:szCs w:val="28"/>
        </w:rPr>
      </w:pPr>
      <w:r w:rsidRPr="005D34FD">
        <w:rPr>
          <w:rFonts w:ascii="Times New Roman" w:eastAsia="Times New Roman" w:hAnsi="Times New Roman" w:cs="Times New Roman"/>
          <w:b/>
          <w:sz w:val="28"/>
          <w:szCs w:val="28"/>
        </w:rPr>
        <w:t>5. Фінансово-економічне обґрунтування</w:t>
      </w:r>
    </w:p>
    <w:p w14:paraId="20DB4C71" w14:textId="77777777" w:rsidR="00461885" w:rsidRPr="00461885" w:rsidRDefault="00461885" w:rsidP="00461885">
      <w:pPr>
        <w:ind w:right="40" w:firstLine="709"/>
        <w:jc w:val="both"/>
        <w:rPr>
          <w:rFonts w:ascii="Times New Roman" w:eastAsia="Times New Roman" w:hAnsi="Times New Roman" w:cs="Times New Roman"/>
          <w:sz w:val="28"/>
          <w:szCs w:val="28"/>
          <w:lang w:val="uk-UA"/>
        </w:rPr>
      </w:pPr>
      <w:r w:rsidRPr="00461885">
        <w:rPr>
          <w:rFonts w:ascii="Times New Roman" w:eastAsia="Times New Roman" w:hAnsi="Times New Roman" w:cs="Times New Roman"/>
          <w:sz w:val="28"/>
          <w:szCs w:val="28"/>
          <w:lang w:val="uk-UA"/>
        </w:rPr>
        <w:t>Реалізація проекту Закону не матиме впливу на видаткову та дохідну частини державного та/або місцевих бюджетів.</w:t>
      </w:r>
    </w:p>
    <w:p w14:paraId="1B5F34F1" w14:textId="77777777" w:rsidR="00BA27D9" w:rsidRPr="00461885" w:rsidRDefault="00BA27D9" w:rsidP="00BA27D9">
      <w:pPr>
        <w:ind w:right="40" w:firstLine="709"/>
        <w:jc w:val="both"/>
        <w:rPr>
          <w:rFonts w:ascii="Times New Roman" w:eastAsia="Times New Roman" w:hAnsi="Times New Roman" w:cs="Times New Roman"/>
          <w:sz w:val="28"/>
          <w:szCs w:val="28"/>
          <w:lang w:val="uk-UA"/>
        </w:rPr>
      </w:pPr>
    </w:p>
    <w:p w14:paraId="0000001D" w14:textId="77777777" w:rsidR="00846E75" w:rsidRPr="005D34FD" w:rsidRDefault="005D34FD" w:rsidP="005D34FD">
      <w:pPr>
        <w:ind w:right="40" w:firstLine="709"/>
        <w:jc w:val="both"/>
        <w:rPr>
          <w:rFonts w:ascii="Times New Roman" w:eastAsia="Times New Roman" w:hAnsi="Times New Roman" w:cs="Times New Roman"/>
          <w:b/>
          <w:sz w:val="28"/>
          <w:szCs w:val="28"/>
        </w:rPr>
      </w:pPr>
      <w:r w:rsidRPr="005D34FD">
        <w:rPr>
          <w:rFonts w:ascii="Times New Roman" w:eastAsia="Times New Roman" w:hAnsi="Times New Roman" w:cs="Times New Roman"/>
          <w:b/>
          <w:sz w:val="28"/>
          <w:szCs w:val="28"/>
        </w:rPr>
        <w:t xml:space="preserve">6. Очікувані соціально-економічні, правові та інші наслідки </w:t>
      </w:r>
    </w:p>
    <w:p w14:paraId="0000001F" w14:textId="1FF1929A" w:rsidR="00846E75" w:rsidRDefault="005D34FD" w:rsidP="00BA27D9">
      <w:pPr>
        <w:ind w:right="40" w:firstLine="709"/>
        <w:jc w:val="both"/>
        <w:rPr>
          <w:rFonts w:ascii="Times New Roman" w:eastAsia="Times New Roman" w:hAnsi="Times New Roman" w:cs="Times New Roman"/>
          <w:sz w:val="28"/>
          <w:szCs w:val="28"/>
          <w:lang w:val="uk-UA"/>
        </w:rPr>
      </w:pPr>
      <w:r w:rsidRPr="005D34FD">
        <w:rPr>
          <w:rFonts w:ascii="Times New Roman" w:eastAsia="Times New Roman" w:hAnsi="Times New Roman" w:cs="Times New Roman"/>
          <w:sz w:val="28"/>
          <w:szCs w:val="28"/>
        </w:rPr>
        <w:t xml:space="preserve">Прийняття законопроекту сприятиме </w:t>
      </w:r>
      <w:r w:rsidR="00A63C16">
        <w:rPr>
          <w:rFonts w:ascii="Times New Roman" w:eastAsia="Times New Roman" w:hAnsi="Times New Roman" w:cs="Times New Roman"/>
          <w:sz w:val="28"/>
          <w:szCs w:val="28"/>
          <w:lang w:val="uk-UA"/>
        </w:rPr>
        <w:t>покращенню представництва інтересів жителів громад та, зокрема, жителів населених пунктів, які не є адміністративним центром громади.</w:t>
      </w:r>
    </w:p>
    <w:p w14:paraId="1191D9F7" w14:textId="77777777" w:rsidR="00BA27D9" w:rsidRPr="00BA27D9" w:rsidRDefault="00BA27D9" w:rsidP="00BA27D9">
      <w:pPr>
        <w:ind w:right="40" w:firstLine="709"/>
        <w:jc w:val="both"/>
        <w:rPr>
          <w:rFonts w:ascii="Times New Roman" w:eastAsia="Times New Roman" w:hAnsi="Times New Roman" w:cs="Times New Roman"/>
          <w:sz w:val="28"/>
          <w:szCs w:val="28"/>
          <w:lang w:val="uk-UA"/>
        </w:rPr>
      </w:pPr>
    </w:p>
    <w:p w14:paraId="00000020" w14:textId="77777777" w:rsidR="00846E75" w:rsidRPr="005D34FD" w:rsidRDefault="005D34FD" w:rsidP="005D34FD">
      <w:pPr>
        <w:ind w:right="40" w:firstLine="709"/>
        <w:rPr>
          <w:rFonts w:ascii="Times New Roman" w:eastAsia="Times New Roman" w:hAnsi="Times New Roman" w:cs="Times New Roman"/>
          <w:sz w:val="28"/>
          <w:szCs w:val="28"/>
        </w:rPr>
      </w:pPr>
      <w:r w:rsidRPr="005D34FD">
        <w:rPr>
          <w:rFonts w:ascii="Times New Roman" w:eastAsia="Times New Roman" w:hAnsi="Times New Roman" w:cs="Times New Roman"/>
          <w:b/>
          <w:sz w:val="28"/>
          <w:szCs w:val="28"/>
        </w:rPr>
        <w:t xml:space="preserve">Народні депутати України     </w:t>
      </w:r>
      <w:r w:rsidRPr="005D34FD">
        <w:rPr>
          <w:rFonts w:ascii="Times New Roman" w:eastAsia="Times New Roman" w:hAnsi="Times New Roman" w:cs="Times New Roman"/>
          <w:sz w:val="28"/>
          <w:szCs w:val="28"/>
        </w:rPr>
        <w:t xml:space="preserve">                                                  </w:t>
      </w:r>
    </w:p>
    <w:p w14:paraId="00000024" w14:textId="77777777" w:rsidR="00846E75" w:rsidRPr="005D34FD" w:rsidRDefault="00846E75" w:rsidP="005D34FD">
      <w:pPr>
        <w:ind w:firstLine="709"/>
        <w:rPr>
          <w:rFonts w:ascii="Times New Roman" w:hAnsi="Times New Roman" w:cs="Times New Roman"/>
        </w:rPr>
      </w:pPr>
    </w:p>
    <w:sectPr w:rsidR="00846E75" w:rsidRPr="005D34FD" w:rsidSect="00BA27D9">
      <w:pgSz w:w="11909" w:h="16834"/>
      <w:pgMar w:top="1134" w:right="1134" w:bottom="1134"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75"/>
    <w:rsid w:val="00461885"/>
    <w:rsid w:val="005D2D1F"/>
    <w:rsid w:val="005D34FD"/>
    <w:rsid w:val="00846E75"/>
    <w:rsid w:val="00A63C16"/>
    <w:rsid w:val="00B53F05"/>
    <w:rsid w:val="00BA27D9"/>
    <w:rsid w:val="00C65B48"/>
    <w:rsid w:val="00EF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4712"/>
  <w15:docId w15:val="{E7B8A890-4CB3-A74D-BA62-BFA8503F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CBE76-C4CF-4C8C-A18D-2FC85F3BC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EA74D-1E5D-42BD-9CB3-A97674B33CB0}">
  <ds:schemaRefs>
    <ds:schemaRef ds:uri="http://schemas.microsoft.com/sharepoint/v3/contenttype/forms"/>
  </ds:schemaRefs>
</ds:datastoreItem>
</file>

<file path=customXml/itemProps3.xml><?xml version="1.0" encoding="utf-8"?>
<ds:datastoreItem xmlns:ds="http://schemas.openxmlformats.org/officeDocument/2006/customXml" ds:itemID="{5FB36308-692E-424E-A58C-1147D0BCEF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616</Characters>
  <Application>Microsoft Office Word</Application>
  <DocSecurity>0</DocSecurity>
  <Lines>5</Lines>
  <Paragraphs>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2021-05-11T12:52:00Z</dcterms:created>
  <dcterms:modified xsi:type="dcterms:W3CDTF">2021-05-11T12:52:00Z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