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B6772" w:rsidRDefault="00CC17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0000002" w14:textId="45A4A5A4" w:rsidR="001B6772" w:rsidRPr="00DC643A" w:rsidRDefault="00CC17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вноситься </w:t>
      </w:r>
      <w:r w:rsidRPr="00DC643A">
        <w:rPr>
          <w:rFonts w:ascii="Times New Roman" w:eastAsia="Times New Roman" w:hAnsi="Times New Roman" w:cs="Times New Roman"/>
          <w:sz w:val="28"/>
          <w:szCs w:val="28"/>
        </w:rPr>
        <w:t>народним</w:t>
      </w:r>
    </w:p>
    <w:p w14:paraId="00000003" w14:textId="492442E1" w:rsidR="001B6772" w:rsidRPr="00DC643A" w:rsidRDefault="00CC17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643A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B47DC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C643A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</w:p>
    <w:p w14:paraId="00000004" w14:textId="33A97400" w:rsidR="001B6772" w:rsidRPr="00120F9B" w:rsidRDefault="00120F9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Дирдіним М.Є. </w:t>
      </w:r>
    </w:p>
    <w:p w14:paraId="00000006" w14:textId="77777777" w:rsidR="001B6772" w:rsidRDefault="001B6772" w:rsidP="00D83E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79191" w14:textId="77777777" w:rsidR="001B6772" w:rsidRDefault="00CC17A1" w:rsidP="009D15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5EE7919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ЗАКОН УКРАЇНИ</w:t>
      </w:r>
    </w:p>
    <w:p w14:paraId="43534D76" w14:textId="61C6860F" w:rsidR="001B6772" w:rsidRPr="00D83E8F" w:rsidRDefault="001B6772" w:rsidP="009D15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16"/>
          <w:szCs w:val="16"/>
        </w:rPr>
      </w:pPr>
    </w:p>
    <w:p w14:paraId="6C6BD720" w14:textId="23995918" w:rsidR="00A64125" w:rsidRDefault="00A0656F" w:rsidP="00A065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56F"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внесення змін до Кодексу України 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адміністративні правопорушення </w:t>
      </w:r>
      <w:r w:rsidRPr="00A0656F">
        <w:rPr>
          <w:rFonts w:ascii="Times New Roman" w:eastAsia="Times New Roman" w:hAnsi="Times New Roman" w:cs="Times New Roman"/>
          <w:b/>
          <w:bCs/>
          <w:sz w:val="28"/>
          <w:szCs w:val="28"/>
        </w:rPr>
        <w:t>щодо посилення відповідальності за порушення законодавства у сфері охорони навколишнього природного середовища</w:t>
      </w:r>
    </w:p>
    <w:p w14:paraId="4CFBA205" w14:textId="77777777" w:rsidR="00A0656F" w:rsidRPr="00A0656F" w:rsidRDefault="00A0656F" w:rsidP="00A065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0000B" w14:textId="77777777" w:rsidR="001B6772" w:rsidRDefault="00CC17A1" w:rsidP="009D151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5EE79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Верховна Рада України постановляє:</w:t>
      </w:r>
    </w:p>
    <w:p w14:paraId="24EE1276" w14:textId="1660E50A" w:rsidR="5EE79191" w:rsidRDefault="5EE79191" w:rsidP="009D1511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AF2332" w14:textId="3FA5C5CD" w:rsidR="009B5402" w:rsidRDefault="00A0656F" w:rsidP="00A641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56F">
        <w:rPr>
          <w:rFonts w:ascii="Times New Roman" w:eastAsia="Times New Roman" w:hAnsi="Times New Roman" w:cs="Times New Roman"/>
          <w:color w:val="000000"/>
          <w:sz w:val="28"/>
          <w:szCs w:val="28"/>
        </w:rPr>
        <w:t>І. Внести до Кодексу України про адміністративні правопорушення (Відомості Верховної Ради Української РСР (ВВР) 1984, додаток до № 51, ст.1122)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656F">
        <w:rPr>
          <w:rFonts w:ascii="Times New Roman" w:eastAsia="Times New Roman" w:hAnsi="Times New Roman" w:cs="Times New Roman"/>
          <w:color w:val="000000"/>
          <w:sz w:val="28"/>
          <w:szCs w:val="28"/>
        </w:rPr>
        <w:t>такі зміни:</w:t>
      </w:r>
    </w:p>
    <w:p w14:paraId="4C650119" w14:textId="77777777" w:rsidR="00A0656F" w:rsidRPr="009B5402" w:rsidRDefault="00A0656F" w:rsidP="00A641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0B9757" w14:textId="0BB212D0" w:rsidR="009B5402" w:rsidRDefault="00A0656F" w:rsidP="009B54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B5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абзаці другому частини першої статті 52 слова «</w:t>
      </w:r>
      <w:r w:rsidRPr="00A0656F">
        <w:rPr>
          <w:rFonts w:ascii="Times New Roman" w:eastAsia="Times New Roman" w:hAnsi="Times New Roman" w:cs="Times New Roman"/>
          <w:color w:val="000000"/>
          <w:sz w:val="28"/>
          <w:szCs w:val="28"/>
        </w:rPr>
        <w:t>від двадцяти до вісімдесяти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замінити словами «</w:t>
      </w:r>
      <w:r w:rsidRPr="00A06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 двохсот п’ятдесяти до чотирьохсот п’ятдесяти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слова «</w:t>
      </w:r>
      <w:r w:rsidRPr="00A0656F">
        <w:rPr>
          <w:rFonts w:ascii="Times New Roman" w:eastAsia="Times New Roman" w:hAnsi="Times New Roman" w:cs="Times New Roman"/>
          <w:color w:val="000000"/>
          <w:sz w:val="28"/>
          <w:szCs w:val="28"/>
        </w:rPr>
        <w:t>від п'ятдесяти до 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замінити словами «</w:t>
      </w:r>
      <w:r w:rsidRPr="00A06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 п’ятисот до тисячі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3788D8CB" w14:textId="77777777" w:rsidR="009B5402" w:rsidRDefault="009B5402" w:rsidP="009B54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F1A888" w14:textId="01B0199C" w:rsidR="009B5402" w:rsidRDefault="00A0656F" w:rsidP="009B5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B540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абзац другий частини першої статті 82 викласти у такій редакції</w:t>
      </w:r>
      <w:r w:rsidR="009B5402">
        <w:rPr>
          <w:rFonts w:ascii="Times New Roman" w:hAnsi="Times New Roman" w:cs="Times New Roman"/>
          <w:sz w:val="28"/>
          <w:szCs w:val="28"/>
        </w:rPr>
        <w:t>:</w:t>
      </w:r>
    </w:p>
    <w:p w14:paraId="22C6B68A" w14:textId="18EC73E5" w:rsidR="009B5402" w:rsidRDefault="009B5402" w:rsidP="00A065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 xml:space="preserve">тягне за собою накладення штрафу на громадян </w:t>
      </w:r>
      <w:r w:rsidR="00A0656F" w:rsidRPr="00A0656F">
        <w:rPr>
          <w:rFonts w:ascii="Times New Roman" w:eastAsia="Times New Roman" w:hAnsi="Times New Roman" w:cs="Times New Roman"/>
          <w:b/>
          <w:sz w:val="28"/>
          <w:szCs w:val="28"/>
        </w:rPr>
        <w:t>від двохсот п’ятдесяти до чотирьохсот п’ятдесяти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 xml:space="preserve"> неоподатковуваних мінімумів доходів громадян</w:t>
      </w:r>
      <w:r w:rsidR="00A0656F" w:rsidRPr="00A06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56F" w:rsidRPr="00C236A9">
        <w:rPr>
          <w:rFonts w:ascii="Times New Roman" w:eastAsia="Times New Roman" w:hAnsi="Times New Roman" w:cs="Times New Roman"/>
          <w:b/>
          <w:sz w:val="28"/>
          <w:szCs w:val="28"/>
        </w:rPr>
        <w:t>з тимчасовим затриманням транспортного засобу, якщо це пов’язано із порушенням вимог перевезення відходів</w:t>
      </w:r>
      <w:r w:rsidR="00A0656F" w:rsidRPr="00A065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 xml:space="preserve">і на посадових осіб, громадян - суб'єктів підприємницької діяльності </w:t>
      </w:r>
      <w:r w:rsidR="00A0656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56F" w:rsidRPr="00A0656F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п’ятисот до тисячі 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>неоподатковуваних мінімумів доходів громадян</w:t>
      </w:r>
      <w:r w:rsidR="00A0656F" w:rsidRPr="00A06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56F" w:rsidRPr="00C236A9">
        <w:rPr>
          <w:rFonts w:ascii="Times New Roman" w:eastAsia="Times New Roman" w:hAnsi="Times New Roman" w:cs="Times New Roman"/>
          <w:b/>
          <w:sz w:val="28"/>
          <w:szCs w:val="28"/>
        </w:rPr>
        <w:t>з тимчасовим затриманням транспортного засобу, якщо це пов’язано із порушенням вимог перевезення відходів</w:t>
      </w:r>
      <w:r w:rsidR="00A0656F" w:rsidRPr="00A065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140E724" w14:textId="7A90E3DA" w:rsidR="5EE79191" w:rsidRDefault="5EE79191" w:rsidP="00A0656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3" w14:textId="2D6359C3" w:rsidR="001B6772" w:rsidRDefault="00263B62" w:rsidP="009D15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B62">
        <w:rPr>
          <w:rFonts w:ascii="Times New Roman" w:eastAsia="Times New Roman" w:hAnsi="Times New Roman" w:cs="Times New Roman"/>
          <w:sz w:val="28"/>
          <w:szCs w:val="28"/>
        </w:rPr>
        <w:lastRenderedPageBreak/>
        <w:t>II. Цей Закон набирає чинності з дня, наступного за днем його опублікування.</w:t>
      </w:r>
    </w:p>
    <w:p w14:paraId="5777655B" w14:textId="77777777" w:rsidR="00263B62" w:rsidRDefault="00263B62" w:rsidP="009D15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833E5" w14:textId="77777777" w:rsidR="00263B62" w:rsidRDefault="00263B62" w:rsidP="009D15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F6DBB" w14:textId="38C1BA78" w:rsidR="001B6772" w:rsidRDefault="00CC17A1" w:rsidP="009D151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EE79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Голова </w:t>
      </w:r>
    </w:p>
    <w:p w14:paraId="00000014" w14:textId="356DC28D" w:rsidR="001B6772" w:rsidRDefault="00CC17A1" w:rsidP="009D15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5EE79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Верховної Ради Украї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ab/>
      </w:r>
      <w:r w:rsidRPr="5EE79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Д.О. Разумков</w:t>
      </w:r>
    </w:p>
    <w:sectPr w:rsidR="001B67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3F4C"/>
    <w:multiLevelType w:val="multilevel"/>
    <w:tmpl w:val="23D625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BB3619"/>
    <w:multiLevelType w:val="hybridMultilevel"/>
    <w:tmpl w:val="1A5C956C"/>
    <w:lvl w:ilvl="0" w:tplc="E79039EA">
      <w:start w:val="1"/>
      <w:numFmt w:val="decimal"/>
      <w:lvlText w:val="%1."/>
      <w:lvlJc w:val="left"/>
      <w:pPr>
        <w:ind w:left="720" w:hanging="360"/>
      </w:pPr>
    </w:lvl>
    <w:lvl w:ilvl="1" w:tplc="221E5252">
      <w:start w:val="1"/>
      <w:numFmt w:val="lowerLetter"/>
      <w:lvlText w:val="%2."/>
      <w:lvlJc w:val="left"/>
      <w:pPr>
        <w:ind w:left="1440" w:hanging="360"/>
      </w:pPr>
    </w:lvl>
    <w:lvl w:ilvl="2" w:tplc="7A50BE76">
      <w:start w:val="1"/>
      <w:numFmt w:val="lowerRoman"/>
      <w:lvlText w:val="%3."/>
      <w:lvlJc w:val="right"/>
      <w:pPr>
        <w:ind w:left="2160" w:hanging="180"/>
      </w:pPr>
    </w:lvl>
    <w:lvl w:ilvl="3" w:tplc="2C8EA4DC">
      <w:start w:val="1"/>
      <w:numFmt w:val="decimal"/>
      <w:lvlText w:val="%4."/>
      <w:lvlJc w:val="left"/>
      <w:pPr>
        <w:ind w:left="2880" w:hanging="360"/>
      </w:pPr>
    </w:lvl>
    <w:lvl w:ilvl="4" w:tplc="07E8C3F4">
      <w:start w:val="1"/>
      <w:numFmt w:val="lowerLetter"/>
      <w:lvlText w:val="%5."/>
      <w:lvlJc w:val="left"/>
      <w:pPr>
        <w:ind w:left="3600" w:hanging="360"/>
      </w:pPr>
    </w:lvl>
    <w:lvl w:ilvl="5" w:tplc="E4DC9320">
      <w:start w:val="1"/>
      <w:numFmt w:val="lowerRoman"/>
      <w:lvlText w:val="%6."/>
      <w:lvlJc w:val="right"/>
      <w:pPr>
        <w:ind w:left="4320" w:hanging="180"/>
      </w:pPr>
    </w:lvl>
    <w:lvl w:ilvl="6" w:tplc="BE2299F6">
      <w:start w:val="1"/>
      <w:numFmt w:val="decimal"/>
      <w:lvlText w:val="%7."/>
      <w:lvlJc w:val="left"/>
      <w:pPr>
        <w:ind w:left="5040" w:hanging="360"/>
      </w:pPr>
    </w:lvl>
    <w:lvl w:ilvl="7" w:tplc="191EF226">
      <w:start w:val="1"/>
      <w:numFmt w:val="lowerLetter"/>
      <w:lvlText w:val="%8."/>
      <w:lvlJc w:val="left"/>
      <w:pPr>
        <w:ind w:left="5760" w:hanging="360"/>
      </w:pPr>
    </w:lvl>
    <w:lvl w:ilvl="8" w:tplc="382EAF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E79191"/>
    <w:rsid w:val="00120F9B"/>
    <w:rsid w:val="001B6772"/>
    <w:rsid w:val="00263B62"/>
    <w:rsid w:val="00465E5E"/>
    <w:rsid w:val="00493774"/>
    <w:rsid w:val="004D0D1B"/>
    <w:rsid w:val="005E4A08"/>
    <w:rsid w:val="00744B47"/>
    <w:rsid w:val="009B5402"/>
    <w:rsid w:val="009D1511"/>
    <w:rsid w:val="00A0656F"/>
    <w:rsid w:val="00A64125"/>
    <w:rsid w:val="00B47DC8"/>
    <w:rsid w:val="00B85C52"/>
    <w:rsid w:val="00C236A9"/>
    <w:rsid w:val="00CC17A1"/>
    <w:rsid w:val="00D83E8F"/>
    <w:rsid w:val="00DC643A"/>
    <w:rsid w:val="00E21E90"/>
    <w:rsid w:val="5EE7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8781"/>
  <w15:docId w15:val="{6741CB27-BC74-4900-B64E-999E3A9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2CD21-627D-470C-B7CF-698D374E5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365F4-E3BB-4B16-B6B6-0DD240DC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64AA7-D5CF-442C-B7BD-2FBDB76E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Павлюк Павло Петрович</cp:lastModifiedBy>
  <cp:revision>2</cp:revision>
  <dcterms:created xsi:type="dcterms:W3CDTF">2021-05-20T11:23:00Z</dcterms:created>
  <dcterms:modified xsi:type="dcterms:W3CDTF">2021-05-20T11:23:00Z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