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97" w:rsidRPr="00A30230" w:rsidRDefault="00EB0B97" w:rsidP="003F4BEE">
      <w:pPr>
        <w:widowControl w:val="0"/>
        <w:autoSpaceDE w:val="0"/>
        <w:autoSpaceDN w:val="0"/>
        <w:adjustRightInd w:val="0"/>
        <w:ind w:right="7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30230">
        <w:rPr>
          <w:rFonts w:ascii="Times New Roman" w:hAnsi="Times New Roman"/>
          <w:b/>
          <w:bCs/>
          <w:sz w:val="28"/>
          <w:szCs w:val="28"/>
        </w:rPr>
        <w:t>ПОЯСНЮВАЛЬНА ЗАПИСКА</w:t>
      </w:r>
    </w:p>
    <w:p w:rsidR="008A3BA8" w:rsidRDefault="00EB0B97" w:rsidP="008A3BA8">
      <w:pPr>
        <w:widowControl w:val="0"/>
        <w:autoSpaceDE w:val="0"/>
        <w:autoSpaceDN w:val="0"/>
        <w:adjustRightInd w:val="0"/>
        <w:ind w:right="71" w:firstLine="720"/>
        <w:jc w:val="center"/>
        <w:rPr>
          <w:rFonts w:ascii="Times New Roman" w:hAnsi="Times New Roman"/>
          <w:b/>
          <w:sz w:val="28"/>
          <w:szCs w:val="28"/>
        </w:rPr>
      </w:pPr>
      <w:r w:rsidRPr="00A30230">
        <w:rPr>
          <w:rFonts w:ascii="Times New Roman" w:hAnsi="Times New Roman"/>
          <w:b/>
          <w:sz w:val="28"/>
          <w:szCs w:val="28"/>
        </w:rPr>
        <w:t>до проєкту Закону України «</w:t>
      </w:r>
      <w:r w:rsidR="007E749A" w:rsidRPr="007E749A">
        <w:rPr>
          <w:rFonts w:ascii="Times New Roman" w:hAnsi="Times New Roman"/>
          <w:b/>
          <w:sz w:val="28"/>
          <w:szCs w:val="28"/>
        </w:rPr>
        <w:t xml:space="preserve">Про внесення змін до cтатті 8 Закону України «Про Український культурний фонд» </w:t>
      </w:r>
      <w:r w:rsidR="009535A4">
        <w:rPr>
          <w:rFonts w:ascii="Times New Roman" w:hAnsi="Times New Roman"/>
          <w:b/>
          <w:sz w:val="28"/>
          <w:szCs w:val="28"/>
        </w:rPr>
        <w:t>(</w:t>
      </w:r>
      <w:r w:rsidR="007E749A" w:rsidRPr="007E749A">
        <w:rPr>
          <w:rFonts w:ascii="Times New Roman" w:hAnsi="Times New Roman"/>
          <w:b/>
          <w:sz w:val="28"/>
          <w:szCs w:val="28"/>
        </w:rPr>
        <w:t>щодо KPI Виконавчого директора Українського культурного фонду</w:t>
      </w:r>
      <w:r w:rsidR="009535A4">
        <w:rPr>
          <w:rFonts w:ascii="Times New Roman" w:hAnsi="Times New Roman"/>
          <w:b/>
          <w:sz w:val="28"/>
          <w:szCs w:val="28"/>
        </w:rPr>
        <w:t>)</w:t>
      </w:r>
      <w:r w:rsidR="007E749A">
        <w:rPr>
          <w:rFonts w:ascii="Times New Roman" w:hAnsi="Times New Roman"/>
          <w:b/>
          <w:sz w:val="28"/>
          <w:szCs w:val="28"/>
        </w:rPr>
        <w:t>»</w:t>
      </w:r>
    </w:p>
    <w:p w:rsidR="007E749A" w:rsidRPr="007E749A" w:rsidRDefault="007E749A" w:rsidP="008A3BA8">
      <w:pPr>
        <w:widowControl w:val="0"/>
        <w:autoSpaceDE w:val="0"/>
        <w:autoSpaceDN w:val="0"/>
        <w:adjustRightInd w:val="0"/>
        <w:ind w:right="71" w:firstLine="720"/>
        <w:jc w:val="center"/>
        <w:rPr>
          <w:rFonts w:ascii="Times New Roman" w:hAnsi="Times New Roman"/>
          <w:sz w:val="28"/>
          <w:szCs w:val="28"/>
        </w:rPr>
      </w:pPr>
    </w:p>
    <w:p w:rsidR="00EB0B97" w:rsidRPr="00A30230" w:rsidRDefault="00EB0B97" w:rsidP="00EB0B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71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30230">
        <w:rPr>
          <w:rFonts w:ascii="Times New Roman" w:hAnsi="Times New Roman"/>
          <w:b/>
          <w:bCs/>
          <w:sz w:val="28"/>
          <w:szCs w:val="28"/>
        </w:rPr>
        <w:t xml:space="preserve">Обґрунтування необхідності прийняття акта </w:t>
      </w:r>
    </w:p>
    <w:p w:rsidR="006F1934" w:rsidRPr="00A30230" w:rsidRDefault="006F1934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</w:p>
    <w:p w:rsidR="00E82DC9" w:rsidRDefault="009D754A" w:rsidP="00E82DC9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 відомо, у 2017 році був прийнятий Закон України «Про Український культурний фонд», який </w:t>
      </w:r>
      <w:r w:rsidRPr="009D754A">
        <w:rPr>
          <w:rFonts w:ascii="Times New Roman" w:hAnsi="Times New Roman"/>
          <w:sz w:val="28"/>
          <w:szCs w:val="28"/>
        </w:rPr>
        <w:t>визначає правові, організаційні, фінансові засади діяльності Українського культурного фонду, метою створення якого є сприяння розвитку культури та мистецтв України, забезпечення сприятливих умов для розвитку інтелектуального та духовного потенціалу особистості і суспільства, широкого доступу громадян до національного культурного надбання, підтримка культурного розмаїття та інтеграції української культури у світовий культурний простір.</w:t>
      </w:r>
    </w:p>
    <w:p w:rsidR="009D754A" w:rsidRDefault="009D754A" w:rsidP="00E82DC9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</w:p>
    <w:p w:rsidR="009D754A" w:rsidRDefault="009D754A" w:rsidP="00E82DC9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  <w:r w:rsidRPr="009D754A">
        <w:rPr>
          <w:rFonts w:ascii="Times New Roman" w:hAnsi="Times New Roman"/>
          <w:sz w:val="28"/>
          <w:szCs w:val="28"/>
        </w:rPr>
        <w:t>Український культурний фонд є бюджетною установою, що виконує передбачені цим Законом спеціальні функції щодо сприяння національно-культурному розвиткові України. Діяльність Українського культурного фонду спрямовується та координується центральним органом виконавчої влади, що забезпечує формування та реалізує державну політику у сферах культури та мистецтв.</w:t>
      </w:r>
    </w:p>
    <w:p w:rsidR="009D754A" w:rsidRDefault="009D754A" w:rsidP="00E82DC9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</w:p>
    <w:p w:rsidR="009D754A" w:rsidRPr="009D754A" w:rsidRDefault="009D754A" w:rsidP="00E82DC9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  <w:r w:rsidRPr="009D754A">
        <w:rPr>
          <w:rFonts w:ascii="Times New Roman" w:hAnsi="Times New Roman"/>
          <w:sz w:val="28"/>
          <w:szCs w:val="28"/>
        </w:rPr>
        <w:t>Виконавчий директор Фонду обирається Наглядовою радою Фонду за результатами публічного та прозорого конкурсного добору у порядку, визначеному Регламентом Наглядової ради Фонду. Контракт з обраним Виконавчим директором Фонду укладається в установленому порядку центральним органом виконавчої влади, що забезпечує формування та реалізує державну політику у сферах культури та мистецтв, строком на три роки з можливістю дострокового розірвання контракту у разі прийняття такого рішення не менш як двома третинами голосів від загального складу Наглядової ради Фонду</w:t>
      </w:r>
    </w:p>
    <w:p w:rsidR="00B11811" w:rsidRPr="00A30230" w:rsidRDefault="00B11811" w:rsidP="00E82DC9">
      <w:pPr>
        <w:widowControl w:val="0"/>
        <w:autoSpaceDE w:val="0"/>
        <w:autoSpaceDN w:val="0"/>
        <w:adjustRightInd w:val="0"/>
        <w:ind w:right="71"/>
        <w:jc w:val="both"/>
        <w:rPr>
          <w:rFonts w:ascii="Times New Roman" w:hAnsi="Times New Roman"/>
          <w:sz w:val="28"/>
          <w:szCs w:val="28"/>
        </w:rPr>
      </w:pPr>
    </w:p>
    <w:p w:rsidR="009D754A" w:rsidRDefault="009D754A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D754A">
        <w:rPr>
          <w:rFonts w:ascii="Times New Roman" w:hAnsi="Times New Roman"/>
          <w:sz w:val="28"/>
          <w:szCs w:val="28"/>
        </w:rPr>
        <w:t>ажливо мати КРІ (ключові показники ефективності, фінансова та нефінансова система оцінки результатів дос</w:t>
      </w:r>
      <w:r>
        <w:rPr>
          <w:rFonts w:ascii="Times New Roman" w:hAnsi="Times New Roman"/>
          <w:sz w:val="28"/>
          <w:szCs w:val="28"/>
        </w:rPr>
        <w:t>ягнення поставлених цілей</w:t>
      </w:r>
      <w:r w:rsidRPr="009D754A">
        <w:rPr>
          <w:rFonts w:ascii="Times New Roman" w:hAnsi="Times New Roman"/>
          <w:sz w:val="28"/>
          <w:szCs w:val="28"/>
        </w:rPr>
        <w:t xml:space="preserve">), що </w:t>
      </w:r>
      <w:r>
        <w:rPr>
          <w:rFonts w:ascii="Times New Roman" w:hAnsi="Times New Roman"/>
          <w:sz w:val="28"/>
          <w:szCs w:val="28"/>
        </w:rPr>
        <w:t>В</w:t>
      </w:r>
      <w:r w:rsidRPr="009D754A">
        <w:rPr>
          <w:rFonts w:ascii="Times New Roman" w:hAnsi="Times New Roman"/>
          <w:sz w:val="28"/>
          <w:szCs w:val="28"/>
        </w:rPr>
        <w:t xml:space="preserve">иконавчий директор </w:t>
      </w:r>
      <w:r>
        <w:rPr>
          <w:rFonts w:ascii="Times New Roman" w:hAnsi="Times New Roman"/>
          <w:sz w:val="28"/>
          <w:szCs w:val="28"/>
        </w:rPr>
        <w:t>повинен</w:t>
      </w:r>
      <w:r w:rsidRPr="009D754A">
        <w:rPr>
          <w:rFonts w:ascii="Times New Roman" w:hAnsi="Times New Roman"/>
          <w:sz w:val="28"/>
          <w:szCs w:val="28"/>
        </w:rPr>
        <w:t xml:space="preserve"> зробити.</w:t>
      </w:r>
    </w:p>
    <w:p w:rsidR="009D754A" w:rsidRDefault="009D754A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</w:p>
    <w:p w:rsidR="00B11811" w:rsidRPr="00A30230" w:rsidRDefault="009D754A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82DC9" w:rsidRPr="00A30230">
        <w:rPr>
          <w:rFonts w:ascii="Times New Roman" w:hAnsi="Times New Roman"/>
          <w:sz w:val="28"/>
          <w:szCs w:val="28"/>
        </w:rPr>
        <w:t xml:space="preserve">таном на сьогодні чинні положення Закону України «Про </w:t>
      </w:r>
      <w:r>
        <w:rPr>
          <w:rFonts w:ascii="Times New Roman" w:hAnsi="Times New Roman"/>
          <w:sz w:val="28"/>
          <w:szCs w:val="28"/>
        </w:rPr>
        <w:t>Український культурний фонд</w:t>
      </w:r>
      <w:r w:rsidR="00E82DC9" w:rsidRPr="00A3023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не передбачають, що у</w:t>
      </w:r>
      <w:r w:rsidRPr="009D754A">
        <w:rPr>
          <w:rFonts w:ascii="Times New Roman" w:hAnsi="Times New Roman"/>
          <w:sz w:val="28"/>
          <w:szCs w:val="28"/>
        </w:rPr>
        <w:t xml:space="preserve"> контракті </w:t>
      </w:r>
      <w:r>
        <w:rPr>
          <w:rFonts w:ascii="Times New Roman" w:hAnsi="Times New Roman"/>
          <w:sz w:val="28"/>
          <w:szCs w:val="28"/>
        </w:rPr>
        <w:t xml:space="preserve">з Виконавчим директором повинні </w:t>
      </w:r>
      <w:r w:rsidRPr="009D754A">
        <w:rPr>
          <w:rFonts w:ascii="Times New Roman" w:hAnsi="Times New Roman"/>
          <w:sz w:val="28"/>
          <w:szCs w:val="28"/>
        </w:rPr>
        <w:t>визнача</w:t>
      </w:r>
      <w:r>
        <w:rPr>
          <w:rFonts w:ascii="Times New Roman" w:hAnsi="Times New Roman"/>
          <w:sz w:val="28"/>
          <w:szCs w:val="28"/>
        </w:rPr>
        <w:t>тися</w:t>
      </w:r>
      <w:r w:rsidRPr="009D754A">
        <w:rPr>
          <w:rFonts w:ascii="Times New Roman" w:hAnsi="Times New Roman"/>
          <w:sz w:val="28"/>
          <w:szCs w:val="28"/>
        </w:rPr>
        <w:t xml:space="preserve"> цільові показники діяльності Українського культурного </w:t>
      </w:r>
      <w:r>
        <w:rPr>
          <w:rFonts w:ascii="Times New Roman" w:hAnsi="Times New Roman"/>
          <w:sz w:val="28"/>
          <w:szCs w:val="28"/>
        </w:rPr>
        <w:t xml:space="preserve">фонду, досягнення яких повинна </w:t>
      </w:r>
      <w:r w:rsidRPr="009D754A">
        <w:rPr>
          <w:rFonts w:ascii="Times New Roman" w:hAnsi="Times New Roman"/>
          <w:sz w:val="28"/>
          <w:szCs w:val="28"/>
        </w:rPr>
        <w:t>забезпечити особа, яка обрана Виконавчим директором Фонду, механізми перевірки досягнення таких цільових показників, а також терміни для досягнення таких цільових показників</w:t>
      </w:r>
      <w:r w:rsidR="00E82DC9" w:rsidRPr="00A30230">
        <w:rPr>
          <w:rFonts w:ascii="Times New Roman" w:hAnsi="Times New Roman"/>
          <w:sz w:val="28"/>
          <w:szCs w:val="28"/>
        </w:rPr>
        <w:t>.</w:t>
      </w:r>
    </w:p>
    <w:p w:rsidR="008F7F51" w:rsidRPr="00A30230" w:rsidRDefault="008F7F51" w:rsidP="00B11811">
      <w:pPr>
        <w:widowControl w:val="0"/>
        <w:autoSpaceDE w:val="0"/>
        <w:autoSpaceDN w:val="0"/>
        <w:adjustRightInd w:val="0"/>
        <w:ind w:right="71"/>
        <w:jc w:val="both"/>
        <w:rPr>
          <w:rFonts w:ascii="Times New Roman" w:hAnsi="Times New Roman"/>
          <w:b/>
          <w:sz w:val="28"/>
          <w:szCs w:val="28"/>
        </w:rPr>
      </w:pPr>
    </w:p>
    <w:p w:rsidR="0051430B" w:rsidRPr="009D754A" w:rsidRDefault="005C567E" w:rsidP="009D754A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  <w:r w:rsidRPr="00A30230">
        <w:rPr>
          <w:rFonts w:ascii="Times New Roman" w:hAnsi="Times New Roman"/>
          <w:sz w:val="28"/>
          <w:szCs w:val="28"/>
        </w:rPr>
        <w:t xml:space="preserve">Потреба у прийнятті </w:t>
      </w:r>
      <w:r w:rsidR="009535A4">
        <w:rPr>
          <w:rFonts w:ascii="Times New Roman" w:hAnsi="Times New Roman"/>
          <w:sz w:val="28"/>
          <w:szCs w:val="28"/>
        </w:rPr>
        <w:t>законопроекту</w:t>
      </w:r>
      <w:r w:rsidRPr="00A30230">
        <w:rPr>
          <w:rFonts w:ascii="Times New Roman" w:hAnsi="Times New Roman"/>
          <w:sz w:val="28"/>
          <w:szCs w:val="28"/>
        </w:rPr>
        <w:t xml:space="preserve"> «</w:t>
      </w:r>
      <w:r w:rsidR="009D754A" w:rsidRPr="009D754A">
        <w:t xml:space="preserve"> </w:t>
      </w:r>
      <w:r w:rsidR="009D754A" w:rsidRPr="009D754A">
        <w:rPr>
          <w:rFonts w:ascii="Times New Roman" w:hAnsi="Times New Roman"/>
          <w:sz w:val="28"/>
          <w:szCs w:val="28"/>
        </w:rPr>
        <w:t xml:space="preserve">Про внесення змін до cтатті 8 Закону України «Про Український культурний фонд» </w:t>
      </w:r>
      <w:r w:rsidR="009535A4">
        <w:rPr>
          <w:rFonts w:ascii="Times New Roman" w:hAnsi="Times New Roman"/>
          <w:sz w:val="28"/>
          <w:szCs w:val="28"/>
        </w:rPr>
        <w:t>(</w:t>
      </w:r>
      <w:r w:rsidR="009D754A" w:rsidRPr="009D754A">
        <w:rPr>
          <w:rFonts w:ascii="Times New Roman" w:hAnsi="Times New Roman"/>
          <w:sz w:val="28"/>
          <w:szCs w:val="28"/>
        </w:rPr>
        <w:t>щодо KPI Виконавчого директора Українського культурного фонду</w:t>
      </w:r>
      <w:r w:rsidR="009535A4">
        <w:rPr>
          <w:rFonts w:ascii="Times New Roman" w:hAnsi="Times New Roman"/>
          <w:sz w:val="28"/>
          <w:szCs w:val="28"/>
        </w:rPr>
        <w:t>)</w:t>
      </w:r>
      <w:r w:rsidR="003F4BEE">
        <w:rPr>
          <w:rFonts w:ascii="Times New Roman" w:hAnsi="Times New Roman"/>
          <w:sz w:val="28"/>
          <w:szCs w:val="28"/>
        </w:rPr>
        <w:t>»</w:t>
      </w:r>
      <w:r w:rsidR="009D754A" w:rsidRPr="009D754A">
        <w:rPr>
          <w:rFonts w:ascii="Times New Roman" w:hAnsi="Times New Roman"/>
          <w:sz w:val="28"/>
          <w:szCs w:val="28"/>
        </w:rPr>
        <w:t xml:space="preserve"> </w:t>
      </w:r>
      <w:r w:rsidRPr="00A30230">
        <w:rPr>
          <w:rFonts w:ascii="Times New Roman" w:hAnsi="Times New Roman"/>
          <w:sz w:val="28"/>
          <w:szCs w:val="28"/>
        </w:rPr>
        <w:t xml:space="preserve">випливає із необхідності </w:t>
      </w:r>
      <w:r w:rsidR="00D3331D" w:rsidRPr="00A30230">
        <w:rPr>
          <w:rFonts w:ascii="Times New Roman" w:hAnsi="Times New Roman"/>
          <w:sz w:val="28"/>
          <w:szCs w:val="28"/>
        </w:rPr>
        <w:t>забезпеч</w:t>
      </w:r>
      <w:r w:rsidR="00E82DC9" w:rsidRPr="00A30230">
        <w:rPr>
          <w:rFonts w:ascii="Times New Roman" w:hAnsi="Times New Roman"/>
          <w:sz w:val="28"/>
          <w:szCs w:val="28"/>
        </w:rPr>
        <w:t xml:space="preserve">ити </w:t>
      </w:r>
      <w:r w:rsidR="004A36CD">
        <w:rPr>
          <w:rFonts w:ascii="Times New Roman" w:hAnsi="Times New Roman"/>
          <w:sz w:val="28"/>
          <w:szCs w:val="28"/>
        </w:rPr>
        <w:t>ефективну</w:t>
      </w:r>
      <w:r w:rsidR="009D754A">
        <w:rPr>
          <w:rFonts w:ascii="Times New Roman" w:hAnsi="Times New Roman"/>
          <w:sz w:val="28"/>
          <w:szCs w:val="28"/>
        </w:rPr>
        <w:t xml:space="preserve"> д</w:t>
      </w:r>
      <w:r w:rsidR="004A36CD">
        <w:rPr>
          <w:rFonts w:ascii="Times New Roman" w:hAnsi="Times New Roman"/>
          <w:sz w:val="28"/>
          <w:szCs w:val="28"/>
        </w:rPr>
        <w:t>іяльність</w:t>
      </w:r>
      <w:r w:rsidR="009D754A">
        <w:rPr>
          <w:rFonts w:ascii="Times New Roman" w:hAnsi="Times New Roman"/>
          <w:sz w:val="28"/>
          <w:szCs w:val="28"/>
        </w:rPr>
        <w:t xml:space="preserve"> </w:t>
      </w:r>
      <w:r w:rsidR="009D754A" w:rsidRPr="009D754A">
        <w:rPr>
          <w:rFonts w:ascii="Times New Roman" w:hAnsi="Times New Roman"/>
          <w:sz w:val="28"/>
          <w:szCs w:val="28"/>
        </w:rPr>
        <w:t>Виконавчого директора Українського культурного фонду</w:t>
      </w:r>
      <w:r w:rsidR="009D754A">
        <w:rPr>
          <w:rFonts w:ascii="Times New Roman" w:hAnsi="Times New Roman"/>
          <w:sz w:val="28"/>
          <w:szCs w:val="28"/>
        </w:rPr>
        <w:t xml:space="preserve"> та Українського культурного фонду, як інституції. </w:t>
      </w:r>
    </w:p>
    <w:p w:rsidR="009D754A" w:rsidRPr="009D754A" w:rsidRDefault="009D754A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</w:p>
    <w:p w:rsidR="00EB0B97" w:rsidRPr="00A30230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30230">
        <w:rPr>
          <w:rFonts w:ascii="Times New Roman" w:hAnsi="Times New Roman"/>
          <w:b/>
          <w:bCs/>
          <w:sz w:val="28"/>
          <w:szCs w:val="28"/>
        </w:rPr>
        <w:t xml:space="preserve">2. Цілі і завдання прийняття акта </w:t>
      </w:r>
    </w:p>
    <w:p w:rsidR="006F1934" w:rsidRPr="00A30230" w:rsidRDefault="006F1934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</w:p>
    <w:p w:rsidR="00EB0B97" w:rsidRPr="004A36CD" w:rsidRDefault="00D15FA1" w:rsidP="004A36CD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  <w:r w:rsidRPr="00A30230">
        <w:rPr>
          <w:rFonts w:ascii="Times New Roman" w:hAnsi="Times New Roman"/>
          <w:sz w:val="28"/>
          <w:szCs w:val="28"/>
        </w:rPr>
        <w:t>Метою законопроє</w:t>
      </w:r>
      <w:r w:rsidR="00EB0B97" w:rsidRPr="00A30230">
        <w:rPr>
          <w:rFonts w:ascii="Times New Roman" w:hAnsi="Times New Roman"/>
          <w:sz w:val="28"/>
          <w:szCs w:val="28"/>
        </w:rPr>
        <w:t xml:space="preserve">кту є </w:t>
      </w:r>
      <w:r w:rsidR="004A36CD" w:rsidRPr="00A30230">
        <w:rPr>
          <w:rFonts w:ascii="Times New Roman" w:hAnsi="Times New Roman"/>
          <w:sz w:val="28"/>
          <w:szCs w:val="28"/>
        </w:rPr>
        <w:t>забезпеч</w:t>
      </w:r>
      <w:r w:rsidR="004A36CD">
        <w:rPr>
          <w:rFonts w:ascii="Times New Roman" w:hAnsi="Times New Roman"/>
          <w:sz w:val="28"/>
          <w:szCs w:val="28"/>
        </w:rPr>
        <w:t>ення</w:t>
      </w:r>
      <w:r w:rsidR="004A36CD" w:rsidRPr="00A30230">
        <w:rPr>
          <w:rFonts w:ascii="Times New Roman" w:hAnsi="Times New Roman"/>
          <w:sz w:val="28"/>
          <w:szCs w:val="28"/>
        </w:rPr>
        <w:t xml:space="preserve"> </w:t>
      </w:r>
      <w:r w:rsidR="004A36CD">
        <w:rPr>
          <w:rFonts w:ascii="Times New Roman" w:hAnsi="Times New Roman"/>
          <w:sz w:val="28"/>
          <w:szCs w:val="28"/>
        </w:rPr>
        <w:t xml:space="preserve">ефективної діяльності </w:t>
      </w:r>
      <w:r w:rsidR="004A36CD" w:rsidRPr="009D754A">
        <w:rPr>
          <w:rFonts w:ascii="Times New Roman" w:hAnsi="Times New Roman"/>
          <w:sz w:val="28"/>
          <w:szCs w:val="28"/>
        </w:rPr>
        <w:t>Виконавчого директора Українського культурного фонду</w:t>
      </w:r>
      <w:r w:rsidR="004A36CD">
        <w:rPr>
          <w:rFonts w:ascii="Times New Roman" w:hAnsi="Times New Roman"/>
          <w:sz w:val="28"/>
          <w:szCs w:val="28"/>
        </w:rPr>
        <w:t xml:space="preserve"> та Українського культурного фонду, як інституції. </w:t>
      </w:r>
    </w:p>
    <w:p w:rsidR="008F7F51" w:rsidRPr="00A30230" w:rsidRDefault="008F7F51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0B97" w:rsidRPr="00A30230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30230">
        <w:rPr>
          <w:rFonts w:ascii="Times New Roman" w:hAnsi="Times New Roman"/>
          <w:b/>
          <w:bCs/>
          <w:sz w:val="28"/>
          <w:szCs w:val="28"/>
        </w:rPr>
        <w:t xml:space="preserve">3. Загальна характеристика і основні положення проекту акта </w:t>
      </w:r>
    </w:p>
    <w:p w:rsidR="006F1934" w:rsidRPr="00A30230" w:rsidRDefault="006F1934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</w:p>
    <w:p w:rsidR="008F7F51" w:rsidRDefault="00EB0B97" w:rsidP="003F4BEE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  <w:r w:rsidRPr="00A30230">
        <w:rPr>
          <w:rFonts w:ascii="Times New Roman" w:hAnsi="Times New Roman"/>
          <w:sz w:val="28"/>
          <w:szCs w:val="28"/>
        </w:rPr>
        <w:t xml:space="preserve">Законопроєктом передбачається </w:t>
      </w:r>
      <w:r w:rsidR="008F7F51" w:rsidRPr="00A30230">
        <w:rPr>
          <w:rFonts w:ascii="Times New Roman" w:hAnsi="Times New Roman"/>
          <w:sz w:val="28"/>
          <w:szCs w:val="28"/>
        </w:rPr>
        <w:t xml:space="preserve">внесення змін </w:t>
      </w:r>
      <w:r w:rsidR="004A36CD">
        <w:rPr>
          <w:rFonts w:ascii="Times New Roman" w:hAnsi="Times New Roman"/>
          <w:sz w:val="28"/>
          <w:szCs w:val="28"/>
        </w:rPr>
        <w:t>до статті 8</w:t>
      </w:r>
      <w:r w:rsidR="008F7F51" w:rsidRPr="00A30230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="004A36CD">
        <w:rPr>
          <w:rFonts w:ascii="Times New Roman" w:hAnsi="Times New Roman"/>
          <w:sz w:val="28"/>
          <w:szCs w:val="28"/>
        </w:rPr>
        <w:t>Український культурний фонд</w:t>
      </w:r>
      <w:r w:rsidR="008F7F51" w:rsidRPr="00A30230">
        <w:rPr>
          <w:rFonts w:ascii="Times New Roman" w:hAnsi="Times New Roman"/>
          <w:sz w:val="28"/>
          <w:szCs w:val="28"/>
        </w:rPr>
        <w:t xml:space="preserve">» у частині </w:t>
      </w:r>
      <w:r w:rsidR="003F4BEE" w:rsidRPr="00A30230">
        <w:rPr>
          <w:rFonts w:ascii="Times New Roman" w:hAnsi="Times New Roman"/>
          <w:sz w:val="28"/>
          <w:szCs w:val="28"/>
        </w:rPr>
        <w:t>забезпеч</w:t>
      </w:r>
      <w:r w:rsidR="003F4BEE">
        <w:rPr>
          <w:rFonts w:ascii="Times New Roman" w:hAnsi="Times New Roman"/>
          <w:sz w:val="28"/>
          <w:szCs w:val="28"/>
        </w:rPr>
        <w:t>ення</w:t>
      </w:r>
      <w:r w:rsidR="003F4BEE" w:rsidRPr="00A30230">
        <w:rPr>
          <w:rFonts w:ascii="Times New Roman" w:hAnsi="Times New Roman"/>
          <w:sz w:val="28"/>
          <w:szCs w:val="28"/>
        </w:rPr>
        <w:t xml:space="preserve"> </w:t>
      </w:r>
      <w:r w:rsidR="003F4BEE">
        <w:rPr>
          <w:rFonts w:ascii="Times New Roman" w:hAnsi="Times New Roman"/>
          <w:sz w:val="28"/>
          <w:szCs w:val="28"/>
        </w:rPr>
        <w:t xml:space="preserve">ефективної діяльності </w:t>
      </w:r>
      <w:r w:rsidR="003F4BEE" w:rsidRPr="009D754A">
        <w:rPr>
          <w:rFonts w:ascii="Times New Roman" w:hAnsi="Times New Roman"/>
          <w:sz w:val="28"/>
          <w:szCs w:val="28"/>
        </w:rPr>
        <w:t>Виконавчого директора Українського культурного фонду</w:t>
      </w:r>
      <w:r w:rsidR="003F4BEE">
        <w:rPr>
          <w:rFonts w:ascii="Times New Roman" w:hAnsi="Times New Roman"/>
          <w:sz w:val="28"/>
          <w:szCs w:val="28"/>
        </w:rPr>
        <w:t xml:space="preserve"> та Українського культурного фонду, як інституції. </w:t>
      </w:r>
    </w:p>
    <w:p w:rsidR="003F4BEE" w:rsidRPr="003F4BEE" w:rsidRDefault="003F4BEE" w:rsidP="003F4BEE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</w:p>
    <w:p w:rsidR="00EB0B97" w:rsidRPr="00A30230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30230">
        <w:rPr>
          <w:rFonts w:ascii="Times New Roman" w:hAnsi="Times New Roman"/>
          <w:b/>
          <w:bCs/>
          <w:sz w:val="28"/>
          <w:szCs w:val="28"/>
        </w:rPr>
        <w:t>4. Стан нормативно-правової бази в цій сфері правового регулювання</w:t>
      </w:r>
    </w:p>
    <w:p w:rsidR="006F1934" w:rsidRPr="00A30230" w:rsidRDefault="006F1934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</w:p>
    <w:p w:rsidR="00EB0B97" w:rsidRPr="00A30230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  <w:r w:rsidRPr="00A30230">
        <w:rPr>
          <w:rFonts w:ascii="Times New Roman" w:hAnsi="Times New Roman"/>
          <w:sz w:val="28"/>
          <w:szCs w:val="28"/>
        </w:rPr>
        <w:t>Основним</w:t>
      </w:r>
      <w:r w:rsidR="00937500" w:rsidRPr="00A30230">
        <w:rPr>
          <w:rFonts w:ascii="Times New Roman" w:hAnsi="Times New Roman"/>
          <w:sz w:val="28"/>
          <w:szCs w:val="28"/>
        </w:rPr>
        <w:t xml:space="preserve"> нормативно-правовим актом, яким регулюється</w:t>
      </w:r>
      <w:r w:rsidRPr="00A30230">
        <w:rPr>
          <w:rFonts w:ascii="Times New Roman" w:hAnsi="Times New Roman"/>
          <w:sz w:val="28"/>
          <w:szCs w:val="28"/>
        </w:rPr>
        <w:t xml:space="preserve"> зазначене питання, є: </w:t>
      </w:r>
    </w:p>
    <w:p w:rsidR="00EB0B97" w:rsidRPr="00A30230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  <w:r w:rsidRPr="00A30230">
        <w:rPr>
          <w:rFonts w:ascii="Times New Roman" w:hAnsi="Times New Roman"/>
          <w:sz w:val="28"/>
          <w:szCs w:val="28"/>
        </w:rPr>
        <w:t xml:space="preserve">Закон України «Про </w:t>
      </w:r>
      <w:r w:rsidR="003F4BEE">
        <w:rPr>
          <w:rFonts w:ascii="Times New Roman" w:hAnsi="Times New Roman"/>
          <w:sz w:val="28"/>
          <w:szCs w:val="28"/>
        </w:rPr>
        <w:t>Український культурний фонд</w:t>
      </w:r>
      <w:r w:rsidR="003E4049" w:rsidRPr="00A30230">
        <w:rPr>
          <w:rFonts w:ascii="Times New Roman" w:hAnsi="Times New Roman"/>
          <w:sz w:val="28"/>
          <w:szCs w:val="28"/>
        </w:rPr>
        <w:t>».</w:t>
      </w:r>
    </w:p>
    <w:p w:rsidR="00EB0B97" w:rsidRPr="00A30230" w:rsidRDefault="00D15FA1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  <w:r w:rsidRPr="00A30230">
        <w:rPr>
          <w:rFonts w:ascii="Times New Roman" w:hAnsi="Times New Roman"/>
          <w:sz w:val="28"/>
          <w:szCs w:val="28"/>
        </w:rPr>
        <w:t>Прийняття законопроє</w:t>
      </w:r>
      <w:r w:rsidR="00EB0B97" w:rsidRPr="00A30230">
        <w:rPr>
          <w:rFonts w:ascii="Times New Roman" w:hAnsi="Times New Roman"/>
          <w:sz w:val="28"/>
          <w:szCs w:val="28"/>
        </w:rPr>
        <w:t>кту не потребує внесення змін до інших Законів України.</w:t>
      </w:r>
    </w:p>
    <w:p w:rsidR="00EB0B97" w:rsidRPr="00A30230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0B97" w:rsidRPr="00A30230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30230">
        <w:rPr>
          <w:rFonts w:ascii="Times New Roman" w:hAnsi="Times New Roman"/>
          <w:b/>
          <w:bCs/>
          <w:sz w:val="28"/>
          <w:szCs w:val="28"/>
        </w:rPr>
        <w:t xml:space="preserve">5. Фінансово-економічне обґрунтування </w:t>
      </w:r>
    </w:p>
    <w:p w:rsidR="006F1934" w:rsidRPr="00A30230" w:rsidRDefault="006F1934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</w:p>
    <w:p w:rsidR="00EB0B97" w:rsidRPr="00A30230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  <w:r w:rsidRPr="00A30230">
        <w:rPr>
          <w:rFonts w:ascii="Times New Roman" w:hAnsi="Times New Roman"/>
          <w:sz w:val="28"/>
          <w:szCs w:val="28"/>
        </w:rPr>
        <w:t>Прийняття проєкту Закону України «</w:t>
      </w:r>
      <w:r w:rsidR="003F4BEE" w:rsidRPr="003F4BEE">
        <w:rPr>
          <w:rFonts w:ascii="Times New Roman" w:hAnsi="Times New Roman"/>
          <w:sz w:val="28"/>
          <w:szCs w:val="28"/>
        </w:rPr>
        <w:t xml:space="preserve"> </w:t>
      </w:r>
      <w:r w:rsidR="003F4BEE" w:rsidRPr="009D754A">
        <w:rPr>
          <w:rFonts w:ascii="Times New Roman" w:hAnsi="Times New Roman"/>
          <w:sz w:val="28"/>
          <w:szCs w:val="28"/>
        </w:rPr>
        <w:t xml:space="preserve">Про внесення змін до cтатті 8 Закону України «Про Український культурний фонд» </w:t>
      </w:r>
      <w:r w:rsidR="00694D1E">
        <w:rPr>
          <w:rFonts w:ascii="Times New Roman" w:hAnsi="Times New Roman"/>
          <w:sz w:val="28"/>
          <w:szCs w:val="28"/>
        </w:rPr>
        <w:t>(</w:t>
      </w:r>
      <w:r w:rsidR="003F4BEE" w:rsidRPr="009D754A">
        <w:rPr>
          <w:rFonts w:ascii="Times New Roman" w:hAnsi="Times New Roman"/>
          <w:sz w:val="28"/>
          <w:szCs w:val="28"/>
        </w:rPr>
        <w:t>щодо KPI Виконавчого директора Українського культурного фонду</w:t>
      </w:r>
      <w:r w:rsidR="00694D1E">
        <w:rPr>
          <w:rFonts w:ascii="Times New Roman" w:hAnsi="Times New Roman"/>
          <w:sz w:val="28"/>
          <w:szCs w:val="28"/>
        </w:rPr>
        <w:t>)</w:t>
      </w:r>
      <w:r w:rsidR="00937500" w:rsidRPr="00A30230">
        <w:rPr>
          <w:rFonts w:ascii="Times New Roman" w:hAnsi="Times New Roman"/>
          <w:sz w:val="28"/>
          <w:szCs w:val="28"/>
        </w:rPr>
        <w:t xml:space="preserve">» </w:t>
      </w:r>
      <w:r w:rsidR="00F8234F" w:rsidRPr="00A30230">
        <w:rPr>
          <w:rFonts w:ascii="Times New Roman" w:hAnsi="Times New Roman"/>
          <w:sz w:val="28"/>
          <w:szCs w:val="28"/>
        </w:rPr>
        <w:t>не потребує додаткових коштів з Державного бюджету України та місцевих бюджетів.</w:t>
      </w:r>
    </w:p>
    <w:p w:rsidR="00EB0B97" w:rsidRPr="00A30230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0B97" w:rsidRPr="00A30230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30230">
        <w:rPr>
          <w:rFonts w:ascii="Times New Roman" w:hAnsi="Times New Roman"/>
          <w:b/>
          <w:bCs/>
          <w:sz w:val="28"/>
          <w:szCs w:val="28"/>
        </w:rPr>
        <w:t>6. Прогноз соціально-економічних та інших наслідків прийняття акта</w:t>
      </w:r>
    </w:p>
    <w:p w:rsidR="006F1934" w:rsidRPr="00A30230" w:rsidRDefault="006F1934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</w:p>
    <w:p w:rsidR="003F4BEE" w:rsidRPr="009D754A" w:rsidRDefault="00D15FA1" w:rsidP="003F4BEE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  <w:r w:rsidRPr="00A30230">
        <w:rPr>
          <w:rFonts w:ascii="Times New Roman" w:hAnsi="Times New Roman"/>
          <w:sz w:val="28"/>
          <w:szCs w:val="28"/>
        </w:rPr>
        <w:t>Реалізація проє</w:t>
      </w:r>
      <w:r w:rsidR="00EB0B97" w:rsidRPr="00A30230">
        <w:rPr>
          <w:rFonts w:ascii="Times New Roman" w:hAnsi="Times New Roman"/>
          <w:sz w:val="28"/>
          <w:szCs w:val="28"/>
        </w:rPr>
        <w:t xml:space="preserve">кту акта дозволить </w:t>
      </w:r>
      <w:r w:rsidR="003F4BEE" w:rsidRPr="00A30230">
        <w:rPr>
          <w:rFonts w:ascii="Times New Roman" w:hAnsi="Times New Roman"/>
          <w:sz w:val="28"/>
          <w:szCs w:val="28"/>
        </w:rPr>
        <w:t xml:space="preserve">забезпечити </w:t>
      </w:r>
      <w:r w:rsidR="003F4BEE">
        <w:rPr>
          <w:rFonts w:ascii="Times New Roman" w:hAnsi="Times New Roman"/>
          <w:sz w:val="28"/>
          <w:szCs w:val="28"/>
        </w:rPr>
        <w:t xml:space="preserve">ефективну діяльність </w:t>
      </w:r>
      <w:r w:rsidR="003F4BEE" w:rsidRPr="009D754A">
        <w:rPr>
          <w:rFonts w:ascii="Times New Roman" w:hAnsi="Times New Roman"/>
          <w:sz w:val="28"/>
          <w:szCs w:val="28"/>
        </w:rPr>
        <w:t>Виконавчого директора Українського культурного фонду</w:t>
      </w:r>
      <w:r w:rsidR="003F4BEE">
        <w:rPr>
          <w:rFonts w:ascii="Times New Roman" w:hAnsi="Times New Roman"/>
          <w:sz w:val="28"/>
          <w:szCs w:val="28"/>
        </w:rPr>
        <w:t xml:space="preserve"> та Українського культурного фонду, як інституції. </w:t>
      </w:r>
    </w:p>
    <w:p w:rsidR="00EB0B97" w:rsidRPr="003F4BEE" w:rsidRDefault="00EB0B97" w:rsidP="00EB0B97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</w:p>
    <w:p w:rsidR="00FA3E77" w:rsidRPr="00BB4221" w:rsidRDefault="00EB0B97" w:rsidP="003F4BEE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  <w:r w:rsidRPr="00A30230">
        <w:rPr>
          <w:rFonts w:ascii="Times New Roman" w:hAnsi="Times New Roman"/>
          <w:b/>
          <w:bCs/>
          <w:sz w:val="28"/>
          <w:szCs w:val="28"/>
        </w:rPr>
        <w:t>Народн</w:t>
      </w:r>
      <w:r w:rsidR="006A69D6">
        <w:rPr>
          <w:rFonts w:ascii="Times New Roman" w:hAnsi="Times New Roman"/>
          <w:b/>
          <w:bCs/>
          <w:sz w:val="28"/>
          <w:szCs w:val="28"/>
        </w:rPr>
        <w:t>і</w:t>
      </w:r>
      <w:r w:rsidRPr="00A30230">
        <w:rPr>
          <w:rFonts w:ascii="Times New Roman" w:hAnsi="Times New Roman"/>
          <w:b/>
          <w:bCs/>
          <w:sz w:val="28"/>
          <w:szCs w:val="28"/>
        </w:rPr>
        <w:t xml:space="preserve"> депутат</w:t>
      </w:r>
      <w:r w:rsidR="006A69D6">
        <w:rPr>
          <w:rFonts w:ascii="Times New Roman" w:hAnsi="Times New Roman"/>
          <w:b/>
          <w:bCs/>
          <w:sz w:val="28"/>
          <w:szCs w:val="28"/>
        </w:rPr>
        <w:t>и</w:t>
      </w:r>
      <w:r w:rsidRPr="00A30230">
        <w:rPr>
          <w:rFonts w:ascii="Times New Roman" w:hAnsi="Times New Roman"/>
          <w:b/>
          <w:bCs/>
          <w:sz w:val="28"/>
          <w:szCs w:val="28"/>
        </w:rPr>
        <w:t xml:space="preserve"> України                               </w:t>
      </w:r>
      <w:r w:rsidRPr="00A30230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="00BB4221" w:rsidRPr="009535A4">
        <w:rPr>
          <w:rFonts w:ascii="Times New Roman" w:hAnsi="Times New Roman"/>
          <w:b/>
          <w:bCs/>
          <w:sz w:val="28"/>
          <w:szCs w:val="28"/>
        </w:rPr>
        <w:t>Білозір Л.М.</w:t>
      </w:r>
      <w:r w:rsidR="009535A4" w:rsidRPr="009535A4">
        <w:rPr>
          <w:rFonts w:ascii="Times New Roman" w:hAnsi="Times New Roman"/>
          <w:b/>
          <w:sz w:val="28"/>
          <w:szCs w:val="28"/>
        </w:rPr>
        <w:t xml:space="preserve"> та ін.</w:t>
      </w:r>
      <w:r w:rsidR="009535A4" w:rsidRPr="000F354E">
        <w:rPr>
          <w:b/>
          <w:sz w:val="28"/>
          <w:szCs w:val="28"/>
        </w:rPr>
        <w:t xml:space="preserve">               </w:t>
      </w:r>
    </w:p>
    <w:sectPr w:rsidR="00FA3E77" w:rsidRPr="00BB4221" w:rsidSect="00FC6984">
      <w:headerReference w:type="even" r:id="rId11"/>
      <w:headerReference w:type="default" r:id="rId12"/>
      <w:pgSz w:w="12240" w:h="15840"/>
      <w:pgMar w:top="1134" w:right="851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B5" w:rsidRDefault="006447B5">
      <w:r>
        <w:separator/>
      </w:r>
    </w:p>
  </w:endnote>
  <w:endnote w:type="continuationSeparator" w:id="0">
    <w:p w:rsidR="006447B5" w:rsidRDefault="0064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B5" w:rsidRDefault="006447B5">
      <w:r>
        <w:separator/>
      </w:r>
    </w:p>
  </w:footnote>
  <w:footnote w:type="continuationSeparator" w:id="0">
    <w:p w:rsidR="006447B5" w:rsidRDefault="0064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84" w:rsidRDefault="006F1934" w:rsidP="006C6A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6984" w:rsidRDefault="006447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84" w:rsidRDefault="006F1934" w:rsidP="006C6A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4A0B">
      <w:rPr>
        <w:rStyle w:val="a6"/>
        <w:noProof/>
      </w:rPr>
      <w:t>1</w:t>
    </w:r>
    <w:r>
      <w:rPr>
        <w:rStyle w:val="a6"/>
      </w:rPr>
      <w:fldChar w:fldCharType="end"/>
    </w:r>
  </w:p>
  <w:p w:rsidR="00FC6984" w:rsidRDefault="006447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4EB"/>
    <w:multiLevelType w:val="hybridMultilevel"/>
    <w:tmpl w:val="F0605502"/>
    <w:lvl w:ilvl="0" w:tplc="267A74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97"/>
    <w:rsid w:val="000540B1"/>
    <w:rsid w:val="00084A0B"/>
    <w:rsid w:val="000E7965"/>
    <w:rsid w:val="00247BEA"/>
    <w:rsid w:val="002549DF"/>
    <w:rsid w:val="0027337A"/>
    <w:rsid w:val="003E4049"/>
    <w:rsid w:val="003F4BEE"/>
    <w:rsid w:val="004A36CD"/>
    <w:rsid w:val="0051430B"/>
    <w:rsid w:val="00565BE4"/>
    <w:rsid w:val="005A0BDC"/>
    <w:rsid w:val="005B66AD"/>
    <w:rsid w:val="005C567E"/>
    <w:rsid w:val="005E6E03"/>
    <w:rsid w:val="00632331"/>
    <w:rsid w:val="00641224"/>
    <w:rsid w:val="006447B5"/>
    <w:rsid w:val="00652FDC"/>
    <w:rsid w:val="00694D1E"/>
    <w:rsid w:val="006A69D6"/>
    <w:rsid w:val="006F1934"/>
    <w:rsid w:val="007E749A"/>
    <w:rsid w:val="008A3BA8"/>
    <w:rsid w:val="008E5479"/>
    <w:rsid w:val="008E6D3E"/>
    <w:rsid w:val="008E7062"/>
    <w:rsid w:val="008F7F51"/>
    <w:rsid w:val="00937500"/>
    <w:rsid w:val="0094190A"/>
    <w:rsid w:val="009535A4"/>
    <w:rsid w:val="009806FD"/>
    <w:rsid w:val="009C6155"/>
    <w:rsid w:val="009D0260"/>
    <w:rsid w:val="009D754A"/>
    <w:rsid w:val="00A30230"/>
    <w:rsid w:val="00B11811"/>
    <w:rsid w:val="00B559BE"/>
    <w:rsid w:val="00B9781D"/>
    <w:rsid w:val="00BB4221"/>
    <w:rsid w:val="00C26CF6"/>
    <w:rsid w:val="00C81336"/>
    <w:rsid w:val="00C84A71"/>
    <w:rsid w:val="00C92ADD"/>
    <w:rsid w:val="00CA521F"/>
    <w:rsid w:val="00CB4C0D"/>
    <w:rsid w:val="00D15FA1"/>
    <w:rsid w:val="00D3331D"/>
    <w:rsid w:val="00DC5184"/>
    <w:rsid w:val="00E05CDA"/>
    <w:rsid w:val="00E82DC9"/>
    <w:rsid w:val="00EB0B97"/>
    <w:rsid w:val="00EE4B2E"/>
    <w:rsid w:val="00F62431"/>
    <w:rsid w:val="00F8234F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260BA-5278-4363-8779-DE90A80C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97"/>
    <w:pPr>
      <w:spacing w:after="0" w:line="240" w:lineRule="auto"/>
    </w:pPr>
    <w:rPr>
      <w:rFonts w:ascii="Cambria" w:eastAsia="MS ??" w:hAnsi="Cambria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0B97"/>
    <w:pPr>
      <w:ind w:left="720"/>
      <w:contextualSpacing/>
    </w:pPr>
  </w:style>
  <w:style w:type="paragraph" w:styleId="a4">
    <w:name w:val="header"/>
    <w:basedOn w:val="a"/>
    <w:link w:val="a5"/>
    <w:uiPriority w:val="99"/>
    <w:rsid w:val="00EB0B9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B0B97"/>
    <w:rPr>
      <w:rFonts w:ascii="Cambria" w:eastAsia="MS ??" w:hAnsi="Cambria" w:cs="Times New Roman"/>
      <w:sz w:val="24"/>
      <w:szCs w:val="24"/>
      <w:lang w:val="uk-UA" w:eastAsia="ru-RU"/>
    </w:rPr>
  </w:style>
  <w:style w:type="character" w:styleId="a6">
    <w:name w:val="page number"/>
    <w:uiPriority w:val="99"/>
    <w:rsid w:val="00EB0B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7EF7-B33D-4D62-B204-CB33AE50B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765B9-295A-4817-A881-BC1C032EC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681B2-71B9-4A7E-AC42-2F620CB1C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8298B8-743C-4A9B-A6EA-2739A343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2580</Words>
  <Characters>1472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2021-06-01T07:25:00Z</dcterms:created>
  <dcterms:modified xsi:type="dcterms:W3CDTF">2021-06-01T07:25:00Z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