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F6" w:rsidRPr="005C2455" w:rsidRDefault="00B932F6" w:rsidP="00620D3D">
      <w:pPr>
        <w:pStyle w:val="20"/>
        <w:spacing w:before="240"/>
        <w:ind w:left="5245"/>
        <w:jc w:val="left"/>
        <w:rPr>
          <w:b/>
          <w:bCs/>
        </w:rPr>
      </w:pPr>
      <w:r w:rsidRPr="005C2455">
        <w:rPr>
          <w:b/>
          <w:bCs/>
        </w:rPr>
        <w:t xml:space="preserve">Комітет Верховної Ради України з </w:t>
      </w:r>
      <w:r w:rsidR="00AB4024" w:rsidRPr="00AB4024">
        <w:rPr>
          <w:b/>
          <w:bCs/>
        </w:rPr>
        <w:t xml:space="preserve">питань </w:t>
      </w:r>
      <w:r w:rsidR="008020AE" w:rsidRPr="005A439D">
        <w:rPr>
          <w:b/>
          <w:bCs/>
        </w:rPr>
        <w:t>фінансів, податкової та митної політики</w:t>
      </w:r>
    </w:p>
    <w:p w:rsidR="00F52C66" w:rsidRPr="007F13D0" w:rsidRDefault="00F52C66" w:rsidP="006166D9">
      <w:pPr>
        <w:tabs>
          <w:tab w:val="left" w:pos="4344"/>
        </w:tabs>
        <w:spacing w:before="480"/>
        <w:jc w:val="both"/>
        <w:rPr>
          <w:b/>
          <w:bCs/>
          <w:sz w:val="28"/>
          <w:szCs w:val="28"/>
          <w:lang w:val="uk-UA"/>
        </w:rPr>
      </w:pPr>
      <w:r w:rsidRPr="005C2455">
        <w:rPr>
          <w:i/>
          <w:lang w:val="uk-UA"/>
        </w:rPr>
        <w:t>До законопроекту за реєстр. № </w:t>
      </w:r>
      <w:r w:rsidR="005B3DFE" w:rsidRPr="005B3DFE">
        <w:rPr>
          <w:i/>
          <w:lang w:val="uk-UA"/>
        </w:rPr>
        <w:t>6190</w:t>
      </w:r>
      <w:r w:rsidRPr="005C2455">
        <w:rPr>
          <w:i/>
          <w:lang w:val="uk-UA"/>
        </w:rPr>
        <w:t xml:space="preserve"> від </w:t>
      </w:r>
      <w:r w:rsidR="007F13D0" w:rsidRPr="007F13D0">
        <w:rPr>
          <w:i/>
          <w:lang w:val="uk-UA"/>
        </w:rPr>
        <w:t>1</w:t>
      </w:r>
      <w:r w:rsidR="005B3DFE" w:rsidRPr="005B3DFE">
        <w:rPr>
          <w:i/>
          <w:lang w:val="uk-UA"/>
        </w:rPr>
        <w:t>9</w:t>
      </w:r>
      <w:r w:rsidRPr="005C2455">
        <w:rPr>
          <w:i/>
          <w:lang w:val="uk-UA"/>
        </w:rPr>
        <w:t>.</w:t>
      </w:r>
      <w:r w:rsidR="005B3DFE" w:rsidRPr="005B3DFE">
        <w:rPr>
          <w:i/>
          <w:lang w:val="uk-UA"/>
        </w:rPr>
        <w:t>1</w:t>
      </w:r>
      <w:r w:rsidRPr="005C2455">
        <w:rPr>
          <w:i/>
          <w:lang w:val="uk-UA"/>
        </w:rPr>
        <w:t>0.202</w:t>
      </w:r>
      <w:r w:rsidR="00003F17" w:rsidRPr="007F13D0">
        <w:rPr>
          <w:i/>
          <w:lang w:val="uk-UA"/>
        </w:rPr>
        <w:t>1</w:t>
      </w:r>
    </w:p>
    <w:p w:rsidR="008A71FB" w:rsidRPr="007F13D0" w:rsidRDefault="008A71FB" w:rsidP="006166D9">
      <w:pPr>
        <w:spacing w:before="480"/>
        <w:ind w:firstLine="709"/>
        <w:jc w:val="both"/>
        <w:rPr>
          <w:sz w:val="28"/>
          <w:szCs w:val="28"/>
          <w:lang w:val="uk-UA"/>
        </w:rPr>
      </w:pPr>
      <w:r w:rsidRPr="003A7A79">
        <w:rPr>
          <w:sz w:val="28"/>
          <w:szCs w:val="28"/>
          <w:lang w:val="uk-UA"/>
        </w:rPr>
        <w:t xml:space="preserve">Комітет Верховної Ради України з питань бюджету на засіданні </w:t>
      </w:r>
      <w:r w:rsidR="000506B4" w:rsidRPr="001F73D3">
        <w:rPr>
          <w:sz w:val="28"/>
          <w:szCs w:val="28"/>
          <w:lang w:val="uk-UA"/>
        </w:rPr>
        <w:t>1</w:t>
      </w:r>
      <w:r w:rsidR="000506B4" w:rsidRPr="00C71FDD">
        <w:rPr>
          <w:sz w:val="28"/>
          <w:szCs w:val="28"/>
        </w:rPr>
        <w:t> </w:t>
      </w:r>
      <w:r w:rsidR="000506B4" w:rsidRPr="001F73D3">
        <w:rPr>
          <w:sz w:val="28"/>
          <w:szCs w:val="28"/>
          <w:lang w:val="uk-UA"/>
        </w:rPr>
        <w:t>грудня 2021 року (протокол № 108)</w:t>
      </w:r>
      <w:r w:rsidRPr="003A7A79">
        <w:rPr>
          <w:sz w:val="28"/>
          <w:szCs w:val="28"/>
          <w:lang w:val="uk-UA"/>
        </w:rPr>
        <w:t xml:space="preserve"> відповідно до статей 27 і 109 Бюджетного кодексу України та статті 93 Регламенту Верховної Ради України </w:t>
      </w:r>
      <w:r w:rsidRPr="007F13D0">
        <w:rPr>
          <w:sz w:val="28"/>
          <w:szCs w:val="28"/>
          <w:lang w:val="uk-UA"/>
        </w:rPr>
        <w:t xml:space="preserve">розглянув проект Закону України </w:t>
      </w:r>
      <w:r w:rsidR="005B3DFE" w:rsidRPr="00487B96">
        <w:rPr>
          <w:sz w:val="28"/>
          <w:szCs w:val="28"/>
          <w:lang w:val="uk-UA"/>
        </w:rPr>
        <w:t>«Про внесення змін до Под</w:t>
      </w:r>
      <w:bookmarkStart w:id="0" w:name="_GoBack"/>
      <w:bookmarkEnd w:id="0"/>
      <w:r w:rsidR="005B3DFE" w:rsidRPr="00487B96">
        <w:rPr>
          <w:sz w:val="28"/>
          <w:szCs w:val="28"/>
          <w:lang w:val="uk-UA"/>
        </w:rPr>
        <w:t>аткового кодексу України (щодо підтримки кінематографу)»</w:t>
      </w:r>
      <w:r w:rsidRPr="007F13D0">
        <w:rPr>
          <w:sz w:val="28"/>
          <w:szCs w:val="28"/>
          <w:lang w:val="uk-UA"/>
        </w:rPr>
        <w:t xml:space="preserve"> (реєстр. </w:t>
      </w:r>
      <w:r w:rsidR="00AB4024" w:rsidRPr="007F13D0">
        <w:rPr>
          <w:sz w:val="28"/>
          <w:szCs w:val="28"/>
          <w:lang w:val="uk-UA"/>
        </w:rPr>
        <w:t>№ </w:t>
      </w:r>
      <w:r w:rsidR="005B3DFE" w:rsidRPr="00487B96">
        <w:rPr>
          <w:sz w:val="28"/>
          <w:szCs w:val="28"/>
          <w:lang w:val="uk-UA"/>
        </w:rPr>
        <w:t>6190 від 19.10.2021</w:t>
      </w:r>
      <w:r w:rsidRPr="007F13D0">
        <w:rPr>
          <w:sz w:val="28"/>
          <w:szCs w:val="28"/>
          <w:lang w:val="uk-UA"/>
        </w:rPr>
        <w:t xml:space="preserve">), </w:t>
      </w:r>
      <w:r w:rsidR="0092711D" w:rsidRPr="007F13D0">
        <w:rPr>
          <w:sz w:val="28"/>
          <w:szCs w:val="28"/>
          <w:lang w:val="uk-UA"/>
        </w:rPr>
        <w:t>поданий народними депутатами України</w:t>
      </w:r>
      <w:r w:rsidR="00371314" w:rsidRPr="007F13D0">
        <w:rPr>
          <w:sz w:val="28"/>
          <w:szCs w:val="28"/>
          <w:lang w:val="uk-UA"/>
        </w:rPr>
        <w:t xml:space="preserve"> </w:t>
      </w:r>
      <w:proofErr w:type="spellStart"/>
      <w:r w:rsidR="005B3DFE">
        <w:rPr>
          <w:sz w:val="28"/>
          <w:szCs w:val="28"/>
          <w:lang w:val="uk-UA"/>
        </w:rPr>
        <w:t>Сушком</w:t>
      </w:r>
      <w:proofErr w:type="spellEnd"/>
      <w:r w:rsidR="005B3DFE">
        <w:rPr>
          <w:sz w:val="28"/>
          <w:szCs w:val="28"/>
          <w:lang w:val="uk-UA"/>
        </w:rPr>
        <w:t> П.М.</w:t>
      </w:r>
      <w:r w:rsidR="007F13D0" w:rsidRPr="007F13D0">
        <w:rPr>
          <w:sz w:val="28"/>
          <w:szCs w:val="28"/>
          <w:lang w:val="uk-UA"/>
        </w:rPr>
        <w:t xml:space="preserve">, </w:t>
      </w:r>
      <w:proofErr w:type="spellStart"/>
      <w:r w:rsidR="005B3DFE">
        <w:rPr>
          <w:sz w:val="28"/>
          <w:szCs w:val="28"/>
          <w:lang w:val="uk-UA"/>
        </w:rPr>
        <w:t>Потураєвим</w:t>
      </w:r>
      <w:proofErr w:type="spellEnd"/>
      <w:r w:rsidR="005B3DFE">
        <w:rPr>
          <w:sz w:val="28"/>
          <w:szCs w:val="28"/>
          <w:lang w:val="uk-UA"/>
        </w:rPr>
        <w:t> М.Р.</w:t>
      </w:r>
      <w:r w:rsidR="007F13D0" w:rsidRPr="007F13D0">
        <w:rPr>
          <w:sz w:val="28"/>
          <w:szCs w:val="28"/>
          <w:lang w:val="uk-UA"/>
        </w:rPr>
        <w:t xml:space="preserve"> </w:t>
      </w:r>
      <w:r w:rsidR="00620D3D" w:rsidRPr="007F13D0">
        <w:rPr>
          <w:sz w:val="28"/>
          <w:szCs w:val="28"/>
          <w:lang w:val="uk-UA"/>
        </w:rPr>
        <w:t>та іншими.</w:t>
      </w:r>
    </w:p>
    <w:p w:rsidR="00E6447A" w:rsidRDefault="00262C21" w:rsidP="008A71FB">
      <w:pPr>
        <w:ind w:firstLine="709"/>
        <w:jc w:val="both"/>
        <w:rPr>
          <w:sz w:val="28"/>
          <w:szCs w:val="28"/>
          <w:lang w:val="uk-UA"/>
        </w:rPr>
      </w:pPr>
      <w:r w:rsidRPr="007F13D0">
        <w:rPr>
          <w:sz w:val="28"/>
          <w:szCs w:val="28"/>
          <w:lang w:val="uk-UA"/>
        </w:rPr>
        <w:t xml:space="preserve">Законопроектом </w:t>
      </w:r>
      <w:r w:rsidR="007F13D0" w:rsidRPr="007F13D0">
        <w:rPr>
          <w:sz w:val="28"/>
          <w:szCs w:val="28"/>
          <w:lang w:val="uk-UA"/>
        </w:rPr>
        <w:t>пропонується</w:t>
      </w:r>
      <w:r w:rsidR="00E6447A">
        <w:rPr>
          <w:sz w:val="28"/>
          <w:szCs w:val="28"/>
          <w:lang w:val="uk-UA"/>
        </w:rPr>
        <w:t>, зокрема:</w:t>
      </w:r>
    </w:p>
    <w:p w:rsidR="00E6447A" w:rsidRDefault="00E6447A" w:rsidP="008A71F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прирівняти до бюджетних грантів </w:t>
      </w:r>
      <w:r w:rsidRPr="004124A4">
        <w:rPr>
          <w:sz w:val="28"/>
          <w:szCs w:val="28"/>
          <w:lang w:val="uk-UA"/>
        </w:rPr>
        <w:t>цільов</w:t>
      </w:r>
      <w:r>
        <w:rPr>
          <w:sz w:val="28"/>
          <w:szCs w:val="28"/>
          <w:lang w:val="uk-UA"/>
        </w:rPr>
        <w:t>у</w:t>
      </w:r>
      <w:r w:rsidRPr="004124A4">
        <w:rPr>
          <w:sz w:val="28"/>
          <w:szCs w:val="28"/>
          <w:lang w:val="uk-UA"/>
        </w:rPr>
        <w:t xml:space="preserve"> допомог</w:t>
      </w:r>
      <w:r>
        <w:rPr>
          <w:sz w:val="28"/>
          <w:szCs w:val="28"/>
          <w:lang w:val="uk-UA"/>
        </w:rPr>
        <w:t>у</w:t>
      </w:r>
      <w:r w:rsidRPr="004124A4">
        <w:rPr>
          <w:sz w:val="28"/>
          <w:szCs w:val="28"/>
          <w:lang w:val="uk-UA"/>
        </w:rPr>
        <w:t xml:space="preserve"> у вигляді коштів або майна, що надаються у вигляді субсидій Європейським фондом підтримки спільного виробництва та розповсюдження художніх кінематографічних та аудіовізуальних творів ("</w:t>
      </w:r>
      <w:proofErr w:type="spellStart"/>
      <w:r w:rsidRPr="004124A4">
        <w:rPr>
          <w:sz w:val="28"/>
          <w:szCs w:val="28"/>
          <w:lang w:val="uk-UA"/>
        </w:rPr>
        <w:t>Eurimages</w:t>
      </w:r>
      <w:proofErr w:type="spellEnd"/>
      <w:r w:rsidRPr="004124A4">
        <w:rPr>
          <w:sz w:val="28"/>
          <w:szCs w:val="28"/>
          <w:lang w:val="uk-UA"/>
        </w:rPr>
        <w:t>")</w:t>
      </w:r>
      <w:r w:rsidR="00E07CBA">
        <w:rPr>
          <w:sz w:val="28"/>
          <w:szCs w:val="28"/>
          <w:lang w:val="uk-UA"/>
        </w:rPr>
        <w:t xml:space="preserve"> </w:t>
      </w:r>
      <w:r w:rsidR="00E07CBA" w:rsidRPr="00E07CBA">
        <w:rPr>
          <w:i/>
          <w:sz w:val="28"/>
          <w:szCs w:val="28"/>
          <w:lang w:val="uk-UA"/>
        </w:rPr>
        <w:t>/далі – Фонд/</w:t>
      </w:r>
      <w:r>
        <w:rPr>
          <w:sz w:val="28"/>
          <w:szCs w:val="28"/>
          <w:lang w:val="uk-UA"/>
        </w:rPr>
        <w:t>;</w:t>
      </w:r>
    </w:p>
    <w:p w:rsidR="00E6447A" w:rsidRDefault="00ED1E19" w:rsidP="008A71FB">
      <w:pPr>
        <w:ind w:firstLine="709"/>
        <w:jc w:val="both"/>
        <w:rPr>
          <w:spacing w:val="-2"/>
          <w:sz w:val="28"/>
          <w:szCs w:val="28"/>
          <w:lang w:val="uk-UA"/>
        </w:rPr>
      </w:pPr>
      <w:r w:rsidRPr="000366CB">
        <w:rPr>
          <w:sz w:val="28"/>
          <w:szCs w:val="28"/>
          <w:lang w:val="uk-UA"/>
        </w:rPr>
        <w:t>надати можливість платникам податку на прибуток</w:t>
      </w:r>
      <w:r>
        <w:rPr>
          <w:sz w:val="28"/>
          <w:szCs w:val="28"/>
          <w:lang w:val="uk-UA"/>
        </w:rPr>
        <w:t xml:space="preserve"> </w:t>
      </w:r>
      <w:r w:rsidRPr="0031032A">
        <w:rPr>
          <w:iCs/>
          <w:sz w:val="28"/>
          <w:szCs w:val="28"/>
          <w:lang w:val="uk-UA" w:eastAsia="en-US"/>
        </w:rPr>
        <w:t>підприємств</w:t>
      </w:r>
      <w:r w:rsidRPr="0063416A">
        <w:rPr>
          <w:iCs/>
          <w:sz w:val="28"/>
          <w:szCs w:val="28"/>
          <w:lang w:val="uk-UA" w:eastAsia="en-US"/>
        </w:rPr>
        <w:t xml:space="preserve"> </w:t>
      </w:r>
      <w:r w:rsidRPr="000366CB">
        <w:rPr>
          <w:sz w:val="28"/>
          <w:szCs w:val="28"/>
          <w:lang w:val="uk-UA"/>
        </w:rPr>
        <w:t>зменшувати фінансовий результат до оподаткування</w:t>
      </w:r>
      <w:r>
        <w:rPr>
          <w:sz w:val="28"/>
          <w:szCs w:val="28"/>
          <w:lang w:val="uk-UA"/>
        </w:rPr>
        <w:t xml:space="preserve"> </w:t>
      </w:r>
      <w:r w:rsidRPr="009E455B">
        <w:rPr>
          <w:spacing w:val="-2"/>
          <w:sz w:val="28"/>
          <w:szCs w:val="28"/>
          <w:lang w:val="uk-UA"/>
        </w:rPr>
        <w:t xml:space="preserve">на суму неповернутого залишку кредитів за пільговою ставкою або авансів на надходження, в тому числі у формі умовно поворотних позик, що надані </w:t>
      </w:r>
      <w:r w:rsidR="00E07CBA">
        <w:rPr>
          <w:spacing w:val="-2"/>
          <w:sz w:val="28"/>
          <w:szCs w:val="28"/>
          <w:lang w:val="uk-UA"/>
        </w:rPr>
        <w:t>Фондом</w:t>
      </w:r>
      <w:r w:rsidRPr="009E455B">
        <w:rPr>
          <w:spacing w:val="-2"/>
          <w:sz w:val="28"/>
          <w:szCs w:val="28"/>
          <w:lang w:val="uk-UA"/>
        </w:rPr>
        <w:t xml:space="preserve"> платнику податку, щодо яких надавачем було прийнято рішення про припинення повернення або прощення боргу</w:t>
      </w:r>
      <w:r w:rsidR="00E07CBA">
        <w:rPr>
          <w:spacing w:val="-2"/>
          <w:sz w:val="28"/>
          <w:szCs w:val="28"/>
          <w:lang w:val="uk-UA"/>
        </w:rPr>
        <w:t>;</w:t>
      </w:r>
    </w:p>
    <w:p w:rsidR="00E6447A" w:rsidRDefault="00E07CBA" w:rsidP="00E07C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скасувати обов’язок </w:t>
      </w:r>
      <w:r w:rsidR="00353EE6">
        <w:rPr>
          <w:sz w:val="28"/>
          <w:szCs w:val="28"/>
          <w:lang w:val="uk-UA"/>
        </w:rPr>
        <w:t xml:space="preserve">Фонду </w:t>
      </w:r>
      <w:r>
        <w:rPr>
          <w:sz w:val="28"/>
          <w:szCs w:val="28"/>
          <w:lang w:val="uk-UA"/>
        </w:rPr>
        <w:t xml:space="preserve">виконувати функції податкового </w:t>
      </w:r>
      <w:proofErr w:type="spellStart"/>
      <w:r>
        <w:rPr>
          <w:sz w:val="28"/>
          <w:szCs w:val="28"/>
          <w:lang w:val="uk-UA"/>
        </w:rPr>
        <w:t>агента</w:t>
      </w:r>
      <w:proofErr w:type="spellEnd"/>
      <w:r>
        <w:rPr>
          <w:sz w:val="28"/>
          <w:szCs w:val="28"/>
          <w:lang w:val="uk-UA"/>
        </w:rPr>
        <w:t xml:space="preserve"> платника податку на доходи фізичних осіб </w:t>
      </w:r>
      <w:r w:rsidRPr="00E07CBA">
        <w:rPr>
          <w:sz w:val="28"/>
          <w:szCs w:val="28"/>
          <w:lang w:val="uk-UA"/>
        </w:rPr>
        <w:t>під час нарахування (виплати, надання) на його користь доходу у вигляді бюджетного гранту</w:t>
      </w:r>
      <w:r>
        <w:rPr>
          <w:sz w:val="28"/>
          <w:szCs w:val="28"/>
          <w:lang w:val="uk-UA"/>
        </w:rPr>
        <w:t>;</w:t>
      </w:r>
    </w:p>
    <w:p w:rsidR="00437BDA" w:rsidRDefault="00353EE6" w:rsidP="00437BD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розширити пільги щодо</w:t>
      </w:r>
      <w:r w:rsidR="00447C7D">
        <w:rPr>
          <w:sz w:val="28"/>
          <w:szCs w:val="28"/>
          <w:lang w:val="uk-UA"/>
        </w:rPr>
        <w:t xml:space="preserve"> звільн</w:t>
      </w:r>
      <w:r>
        <w:rPr>
          <w:sz w:val="28"/>
          <w:szCs w:val="28"/>
          <w:lang w:val="uk-UA"/>
        </w:rPr>
        <w:t xml:space="preserve">ення </w:t>
      </w:r>
      <w:r w:rsidR="00447C7D">
        <w:rPr>
          <w:sz w:val="28"/>
          <w:szCs w:val="28"/>
          <w:lang w:val="uk-UA"/>
        </w:rPr>
        <w:t>від оподаткування податком на додану вартість операці</w:t>
      </w:r>
      <w:r>
        <w:rPr>
          <w:sz w:val="28"/>
          <w:szCs w:val="28"/>
          <w:lang w:val="uk-UA"/>
        </w:rPr>
        <w:t>й</w:t>
      </w:r>
      <w:r w:rsidR="00447C7D">
        <w:rPr>
          <w:sz w:val="28"/>
          <w:szCs w:val="28"/>
          <w:lang w:val="uk-UA"/>
        </w:rPr>
        <w:t xml:space="preserve"> з постачання</w:t>
      </w:r>
      <w:r w:rsidR="0061450F">
        <w:rPr>
          <w:sz w:val="28"/>
          <w:szCs w:val="28"/>
          <w:lang w:val="uk-UA"/>
        </w:rPr>
        <w:t>:</w:t>
      </w:r>
      <w:r w:rsidR="00447C7D">
        <w:rPr>
          <w:sz w:val="28"/>
          <w:szCs w:val="28"/>
          <w:lang w:val="uk-UA"/>
        </w:rPr>
        <w:t xml:space="preserve"> робіт та послуг </w:t>
      </w:r>
      <w:r w:rsidR="0061450F" w:rsidRPr="0061450F">
        <w:rPr>
          <w:sz w:val="28"/>
          <w:szCs w:val="28"/>
          <w:lang w:val="uk-UA"/>
        </w:rPr>
        <w:t>з тиражування на території України національних фільмів та іноземних фільмів, дубльованих, озвучених державною мовою; послуг з демонстрування, розповсюдження та показу демонстраторами та розповсюджувачами національних фільмів та іноземних фільмів, які дубльовані, озвучені державною мовою.</w:t>
      </w:r>
    </w:p>
    <w:p w:rsidR="00437BDA" w:rsidRDefault="008A71FB" w:rsidP="00437BDA">
      <w:pPr>
        <w:ind w:firstLine="709"/>
        <w:jc w:val="both"/>
        <w:rPr>
          <w:sz w:val="28"/>
          <w:szCs w:val="28"/>
          <w:lang w:val="uk-UA"/>
        </w:rPr>
      </w:pPr>
      <w:r w:rsidRPr="003A7A79">
        <w:rPr>
          <w:sz w:val="28"/>
          <w:szCs w:val="28"/>
          <w:lang w:val="uk-UA"/>
        </w:rPr>
        <w:t xml:space="preserve">Міністерство фінансів України у своєму експертному висновку зазначає, що реалізація положень законопроекту </w:t>
      </w:r>
      <w:r w:rsidR="00437BDA" w:rsidRPr="00437BDA">
        <w:rPr>
          <w:sz w:val="28"/>
          <w:szCs w:val="28"/>
          <w:lang w:val="uk-UA"/>
        </w:rPr>
        <w:t>матиме вплив на дохідну частину державного та місцевих бюджетів, зокрема, призведе до потенційних втрат бюджету</w:t>
      </w:r>
      <w:r w:rsidR="00353EE6">
        <w:rPr>
          <w:sz w:val="28"/>
          <w:szCs w:val="28"/>
          <w:lang w:val="uk-UA"/>
        </w:rPr>
        <w:t xml:space="preserve"> (за експертною оцінкою матиме негативний вплив на бюджетні </w:t>
      </w:r>
      <w:r w:rsidR="00353EE6">
        <w:rPr>
          <w:sz w:val="28"/>
          <w:szCs w:val="28"/>
          <w:lang w:val="uk-UA"/>
        </w:rPr>
        <w:lastRenderedPageBreak/>
        <w:t>надходження)</w:t>
      </w:r>
      <w:r w:rsidR="00437BDA" w:rsidRPr="00437BDA">
        <w:rPr>
          <w:sz w:val="28"/>
          <w:szCs w:val="28"/>
          <w:lang w:val="uk-UA"/>
        </w:rPr>
        <w:t xml:space="preserve">, </w:t>
      </w:r>
      <w:r w:rsidR="00353EE6">
        <w:rPr>
          <w:sz w:val="28"/>
          <w:szCs w:val="28"/>
          <w:lang w:val="uk-UA"/>
        </w:rPr>
        <w:t>однак</w:t>
      </w:r>
      <w:r w:rsidR="00437BDA" w:rsidRPr="00437BDA">
        <w:rPr>
          <w:sz w:val="28"/>
          <w:szCs w:val="28"/>
          <w:lang w:val="uk-UA"/>
        </w:rPr>
        <w:t xml:space="preserve"> </w:t>
      </w:r>
      <w:r w:rsidR="00353EE6" w:rsidRPr="00437BDA">
        <w:rPr>
          <w:sz w:val="28"/>
          <w:szCs w:val="28"/>
          <w:lang w:val="uk-UA"/>
        </w:rPr>
        <w:t xml:space="preserve">оцінити </w:t>
      </w:r>
      <w:r w:rsidR="00437BDA" w:rsidRPr="00437BDA">
        <w:rPr>
          <w:sz w:val="28"/>
          <w:szCs w:val="28"/>
          <w:lang w:val="uk-UA"/>
        </w:rPr>
        <w:t>вартісну величину впливу законопроекту не вбачається можливим через відсутність даних щодо обсягів фінансової допомоги від Фонду.</w:t>
      </w:r>
      <w:r w:rsidR="00346A08" w:rsidRPr="00346A08">
        <w:rPr>
          <w:sz w:val="28"/>
          <w:szCs w:val="28"/>
          <w:lang w:val="uk-UA"/>
        </w:rPr>
        <w:t xml:space="preserve"> </w:t>
      </w:r>
      <w:r w:rsidR="00346A08">
        <w:rPr>
          <w:sz w:val="28"/>
          <w:szCs w:val="28"/>
          <w:lang w:val="uk-UA"/>
        </w:rPr>
        <w:t>Разом з тим, Мінфіном законопроект підтримується за умови доопрацювання його редакції.</w:t>
      </w:r>
    </w:p>
    <w:p w:rsidR="0043321F" w:rsidRPr="00C24823" w:rsidRDefault="0043321F" w:rsidP="0043321F">
      <w:pPr>
        <w:ind w:firstLine="709"/>
        <w:jc w:val="both"/>
        <w:rPr>
          <w:bCs/>
          <w:iCs/>
          <w:sz w:val="28"/>
          <w:szCs w:val="27"/>
          <w:lang w:val="uk-UA"/>
        </w:rPr>
      </w:pPr>
      <w:r w:rsidRPr="00C24823">
        <w:rPr>
          <w:bCs/>
          <w:iCs/>
          <w:sz w:val="28"/>
          <w:szCs w:val="27"/>
          <w:lang w:val="uk-UA"/>
        </w:rPr>
        <w:t>До законопроекту не надано фінансово-економічного обґрунтування (включаючи відповідні розрахунки), яке вимагається відповідно до норм частини першої статті 27 Бюджетного кодексу України та частини третьої статті 91 Регламенту Верховної Ради України.</w:t>
      </w:r>
    </w:p>
    <w:p w:rsidR="00C63C4C" w:rsidRPr="003A7A79" w:rsidRDefault="008A71FB" w:rsidP="008A71FB">
      <w:pPr>
        <w:ind w:firstLine="709"/>
        <w:jc w:val="both"/>
        <w:rPr>
          <w:sz w:val="28"/>
          <w:szCs w:val="28"/>
          <w:lang w:val="uk-UA"/>
        </w:rPr>
      </w:pPr>
      <w:r w:rsidRPr="003A7A79">
        <w:rPr>
          <w:sz w:val="28"/>
          <w:szCs w:val="28"/>
          <w:lang w:val="uk-UA"/>
        </w:rPr>
        <w:t xml:space="preserve">За </w:t>
      </w:r>
      <w:r w:rsidR="006D6B4F" w:rsidRPr="003A7A79">
        <w:rPr>
          <w:sz w:val="28"/>
          <w:szCs w:val="28"/>
          <w:lang w:val="uk-UA"/>
        </w:rPr>
        <w:t>підсумками</w:t>
      </w:r>
      <w:r w:rsidRPr="003A7A79">
        <w:rPr>
          <w:sz w:val="28"/>
          <w:szCs w:val="28"/>
          <w:lang w:val="uk-UA"/>
        </w:rPr>
        <w:t xml:space="preserve"> розгляду</w:t>
      </w:r>
      <w:r w:rsidR="009D7DF0">
        <w:rPr>
          <w:sz w:val="28"/>
          <w:szCs w:val="28"/>
          <w:lang w:val="uk-UA"/>
        </w:rPr>
        <w:t xml:space="preserve"> даного питання</w:t>
      </w:r>
      <w:r w:rsidRPr="003A7A79">
        <w:rPr>
          <w:sz w:val="28"/>
          <w:szCs w:val="28"/>
          <w:lang w:val="uk-UA"/>
        </w:rPr>
        <w:t xml:space="preserve"> Комітет прийняв рішення, що законопроект </w:t>
      </w:r>
      <w:r w:rsidR="00583093" w:rsidRPr="003A7A79">
        <w:rPr>
          <w:sz w:val="28"/>
          <w:szCs w:val="28"/>
          <w:lang w:val="uk-UA"/>
        </w:rPr>
        <w:t xml:space="preserve">матиме </w:t>
      </w:r>
      <w:r w:rsidR="00B67AC4" w:rsidRPr="003A7A79">
        <w:rPr>
          <w:sz w:val="28"/>
          <w:szCs w:val="28"/>
          <w:lang w:val="uk-UA"/>
        </w:rPr>
        <w:t xml:space="preserve">вплив на показники бюджету </w:t>
      </w:r>
      <w:r w:rsidR="009D7DF0" w:rsidRPr="009D7DF0">
        <w:rPr>
          <w:sz w:val="28"/>
          <w:szCs w:val="28"/>
          <w:lang w:val="uk-UA"/>
        </w:rPr>
        <w:t xml:space="preserve">(призведе до </w:t>
      </w:r>
      <w:r w:rsidR="0043321F" w:rsidRPr="0043321F">
        <w:rPr>
          <w:sz w:val="28"/>
          <w:szCs w:val="28"/>
          <w:lang w:val="uk-UA"/>
        </w:rPr>
        <w:t xml:space="preserve">недоотримання </w:t>
      </w:r>
      <w:r w:rsidR="009D7DF0" w:rsidRPr="009D7DF0">
        <w:rPr>
          <w:sz w:val="28"/>
          <w:szCs w:val="28"/>
          <w:lang w:val="uk-UA"/>
        </w:rPr>
        <w:t>доходів державного і місцевих бюджетів відповідно від податку на додану вартість, податку на прибуток підприємств, податку на доходи фізичних осіб)</w:t>
      </w:r>
      <w:r w:rsidR="00583093" w:rsidRPr="003A7A79">
        <w:rPr>
          <w:sz w:val="28"/>
          <w:szCs w:val="28"/>
          <w:lang w:val="uk-UA"/>
        </w:rPr>
        <w:t xml:space="preserve">. </w:t>
      </w:r>
      <w:r w:rsidR="00A61634" w:rsidRPr="003A7A79">
        <w:rPr>
          <w:sz w:val="28"/>
          <w:szCs w:val="28"/>
          <w:lang w:val="uk-UA"/>
        </w:rPr>
        <w:t>У разі прийняття відповідного закону він має вводитися в дію відповідно до вимог частини третьої статті 27 Бюджетного кодексу України.</w:t>
      </w:r>
    </w:p>
    <w:p w:rsidR="00B932F6" w:rsidRDefault="00B932F6" w:rsidP="006166D9">
      <w:pPr>
        <w:spacing w:before="960"/>
        <w:ind w:right="51"/>
        <w:jc w:val="both"/>
        <w:rPr>
          <w:b/>
          <w:sz w:val="28"/>
          <w:szCs w:val="28"/>
          <w:lang w:val="uk-UA"/>
        </w:rPr>
      </w:pPr>
      <w:r w:rsidRPr="005C2455">
        <w:rPr>
          <w:b/>
          <w:bCs/>
          <w:sz w:val="28"/>
          <w:szCs w:val="28"/>
          <w:lang w:val="uk-UA"/>
        </w:rPr>
        <w:t xml:space="preserve">Голова Комітету                                                                                          </w:t>
      </w:r>
      <w:r w:rsidRPr="005C2455">
        <w:rPr>
          <w:b/>
          <w:sz w:val="28"/>
          <w:szCs w:val="28"/>
          <w:lang w:val="uk-UA"/>
        </w:rPr>
        <w:t>Ю. Арістов</w:t>
      </w:r>
    </w:p>
    <w:sectPr w:rsidR="00B932F6" w:rsidSect="00620D3D">
      <w:headerReference w:type="even" r:id="rId8"/>
      <w:headerReference w:type="default" r:id="rId9"/>
      <w:headerReference w:type="first" r:id="rId10"/>
      <w:pgSz w:w="11906" w:h="16838" w:code="9"/>
      <w:pgMar w:top="568" w:right="707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EDE" w:rsidRDefault="000E6EDE">
      <w:r>
        <w:separator/>
      </w:r>
    </w:p>
  </w:endnote>
  <w:endnote w:type="continuationSeparator" w:id="0">
    <w:p w:rsidR="000E6EDE" w:rsidRDefault="000E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EDE" w:rsidRDefault="000E6EDE">
      <w:r>
        <w:separator/>
      </w:r>
    </w:p>
  </w:footnote>
  <w:footnote w:type="continuationSeparator" w:id="0">
    <w:p w:rsidR="000E6EDE" w:rsidRDefault="000E6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Default="00FB0527" w:rsidP="0042298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E6183">
      <w:rPr>
        <w:rStyle w:val="ae"/>
        <w:noProof/>
      </w:rPr>
      <w:t>3</w:t>
    </w:r>
    <w:r>
      <w:rPr>
        <w:rStyle w:val="ae"/>
      </w:rPr>
      <w:fldChar w:fldCharType="end"/>
    </w:r>
  </w:p>
  <w:p w:rsidR="00FB0527" w:rsidRDefault="00FB052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8588391"/>
      <w:docPartObj>
        <w:docPartGallery w:val="Page Numbers (Top of Page)"/>
        <w:docPartUnique/>
      </w:docPartObj>
    </w:sdtPr>
    <w:sdtEndPr/>
    <w:sdtContent>
      <w:p w:rsidR="003723DF" w:rsidRDefault="003723D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6B4">
          <w:rPr>
            <w:noProof/>
          </w:rPr>
          <w:t>2</w:t>
        </w:r>
        <w:r>
          <w:fldChar w:fldCharType="end"/>
        </w:r>
      </w:p>
    </w:sdtContent>
  </w:sdt>
  <w:p w:rsidR="003723DF" w:rsidRDefault="003723DF" w:rsidP="003723DF">
    <w:pPr>
      <w:pStyle w:val="ac"/>
      <w:jc w:val="right"/>
      <w:rPr>
        <w:sz w:val="20"/>
      </w:rPr>
    </w:pPr>
    <w:r w:rsidRPr="000945EA">
      <w:rPr>
        <w:sz w:val="20"/>
      </w:rPr>
      <w:t>До реєстр.</w:t>
    </w:r>
    <w:r w:rsidRPr="008327EF">
      <w:rPr>
        <w:sz w:val="20"/>
      </w:rPr>
      <w:t xml:space="preserve"> </w:t>
    </w:r>
    <w:r w:rsidRPr="00854C91">
      <w:rPr>
        <w:sz w:val="20"/>
      </w:rPr>
      <w:t>№ </w:t>
    </w:r>
    <w:r w:rsidR="005B3DFE" w:rsidRPr="005B3DFE">
      <w:rPr>
        <w:sz w:val="20"/>
      </w:rPr>
      <w:t>6190 від 19.10.2021</w:t>
    </w:r>
  </w:p>
  <w:p w:rsidR="003723DF" w:rsidRPr="005B3DFE" w:rsidRDefault="003723DF" w:rsidP="003723DF">
    <w:pPr>
      <w:pStyle w:val="ac"/>
      <w:jc w:val="right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FB0527" w:rsidTr="00E47FC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A46950" w:rsidP="00E47FC0">
          <w:pPr>
            <w:pStyle w:val="ac"/>
            <w:spacing w:before="80"/>
            <w:jc w:val="center"/>
            <w:rPr>
              <w:color w:val="1829A8"/>
              <w:spacing w:val="20"/>
              <w:sz w:val="34"/>
              <w:szCs w:val="34"/>
            </w:rPr>
          </w:pPr>
          <w:r>
            <w:rPr>
              <w:noProof/>
              <w:lang w:eastAsia="uk-UA"/>
            </w:rPr>
            <w:drawing>
              <wp:anchor distT="360045" distB="0" distL="114300" distR="114300" simplePos="0" relativeHeight="25165772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2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B0527" w:rsidRPr="008137E3">
            <w:rPr>
              <w:color w:val="1829A8"/>
              <w:spacing w:val="20"/>
              <w:sz w:val="34"/>
              <w:szCs w:val="34"/>
            </w:rPr>
            <w:t>ВЕРХОВНА РАДА УКРАЇНИ</w:t>
          </w:r>
        </w:p>
        <w:p w:rsidR="00FB0527" w:rsidRPr="008137E3" w:rsidRDefault="00FB0527" w:rsidP="00E47FC0">
          <w:pPr>
            <w:pStyle w:val="ac"/>
            <w:spacing w:before="100"/>
            <w:jc w:val="center"/>
            <w:rPr>
              <w:b/>
              <w:color w:val="1829A8"/>
              <w:spacing w:val="20"/>
              <w:sz w:val="24"/>
              <w:szCs w:val="24"/>
            </w:rPr>
          </w:pPr>
          <w:r w:rsidRPr="008137E3">
            <w:rPr>
              <w:b/>
              <w:color w:val="1829A8"/>
              <w:spacing w:val="20"/>
              <w:sz w:val="24"/>
              <w:szCs w:val="24"/>
            </w:rPr>
            <w:t>Комітет з питань бюджету</w:t>
          </w:r>
        </w:p>
        <w:p w:rsidR="00FB0527" w:rsidRPr="008137E3" w:rsidRDefault="00FB0527" w:rsidP="00E47FC0">
          <w:pPr>
            <w:pStyle w:val="ac"/>
            <w:spacing w:before="160" w:after="60"/>
            <w:jc w:val="center"/>
            <w:rPr>
              <w:color w:val="002060"/>
              <w:sz w:val="20"/>
            </w:rPr>
          </w:pPr>
          <w:smartTag w:uri="urn:schemas-microsoft-com:office:smarttags" w:element="metricconverter">
            <w:smartTagPr>
              <w:attr w:name="ProductID" w:val="01008, м"/>
            </w:smartTagPr>
            <w:r w:rsidRPr="008137E3">
              <w:rPr>
                <w:color w:val="1829A8"/>
                <w:sz w:val="20"/>
              </w:rPr>
              <w:t>01008, м</w:t>
            </w:r>
          </w:smartTag>
          <w:r w:rsidRPr="008137E3">
            <w:rPr>
              <w:color w:val="1829A8"/>
              <w:sz w:val="20"/>
            </w:rPr>
            <w:t xml:space="preserve">.Київ-8, вул. М. Грушевського, 5, </w:t>
          </w:r>
          <w:proofErr w:type="spellStart"/>
          <w:r w:rsidRPr="008137E3">
            <w:rPr>
              <w:color w:val="1829A8"/>
              <w:sz w:val="20"/>
            </w:rPr>
            <w:t>тел</w:t>
          </w:r>
          <w:proofErr w:type="spellEnd"/>
          <w:r w:rsidRPr="008137E3">
            <w:rPr>
              <w:color w:val="1829A8"/>
              <w:sz w:val="20"/>
            </w:rPr>
            <w:t>.: 255-40-29, 255-43-61, факс: 255-41-23</w:t>
          </w:r>
        </w:p>
      </w:tc>
    </w:tr>
  </w:tbl>
  <w:p w:rsidR="00FB0527" w:rsidRDefault="00FB0527" w:rsidP="00E47FC0">
    <w:pPr>
      <w:rPr>
        <w:snapToGrid w:val="0"/>
        <w:vanish/>
        <w:color w:val="000000"/>
        <w:w w:val="1"/>
        <w:sz w:val="2"/>
        <w:szCs w:val="2"/>
        <w:bdr w:val="none" w:sz="0" w:space="0" w:color="auto" w:frame="1"/>
        <w:shd w:val="clear" w:color="auto" w:fill="000000"/>
        <w:lang w:val="x-none" w:eastAsia="x-none"/>
      </w:rPr>
    </w:pPr>
  </w:p>
  <w:tbl>
    <w:tblPr>
      <w:tblW w:w="12446" w:type="dxa"/>
      <w:tblInd w:w="-1680" w:type="dxa"/>
      <w:tblBorders>
        <w:top w:val="thinThickMediumGap" w:sz="12" w:space="0" w:color="0033CC"/>
      </w:tblBorders>
      <w:tblLook w:val="00A0" w:firstRow="1" w:lastRow="0" w:firstColumn="1" w:lastColumn="0" w:noHBand="0" w:noVBand="0"/>
    </w:tblPr>
    <w:tblGrid>
      <w:gridCol w:w="1646"/>
      <w:gridCol w:w="9714"/>
      <w:gridCol w:w="1086"/>
    </w:tblGrid>
    <w:tr w:rsidR="00FB0527" w:rsidTr="00E47FC0">
      <w:tc>
        <w:tcPr>
          <w:tcW w:w="1646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  <w:tc>
        <w:tcPr>
          <w:tcW w:w="9714" w:type="dxa"/>
          <w:tcBorders>
            <w:top w:val="thinThickMediumGap" w:sz="12" w:space="0" w:color="0033CC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  <w:tc>
        <w:tcPr>
          <w:tcW w:w="1086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</w:tr>
  </w:tbl>
  <w:p w:rsidR="00FB0527" w:rsidRDefault="00FB0527" w:rsidP="00E47FC0">
    <w:pPr>
      <w:pStyle w:val="ac"/>
      <w:rPr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1F"/>
    <w:multiLevelType w:val="hybridMultilevel"/>
    <w:tmpl w:val="B3B0EF8C"/>
    <w:lvl w:ilvl="0" w:tplc="3014EB26">
      <w:numFmt w:val="bullet"/>
      <w:lvlText w:val="-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83E"/>
    <w:multiLevelType w:val="hybridMultilevel"/>
    <w:tmpl w:val="DBDABB86"/>
    <w:lvl w:ilvl="0" w:tplc="CB82A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66C01"/>
    <w:multiLevelType w:val="hybridMultilevel"/>
    <w:tmpl w:val="735061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7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469040A5"/>
    <w:multiLevelType w:val="hybridMultilevel"/>
    <w:tmpl w:val="A796A19E"/>
    <w:lvl w:ilvl="0" w:tplc="EF424E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80878"/>
    <w:multiLevelType w:val="hybridMultilevel"/>
    <w:tmpl w:val="B20AB7A6"/>
    <w:lvl w:ilvl="0" w:tplc="22FC601E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864B5"/>
    <w:multiLevelType w:val="hybridMultilevel"/>
    <w:tmpl w:val="65144D46"/>
    <w:lvl w:ilvl="0" w:tplc="E32227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7AC364CE"/>
    <w:multiLevelType w:val="hybridMultilevel"/>
    <w:tmpl w:val="FA58A48A"/>
    <w:lvl w:ilvl="0" w:tplc="8C5C36A0"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6"/>
  </w:num>
  <w:num w:numId="5">
    <w:abstractNumId w:val="2"/>
  </w:num>
  <w:num w:numId="6">
    <w:abstractNumId w:val="18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15"/>
  </w:num>
  <w:num w:numId="12">
    <w:abstractNumId w:val="14"/>
  </w:num>
  <w:num w:numId="13">
    <w:abstractNumId w:val="7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1427"/>
    <w:rsid w:val="00002BE7"/>
    <w:rsid w:val="00002C47"/>
    <w:rsid w:val="00002DE5"/>
    <w:rsid w:val="00003F17"/>
    <w:rsid w:val="00010AFE"/>
    <w:rsid w:val="000134EA"/>
    <w:rsid w:val="0001798A"/>
    <w:rsid w:val="000200FA"/>
    <w:rsid w:val="0002029C"/>
    <w:rsid w:val="0002274B"/>
    <w:rsid w:val="000248F6"/>
    <w:rsid w:val="00026832"/>
    <w:rsid w:val="00027223"/>
    <w:rsid w:val="00031CDE"/>
    <w:rsid w:val="000366EE"/>
    <w:rsid w:val="000459BC"/>
    <w:rsid w:val="00045A9B"/>
    <w:rsid w:val="00045BB7"/>
    <w:rsid w:val="000506B4"/>
    <w:rsid w:val="00053833"/>
    <w:rsid w:val="000544A0"/>
    <w:rsid w:val="000547D3"/>
    <w:rsid w:val="00054C52"/>
    <w:rsid w:val="00055C42"/>
    <w:rsid w:val="00056000"/>
    <w:rsid w:val="000560C9"/>
    <w:rsid w:val="00057624"/>
    <w:rsid w:val="000578D8"/>
    <w:rsid w:val="00061356"/>
    <w:rsid w:val="0006260B"/>
    <w:rsid w:val="000627B9"/>
    <w:rsid w:val="00064DD5"/>
    <w:rsid w:val="00070AED"/>
    <w:rsid w:val="00071901"/>
    <w:rsid w:val="0008027C"/>
    <w:rsid w:val="00081668"/>
    <w:rsid w:val="00083222"/>
    <w:rsid w:val="00083EF2"/>
    <w:rsid w:val="0009038E"/>
    <w:rsid w:val="000906F6"/>
    <w:rsid w:val="0009160D"/>
    <w:rsid w:val="000934CA"/>
    <w:rsid w:val="000945EA"/>
    <w:rsid w:val="000951C4"/>
    <w:rsid w:val="000966F8"/>
    <w:rsid w:val="00096707"/>
    <w:rsid w:val="000969E6"/>
    <w:rsid w:val="000A46C9"/>
    <w:rsid w:val="000B03D9"/>
    <w:rsid w:val="000B074E"/>
    <w:rsid w:val="000B2869"/>
    <w:rsid w:val="000B3B90"/>
    <w:rsid w:val="000B4941"/>
    <w:rsid w:val="000B5E4A"/>
    <w:rsid w:val="000B6905"/>
    <w:rsid w:val="000B6B99"/>
    <w:rsid w:val="000B6C4D"/>
    <w:rsid w:val="000B7B91"/>
    <w:rsid w:val="000C1710"/>
    <w:rsid w:val="000C220A"/>
    <w:rsid w:val="000C40FB"/>
    <w:rsid w:val="000C42ED"/>
    <w:rsid w:val="000C5272"/>
    <w:rsid w:val="000C584C"/>
    <w:rsid w:val="000C7A10"/>
    <w:rsid w:val="000D156A"/>
    <w:rsid w:val="000D46BF"/>
    <w:rsid w:val="000D55B4"/>
    <w:rsid w:val="000E009D"/>
    <w:rsid w:val="000E0FC3"/>
    <w:rsid w:val="000E5DC5"/>
    <w:rsid w:val="000E6EC7"/>
    <w:rsid w:val="000E6EDE"/>
    <w:rsid w:val="000F2080"/>
    <w:rsid w:val="000F486E"/>
    <w:rsid w:val="000F58B5"/>
    <w:rsid w:val="000F694D"/>
    <w:rsid w:val="00101855"/>
    <w:rsid w:val="00104030"/>
    <w:rsid w:val="00105EE6"/>
    <w:rsid w:val="00111A70"/>
    <w:rsid w:val="00116790"/>
    <w:rsid w:val="001169A6"/>
    <w:rsid w:val="001202F5"/>
    <w:rsid w:val="001210D5"/>
    <w:rsid w:val="00121C3F"/>
    <w:rsid w:val="00122720"/>
    <w:rsid w:val="00122852"/>
    <w:rsid w:val="00123294"/>
    <w:rsid w:val="00123AE7"/>
    <w:rsid w:val="00124AF9"/>
    <w:rsid w:val="00131601"/>
    <w:rsid w:val="00133DD1"/>
    <w:rsid w:val="001342D9"/>
    <w:rsid w:val="001374CA"/>
    <w:rsid w:val="001471EC"/>
    <w:rsid w:val="0014793F"/>
    <w:rsid w:val="001507C0"/>
    <w:rsid w:val="001618C8"/>
    <w:rsid w:val="00162EAC"/>
    <w:rsid w:val="001641D7"/>
    <w:rsid w:val="00170616"/>
    <w:rsid w:val="00170F90"/>
    <w:rsid w:val="001723CA"/>
    <w:rsid w:val="0017367B"/>
    <w:rsid w:val="00176A60"/>
    <w:rsid w:val="00177F99"/>
    <w:rsid w:val="00191832"/>
    <w:rsid w:val="0019260D"/>
    <w:rsid w:val="001A0D27"/>
    <w:rsid w:val="001B0A2B"/>
    <w:rsid w:val="001B1564"/>
    <w:rsid w:val="001B2FCB"/>
    <w:rsid w:val="001B2FF7"/>
    <w:rsid w:val="001B4AB4"/>
    <w:rsid w:val="001B61AB"/>
    <w:rsid w:val="001B6358"/>
    <w:rsid w:val="001B6B10"/>
    <w:rsid w:val="001B6C32"/>
    <w:rsid w:val="001C0637"/>
    <w:rsid w:val="001C1819"/>
    <w:rsid w:val="001C68D5"/>
    <w:rsid w:val="001D192D"/>
    <w:rsid w:val="001D2620"/>
    <w:rsid w:val="001D3DFD"/>
    <w:rsid w:val="001D486B"/>
    <w:rsid w:val="001D5DBB"/>
    <w:rsid w:val="001D7CD1"/>
    <w:rsid w:val="001E0A31"/>
    <w:rsid w:val="001E0CCD"/>
    <w:rsid w:val="001E47E1"/>
    <w:rsid w:val="001E4F6E"/>
    <w:rsid w:val="001F22DE"/>
    <w:rsid w:val="001F2387"/>
    <w:rsid w:val="001F2900"/>
    <w:rsid w:val="002034B5"/>
    <w:rsid w:val="00205838"/>
    <w:rsid w:val="00207C89"/>
    <w:rsid w:val="00212F32"/>
    <w:rsid w:val="00214058"/>
    <w:rsid w:val="002219C7"/>
    <w:rsid w:val="00222F8A"/>
    <w:rsid w:val="00225BF7"/>
    <w:rsid w:val="00232FA4"/>
    <w:rsid w:val="00241116"/>
    <w:rsid w:val="0024309E"/>
    <w:rsid w:val="0024557D"/>
    <w:rsid w:val="002463B5"/>
    <w:rsid w:val="00250D24"/>
    <w:rsid w:val="0025655C"/>
    <w:rsid w:val="00256CD0"/>
    <w:rsid w:val="00262B54"/>
    <w:rsid w:val="00262C21"/>
    <w:rsid w:val="002648EA"/>
    <w:rsid w:val="002655B5"/>
    <w:rsid w:val="00265628"/>
    <w:rsid w:val="00273AF8"/>
    <w:rsid w:val="00274244"/>
    <w:rsid w:val="00275BA7"/>
    <w:rsid w:val="002815D4"/>
    <w:rsid w:val="00281BDD"/>
    <w:rsid w:val="002827C5"/>
    <w:rsid w:val="00283495"/>
    <w:rsid w:val="002859C5"/>
    <w:rsid w:val="002864BE"/>
    <w:rsid w:val="00291077"/>
    <w:rsid w:val="00291E64"/>
    <w:rsid w:val="0029542E"/>
    <w:rsid w:val="002974B2"/>
    <w:rsid w:val="002A0145"/>
    <w:rsid w:val="002A2FCC"/>
    <w:rsid w:val="002A3550"/>
    <w:rsid w:val="002B6E1B"/>
    <w:rsid w:val="002C05D5"/>
    <w:rsid w:val="002C2948"/>
    <w:rsid w:val="002C57B0"/>
    <w:rsid w:val="002D240B"/>
    <w:rsid w:val="002D4A09"/>
    <w:rsid w:val="002D77B2"/>
    <w:rsid w:val="002E06C3"/>
    <w:rsid w:val="002E16F5"/>
    <w:rsid w:val="002E25E8"/>
    <w:rsid w:val="002E43CD"/>
    <w:rsid w:val="002F2160"/>
    <w:rsid w:val="002F7882"/>
    <w:rsid w:val="00303D1B"/>
    <w:rsid w:val="00305DDD"/>
    <w:rsid w:val="00306935"/>
    <w:rsid w:val="00315F06"/>
    <w:rsid w:val="00315F5A"/>
    <w:rsid w:val="00316158"/>
    <w:rsid w:val="00317B09"/>
    <w:rsid w:val="0032455D"/>
    <w:rsid w:val="003273EF"/>
    <w:rsid w:val="00332422"/>
    <w:rsid w:val="0033432F"/>
    <w:rsid w:val="00340128"/>
    <w:rsid w:val="00341951"/>
    <w:rsid w:val="0034426A"/>
    <w:rsid w:val="00344E51"/>
    <w:rsid w:val="0034527B"/>
    <w:rsid w:val="003468AB"/>
    <w:rsid w:val="00346A08"/>
    <w:rsid w:val="00346DE7"/>
    <w:rsid w:val="0034790F"/>
    <w:rsid w:val="00351316"/>
    <w:rsid w:val="00353EE6"/>
    <w:rsid w:val="00354B15"/>
    <w:rsid w:val="0035737F"/>
    <w:rsid w:val="00361C6B"/>
    <w:rsid w:val="00362618"/>
    <w:rsid w:val="003649EB"/>
    <w:rsid w:val="003669E2"/>
    <w:rsid w:val="00366ADD"/>
    <w:rsid w:val="00366E4E"/>
    <w:rsid w:val="00371314"/>
    <w:rsid w:val="003723DF"/>
    <w:rsid w:val="00372AE2"/>
    <w:rsid w:val="00374823"/>
    <w:rsid w:val="00376E13"/>
    <w:rsid w:val="00380963"/>
    <w:rsid w:val="003812DE"/>
    <w:rsid w:val="0038297E"/>
    <w:rsid w:val="00387C14"/>
    <w:rsid w:val="00387D40"/>
    <w:rsid w:val="00390E5D"/>
    <w:rsid w:val="00391F3B"/>
    <w:rsid w:val="00397773"/>
    <w:rsid w:val="003A710D"/>
    <w:rsid w:val="003A7A79"/>
    <w:rsid w:val="003B1C5B"/>
    <w:rsid w:val="003B446D"/>
    <w:rsid w:val="003B461C"/>
    <w:rsid w:val="003C198F"/>
    <w:rsid w:val="003C216A"/>
    <w:rsid w:val="003C299C"/>
    <w:rsid w:val="003C3C9D"/>
    <w:rsid w:val="003C4223"/>
    <w:rsid w:val="003C4E57"/>
    <w:rsid w:val="003C4EB8"/>
    <w:rsid w:val="003C5E1E"/>
    <w:rsid w:val="003C7633"/>
    <w:rsid w:val="003D0904"/>
    <w:rsid w:val="003D4F9E"/>
    <w:rsid w:val="003E05D5"/>
    <w:rsid w:val="003E1858"/>
    <w:rsid w:val="003E2442"/>
    <w:rsid w:val="003E7FF6"/>
    <w:rsid w:val="003F1CCB"/>
    <w:rsid w:val="003F25E9"/>
    <w:rsid w:val="003F31FE"/>
    <w:rsid w:val="003F68AF"/>
    <w:rsid w:val="003F7AED"/>
    <w:rsid w:val="00400C13"/>
    <w:rsid w:val="00404140"/>
    <w:rsid w:val="004074D0"/>
    <w:rsid w:val="00407A7B"/>
    <w:rsid w:val="004122B1"/>
    <w:rsid w:val="004151B1"/>
    <w:rsid w:val="004214A5"/>
    <w:rsid w:val="00422985"/>
    <w:rsid w:val="00422DA5"/>
    <w:rsid w:val="00424839"/>
    <w:rsid w:val="00425B4E"/>
    <w:rsid w:val="0042672C"/>
    <w:rsid w:val="00431534"/>
    <w:rsid w:val="00431F4F"/>
    <w:rsid w:val="0043321F"/>
    <w:rsid w:val="004374FB"/>
    <w:rsid w:val="00437BDA"/>
    <w:rsid w:val="0044026B"/>
    <w:rsid w:val="004452DE"/>
    <w:rsid w:val="004453D9"/>
    <w:rsid w:val="004473F5"/>
    <w:rsid w:val="00447C7D"/>
    <w:rsid w:val="004549D1"/>
    <w:rsid w:val="00455928"/>
    <w:rsid w:val="00455F3A"/>
    <w:rsid w:val="00456F0B"/>
    <w:rsid w:val="00457204"/>
    <w:rsid w:val="00460FD2"/>
    <w:rsid w:val="004619CA"/>
    <w:rsid w:val="0046651F"/>
    <w:rsid w:val="004713A4"/>
    <w:rsid w:val="00480653"/>
    <w:rsid w:val="00481354"/>
    <w:rsid w:val="00482DFC"/>
    <w:rsid w:val="0048531E"/>
    <w:rsid w:val="004853B7"/>
    <w:rsid w:val="004856EF"/>
    <w:rsid w:val="004860AA"/>
    <w:rsid w:val="00487541"/>
    <w:rsid w:val="00487B96"/>
    <w:rsid w:val="00496E48"/>
    <w:rsid w:val="004A1733"/>
    <w:rsid w:val="004A373F"/>
    <w:rsid w:val="004A5201"/>
    <w:rsid w:val="004B1587"/>
    <w:rsid w:val="004B3B93"/>
    <w:rsid w:val="004B4BF7"/>
    <w:rsid w:val="004B4D5A"/>
    <w:rsid w:val="004B767B"/>
    <w:rsid w:val="004B77E4"/>
    <w:rsid w:val="004C0986"/>
    <w:rsid w:val="004C0D04"/>
    <w:rsid w:val="004C54FD"/>
    <w:rsid w:val="004C6B0E"/>
    <w:rsid w:val="004D0872"/>
    <w:rsid w:val="004D0B0B"/>
    <w:rsid w:val="004D2C9E"/>
    <w:rsid w:val="004D4DF2"/>
    <w:rsid w:val="004D5898"/>
    <w:rsid w:val="004E0920"/>
    <w:rsid w:val="004E0E82"/>
    <w:rsid w:val="004E150B"/>
    <w:rsid w:val="004E32DC"/>
    <w:rsid w:val="004E3D4F"/>
    <w:rsid w:val="004E54F8"/>
    <w:rsid w:val="004E59DD"/>
    <w:rsid w:val="004E63CD"/>
    <w:rsid w:val="004E665B"/>
    <w:rsid w:val="004E7486"/>
    <w:rsid w:val="004E79D1"/>
    <w:rsid w:val="004F05AA"/>
    <w:rsid w:val="004F4DF4"/>
    <w:rsid w:val="00503FF7"/>
    <w:rsid w:val="00504002"/>
    <w:rsid w:val="005044F7"/>
    <w:rsid w:val="00517CEF"/>
    <w:rsid w:val="00521A1D"/>
    <w:rsid w:val="00526A75"/>
    <w:rsid w:val="00527DB4"/>
    <w:rsid w:val="0053217F"/>
    <w:rsid w:val="005330F4"/>
    <w:rsid w:val="0053368E"/>
    <w:rsid w:val="00533B6D"/>
    <w:rsid w:val="00536429"/>
    <w:rsid w:val="00540891"/>
    <w:rsid w:val="00543068"/>
    <w:rsid w:val="00543A55"/>
    <w:rsid w:val="0054608D"/>
    <w:rsid w:val="00546201"/>
    <w:rsid w:val="005525A9"/>
    <w:rsid w:val="00554950"/>
    <w:rsid w:val="0055777F"/>
    <w:rsid w:val="00560E30"/>
    <w:rsid w:val="005633C2"/>
    <w:rsid w:val="005676A8"/>
    <w:rsid w:val="00567721"/>
    <w:rsid w:val="00567FD9"/>
    <w:rsid w:val="00573427"/>
    <w:rsid w:val="00577FD3"/>
    <w:rsid w:val="00581907"/>
    <w:rsid w:val="00583093"/>
    <w:rsid w:val="00586B74"/>
    <w:rsid w:val="00586F3C"/>
    <w:rsid w:val="00587E93"/>
    <w:rsid w:val="00590BA2"/>
    <w:rsid w:val="0059249E"/>
    <w:rsid w:val="00592D8D"/>
    <w:rsid w:val="0059469D"/>
    <w:rsid w:val="0059615A"/>
    <w:rsid w:val="00596BC0"/>
    <w:rsid w:val="005A11A7"/>
    <w:rsid w:val="005A3F6F"/>
    <w:rsid w:val="005A52E8"/>
    <w:rsid w:val="005A5589"/>
    <w:rsid w:val="005A5949"/>
    <w:rsid w:val="005A6462"/>
    <w:rsid w:val="005B3A98"/>
    <w:rsid w:val="005B3DFE"/>
    <w:rsid w:val="005B5659"/>
    <w:rsid w:val="005B7AE0"/>
    <w:rsid w:val="005C2455"/>
    <w:rsid w:val="005C2C23"/>
    <w:rsid w:val="005C7150"/>
    <w:rsid w:val="005C7674"/>
    <w:rsid w:val="005C76C5"/>
    <w:rsid w:val="005D28D9"/>
    <w:rsid w:val="005E1008"/>
    <w:rsid w:val="005E11D1"/>
    <w:rsid w:val="005E22EA"/>
    <w:rsid w:val="005E4338"/>
    <w:rsid w:val="005E4ADF"/>
    <w:rsid w:val="005E50B0"/>
    <w:rsid w:val="005E5C67"/>
    <w:rsid w:val="005E639D"/>
    <w:rsid w:val="005E651D"/>
    <w:rsid w:val="005E6757"/>
    <w:rsid w:val="005E7E17"/>
    <w:rsid w:val="005F1586"/>
    <w:rsid w:val="005F3889"/>
    <w:rsid w:val="005F7107"/>
    <w:rsid w:val="006033ED"/>
    <w:rsid w:val="00603820"/>
    <w:rsid w:val="00605D7B"/>
    <w:rsid w:val="0060775C"/>
    <w:rsid w:val="00610F5D"/>
    <w:rsid w:val="006134AB"/>
    <w:rsid w:val="0061450F"/>
    <w:rsid w:val="00616007"/>
    <w:rsid w:val="006166D9"/>
    <w:rsid w:val="006168BE"/>
    <w:rsid w:val="00617B0A"/>
    <w:rsid w:val="00620D3D"/>
    <w:rsid w:val="00622175"/>
    <w:rsid w:val="0062396B"/>
    <w:rsid w:val="0062422F"/>
    <w:rsid w:val="0062423B"/>
    <w:rsid w:val="00624CA9"/>
    <w:rsid w:val="00625812"/>
    <w:rsid w:val="006278E9"/>
    <w:rsid w:val="006306F2"/>
    <w:rsid w:val="00631C3F"/>
    <w:rsid w:val="00631CA4"/>
    <w:rsid w:val="00631CC4"/>
    <w:rsid w:val="00632126"/>
    <w:rsid w:val="00640374"/>
    <w:rsid w:val="0064066E"/>
    <w:rsid w:val="00643A7C"/>
    <w:rsid w:val="00644D1B"/>
    <w:rsid w:val="00650ADB"/>
    <w:rsid w:val="00650EE1"/>
    <w:rsid w:val="00654B9E"/>
    <w:rsid w:val="00654DF3"/>
    <w:rsid w:val="00656CD2"/>
    <w:rsid w:val="00664424"/>
    <w:rsid w:val="00664D6F"/>
    <w:rsid w:val="00665FE9"/>
    <w:rsid w:val="006672B2"/>
    <w:rsid w:val="00667317"/>
    <w:rsid w:val="006722AF"/>
    <w:rsid w:val="006726A8"/>
    <w:rsid w:val="00680228"/>
    <w:rsid w:val="00680345"/>
    <w:rsid w:val="00680D14"/>
    <w:rsid w:val="00685251"/>
    <w:rsid w:val="00685E97"/>
    <w:rsid w:val="006933D2"/>
    <w:rsid w:val="006935A4"/>
    <w:rsid w:val="006941A9"/>
    <w:rsid w:val="00694724"/>
    <w:rsid w:val="00694978"/>
    <w:rsid w:val="006A04F3"/>
    <w:rsid w:val="006A0B9D"/>
    <w:rsid w:val="006A43A7"/>
    <w:rsid w:val="006A7327"/>
    <w:rsid w:val="006A7F7F"/>
    <w:rsid w:val="006B0982"/>
    <w:rsid w:val="006B1AFC"/>
    <w:rsid w:val="006B7082"/>
    <w:rsid w:val="006C5974"/>
    <w:rsid w:val="006C7759"/>
    <w:rsid w:val="006D0A8F"/>
    <w:rsid w:val="006D0D5D"/>
    <w:rsid w:val="006D28F5"/>
    <w:rsid w:val="006D5B94"/>
    <w:rsid w:val="006D6524"/>
    <w:rsid w:val="006D6B4F"/>
    <w:rsid w:val="006E0241"/>
    <w:rsid w:val="006E23DD"/>
    <w:rsid w:val="006E3689"/>
    <w:rsid w:val="006E3A96"/>
    <w:rsid w:val="006F4F72"/>
    <w:rsid w:val="006F6B05"/>
    <w:rsid w:val="007062EB"/>
    <w:rsid w:val="0070668D"/>
    <w:rsid w:val="007126DE"/>
    <w:rsid w:val="00713DDF"/>
    <w:rsid w:val="00717034"/>
    <w:rsid w:val="00720339"/>
    <w:rsid w:val="00721368"/>
    <w:rsid w:val="007225EC"/>
    <w:rsid w:val="00735E92"/>
    <w:rsid w:val="007462BC"/>
    <w:rsid w:val="0074719B"/>
    <w:rsid w:val="0075026F"/>
    <w:rsid w:val="00752D5C"/>
    <w:rsid w:val="007578C3"/>
    <w:rsid w:val="007625CC"/>
    <w:rsid w:val="00767C6C"/>
    <w:rsid w:val="00772737"/>
    <w:rsid w:val="00776384"/>
    <w:rsid w:val="007769CF"/>
    <w:rsid w:val="0078043E"/>
    <w:rsid w:val="0078368D"/>
    <w:rsid w:val="0078730F"/>
    <w:rsid w:val="0079189B"/>
    <w:rsid w:val="007951F9"/>
    <w:rsid w:val="00796492"/>
    <w:rsid w:val="007A1F85"/>
    <w:rsid w:val="007A758E"/>
    <w:rsid w:val="007A7B8E"/>
    <w:rsid w:val="007B0F5C"/>
    <w:rsid w:val="007B42BD"/>
    <w:rsid w:val="007C2690"/>
    <w:rsid w:val="007D0F19"/>
    <w:rsid w:val="007D0FDA"/>
    <w:rsid w:val="007D1692"/>
    <w:rsid w:val="007D4D72"/>
    <w:rsid w:val="007E09F3"/>
    <w:rsid w:val="007E1E4D"/>
    <w:rsid w:val="007E66B9"/>
    <w:rsid w:val="007E7DEB"/>
    <w:rsid w:val="007F1178"/>
    <w:rsid w:val="007F13D0"/>
    <w:rsid w:val="007F4996"/>
    <w:rsid w:val="008020AE"/>
    <w:rsid w:val="00806637"/>
    <w:rsid w:val="00807409"/>
    <w:rsid w:val="0081092E"/>
    <w:rsid w:val="00812082"/>
    <w:rsid w:val="008137E3"/>
    <w:rsid w:val="00813A52"/>
    <w:rsid w:val="00814046"/>
    <w:rsid w:val="008155DA"/>
    <w:rsid w:val="00822D63"/>
    <w:rsid w:val="008318B4"/>
    <w:rsid w:val="008327EF"/>
    <w:rsid w:val="00832A61"/>
    <w:rsid w:val="008340AE"/>
    <w:rsid w:val="00835674"/>
    <w:rsid w:val="00835E6A"/>
    <w:rsid w:val="00836BF1"/>
    <w:rsid w:val="008458F7"/>
    <w:rsid w:val="00852FE2"/>
    <w:rsid w:val="00854C91"/>
    <w:rsid w:val="0085771E"/>
    <w:rsid w:val="00864D75"/>
    <w:rsid w:val="00866CFE"/>
    <w:rsid w:val="008738DF"/>
    <w:rsid w:val="008743D2"/>
    <w:rsid w:val="008747CE"/>
    <w:rsid w:val="0087687A"/>
    <w:rsid w:val="00880084"/>
    <w:rsid w:val="00887609"/>
    <w:rsid w:val="00897760"/>
    <w:rsid w:val="008A12D0"/>
    <w:rsid w:val="008A1BB4"/>
    <w:rsid w:val="008A71B6"/>
    <w:rsid w:val="008A71FB"/>
    <w:rsid w:val="008B022A"/>
    <w:rsid w:val="008B11FB"/>
    <w:rsid w:val="008B2A62"/>
    <w:rsid w:val="008B49C0"/>
    <w:rsid w:val="008B51EF"/>
    <w:rsid w:val="008B6479"/>
    <w:rsid w:val="008C64F7"/>
    <w:rsid w:val="008C7A8E"/>
    <w:rsid w:val="008D176D"/>
    <w:rsid w:val="008D1925"/>
    <w:rsid w:val="008D3BE2"/>
    <w:rsid w:val="008D4C70"/>
    <w:rsid w:val="008D7B60"/>
    <w:rsid w:val="008D7C42"/>
    <w:rsid w:val="008D7F69"/>
    <w:rsid w:val="008E0242"/>
    <w:rsid w:val="008E4267"/>
    <w:rsid w:val="008E4AB1"/>
    <w:rsid w:val="008E6F88"/>
    <w:rsid w:val="008F0370"/>
    <w:rsid w:val="008F59CB"/>
    <w:rsid w:val="008F7486"/>
    <w:rsid w:val="00905009"/>
    <w:rsid w:val="00907BC3"/>
    <w:rsid w:val="00911AD4"/>
    <w:rsid w:val="0091227C"/>
    <w:rsid w:val="00912A7F"/>
    <w:rsid w:val="00913D5E"/>
    <w:rsid w:val="00914E3B"/>
    <w:rsid w:val="009169D3"/>
    <w:rsid w:val="00916F1D"/>
    <w:rsid w:val="00917928"/>
    <w:rsid w:val="00917D02"/>
    <w:rsid w:val="009201D9"/>
    <w:rsid w:val="00920818"/>
    <w:rsid w:val="009210B1"/>
    <w:rsid w:val="009222E4"/>
    <w:rsid w:val="00923DE2"/>
    <w:rsid w:val="00926B3D"/>
    <w:rsid w:val="0092711D"/>
    <w:rsid w:val="00927E6A"/>
    <w:rsid w:val="00933588"/>
    <w:rsid w:val="009336BD"/>
    <w:rsid w:val="00936E72"/>
    <w:rsid w:val="009374C9"/>
    <w:rsid w:val="00937E99"/>
    <w:rsid w:val="00940D2A"/>
    <w:rsid w:val="00941599"/>
    <w:rsid w:val="00943E48"/>
    <w:rsid w:val="00946107"/>
    <w:rsid w:val="00947322"/>
    <w:rsid w:val="009550FB"/>
    <w:rsid w:val="00956BB9"/>
    <w:rsid w:val="009613E5"/>
    <w:rsid w:val="00963700"/>
    <w:rsid w:val="009656C6"/>
    <w:rsid w:val="00965AA7"/>
    <w:rsid w:val="00965DA6"/>
    <w:rsid w:val="00966723"/>
    <w:rsid w:val="00966967"/>
    <w:rsid w:val="00967821"/>
    <w:rsid w:val="009711BB"/>
    <w:rsid w:val="00972A7A"/>
    <w:rsid w:val="009753B6"/>
    <w:rsid w:val="009767C3"/>
    <w:rsid w:val="00977023"/>
    <w:rsid w:val="0097766C"/>
    <w:rsid w:val="00984310"/>
    <w:rsid w:val="009853ED"/>
    <w:rsid w:val="009872AF"/>
    <w:rsid w:val="00991104"/>
    <w:rsid w:val="00992F18"/>
    <w:rsid w:val="0099335D"/>
    <w:rsid w:val="0099352F"/>
    <w:rsid w:val="00996153"/>
    <w:rsid w:val="00996EB1"/>
    <w:rsid w:val="009A0D34"/>
    <w:rsid w:val="009A358E"/>
    <w:rsid w:val="009A49E2"/>
    <w:rsid w:val="009A662A"/>
    <w:rsid w:val="009B02F8"/>
    <w:rsid w:val="009B2C5A"/>
    <w:rsid w:val="009B4231"/>
    <w:rsid w:val="009B50F3"/>
    <w:rsid w:val="009B538C"/>
    <w:rsid w:val="009B60D2"/>
    <w:rsid w:val="009B6602"/>
    <w:rsid w:val="009B6D1A"/>
    <w:rsid w:val="009C08C8"/>
    <w:rsid w:val="009C1045"/>
    <w:rsid w:val="009C1DD0"/>
    <w:rsid w:val="009C33B5"/>
    <w:rsid w:val="009C349A"/>
    <w:rsid w:val="009D3C28"/>
    <w:rsid w:val="009D7DF0"/>
    <w:rsid w:val="009E1CC4"/>
    <w:rsid w:val="009E1F37"/>
    <w:rsid w:val="009E4C25"/>
    <w:rsid w:val="009E60D0"/>
    <w:rsid w:val="009F74E7"/>
    <w:rsid w:val="00A00785"/>
    <w:rsid w:val="00A008D1"/>
    <w:rsid w:val="00A01276"/>
    <w:rsid w:val="00A0353E"/>
    <w:rsid w:val="00A04440"/>
    <w:rsid w:val="00A070ED"/>
    <w:rsid w:val="00A10827"/>
    <w:rsid w:val="00A136FF"/>
    <w:rsid w:val="00A15484"/>
    <w:rsid w:val="00A15AFD"/>
    <w:rsid w:val="00A16399"/>
    <w:rsid w:val="00A16B3C"/>
    <w:rsid w:val="00A16F3B"/>
    <w:rsid w:val="00A2574B"/>
    <w:rsid w:val="00A35C65"/>
    <w:rsid w:val="00A37514"/>
    <w:rsid w:val="00A41D3F"/>
    <w:rsid w:val="00A46647"/>
    <w:rsid w:val="00A46950"/>
    <w:rsid w:val="00A50077"/>
    <w:rsid w:val="00A54732"/>
    <w:rsid w:val="00A54A63"/>
    <w:rsid w:val="00A54CFE"/>
    <w:rsid w:val="00A54DD9"/>
    <w:rsid w:val="00A56D7C"/>
    <w:rsid w:val="00A61634"/>
    <w:rsid w:val="00A6344C"/>
    <w:rsid w:val="00A65AFF"/>
    <w:rsid w:val="00A65CDB"/>
    <w:rsid w:val="00A65F03"/>
    <w:rsid w:val="00A66A1D"/>
    <w:rsid w:val="00A7094D"/>
    <w:rsid w:val="00A71F2F"/>
    <w:rsid w:val="00A74446"/>
    <w:rsid w:val="00A7539B"/>
    <w:rsid w:val="00A77B74"/>
    <w:rsid w:val="00A77D2B"/>
    <w:rsid w:val="00A80407"/>
    <w:rsid w:val="00A819ED"/>
    <w:rsid w:val="00A82428"/>
    <w:rsid w:val="00A83009"/>
    <w:rsid w:val="00A92128"/>
    <w:rsid w:val="00A94136"/>
    <w:rsid w:val="00AA0B01"/>
    <w:rsid w:val="00AA2956"/>
    <w:rsid w:val="00AB01AA"/>
    <w:rsid w:val="00AB4024"/>
    <w:rsid w:val="00AC2D07"/>
    <w:rsid w:val="00AC3B6A"/>
    <w:rsid w:val="00AC5389"/>
    <w:rsid w:val="00AC5A26"/>
    <w:rsid w:val="00AC6C16"/>
    <w:rsid w:val="00AD24B2"/>
    <w:rsid w:val="00AD4BC2"/>
    <w:rsid w:val="00AE2758"/>
    <w:rsid w:val="00AE4A27"/>
    <w:rsid w:val="00AE6183"/>
    <w:rsid w:val="00AE7F40"/>
    <w:rsid w:val="00AF0869"/>
    <w:rsid w:val="00AF09D2"/>
    <w:rsid w:val="00B12C7D"/>
    <w:rsid w:val="00B32040"/>
    <w:rsid w:val="00B3343A"/>
    <w:rsid w:val="00B36049"/>
    <w:rsid w:val="00B43914"/>
    <w:rsid w:val="00B45A02"/>
    <w:rsid w:val="00B46A8B"/>
    <w:rsid w:val="00B50585"/>
    <w:rsid w:val="00B5291A"/>
    <w:rsid w:val="00B61FAE"/>
    <w:rsid w:val="00B61FC9"/>
    <w:rsid w:val="00B62672"/>
    <w:rsid w:val="00B65E77"/>
    <w:rsid w:val="00B67AC4"/>
    <w:rsid w:val="00B715A3"/>
    <w:rsid w:val="00B71B13"/>
    <w:rsid w:val="00B816BC"/>
    <w:rsid w:val="00B8368F"/>
    <w:rsid w:val="00B83D33"/>
    <w:rsid w:val="00B84B7A"/>
    <w:rsid w:val="00B85075"/>
    <w:rsid w:val="00B85286"/>
    <w:rsid w:val="00B865B6"/>
    <w:rsid w:val="00B879AC"/>
    <w:rsid w:val="00B932F6"/>
    <w:rsid w:val="00B94CC4"/>
    <w:rsid w:val="00B95B15"/>
    <w:rsid w:val="00BA6593"/>
    <w:rsid w:val="00BB38A2"/>
    <w:rsid w:val="00BB3F64"/>
    <w:rsid w:val="00BB43AC"/>
    <w:rsid w:val="00BB7696"/>
    <w:rsid w:val="00BB7B50"/>
    <w:rsid w:val="00BC3405"/>
    <w:rsid w:val="00BC525D"/>
    <w:rsid w:val="00BC59DA"/>
    <w:rsid w:val="00BC5F1B"/>
    <w:rsid w:val="00BC7771"/>
    <w:rsid w:val="00BE2A29"/>
    <w:rsid w:val="00BF0FD4"/>
    <w:rsid w:val="00BF3870"/>
    <w:rsid w:val="00BF6D1B"/>
    <w:rsid w:val="00BF6EE9"/>
    <w:rsid w:val="00C0131E"/>
    <w:rsid w:val="00C03855"/>
    <w:rsid w:val="00C0598A"/>
    <w:rsid w:val="00C07DFC"/>
    <w:rsid w:val="00C07FF0"/>
    <w:rsid w:val="00C1182F"/>
    <w:rsid w:val="00C16BC1"/>
    <w:rsid w:val="00C16BC7"/>
    <w:rsid w:val="00C213A0"/>
    <w:rsid w:val="00C315F5"/>
    <w:rsid w:val="00C33D24"/>
    <w:rsid w:val="00C36D73"/>
    <w:rsid w:val="00C402BA"/>
    <w:rsid w:val="00C40650"/>
    <w:rsid w:val="00C42B53"/>
    <w:rsid w:val="00C4737D"/>
    <w:rsid w:val="00C47B42"/>
    <w:rsid w:val="00C50FB6"/>
    <w:rsid w:val="00C520A4"/>
    <w:rsid w:val="00C564D5"/>
    <w:rsid w:val="00C6035D"/>
    <w:rsid w:val="00C61543"/>
    <w:rsid w:val="00C61755"/>
    <w:rsid w:val="00C61DE6"/>
    <w:rsid w:val="00C63C4C"/>
    <w:rsid w:val="00C654A7"/>
    <w:rsid w:val="00C6557F"/>
    <w:rsid w:val="00C713F2"/>
    <w:rsid w:val="00C713FF"/>
    <w:rsid w:val="00C714C9"/>
    <w:rsid w:val="00C72A77"/>
    <w:rsid w:val="00C77459"/>
    <w:rsid w:val="00C77506"/>
    <w:rsid w:val="00C85337"/>
    <w:rsid w:val="00C85A9D"/>
    <w:rsid w:val="00C85BE7"/>
    <w:rsid w:val="00C9319A"/>
    <w:rsid w:val="00C973EF"/>
    <w:rsid w:val="00CA13FD"/>
    <w:rsid w:val="00CA258E"/>
    <w:rsid w:val="00CA291E"/>
    <w:rsid w:val="00CA3638"/>
    <w:rsid w:val="00CA37C1"/>
    <w:rsid w:val="00CA4150"/>
    <w:rsid w:val="00CB2356"/>
    <w:rsid w:val="00CB2490"/>
    <w:rsid w:val="00CB5868"/>
    <w:rsid w:val="00CB7B66"/>
    <w:rsid w:val="00CC4241"/>
    <w:rsid w:val="00CC5D6B"/>
    <w:rsid w:val="00CC789C"/>
    <w:rsid w:val="00CD19E4"/>
    <w:rsid w:val="00CD3278"/>
    <w:rsid w:val="00CD7FDF"/>
    <w:rsid w:val="00CE3636"/>
    <w:rsid w:val="00CE36BA"/>
    <w:rsid w:val="00CE50D5"/>
    <w:rsid w:val="00CE7626"/>
    <w:rsid w:val="00CF087C"/>
    <w:rsid w:val="00CF093F"/>
    <w:rsid w:val="00CF0BC9"/>
    <w:rsid w:val="00CF2274"/>
    <w:rsid w:val="00CF5357"/>
    <w:rsid w:val="00CF659C"/>
    <w:rsid w:val="00CF66BD"/>
    <w:rsid w:val="00CF6FC0"/>
    <w:rsid w:val="00D007E1"/>
    <w:rsid w:val="00D05523"/>
    <w:rsid w:val="00D06D5C"/>
    <w:rsid w:val="00D11805"/>
    <w:rsid w:val="00D12EBE"/>
    <w:rsid w:val="00D1574F"/>
    <w:rsid w:val="00D24796"/>
    <w:rsid w:val="00D31599"/>
    <w:rsid w:val="00D3169E"/>
    <w:rsid w:val="00D31F38"/>
    <w:rsid w:val="00D3531E"/>
    <w:rsid w:val="00D44A1E"/>
    <w:rsid w:val="00D52D63"/>
    <w:rsid w:val="00D565DC"/>
    <w:rsid w:val="00D57561"/>
    <w:rsid w:val="00D61B1F"/>
    <w:rsid w:val="00D70715"/>
    <w:rsid w:val="00D72005"/>
    <w:rsid w:val="00D7227D"/>
    <w:rsid w:val="00D73D73"/>
    <w:rsid w:val="00D75502"/>
    <w:rsid w:val="00D814C0"/>
    <w:rsid w:val="00D8240C"/>
    <w:rsid w:val="00D82C64"/>
    <w:rsid w:val="00D83A00"/>
    <w:rsid w:val="00D854B8"/>
    <w:rsid w:val="00D85AC2"/>
    <w:rsid w:val="00D86BE3"/>
    <w:rsid w:val="00D9033F"/>
    <w:rsid w:val="00D908DE"/>
    <w:rsid w:val="00D94311"/>
    <w:rsid w:val="00D96B98"/>
    <w:rsid w:val="00DA2775"/>
    <w:rsid w:val="00DB5DD7"/>
    <w:rsid w:val="00DC014F"/>
    <w:rsid w:val="00DC0E81"/>
    <w:rsid w:val="00DC1EBD"/>
    <w:rsid w:val="00DC240E"/>
    <w:rsid w:val="00DC3D13"/>
    <w:rsid w:val="00DC77EB"/>
    <w:rsid w:val="00DC7FB0"/>
    <w:rsid w:val="00DD0D23"/>
    <w:rsid w:val="00DD2AB1"/>
    <w:rsid w:val="00DD4EF0"/>
    <w:rsid w:val="00DD54D6"/>
    <w:rsid w:val="00DE4C48"/>
    <w:rsid w:val="00DF3B59"/>
    <w:rsid w:val="00DF3C7B"/>
    <w:rsid w:val="00DF4844"/>
    <w:rsid w:val="00DF7B6F"/>
    <w:rsid w:val="00E030B4"/>
    <w:rsid w:val="00E05E61"/>
    <w:rsid w:val="00E06F3C"/>
    <w:rsid w:val="00E07CBA"/>
    <w:rsid w:val="00E100D6"/>
    <w:rsid w:val="00E1121D"/>
    <w:rsid w:val="00E131FA"/>
    <w:rsid w:val="00E1339C"/>
    <w:rsid w:val="00E139C3"/>
    <w:rsid w:val="00E13FC1"/>
    <w:rsid w:val="00E1752B"/>
    <w:rsid w:val="00E227F2"/>
    <w:rsid w:val="00E26111"/>
    <w:rsid w:val="00E30128"/>
    <w:rsid w:val="00E30694"/>
    <w:rsid w:val="00E34C24"/>
    <w:rsid w:val="00E3765C"/>
    <w:rsid w:val="00E37DE1"/>
    <w:rsid w:val="00E41077"/>
    <w:rsid w:val="00E45A6D"/>
    <w:rsid w:val="00E47FC0"/>
    <w:rsid w:val="00E51B32"/>
    <w:rsid w:val="00E53F33"/>
    <w:rsid w:val="00E55EEB"/>
    <w:rsid w:val="00E5628F"/>
    <w:rsid w:val="00E60AE7"/>
    <w:rsid w:val="00E6141F"/>
    <w:rsid w:val="00E6325C"/>
    <w:rsid w:val="00E6447A"/>
    <w:rsid w:val="00E664DE"/>
    <w:rsid w:val="00E71415"/>
    <w:rsid w:val="00E73993"/>
    <w:rsid w:val="00E83B35"/>
    <w:rsid w:val="00E8626A"/>
    <w:rsid w:val="00E86AC6"/>
    <w:rsid w:val="00E90778"/>
    <w:rsid w:val="00E90A92"/>
    <w:rsid w:val="00E927BC"/>
    <w:rsid w:val="00E92CC6"/>
    <w:rsid w:val="00E9344A"/>
    <w:rsid w:val="00E93D02"/>
    <w:rsid w:val="00E93DB4"/>
    <w:rsid w:val="00E94343"/>
    <w:rsid w:val="00EA6029"/>
    <w:rsid w:val="00EA6158"/>
    <w:rsid w:val="00EB1B84"/>
    <w:rsid w:val="00EB2918"/>
    <w:rsid w:val="00EB2B6F"/>
    <w:rsid w:val="00EB390D"/>
    <w:rsid w:val="00EB49F7"/>
    <w:rsid w:val="00EB5B04"/>
    <w:rsid w:val="00EC0365"/>
    <w:rsid w:val="00EC472B"/>
    <w:rsid w:val="00EC550A"/>
    <w:rsid w:val="00EC5966"/>
    <w:rsid w:val="00EC5E94"/>
    <w:rsid w:val="00ED1E19"/>
    <w:rsid w:val="00ED258B"/>
    <w:rsid w:val="00ED3C32"/>
    <w:rsid w:val="00ED49F9"/>
    <w:rsid w:val="00EE1C74"/>
    <w:rsid w:val="00EE6362"/>
    <w:rsid w:val="00EE67D6"/>
    <w:rsid w:val="00EF0417"/>
    <w:rsid w:val="00EF0C0F"/>
    <w:rsid w:val="00EF0FD7"/>
    <w:rsid w:val="00EF18A5"/>
    <w:rsid w:val="00EF1B40"/>
    <w:rsid w:val="00EF403D"/>
    <w:rsid w:val="00EF7803"/>
    <w:rsid w:val="00F061EC"/>
    <w:rsid w:val="00F069E0"/>
    <w:rsid w:val="00F07B7A"/>
    <w:rsid w:val="00F117CC"/>
    <w:rsid w:val="00F14A7D"/>
    <w:rsid w:val="00F2103F"/>
    <w:rsid w:val="00F21059"/>
    <w:rsid w:val="00F24BE0"/>
    <w:rsid w:val="00F26408"/>
    <w:rsid w:val="00F26867"/>
    <w:rsid w:val="00F26F1E"/>
    <w:rsid w:val="00F30202"/>
    <w:rsid w:val="00F31043"/>
    <w:rsid w:val="00F32B8E"/>
    <w:rsid w:val="00F37FB4"/>
    <w:rsid w:val="00F4049F"/>
    <w:rsid w:val="00F408F5"/>
    <w:rsid w:val="00F429A4"/>
    <w:rsid w:val="00F461E5"/>
    <w:rsid w:val="00F52844"/>
    <w:rsid w:val="00F52C66"/>
    <w:rsid w:val="00F55B73"/>
    <w:rsid w:val="00F560DB"/>
    <w:rsid w:val="00F56C8D"/>
    <w:rsid w:val="00F57152"/>
    <w:rsid w:val="00F57A99"/>
    <w:rsid w:val="00F57E7D"/>
    <w:rsid w:val="00F63560"/>
    <w:rsid w:val="00F63E58"/>
    <w:rsid w:val="00F645DB"/>
    <w:rsid w:val="00F7122D"/>
    <w:rsid w:val="00F7515F"/>
    <w:rsid w:val="00F7651E"/>
    <w:rsid w:val="00F774EB"/>
    <w:rsid w:val="00F8224F"/>
    <w:rsid w:val="00F824CF"/>
    <w:rsid w:val="00F83541"/>
    <w:rsid w:val="00F85FC7"/>
    <w:rsid w:val="00F8713A"/>
    <w:rsid w:val="00F90714"/>
    <w:rsid w:val="00F90EF2"/>
    <w:rsid w:val="00F91542"/>
    <w:rsid w:val="00FA01EA"/>
    <w:rsid w:val="00FA4B60"/>
    <w:rsid w:val="00FA7113"/>
    <w:rsid w:val="00FB0527"/>
    <w:rsid w:val="00FC0F1A"/>
    <w:rsid w:val="00FC20AE"/>
    <w:rsid w:val="00FC2242"/>
    <w:rsid w:val="00FC416E"/>
    <w:rsid w:val="00FC6149"/>
    <w:rsid w:val="00FC6CE2"/>
    <w:rsid w:val="00FC7201"/>
    <w:rsid w:val="00FD1356"/>
    <w:rsid w:val="00FD1513"/>
    <w:rsid w:val="00FD267C"/>
    <w:rsid w:val="00FD3D0D"/>
    <w:rsid w:val="00FE1FA9"/>
    <w:rsid w:val="00FE591F"/>
    <w:rsid w:val="00FF104E"/>
    <w:rsid w:val="00FF2A06"/>
    <w:rsid w:val="00FF49CF"/>
    <w:rsid w:val="00FF6933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024618-3008-4FC1-B70F-4B019DC8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BC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96BC0"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rsid w:val="00596BC0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6BC0"/>
    <w:pPr>
      <w:ind w:left="4680"/>
    </w:pPr>
    <w:rPr>
      <w:b/>
      <w:bCs/>
      <w:sz w:val="28"/>
      <w:lang w:val="uk-UA"/>
    </w:rPr>
  </w:style>
  <w:style w:type="paragraph" w:styleId="a5">
    <w:name w:val="Body Text"/>
    <w:basedOn w:val="a"/>
    <w:rsid w:val="00596BC0"/>
    <w:pPr>
      <w:jc w:val="both"/>
    </w:pPr>
    <w:rPr>
      <w:sz w:val="28"/>
      <w:lang w:val="uk-UA"/>
    </w:rPr>
  </w:style>
  <w:style w:type="paragraph" w:styleId="20">
    <w:name w:val="Body Text 2"/>
    <w:basedOn w:val="a"/>
    <w:link w:val="21"/>
    <w:rsid w:val="00596BC0"/>
    <w:pPr>
      <w:jc w:val="both"/>
    </w:pPr>
    <w:rPr>
      <w:sz w:val="28"/>
      <w:szCs w:val="28"/>
      <w:lang w:val="uk-UA"/>
    </w:rPr>
  </w:style>
  <w:style w:type="paragraph" w:styleId="3">
    <w:name w:val="Body Text 3"/>
    <w:basedOn w:val="a"/>
    <w:rsid w:val="00596BC0"/>
    <w:rPr>
      <w:sz w:val="28"/>
      <w:lang w:val="uk-UA"/>
    </w:rPr>
  </w:style>
  <w:style w:type="paragraph" w:styleId="22">
    <w:name w:val="Body Text Indent 2"/>
    <w:basedOn w:val="a"/>
    <w:rsid w:val="00596BC0"/>
    <w:pPr>
      <w:ind w:firstLine="720"/>
      <w:jc w:val="both"/>
    </w:pPr>
    <w:rPr>
      <w:sz w:val="28"/>
      <w:szCs w:val="20"/>
      <w:u w:val="single"/>
      <w:lang w:val="uk-UA"/>
    </w:rPr>
  </w:style>
  <w:style w:type="paragraph" w:styleId="30">
    <w:name w:val="Body Text Indent 3"/>
    <w:basedOn w:val="a"/>
    <w:rsid w:val="00596BC0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rsid w:val="00596BC0"/>
    <w:pPr>
      <w:widowControl w:val="0"/>
      <w:jc w:val="both"/>
    </w:pPr>
    <w:rPr>
      <w:sz w:val="28"/>
      <w:szCs w:val="20"/>
      <w:lang w:val="uk-UA"/>
    </w:rPr>
  </w:style>
  <w:style w:type="paragraph" w:customStyle="1" w:styleId="a6">
    <w:name w:val="Îá"/>
    <w:rsid w:val="00596BC0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rsid w:val="00596BC0"/>
    <w:pPr>
      <w:widowControl w:val="0"/>
      <w:ind w:firstLine="720"/>
      <w:jc w:val="both"/>
    </w:pPr>
    <w:rPr>
      <w:sz w:val="24"/>
      <w:lang w:eastAsia="ru-RU"/>
    </w:rPr>
  </w:style>
  <w:style w:type="paragraph" w:customStyle="1" w:styleId="11">
    <w:name w:val="Основний текст1"/>
    <w:basedOn w:val="a"/>
    <w:rsid w:val="00596BC0"/>
    <w:pPr>
      <w:spacing w:after="120"/>
    </w:pPr>
    <w:rPr>
      <w:szCs w:val="20"/>
      <w:lang w:val="uk-UA"/>
    </w:rPr>
  </w:style>
  <w:style w:type="paragraph" w:customStyle="1" w:styleId="a7">
    <w:name w:val="Нормальний текст"/>
    <w:basedOn w:val="a"/>
    <w:link w:val="a8"/>
    <w:rsid w:val="00596BC0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31">
    <w:name w:val="Основний текст з відступом 31"/>
    <w:basedOn w:val="a"/>
    <w:rsid w:val="00596BC0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rsid w:val="0059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9">
    <w:name w:val="Ігор"/>
    <w:basedOn w:val="a"/>
    <w:rsid w:val="00596BC0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a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b">
    <w:name w:val="Strong"/>
    <w:qFormat/>
    <w:rsid w:val="006C7759"/>
    <w:rPr>
      <w:rFonts w:ascii="Times New Roman" w:hAnsi="Times New Roman"/>
      <w:b/>
    </w:rPr>
  </w:style>
  <w:style w:type="character" w:customStyle="1" w:styleId="12">
    <w:name w:val="Строгий1"/>
    <w:rsid w:val="00F85FC7"/>
    <w:rPr>
      <w:b/>
    </w:rPr>
  </w:style>
  <w:style w:type="paragraph" w:customStyle="1" w:styleId="Igor">
    <w:name w:val="Igor"/>
    <w:basedOn w:val="a"/>
    <w:autoRedefine/>
    <w:rsid w:val="00D3531E"/>
    <w:pPr>
      <w:spacing w:before="120" w:after="120"/>
      <w:ind w:firstLine="709"/>
      <w:jc w:val="both"/>
    </w:pPr>
    <w:rPr>
      <w:color w:val="000000"/>
      <w:spacing w:val="1"/>
      <w:w w:val="93"/>
      <w:sz w:val="28"/>
      <w:lang w:val="uk-UA"/>
    </w:rPr>
  </w:style>
  <w:style w:type="paragraph" w:styleId="ac">
    <w:name w:val="header"/>
    <w:basedOn w:val="a"/>
    <w:link w:val="ad"/>
    <w:uiPriority w:val="99"/>
    <w:rsid w:val="00A15484"/>
    <w:pPr>
      <w:tabs>
        <w:tab w:val="center" w:pos="4153"/>
        <w:tab w:val="right" w:pos="8306"/>
      </w:tabs>
      <w:ind w:firstLine="720"/>
    </w:pPr>
    <w:rPr>
      <w:sz w:val="28"/>
      <w:szCs w:val="20"/>
      <w:lang w:val="uk-UA"/>
    </w:rPr>
  </w:style>
  <w:style w:type="character" w:styleId="ae">
    <w:name w:val="page number"/>
    <w:rsid w:val="007F4996"/>
    <w:rPr>
      <w:rFonts w:cs="Times New Roman"/>
    </w:rPr>
  </w:style>
  <w:style w:type="character" w:customStyle="1" w:styleId="apple-style-span">
    <w:name w:val="apple-style-span"/>
    <w:rsid w:val="00F069E0"/>
    <w:rPr>
      <w:rFonts w:cs="Times New Roman"/>
    </w:rPr>
  </w:style>
  <w:style w:type="character" w:customStyle="1" w:styleId="a8">
    <w:name w:val="Нормальний текст Знак"/>
    <w:link w:val="a7"/>
    <w:locked/>
    <w:rsid w:val="00F069E0"/>
    <w:rPr>
      <w:rFonts w:ascii="Antiqua" w:hAnsi="Antiqua"/>
      <w:sz w:val="26"/>
      <w:lang w:val="uk-UA" w:eastAsia="ru-RU"/>
    </w:rPr>
  </w:style>
  <w:style w:type="character" w:customStyle="1" w:styleId="af">
    <w:name w:val="Назва документа Знак"/>
    <w:locked/>
    <w:rsid w:val="00F57E7D"/>
    <w:rPr>
      <w:rFonts w:ascii="Antiqua" w:hAnsi="Antiqua"/>
      <w:b/>
      <w:sz w:val="26"/>
      <w:lang w:val="uk-UA" w:eastAsia="ru-RU"/>
    </w:rPr>
  </w:style>
  <w:style w:type="paragraph" w:styleId="af0">
    <w:name w:val="footer"/>
    <w:basedOn w:val="a"/>
    <w:link w:val="af1"/>
    <w:rsid w:val="00AF0869"/>
    <w:pPr>
      <w:tabs>
        <w:tab w:val="center" w:pos="4819"/>
        <w:tab w:val="right" w:pos="9639"/>
      </w:tabs>
    </w:pPr>
  </w:style>
  <w:style w:type="character" w:customStyle="1" w:styleId="HTML0">
    <w:name w:val="Стандартний HTML Знак"/>
    <w:link w:val="HTML"/>
    <w:semiHidden/>
    <w:locked/>
    <w:rsid w:val="00592D8D"/>
    <w:rPr>
      <w:rFonts w:ascii="Courier New" w:eastAsia="Arial Unicode MS" w:hAnsi="Courier New"/>
      <w:color w:val="000000"/>
      <w:sz w:val="21"/>
      <w:lang w:val="ru-RU" w:eastAsia="ru-RU"/>
    </w:rPr>
  </w:style>
  <w:style w:type="character" w:customStyle="1" w:styleId="apple-converted-space">
    <w:name w:val="apple-converted-space"/>
    <w:rsid w:val="006C5974"/>
    <w:rPr>
      <w:rFonts w:cs="Times New Roman"/>
    </w:rPr>
  </w:style>
  <w:style w:type="character" w:styleId="af2">
    <w:name w:val="Hyperlink"/>
    <w:rsid w:val="006C5974"/>
    <w:rPr>
      <w:color w:val="0000FF"/>
      <w:u w:val="single"/>
    </w:rPr>
  </w:style>
  <w:style w:type="paragraph" w:customStyle="1" w:styleId="rvps2">
    <w:name w:val="rvps2"/>
    <w:basedOn w:val="a"/>
    <w:rsid w:val="009B02F8"/>
    <w:pPr>
      <w:spacing w:before="100" w:beforeAutospacing="1" w:after="100" w:afterAutospacing="1"/>
    </w:pPr>
    <w:rPr>
      <w:lang w:val="uk-UA" w:eastAsia="uk-UA"/>
    </w:rPr>
  </w:style>
  <w:style w:type="character" w:customStyle="1" w:styleId="21">
    <w:name w:val="Основний текст 2 Знак"/>
    <w:link w:val="20"/>
    <w:locked/>
    <w:rsid w:val="001B6358"/>
    <w:rPr>
      <w:sz w:val="28"/>
      <w:lang w:val="x-none" w:eastAsia="ru-RU"/>
    </w:rPr>
  </w:style>
  <w:style w:type="character" w:customStyle="1" w:styleId="af1">
    <w:name w:val="Нижній колонтитул Знак"/>
    <w:link w:val="af0"/>
    <w:locked/>
    <w:rsid w:val="004549D1"/>
    <w:rPr>
      <w:sz w:val="24"/>
      <w:lang w:val="ru-RU" w:eastAsia="ru-RU"/>
    </w:rPr>
  </w:style>
  <w:style w:type="paragraph" w:customStyle="1" w:styleId="13">
    <w:name w:val="Без інтервалів1"/>
    <w:rsid w:val="00496E48"/>
    <w:rPr>
      <w:rFonts w:ascii="Calibri" w:hAnsi="Calibri"/>
      <w:sz w:val="22"/>
      <w:szCs w:val="22"/>
      <w:lang w:eastAsia="en-US"/>
    </w:rPr>
  </w:style>
  <w:style w:type="character" w:customStyle="1" w:styleId="ad">
    <w:name w:val="Верхній колонтитул Знак"/>
    <w:link w:val="ac"/>
    <w:uiPriority w:val="99"/>
    <w:locked/>
    <w:rsid w:val="00496E48"/>
    <w:rPr>
      <w:sz w:val="28"/>
      <w:lang w:val="x-none" w:eastAsia="ru-RU"/>
    </w:rPr>
  </w:style>
  <w:style w:type="character" w:customStyle="1" w:styleId="a50">
    <w:name w:val="a5"/>
    <w:rsid w:val="00543068"/>
  </w:style>
  <w:style w:type="character" w:customStyle="1" w:styleId="a4">
    <w:name w:val="Основний текст з відступом Знак"/>
    <w:link w:val="a3"/>
    <w:locked/>
    <w:rsid w:val="0062423B"/>
    <w:rPr>
      <w:b/>
      <w:sz w:val="24"/>
      <w:lang w:val="x-none" w:eastAsia="ru-RU"/>
    </w:rPr>
  </w:style>
  <w:style w:type="paragraph" w:styleId="af3">
    <w:name w:val="Normal (Web)"/>
    <w:basedOn w:val="a"/>
    <w:rsid w:val="00C564D5"/>
    <w:pPr>
      <w:spacing w:before="100" w:beforeAutospacing="1" w:after="100" w:afterAutospacing="1"/>
    </w:pPr>
    <w:rPr>
      <w:lang w:val="en-US" w:eastAsia="en-US"/>
    </w:rPr>
  </w:style>
  <w:style w:type="character" w:customStyle="1" w:styleId="rvts9">
    <w:name w:val="rvts9"/>
    <w:uiPriority w:val="99"/>
    <w:rsid w:val="008B2A62"/>
    <w:rPr>
      <w:rFonts w:cs="Times New Roman"/>
    </w:rPr>
  </w:style>
  <w:style w:type="paragraph" w:customStyle="1" w:styleId="14">
    <w:name w:val="Абзац списку1"/>
    <w:basedOn w:val="a"/>
    <w:rsid w:val="0033432F"/>
    <w:pPr>
      <w:ind w:left="720"/>
      <w:contextualSpacing/>
    </w:pPr>
  </w:style>
  <w:style w:type="character" w:customStyle="1" w:styleId="rvts15">
    <w:name w:val="rvts15"/>
    <w:basedOn w:val="a0"/>
    <w:rsid w:val="00FC6149"/>
    <w:rPr>
      <w:rFonts w:cs="Times New Roman"/>
    </w:rPr>
  </w:style>
  <w:style w:type="character" w:customStyle="1" w:styleId="FontStyle12">
    <w:name w:val="Font Style12"/>
    <w:rsid w:val="007462BC"/>
    <w:rPr>
      <w:rFonts w:ascii="Times New Roman" w:hAnsi="Times New Roman"/>
      <w:b/>
      <w:sz w:val="26"/>
    </w:rPr>
  </w:style>
  <w:style w:type="character" w:customStyle="1" w:styleId="rvts23">
    <w:name w:val="rvts23"/>
    <w:basedOn w:val="a0"/>
    <w:rsid w:val="00371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1F413-0B91-49AE-AB19-BAAA2249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1998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subject/>
  <dc:creator>P1</dc:creator>
  <cp:keywords/>
  <dc:description/>
  <cp:lastModifiedBy>Володимир Петрович Шпак</cp:lastModifiedBy>
  <cp:revision>10</cp:revision>
  <cp:lastPrinted>2020-06-09T09:23:00Z</cp:lastPrinted>
  <dcterms:created xsi:type="dcterms:W3CDTF">2021-11-25T09:25:00Z</dcterms:created>
  <dcterms:modified xsi:type="dcterms:W3CDTF">2021-12-02T08:20:00Z</dcterms:modified>
</cp:coreProperties>
</file>