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2AA" w:rsidRPr="00BD40A9" w:rsidRDefault="00A672AA" w:rsidP="00D76551">
      <w:pPr>
        <w:pStyle w:val="1"/>
        <w:keepNext w:val="0"/>
        <w:widowControl w:val="0"/>
        <w:ind w:left="0" w:firstLine="0"/>
        <w:jc w:val="center"/>
        <w:rPr>
          <w:color w:val="000000" w:themeColor="text1"/>
        </w:rPr>
      </w:pPr>
      <w:bookmarkStart w:id="0" w:name="_GoBack"/>
      <w:bookmarkEnd w:id="0"/>
      <w:r w:rsidRPr="00BD40A9">
        <w:rPr>
          <w:color w:val="000000" w:themeColor="text1"/>
        </w:rPr>
        <w:t>ПОЯСНЮВАЛЬНА ЗАПИСКА</w:t>
      </w:r>
    </w:p>
    <w:p w:rsidR="00493AF0" w:rsidRPr="00BD40A9" w:rsidRDefault="00BF2D07" w:rsidP="008B1DDE">
      <w:pPr>
        <w:shd w:val="clear" w:color="auto" w:fill="FFFFFF"/>
        <w:spacing w:before="120"/>
        <w:ind w:leftChars="-2" w:hanging="6"/>
        <w:jc w:val="center"/>
        <w:rPr>
          <w:rFonts w:eastAsia="Calibri"/>
          <w:b/>
          <w:bCs/>
          <w:color w:val="000000" w:themeColor="text1"/>
          <w:lang w:eastAsia="uk-UA"/>
        </w:rPr>
      </w:pPr>
      <w:r w:rsidRPr="00BD40A9">
        <w:rPr>
          <w:b/>
          <w:color w:val="000000" w:themeColor="text1"/>
        </w:rPr>
        <w:t>до про</w:t>
      </w:r>
      <w:r w:rsidR="00641267" w:rsidRPr="00BD40A9">
        <w:rPr>
          <w:b/>
          <w:color w:val="000000" w:themeColor="text1"/>
        </w:rPr>
        <w:t>е</w:t>
      </w:r>
      <w:r w:rsidRPr="00BD40A9">
        <w:rPr>
          <w:b/>
          <w:color w:val="000000" w:themeColor="text1"/>
        </w:rPr>
        <w:t xml:space="preserve">кту Закону України </w:t>
      </w:r>
      <w:r w:rsidR="001E6135" w:rsidRPr="00BD40A9">
        <w:rPr>
          <w:b/>
          <w:color w:val="000000" w:themeColor="text1"/>
        </w:rPr>
        <w:t>п</w:t>
      </w:r>
      <w:r w:rsidR="009C5E6A" w:rsidRPr="00BD40A9">
        <w:rPr>
          <w:b/>
          <w:bCs/>
          <w:color w:val="000000" w:themeColor="text1"/>
          <w:lang w:eastAsia="uk-UA"/>
        </w:rPr>
        <w:t xml:space="preserve">ро </w:t>
      </w:r>
      <w:r w:rsidR="00493AF0" w:rsidRPr="00BD40A9">
        <w:rPr>
          <w:b/>
          <w:bCs/>
          <w:color w:val="000000" w:themeColor="text1"/>
          <w:lang w:eastAsia="uk-UA"/>
        </w:rPr>
        <w:t xml:space="preserve">внесення змін до </w:t>
      </w:r>
      <w:r w:rsidR="00493AF0" w:rsidRPr="00BD40A9">
        <w:rPr>
          <w:rFonts w:eastAsia="Calibri"/>
          <w:b/>
          <w:bCs/>
          <w:color w:val="000000" w:themeColor="text1"/>
          <w:lang w:eastAsia="uk-UA"/>
        </w:rPr>
        <w:t xml:space="preserve">статті </w:t>
      </w:r>
      <w:r w:rsidR="00493AF0" w:rsidRPr="00BD40A9">
        <w:rPr>
          <w:rFonts w:eastAsia="Calibri"/>
          <w:b/>
          <w:color w:val="000000" w:themeColor="text1"/>
          <w:lang w:eastAsia="en-US"/>
        </w:rPr>
        <w:t xml:space="preserve">122 </w:t>
      </w:r>
      <w:r w:rsidR="00493AF0" w:rsidRPr="00BD40A9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Кодексу України про адміністративні правопорушення </w:t>
      </w:r>
      <w:r w:rsidR="00493AF0" w:rsidRPr="00BD40A9">
        <w:rPr>
          <w:rFonts w:eastAsia="Calibri"/>
          <w:bCs/>
          <w:color w:val="333333"/>
          <w:shd w:val="clear" w:color="auto" w:fill="FFFFFF"/>
          <w:lang w:eastAsia="en-US"/>
        </w:rPr>
        <w:t>(щодо посилення відповідальності за п</w:t>
      </w:r>
      <w:r w:rsidR="00493AF0" w:rsidRPr="00BD40A9">
        <w:rPr>
          <w:rFonts w:eastAsia="Calibri"/>
          <w:color w:val="333333"/>
          <w:lang w:eastAsia="en-US"/>
        </w:rPr>
        <w:t xml:space="preserve">еревищення встановлених обмежень швидкості руху транспортних </w:t>
      </w:r>
      <w:r w:rsidR="00493AF0" w:rsidRPr="00BD40A9">
        <w:rPr>
          <w:rFonts w:eastAsia="Calibri"/>
          <w:color w:val="000000" w:themeColor="text1"/>
          <w:lang w:eastAsia="en-US"/>
        </w:rPr>
        <w:t>засобів у населених пунктах)</w:t>
      </w:r>
    </w:p>
    <w:p w:rsidR="00493AF0" w:rsidRPr="00BD40A9" w:rsidRDefault="00493AF0" w:rsidP="009C5E6A">
      <w:pPr>
        <w:shd w:val="clear" w:color="auto" w:fill="FFFFFF"/>
        <w:spacing w:before="240"/>
        <w:ind w:left="1" w:hanging="3"/>
        <w:jc w:val="center"/>
        <w:rPr>
          <w:b/>
          <w:bCs/>
          <w:color w:val="000000" w:themeColor="text1"/>
          <w:lang w:eastAsia="uk-UA"/>
        </w:rPr>
      </w:pPr>
    </w:p>
    <w:p w:rsidR="00342482" w:rsidRPr="00BD40A9" w:rsidRDefault="00A672AA" w:rsidP="00476379">
      <w:pPr>
        <w:pStyle w:val="af6"/>
        <w:widowControl w:val="0"/>
        <w:numPr>
          <w:ilvl w:val="0"/>
          <w:numId w:val="9"/>
        </w:numPr>
        <w:tabs>
          <w:tab w:val="num" w:pos="0"/>
        </w:tabs>
        <w:spacing w:after="80"/>
        <w:ind w:left="1066" w:hanging="357"/>
        <w:jc w:val="both"/>
        <w:rPr>
          <w:b/>
          <w:bCs/>
          <w:iCs/>
          <w:color w:val="000000" w:themeColor="text1"/>
        </w:rPr>
      </w:pPr>
      <w:r w:rsidRPr="00BD40A9">
        <w:rPr>
          <w:b/>
          <w:bCs/>
          <w:iCs/>
          <w:color w:val="000000" w:themeColor="text1"/>
        </w:rPr>
        <w:t>Обґрунтування необхідності прийняття законопроекту</w:t>
      </w:r>
    </w:p>
    <w:p w:rsidR="00660791" w:rsidRPr="00A432A6" w:rsidRDefault="00136E4A" w:rsidP="00F155D4">
      <w:pPr>
        <w:shd w:val="clear" w:color="auto" w:fill="FFFFFF"/>
        <w:spacing w:after="40"/>
        <w:ind w:firstLine="709"/>
        <w:jc w:val="both"/>
        <w:rPr>
          <w:i/>
          <w:lang w:val="ru-RU" w:eastAsia="uk-UA"/>
        </w:rPr>
      </w:pPr>
      <w:r w:rsidRPr="00A432A6">
        <w:rPr>
          <w:bCs/>
          <w:iCs/>
          <w:lang w:val="ru-RU"/>
        </w:rPr>
        <w:t xml:space="preserve">Дана законодавча ініціатива є актом </w:t>
      </w:r>
      <w:r w:rsidR="00626391" w:rsidRPr="00A432A6">
        <w:rPr>
          <w:bCs/>
          <w:iCs/>
          <w:lang w:val="ru-RU"/>
        </w:rPr>
        <w:t xml:space="preserve">вимушеного </w:t>
      </w:r>
      <w:r w:rsidRPr="00A432A6">
        <w:rPr>
          <w:bCs/>
          <w:iCs/>
          <w:lang w:val="ru-RU"/>
        </w:rPr>
        <w:t xml:space="preserve">реагування на </w:t>
      </w:r>
      <w:r w:rsidR="00946297" w:rsidRPr="00A432A6">
        <w:rPr>
          <w:bCs/>
          <w:iCs/>
          <w:lang w:val="ru-RU"/>
        </w:rPr>
        <w:t xml:space="preserve">стан смертності та </w:t>
      </w:r>
      <w:r w:rsidR="00946297" w:rsidRPr="00A432A6">
        <w:rPr>
          <w:lang w:val="ru-RU" w:eastAsia="ru-RU"/>
        </w:rPr>
        <w:t xml:space="preserve">травматизму в Україні внаслідок дорожньо-транспортних пригод і перш за все </w:t>
      </w:r>
      <w:r w:rsidR="00982DED" w:rsidRPr="00A432A6">
        <w:rPr>
          <w:lang w:val="ru-RU" w:eastAsia="ru-RU"/>
        </w:rPr>
        <w:t>через</w:t>
      </w:r>
      <w:r w:rsidR="00946297" w:rsidRPr="00A432A6">
        <w:rPr>
          <w:lang w:val="ru-RU" w:eastAsia="ru-RU"/>
        </w:rPr>
        <w:t xml:space="preserve"> </w:t>
      </w:r>
      <w:r w:rsidR="009F25E8" w:rsidRPr="00A432A6">
        <w:rPr>
          <w:lang w:val="ru-RU" w:eastAsia="ru-RU"/>
        </w:rPr>
        <w:t>недотримання</w:t>
      </w:r>
      <w:r w:rsidR="00946297" w:rsidRPr="00A432A6">
        <w:rPr>
          <w:lang w:val="ru-RU"/>
        </w:rPr>
        <w:t xml:space="preserve"> встановлених обмежень швидкості руху транспортних засобів у населених пунктах.</w:t>
      </w:r>
      <w:r w:rsidR="008D012B" w:rsidRPr="00A432A6">
        <w:rPr>
          <w:lang w:val="ru-RU"/>
        </w:rPr>
        <w:t xml:space="preserve"> </w:t>
      </w:r>
      <w:r w:rsidR="008D012B" w:rsidRPr="00A432A6">
        <w:t xml:space="preserve">Саме перевищення безпечної швидкості руху є головною причиною </w:t>
      </w:r>
      <w:r w:rsidR="00A62841" w:rsidRPr="00A432A6">
        <w:rPr>
          <w:lang w:eastAsia="ru-RU"/>
        </w:rPr>
        <w:t xml:space="preserve">дорожньо-транспортного травматизму </w:t>
      </w:r>
      <w:r w:rsidR="008D012B" w:rsidRPr="00A432A6">
        <w:t xml:space="preserve">і складає 34 % від усієї кількості </w:t>
      </w:r>
      <w:r w:rsidR="00A62841" w:rsidRPr="00A432A6">
        <w:t>ДТП</w:t>
      </w:r>
      <w:r w:rsidR="008D012B" w:rsidRPr="00A432A6">
        <w:t xml:space="preserve">.  </w:t>
      </w:r>
      <w:r w:rsidR="00FB65F2" w:rsidRPr="00A432A6">
        <w:rPr>
          <w:bCs/>
          <w:iCs/>
        </w:rPr>
        <w:t>С</w:t>
      </w:r>
      <w:r w:rsidR="008D012B" w:rsidRPr="00A432A6">
        <w:rPr>
          <w:bCs/>
          <w:iCs/>
        </w:rPr>
        <w:t xml:space="preserve">умна статистика свідчить, що в Україні </w:t>
      </w:r>
      <w:r w:rsidR="00A87753" w:rsidRPr="00A432A6">
        <w:rPr>
          <w:lang w:eastAsia="uk-UA"/>
        </w:rPr>
        <w:t xml:space="preserve">за 30 років незалежності </w:t>
      </w:r>
      <w:r w:rsidR="00A87753" w:rsidRPr="00A432A6">
        <w:rPr>
          <w:bCs/>
          <w:iCs/>
        </w:rPr>
        <w:t>внаслідок</w:t>
      </w:r>
      <w:r w:rsidR="00A87753" w:rsidRPr="00A432A6">
        <w:rPr>
          <w:lang w:eastAsia="uk-UA"/>
        </w:rPr>
        <w:t xml:space="preserve"> ДТП загинули майже 180 тисяч осіб. У</w:t>
      </w:r>
      <w:r w:rsidR="0014173F" w:rsidRPr="00A432A6">
        <w:rPr>
          <w:shd w:val="clear" w:color="auto" w:fill="FFFFFF"/>
        </w:rPr>
        <w:t>продовж 2020 року на українських дорогах загинули 3 554 людини</w:t>
      </w:r>
      <w:r w:rsidR="00C15E0A" w:rsidRPr="00A432A6">
        <w:rPr>
          <w:shd w:val="clear" w:color="auto" w:fill="FFFFFF"/>
        </w:rPr>
        <w:t xml:space="preserve"> та майже 30 тисяч стали інвалідами</w:t>
      </w:r>
      <w:r w:rsidR="0014173F" w:rsidRPr="00A432A6">
        <w:rPr>
          <w:shd w:val="clear" w:color="auto" w:fill="FFFFFF"/>
        </w:rPr>
        <w:t>.</w:t>
      </w:r>
      <w:r w:rsidR="00A87753" w:rsidRPr="00A432A6">
        <w:rPr>
          <w:b/>
          <w:lang w:eastAsia="uk-UA"/>
        </w:rPr>
        <w:t xml:space="preserve"> </w:t>
      </w:r>
      <w:r w:rsidR="00FB65F2" w:rsidRPr="00A432A6">
        <w:rPr>
          <w:shd w:val="clear" w:color="auto" w:fill="FFFFFF"/>
          <w:lang w:val="ru-RU"/>
        </w:rPr>
        <w:t xml:space="preserve">За </w:t>
      </w:r>
      <w:r w:rsidR="00B8572F" w:rsidRPr="00A432A6">
        <w:rPr>
          <w:shd w:val="clear" w:color="auto" w:fill="FFFFFF"/>
          <w:lang w:val="ru-RU"/>
        </w:rPr>
        <w:t xml:space="preserve">дев’ять </w:t>
      </w:r>
      <w:r w:rsidR="00FB65F2" w:rsidRPr="00A432A6">
        <w:rPr>
          <w:shd w:val="clear" w:color="auto" w:fill="FFFFFF"/>
          <w:lang w:val="ru-RU"/>
        </w:rPr>
        <w:t xml:space="preserve">місяців поточного року трапилося </w:t>
      </w:r>
      <w:r w:rsidR="00B8572F" w:rsidRPr="00A432A6">
        <w:rPr>
          <w:shd w:val="clear" w:color="auto" w:fill="FFFFFF"/>
          <w:lang w:val="ru-RU"/>
        </w:rPr>
        <w:t xml:space="preserve">2225 </w:t>
      </w:r>
      <w:r w:rsidR="005A2487" w:rsidRPr="00A432A6">
        <w:rPr>
          <w:shd w:val="clear" w:color="auto" w:fill="FFFFFF"/>
          <w:lang w:val="ru-RU"/>
        </w:rPr>
        <w:t xml:space="preserve">смертельних випадків або </w:t>
      </w:r>
      <w:r w:rsidR="00B8572F" w:rsidRPr="00A432A6">
        <w:rPr>
          <w:shd w:val="clear" w:color="auto" w:fill="FFFFFF"/>
          <w:lang w:val="ru-RU"/>
        </w:rPr>
        <w:t>8</w:t>
      </w:r>
      <w:r w:rsidR="005A2487" w:rsidRPr="00A432A6">
        <w:rPr>
          <w:shd w:val="clear" w:color="auto" w:fill="FFFFFF"/>
          <w:lang w:val="ru-RU"/>
        </w:rPr>
        <w:t xml:space="preserve"> на добу</w:t>
      </w:r>
      <w:r w:rsidR="003D5392" w:rsidRPr="00A432A6">
        <w:rPr>
          <w:shd w:val="clear" w:color="auto" w:fill="FFFFFF"/>
          <w:lang w:val="ru-RU"/>
        </w:rPr>
        <w:t xml:space="preserve"> і ще 22200 осіб травмовано або 81 на добу.</w:t>
      </w:r>
      <w:r w:rsidR="00293E1E" w:rsidRPr="00A432A6">
        <w:rPr>
          <w:shd w:val="clear" w:color="auto" w:fill="FFFFFF"/>
          <w:lang w:val="ru-RU"/>
        </w:rPr>
        <w:t xml:space="preserve"> </w:t>
      </w:r>
      <w:r w:rsidR="001A103E" w:rsidRPr="00A432A6">
        <w:rPr>
          <w:shd w:val="clear" w:color="auto" w:fill="FFFFFF"/>
        </w:rPr>
        <w:t xml:space="preserve">Тобто, в Україні в середньому що три хвилини трапляється ДТП, що </w:t>
      </w:r>
      <w:r w:rsidR="0075417C">
        <w:rPr>
          <w:shd w:val="clear" w:color="auto" w:fill="FFFFFF"/>
        </w:rPr>
        <w:t>п</w:t>
      </w:r>
      <w:r w:rsidR="0075417C" w:rsidRPr="0075417C">
        <w:rPr>
          <w:shd w:val="clear" w:color="auto" w:fill="FFFFFF"/>
          <w:lang w:val="ru-RU"/>
        </w:rPr>
        <w:t>’</w:t>
      </w:r>
      <w:r w:rsidR="0075417C">
        <w:rPr>
          <w:shd w:val="clear" w:color="auto" w:fill="FFFFFF"/>
          <w:lang w:val="ru-RU"/>
        </w:rPr>
        <w:t>ятнадцять</w:t>
      </w:r>
      <w:r w:rsidR="001A103E" w:rsidRPr="00A432A6">
        <w:rPr>
          <w:shd w:val="clear" w:color="auto" w:fill="FFFFFF"/>
        </w:rPr>
        <w:t xml:space="preserve"> хвилин травмується одна людина, а що три години одна людина гине </w:t>
      </w:r>
      <w:r w:rsidR="00293E1E" w:rsidRPr="00BD40A9">
        <w:rPr>
          <w:lang w:val="ru-RU" w:eastAsia="ru-RU"/>
        </w:rPr>
        <w:t>(</w:t>
      </w:r>
      <w:hyperlink r:id="rId10" w:history="1">
        <w:r w:rsidR="00293E1E" w:rsidRPr="00BD40A9">
          <w:rPr>
            <w:i/>
            <w:color w:val="0000FF"/>
            <w:u w:val="single"/>
            <w:lang w:eastAsia="ru-RU"/>
          </w:rPr>
          <w:t>http</w:t>
        </w:r>
        <w:r w:rsidR="00293E1E" w:rsidRPr="00BD40A9">
          <w:rPr>
            <w:i/>
            <w:color w:val="0000FF"/>
            <w:u w:val="single"/>
            <w:lang w:val="ru-RU" w:eastAsia="ru-RU"/>
          </w:rPr>
          <w:t>://</w:t>
        </w:r>
        <w:r w:rsidR="00293E1E" w:rsidRPr="00BD40A9">
          <w:rPr>
            <w:i/>
            <w:color w:val="0000FF"/>
            <w:u w:val="single"/>
            <w:lang w:eastAsia="ru-RU"/>
          </w:rPr>
          <w:t>patrol</w:t>
        </w:r>
        <w:r w:rsidR="00293E1E" w:rsidRPr="00BD40A9">
          <w:rPr>
            <w:i/>
            <w:color w:val="0000FF"/>
            <w:u w:val="single"/>
            <w:lang w:val="ru-RU" w:eastAsia="ru-RU"/>
          </w:rPr>
          <w:t>.</w:t>
        </w:r>
        <w:r w:rsidR="00293E1E" w:rsidRPr="00BD40A9">
          <w:rPr>
            <w:i/>
            <w:color w:val="0000FF"/>
            <w:u w:val="single"/>
            <w:lang w:eastAsia="ru-RU"/>
          </w:rPr>
          <w:t>police</w:t>
        </w:r>
        <w:r w:rsidR="00293E1E" w:rsidRPr="00BD40A9">
          <w:rPr>
            <w:i/>
            <w:color w:val="0000FF"/>
            <w:u w:val="single"/>
            <w:lang w:val="ru-RU" w:eastAsia="ru-RU"/>
          </w:rPr>
          <w:t>.</w:t>
        </w:r>
        <w:r w:rsidR="00293E1E" w:rsidRPr="00BD40A9">
          <w:rPr>
            <w:i/>
            <w:color w:val="0000FF"/>
            <w:u w:val="single"/>
            <w:lang w:eastAsia="ru-RU"/>
          </w:rPr>
          <w:t>gov</w:t>
        </w:r>
        <w:r w:rsidR="00293E1E" w:rsidRPr="00BD40A9">
          <w:rPr>
            <w:i/>
            <w:color w:val="0000FF"/>
            <w:u w:val="single"/>
            <w:lang w:val="ru-RU" w:eastAsia="ru-RU"/>
          </w:rPr>
          <w:t>.</w:t>
        </w:r>
        <w:r w:rsidR="00293E1E" w:rsidRPr="00BD40A9">
          <w:rPr>
            <w:i/>
            <w:color w:val="0000FF"/>
            <w:u w:val="single"/>
            <w:lang w:eastAsia="ru-RU"/>
          </w:rPr>
          <w:t>ua</w:t>
        </w:r>
        <w:r w:rsidR="00293E1E" w:rsidRPr="00BD40A9">
          <w:rPr>
            <w:i/>
            <w:color w:val="0000FF"/>
            <w:u w:val="single"/>
            <w:lang w:val="ru-RU" w:eastAsia="ru-RU"/>
          </w:rPr>
          <w:t>/</w:t>
        </w:r>
        <w:r w:rsidR="00293E1E" w:rsidRPr="00BD40A9">
          <w:rPr>
            <w:i/>
            <w:color w:val="0000FF"/>
            <w:u w:val="single"/>
            <w:lang w:eastAsia="ru-RU"/>
          </w:rPr>
          <w:t>statystyka</w:t>
        </w:r>
        <w:r w:rsidR="00293E1E" w:rsidRPr="00BD40A9">
          <w:rPr>
            <w:i/>
            <w:color w:val="0000FF"/>
            <w:u w:val="single"/>
            <w:lang w:val="ru-RU" w:eastAsia="ru-RU"/>
          </w:rPr>
          <w:t>/</w:t>
        </w:r>
      </w:hyperlink>
      <w:r w:rsidR="00293E1E" w:rsidRPr="00BD40A9">
        <w:rPr>
          <w:lang w:val="ru-RU" w:eastAsia="ru-RU"/>
        </w:rPr>
        <w:t>).</w:t>
      </w:r>
      <w:r w:rsidR="00FB65F2" w:rsidRPr="00BD40A9">
        <w:rPr>
          <w:color w:val="191A1E"/>
          <w:shd w:val="clear" w:color="auto" w:fill="FFFFFF"/>
          <w:lang w:val="ru-RU"/>
        </w:rPr>
        <w:t xml:space="preserve"> </w:t>
      </w:r>
      <w:r w:rsidR="00582B42" w:rsidRPr="00A432A6">
        <w:rPr>
          <w:lang w:val="ru-RU" w:eastAsia="uk-UA"/>
        </w:rPr>
        <w:t xml:space="preserve">Згідно результатів проведеного аналізу та звіту Світового банку </w:t>
      </w:r>
      <w:r w:rsidR="00EA2680" w:rsidRPr="00A432A6">
        <w:rPr>
          <w:shd w:val="clear" w:color="auto" w:fill="FFFFFF"/>
          <w:lang w:val="ru-RU"/>
        </w:rPr>
        <w:t xml:space="preserve">смертність внаслідок ДТП на 100 тисяч населення в Україні </w:t>
      </w:r>
      <w:r w:rsidR="00582B42" w:rsidRPr="00A432A6">
        <w:rPr>
          <w:shd w:val="clear" w:color="auto" w:fill="FFFFFF"/>
          <w:lang w:val="ru-RU"/>
        </w:rPr>
        <w:t xml:space="preserve">складає </w:t>
      </w:r>
      <w:r w:rsidR="00EA2680" w:rsidRPr="00A432A6">
        <w:rPr>
          <w:shd w:val="clear" w:color="auto" w:fill="FFFFFF"/>
          <w:lang w:val="ru-RU"/>
        </w:rPr>
        <w:t>близько 15 людей, тоді як у США</w:t>
      </w:r>
      <w:r w:rsidR="00582B42" w:rsidRPr="00A432A6">
        <w:rPr>
          <w:shd w:val="clear" w:color="auto" w:fill="FFFFFF"/>
          <w:lang w:val="ru-RU"/>
        </w:rPr>
        <w:t xml:space="preserve"> – </w:t>
      </w:r>
      <w:r w:rsidR="00EA2680" w:rsidRPr="00A432A6">
        <w:rPr>
          <w:shd w:val="clear" w:color="auto" w:fill="FFFFFF"/>
          <w:lang w:val="ru-RU"/>
        </w:rPr>
        <w:t xml:space="preserve">двоє, у ЄС </w:t>
      </w:r>
      <w:r w:rsidR="00582B42" w:rsidRPr="00A432A6">
        <w:rPr>
          <w:shd w:val="clear" w:color="auto" w:fill="FFFFFF"/>
          <w:lang w:val="ru-RU"/>
        </w:rPr>
        <w:t>–</w:t>
      </w:r>
      <w:r w:rsidR="00EA2680" w:rsidRPr="00A432A6">
        <w:rPr>
          <w:shd w:val="clear" w:color="auto" w:fill="FFFFFF"/>
          <w:lang w:val="ru-RU"/>
        </w:rPr>
        <w:t xml:space="preserve"> майже четверо. </w:t>
      </w:r>
    </w:p>
    <w:p w:rsidR="00B50E92" w:rsidRPr="00A432A6" w:rsidRDefault="00B50E92" w:rsidP="00F155D4">
      <w:pPr>
        <w:widowControl w:val="0"/>
        <w:shd w:val="clear" w:color="auto" w:fill="FFFFFF" w:themeFill="background1"/>
        <w:tabs>
          <w:tab w:val="num" w:pos="0"/>
        </w:tabs>
        <w:spacing w:after="40"/>
        <w:ind w:firstLine="709"/>
        <w:jc w:val="both"/>
      </w:pPr>
      <w:r w:rsidRPr="00A432A6">
        <w:t xml:space="preserve">Надмірна швидкість є найголовнішим фактором смертельних аварій на дорогах України і особливо в населених пунктах, де розташовані школи, дитячі садочки, аптеки, </w:t>
      </w:r>
      <w:r w:rsidRPr="00A432A6">
        <w:rPr>
          <w:rStyle w:val="afd"/>
          <w:i w:val="0"/>
        </w:rPr>
        <w:t>офіси, магазини, ресторани, розважально</w:t>
      </w:r>
      <w:r w:rsidRPr="00A432A6">
        <w:rPr>
          <w:rStyle w:val="afd"/>
        </w:rPr>
        <w:t>-</w:t>
      </w:r>
      <w:r w:rsidRPr="00A432A6">
        <w:t xml:space="preserve">торговельні </w:t>
      </w:r>
      <w:r w:rsidR="00C5590E" w:rsidRPr="00A432A6">
        <w:t xml:space="preserve">та спортивно-оздоровчі </w:t>
      </w:r>
      <w:r w:rsidRPr="00A432A6">
        <w:t xml:space="preserve">комплекси, де зазвичай багато пішоходів та велосипедистів. </w:t>
      </w:r>
    </w:p>
    <w:p w:rsidR="00582B42" w:rsidRPr="00A432A6" w:rsidRDefault="00582B42" w:rsidP="00F155D4">
      <w:pPr>
        <w:widowControl w:val="0"/>
        <w:shd w:val="clear" w:color="auto" w:fill="FFFFFF" w:themeFill="background1"/>
        <w:tabs>
          <w:tab w:val="num" w:pos="0"/>
        </w:tabs>
        <w:spacing w:after="40"/>
        <w:ind w:firstLine="709"/>
        <w:jc w:val="both"/>
      </w:pPr>
      <w:r w:rsidRPr="00A432A6">
        <w:t>Перевищення швидкості збільшує тяжкість травм, а отже імовірність смертельних випадків. Це стосується усіх категорій учасників ДТП: автомобілістів, пішоходів, велосипедистів, мотоциклістів. Чим більша швидкість, на якій відбувається контакт, тим більші фізичні сили, що діють на тіла учасників.</w:t>
      </w:r>
    </w:p>
    <w:p w:rsidR="00582B42" w:rsidRPr="00A432A6" w:rsidRDefault="00F86F2D" w:rsidP="00F155D4">
      <w:pPr>
        <w:widowControl w:val="0"/>
        <w:shd w:val="clear" w:color="auto" w:fill="FFFFFF" w:themeFill="background1"/>
        <w:tabs>
          <w:tab w:val="num" w:pos="0"/>
        </w:tabs>
        <w:spacing w:after="40"/>
        <w:ind w:firstLine="709"/>
        <w:jc w:val="both"/>
      </w:pPr>
      <w:r w:rsidRPr="00A432A6">
        <w:rPr>
          <w:bCs/>
          <w:lang w:eastAsia="uk-UA"/>
        </w:rPr>
        <w:t>Про важливість дотримання лімітів швидкості</w:t>
      </w:r>
      <w:r w:rsidRPr="00A432A6">
        <w:t xml:space="preserve"> свідчать наступні дослідження та висновки Всесвітньої організації охорони здоров’я: к</w:t>
      </w:r>
      <w:r w:rsidR="00582B42" w:rsidRPr="00A432A6">
        <w:t xml:space="preserve">ожні 5 км/год збільшення швидкості відносно середньої швидкості руху в міських зонах і 10 км/год </w:t>
      </w:r>
      <w:r w:rsidR="0075417C">
        <w:t>в</w:t>
      </w:r>
      <w:r w:rsidR="00582B42" w:rsidRPr="00A432A6">
        <w:t xml:space="preserve"> заміських зонах вдвічі збільшує ймовірність ДТП з потерпілими</w:t>
      </w:r>
      <w:r w:rsidRPr="00A432A6">
        <w:t>.</w:t>
      </w:r>
      <w:r w:rsidR="00582B42" w:rsidRPr="00A432A6">
        <w:t xml:space="preserve"> Тобто різниця у ймовірності аварії</w:t>
      </w:r>
      <w:r w:rsidR="00F54492" w:rsidRPr="00A432A6">
        <w:t xml:space="preserve">, спричиненої </w:t>
      </w:r>
      <w:r w:rsidR="0075417C">
        <w:t>в</w:t>
      </w:r>
      <w:r w:rsidR="00F54492" w:rsidRPr="00A432A6">
        <w:t xml:space="preserve"> наших населених пунктах, </w:t>
      </w:r>
      <w:r w:rsidR="00582B42" w:rsidRPr="00A432A6">
        <w:t xml:space="preserve">з важкими наслідками зростає на 400 відсотків, якщо їхати зі швидкістю 80 км/год замість встановлених законом 50 км/год. </w:t>
      </w:r>
    </w:p>
    <w:p w:rsidR="0097047B" w:rsidRPr="00A432A6" w:rsidRDefault="00617B1D" w:rsidP="00F155D4">
      <w:pPr>
        <w:widowControl w:val="0"/>
        <w:shd w:val="clear" w:color="auto" w:fill="FFFFFF" w:themeFill="background1"/>
        <w:tabs>
          <w:tab w:val="num" w:pos="0"/>
        </w:tabs>
        <w:spacing w:after="40"/>
        <w:ind w:firstLine="709"/>
        <w:jc w:val="both"/>
        <w:rPr>
          <w:lang w:eastAsia="uk-UA"/>
        </w:rPr>
      </w:pPr>
      <w:r w:rsidRPr="00A432A6">
        <w:rPr>
          <w:lang w:eastAsia="uk-UA"/>
        </w:rPr>
        <w:t xml:space="preserve">Першочергові заходи: фото- і відеофіксація, нормативно-правова база,  висвітлення в ЗМІ, </w:t>
      </w:r>
      <w:r w:rsidR="00481D7C" w:rsidRPr="00A432A6">
        <w:rPr>
          <w:lang w:eastAsia="uk-UA"/>
        </w:rPr>
        <w:t xml:space="preserve">інформаційно-профілактичні заходи </w:t>
      </w:r>
      <w:r w:rsidRPr="00A432A6">
        <w:rPr>
          <w:lang w:eastAsia="uk-UA"/>
        </w:rPr>
        <w:t>в школах, дитячих садочках</w:t>
      </w:r>
      <w:r w:rsidR="00481D7C" w:rsidRPr="00A432A6">
        <w:rPr>
          <w:lang w:eastAsia="uk-UA"/>
        </w:rPr>
        <w:t>,</w:t>
      </w:r>
      <w:r w:rsidRPr="00A432A6">
        <w:rPr>
          <w:lang w:eastAsia="uk-UA"/>
        </w:rPr>
        <w:t xml:space="preserve"> </w:t>
      </w:r>
      <w:r w:rsidR="00481D7C" w:rsidRPr="00A432A6">
        <w:rPr>
          <w:shd w:val="clear" w:color="auto" w:fill="FFFFFF" w:themeFill="background1"/>
          <w:lang w:eastAsia="uk-UA"/>
        </w:rPr>
        <w:t>проведення інших соціальних кампаній з метою інформування населення про ризики на дор</w:t>
      </w:r>
      <w:r w:rsidR="002E705D">
        <w:rPr>
          <w:shd w:val="clear" w:color="auto" w:fill="FFFFFF" w:themeFill="background1"/>
          <w:lang w:eastAsia="uk-UA"/>
        </w:rPr>
        <w:t xml:space="preserve">огах та необхідності дотримання </w:t>
      </w:r>
      <w:hyperlink r:id="rId11" w:anchor="n16" w:tgtFrame="_blank" w:history="1">
        <w:r w:rsidR="00481D7C" w:rsidRPr="00A432A6">
          <w:rPr>
            <w:shd w:val="clear" w:color="auto" w:fill="FFFFFF" w:themeFill="background1"/>
            <w:lang w:eastAsia="uk-UA"/>
          </w:rPr>
          <w:t>Правил дорожнього руху</w:t>
        </w:r>
      </w:hyperlink>
      <w:r w:rsidR="00481D7C" w:rsidRPr="00A432A6">
        <w:rPr>
          <w:shd w:val="clear" w:color="auto" w:fill="FFFFFF" w:themeFill="background1"/>
          <w:lang w:eastAsia="uk-UA"/>
        </w:rPr>
        <w:t xml:space="preserve"> </w:t>
      </w:r>
      <w:r w:rsidRPr="00A432A6">
        <w:rPr>
          <w:lang w:eastAsia="uk-UA"/>
        </w:rPr>
        <w:t xml:space="preserve">– це ті </w:t>
      </w:r>
      <w:r w:rsidR="00481D7C" w:rsidRPr="00A432A6">
        <w:rPr>
          <w:lang w:eastAsia="uk-UA"/>
        </w:rPr>
        <w:t xml:space="preserve">важливі </w:t>
      </w:r>
      <w:r w:rsidRPr="00A432A6">
        <w:rPr>
          <w:lang w:eastAsia="uk-UA"/>
        </w:rPr>
        <w:t xml:space="preserve">кроки, які вже певною мірою </w:t>
      </w:r>
      <w:r w:rsidR="00481D7C" w:rsidRPr="00A432A6">
        <w:rPr>
          <w:lang w:eastAsia="uk-UA"/>
        </w:rPr>
        <w:t xml:space="preserve">виконуються в загальній системі боротьби за покращання ситуації </w:t>
      </w:r>
      <w:r w:rsidR="00FE55D8" w:rsidRPr="00A432A6">
        <w:rPr>
          <w:lang w:eastAsia="uk-UA"/>
        </w:rPr>
        <w:t>на автошляхах</w:t>
      </w:r>
      <w:r w:rsidR="00481D7C" w:rsidRPr="00A432A6">
        <w:rPr>
          <w:lang w:eastAsia="uk-UA"/>
        </w:rPr>
        <w:t>. Цій меті спрямована і реалізація Стратегії</w:t>
      </w:r>
      <w:r w:rsidR="00481D7C" w:rsidRPr="00A432A6">
        <w:rPr>
          <w:b/>
          <w:bCs/>
          <w:lang w:eastAsia="uk-UA"/>
        </w:rPr>
        <w:t xml:space="preserve"> </w:t>
      </w:r>
      <w:r w:rsidR="00481D7C" w:rsidRPr="00A432A6">
        <w:rPr>
          <w:bCs/>
          <w:lang w:eastAsia="uk-UA"/>
        </w:rPr>
        <w:t xml:space="preserve">підвищення рівня безпеки дорожнього руху в Україні на період до 2024 року, схвалена розпорядженням Кабінету Міністрів України від 21 жовтня 2020 р. </w:t>
      </w:r>
      <w:r w:rsidR="00481D7C" w:rsidRPr="00A432A6">
        <w:rPr>
          <w:bCs/>
          <w:lang w:eastAsia="uk-UA"/>
        </w:rPr>
        <w:lastRenderedPageBreak/>
        <w:t xml:space="preserve">№ 1360-р. </w:t>
      </w:r>
      <w:r w:rsidR="00DB7A69" w:rsidRPr="00A432A6">
        <w:rPr>
          <w:bCs/>
          <w:lang w:eastAsia="uk-UA"/>
        </w:rPr>
        <w:t xml:space="preserve">Нещодавно прийнятим </w:t>
      </w:r>
      <w:r w:rsidR="0097047B" w:rsidRPr="00A432A6">
        <w:rPr>
          <w:lang w:eastAsia="uk-UA"/>
        </w:rPr>
        <w:t>Верховн</w:t>
      </w:r>
      <w:r w:rsidR="00DB7A69" w:rsidRPr="00A432A6">
        <w:rPr>
          <w:lang w:eastAsia="uk-UA"/>
        </w:rPr>
        <w:t>ої</w:t>
      </w:r>
      <w:r w:rsidR="0097047B" w:rsidRPr="00A432A6">
        <w:rPr>
          <w:lang w:eastAsia="uk-UA"/>
        </w:rPr>
        <w:t xml:space="preserve"> Рад</w:t>
      </w:r>
      <w:r w:rsidR="00DB7A69" w:rsidRPr="00A432A6">
        <w:rPr>
          <w:lang w:eastAsia="uk-UA"/>
        </w:rPr>
        <w:t>ою</w:t>
      </w:r>
      <w:r w:rsidR="0097047B" w:rsidRPr="00A432A6">
        <w:rPr>
          <w:lang w:eastAsia="uk-UA"/>
        </w:rPr>
        <w:t xml:space="preserve"> України Закон</w:t>
      </w:r>
      <w:r w:rsidR="00DB7A69" w:rsidRPr="00A432A6">
        <w:rPr>
          <w:lang w:eastAsia="uk-UA"/>
        </w:rPr>
        <w:t>ом</w:t>
      </w:r>
      <w:r w:rsidR="0097047B" w:rsidRPr="00A432A6">
        <w:rPr>
          <w:lang w:eastAsia="uk-UA"/>
        </w:rPr>
        <w:t xml:space="preserve"> </w:t>
      </w:r>
      <w:r w:rsidR="0097047B" w:rsidRPr="00A432A6">
        <w:rPr>
          <w:bCs/>
          <w:lang w:eastAsia="uk-UA"/>
        </w:rPr>
        <w:t>про внесення змін до деяких законодавчих актів України щодо посилення відповідальності за окремі правопорушення у сфері безпеки дорожнього руху</w:t>
      </w:r>
      <w:r w:rsidR="0097047B" w:rsidRPr="00A432A6">
        <w:rPr>
          <w:lang w:eastAsia="uk-UA"/>
        </w:rPr>
        <w:t xml:space="preserve"> від 16.02.2021 № 1231-IX</w:t>
      </w:r>
      <w:r w:rsidR="00DB7A69" w:rsidRPr="00A432A6">
        <w:rPr>
          <w:lang w:eastAsia="uk-UA"/>
        </w:rPr>
        <w:t xml:space="preserve"> підвищено штрафи за певні порушення Правил дорожнього руху, у тому числі за перевищення швидкості.</w:t>
      </w:r>
    </w:p>
    <w:p w:rsidR="003F4EF4" w:rsidRPr="00A432A6" w:rsidRDefault="00BB34F6" w:rsidP="00F155D4">
      <w:pPr>
        <w:shd w:val="clear" w:color="auto" w:fill="FFFFFF"/>
        <w:suppressAutoHyphens w:val="0"/>
        <w:spacing w:after="40"/>
        <w:ind w:firstLine="709"/>
        <w:jc w:val="both"/>
        <w:textAlignment w:val="baseline"/>
        <w:rPr>
          <w:lang w:eastAsia="uk-UA"/>
        </w:rPr>
      </w:pPr>
      <w:r w:rsidRPr="00A432A6">
        <w:rPr>
          <w:lang w:eastAsia="uk-UA"/>
        </w:rPr>
        <w:t>Але, на жаль, Україна не є країною самих законослухняних водіїв. Реалізація перерахованих вище заходів та посилення уряд</w:t>
      </w:r>
      <w:r w:rsidR="009D5DFF" w:rsidRPr="00A432A6">
        <w:rPr>
          <w:lang w:eastAsia="uk-UA"/>
        </w:rPr>
        <w:t>ом</w:t>
      </w:r>
      <w:r w:rsidRPr="00A432A6">
        <w:rPr>
          <w:lang w:eastAsia="uk-UA"/>
        </w:rPr>
        <w:t xml:space="preserve"> контрол</w:t>
      </w:r>
      <w:r w:rsidR="009D5DFF" w:rsidRPr="00A432A6">
        <w:rPr>
          <w:lang w:eastAsia="uk-UA"/>
        </w:rPr>
        <w:t>ю</w:t>
      </w:r>
      <w:r w:rsidRPr="00A432A6">
        <w:rPr>
          <w:lang w:eastAsia="uk-UA"/>
        </w:rPr>
        <w:t xml:space="preserve"> за порушниками на дорогах</w:t>
      </w:r>
      <w:r w:rsidR="009D5DFF" w:rsidRPr="00A432A6">
        <w:rPr>
          <w:lang w:eastAsia="uk-UA"/>
        </w:rPr>
        <w:t xml:space="preserve"> поки що не дає бажаних результатів. «Автотероризм»</w:t>
      </w:r>
      <w:r w:rsidR="00476379">
        <w:rPr>
          <w:lang w:eastAsia="uk-UA"/>
        </w:rPr>
        <w:t xml:space="preserve"> </w:t>
      </w:r>
      <w:r w:rsidR="009D5DFF" w:rsidRPr="00A432A6">
        <w:rPr>
          <w:lang w:eastAsia="uk-UA"/>
        </w:rPr>
        <w:t xml:space="preserve"> на дорогах не припиняється, любителів розганяти в населених пунктах до </w:t>
      </w:r>
      <w:r w:rsidR="00476379">
        <w:rPr>
          <w:lang w:eastAsia="uk-UA"/>
        </w:rPr>
        <w:t xml:space="preserve">             </w:t>
      </w:r>
      <w:r w:rsidR="009D5DFF" w:rsidRPr="00A432A6">
        <w:rPr>
          <w:lang w:eastAsia="uk-UA"/>
        </w:rPr>
        <w:t xml:space="preserve">100 км/годину, а то і більше не меншає (як у Києві на Столичному шосе, де були зафіксовані </w:t>
      </w:r>
      <w:r w:rsidR="004E0603" w:rsidRPr="00A432A6">
        <w:rPr>
          <w:lang w:eastAsia="uk-UA"/>
        </w:rPr>
        <w:t xml:space="preserve">вбивчі </w:t>
      </w:r>
      <w:r w:rsidR="009D5DFF" w:rsidRPr="00A432A6">
        <w:rPr>
          <w:lang w:eastAsia="uk-UA"/>
        </w:rPr>
        <w:t>перевищення швидкості автомобілів у 222 та 288 км/год.).</w:t>
      </w:r>
    </w:p>
    <w:p w:rsidR="0097047B" w:rsidRPr="00A432A6" w:rsidRDefault="004E0603" w:rsidP="00F155D4">
      <w:pPr>
        <w:shd w:val="clear" w:color="auto" w:fill="FFFFFF"/>
        <w:suppressAutoHyphens w:val="0"/>
        <w:spacing w:after="40"/>
        <w:ind w:firstLine="709"/>
        <w:jc w:val="both"/>
        <w:textAlignment w:val="baseline"/>
        <w:rPr>
          <w:lang w:eastAsia="uk-UA"/>
        </w:rPr>
      </w:pPr>
      <w:r w:rsidRPr="00A432A6">
        <w:rPr>
          <w:lang w:eastAsia="uk-UA"/>
        </w:rPr>
        <w:t>Жахлива статистика смертності та травматизму внаслідок ДТП вимагає більш радикальних заходів відносно таких «шумахерів», і перш за все запровадження ще жорсткішої системи</w:t>
      </w:r>
      <w:r w:rsidR="00476379">
        <w:rPr>
          <w:lang w:eastAsia="uk-UA"/>
        </w:rPr>
        <w:t xml:space="preserve"> монетарних і </w:t>
      </w:r>
      <w:r w:rsidRPr="00A432A6">
        <w:rPr>
          <w:lang w:eastAsia="uk-UA"/>
        </w:rPr>
        <w:t xml:space="preserve">немонетарних покарань, зокрема, збільшення штрафів та позбавлення права керування автомобілем на певний час </w:t>
      </w:r>
      <w:r w:rsidR="00476379">
        <w:rPr>
          <w:lang w:eastAsia="uk-UA"/>
        </w:rPr>
        <w:t xml:space="preserve">за </w:t>
      </w:r>
      <w:r w:rsidRPr="00A432A6">
        <w:rPr>
          <w:lang w:eastAsia="uk-UA"/>
        </w:rPr>
        <w:t>перевищення швидкості.</w:t>
      </w:r>
    </w:p>
    <w:p w:rsidR="003F4EF4" w:rsidRPr="00A432A6" w:rsidRDefault="007C4FB8" w:rsidP="00F155D4">
      <w:pPr>
        <w:shd w:val="clear" w:color="auto" w:fill="FFFFFF"/>
        <w:suppressAutoHyphens w:val="0"/>
        <w:spacing w:after="40"/>
        <w:ind w:firstLine="709"/>
        <w:jc w:val="both"/>
        <w:textAlignment w:val="baseline"/>
      </w:pPr>
      <w:r>
        <w:rPr>
          <w:lang w:eastAsia="uk-UA"/>
        </w:rPr>
        <w:t>Сьогодні водії, які порушили</w:t>
      </w:r>
      <w:r w:rsidR="003F4EF4" w:rsidRPr="00A432A6">
        <w:rPr>
          <w:lang w:eastAsia="uk-UA"/>
        </w:rPr>
        <w:t xml:space="preserve"> максимальн</w:t>
      </w:r>
      <w:r w:rsidR="002E705D">
        <w:rPr>
          <w:lang w:eastAsia="uk-UA"/>
        </w:rPr>
        <w:t xml:space="preserve">о дозволений швидкісний режим у </w:t>
      </w:r>
      <w:r w:rsidR="002E705D" w:rsidRPr="002E705D">
        <w:rPr>
          <w:lang w:eastAsia="uk-UA"/>
        </w:rPr>
        <w:t xml:space="preserve">населених пунктах в Україні більше ніж на </w:t>
      </w:r>
      <w:r w:rsidR="003F4EF4" w:rsidRPr="002E705D">
        <w:rPr>
          <w:lang w:eastAsia="uk-UA"/>
        </w:rPr>
        <w:t>20</w:t>
      </w:r>
      <w:r w:rsidR="0075417C">
        <w:rPr>
          <w:lang w:eastAsia="uk-UA"/>
        </w:rPr>
        <w:t xml:space="preserve"> </w:t>
      </w:r>
      <w:r w:rsidR="003F4EF4" w:rsidRPr="002E705D">
        <w:rPr>
          <w:lang w:eastAsia="uk-UA"/>
        </w:rPr>
        <w:t xml:space="preserve">км/год сплачують </w:t>
      </w:r>
      <w:r w:rsidR="00377756" w:rsidRPr="002E705D">
        <w:rPr>
          <w:lang w:eastAsia="uk-UA"/>
        </w:rPr>
        <w:t>340</w:t>
      </w:r>
      <w:r w:rsidR="002E705D" w:rsidRPr="002E705D">
        <w:rPr>
          <w:lang w:eastAsia="uk-UA"/>
        </w:rPr>
        <w:t xml:space="preserve"> гривень, що </w:t>
      </w:r>
      <w:r w:rsidR="003F4EF4" w:rsidRPr="002E705D">
        <w:rPr>
          <w:lang w:eastAsia="uk-UA"/>
        </w:rPr>
        <w:t xml:space="preserve">еквівалентно </w:t>
      </w:r>
      <w:r w:rsidR="000F5278" w:rsidRPr="002E705D">
        <w:rPr>
          <w:lang w:eastAsia="uk-UA"/>
        </w:rPr>
        <w:t>10</w:t>
      </w:r>
      <w:r w:rsidR="002E705D" w:rsidRPr="002E705D">
        <w:rPr>
          <w:lang w:eastAsia="uk-UA"/>
        </w:rPr>
        <w:t xml:space="preserve"> </w:t>
      </w:r>
      <w:r w:rsidR="003F4EF4" w:rsidRPr="002E705D">
        <w:rPr>
          <w:lang w:eastAsia="uk-UA"/>
        </w:rPr>
        <w:t>євро</w:t>
      </w:r>
      <w:r w:rsidR="002E705D" w:rsidRPr="002E705D">
        <w:rPr>
          <w:lang w:eastAsia="uk-UA"/>
        </w:rPr>
        <w:t>, а за п</w:t>
      </w:r>
      <w:r w:rsidR="002E705D" w:rsidRPr="002E705D">
        <w:rPr>
          <w:color w:val="141412"/>
          <w:shd w:val="clear" w:color="auto" w:fill="FFFFFF"/>
        </w:rPr>
        <w:t xml:space="preserve">еревищення швидкості в населених пунктах більше ніж на 50 км/год – 3 400 </w:t>
      </w:r>
      <w:r w:rsidR="002E705D" w:rsidRPr="009417D8">
        <w:rPr>
          <w:color w:val="141412"/>
          <w:shd w:val="clear" w:color="auto" w:fill="FFFFFF"/>
        </w:rPr>
        <w:t xml:space="preserve">грн, що </w:t>
      </w:r>
      <w:r w:rsidR="002E705D" w:rsidRPr="009417D8">
        <w:rPr>
          <w:lang w:eastAsia="uk-UA"/>
        </w:rPr>
        <w:t>еквівалентно 100 євро</w:t>
      </w:r>
      <w:r w:rsidR="009417D8" w:rsidRPr="009417D8">
        <w:rPr>
          <w:color w:val="141412"/>
          <w:shd w:val="clear" w:color="auto" w:fill="FFFFFF"/>
        </w:rPr>
        <w:t>. На фоні міжнародної практики такі штрафи є мізерними та м</w:t>
      </w:r>
      <w:r w:rsidR="009417D8">
        <w:rPr>
          <w:color w:val="141412"/>
          <w:shd w:val="clear" w:color="auto" w:fill="FFFFFF"/>
        </w:rPr>
        <w:t>а</w:t>
      </w:r>
      <w:r w:rsidR="009417D8" w:rsidRPr="009417D8">
        <w:rPr>
          <w:color w:val="141412"/>
          <w:shd w:val="clear" w:color="auto" w:fill="FFFFFF"/>
        </w:rPr>
        <w:t>лоефективними.</w:t>
      </w:r>
    </w:p>
    <w:p w:rsidR="009E3578" w:rsidRPr="00A432A6" w:rsidRDefault="009E3578" w:rsidP="00F155D4">
      <w:pPr>
        <w:widowControl w:val="0"/>
        <w:shd w:val="clear" w:color="auto" w:fill="FFFFFF" w:themeFill="background1"/>
        <w:tabs>
          <w:tab w:val="num" w:pos="0"/>
        </w:tabs>
        <w:spacing w:after="40"/>
        <w:ind w:firstLine="709"/>
        <w:jc w:val="both"/>
        <w:rPr>
          <w:shd w:val="clear" w:color="auto" w:fill="FFFFFF"/>
        </w:rPr>
      </w:pPr>
      <w:r w:rsidRPr="00A432A6">
        <w:rPr>
          <w:shd w:val="clear" w:color="auto" w:fill="FFFFFF"/>
        </w:rPr>
        <w:t>В більшості європейських держав, для порівняння, швидкість в населених пунктах</w:t>
      </w:r>
      <w:r w:rsidR="003F4EF4" w:rsidRPr="00A432A6">
        <w:rPr>
          <w:shd w:val="clear" w:color="auto" w:fill="FFFFFF"/>
        </w:rPr>
        <w:t xml:space="preserve"> – </w:t>
      </w:r>
      <w:r w:rsidRPr="00A432A6">
        <w:rPr>
          <w:shd w:val="clear" w:color="auto" w:fill="FFFFFF"/>
        </w:rPr>
        <w:t xml:space="preserve">50 км/год і ніхто ж не жаліється. І покарання за перевищення </w:t>
      </w:r>
      <w:r w:rsidR="000F5278" w:rsidRPr="00A432A6">
        <w:rPr>
          <w:shd w:val="clear" w:color="auto" w:fill="FFFFFF"/>
        </w:rPr>
        <w:t>значно більші</w:t>
      </w:r>
      <w:r w:rsidRPr="00A432A6">
        <w:rPr>
          <w:shd w:val="clear" w:color="auto" w:fill="FFFFFF"/>
        </w:rPr>
        <w:t>: в Австрії</w:t>
      </w:r>
      <w:r w:rsidR="003F4EF4" w:rsidRPr="00A432A6">
        <w:rPr>
          <w:shd w:val="clear" w:color="auto" w:fill="FFFFFF"/>
        </w:rPr>
        <w:t xml:space="preserve"> – </w:t>
      </w:r>
      <w:r w:rsidR="000C12AE">
        <w:rPr>
          <w:shd w:val="clear" w:color="auto" w:fill="FFFFFF"/>
        </w:rPr>
        <w:t xml:space="preserve">2 000 євро, </w:t>
      </w:r>
      <w:r w:rsidRPr="00A432A6">
        <w:rPr>
          <w:shd w:val="clear" w:color="auto" w:fill="FFFFFF"/>
        </w:rPr>
        <w:t>у Великобританії</w:t>
      </w:r>
      <w:r w:rsidR="003F4EF4" w:rsidRPr="00A432A6">
        <w:rPr>
          <w:shd w:val="clear" w:color="auto" w:fill="FFFFFF"/>
        </w:rPr>
        <w:t xml:space="preserve"> – </w:t>
      </w:r>
      <w:r w:rsidRPr="00A432A6">
        <w:rPr>
          <w:shd w:val="clear" w:color="auto" w:fill="FFFFFF"/>
        </w:rPr>
        <w:t>близько 1100 євро, в Швейцарії</w:t>
      </w:r>
      <w:r w:rsidR="003F4EF4" w:rsidRPr="00A432A6">
        <w:rPr>
          <w:shd w:val="clear" w:color="auto" w:fill="FFFFFF"/>
        </w:rPr>
        <w:t xml:space="preserve"> – </w:t>
      </w:r>
      <w:r w:rsidRPr="00A432A6">
        <w:rPr>
          <w:shd w:val="clear" w:color="auto" w:fill="FFFFFF"/>
        </w:rPr>
        <w:t xml:space="preserve">судова справа і штраф до 40 000 швейцарських франків. </w:t>
      </w:r>
      <w:r w:rsidR="000C12AE">
        <w:rPr>
          <w:lang w:eastAsia="uk-UA"/>
        </w:rPr>
        <w:t xml:space="preserve">У Польщі порушники сплачують 72 євро, а в Іспанії – </w:t>
      </w:r>
      <w:r w:rsidR="000F5278" w:rsidRPr="00A432A6">
        <w:rPr>
          <w:lang w:eastAsia="uk-UA"/>
        </w:rPr>
        <w:t>400</w:t>
      </w:r>
      <w:r w:rsidR="000C12AE">
        <w:rPr>
          <w:lang w:eastAsia="uk-UA"/>
        </w:rPr>
        <w:t xml:space="preserve"> </w:t>
      </w:r>
      <w:r w:rsidR="000F5278" w:rsidRPr="00A432A6">
        <w:rPr>
          <w:lang w:eastAsia="uk-UA"/>
        </w:rPr>
        <w:t xml:space="preserve">євро. </w:t>
      </w:r>
      <w:r w:rsidRPr="00A432A6">
        <w:rPr>
          <w:shd w:val="clear" w:color="auto" w:fill="FFFFFF"/>
        </w:rPr>
        <w:t xml:space="preserve">А наскільки Україна опуститься в рейтингах смертності в ДТП, якщо запровадити штрафи (і реально штрафувати!) за перевищення швидкості, скажімо, до </w:t>
      </w:r>
      <w:r w:rsidR="000F5278" w:rsidRPr="00A432A6">
        <w:rPr>
          <w:shd w:val="clear" w:color="auto" w:fill="FFFFFF"/>
        </w:rPr>
        <w:t>30</w:t>
      </w:r>
      <w:r w:rsidR="000C12AE">
        <w:rPr>
          <w:shd w:val="clear" w:color="auto" w:fill="FFFFFF"/>
        </w:rPr>
        <w:t xml:space="preserve"> </w:t>
      </w:r>
      <w:r w:rsidR="000F5278" w:rsidRPr="00A432A6">
        <w:rPr>
          <w:shd w:val="clear" w:color="auto" w:fill="FFFFFF"/>
        </w:rPr>
        <w:t xml:space="preserve">000 - </w:t>
      </w:r>
      <w:r w:rsidRPr="00A432A6">
        <w:rPr>
          <w:shd w:val="clear" w:color="auto" w:fill="FFFFFF"/>
        </w:rPr>
        <w:t>60 000 гривень?</w:t>
      </w:r>
    </w:p>
    <w:p w:rsidR="003F4EF4" w:rsidRPr="00A432A6" w:rsidRDefault="00FB47AD" w:rsidP="00B378BD">
      <w:pPr>
        <w:widowControl w:val="0"/>
        <w:shd w:val="clear" w:color="auto" w:fill="FFFFFF" w:themeFill="background1"/>
        <w:tabs>
          <w:tab w:val="num" w:pos="0"/>
        </w:tabs>
        <w:spacing w:after="240"/>
        <w:ind w:firstLine="709"/>
        <w:jc w:val="both"/>
        <w:rPr>
          <w:shd w:val="clear" w:color="auto" w:fill="FFFFFF"/>
        </w:rPr>
      </w:pPr>
      <w:r w:rsidRPr="00A432A6">
        <w:rPr>
          <w:lang w:eastAsia="uk-UA"/>
        </w:rPr>
        <w:t>Саме такі радикальні кроки та високі штрафи можуть стати найдієвішим стимулом для наших водіїв їздити суворо за правилами.</w:t>
      </w:r>
    </w:p>
    <w:p w:rsidR="00B378BD" w:rsidRPr="00B378BD" w:rsidRDefault="00B378BD" w:rsidP="00B378BD">
      <w:pPr>
        <w:pStyle w:val="af6"/>
        <w:numPr>
          <w:ilvl w:val="0"/>
          <w:numId w:val="9"/>
        </w:numPr>
        <w:suppressAutoHyphens w:val="0"/>
        <w:autoSpaceDE w:val="0"/>
        <w:autoSpaceDN w:val="0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 w:rsidRPr="00B378BD">
        <w:rPr>
          <w:b/>
          <w:lang w:val="ru-RU" w:eastAsia="ru-RU"/>
        </w:rPr>
        <w:t>Цілі і завдання законопроекту</w:t>
      </w:r>
    </w:p>
    <w:p w:rsidR="00B378BD" w:rsidRPr="00BD40A9" w:rsidRDefault="00B378BD" w:rsidP="00476379">
      <w:pPr>
        <w:shd w:val="clear" w:color="auto" w:fill="FFFFFF"/>
        <w:spacing w:before="80" w:after="240"/>
        <w:ind w:firstLine="709"/>
        <w:jc w:val="both"/>
        <w:rPr>
          <w:rFonts w:eastAsia="Calibri"/>
          <w:b/>
          <w:bCs/>
          <w:color w:val="000000" w:themeColor="text1"/>
          <w:lang w:eastAsia="uk-UA"/>
        </w:rPr>
      </w:pPr>
      <w:r>
        <w:rPr>
          <w:lang w:eastAsia="ru-RU"/>
        </w:rPr>
        <w:t xml:space="preserve">Зміни, що пропонуються до </w:t>
      </w:r>
      <w:r w:rsidRPr="008225B1">
        <w:rPr>
          <w:rFonts w:eastAsia="Calibri"/>
          <w:bCs/>
          <w:color w:val="000000" w:themeColor="text1"/>
          <w:lang w:eastAsia="uk-UA"/>
        </w:rPr>
        <w:t xml:space="preserve">статті </w:t>
      </w:r>
      <w:r w:rsidRPr="008225B1">
        <w:rPr>
          <w:rFonts w:eastAsia="Calibri"/>
          <w:color w:val="000000" w:themeColor="text1"/>
          <w:lang w:eastAsia="en-US"/>
        </w:rPr>
        <w:t xml:space="preserve">122 </w:t>
      </w:r>
      <w:r w:rsidRPr="008225B1">
        <w:rPr>
          <w:rFonts w:eastAsia="Calibri"/>
          <w:bCs/>
          <w:color w:val="333333"/>
          <w:shd w:val="clear" w:color="auto" w:fill="FFFFFF"/>
          <w:lang w:eastAsia="en-US"/>
        </w:rPr>
        <w:t>Кодексу України про адміністративні правопорушення, мають удосконалити</w:t>
      </w:r>
      <w:r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</w:t>
      </w:r>
      <w:r w:rsidRPr="00294EDB">
        <w:rPr>
          <w:lang w:eastAsia="ru-RU"/>
        </w:rPr>
        <w:t>систем</w:t>
      </w:r>
      <w:r>
        <w:rPr>
          <w:lang w:eastAsia="ru-RU"/>
        </w:rPr>
        <w:t>у</w:t>
      </w:r>
      <w:r w:rsidRPr="00294EDB">
        <w:rPr>
          <w:lang w:eastAsia="ru-RU"/>
        </w:rPr>
        <w:t xml:space="preserve"> ефективного покарання</w:t>
      </w:r>
      <w:r w:rsidRPr="00BD40A9">
        <w:rPr>
          <w:rFonts w:eastAsia="Calibri"/>
          <w:bCs/>
          <w:color w:val="333333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color w:val="333333"/>
          <w:shd w:val="clear" w:color="auto" w:fill="FFFFFF"/>
          <w:lang w:eastAsia="en-US"/>
        </w:rPr>
        <w:t xml:space="preserve">та </w:t>
      </w:r>
      <w:r w:rsidRPr="00BD40A9">
        <w:rPr>
          <w:rFonts w:eastAsia="Calibri"/>
          <w:bCs/>
          <w:color w:val="333333"/>
          <w:shd w:val="clear" w:color="auto" w:fill="FFFFFF"/>
          <w:lang w:eastAsia="en-US"/>
        </w:rPr>
        <w:t>посил</w:t>
      </w:r>
      <w:r>
        <w:rPr>
          <w:rFonts w:eastAsia="Calibri"/>
          <w:bCs/>
          <w:color w:val="333333"/>
          <w:shd w:val="clear" w:color="auto" w:fill="FFFFFF"/>
          <w:lang w:eastAsia="en-US"/>
        </w:rPr>
        <w:t>ити</w:t>
      </w:r>
      <w:r w:rsidRPr="00BD40A9">
        <w:rPr>
          <w:rFonts w:eastAsia="Calibri"/>
          <w:bCs/>
          <w:color w:val="333333"/>
          <w:shd w:val="clear" w:color="auto" w:fill="FFFFFF"/>
          <w:lang w:eastAsia="en-US"/>
        </w:rPr>
        <w:t xml:space="preserve"> відповідальн</w:t>
      </w:r>
      <w:r>
        <w:rPr>
          <w:rFonts w:eastAsia="Calibri"/>
          <w:bCs/>
          <w:color w:val="333333"/>
          <w:shd w:val="clear" w:color="auto" w:fill="FFFFFF"/>
          <w:lang w:eastAsia="en-US"/>
        </w:rPr>
        <w:t>ість</w:t>
      </w:r>
      <w:r w:rsidRPr="00BD40A9">
        <w:rPr>
          <w:rFonts w:eastAsia="Calibri"/>
          <w:bCs/>
          <w:color w:val="333333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color w:val="333333"/>
          <w:shd w:val="clear" w:color="auto" w:fill="FFFFFF"/>
          <w:lang w:eastAsia="en-US"/>
        </w:rPr>
        <w:t xml:space="preserve">водіїв </w:t>
      </w:r>
      <w:r w:rsidRPr="00BD40A9">
        <w:rPr>
          <w:rFonts w:eastAsia="Calibri"/>
          <w:bCs/>
          <w:color w:val="333333"/>
          <w:shd w:val="clear" w:color="auto" w:fill="FFFFFF"/>
          <w:lang w:eastAsia="en-US"/>
        </w:rPr>
        <w:t>за п</w:t>
      </w:r>
      <w:r w:rsidRPr="00BD40A9">
        <w:rPr>
          <w:rFonts w:eastAsia="Calibri"/>
          <w:color w:val="333333"/>
          <w:lang w:eastAsia="en-US"/>
        </w:rPr>
        <w:t xml:space="preserve">еревищення встановлених обмежень швидкості руху транспортних </w:t>
      </w:r>
      <w:r w:rsidRPr="00BD40A9">
        <w:rPr>
          <w:rFonts w:eastAsia="Calibri"/>
          <w:color w:val="000000" w:themeColor="text1"/>
          <w:lang w:eastAsia="en-US"/>
        </w:rPr>
        <w:t>засобів у населених пунктах</w:t>
      </w:r>
      <w:r>
        <w:rPr>
          <w:rFonts w:eastAsia="Calibri"/>
          <w:color w:val="000000" w:themeColor="text1"/>
          <w:lang w:eastAsia="en-US"/>
        </w:rPr>
        <w:t>, забезпечити зниження аварійності та смертності на дорогах.</w:t>
      </w:r>
    </w:p>
    <w:p w:rsidR="00B378BD" w:rsidRPr="00294EDB" w:rsidRDefault="00B378BD" w:rsidP="00B378BD">
      <w:pPr>
        <w:numPr>
          <w:ilvl w:val="0"/>
          <w:numId w:val="9"/>
        </w:numPr>
        <w:tabs>
          <w:tab w:val="num" w:pos="993"/>
        </w:tabs>
        <w:suppressAutoHyphens w:val="0"/>
        <w:autoSpaceDE w:val="0"/>
        <w:autoSpaceDN w:val="0"/>
        <w:ind w:left="0" w:firstLine="709"/>
        <w:jc w:val="both"/>
        <w:rPr>
          <w:b/>
          <w:lang w:val="ru-RU" w:eastAsia="ru-RU"/>
        </w:rPr>
      </w:pPr>
      <w:r w:rsidRPr="00294EDB">
        <w:rPr>
          <w:b/>
          <w:lang w:val="ru-RU" w:eastAsia="ru-RU"/>
        </w:rPr>
        <w:t>Загальна характеристика і основні положення законопроекту</w:t>
      </w:r>
    </w:p>
    <w:p w:rsidR="00476379" w:rsidRPr="00476379" w:rsidRDefault="00B378BD" w:rsidP="004867F1">
      <w:pPr>
        <w:pStyle w:val="af5"/>
        <w:spacing w:before="8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76379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8225B1" w:rsidRPr="004763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76379">
        <w:rPr>
          <w:rFonts w:ascii="Times New Roman" w:hAnsi="Times New Roman"/>
          <w:color w:val="000000" w:themeColor="text1"/>
          <w:sz w:val="28"/>
          <w:szCs w:val="28"/>
        </w:rPr>
        <w:t xml:space="preserve">ктом пропонується </w:t>
      </w:r>
      <w:r w:rsidR="00476379" w:rsidRPr="00476379">
        <w:rPr>
          <w:rFonts w:ascii="Times New Roman" w:hAnsi="Times New Roman"/>
          <w:color w:val="000000" w:themeColor="text1"/>
          <w:sz w:val="28"/>
          <w:szCs w:val="28"/>
        </w:rPr>
        <w:t xml:space="preserve">внести до </w:t>
      </w:r>
      <w:r w:rsidR="00476379" w:rsidRPr="0047637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Кодексу України про адміністративні правопорушення</w:t>
      </w:r>
      <w:r w:rsidR="00476379" w:rsidRPr="0047637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76379" w:rsidRPr="00476379">
        <w:rPr>
          <w:rFonts w:ascii="Times New Roman" w:hAnsi="Times New Roman"/>
          <w:color w:val="000000" w:themeColor="text1"/>
          <w:sz w:val="28"/>
          <w:szCs w:val="28"/>
        </w:rPr>
        <w:t>такі зміни:</w:t>
      </w:r>
    </w:p>
    <w:p w:rsidR="00476379" w:rsidRPr="00476379" w:rsidRDefault="00476379" w:rsidP="00476379">
      <w:pPr>
        <w:suppressAutoHyphens w:val="0"/>
        <w:spacing w:before="80"/>
        <w:ind w:firstLine="709"/>
        <w:jc w:val="both"/>
        <w:rPr>
          <w:color w:val="000000" w:themeColor="text1"/>
          <w:lang w:eastAsia="ru-RU"/>
        </w:rPr>
      </w:pPr>
      <w:r w:rsidRPr="00476379">
        <w:rPr>
          <w:color w:val="000000" w:themeColor="text1"/>
          <w:lang w:eastAsia="ru-RU"/>
        </w:rPr>
        <w:t xml:space="preserve">1. </w:t>
      </w:r>
      <w:r>
        <w:rPr>
          <w:color w:val="000000" w:themeColor="text1"/>
          <w:lang w:eastAsia="ru-RU"/>
        </w:rPr>
        <w:t>Ч</w:t>
      </w:r>
      <w:r w:rsidRPr="00476379">
        <w:rPr>
          <w:color w:val="000000" w:themeColor="text1"/>
          <w:spacing w:val="-2"/>
          <w:lang w:eastAsia="ru-RU"/>
        </w:rPr>
        <w:t>астин</w:t>
      </w:r>
      <w:r>
        <w:rPr>
          <w:color w:val="000000" w:themeColor="text1"/>
          <w:spacing w:val="-2"/>
          <w:lang w:eastAsia="ru-RU"/>
        </w:rPr>
        <w:t>у</w:t>
      </w:r>
      <w:r w:rsidRPr="00476379">
        <w:rPr>
          <w:color w:val="000000" w:themeColor="text1"/>
          <w:spacing w:val="-2"/>
          <w:lang w:eastAsia="ru-RU"/>
        </w:rPr>
        <w:t xml:space="preserve"> четверт</w:t>
      </w:r>
      <w:r>
        <w:rPr>
          <w:color w:val="000000" w:themeColor="text1"/>
          <w:spacing w:val="-2"/>
          <w:lang w:eastAsia="ru-RU"/>
        </w:rPr>
        <w:t>у</w:t>
      </w:r>
      <w:r w:rsidRPr="00476379">
        <w:rPr>
          <w:color w:val="000000" w:themeColor="text1"/>
          <w:spacing w:val="-2"/>
          <w:lang w:eastAsia="ru-RU"/>
        </w:rPr>
        <w:t xml:space="preserve"> абзац</w:t>
      </w:r>
      <w:r>
        <w:rPr>
          <w:color w:val="000000" w:themeColor="text1"/>
          <w:spacing w:val="-2"/>
          <w:lang w:eastAsia="ru-RU"/>
        </w:rPr>
        <w:t>у</w:t>
      </w:r>
      <w:r w:rsidRPr="00476379">
        <w:rPr>
          <w:color w:val="000000" w:themeColor="text1"/>
          <w:spacing w:val="-2"/>
          <w:lang w:eastAsia="ru-RU"/>
        </w:rPr>
        <w:t xml:space="preserve"> перш</w:t>
      </w:r>
      <w:r>
        <w:rPr>
          <w:color w:val="000000" w:themeColor="text1"/>
          <w:spacing w:val="-2"/>
          <w:lang w:eastAsia="ru-RU"/>
        </w:rPr>
        <w:t>ого</w:t>
      </w:r>
      <w:r w:rsidRPr="00476379">
        <w:rPr>
          <w:color w:val="000000" w:themeColor="text1"/>
          <w:spacing w:val="-2"/>
          <w:lang w:eastAsia="ru-RU"/>
        </w:rPr>
        <w:t xml:space="preserve"> </w:t>
      </w:r>
      <w:r w:rsidRPr="00476379">
        <w:rPr>
          <w:color w:val="000000" w:themeColor="text1"/>
          <w:lang w:eastAsia="ru-RU"/>
        </w:rPr>
        <w:t>статті 122</w:t>
      </w:r>
      <w:r w:rsidRPr="00476379">
        <w:rPr>
          <w:color w:val="000000" w:themeColor="text1"/>
          <w:spacing w:val="-2"/>
          <w:lang w:eastAsia="ru-RU"/>
        </w:rPr>
        <w:t xml:space="preserve"> викласти в такій редакції:</w:t>
      </w:r>
    </w:p>
    <w:p w:rsidR="00476379" w:rsidRPr="00476379" w:rsidRDefault="00476379" w:rsidP="00476379">
      <w:pPr>
        <w:shd w:val="clear" w:color="auto" w:fill="FFFFFF"/>
        <w:suppressAutoHyphens w:val="0"/>
        <w:spacing w:after="150"/>
        <w:ind w:firstLine="709"/>
        <w:jc w:val="both"/>
        <w:rPr>
          <w:color w:val="333333"/>
          <w:lang w:eastAsia="ru-RU"/>
        </w:rPr>
      </w:pPr>
      <w:r w:rsidRPr="00476379">
        <w:rPr>
          <w:color w:val="000000" w:themeColor="text1"/>
          <w:spacing w:val="-2"/>
          <w:lang w:val="ru-RU" w:eastAsia="ru-RU"/>
        </w:rPr>
        <w:lastRenderedPageBreak/>
        <w:t>«</w:t>
      </w:r>
      <w:r w:rsidRPr="00476379">
        <w:rPr>
          <w:color w:val="333333"/>
          <w:lang w:val="ru-RU" w:eastAsia="ru-RU"/>
        </w:rPr>
        <w:t>Перевищення встановлених обмежень швидкості руху транспортних засобів більш як на п’ятдесят кілометрів на годину,</w:t>
      </w:r>
      <w:r w:rsidRPr="00476379">
        <w:rPr>
          <w:color w:val="000000" w:themeColor="text1"/>
          <w:lang w:val="ru-RU" w:eastAsia="ru-RU"/>
        </w:rPr>
        <w:t xml:space="preserve"> а у населених пунктах більш як на тридцять кілометрів на годину –</w:t>
      </w:r>
      <w:r w:rsidRPr="00476379">
        <w:rPr>
          <w:color w:val="000000" w:themeColor="text1"/>
          <w:lang w:val="ru-RU" w:eastAsia="uk-UA"/>
        </w:rPr>
        <w:t>»;</w:t>
      </w:r>
    </w:p>
    <w:p w:rsidR="00476379" w:rsidRPr="00476379" w:rsidRDefault="00476379" w:rsidP="00476379">
      <w:pPr>
        <w:suppressAutoHyphens w:val="0"/>
        <w:spacing w:before="120" w:after="150"/>
        <w:ind w:firstLine="709"/>
        <w:jc w:val="both"/>
        <w:rPr>
          <w:color w:val="000000" w:themeColor="text1"/>
          <w:lang w:eastAsia="ru-RU"/>
        </w:rPr>
      </w:pPr>
      <w:r w:rsidRPr="00476379">
        <w:rPr>
          <w:color w:val="000000" w:themeColor="text1"/>
          <w:spacing w:val="-2"/>
          <w:lang w:eastAsia="ru-RU"/>
        </w:rPr>
        <w:t>2. Доповнити статтю 122 частинами п</w:t>
      </w:r>
      <w:r w:rsidRPr="00476379">
        <w:rPr>
          <w:color w:val="000000" w:themeColor="text1"/>
          <w:spacing w:val="-2"/>
          <w:lang w:val="ru-RU" w:eastAsia="ru-RU"/>
        </w:rPr>
        <w:t>’</w:t>
      </w:r>
      <w:r w:rsidRPr="00476379">
        <w:rPr>
          <w:color w:val="000000" w:themeColor="text1"/>
          <w:spacing w:val="-2"/>
          <w:lang w:eastAsia="ru-RU"/>
        </w:rPr>
        <w:t xml:space="preserve">ятою і шостою наступного змісту: </w:t>
      </w:r>
    </w:p>
    <w:p w:rsidR="00476379" w:rsidRPr="00476379" w:rsidRDefault="00476379" w:rsidP="00476379">
      <w:pPr>
        <w:shd w:val="clear" w:color="auto" w:fill="FFFFFF"/>
        <w:suppressAutoHyphens w:val="0"/>
        <w:spacing w:after="40"/>
        <w:ind w:firstLine="709"/>
        <w:jc w:val="both"/>
        <w:rPr>
          <w:color w:val="000000" w:themeColor="text1"/>
          <w:lang w:val="ru-RU" w:eastAsia="ru-RU"/>
        </w:rPr>
      </w:pPr>
      <w:r w:rsidRPr="00476379">
        <w:rPr>
          <w:color w:val="000000" w:themeColor="text1"/>
          <w:spacing w:val="-2"/>
          <w:lang w:eastAsia="ru-RU"/>
        </w:rPr>
        <w:t>«</w:t>
      </w:r>
      <w:r w:rsidRPr="00476379">
        <w:rPr>
          <w:color w:val="000000" w:themeColor="text1"/>
          <w:lang w:val="ru-RU" w:eastAsia="ru-RU"/>
        </w:rPr>
        <w:t>Перевищення встановлених обмежень швидкості руху транспортних засобів у населених пунктах більш як на п’ятдесят кілометрів на годину –</w:t>
      </w:r>
    </w:p>
    <w:p w:rsidR="00476379" w:rsidRPr="00476379" w:rsidRDefault="00476379" w:rsidP="00476379">
      <w:pPr>
        <w:shd w:val="clear" w:color="auto" w:fill="FFFFFF"/>
        <w:tabs>
          <w:tab w:val="left" w:pos="709"/>
        </w:tabs>
        <w:suppressAutoHyphens w:val="0"/>
        <w:spacing w:after="150"/>
        <w:ind w:firstLine="709"/>
        <w:jc w:val="both"/>
        <w:rPr>
          <w:color w:val="000000" w:themeColor="text1"/>
          <w:lang w:val="ru-RU" w:eastAsia="ru-RU"/>
        </w:rPr>
      </w:pPr>
      <w:r w:rsidRPr="00476379">
        <w:rPr>
          <w:color w:val="000000" w:themeColor="text1"/>
          <w:lang w:val="ru-RU" w:eastAsia="ru-RU"/>
        </w:rPr>
        <w:t>тягнуть за собою позбавлення права керування транспортними засобами на строк від трьох до шести місяців.</w:t>
      </w:r>
    </w:p>
    <w:p w:rsidR="00476379" w:rsidRPr="00476379" w:rsidRDefault="00476379" w:rsidP="00476379">
      <w:pPr>
        <w:shd w:val="clear" w:color="auto" w:fill="FFFFFF"/>
        <w:suppressAutoHyphens w:val="0"/>
        <w:spacing w:after="40"/>
        <w:ind w:firstLine="709"/>
        <w:jc w:val="both"/>
        <w:rPr>
          <w:color w:val="000000" w:themeColor="text1"/>
          <w:lang w:val="ru-RU" w:eastAsia="ru-RU"/>
        </w:rPr>
      </w:pPr>
      <w:r w:rsidRPr="00476379">
        <w:rPr>
          <w:color w:val="000000" w:themeColor="text1"/>
          <w:lang w:val="ru-RU" w:eastAsia="ru-RU"/>
        </w:rPr>
        <w:t>Перевищення встановлених обмежень швидкості руху транспортних засобів у населених пунктах більш як на сімдесят кілометрів на годину –</w:t>
      </w:r>
    </w:p>
    <w:p w:rsidR="00476379" w:rsidRPr="00476379" w:rsidRDefault="00476379" w:rsidP="004867F1">
      <w:pPr>
        <w:shd w:val="clear" w:color="auto" w:fill="FFFFFF"/>
        <w:tabs>
          <w:tab w:val="left" w:pos="709"/>
        </w:tabs>
        <w:suppressAutoHyphens w:val="0"/>
        <w:spacing w:after="240"/>
        <w:ind w:firstLine="709"/>
        <w:jc w:val="both"/>
        <w:rPr>
          <w:color w:val="000000" w:themeColor="text1"/>
          <w:lang w:eastAsia="ru-RU"/>
        </w:rPr>
      </w:pPr>
      <w:r w:rsidRPr="00476379">
        <w:rPr>
          <w:color w:val="000000" w:themeColor="text1"/>
          <w:lang w:val="ru-RU" w:eastAsia="ru-RU"/>
        </w:rPr>
        <w:t>тягнуть за собою позбавлення права керування транспортними засобами на строк від шести місяців до одного року.</w:t>
      </w:r>
      <w:r w:rsidRPr="00476379">
        <w:rPr>
          <w:color w:val="000000" w:themeColor="text1"/>
          <w:lang w:eastAsia="ru-RU"/>
        </w:rPr>
        <w:t>»</w:t>
      </w:r>
    </w:p>
    <w:p w:rsidR="00B378BD" w:rsidRPr="004867F1" w:rsidRDefault="00B378BD" w:rsidP="004867F1">
      <w:pPr>
        <w:pStyle w:val="af6"/>
        <w:numPr>
          <w:ilvl w:val="0"/>
          <w:numId w:val="9"/>
        </w:numPr>
        <w:tabs>
          <w:tab w:val="num" w:pos="927"/>
        </w:tabs>
        <w:autoSpaceDE w:val="0"/>
        <w:autoSpaceDN w:val="0"/>
        <w:jc w:val="both"/>
        <w:rPr>
          <w:b/>
          <w:bCs/>
          <w:lang w:eastAsia="ru-RU"/>
        </w:rPr>
      </w:pPr>
      <w:r w:rsidRPr="004867F1">
        <w:rPr>
          <w:b/>
          <w:bCs/>
          <w:lang w:eastAsia="ru-RU"/>
        </w:rPr>
        <w:t>Стан нормативно-правової бази у даній сфері регулювання</w:t>
      </w:r>
    </w:p>
    <w:p w:rsidR="00B378BD" w:rsidRDefault="00B378BD" w:rsidP="004867F1">
      <w:pPr>
        <w:shd w:val="clear" w:color="auto" w:fill="FFFFFF"/>
        <w:tabs>
          <w:tab w:val="left" w:pos="974"/>
        </w:tabs>
        <w:spacing w:before="80" w:after="240"/>
        <w:ind w:firstLine="709"/>
        <w:contextualSpacing/>
        <w:jc w:val="both"/>
        <w:rPr>
          <w:lang w:eastAsia="ru-RU"/>
        </w:rPr>
      </w:pPr>
      <w:r w:rsidRPr="00294EDB">
        <w:rPr>
          <w:lang w:eastAsia="ru-RU"/>
        </w:rPr>
        <w:t>Нормативно-правову базу у даній сфері правового регулювання становлять Конституція України, Кодекс України про адміністративні правопорушення, Кримінальний кодекс України, закони України «Про дорожній рух», «Про Національну поліцію».</w:t>
      </w:r>
    </w:p>
    <w:p w:rsidR="008225B1" w:rsidRPr="00476379" w:rsidRDefault="008225B1" w:rsidP="008225B1">
      <w:pPr>
        <w:shd w:val="clear" w:color="auto" w:fill="FFFFFF"/>
        <w:tabs>
          <w:tab w:val="left" w:pos="974"/>
        </w:tabs>
        <w:spacing w:before="120" w:after="240"/>
        <w:ind w:firstLine="709"/>
        <w:contextualSpacing/>
        <w:jc w:val="both"/>
        <w:rPr>
          <w:sz w:val="20"/>
          <w:szCs w:val="20"/>
          <w:lang w:eastAsia="ru-RU"/>
        </w:rPr>
      </w:pPr>
    </w:p>
    <w:p w:rsidR="00B378BD" w:rsidRPr="00294EDB" w:rsidRDefault="00B378BD" w:rsidP="00476379">
      <w:pPr>
        <w:tabs>
          <w:tab w:val="num" w:pos="993"/>
        </w:tabs>
        <w:autoSpaceDE w:val="0"/>
        <w:autoSpaceDN w:val="0"/>
        <w:spacing w:before="240" w:after="80"/>
        <w:ind w:left="709"/>
        <w:jc w:val="both"/>
        <w:rPr>
          <w:b/>
          <w:lang w:eastAsia="ru-RU"/>
        </w:rPr>
      </w:pPr>
      <w:r w:rsidRPr="00294EDB">
        <w:rPr>
          <w:b/>
          <w:lang w:eastAsia="ru-RU"/>
        </w:rPr>
        <w:t>5. Фінансово-економічне обґрунтування</w:t>
      </w:r>
    </w:p>
    <w:p w:rsidR="00B378BD" w:rsidRPr="00294EDB" w:rsidRDefault="00B378BD" w:rsidP="00B378BD">
      <w:pPr>
        <w:ind w:firstLine="709"/>
        <w:jc w:val="both"/>
        <w:rPr>
          <w:lang w:eastAsia="ru-RU"/>
        </w:rPr>
      </w:pPr>
      <w:r w:rsidRPr="00294EDB">
        <w:rPr>
          <w:lang w:eastAsia="uk-UA" w:bidi="he-IL"/>
        </w:rPr>
        <w:t>Реалізація акта не потребуватиме фінансування з державного бюджету.</w:t>
      </w:r>
    </w:p>
    <w:p w:rsidR="00B378BD" w:rsidRPr="00476379" w:rsidRDefault="00B378BD" w:rsidP="00B378BD">
      <w:pPr>
        <w:shd w:val="clear" w:color="auto" w:fill="FFFFFF"/>
        <w:ind w:firstLine="709"/>
        <w:contextualSpacing/>
        <w:jc w:val="both"/>
        <w:rPr>
          <w:sz w:val="20"/>
          <w:szCs w:val="20"/>
          <w:lang w:eastAsia="ru-RU"/>
        </w:rPr>
      </w:pPr>
    </w:p>
    <w:p w:rsidR="00B378BD" w:rsidRPr="00294EDB" w:rsidRDefault="00B378BD" w:rsidP="00B378BD">
      <w:pPr>
        <w:tabs>
          <w:tab w:val="num" w:pos="993"/>
        </w:tabs>
        <w:autoSpaceDE w:val="0"/>
        <w:autoSpaceDN w:val="0"/>
        <w:ind w:firstLine="709"/>
        <w:jc w:val="both"/>
        <w:rPr>
          <w:b/>
          <w:lang w:val="ru-RU" w:eastAsia="ru-RU"/>
        </w:rPr>
      </w:pPr>
      <w:r w:rsidRPr="00294EDB">
        <w:rPr>
          <w:b/>
          <w:lang w:eastAsia="ru-RU"/>
        </w:rPr>
        <w:t>6. Прогноз соціально-економічних та інших наслідків прийнят</w:t>
      </w:r>
      <w:r w:rsidRPr="00294EDB">
        <w:rPr>
          <w:b/>
          <w:lang w:val="ru-RU" w:eastAsia="ru-RU"/>
        </w:rPr>
        <w:t>тя законопроекту</w:t>
      </w:r>
    </w:p>
    <w:p w:rsidR="00B378BD" w:rsidRPr="00294EDB" w:rsidRDefault="00B378BD" w:rsidP="00476379">
      <w:pPr>
        <w:shd w:val="clear" w:color="auto" w:fill="FFFFFF"/>
        <w:spacing w:before="80"/>
        <w:ind w:firstLine="709"/>
        <w:jc w:val="both"/>
        <w:rPr>
          <w:bCs/>
          <w:lang w:eastAsia="ru-RU"/>
        </w:rPr>
      </w:pPr>
      <w:r w:rsidRPr="00294EDB">
        <w:rPr>
          <w:bCs/>
          <w:lang w:eastAsia="ru-RU"/>
        </w:rPr>
        <w:t>Прийняття про</w:t>
      </w:r>
      <w:r w:rsidR="008225B1">
        <w:rPr>
          <w:bCs/>
          <w:lang w:eastAsia="ru-RU"/>
        </w:rPr>
        <w:t>е</w:t>
      </w:r>
      <w:r w:rsidRPr="00294EDB">
        <w:rPr>
          <w:bCs/>
          <w:lang w:eastAsia="ru-RU"/>
        </w:rPr>
        <w:t xml:space="preserve">кту Закону України </w:t>
      </w:r>
      <w:r w:rsidR="008225B1" w:rsidRPr="008225B1">
        <w:rPr>
          <w:color w:val="000000" w:themeColor="text1"/>
        </w:rPr>
        <w:t>п</w:t>
      </w:r>
      <w:r w:rsidR="008225B1" w:rsidRPr="008225B1">
        <w:rPr>
          <w:bCs/>
          <w:color w:val="000000" w:themeColor="text1"/>
          <w:lang w:eastAsia="uk-UA"/>
        </w:rPr>
        <w:t xml:space="preserve">ро внесення змін до </w:t>
      </w:r>
      <w:r w:rsidR="008225B1" w:rsidRPr="008225B1">
        <w:rPr>
          <w:rFonts w:eastAsia="Calibri"/>
          <w:bCs/>
          <w:color w:val="000000" w:themeColor="text1"/>
          <w:lang w:eastAsia="uk-UA"/>
        </w:rPr>
        <w:t xml:space="preserve">статті </w:t>
      </w:r>
      <w:r w:rsidR="008225B1" w:rsidRPr="008225B1">
        <w:rPr>
          <w:rFonts w:eastAsia="Calibri"/>
          <w:color w:val="000000" w:themeColor="text1"/>
          <w:lang w:eastAsia="en-US"/>
        </w:rPr>
        <w:t xml:space="preserve">122 </w:t>
      </w:r>
      <w:r w:rsidR="008225B1" w:rsidRPr="008225B1">
        <w:rPr>
          <w:rFonts w:eastAsia="Calibri"/>
          <w:bCs/>
          <w:color w:val="333333"/>
          <w:shd w:val="clear" w:color="auto" w:fill="FFFFFF"/>
          <w:lang w:eastAsia="en-US"/>
        </w:rPr>
        <w:t>Кодексу України про адміністративні правопорушення</w:t>
      </w:r>
      <w:r w:rsidR="008225B1" w:rsidRPr="00BD40A9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</w:t>
      </w:r>
      <w:r w:rsidR="008225B1" w:rsidRPr="00BD40A9">
        <w:rPr>
          <w:rFonts w:eastAsia="Calibri"/>
          <w:bCs/>
          <w:color w:val="333333"/>
          <w:shd w:val="clear" w:color="auto" w:fill="FFFFFF"/>
          <w:lang w:eastAsia="en-US"/>
        </w:rPr>
        <w:t>(щодо посилення відповідальності за п</w:t>
      </w:r>
      <w:r w:rsidR="008225B1" w:rsidRPr="00BD40A9">
        <w:rPr>
          <w:rFonts w:eastAsia="Calibri"/>
          <w:color w:val="333333"/>
          <w:lang w:eastAsia="en-US"/>
        </w:rPr>
        <w:t xml:space="preserve">еревищення встановлених обмежень швидкості руху транспортних </w:t>
      </w:r>
      <w:r w:rsidR="008225B1" w:rsidRPr="00BD40A9">
        <w:rPr>
          <w:rFonts w:eastAsia="Calibri"/>
          <w:color w:val="000000" w:themeColor="text1"/>
          <w:lang w:eastAsia="en-US"/>
        </w:rPr>
        <w:t>засобів у населених пунктах)</w:t>
      </w:r>
      <w:r w:rsidR="008225B1">
        <w:rPr>
          <w:rFonts w:eastAsia="Calibri"/>
          <w:color w:val="000000" w:themeColor="text1"/>
          <w:lang w:eastAsia="en-US"/>
        </w:rPr>
        <w:t xml:space="preserve"> </w:t>
      </w:r>
      <w:r w:rsidRPr="00294EDB">
        <w:rPr>
          <w:bCs/>
          <w:lang w:eastAsia="ru-RU"/>
        </w:rPr>
        <w:t xml:space="preserve">сприятиме запобіганню вчиненню правопорушень у сфері безпеки дорожнього руху, більш </w:t>
      </w:r>
      <w:r w:rsidR="008225B1">
        <w:rPr>
          <w:bCs/>
          <w:lang w:eastAsia="ru-RU"/>
        </w:rPr>
        <w:t xml:space="preserve">законослухняним діям </w:t>
      </w:r>
      <w:r w:rsidRPr="00294EDB">
        <w:rPr>
          <w:bCs/>
          <w:lang w:eastAsia="ru-RU"/>
        </w:rPr>
        <w:t xml:space="preserve">водіїв на дорогах і, </w:t>
      </w:r>
      <w:r w:rsidR="008225B1">
        <w:rPr>
          <w:bCs/>
          <w:lang w:eastAsia="ru-RU"/>
        </w:rPr>
        <w:t>перш за все,</w:t>
      </w:r>
      <w:r w:rsidRPr="00294EDB">
        <w:rPr>
          <w:bCs/>
          <w:lang w:eastAsia="ru-RU"/>
        </w:rPr>
        <w:t xml:space="preserve"> </w:t>
      </w:r>
      <w:r w:rsidR="008225B1">
        <w:rPr>
          <w:bCs/>
          <w:lang w:eastAsia="ru-RU"/>
        </w:rPr>
        <w:t xml:space="preserve">у населених пунктах, </w:t>
      </w:r>
      <w:r w:rsidRPr="00294EDB">
        <w:rPr>
          <w:bCs/>
          <w:lang w:eastAsia="ru-RU"/>
        </w:rPr>
        <w:t>призведе до зменшення кількості ДТП</w:t>
      </w:r>
      <w:r w:rsidR="008225B1">
        <w:rPr>
          <w:bCs/>
          <w:lang w:eastAsia="ru-RU"/>
        </w:rPr>
        <w:t xml:space="preserve"> та смертності. </w:t>
      </w:r>
    </w:p>
    <w:p w:rsidR="00B378BD" w:rsidRDefault="00B378BD" w:rsidP="00B378BD">
      <w:pPr>
        <w:ind w:firstLine="708"/>
        <w:jc w:val="both"/>
      </w:pPr>
    </w:p>
    <w:p w:rsidR="00B378BD" w:rsidRPr="00E4304F" w:rsidRDefault="00B378BD" w:rsidP="00B378BD">
      <w:pPr>
        <w:jc w:val="both"/>
      </w:pPr>
    </w:p>
    <w:p w:rsidR="003F4EF4" w:rsidRPr="009F25EC" w:rsidRDefault="00B378BD" w:rsidP="00B378BD">
      <w:pPr>
        <w:widowControl w:val="0"/>
        <w:shd w:val="clear" w:color="auto" w:fill="FFFFFF" w:themeFill="background1"/>
        <w:tabs>
          <w:tab w:val="num" w:pos="0"/>
        </w:tabs>
        <w:spacing w:after="160"/>
        <w:ind w:firstLine="709"/>
        <w:jc w:val="both"/>
        <w:rPr>
          <w:color w:val="000000" w:themeColor="text1"/>
        </w:rPr>
      </w:pPr>
      <w:r w:rsidRPr="009F25EC">
        <w:rPr>
          <w:color w:val="000000" w:themeColor="text1"/>
        </w:rPr>
        <w:t>Народн</w:t>
      </w:r>
      <w:r w:rsidR="008225B1" w:rsidRPr="009F25EC">
        <w:rPr>
          <w:color w:val="000000" w:themeColor="text1"/>
        </w:rPr>
        <w:t>ий</w:t>
      </w:r>
      <w:r w:rsidRPr="009F25EC">
        <w:rPr>
          <w:color w:val="000000" w:themeColor="text1"/>
        </w:rPr>
        <w:t xml:space="preserve"> депутат України                               </w:t>
      </w:r>
    </w:p>
    <w:p w:rsidR="00AD1A0C" w:rsidRPr="009F25EC" w:rsidRDefault="008225B1" w:rsidP="009F25EC">
      <w:pPr>
        <w:widowControl w:val="0"/>
        <w:shd w:val="clear" w:color="auto" w:fill="FFFFFF" w:themeFill="background1"/>
        <w:tabs>
          <w:tab w:val="num" w:pos="0"/>
        </w:tabs>
        <w:spacing w:after="160"/>
        <w:jc w:val="right"/>
        <w:rPr>
          <w:color w:val="000000" w:themeColor="text1"/>
        </w:rPr>
      </w:pPr>
      <w:r w:rsidRPr="009F25EC">
        <w:rPr>
          <w:color w:val="000000" w:themeColor="text1"/>
        </w:rPr>
        <w:t>ВЕНІСЛАВСЬКИЙ</w:t>
      </w:r>
      <w:r w:rsidR="009F25EC">
        <w:rPr>
          <w:color w:val="000000" w:themeColor="text1"/>
        </w:rPr>
        <w:t xml:space="preserve"> </w:t>
      </w:r>
      <w:r w:rsidR="00006575" w:rsidRPr="009F25EC">
        <w:rPr>
          <w:color w:val="000000" w:themeColor="text1"/>
        </w:rPr>
        <w:t>Ф.В.</w:t>
      </w:r>
      <w:r w:rsidR="00006575">
        <w:rPr>
          <w:color w:val="000000" w:themeColor="text1"/>
        </w:rPr>
        <w:t xml:space="preserve"> </w:t>
      </w:r>
      <w:r w:rsidR="009F25EC">
        <w:rPr>
          <w:color w:val="000000" w:themeColor="text1"/>
        </w:rPr>
        <w:t>(85)</w:t>
      </w:r>
    </w:p>
    <w:p w:rsidR="008225B1" w:rsidRPr="009F25EC" w:rsidRDefault="009F25EC" w:rsidP="009F25EC">
      <w:pPr>
        <w:widowControl w:val="0"/>
        <w:shd w:val="clear" w:color="auto" w:fill="FFFFFF" w:themeFill="background1"/>
        <w:tabs>
          <w:tab w:val="num" w:pos="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 w:rsidR="008225B1" w:rsidRPr="009F25EC">
        <w:rPr>
          <w:color w:val="000000" w:themeColor="text1"/>
        </w:rPr>
        <w:t>та інші</w:t>
      </w:r>
    </w:p>
    <w:sectPr w:rsidR="008225B1" w:rsidRPr="009F25EC" w:rsidSect="00442EFC">
      <w:headerReference w:type="default" r:id="rId12"/>
      <w:footerReference w:type="even" r:id="rId13"/>
      <w:footerReference w:type="default" r:id="rId14"/>
      <w:pgSz w:w="11906" w:h="16838"/>
      <w:pgMar w:top="851" w:right="707" w:bottom="851" w:left="1418" w:header="709" w:footer="708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A8" w:rsidRDefault="001333A8">
      <w:r>
        <w:separator/>
      </w:r>
    </w:p>
  </w:endnote>
  <w:endnote w:type="continuationSeparator" w:id="0">
    <w:p w:rsidR="001333A8" w:rsidRDefault="0013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E1" w:rsidRDefault="00132CE1" w:rsidP="00706166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2CE1" w:rsidRDefault="00132CE1" w:rsidP="002E119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E1" w:rsidRDefault="00132CE1" w:rsidP="00EC3C3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A8" w:rsidRDefault="001333A8">
      <w:r>
        <w:separator/>
      </w:r>
    </w:p>
  </w:footnote>
  <w:footnote w:type="continuationSeparator" w:id="0">
    <w:p w:rsidR="001333A8" w:rsidRDefault="0013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E1" w:rsidRDefault="00132CE1" w:rsidP="00F01F73">
    <w:pPr>
      <w:pStyle w:val="ab"/>
      <w:tabs>
        <w:tab w:val="clear" w:pos="4677"/>
        <w:tab w:val="clear" w:pos="9355"/>
      </w:tabs>
      <w:jc w:val="both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2745" cy="201930"/>
              <wp:effectExtent l="3810" t="635" r="4445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E1" w:rsidRDefault="00132CE1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23BF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9.35pt;height:15.9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" stroked="f">
              <v:fill opacity="0"/>
              <v:textbox inset="0,0,0,0">
                <w:txbxContent>
                  <w:p w:rsidR="00132CE1" w:rsidRDefault="00132CE1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23BF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0975" cy="200660"/>
              <wp:effectExtent l="4445" t="635" r="5080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00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E1" w:rsidRDefault="00132C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4.25pt;height:15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1LiwIAACI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" stroked="f">
              <v:fill opacity="0"/>
              <v:textbox inset="0,0,0,0">
                <w:txbxContent>
                  <w:p w:rsidR="00132CE1" w:rsidRDefault="00132CE1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CF427A"/>
    <w:multiLevelType w:val="hybridMultilevel"/>
    <w:tmpl w:val="5740A192"/>
    <w:lvl w:ilvl="0" w:tplc="2DAA28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BA269B8"/>
    <w:multiLevelType w:val="multilevel"/>
    <w:tmpl w:val="AC4EA8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C4A147F"/>
    <w:multiLevelType w:val="multilevel"/>
    <w:tmpl w:val="04B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802A8"/>
    <w:multiLevelType w:val="hybridMultilevel"/>
    <w:tmpl w:val="EA5A4486"/>
    <w:lvl w:ilvl="0" w:tplc="B576F8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096E60"/>
    <w:multiLevelType w:val="multilevel"/>
    <w:tmpl w:val="3BE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0707B"/>
    <w:multiLevelType w:val="hybridMultilevel"/>
    <w:tmpl w:val="AC4EA8C6"/>
    <w:lvl w:ilvl="0" w:tplc="35DC8D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B67752E"/>
    <w:multiLevelType w:val="hybridMultilevel"/>
    <w:tmpl w:val="350A172E"/>
    <w:lvl w:ilvl="0" w:tplc="07AA6C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3240A51"/>
    <w:multiLevelType w:val="multilevel"/>
    <w:tmpl w:val="05F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47DB9"/>
    <w:multiLevelType w:val="multilevel"/>
    <w:tmpl w:val="D3B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35CAE"/>
    <w:multiLevelType w:val="hybridMultilevel"/>
    <w:tmpl w:val="6EFAED80"/>
    <w:lvl w:ilvl="0" w:tplc="29A04166">
      <w:start w:val="1"/>
      <w:numFmt w:val="bullet"/>
      <w:lvlText w:val="-"/>
      <w:lvlJc w:val="left"/>
      <w:pPr>
        <w:tabs>
          <w:tab w:val="num" w:pos="1784"/>
        </w:tabs>
        <w:ind w:left="1784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4E711270"/>
    <w:multiLevelType w:val="hybridMultilevel"/>
    <w:tmpl w:val="6346E3DA"/>
    <w:lvl w:ilvl="0" w:tplc="F5F8DA76">
      <w:start w:val="1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763C7E"/>
    <w:multiLevelType w:val="multilevel"/>
    <w:tmpl w:val="FD1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77CB0"/>
    <w:multiLevelType w:val="hybridMultilevel"/>
    <w:tmpl w:val="CF0487D4"/>
    <w:lvl w:ilvl="0" w:tplc="D12626B2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77596C3C"/>
    <w:multiLevelType w:val="singleLevel"/>
    <w:tmpl w:val="3342E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bCs/>
      </w:rPr>
    </w:lvl>
  </w:abstractNum>
  <w:abstractNum w:abstractNumId="15" w15:restartNumberingAfterBreak="0">
    <w:nsid w:val="7BF3710F"/>
    <w:multiLevelType w:val="multilevel"/>
    <w:tmpl w:val="50E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A"/>
    <w:rsid w:val="00006575"/>
    <w:rsid w:val="000106F2"/>
    <w:rsid w:val="00013437"/>
    <w:rsid w:val="000206DD"/>
    <w:rsid w:val="00024659"/>
    <w:rsid w:val="00034FA8"/>
    <w:rsid w:val="0003717F"/>
    <w:rsid w:val="000407F0"/>
    <w:rsid w:val="00040A0F"/>
    <w:rsid w:val="00044210"/>
    <w:rsid w:val="0004424A"/>
    <w:rsid w:val="00071737"/>
    <w:rsid w:val="00073260"/>
    <w:rsid w:val="00074380"/>
    <w:rsid w:val="0007578A"/>
    <w:rsid w:val="000757E4"/>
    <w:rsid w:val="000800E3"/>
    <w:rsid w:val="000853AA"/>
    <w:rsid w:val="00086701"/>
    <w:rsid w:val="000919C8"/>
    <w:rsid w:val="00091C60"/>
    <w:rsid w:val="00093C8F"/>
    <w:rsid w:val="000975D6"/>
    <w:rsid w:val="000B0B52"/>
    <w:rsid w:val="000B1114"/>
    <w:rsid w:val="000B3877"/>
    <w:rsid w:val="000B46E1"/>
    <w:rsid w:val="000B4BEA"/>
    <w:rsid w:val="000B687A"/>
    <w:rsid w:val="000C12AE"/>
    <w:rsid w:val="000C2413"/>
    <w:rsid w:val="000C306A"/>
    <w:rsid w:val="000C35B3"/>
    <w:rsid w:val="000C5169"/>
    <w:rsid w:val="000C6DE5"/>
    <w:rsid w:val="000C7A1D"/>
    <w:rsid w:val="000C7AA7"/>
    <w:rsid w:val="000D29F2"/>
    <w:rsid w:val="000D38C8"/>
    <w:rsid w:val="000D5790"/>
    <w:rsid w:val="000D6459"/>
    <w:rsid w:val="000E3F17"/>
    <w:rsid w:val="000E41BF"/>
    <w:rsid w:val="000F1B16"/>
    <w:rsid w:val="000F5278"/>
    <w:rsid w:val="000F5A1D"/>
    <w:rsid w:val="001006B7"/>
    <w:rsid w:val="00107FE1"/>
    <w:rsid w:val="00110360"/>
    <w:rsid w:val="001142C2"/>
    <w:rsid w:val="00114CC4"/>
    <w:rsid w:val="00123970"/>
    <w:rsid w:val="00132CE1"/>
    <w:rsid w:val="001333A8"/>
    <w:rsid w:val="00135082"/>
    <w:rsid w:val="00136E4A"/>
    <w:rsid w:val="00136FC4"/>
    <w:rsid w:val="0014173F"/>
    <w:rsid w:val="00143B86"/>
    <w:rsid w:val="00146CBB"/>
    <w:rsid w:val="0015062E"/>
    <w:rsid w:val="00152FF1"/>
    <w:rsid w:val="00161F34"/>
    <w:rsid w:val="001650E7"/>
    <w:rsid w:val="0016526A"/>
    <w:rsid w:val="00167E0A"/>
    <w:rsid w:val="00170E2F"/>
    <w:rsid w:val="00180ECC"/>
    <w:rsid w:val="001848D4"/>
    <w:rsid w:val="001853C3"/>
    <w:rsid w:val="0018667A"/>
    <w:rsid w:val="0019438A"/>
    <w:rsid w:val="00194B18"/>
    <w:rsid w:val="00195CA6"/>
    <w:rsid w:val="001A103E"/>
    <w:rsid w:val="001A1B5C"/>
    <w:rsid w:val="001A2AEF"/>
    <w:rsid w:val="001A6092"/>
    <w:rsid w:val="001B0B42"/>
    <w:rsid w:val="001B1EC5"/>
    <w:rsid w:val="001D1042"/>
    <w:rsid w:val="001D7157"/>
    <w:rsid w:val="001E2AAD"/>
    <w:rsid w:val="001E363A"/>
    <w:rsid w:val="001E4964"/>
    <w:rsid w:val="001E6135"/>
    <w:rsid w:val="001E7DDE"/>
    <w:rsid w:val="001E7E3C"/>
    <w:rsid w:val="001F021B"/>
    <w:rsid w:val="001F3D8C"/>
    <w:rsid w:val="001F72C0"/>
    <w:rsid w:val="001F74BF"/>
    <w:rsid w:val="002008F4"/>
    <w:rsid w:val="00212E3C"/>
    <w:rsid w:val="00215723"/>
    <w:rsid w:val="00215955"/>
    <w:rsid w:val="00216114"/>
    <w:rsid w:val="002168CC"/>
    <w:rsid w:val="00222972"/>
    <w:rsid w:val="00226828"/>
    <w:rsid w:val="00227417"/>
    <w:rsid w:val="002278CA"/>
    <w:rsid w:val="00232CB7"/>
    <w:rsid w:val="002347F5"/>
    <w:rsid w:val="00235725"/>
    <w:rsid w:val="002371E5"/>
    <w:rsid w:val="0023791E"/>
    <w:rsid w:val="0024017D"/>
    <w:rsid w:val="00250928"/>
    <w:rsid w:val="00252108"/>
    <w:rsid w:val="002556FB"/>
    <w:rsid w:val="00257C7E"/>
    <w:rsid w:val="00267A67"/>
    <w:rsid w:val="00270BA8"/>
    <w:rsid w:val="002743EF"/>
    <w:rsid w:val="00277CCE"/>
    <w:rsid w:val="00280530"/>
    <w:rsid w:val="00282F1E"/>
    <w:rsid w:val="00283004"/>
    <w:rsid w:val="00283FC0"/>
    <w:rsid w:val="002841DA"/>
    <w:rsid w:val="00285F3C"/>
    <w:rsid w:val="00286F00"/>
    <w:rsid w:val="0029147C"/>
    <w:rsid w:val="00293E1E"/>
    <w:rsid w:val="00295357"/>
    <w:rsid w:val="002A4932"/>
    <w:rsid w:val="002A7EF5"/>
    <w:rsid w:val="002B0AF8"/>
    <w:rsid w:val="002B11A8"/>
    <w:rsid w:val="002B1D28"/>
    <w:rsid w:val="002B32A9"/>
    <w:rsid w:val="002B3598"/>
    <w:rsid w:val="002B7D26"/>
    <w:rsid w:val="002C4624"/>
    <w:rsid w:val="002C5B72"/>
    <w:rsid w:val="002C779B"/>
    <w:rsid w:val="002E0865"/>
    <w:rsid w:val="002E1191"/>
    <w:rsid w:val="002E705D"/>
    <w:rsid w:val="00302437"/>
    <w:rsid w:val="003025F6"/>
    <w:rsid w:val="0030658C"/>
    <w:rsid w:val="00317C0E"/>
    <w:rsid w:val="00321682"/>
    <w:rsid w:val="00322B95"/>
    <w:rsid w:val="003267A0"/>
    <w:rsid w:val="00331308"/>
    <w:rsid w:val="003328A0"/>
    <w:rsid w:val="00342482"/>
    <w:rsid w:val="00351FE3"/>
    <w:rsid w:val="00354265"/>
    <w:rsid w:val="00354E43"/>
    <w:rsid w:val="00355E37"/>
    <w:rsid w:val="00361B7A"/>
    <w:rsid w:val="00363971"/>
    <w:rsid w:val="00366691"/>
    <w:rsid w:val="00370806"/>
    <w:rsid w:val="00370E7B"/>
    <w:rsid w:val="00372824"/>
    <w:rsid w:val="00377756"/>
    <w:rsid w:val="00383403"/>
    <w:rsid w:val="003876C4"/>
    <w:rsid w:val="003B68C4"/>
    <w:rsid w:val="003C0837"/>
    <w:rsid w:val="003C21B7"/>
    <w:rsid w:val="003C799A"/>
    <w:rsid w:val="003D3BBA"/>
    <w:rsid w:val="003D4684"/>
    <w:rsid w:val="003D4C52"/>
    <w:rsid w:val="003D5392"/>
    <w:rsid w:val="003E184C"/>
    <w:rsid w:val="003E1AD1"/>
    <w:rsid w:val="003E2540"/>
    <w:rsid w:val="003F4EF4"/>
    <w:rsid w:val="003F55AA"/>
    <w:rsid w:val="003F7661"/>
    <w:rsid w:val="003F7F47"/>
    <w:rsid w:val="00403BB3"/>
    <w:rsid w:val="0041055D"/>
    <w:rsid w:val="00412EDC"/>
    <w:rsid w:val="0041308F"/>
    <w:rsid w:val="00414EA7"/>
    <w:rsid w:val="0042145B"/>
    <w:rsid w:val="00422A4C"/>
    <w:rsid w:val="004240D3"/>
    <w:rsid w:val="00426FD1"/>
    <w:rsid w:val="00432B10"/>
    <w:rsid w:val="004375D1"/>
    <w:rsid w:val="00437D25"/>
    <w:rsid w:val="00442EFC"/>
    <w:rsid w:val="00446932"/>
    <w:rsid w:val="00452C16"/>
    <w:rsid w:val="00452FBF"/>
    <w:rsid w:val="004535A5"/>
    <w:rsid w:val="00454519"/>
    <w:rsid w:val="00464B56"/>
    <w:rsid w:val="00470DA0"/>
    <w:rsid w:val="00474FF7"/>
    <w:rsid w:val="00476379"/>
    <w:rsid w:val="00481520"/>
    <w:rsid w:val="00481D7C"/>
    <w:rsid w:val="004867F1"/>
    <w:rsid w:val="004872B8"/>
    <w:rsid w:val="00490BC4"/>
    <w:rsid w:val="004918B9"/>
    <w:rsid w:val="004929C4"/>
    <w:rsid w:val="00493AF0"/>
    <w:rsid w:val="004951EE"/>
    <w:rsid w:val="004952C7"/>
    <w:rsid w:val="004B273B"/>
    <w:rsid w:val="004B615B"/>
    <w:rsid w:val="004B7BBA"/>
    <w:rsid w:val="004C397D"/>
    <w:rsid w:val="004C4BFA"/>
    <w:rsid w:val="004D0483"/>
    <w:rsid w:val="004E0603"/>
    <w:rsid w:val="004E1C47"/>
    <w:rsid w:val="004E265C"/>
    <w:rsid w:val="004E27B4"/>
    <w:rsid w:val="004E7429"/>
    <w:rsid w:val="004F45E1"/>
    <w:rsid w:val="004F7AE4"/>
    <w:rsid w:val="00503719"/>
    <w:rsid w:val="00506C1D"/>
    <w:rsid w:val="00511376"/>
    <w:rsid w:val="00524BC7"/>
    <w:rsid w:val="00533D60"/>
    <w:rsid w:val="00540E21"/>
    <w:rsid w:val="005421F1"/>
    <w:rsid w:val="005474E4"/>
    <w:rsid w:val="00550730"/>
    <w:rsid w:val="005534D6"/>
    <w:rsid w:val="00560DF6"/>
    <w:rsid w:val="00575CB8"/>
    <w:rsid w:val="0057657D"/>
    <w:rsid w:val="00582B42"/>
    <w:rsid w:val="005831A5"/>
    <w:rsid w:val="005846FF"/>
    <w:rsid w:val="00595373"/>
    <w:rsid w:val="005A0EC0"/>
    <w:rsid w:val="005A2391"/>
    <w:rsid w:val="005A2487"/>
    <w:rsid w:val="005B0375"/>
    <w:rsid w:val="005B2BDA"/>
    <w:rsid w:val="005B4ABE"/>
    <w:rsid w:val="005C0C30"/>
    <w:rsid w:val="005C31B6"/>
    <w:rsid w:val="005D0B73"/>
    <w:rsid w:val="005E30EF"/>
    <w:rsid w:val="005E7A24"/>
    <w:rsid w:val="005E7C2D"/>
    <w:rsid w:val="005F76A4"/>
    <w:rsid w:val="00607EFF"/>
    <w:rsid w:val="00616C36"/>
    <w:rsid w:val="00617B1D"/>
    <w:rsid w:val="00617BC8"/>
    <w:rsid w:val="00622F12"/>
    <w:rsid w:val="006240EE"/>
    <w:rsid w:val="00626391"/>
    <w:rsid w:val="00637605"/>
    <w:rsid w:val="00641267"/>
    <w:rsid w:val="00642FAA"/>
    <w:rsid w:val="006430DD"/>
    <w:rsid w:val="006436E0"/>
    <w:rsid w:val="006443CE"/>
    <w:rsid w:val="006500BD"/>
    <w:rsid w:val="00650A93"/>
    <w:rsid w:val="00650A97"/>
    <w:rsid w:val="00652431"/>
    <w:rsid w:val="006525FA"/>
    <w:rsid w:val="00654868"/>
    <w:rsid w:val="00660791"/>
    <w:rsid w:val="00663470"/>
    <w:rsid w:val="00667709"/>
    <w:rsid w:val="0067104C"/>
    <w:rsid w:val="00675DAC"/>
    <w:rsid w:val="006809F0"/>
    <w:rsid w:val="00682592"/>
    <w:rsid w:val="0068379F"/>
    <w:rsid w:val="006850CC"/>
    <w:rsid w:val="006851CC"/>
    <w:rsid w:val="00690462"/>
    <w:rsid w:val="006937D7"/>
    <w:rsid w:val="00697E52"/>
    <w:rsid w:val="006A36AA"/>
    <w:rsid w:val="006A3F91"/>
    <w:rsid w:val="006A63C3"/>
    <w:rsid w:val="006B3837"/>
    <w:rsid w:val="006B666A"/>
    <w:rsid w:val="006C0351"/>
    <w:rsid w:val="006C375A"/>
    <w:rsid w:val="006C4539"/>
    <w:rsid w:val="006D6C0A"/>
    <w:rsid w:val="006E22C1"/>
    <w:rsid w:val="006E66AB"/>
    <w:rsid w:val="006F2B30"/>
    <w:rsid w:val="006F3607"/>
    <w:rsid w:val="006F4105"/>
    <w:rsid w:val="007003E6"/>
    <w:rsid w:val="00702743"/>
    <w:rsid w:val="00706166"/>
    <w:rsid w:val="00706920"/>
    <w:rsid w:val="00706A24"/>
    <w:rsid w:val="00716694"/>
    <w:rsid w:val="007227BA"/>
    <w:rsid w:val="0072414D"/>
    <w:rsid w:val="00724A6D"/>
    <w:rsid w:val="007302D4"/>
    <w:rsid w:val="00734175"/>
    <w:rsid w:val="00737BFE"/>
    <w:rsid w:val="00742ED6"/>
    <w:rsid w:val="00744342"/>
    <w:rsid w:val="00745AF1"/>
    <w:rsid w:val="00747CED"/>
    <w:rsid w:val="007502B2"/>
    <w:rsid w:val="007504EC"/>
    <w:rsid w:val="0075095B"/>
    <w:rsid w:val="00751B60"/>
    <w:rsid w:val="0075417C"/>
    <w:rsid w:val="00760E5C"/>
    <w:rsid w:val="00761C9E"/>
    <w:rsid w:val="00763D54"/>
    <w:rsid w:val="007642C5"/>
    <w:rsid w:val="00770129"/>
    <w:rsid w:val="00780631"/>
    <w:rsid w:val="0078112C"/>
    <w:rsid w:val="00782A53"/>
    <w:rsid w:val="00782C0A"/>
    <w:rsid w:val="007852D9"/>
    <w:rsid w:val="00791041"/>
    <w:rsid w:val="007924AD"/>
    <w:rsid w:val="007A04B3"/>
    <w:rsid w:val="007A3389"/>
    <w:rsid w:val="007A40CD"/>
    <w:rsid w:val="007B2D88"/>
    <w:rsid w:val="007B5F88"/>
    <w:rsid w:val="007C224A"/>
    <w:rsid w:val="007C263D"/>
    <w:rsid w:val="007C3D93"/>
    <w:rsid w:val="007C4FB8"/>
    <w:rsid w:val="007D74F2"/>
    <w:rsid w:val="007E2543"/>
    <w:rsid w:val="007E2BA1"/>
    <w:rsid w:val="007E45FB"/>
    <w:rsid w:val="007F4689"/>
    <w:rsid w:val="007F5AA9"/>
    <w:rsid w:val="007F5D4C"/>
    <w:rsid w:val="00804383"/>
    <w:rsid w:val="00812E8A"/>
    <w:rsid w:val="00814E0F"/>
    <w:rsid w:val="00816D86"/>
    <w:rsid w:val="00817CC3"/>
    <w:rsid w:val="00821C17"/>
    <w:rsid w:val="008225B1"/>
    <w:rsid w:val="008227AE"/>
    <w:rsid w:val="00826125"/>
    <w:rsid w:val="0082683A"/>
    <w:rsid w:val="00833C23"/>
    <w:rsid w:val="00835981"/>
    <w:rsid w:val="00837A95"/>
    <w:rsid w:val="008453D6"/>
    <w:rsid w:val="00846995"/>
    <w:rsid w:val="008479DE"/>
    <w:rsid w:val="0085018E"/>
    <w:rsid w:val="00861B1A"/>
    <w:rsid w:val="0086735B"/>
    <w:rsid w:val="008712F6"/>
    <w:rsid w:val="00871DF3"/>
    <w:rsid w:val="008750A1"/>
    <w:rsid w:val="00882653"/>
    <w:rsid w:val="00891E83"/>
    <w:rsid w:val="00897C02"/>
    <w:rsid w:val="008A52E6"/>
    <w:rsid w:val="008A79E5"/>
    <w:rsid w:val="008B1BC6"/>
    <w:rsid w:val="008B1DDE"/>
    <w:rsid w:val="008C25FA"/>
    <w:rsid w:val="008D012B"/>
    <w:rsid w:val="008D1862"/>
    <w:rsid w:val="008D3640"/>
    <w:rsid w:val="008D7996"/>
    <w:rsid w:val="008E4CFD"/>
    <w:rsid w:val="008F17B1"/>
    <w:rsid w:val="009002BD"/>
    <w:rsid w:val="009004DF"/>
    <w:rsid w:val="00904AAA"/>
    <w:rsid w:val="00935540"/>
    <w:rsid w:val="009417D8"/>
    <w:rsid w:val="00941F26"/>
    <w:rsid w:val="00943452"/>
    <w:rsid w:val="00946297"/>
    <w:rsid w:val="00950B32"/>
    <w:rsid w:val="0095163F"/>
    <w:rsid w:val="00957841"/>
    <w:rsid w:val="00961862"/>
    <w:rsid w:val="00967985"/>
    <w:rsid w:val="0097047B"/>
    <w:rsid w:val="0097308C"/>
    <w:rsid w:val="009749EA"/>
    <w:rsid w:val="009824C1"/>
    <w:rsid w:val="00982C28"/>
    <w:rsid w:val="00982DED"/>
    <w:rsid w:val="00983D0E"/>
    <w:rsid w:val="00984560"/>
    <w:rsid w:val="00985FFE"/>
    <w:rsid w:val="00991635"/>
    <w:rsid w:val="009A2FF2"/>
    <w:rsid w:val="009B74B3"/>
    <w:rsid w:val="009B792A"/>
    <w:rsid w:val="009B79D5"/>
    <w:rsid w:val="009C3C19"/>
    <w:rsid w:val="009C5E6A"/>
    <w:rsid w:val="009C73E9"/>
    <w:rsid w:val="009D11E7"/>
    <w:rsid w:val="009D2739"/>
    <w:rsid w:val="009D5DFF"/>
    <w:rsid w:val="009E0B5D"/>
    <w:rsid w:val="009E1698"/>
    <w:rsid w:val="009E30C0"/>
    <w:rsid w:val="009E3578"/>
    <w:rsid w:val="009E4A85"/>
    <w:rsid w:val="009E5DC1"/>
    <w:rsid w:val="009F25E8"/>
    <w:rsid w:val="009F25EC"/>
    <w:rsid w:val="009F50F6"/>
    <w:rsid w:val="009F6F3D"/>
    <w:rsid w:val="00A04F77"/>
    <w:rsid w:val="00A13D1E"/>
    <w:rsid w:val="00A14980"/>
    <w:rsid w:val="00A15E91"/>
    <w:rsid w:val="00A343D6"/>
    <w:rsid w:val="00A365AE"/>
    <w:rsid w:val="00A36AEF"/>
    <w:rsid w:val="00A4130D"/>
    <w:rsid w:val="00A432A6"/>
    <w:rsid w:val="00A45EDA"/>
    <w:rsid w:val="00A61931"/>
    <w:rsid w:val="00A61BB7"/>
    <w:rsid w:val="00A62841"/>
    <w:rsid w:val="00A63A20"/>
    <w:rsid w:val="00A63B36"/>
    <w:rsid w:val="00A672AA"/>
    <w:rsid w:val="00A71FD5"/>
    <w:rsid w:val="00A770C2"/>
    <w:rsid w:val="00A80EDA"/>
    <w:rsid w:val="00A82A36"/>
    <w:rsid w:val="00A84263"/>
    <w:rsid w:val="00A84393"/>
    <w:rsid w:val="00A87753"/>
    <w:rsid w:val="00A96E51"/>
    <w:rsid w:val="00A97F49"/>
    <w:rsid w:val="00AC065E"/>
    <w:rsid w:val="00AC788E"/>
    <w:rsid w:val="00AD1845"/>
    <w:rsid w:val="00AD1A0C"/>
    <w:rsid w:val="00AD2947"/>
    <w:rsid w:val="00AE4008"/>
    <w:rsid w:val="00AE5B2B"/>
    <w:rsid w:val="00AE5B37"/>
    <w:rsid w:val="00AE630E"/>
    <w:rsid w:val="00AE7FF7"/>
    <w:rsid w:val="00AF70B0"/>
    <w:rsid w:val="00B004D3"/>
    <w:rsid w:val="00B06DD8"/>
    <w:rsid w:val="00B206CE"/>
    <w:rsid w:val="00B21F8E"/>
    <w:rsid w:val="00B22715"/>
    <w:rsid w:val="00B24581"/>
    <w:rsid w:val="00B24832"/>
    <w:rsid w:val="00B27941"/>
    <w:rsid w:val="00B30E43"/>
    <w:rsid w:val="00B34631"/>
    <w:rsid w:val="00B378BD"/>
    <w:rsid w:val="00B44A81"/>
    <w:rsid w:val="00B44DF4"/>
    <w:rsid w:val="00B50E92"/>
    <w:rsid w:val="00B516B2"/>
    <w:rsid w:val="00B51E51"/>
    <w:rsid w:val="00B60216"/>
    <w:rsid w:val="00B636CE"/>
    <w:rsid w:val="00B64DD7"/>
    <w:rsid w:val="00B7258C"/>
    <w:rsid w:val="00B72610"/>
    <w:rsid w:val="00B730DB"/>
    <w:rsid w:val="00B73505"/>
    <w:rsid w:val="00B8572F"/>
    <w:rsid w:val="00B92EFD"/>
    <w:rsid w:val="00BA2CE8"/>
    <w:rsid w:val="00BA3B5B"/>
    <w:rsid w:val="00BA51FB"/>
    <w:rsid w:val="00BA7EC6"/>
    <w:rsid w:val="00BB34F6"/>
    <w:rsid w:val="00BB3D39"/>
    <w:rsid w:val="00BB6E21"/>
    <w:rsid w:val="00BC14F7"/>
    <w:rsid w:val="00BC384E"/>
    <w:rsid w:val="00BD40A9"/>
    <w:rsid w:val="00BE4B4C"/>
    <w:rsid w:val="00BF28FD"/>
    <w:rsid w:val="00BF2CA6"/>
    <w:rsid w:val="00BF2D07"/>
    <w:rsid w:val="00BF44CA"/>
    <w:rsid w:val="00BF6091"/>
    <w:rsid w:val="00BF70D3"/>
    <w:rsid w:val="00C15E0A"/>
    <w:rsid w:val="00C16BF8"/>
    <w:rsid w:val="00C176FC"/>
    <w:rsid w:val="00C23554"/>
    <w:rsid w:val="00C278F7"/>
    <w:rsid w:val="00C35D4C"/>
    <w:rsid w:val="00C37DF1"/>
    <w:rsid w:val="00C44F91"/>
    <w:rsid w:val="00C52B4E"/>
    <w:rsid w:val="00C5590E"/>
    <w:rsid w:val="00C56CEF"/>
    <w:rsid w:val="00C57063"/>
    <w:rsid w:val="00C60567"/>
    <w:rsid w:val="00C60740"/>
    <w:rsid w:val="00C608BD"/>
    <w:rsid w:val="00C6417A"/>
    <w:rsid w:val="00C669D8"/>
    <w:rsid w:val="00C71CDB"/>
    <w:rsid w:val="00C74CA1"/>
    <w:rsid w:val="00C81494"/>
    <w:rsid w:val="00C92873"/>
    <w:rsid w:val="00C94CCF"/>
    <w:rsid w:val="00CA1250"/>
    <w:rsid w:val="00CA1259"/>
    <w:rsid w:val="00CA309A"/>
    <w:rsid w:val="00CA7535"/>
    <w:rsid w:val="00CB2E67"/>
    <w:rsid w:val="00CB6130"/>
    <w:rsid w:val="00CD06C1"/>
    <w:rsid w:val="00CD1AFC"/>
    <w:rsid w:val="00CD1D77"/>
    <w:rsid w:val="00CD5EAF"/>
    <w:rsid w:val="00CE2792"/>
    <w:rsid w:val="00CE43D8"/>
    <w:rsid w:val="00CE46A4"/>
    <w:rsid w:val="00CE79D1"/>
    <w:rsid w:val="00CF1C4B"/>
    <w:rsid w:val="00CF2725"/>
    <w:rsid w:val="00CF2B51"/>
    <w:rsid w:val="00CF3F93"/>
    <w:rsid w:val="00CF5051"/>
    <w:rsid w:val="00D00C59"/>
    <w:rsid w:val="00D01145"/>
    <w:rsid w:val="00D04D0E"/>
    <w:rsid w:val="00D06067"/>
    <w:rsid w:val="00D13865"/>
    <w:rsid w:val="00D16532"/>
    <w:rsid w:val="00D17BA7"/>
    <w:rsid w:val="00D237C5"/>
    <w:rsid w:val="00D31C86"/>
    <w:rsid w:val="00D340C4"/>
    <w:rsid w:val="00D34DD9"/>
    <w:rsid w:val="00D36267"/>
    <w:rsid w:val="00D433AB"/>
    <w:rsid w:val="00D572F0"/>
    <w:rsid w:val="00D6059E"/>
    <w:rsid w:val="00D63B02"/>
    <w:rsid w:val="00D6412E"/>
    <w:rsid w:val="00D730AE"/>
    <w:rsid w:val="00D74795"/>
    <w:rsid w:val="00D75A2B"/>
    <w:rsid w:val="00D76551"/>
    <w:rsid w:val="00D804C1"/>
    <w:rsid w:val="00D82C21"/>
    <w:rsid w:val="00D855DF"/>
    <w:rsid w:val="00D86EC6"/>
    <w:rsid w:val="00D935B3"/>
    <w:rsid w:val="00D94806"/>
    <w:rsid w:val="00D948A3"/>
    <w:rsid w:val="00D9564E"/>
    <w:rsid w:val="00D95AE8"/>
    <w:rsid w:val="00D96751"/>
    <w:rsid w:val="00DA2FC7"/>
    <w:rsid w:val="00DB4664"/>
    <w:rsid w:val="00DB7A69"/>
    <w:rsid w:val="00DC00F7"/>
    <w:rsid w:val="00DC1868"/>
    <w:rsid w:val="00DC294F"/>
    <w:rsid w:val="00DC3872"/>
    <w:rsid w:val="00DC389F"/>
    <w:rsid w:val="00DC3B49"/>
    <w:rsid w:val="00DD33B5"/>
    <w:rsid w:val="00DF1462"/>
    <w:rsid w:val="00DF1794"/>
    <w:rsid w:val="00DF7010"/>
    <w:rsid w:val="00E01367"/>
    <w:rsid w:val="00E01449"/>
    <w:rsid w:val="00E05A09"/>
    <w:rsid w:val="00E06F81"/>
    <w:rsid w:val="00E117B5"/>
    <w:rsid w:val="00E133B0"/>
    <w:rsid w:val="00E14C2C"/>
    <w:rsid w:val="00E20462"/>
    <w:rsid w:val="00E20944"/>
    <w:rsid w:val="00E416A9"/>
    <w:rsid w:val="00E4258F"/>
    <w:rsid w:val="00E43080"/>
    <w:rsid w:val="00E44E49"/>
    <w:rsid w:val="00E45E3F"/>
    <w:rsid w:val="00E5390E"/>
    <w:rsid w:val="00E55E22"/>
    <w:rsid w:val="00E60A17"/>
    <w:rsid w:val="00E62FE1"/>
    <w:rsid w:val="00E631F1"/>
    <w:rsid w:val="00E63E55"/>
    <w:rsid w:val="00E71DBE"/>
    <w:rsid w:val="00E72B04"/>
    <w:rsid w:val="00E73626"/>
    <w:rsid w:val="00E81AFA"/>
    <w:rsid w:val="00E87BE8"/>
    <w:rsid w:val="00E93F35"/>
    <w:rsid w:val="00E94376"/>
    <w:rsid w:val="00EA015B"/>
    <w:rsid w:val="00EA2680"/>
    <w:rsid w:val="00EA365E"/>
    <w:rsid w:val="00EB3B47"/>
    <w:rsid w:val="00EC238A"/>
    <w:rsid w:val="00EC3C3B"/>
    <w:rsid w:val="00EC7641"/>
    <w:rsid w:val="00ED6A8C"/>
    <w:rsid w:val="00EE436A"/>
    <w:rsid w:val="00EE7DB4"/>
    <w:rsid w:val="00EF18F0"/>
    <w:rsid w:val="00EF4C1B"/>
    <w:rsid w:val="00F01F73"/>
    <w:rsid w:val="00F03765"/>
    <w:rsid w:val="00F03D1F"/>
    <w:rsid w:val="00F155D4"/>
    <w:rsid w:val="00F16072"/>
    <w:rsid w:val="00F16158"/>
    <w:rsid w:val="00F17092"/>
    <w:rsid w:val="00F17CFE"/>
    <w:rsid w:val="00F2211F"/>
    <w:rsid w:val="00F2388B"/>
    <w:rsid w:val="00F23BFC"/>
    <w:rsid w:val="00F25AE4"/>
    <w:rsid w:val="00F30259"/>
    <w:rsid w:val="00F352FB"/>
    <w:rsid w:val="00F51CE7"/>
    <w:rsid w:val="00F54492"/>
    <w:rsid w:val="00F83544"/>
    <w:rsid w:val="00F842DC"/>
    <w:rsid w:val="00F859F5"/>
    <w:rsid w:val="00F86F2D"/>
    <w:rsid w:val="00F938B9"/>
    <w:rsid w:val="00FA36C1"/>
    <w:rsid w:val="00FA42EE"/>
    <w:rsid w:val="00FA5A53"/>
    <w:rsid w:val="00FA6F3D"/>
    <w:rsid w:val="00FA7A08"/>
    <w:rsid w:val="00FB0E12"/>
    <w:rsid w:val="00FB239D"/>
    <w:rsid w:val="00FB47AD"/>
    <w:rsid w:val="00FB65F2"/>
    <w:rsid w:val="00FB79DF"/>
    <w:rsid w:val="00FB7F46"/>
    <w:rsid w:val="00FC056A"/>
    <w:rsid w:val="00FC1098"/>
    <w:rsid w:val="00FC308E"/>
    <w:rsid w:val="00FC6BE0"/>
    <w:rsid w:val="00FD2125"/>
    <w:rsid w:val="00FD4F4B"/>
    <w:rsid w:val="00FD7306"/>
    <w:rsid w:val="00FE2C9E"/>
    <w:rsid w:val="00FE307D"/>
    <w:rsid w:val="00FE4263"/>
    <w:rsid w:val="00FE4806"/>
    <w:rsid w:val="00FE55D8"/>
    <w:rsid w:val="00FF50C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8CF8E-D5AA-4A2F-B834-455BA04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30">
    <w:name w:val="Заголовок 3 Знак"/>
    <w:link w:val="3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hAnsi="OpenSymbo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link w:val="a7"/>
    <w:pPr>
      <w:jc w:val="center"/>
    </w:pPr>
  </w:style>
  <w:style w:type="character" w:customStyle="1" w:styleId="a7">
    <w:name w:val="Основний текст Знак"/>
    <w:link w:val="a6"/>
    <w:locked/>
    <w:rsid w:val="00607EFF"/>
    <w:rPr>
      <w:rFonts w:cs="Times New Roman"/>
      <w:sz w:val="28"/>
      <w:lang w:val="x-none" w:eastAsia="ar-SA" w:bidi="ar-SA"/>
    </w:rPr>
  </w:style>
  <w:style w:type="paragraph" w:styleId="a8">
    <w:name w:val="List"/>
    <w:basedOn w:val="a6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link w:val="aa"/>
    <w:pPr>
      <w:ind w:firstLine="720"/>
      <w:jc w:val="both"/>
    </w:pPr>
    <w:rPr>
      <w:lang w:val="ru-RU"/>
    </w:rPr>
  </w:style>
  <w:style w:type="character" w:customStyle="1" w:styleId="aa">
    <w:name w:val="Основний текст з відступом Знак"/>
    <w:link w:val="a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310">
    <w:name w:val="Основной текст 31"/>
    <w:basedOn w:val="a"/>
    <w:pPr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6"/>
      <w:szCs w:val="2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CharChar2CharChar">
    <w:name w:val="Char Char2 Знак Знак Char Char"/>
    <w:basedOn w:val="a"/>
    <w:rPr>
      <w:rFonts w:ascii="Verdana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link w:val="af0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rvps2">
    <w:name w:val="rvps2"/>
    <w:basedOn w:val="a"/>
    <w:qFormat/>
    <w:rsid w:val="00B004D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B004D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rsid w:val="00B004D3"/>
    <w:rPr>
      <w:rFonts w:cs="Times New Roman"/>
    </w:rPr>
  </w:style>
  <w:style w:type="paragraph" w:customStyle="1" w:styleId="Default">
    <w:name w:val="Default"/>
    <w:rsid w:val="000919C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link w:val="25"/>
    <w:locked/>
    <w:rsid w:val="00EE7DB4"/>
    <w:rPr>
      <w:b/>
      <w:sz w:val="26"/>
      <w:shd w:val="clear" w:color="auto" w:fill="FFFFFF"/>
    </w:rPr>
  </w:style>
  <w:style w:type="character" w:customStyle="1" w:styleId="af3">
    <w:name w:val="Основной текст_"/>
    <w:link w:val="15"/>
    <w:locked/>
    <w:rsid w:val="00EE7DB4"/>
    <w:rPr>
      <w:sz w:val="26"/>
      <w:shd w:val="clear" w:color="auto" w:fill="FFFFFF"/>
    </w:rPr>
  </w:style>
  <w:style w:type="character" w:customStyle="1" w:styleId="af4">
    <w:name w:val="Основной текст + Полужирный"/>
    <w:rsid w:val="00EE7DB4"/>
    <w:rPr>
      <w:b/>
      <w:color w:val="000000"/>
      <w:spacing w:val="0"/>
      <w:w w:val="100"/>
      <w:position w:val="0"/>
      <w:sz w:val="26"/>
      <w:shd w:val="clear" w:color="auto" w:fill="FFFFFF"/>
      <w:lang w:val="uk-UA" w:eastAsia="x-none"/>
    </w:rPr>
  </w:style>
  <w:style w:type="character" w:customStyle="1" w:styleId="26">
    <w:name w:val="Основной текст (2) + Не полужирный"/>
    <w:rsid w:val="00EE7DB4"/>
    <w:rPr>
      <w:b/>
      <w:color w:val="000000"/>
      <w:spacing w:val="0"/>
      <w:w w:val="100"/>
      <w:position w:val="0"/>
      <w:sz w:val="26"/>
      <w:shd w:val="clear" w:color="auto" w:fill="FFFFFF"/>
      <w:lang w:val="uk-UA" w:eastAsia="x-none"/>
    </w:rPr>
  </w:style>
  <w:style w:type="paragraph" w:customStyle="1" w:styleId="25">
    <w:name w:val="Основной текст (2)"/>
    <w:basedOn w:val="a"/>
    <w:link w:val="24"/>
    <w:rsid w:val="00EE7DB4"/>
    <w:pPr>
      <w:widowControl w:val="0"/>
      <w:shd w:val="clear" w:color="auto" w:fill="FFFFFF"/>
      <w:suppressAutoHyphens w:val="0"/>
      <w:spacing w:line="326" w:lineRule="exact"/>
    </w:pPr>
    <w:rPr>
      <w:b/>
      <w:bCs/>
      <w:sz w:val="26"/>
      <w:szCs w:val="26"/>
      <w:lang w:eastAsia="uk-UA"/>
    </w:rPr>
  </w:style>
  <w:style w:type="paragraph" w:customStyle="1" w:styleId="15">
    <w:name w:val="Основной текст1"/>
    <w:basedOn w:val="a"/>
    <w:link w:val="af3"/>
    <w:rsid w:val="00EE7DB4"/>
    <w:pPr>
      <w:widowControl w:val="0"/>
      <w:shd w:val="clear" w:color="auto" w:fill="FFFFFF"/>
      <w:suppressAutoHyphens w:val="0"/>
      <w:spacing w:after="840" w:line="322" w:lineRule="exact"/>
    </w:pPr>
    <w:rPr>
      <w:sz w:val="26"/>
      <w:szCs w:val="26"/>
      <w:lang w:eastAsia="uk-UA"/>
    </w:rPr>
  </w:style>
  <w:style w:type="paragraph" w:customStyle="1" w:styleId="16">
    <w:name w:val="Цитата1"/>
    <w:basedOn w:val="a"/>
    <w:rsid w:val="007227BA"/>
    <w:pPr>
      <w:widowControl w:val="0"/>
      <w:ind w:left="280" w:right="367"/>
      <w:jc w:val="center"/>
    </w:pPr>
    <w:rPr>
      <w:rFonts w:eastAsia="SimSun" w:cs="Mangal"/>
      <w:b/>
      <w:bCs/>
      <w:kern w:val="2"/>
      <w:lang w:eastAsia="hi-IN" w:bidi="hi-IN"/>
    </w:rPr>
  </w:style>
  <w:style w:type="character" w:customStyle="1" w:styleId="apple-converted-space">
    <w:name w:val="apple-converted-space"/>
    <w:rsid w:val="00C60740"/>
  </w:style>
  <w:style w:type="paragraph" w:customStyle="1" w:styleId="af5">
    <w:name w:val="Нормальний текст"/>
    <w:basedOn w:val="a"/>
    <w:rsid w:val="00861B1A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F03D1F"/>
    <w:pPr>
      <w:ind w:left="720"/>
      <w:contextualSpacing/>
    </w:pPr>
  </w:style>
  <w:style w:type="character" w:customStyle="1" w:styleId="rvts9">
    <w:name w:val="rvts9"/>
    <w:basedOn w:val="a0"/>
    <w:rsid w:val="00A14980"/>
  </w:style>
  <w:style w:type="character" w:customStyle="1" w:styleId="rvts46">
    <w:name w:val="rvts46"/>
    <w:basedOn w:val="a0"/>
    <w:rsid w:val="00A14980"/>
  </w:style>
  <w:style w:type="character" w:styleId="af7">
    <w:name w:val="Hyperlink"/>
    <w:basedOn w:val="a0"/>
    <w:uiPriority w:val="99"/>
    <w:unhideWhenUsed/>
    <w:rsid w:val="00A1498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97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f8">
    <w:name w:val="Normal (Web)"/>
    <w:basedOn w:val="a"/>
    <w:uiPriority w:val="99"/>
    <w:unhideWhenUsed/>
    <w:rsid w:val="00EF18F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42">
    <w:name w:val="st42"/>
    <w:uiPriority w:val="99"/>
    <w:rsid w:val="0082683A"/>
    <w:rPr>
      <w:rFonts w:ascii="Times New Roman" w:hAnsi="Times New Roman" w:cs="Times New Roman"/>
      <w:color w:val="000000"/>
    </w:rPr>
  </w:style>
  <w:style w:type="character" w:customStyle="1" w:styleId="st101">
    <w:name w:val="st101"/>
    <w:uiPriority w:val="99"/>
    <w:rsid w:val="0082683A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82683A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rvts37">
    <w:name w:val="rvts37"/>
    <w:basedOn w:val="a0"/>
    <w:rsid w:val="0082683A"/>
  </w:style>
  <w:style w:type="character" w:styleId="af9">
    <w:name w:val="Strong"/>
    <w:basedOn w:val="a0"/>
    <w:uiPriority w:val="22"/>
    <w:qFormat/>
    <w:locked/>
    <w:rsid w:val="003B68C4"/>
    <w:rPr>
      <w:b/>
      <w:bCs/>
    </w:rPr>
  </w:style>
  <w:style w:type="paragraph" w:styleId="afa">
    <w:name w:val="footnote text"/>
    <w:basedOn w:val="a"/>
    <w:link w:val="afb"/>
    <w:uiPriority w:val="99"/>
    <w:unhideWhenUsed/>
    <w:rsid w:val="00C57063"/>
    <w:pPr>
      <w:suppressAutoHyphens w:val="0"/>
    </w:pPr>
    <w:rPr>
      <w:rFonts w:ascii="Calibri" w:hAnsi="Calibri"/>
      <w:sz w:val="20"/>
      <w:szCs w:val="20"/>
      <w:lang w:val="ru-RU" w:eastAsia="en-US"/>
    </w:rPr>
  </w:style>
  <w:style w:type="character" w:customStyle="1" w:styleId="afb">
    <w:name w:val="Текст виноски Знак"/>
    <w:basedOn w:val="a0"/>
    <w:link w:val="afa"/>
    <w:uiPriority w:val="99"/>
    <w:rsid w:val="00C57063"/>
    <w:rPr>
      <w:rFonts w:ascii="Calibri" w:hAnsi="Calibri"/>
      <w:lang w:val="ru-RU" w:eastAsia="en-US"/>
    </w:rPr>
  </w:style>
  <w:style w:type="character" w:styleId="afc">
    <w:name w:val="footnote reference"/>
    <w:basedOn w:val="a0"/>
    <w:uiPriority w:val="99"/>
    <w:unhideWhenUsed/>
    <w:rsid w:val="00C57063"/>
    <w:rPr>
      <w:rFonts w:cs="Times New Roman"/>
      <w:vertAlign w:val="superscript"/>
    </w:rPr>
  </w:style>
  <w:style w:type="character" w:customStyle="1" w:styleId="valid">
    <w:name w:val="valid"/>
    <w:basedOn w:val="a0"/>
    <w:rsid w:val="00F51CE7"/>
  </w:style>
  <w:style w:type="character" w:customStyle="1" w:styleId="dat0">
    <w:name w:val="dat0"/>
    <w:basedOn w:val="a0"/>
    <w:rsid w:val="00F51CE7"/>
  </w:style>
  <w:style w:type="character" w:styleId="afd">
    <w:name w:val="Emphasis"/>
    <w:basedOn w:val="a0"/>
    <w:uiPriority w:val="20"/>
    <w:qFormat/>
    <w:locked/>
    <w:rsid w:val="004E27B4"/>
    <w:rPr>
      <w:i/>
      <w:iCs/>
    </w:rPr>
  </w:style>
  <w:style w:type="character" w:customStyle="1" w:styleId="rvts0">
    <w:name w:val="rvts0"/>
    <w:basedOn w:val="a0"/>
    <w:rsid w:val="0043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912">
                          <w:marLeft w:val="12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7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1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7670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441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249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330">
          <w:marLeft w:val="2228"/>
          <w:marRight w:val="3714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47151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59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85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87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700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181">
          <w:marLeft w:val="2228"/>
          <w:marRight w:val="3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rada/show/1306-2001-%D0%B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patrol.police.gov.ua/statystyk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13B3D-A793-493A-BA33-8C38136D7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76680-F43F-4A04-9358-F1B1D0CF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0D9BF-0CC7-45C3-BEE7-F9BDAB0CA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4950</Words>
  <Characters>2822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2021-10-22T11:58:00Z</dcterms:created>
  <dcterms:modified xsi:type="dcterms:W3CDTF">2021-10-22T11:58:00Z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