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7C56" w:rsidRDefault="00EC7C56" w:rsidP="00EC7C56">
      <w:pPr>
        <w:jc w:val="right"/>
        <w:rPr>
          <w:b/>
          <w:bCs/>
          <w:sz w:val="28"/>
          <w:szCs w:val="28"/>
          <w:lang w:val="uk-UA"/>
        </w:rPr>
      </w:pPr>
    </w:p>
    <w:p w:rsidR="00EC7C56" w:rsidRDefault="00EC7C56" w:rsidP="00EC7C56">
      <w:pPr>
        <w:jc w:val="right"/>
        <w:rPr>
          <w:b/>
          <w:bCs/>
          <w:sz w:val="28"/>
          <w:szCs w:val="28"/>
          <w:lang w:val="uk-UA"/>
        </w:rPr>
      </w:pPr>
    </w:p>
    <w:p w:rsidR="00EC7C56" w:rsidRDefault="00EC7C56" w:rsidP="00EC7C56">
      <w:pPr>
        <w:jc w:val="right"/>
        <w:rPr>
          <w:b/>
          <w:bCs/>
          <w:sz w:val="28"/>
          <w:szCs w:val="28"/>
          <w:lang w:val="uk-UA"/>
        </w:rPr>
      </w:pPr>
    </w:p>
    <w:p w:rsidR="00EC7C56" w:rsidRDefault="00EC7C56" w:rsidP="00EC7C56">
      <w:pPr>
        <w:jc w:val="right"/>
        <w:rPr>
          <w:b/>
          <w:bCs/>
          <w:sz w:val="28"/>
          <w:szCs w:val="28"/>
          <w:lang w:val="uk-UA"/>
        </w:rPr>
      </w:pPr>
    </w:p>
    <w:p w:rsidR="00EC7C56" w:rsidRDefault="00EC7C56" w:rsidP="00EC7C56">
      <w:pPr>
        <w:jc w:val="right"/>
        <w:rPr>
          <w:b/>
          <w:bCs/>
          <w:sz w:val="28"/>
          <w:szCs w:val="28"/>
          <w:lang w:val="uk-UA"/>
        </w:rPr>
      </w:pPr>
    </w:p>
    <w:p w:rsidR="00EC7C56" w:rsidRDefault="00EC7C56" w:rsidP="00EC7C56">
      <w:pPr>
        <w:jc w:val="right"/>
        <w:rPr>
          <w:b/>
          <w:bCs/>
          <w:sz w:val="28"/>
          <w:szCs w:val="28"/>
          <w:lang w:val="uk-UA"/>
        </w:rPr>
      </w:pPr>
    </w:p>
    <w:p w:rsidR="00EC7C56" w:rsidRDefault="00EC7C56" w:rsidP="00EC7C56">
      <w:pPr>
        <w:jc w:val="right"/>
        <w:rPr>
          <w:b/>
          <w:bCs/>
          <w:sz w:val="28"/>
          <w:szCs w:val="28"/>
          <w:lang w:val="uk-UA"/>
        </w:rPr>
      </w:pPr>
    </w:p>
    <w:p w:rsidR="00EC7C56" w:rsidRDefault="00EC7C56" w:rsidP="00EC7C56">
      <w:pPr>
        <w:jc w:val="right"/>
        <w:rPr>
          <w:b/>
          <w:bCs/>
          <w:sz w:val="28"/>
          <w:szCs w:val="28"/>
          <w:lang w:val="uk-UA"/>
        </w:rPr>
      </w:pPr>
    </w:p>
    <w:p w:rsidR="00EC7C56" w:rsidRDefault="00EC7C56" w:rsidP="00EC7C56">
      <w:pPr>
        <w:jc w:val="right"/>
        <w:rPr>
          <w:b/>
          <w:bCs/>
          <w:sz w:val="28"/>
          <w:szCs w:val="28"/>
          <w:lang w:val="uk-UA"/>
        </w:rPr>
      </w:pPr>
    </w:p>
    <w:p w:rsidR="00EC7C56" w:rsidRDefault="00EC7C56" w:rsidP="00EC7C56">
      <w:pPr>
        <w:jc w:val="right"/>
        <w:rPr>
          <w:b/>
          <w:bCs/>
          <w:sz w:val="28"/>
          <w:szCs w:val="28"/>
          <w:lang w:val="uk-UA"/>
        </w:rPr>
      </w:pPr>
    </w:p>
    <w:p w:rsidR="00EC7C56" w:rsidRDefault="00EC7C56" w:rsidP="00EC7C56">
      <w:pPr>
        <w:jc w:val="right"/>
        <w:rPr>
          <w:b/>
          <w:bCs/>
          <w:sz w:val="28"/>
          <w:szCs w:val="28"/>
          <w:lang w:val="uk-UA"/>
        </w:rPr>
      </w:pPr>
    </w:p>
    <w:p w:rsidR="00EC7C56" w:rsidRDefault="00EC7C56" w:rsidP="00EC7C56">
      <w:pPr>
        <w:jc w:val="right"/>
        <w:rPr>
          <w:b/>
          <w:bCs/>
          <w:sz w:val="28"/>
          <w:szCs w:val="28"/>
          <w:lang w:val="uk-UA"/>
        </w:rPr>
      </w:pPr>
      <w:bookmarkStart w:id="0" w:name="_GoBack"/>
      <w:bookmarkEnd w:id="0"/>
    </w:p>
    <w:p w:rsidR="00EC7C56" w:rsidRPr="001442AA" w:rsidRDefault="00EC7C56" w:rsidP="00EC7C56">
      <w:pPr>
        <w:jc w:val="center"/>
        <w:rPr>
          <w:b/>
          <w:color w:val="000000"/>
          <w:sz w:val="28"/>
          <w:szCs w:val="28"/>
          <w:lang w:val="uk-UA"/>
        </w:rPr>
      </w:pPr>
      <w:r w:rsidRPr="001442AA">
        <w:rPr>
          <w:b/>
          <w:color w:val="000000"/>
          <w:sz w:val="28"/>
          <w:szCs w:val="28"/>
          <w:lang w:val="uk-UA"/>
        </w:rPr>
        <w:t>ВИСНОВОК</w:t>
      </w:r>
    </w:p>
    <w:p w:rsidR="00EC7C56" w:rsidRDefault="00EC7C56" w:rsidP="00EC7C56">
      <w:pPr>
        <w:jc w:val="center"/>
        <w:rPr>
          <w:b/>
          <w:bCs/>
          <w:sz w:val="28"/>
          <w:szCs w:val="28"/>
          <w:lang w:val="uk-UA"/>
        </w:rPr>
      </w:pPr>
      <w:r w:rsidRPr="001442AA">
        <w:rPr>
          <w:color w:val="000000"/>
          <w:sz w:val="28"/>
          <w:szCs w:val="28"/>
          <w:lang w:val="uk-UA"/>
        </w:rPr>
        <w:t>щодо відповідності міжнародно-правовим зобов’язанням України у сфері європейської інтеграції</w:t>
      </w:r>
    </w:p>
    <w:p w:rsidR="00EC7C56" w:rsidRDefault="00EC7C56" w:rsidP="00EC7C56">
      <w:pPr>
        <w:jc w:val="right"/>
        <w:rPr>
          <w:b/>
          <w:bCs/>
          <w:sz w:val="28"/>
          <w:szCs w:val="28"/>
          <w:lang w:val="uk-UA"/>
        </w:rPr>
      </w:pPr>
    </w:p>
    <w:p w:rsidR="00EC7C56" w:rsidRPr="0045760D" w:rsidRDefault="00EC7C56" w:rsidP="00EC7C56">
      <w:pPr>
        <w:pStyle w:val="a3"/>
        <w:spacing w:before="0" w:beforeAutospacing="0" w:after="0" w:afterAutospacing="0"/>
        <w:ind w:firstLine="705"/>
        <w:jc w:val="both"/>
        <w:rPr>
          <w:color w:val="000000"/>
          <w:sz w:val="28"/>
          <w:szCs w:val="28"/>
          <w:lang w:val="uk-UA"/>
        </w:rPr>
      </w:pPr>
      <w:r w:rsidRPr="0045760D">
        <w:rPr>
          <w:sz w:val="28"/>
          <w:szCs w:val="28"/>
          <w:lang w:val="uk-UA"/>
        </w:rPr>
        <w:t xml:space="preserve">Відповідно до розділу ІХ Закону України “Про Загальнодержавну програму адаптації законодавства України до законодавства Європейського Союзу” Комітет з питань європейської інтеграції має визначати належність законопроектів за предметом правового регулювання до сфер, правовідносини в яких </w:t>
      </w:r>
      <w:r w:rsidRPr="0045760D">
        <w:rPr>
          <w:color w:val="000000"/>
          <w:sz w:val="28"/>
          <w:szCs w:val="28"/>
          <w:lang w:val="uk-UA"/>
        </w:rPr>
        <w:t>регулюються правом Європейського Союзу.</w:t>
      </w:r>
    </w:p>
    <w:p w:rsidR="00EC7C56" w:rsidRPr="001442AA" w:rsidRDefault="00EC7C56" w:rsidP="00EC7C56">
      <w:pPr>
        <w:pStyle w:val="a3"/>
        <w:spacing w:before="0" w:beforeAutospacing="0" w:after="0" w:afterAutospacing="0"/>
        <w:ind w:firstLine="705"/>
        <w:jc w:val="both"/>
        <w:rPr>
          <w:color w:val="000000"/>
          <w:sz w:val="28"/>
          <w:szCs w:val="28"/>
          <w:lang w:val="uk-UA"/>
        </w:rPr>
      </w:pPr>
      <w:r>
        <w:rPr>
          <w:sz w:val="28"/>
          <w:lang w:val="uk-UA"/>
        </w:rPr>
        <w:t xml:space="preserve"> </w:t>
      </w:r>
      <w:r>
        <w:rPr>
          <w:sz w:val="28"/>
          <w:lang w:val="uk-UA"/>
        </w:rPr>
        <w:tab/>
        <w:t>На своєму засіданні 03 червня</w:t>
      </w:r>
      <w:r w:rsidRPr="0045760D">
        <w:rPr>
          <w:sz w:val="28"/>
          <w:lang w:val="uk-UA"/>
        </w:rPr>
        <w:t xml:space="preserve"> 201</w:t>
      </w:r>
      <w:r>
        <w:rPr>
          <w:sz w:val="28"/>
          <w:lang w:val="uk-UA"/>
        </w:rPr>
        <w:t>5</w:t>
      </w:r>
      <w:r w:rsidRPr="0045760D">
        <w:rPr>
          <w:sz w:val="28"/>
          <w:lang w:val="uk-UA"/>
        </w:rPr>
        <w:t xml:space="preserve"> р. Комітет з питань європейської інтеграції </w:t>
      </w:r>
      <w:r>
        <w:rPr>
          <w:sz w:val="28"/>
          <w:szCs w:val="28"/>
          <w:lang w:val="uk-UA"/>
        </w:rPr>
        <w:t xml:space="preserve">розглянув </w:t>
      </w:r>
      <w:r w:rsidRPr="001A167E">
        <w:rPr>
          <w:sz w:val="28"/>
          <w:szCs w:val="28"/>
          <w:lang w:val="uk-UA"/>
        </w:rPr>
        <w:t xml:space="preserve">проект </w:t>
      </w:r>
      <w:r w:rsidRPr="00B23A62">
        <w:rPr>
          <w:sz w:val="28"/>
          <w:szCs w:val="28"/>
          <w:lang w:val="uk-UA"/>
        </w:rPr>
        <w:t>Закону про внесення змін до Закону України «Про мобілізаційну підготовку та мобілізацію» (щодо звільнення від призову на військову службу під час мобілізації викладацького складу вищих учбових закладів та наукових співробітників) (реєстр.№2620 від 09.04.2015)</w:t>
      </w:r>
      <w:r w:rsidRPr="00543765">
        <w:rPr>
          <w:b/>
          <w:lang w:val="uk-UA"/>
        </w:rPr>
        <w:t xml:space="preserve">  </w:t>
      </w:r>
      <w:r w:rsidRPr="00535BF8">
        <w:rPr>
          <w:sz w:val="28"/>
          <w:szCs w:val="28"/>
          <w:lang w:val="uk-UA"/>
        </w:rPr>
        <w:t>і</w:t>
      </w:r>
      <w:r w:rsidRPr="00D43AC0">
        <w:rPr>
          <w:sz w:val="28"/>
          <w:lang w:val="uk-UA"/>
        </w:rPr>
        <w:t xml:space="preserve"> дійшов висно</w:t>
      </w:r>
      <w:r w:rsidRPr="0045760D">
        <w:rPr>
          <w:sz w:val="28"/>
          <w:szCs w:val="28"/>
          <w:lang w:val="uk-UA"/>
        </w:rPr>
        <w:t>вку про те, що зазначений законопроект</w:t>
      </w:r>
      <w:r w:rsidRPr="0045760D">
        <w:rPr>
          <w:sz w:val="28"/>
          <w:lang w:val="uk-UA"/>
        </w:rPr>
        <w:t xml:space="preserve">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Pr="001442AA">
        <w:rPr>
          <w:color w:val="000000"/>
          <w:sz w:val="28"/>
          <w:szCs w:val="28"/>
          <w:lang w:val="uk-UA"/>
        </w:rPr>
        <w:t>щодо  відповідності законопроекту міжнародно-правовим зобов’язанням України у сфері європейської інтеграції.</w:t>
      </w:r>
    </w:p>
    <w:p w:rsidR="00EC7C56" w:rsidRDefault="00EC7C56" w:rsidP="00EC7C56">
      <w:pPr>
        <w:jc w:val="both"/>
        <w:rPr>
          <w:b/>
          <w:i/>
          <w:sz w:val="24"/>
          <w:szCs w:val="24"/>
          <w:lang w:val="uk-UA"/>
        </w:rPr>
      </w:pPr>
    </w:p>
    <w:p w:rsidR="0072457E" w:rsidRPr="00EC7C56" w:rsidRDefault="0072457E" w:rsidP="00EC7C56">
      <w:pPr>
        <w:rPr>
          <w:b/>
          <w:bCs/>
          <w:sz w:val="28"/>
          <w:szCs w:val="28"/>
          <w:lang w:val="uk-UA"/>
        </w:rPr>
      </w:pPr>
    </w:p>
    <w:sectPr w:rsidR="0072457E" w:rsidRPr="00EC7C5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873"/>
    <w:rsid w:val="0072457E"/>
    <w:rsid w:val="00EC7C56"/>
    <w:rsid w:val="00FD687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E8EDF"/>
  <w15:chartTrackingRefBased/>
  <w15:docId w15:val="{87F67CAF-05A8-435D-90C8-C7EF93982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7C56"/>
    <w:pPr>
      <w:spacing w:after="0" w:line="240" w:lineRule="auto"/>
    </w:pPr>
    <w:rPr>
      <w:rFonts w:ascii="Times New Roman" w:eastAsia="Times New Roman" w:hAnsi="Times New Roman" w:cs="Times New Roman"/>
      <w:sz w:val="20"/>
      <w:szCs w:val="20"/>
      <w:lang w:val="ru-RU" w:eastAsia="ru-RU"/>
    </w:rPr>
  </w:style>
  <w:style w:type="paragraph" w:styleId="2">
    <w:name w:val="heading 2"/>
    <w:basedOn w:val="a"/>
    <w:next w:val="a"/>
    <w:link w:val="20"/>
    <w:qFormat/>
    <w:rsid w:val="00EC7C56"/>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EC7C56"/>
    <w:rPr>
      <w:rFonts w:ascii="Arial" w:eastAsia="Times New Roman" w:hAnsi="Arial" w:cs="Arial"/>
      <w:b/>
      <w:bCs/>
      <w:i/>
      <w:iCs/>
      <w:sz w:val="28"/>
      <w:szCs w:val="28"/>
      <w:lang w:val="ru-RU" w:eastAsia="ru-RU"/>
    </w:rPr>
  </w:style>
  <w:style w:type="paragraph" w:styleId="a3">
    <w:name w:val="Normal (Web)"/>
    <w:basedOn w:val="a"/>
    <w:rsid w:val="00EC7C5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740</Words>
  <Characters>423</Characters>
  <Application>Microsoft Office Word</Application>
  <DocSecurity>0</DocSecurity>
  <Lines>3</Lines>
  <Paragraphs>2</Paragraphs>
  <ScaleCrop>false</ScaleCrop>
  <Company/>
  <LinksUpToDate>false</LinksUpToDate>
  <CharactersWithSpaces>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Maks</dc:creator>
  <cp:keywords/>
  <dc:description/>
  <cp:lastModifiedBy>Maks</cp:lastModifiedBy>
  <cp:revision>2</cp:revision>
  <dcterms:created xsi:type="dcterms:W3CDTF">2019-03-26T13:20:00Z</dcterms:created>
  <dcterms:modified xsi:type="dcterms:W3CDTF">2019-03-26T13:20:00Z</dcterms:modified>
</cp:coreProperties>
</file>