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F1456" w:rsidRPr="004F1456" w:rsidRDefault="004F1456" w:rsidP="004F1456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4F1456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4F1456" w:rsidRDefault="004F1456" w:rsidP="004F1456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F1456">
        <w:rPr>
          <w:sz w:val="28"/>
          <w:szCs w:val="28"/>
          <w:lang w:val="uk-UA"/>
        </w:rPr>
        <w:t xml:space="preserve"> </w:t>
      </w:r>
      <w:r w:rsidRPr="004F1456">
        <w:rPr>
          <w:sz w:val="28"/>
          <w:szCs w:val="28"/>
          <w:lang w:val="uk-UA"/>
        </w:rPr>
        <w:tab/>
      </w:r>
      <w:r w:rsidRPr="004F1456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4F1456">
        <w:rPr>
          <w:sz w:val="28"/>
          <w:szCs w:val="28"/>
          <w:lang w:val="uk-UA"/>
        </w:rPr>
        <w:t xml:space="preserve"> </w:t>
      </w:r>
      <w:r w:rsidRPr="004F1456">
        <w:rPr>
          <w:bCs/>
          <w:sz w:val="28"/>
          <w:szCs w:val="28"/>
          <w:lang w:val="uk-UA"/>
        </w:rPr>
        <w:t xml:space="preserve">Закону про внесення змін до Бюджетного кодексу України (щодо розширення повноважень органів місцевого самоврядування сіл, селищ, міст районного значення) (реєстр. № 2069а від 12.06.2015)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4F1456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4F1456"/>
    <w:rsid w:val="00617581"/>
    <w:rsid w:val="006B0CF5"/>
    <w:rsid w:val="007F088E"/>
    <w:rsid w:val="008A30C4"/>
    <w:rsid w:val="00951546"/>
    <w:rsid w:val="00AF406F"/>
    <w:rsid w:val="00B56A07"/>
    <w:rsid w:val="00CA351C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921</Characters>
  <Application>Microsoft Office Word</Application>
  <DocSecurity>0</DocSecurity>
  <Lines>7</Lines>
  <Paragraphs>2</Paragraphs>
  <ScaleCrop>false</ScaleCrop>
  <Company>Krokoz™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2019-04-17T12:29:00Z</dcterms:modified>
</cp:coreProperties>
</file>