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691" w:rsidRPr="00960691" w:rsidRDefault="00960691" w:rsidP="00960691">
      <w:pPr>
        <w:pStyle w:val="1"/>
        <w:ind w:left="4962"/>
        <w:rPr>
          <w:b/>
          <w:szCs w:val="28"/>
          <w:u w:val="single"/>
        </w:rPr>
      </w:pPr>
      <w:r w:rsidRPr="00960691">
        <w:rPr>
          <w:b/>
          <w:szCs w:val="28"/>
          <w:u w:val="single"/>
        </w:rPr>
        <w:t>Проект</w:t>
      </w:r>
    </w:p>
    <w:p w:rsidR="00960691" w:rsidRDefault="00960691" w:rsidP="00960691">
      <w:pPr>
        <w:ind w:left="5103"/>
        <w:jc w:val="both"/>
        <w:rPr>
          <w:szCs w:val="28"/>
        </w:rPr>
      </w:pPr>
    </w:p>
    <w:p w:rsidR="00960691" w:rsidRDefault="00960691" w:rsidP="00960691">
      <w:pPr>
        <w:jc w:val="right"/>
        <w:rPr>
          <w:szCs w:val="28"/>
        </w:rPr>
      </w:pPr>
      <w:r>
        <w:rPr>
          <w:szCs w:val="28"/>
        </w:rPr>
        <w:t xml:space="preserve">Вноситься народними депутатами України – </w:t>
      </w:r>
      <w:r>
        <w:rPr>
          <w:szCs w:val="28"/>
        </w:rPr>
        <w:br/>
        <w:t xml:space="preserve">членами Комітету Верховної Ради України </w:t>
      </w:r>
      <w:r>
        <w:rPr>
          <w:szCs w:val="28"/>
        </w:rPr>
        <w:br/>
      </w:r>
      <w:r w:rsidRPr="00891A4A">
        <w:rPr>
          <w:szCs w:val="28"/>
        </w:rPr>
        <w:t xml:space="preserve">з питань соціальної політики, зайнятості </w:t>
      </w:r>
      <w:r w:rsidRPr="00960691">
        <w:rPr>
          <w:szCs w:val="28"/>
          <w:lang w:val="ru-RU"/>
        </w:rPr>
        <w:br/>
      </w:r>
      <w:r w:rsidRPr="00891A4A">
        <w:rPr>
          <w:szCs w:val="28"/>
        </w:rPr>
        <w:t xml:space="preserve">та пенсійного забезпечення </w:t>
      </w:r>
      <w:r w:rsidRPr="00891A4A">
        <w:rPr>
          <w:szCs w:val="28"/>
        </w:rPr>
        <w:br/>
      </w:r>
      <w:r>
        <w:rPr>
          <w:szCs w:val="28"/>
        </w:rPr>
        <w:t>Л.Л. Денісовою та іншими</w:t>
      </w:r>
    </w:p>
    <w:p w:rsidR="00960691" w:rsidRDefault="00960691" w:rsidP="00960691">
      <w:pPr>
        <w:jc w:val="center"/>
        <w:rPr>
          <w:szCs w:val="28"/>
        </w:rPr>
      </w:pPr>
    </w:p>
    <w:p w:rsidR="00960691" w:rsidRPr="00960691" w:rsidRDefault="00960691" w:rsidP="00960691">
      <w:pPr>
        <w:ind w:left="4320"/>
        <w:jc w:val="center"/>
        <w:rPr>
          <w:szCs w:val="28"/>
          <w:lang w:val="ru-RU"/>
        </w:rPr>
      </w:pPr>
      <w:r w:rsidRPr="00960691">
        <w:rPr>
          <w:szCs w:val="28"/>
          <w:lang w:val="ru-RU"/>
        </w:rPr>
        <w:t>____________________________</w:t>
      </w:r>
    </w:p>
    <w:p w:rsidR="00960691" w:rsidRDefault="00960691" w:rsidP="00960691">
      <w:pPr>
        <w:jc w:val="center"/>
        <w:rPr>
          <w:szCs w:val="28"/>
          <w:lang w:val="ru-RU"/>
        </w:rPr>
      </w:pPr>
    </w:p>
    <w:p w:rsidR="00960691" w:rsidRDefault="00960691" w:rsidP="00960691">
      <w:pPr>
        <w:jc w:val="center"/>
        <w:rPr>
          <w:szCs w:val="28"/>
          <w:lang w:val="ru-RU"/>
        </w:rPr>
      </w:pPr>
    </w:p>
    <w:p w:rsidR="001E0A73" w:rsidRPr="00960691" w:rsidRDefault="001E0A73" w:rsidP="00960691">
      <w:pPr>
        <w:jc w:val="center"/>
        <w:rPr>
          <w:szCs w:val="28"/>
          <w:lang w:val="ru-RU"/>
        </w:rPr>
      </w:pPr>
    </w:p>
    <w:p w:rsidR="008C0C36" w:rsidRPr="00D2387B" w:rsidRDefault="008C0C36">
      <w:pPr>
        <w:pStyle w:val="3"/>
        <w:jc w:val="center"/>
        <w:rPr>
          <w:iCs/>
          <w:sz w:val="28"/>
        </w:rPr>
      </w:pPr>
      <w:r w:rsidRPr="00D2387B">
        <w:rPr>
          <w:iCs/>
          <w:sz w:val="28"/>
        </w:rPr>
        <w:t>П О С Т А Н О В А</w:t>
      </w:r>
    </w:p>
    <w:p w:rsidR="008C0C36" w:rsidRPr="00D2387B" w:rsidRDefault="008C0C36" w:rsidP="00D2387B">
      <w:pPr>
        <w:pStyle w:val="5"/>
        <w:spacing w:before="240"/>
        <w:rPr>
          <w:b w:val="0"/>
          <w:i w:val="0"/>
          <w:iCs/>
          <w:caps/>
        </w:rPr>
      </w:pPr>
      <w:r w:rsidRPr="00D2387B">
        <w:rPr>
          <w:b w:val="0"/>
          <w:i w:val="0"/>
          <w:iCs/>
          <w:caps/>
        </w:rPr>
        <w:t>Верховної Ради України</w:t>
      </w:r>
    </w:p>
    <w:p w:rsidR="008C0C36" w:rsidRDefault="008C0C36">
      <w:pPr>
        <w:jc w:val="center"/>
        <w:rPr>
          <w:b/>
          <w:i/>
        </w:rPr>
      </w:pPr>
    </w:p>
    <w:p w:rsidR="008C0C36" w:rsidRPr="003C39E9" w:rsidRDefault="00557DE3" w:rsidP="003C39E9">
      <w:pPr>
        <w:pStyle w:val="3"/>
        <w:shd w:val="clear" w:color="auto" w:fill="FFFFFF"/>
        <w:spacing w:line="216" w:lineRule="atLeast"/>
        <w:jc w:val="center"/>
        <w:textAlignment w:val="baseline"/>
        <w:rPr>
          <w:sz w:val="28"/>
          <w:szCs w:val="28"/>
        </w:rPr>
      </w:pPr>
      <w:r w:rsidRPr="003C39E9">
        <w:rPr>
          <w:sz w:val="28"/>
          <w:szCs w:val="28"/>
        </w:rPr>
        <w:t xml:space="preserve">Про прийняття за основу проекту </w:t>
      </w:r>
      <w:r w:rsidR="000F6FC4" w:rsidRPr="003C39E9">
        <w:rPr>
          <w:sz w:val="28"/>
          <w:szCs w:val="28"/>
        </w:rPr>
        <w:t>Закону України</w:t>
      </w:r>
      <w:r w:rsidR="001B57B8" w:rsidRPr="003C39E9">
        <w:rPr>
          <w:sz w:val="28"/>
          <w:szCs w:val="28"/>
        </w:rPr>
        <w:br/>
      </w:r>
      <w:r w:rsidR="003C39E9" w:rsidRPr="003C39E9">
        <w:rPr>
          <w:sz w:val="28"/>
          <w:szCs w:val="28"/>
        </w:rPr>
        <w:t>про внесення змін до деяких законів України щодо зарахування до страхового стажу періоду проходження застрахованою особою військової служби за призовом під час мобілізації, на особливий період</w:t>
      </w:r>
    </w:p>
    <w:p w:rsidR="0072313D" w:rsidRDefault="0072313D" w:rsidP="0072313D">
      <w:pPr>
        <w:jc w:val="center"/>
      </w:pPr>
      <w:r>
        <w:t>________________________________________________________</w:t>
      </w:r>
    </w:p>
    <w:p w:rsidR="0072313D" w:rsidRDefault="0072313D"/>
    <w:p w:rsidR="008C0C36" w:rsidRDefault="008C0C36">
      <w:pPr>
        <w:ind w:firstLine="720"/>
        <w:rPr>
          <w:b/>
        </w:rPr>
      </w:pPr>
      <w:r>
        <w:t xml:space="preserve">Верховна Рада України   </w:t>
      </w:r>
      <w:r>
        <w:rPr>
          <w:b/>
        </w:rPr>
        <w:t>п о с т а н о в л я є:</w:t>
      </w:r>
    </w:p>
    <w:p w:rsidR="008C0C36" w:rsidRDefault="008C0C36">
      <w:pPr>
        <w:pStyle w:val="4"/>
        <w:jc w:val="both"/>
        <w:rPr>
          <w:sz w:val="28"/>
        </w:rPr>
      </w:pPr>
    </w:p>
    <w:p w:rsidR="00557DE3" w:rsidRPr="000F6FC4" w:rsidRDefault="00BA66CA" w:rsidP="00557DE3">
      <w:pPr>
        <w:spacing w:beforeLines="40" w:before="96"/>
        <w:ind w:firstLine="709"/>
        <w:jc w:val="both"/>
        <w:rPr>
          <w:bCs/>
        </w:rPr>
      </w:pPr>
      <w:r w:rsidRPr="001443D2">
        <w:rPr>
          <w:bCs/>
        </w:rPr>
        <w:t xml:space="preserve">1. </w:t>
      </w:r>
      <w:r w:rsidR="00557DE3" w:rsidRPr="001443D2">
        <w:rPr>
          <w:bCs/>
        </w:rPr>
        <w:t xml:space="preserve">Прийняти за основу проект Закону України </w:t>
      </w:r>
      <w:r w:rsidR="000F6FC4" w:rsidRPr="000F6FC4">
        <w:rPr>
          <w:szCs w:val="28"/>
        </w:rPr>
        <w:t>про внесення змін до деяких законів України щодо зарахування до страхового стажу періоду проходження застрахованою особою військової служби за призовом під час мобілізації, на особливий період</w:t>
      </w:r>
      <w:r w:rsidR="001443D2" w:rsidRPr="000F6FC4">
        <w:rPr>
          <w:bCs/>
        </w:rPr>
        <w:t xml:space="preserve"> </w:t>
      </w:r>
      <w:r w:rsidR="009C06F2" w:rsidRPr="00960691">
        <w:rPr>
          <w:bCs/>
        </w:rPr>
        <w:t xml:space="preserve">(реєстр. № </w:t>
      </w:r>
      <w:r w:rsidR="000F6FC4">
        <w:rPr>
          <w:bCs/>
        </w:rPr>
        <w:t>4769</w:t>
      </w:r>
      <w:r w:rsidR="009C06F2" w:rsidRPr="00960691">
        <w:rPr>
          <w:bCs/>
        </w:rPr>
        <w:t xml:space="preserve">), </w:t>
      </w:r>
      <w:r w:rsidR="00960691" w:rsidRPr="00960691">
        <w:t>подан</w:t>
      </w:r>
      <w:r w:rsidR="00960691" w:rsidRPr="00960691">
        <w:rPr>
          <w:szCs w:val="27"/>
        </w:rPr>
        <w:t>ий</w:t>
      </w:r>
      <w:r w:rsidR="00960691" w:rsidRPr="00960691">
        <w:t xml:space="preserve"> народними депутатами України </w:t>
      </w:r>
      <w:r w:rsidR="000F6FC4" w:rsidRPr="000F6FC4">
        <w:rPr>
          <w:szCs w:val="28"/>
        </w:rPr>
        <w:t xml:space="preserve">І. Єфремовою, Л. Денісовою, А. Тетеруком та І. </w:t>
      </w:r>
      <w:proofErr w:type="spellStart"/>
      <w:r w:rsidR="000F6FC4" w:rsidRPr="000F6FC4">
        <w:rPr>
          <w:szCs w:val="28"/>
        </w:rPr>
        <w:t>Котвіцьким</w:t>
      </w:r>
      <w:proofErr w:type="spellEnd"/>
      <w:r w:rsidR="00557DE3" w:rsidRPr="000F6FC4">
        <w:rPr>
          <w:bCs/>
        </w:rPr>
        <w:t>.</w:t>
      </w:r>
    </w:p>
    <w:p w:rsidR="008C0C36" w:rsidRDefault="008C0C36" w:rsidP="009C06F2">
      <w:pPr>
        <w:ind w:firstLine="709"/>
      </w:pPr>
    </w:p>
    <w:p w:rsidR="008C0C36" w:rsidRPr="008C0C36" w:rsidRDefault="008C0C36" w:rsidP="009C06F2">
      <w:pPr>
        <w:ind w:firstLine="709"/>
        <w:jc w:val="both"/>
      </w:pPr>
      <w:r>
        <w:t xml:space="preserve">2. Доручити Комітету Верховної Ради України з питань соціальної </w:t>
      </w:r>
      <w:r w:rsidR="00683710" w:rsidRPr="00683710">
        <w:rPr>
          <w:bCs/>
        </w:rPr>
        <w:t>політики, зайнятості та пенсійного забезпечення</w:t>
      </w:r>
      <w:r>
        <w:t xml:space="preserve">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="000F6FC4">
        <w:t>внести</w:t>
      </w:r>
      <w:proofErr w:type="spellEnd"/>
      <w:r>
        <w:t xml:space="preserve"> його на розгляд Верховної Ради України у другому читанні.</w:t>
      </w:r>
    </w:p>
    <w:p w:rsidR="008C0C36" w:rsidRDefault="008C0C36">
      <w:pPr>
        <w:ind w:firstLine="720"/>
      </w:pPr>
    </w:p>
    <w:p w:rsidR="00D2387B" w:rsidRPr="00683710" w:rsidRDefault="00D2387B" w:rsidP="00D2387B">
      <w:pPr>
        <w:spacing w:after="120"/>
        <w:ind w:firstLine="709"/>
        <w:jc w:val="both"/>
      </w:pPr>
    </w:p>
    <w:p w:rsidR="00D2387B" w:rsidRPr="009923F9" w:rsidRDefault="00D2387B" w:rsidP="003C39E9">
      <w:pPr>
        <w:spacing w:after="120"/>
        <w:jc w:val="center"/>
      </w:pPr>
      <w:r>
        <w:t xml:space="preserve">Голова Верховної Ради </w:t>
      </w:r>
      <w:r>
        <w:br/>
        <w:t>України</w:t>
      </w:r>
      <w:bookmarkStart w:id="0" w:name="_GoBack"/>
      <w:bookmarkEnd w:id="0"/>
    </w:p>
    <w:p w:rsidR="008C0C36" w:rsidRDefault="008C0C36" w:rsidP="009C06F2">
      <w:pPr>
        <w:ind w:firstLine="720"/>
      </w:pPr>
    </w:p>
    <w:sectPr w:rsidR="008C0C36">
      <w:pgSz w:w="12240" w:h="15840"/>
      <w:pgMar w:top="1134" w:right="851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575F"/>
    <w:multiLevelType w:val="hybridMultilevel"/>
    <w:tmpl w:val="CA0266C8"/>
    <w:lvl w:ilvl="0" w:tplc="108411E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3369D8"/>
    <w:multiLevelType w:val="hybridMultilevel"/>
    <w:tmpl w:val="CDD649B4"/>
    <w:lvl w:ilvl="0" w:tplc="22FC5EF8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2746BB3"/>
    <w:multiLevelType w:val="hybridMultilevel"/>
    <w:tmpl w:val="B1B4CF28"/>
    <w:lvl w:ilvl="0" w:tplc="98D82152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15E6B"/>
    <w:multiLevelType w:val="hybridMultilevel"/>
    <w:tmpl w:val="DD4E8C2A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615E7D"/>
    <w:multiLevelType w:val="singleLevel"/>
    <w:tmpl w:val="5D6E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</w:abstractNum>
  <w:abstractNum w:abstractNumId="5" w15:restartNumberingAfterBreak="0">
    <w:nsid w:val="67224ADE"/>
    <w:multiLevelType w:val="singleLevel"/>
    <w:tmpl w:val="EBE2C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6" w15:restartNumberingAfterBreak="0">
    <w:nsid w:val="70E13D9D"/>
    <w:multiLevelType w:val="singleLevel"/>
    <w:tmpl w:val="D04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7" w15:restartNumberingAfterBreak="0">
    <w:nsid w:val="7670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78290FC0"/>
    <w:multiLevelType w:val="hybridMultilevel"/>
    <w:tmpl w:val="647C879E"/>
    <w:lvl w:ilvl="0" w:tplc="0DC2259E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FA07D64"/>
    <w:multiLevelType w:val="hybridMultilevel"/>
    <w:tmpl w:val="B7909D10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A"/>
    <w:rsid w:val="0002018A"/>
    <w:rsid w:val="00042FF6"/>
    <w:rsid w:val="000F6FC4"/>
    <w:rsid w:val="001443D2"/>
    <w:rsid w:val="001A58EF"/>
    <w:rsid w:val="001B57B8"/>
    <w:rsid w:val="001D304B"/>
    <w:rsid w:val="001E0A73"/>
    <w:rsid w:val="003708CF"/>
    <w:rsid w:val="003B1290"/>
    <w:rsid w:val="003C39E9"/>
    <w:rsid w:val="003E3B81"/>
    <w:rsid w:val="00524DCF"/>
    <w:rsid w:val="00554659"/>
    <w:rsid w:val="00555114"/>
    <w:rsid w:val="00557DE3"/>
    <w:rsid w:val="006560C2"/>
    <w:rsid w:val="00683710"/>
    <w:rsid w:val="0070469B"/>
    <w:rsid w:val="0072313D"/>
    <w:rsid w:val="00891A4A"/>
    <w:rsid w:val="008C0C36"/>
    <w:rsid w:val="00960691"/>
    <w:rsid w:val="00964A11"/>
    <w:rsid w:val="009923F9"/>
    <w:rsid w:val="009C06F2"/>
    <w:rsid w:val="009F7416"/>
    <w:rsid w:val="00A96BAC"/>
    <w:rsid w:val="00BA66CA"/>
    <w:rsid w:val="00D2387B"/>
    <w:rsid w:val="00FC7645"/>
    <w:rsid w:val="00FE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4382FD-B84B-4147-8C9A-0716F4FE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i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right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sz w:val="32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ru-RU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DC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524DCF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0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 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VR snd</dc:creator>
  <cp:keywords/>
  <dc:description/>
  <cp:lastModifiedBy>Ковжарова Елла Володимирівна</cp:lastModifiedBy>
  <cp:revision>2</cp:revision>
  <cp:lastPrinted>2016-06-13T12:46:00Z</cp:lastPrinted>
  <dcterms:created xsi:type="dcterms:W3CDTF">2016-06-21T14:03:00Z</dcterms:created>
  <dcterms:modified xsi:type="dcterms:W3CDTF">2016-06-21T14:03:00Z</dcterms:modified>
</cp:coreProperties>
</file>