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986" w:rsidRPr="00095D76" w:rsidRDefault="00903986" w:rsidP="00903986">
      <w:pPr>
        <w:spacing w:line="240" w:lineRule="atLeast"/>
        <w:ind w:left="4956" w:firstLine="708"/>
        <w:jc w:val="center"/>
        <w:rPr>
          <w:sz w:val="22"/>
          <w:szCs w:val="22"/>
          <w:lang w:val="uk-UA"/>
        </w:rPr>
      </w:pPr>
      <w:r w:rsidRPr="00095D76">
        <w:rPr>
          <w:sz w:val="22"/>
          <w:szCs w:val="22"/>
          <w:lang w:val="uk-UA"/>
        </w:rPr>
        <w:t>До реєстр. №</w:t>
      </w:r>
      <w:r>
        <w:rPr>
          <w:sz w:val="22"/>
          <w:szCs w:val="22"/>
          <w:lang w:val="uk-UA"/>
        </w:rPr>
        <w:t>4526</w:t>
      </w:r>
      <w:r w:rsidRPr="00095D76">
        <w:rPr>
          <w:sz w:val="22"/>
          <w:szCs w:val="22"/>
          <w:lang w:val="uk-UA"/>
        </w:rPr>
        <w:t xml:space="preserve"> від </w:t>
      </w:r>
      <w:r>
        <w:rPr>
          <w:sz w:val="22"/>
          <w:szCs w:val="22"/>
          <w:lang w:val="uk-UA"/>
        </w:rPr>
        <w:t>25</w:t>
      </w:r>
      <w:r w:rsidRPr="007E2959">
        <w:rPr>
          <w:sz w:val="22"/>
          <w:szCs w:val="22"/>
          <w:lang w:val="uk-UA"/>
        </w:rPr>
        <w:t>.0</w:t>
      </w:r>
      <w:r>
        <w:rPr>
          <w:sz w:val="22"/>
          <w:szCs w:val="22"/>
          <w:lang w:val="uk-UA"/>
        </w:rPr>
        <w:t>4</w:t>
      </w:r>
      <w:r w:rsidRPr="007E2959">
        <w:rPr>
          <w:sz w:val="22"/>
          <w:szCs w:val="22"/>
          <w:lang w:val="uk-UA"/>
        </w:rPr>
        <w:t>.201</w:t>
      </w:r>
      <w:r>
        <w:rPr>
          <w:sz w:val="22"/>
          <w:szCs w:val="22"/>
          <w:lang w:val="uk-UA"/>
        </w:rPr>
        <w:t>6 р.</w:t>
      </w:r>
      <w:r w:rsidRPr="00095D76">
        <w:rPr>
          <w:sz w:val="22"/>
          <w:szCs w:val="22"/>
          <w:lang w:val="uk-UA"/>
        </w:rPr>
        <w:t xml:space="preserve">, </w:t>
      </w:r>
    </w:p>
    <w:p w:rsidR="00903986" w:rsidRPr="007E2959" w:rsidRDefault="00903986" w:rsidP="00903986">
      <w:pPr>
        <w:spacing w:line="240" w:lineRule="atLeast"/>
        <w:jc w:val="right"/>
        <w:rPr>
          <w:sz w:val="22"/>
          <w:szCs w:val="22"/>
          <w:lang w:val="uk-UA"/>
        </w:rPr>
      </w:pPr>
      <w:r w:rsidRPr="007E2959">
        <w:rPr>
          <w:sz w:val="22"/>
          <w:szCs w:val="22"/>
          <w:lang w:val="uk-UA"/>
        </w:rPr>
        <w:t>№</w:t>
      </w:r>
      <w:r>
        <w:rPr>
          <w:sz w:val="22"/>
          <w:szCs w:val="22"/>
          <w:lang w:val="uk-UA"/>
        </w:rPr>
        <w:t>4526</w:t>
      </w:r>
      <w:r w:rsidRPr="007E2959">
        <w:rPr>
          <w:sz w:val="22"/>
          <w:szCs w:val="22"/>
          <w:lang w:val="uk-UA"/>
        </w:rPr>
        <w:t xml:space="preserve">-1 від </w:t>
      </w:r>
      <w:r>
        <w:rPr>
          <w:sz w:val="22"/>
          <w:szCs w:val="22"/>
          <w:lang w:val="uk-UA"/>
        </w:rPr>
        <w:t>18</w:t>
      </w:r>
      <w:r w:rsidRPr="007E2959">
        <w:rPr>
          <w:sz w:val="22"/>
          <w:szCs w:val="22"/>
          <w:lang w:val="uk-UA"/>
        </w:rPr>
        <w:t>.05.201</w:t>
      </w:r>
      <w:r>
        <w:rPr>
          <w:sz w:val="22"/>
          <w:szCs w:val="22"/>
          <w:lang w:val="uk-UA"/>
        </w:rPr>
        <w:t>6</w:t>
      </w:r>
      <w:r w:rsidRPr="007E2959">
        <w:rPr>
          <w:sz w:val="22"/>
          <w:szCs w:val="22"/>
          <w:lang w:val="uk-UA"/>
        </w:rPr>
        <w:t> р</w:t>
      </w:r>
      <w:r>
        <w:rPr>
          <w:sz w:val="22"/>
          <w:szCs w:val="22"/>
          <w:lang w:val="uk-UA"/>
        </w:rPr>
        <w:t>.</w:t>
      </w:r>
    </w:p>
    <w:p w:rsidR="00903986" w:rsidRDefault="00903986" w:rsidP="00903986">
      <w:pPr>
        <w:rPr>
          <w:sz w:val="28"/>
          <w:szCs w:val="28"/>
          <w:lang w:val="uk-UA"/>
        </w:rPr>
      </w:pPr>
    </w:p>
    <w:p w:rsidR="00903986" w:rsidRDefault="00903986" w:rsidP="00903986">
      <w:pPr>
        <w:rPr>
          <w:sz w:val="28"/>
          <w:szCs w:val="28"/>
          <w:lang w:val="uk-UA"/>
        </w:rPr>
      </w:pPr>
    </w:p>
    <w:p w:rsidR="00CE23D6" w:rsidRDefault="00CE23D6" w:rsidP="00903986">
      <w:pPr>
        <w:rPr>
          <w:sz w:val="28"/>
          <w:szCs w:val="28"/>
          <w:lang w:val="uk-UA"/>
        </w:rPr>
      </w:pPr>
    </w:p>
    <w:p w:rsidR="00CE23D6" w:rsidRPr="00095D76" w:rsidRDefault="00CE23D6" w:rsidP="00903986">
      <w:pPr>
        <w:rPr>
          <w:sz w:val="28"/>
          <w:szCs w:val="28"/>
          <w:lang w:val="uk-UA"/>
        </w:rPr>
      </w:pPr>
    </w:p>
    <w:p w:rsidR="00903986" w:rsidRPr="00095D76" w:rsidRDefault="00903986" w:rsidP="00903986">
      <w:pPr>
        <w:tabs>
          <w:tab w:val="left" w:pos="7248"/>
        </w:tabs>
        <w:spacing w:before="60" w:after="60"/>
        <w:ind w:right="-23"/>
        <w:jc w:val="both"/>
        <w:rPr>
          <w:sz w:val="28"/>
          <w:szCs w:val="28"/>
          <w:lang w:val="uk-UA"/>
        </w:rPr>
      </w:pPr>
    </w:p>
    <w:p w:rsidR="00903986" w:rsidRPr="00095D76" w:rsidRDefault="00903986" w:rsidP="00903986">
      <w:pPr>
        <w:tabs>
          <w:tab w:val="left" w:pos="7248"/>
        </w:tabs>
        <w:spacing w:before="60" w:after="60"/>
        <w:ind w:right="-23"/>
        <w:jc w:val="both"/>
        <w:rPr>
          <w:sz w:val="28"/>
          <w:szCs w:val="28"/>
          <w:lang w:val="uk-UA"/>
        </w:rPr>
      </w:pPr>
    </w:p>
    <w:p w:rsidR="00903986" w:rsidRPr="00095D76" w:rsidRDefault="00903986" w:rsidP="00903986">
      <w:pPr>
        <w:tabs>
          <w:tab w:val="left" w:pos="7248"/>
        </w:tabs>
        <w:spacing w:before="60" w:after="60"/>
        <w:ind w:right="-23"/>
        <w:jc w:val="both"/>
        <w:rPr>
          <w:sz w:val="28"/>
          <w:szCs w:val="28"/>
          <w:lang w:val="uk-UA"/>
        </w:rPr>
      </w:pPr>
    </w:p>
    <w:p w:rsidR="00903986" w:rsidRPr="00095D76" w:rsidRDefault="00903986" w:rsidP="00903986">
      <w:pPr>
        <w:tabs>
          <w:tab w:val="left" w:pos="7248"/>
        </w:tabs>
        <w:spacing w:before="60" w:after="60"/>
        <w:ind w:right="-23"/>
        <w:jc w:val="both"/>
        <w:rPr>
          <w:sz w:val="28"/>
          <w:szCs w:val="28"/>
          <w:lang w:val="uk-UA"/>
        </w:rPr>
      </w:pPr>
    </w:p>
    <w:p w:rsidR="00903986" w:rsidRPr="00095D76" w:rsidRDefault="00903986" w:rsidP="00903986">
      <w:pPr>
        <w:tabs>
          <w:tab w:val="left" w:pos="7248"/>
        </w:tabs>
        <w:spacing w:before="60" w:after="60"/>
        <w:ind w:right="-23"/>
        <w:jc w:val="both"/>
        <w:rPr>
          <w:sz w:val="28"/>
          <w:szCs w:val="28"/>
          <w:lang w:val="uk-UA"/>
        </w:rPr>
      </w:pPr>
    </w:p>
    <w:p w:rsidR="00CE23D6" w:rsidRPr="00095D76" w:rsidRDefault="00CE23D6" w:rsidP="00903986">
      <w:pPr>
        <w:tabs>
          <w:tab w:val="left" w:pos="7248"/>
        </w:tabs>
        <w:spacing w:before="60" w:after="60"/>
        <w:ind w:right="-23"/>
        <w:rPr>
          <w:b/>
          <w:sz w:val="28"/>
          <w:szCs w:val="28"/>
          <w:lang w:val="uk-UA"/>
        </w:rPr>
      </w:pPr>
    </w:p>
    <w:p w:rsidR="00903986" w:rsidRPr="00095D76" w:rsidRDefault="00903986" w:rsidP="00903986">
      <w:pPr>
        <w:tabs>
          <w:tab w:val="left" w:pos="7248"/>
        </w:tabs>
        <w:spacing w:before="240" w:after="60"/>
        <w:ind w:right="-23" w:firstLine="720"/>
        <w:jc w:val="right"/>
        <w:rPr>
          <w:b/>
          <w:sz w:val="28"/>
          <w:szCs w:val="28"/>
          <w:lang w:val="uk-UA"/>
        </w:rPr>
      </w:pPr>
      <w:r w:rsidRPr="00095D76">
        <w:rPr>
          <w:b/>
          <w:sz w:val="28"/>
          <w:szCs w:val="28"/>
          <w:lang w:val="uk-UA"/>
        </w:rPr>
        <w:t>ВЕРХОВНА  РАДА  УКРАЇНИ</w:t>
      </w:r>
    </w:p>
    <w:p w:rsidR="00903986" w:rsidRDefault="00903986" w:rsidP="00903986">
      <w:pPr>
        <w:ind w:firstLine="720"/>
        <w:jc w:val="both"/>
        <w:rPr>
          <w:sz w:val="28"/>
          <w:szCs w:val="28"/>
          <w:lang w:val="uk-UA"/>
        </w:rPr>
      </w:pPr>
    </w:p>
    <w:p w:rsidR="00CE23D6" w:rsidRDefault="00CE23D6" w:rsidP="00903986">
      <w:pPr>
        <w:ind w:firstLine="720"/>
        <w:jc w:val="both"/>
        <w:rPr>
          <w:sz w:val="28"/>
          <w:szCs w:val="28"/>
          <w:lang w:val="uk-UA"/>
        </w:rPr>
      </w:pPr>
    </w:p>
    <w:p w:rsidR="00903986" w:rsidRDefault="00903986" w:rsidP="0090398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095D76">
        <w:rPr>
          <w:sz w:val="28"/>
          <w:szCs w:val="28"/>
          <w:lang w:val="uk-UA"/>
        </w:rPr>
        <w:t>Комітет з питань державного будівництва</w:t>
      </w:r>
      <w:r>
        <w:rPr>
          <w:sz w:val="28"/>
          <w:szCs w:val="28"/>
          <w:lang w:val="uk-UA"/>
        </w:rPr>
        <w:t xml:space="preserve">, регіональної політики та місцевого </w:t>
      </w:r>
      <w:r w:rsidRPr="00095D76">
        <w:rPr>
          <w:sz w:val="28"/>
          <w:szCs w:val="28"/>
          <w:lang w:val="uk-UA"/>
        </w:rPr>
        <w:t xml:space="preserve">самоврядування за дорученням Голови Верховної Ради України розглянув на своєму засіданні </w:t>
      </w:r>
      <w:r w:rsidR="00C91114">
        <w:rPr>
          <w:sz w:val="28"/>
          <w:szCs w:val="28"/>
          <w:lang w:val="uk-UA"/>
        </w:rPr>
        <w:t>13</w:t>
      </w:r>
      <w:r>
        <w:rPr>
          <w:sz w:val="28"/>
          <w:szCs w:val="28"/>
          <w:lang w:val="uk-UA"/>
        </w:rPr>
        <w:t xml:space="preserve"> липня</w:t>
      </w:r>
      <w:r w:rsidRPr="00095D76">
        <w:rPr>
          <w:sz w:val="28"/>
          <w:szCs w:val="28"/>
          <w:lang w:val="uk-UA"/>
        </w:rPr>
        <w:t xml:space="preserve"> 201</w:t>
      </w:r>
      <w:r>
        <w:rPr>
          <w:sz w:val="28"/>
          <w:szCs w:val="28"/>
          <w:lang w:val="uk-UA"/>
        </w:rPr>
        <w:t>6</w:t>
      </w:r>
      <w:r w:rsidRPr="00095D76">
        <w:rPr>
          <w:sz w:val="28"/>
          <w:szCs w:val="28"/>
          <w:lang w:val="uk-UA"/>
        </w:rPr>
        <w:t xml:space="preserve"> року (протокол № </w:t>
      </w:r>
      <w:r>
        <w:rPr>
          <w:sz w:val="28"/>
          <w:szCs w:val="28"/>
          <w:lang w:val="uk-UA"/>
        </w:rPr>
        <w:t>5</w:t>
      </w:r>
      <w:r w:rsidR="00C91114">
        <w:rPr>
          <w:sz w:val="28"/>
          <w:szCs w:val="28"/>
          <w:lang w:val="uk-UA"/>
        </w:rPr>
        <w:t>3</w:t>
      </w:r>
      <w:r w:rsidRPr="00095D76">
        <w:rPr>
          <w:sz w:val="28"/>
          <w:szCs w:val="28"/>
          <w:lang w:val="uk-UA"/>
        </w:rPr>
        <w:t xml:space="preserve">) </w:t>
      </w:r>
      <w:r w:rsidRPr="00903986">
        <w:rPr>
          <w:sz w:val="28"/>
          <w:szCs w:val="28"/>
          <w:lang w:val="uk-UA"/>
        </w:rPr>
        <w:t xml:space="preserve">проект Закону України </w:t>
      </w:r>
      <w:r w:rsidR="00087717">
        <w:rPr>
          <w:sz w:val="28"/>
          <w:szCs w:val="28"/>
          <w:lang w:val="uk-UA"/>
        </w:rPr>
        <w:t>п</w:t>
      </w:r>
      <w:r w:rsidRPr="00903986">
        <w:rPr>
          <w:sz w:val="28"/>
          <w:szCs w:val="28"/>
          <w:lang w:val="uk-UA"/>
        </w:rPr>
        <w:t xml:space="preserve">ро внесення змін до деяких законів України у зв’язку з прийняттям Закону України «Про державну службу» (реєстр. № 4526 від 25.04.2016 р.), </w:t>
      </w:r>
      <w:r>
        <w:rPr>
          <w:sz w:val="28"/>
          <w:szCs w:val="28"/>
          <w:lang w:val="uk-UA"/>
        </w:rPr>
        <w:t>поданий</w:t>
      </w:r>
      <w:r w:rsidRPr="00903986">
        <w:rPr>
          <w:sz w:val="28"/>
          <w:szCs w:val="28"/>
          <w:lang w:val="uk-UA"/>
        </w:rPr>
        <w:t xml:space="preserve"> Кабінетом Міністрів України</w:t>
      </w:r>
      <w:r>
        <w:rPr>
          <w:sz w:val="28"/>
          <w:szCs w:val="28"/>
          <w:lang w:val="uk-UA"/>
        </w:rPr>
        <w:t xml:space="preserve">, та </w:t>
      </w:r>
      <w:r w:rsidRPr="00903986">
        <w:rPr>
          <w:sz w:val="28"/>
          <w:szCs w:val="28"/>
          <w:lang w:val="uk-UA"/>
        </w:rPr>
        <w:t xml:space="preserve">проект Закону України </w:t>
      </w:r>
      <w:r w:rsidR="00087717">
        <w:rPr>
          <w:sz w:val="28"/>
          <w:szCs w:val="28"/>
          <w:lang w:val="uk-UA"/>
        </w:rPr>
        <w:t>п</w:t>
      </w:r>
      <w:r w:rsidRPr="00903986">
        <w:rPr>
          <w:sz w:val="28"/>
          <w:szCs w:val="28"/>
          <w:lang w:val="uk-UA"/>
        </w:rPr>
        <w:t xml:space="preserve">ро внесення змін до деяких законів України у зв’язку з прийняттям Закону України «Про державну службу» (щодо узгодження нормативних актів України) (реєстр. № 4526-1 від 18.05.2016 р.), </w:t>
      </w:r>
      <w:r w:rsidR="00EB45B1">
        <w:rPr>
          <w:sz w:val="28"/>
          <w:szCs w:val="28"/>
          <w:lang w:val="uk-UA"/>
        </w:rPr>
        <w:t>поданий</w:t>
      </w:r>
      <w:r w:rsidRPr="00903986">
        <w:rPr>
          <w:sz w:val="28"/>
          <w:szCs w:val="28"/>
          <w:lang w:val="uk-UA"/>
        </w:rPr>
        <w:t xml:space="preserve"> народним депутатом України </w:t>
      </w:r>
      <w:proofErr w:type="spellStart"/>
      <w:r w:rsidRPr="00903986">
        <w:rPr>
          <w:sz w:val="28"/>
          <w:szCs w:val="28"/>
          <w:lang w:val="uk-UA"/>
        </w:rPr>
        <w:t>Ю.Левченком</w:t>
      </w:r>
      <w:proofErr w:type="spellEnd"/>
      <w:r>
        <w:rPr>
          <w:sz w:val="28"/>
          <w:szCs w:val="28"/>
          <w:lang w:val="uk-UA"/>
        </w:rPr>
        <w:t>.</w:t>
      </w:r>
    </w:p>
    <w:p w:rsidR="00903986" w:rsidRDefault="00903986" w:rsidP="0090398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903986">
        <w:rPr>
          <w:color w:val="000000"/>
          <w:sz w:val="28"/>
          <w:szCs w:val="28"/>
          <w:lang w:val="uk-UA"/>
        </w:rPr>
        <w:t xml:space="preserve">Метою </w:t>
      </w:r>
      <w:r>
        <w:rPr>
          <w:color w:val="000000"/>
          <w:sz w:val="28"/>
          <w:szCs w:val="28"/>
          <w:lang w:val="uk-UA"/>
        </w:rPr>
        <w:t xml:space="preserve">зазначених </w:t>
      </w:r>
      <w:r w:rsidRPr="00903986">
        <w:rPr>
          <w:color w:val="000000"/>
          <w:sz w:val="28"/>
          <w:szCs w:val="28"/>
          <w:lang w:val="uk-UA"/>
        </w:rPr>
        <w:t>законопроект</w:t>
      </w:r>
      <w:r>
        <w:rPr>
          <w:color w:val="000000"/>
          <w:sz w:val="28"/>
          <w:szCs w:val="28"/>
          <w:lang w:val="uk-UA"/>
        </w:rPr>
        <w:t>ів</w:t>
      </w:r>
      <w:r w:rsidRPr="00903986">
        <w:rPr>
          <w:color w:val="000000"/>
          <w:sz w:val="28"/>
          <w:szCs w:val="28"/>
          <w:lang w:val="uk-UA"/>
        </w:rPr>
        <w:t xml:space="preserve"> є забезпечення реалізації вимог </w:t>
      </w:r>
      <w:r w:rsidRPr="00903986">
        <w:rPr>
          <w:sz w:val="28"/>
          <w:szCs w:val="28"/>
          <w:lang w:val="uk-UA"/>
        </w:rPr>
        <w:t>Закону України «Про державну службу» № 889-</w:t>
      </w:r>
      <w:r w:rsidRPr="009B631C">
        <w:rPr>
          <w:sz w:val="28"/>
          <w:szCs w:val="28"/>
        </w:rPr>
        <w:t>VIII</w:t>
      </w:r>
      <w:r w:rsidRPr="00903986">
        <w:rPr>
          <w:sz w:val="28"/>
          <w:szCs w:val="28"/>
          <w:lang w:val="uk-UA"/>
        </w:rPr>
        <w:t xml:space="preserve"> від 10.12.2015 та приведення законодавчих актів у відповідність із цим Законом шляхом комплексного внесення змін і доповнень до деяких законів України.</w:t>
      </w:r>
    </w:p>
    <w:p w:rsidR="00FE02FC" w:rsidRDefault="00903986" w:rsidP="0090398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E52A6D">
        <w:rPr>
          <w:sz w:val="28"/>
          <w:szCs w:val="28"/>
          <w:lang w:val="uk-UA"/>
        </w:rPr>
        <w:t xml:space="preserve">Головне науково-експертне управління Апарату Верховної Ради України </w:t>
      </w:r>
      <w:r>
        <w:rPr>
          <w:sz w:val="28"/>
          <w:szCs w:val="28"/>
          <w:lang w:val="uk-UA"/>
        </w:rPr>
        <w:t>у своїх</w:t>
      </w:r>
      <w:r w:rsidRPr="00E52A6D">
        <w:rPr>
          <w:sz w:val="28"/>
          <w:szCs w:val="28"/>
          <w:lang w:val="uk-UA"/>
        </w:rPr>
        <w:t xml:space="preserve"> висновк</w:t>
      </w:r>
      <w:r>
        <w:rPr>
          <w:sz w:val="28"/>
          <w:szCs w:val="28"/>
          <w:lang w:val="uk-UA"/>
        </w:rPr>
        <w:t>ах</w:t>
      </w:r>
      <w:r w:rsidRPr="00E52A6D">
        <w:rPr>
          <w:sz w:val="28"/>
          <w:szCs w:val="28"/>
          <w:lang w:val="uk-UA"/>
        </w:rPr>
        <w:t xml:space="preserve"> </w:t>
      </w:r>
      <w:r w:rsidR="00FE02FC">
        <w:rPr>
          <w:sz w:val="28"/>
          <w:szCs w:val="28"/>
          <w:lang w:val="uk-UA"/>
        </w:rPr>
        <w:t>зазначає, що законопроект з реєстр. №</w:t>
      </w:r>
      <w:r w:rsidR="000E3FB9">
        <w:rPr>
          <w:sz w:val="28"/>
          <w:szCs w:val="28"/>
          <w:lang w:val="uk-UA"/>
        </w:rPr>
        <w:t> </w:t>
      </w:r>
      <w:r w:rsidR="00FE02FC">
        <w:rPr>
          <w:sz w:val="28"/>
          <w:szCs w:val="28"/>
          <w:lang w:val="uk-UA"/>
        </w:rPr>
        <w:t xml:space="preserve">4526-1 майже повністю відтворює положення альтернативного </w:t>
      </w:r>
      <w:r w:rsidR="0092498B">
        <w:rPr>
          <w:sz w:val="28"/>
          <w:szCs w:val="28"/>
          <w:lang w:val="uk-UA"/>
        </w:rPr>
        <w:t>законо</w:t>
      </w:r>
      <w:r w:rsidR="00FE02FC">
        <w:rPr>
          <w:sz w:val="28"/>
          <w:szCs w:val="28"/>
          <w:lang w:val="uk-UA"/>
        </w:rPr>
        <w:t xml:space="preserve">проекту з аналогічною назвою з реєстр. № 4526, у зв’язку з чим висловлює </w:t>
      </w:r>
      <w:r w:rsidR="0092498B">
        <w:rPr>
          <w:sz w:val="28"/>
          <w:szCs w:val="28"/>
          <w:lang w:val="uk-UA"/>
        </w:rPr>
        <w:t>по суті</w:t>
      </w:r>
      <w:r w:rsidR="00FE02FC">
        <w:rPr>
          <w:sz w:val="28"/>
          <w:szCs w:val="28"/>
          <w:lang w:val="uk-UA"/>
        </w:rPr>
        <w:t xml:space="preserve"> тотожні зауваження щодо обох проектів законів.</w:t>
      </w:r>
    </w:p>
    <w:p w:rsidR="00FE02FC" w:rsidRDefault="00FE02FC" w:rsidP="0090398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Так, підтримуючи загалом необхідність узгодження чинного законодавства України з положеннями Закону України «Про державну службу» </w:t>
      </w:r>
      <w:r w:rsidRPr="00903986">
        <w:rPr>
          <w:sz w:val="28"/>
          <w:szCs w:val="28"/>
          <w:lang w:val="uk-UA"/>
        </w:rPr>
        <w:t>№ 889-</w:t>
      </w:r>
      <w:r w:rsidRPr="009B631C">
        <w:rPr>
          <w:sz w:val="28"/>
          <w:szCs w:val="28"/>
        </w:rPr>
        <w:t>VIII</w:t>
      </w:r>
      <w:r w:rsidRPr="00903986">
        <w:rPr>
          <w:sz w:val="28"/>
          <w:szCs w:val="28"/>
          <w:lang w:val="uk-UA"/>
        </w:rPr>
        <w:t xml:space="preserve"> від 10.12.2015</w:t>
      </w:r>
      <w:r>
        <w:rPr>
          <w:sz w:val="28"/>
          <w:szCs w:val="28"/>
          <w:lang w:val="uk-UA"/>
        </w:rPr>
        <w:t>, на думку Головного управління</w:t>
      </w:r>
      <w:r w:rsidR="000E3FB9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запропоновані законопроектами зміни</w:t>
      </w:r>
      <w:r w:rsidRPr="00FE02FC">
        <w:rPr>
          <w:sz w:val="28"/>
          <w:szCs w:val="28"/>
          <w:lang w:val="uk-UA"/>
        </w:rPr>
        <w:t xml:space="preserve"> до законів України «Про наукову і науково-технічну діяльність» та «Про державну підтримку засобів масової інформації та соціальний захист журналістів» в частині скасування норм щодо зарахування стажу наукової роботи і роботи журналіста в державних та комунальних засобах масової інформації до стажу державної служби викликають сумніви з точки зору їх відповідності конституційним вимогам щодо недопущення звуження прав громадян (стаття 22 Конституції України).</w:t>
      </w:r>
    </w:p>
    <w:p w:rsidR="00FE02FC" w:rsidRPr="00FE02FC" w:rsidRDefault="0092498B" w:rsidP="00FE02FC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 </w:t>
      </w:r>
      <w:r w:rsidR="002E12C0">
        <w:rPr>
          <w:sz w:val="28"/>
          <w:szCs w:val="28"/>
          <w:lang w:val="uk-UA"/>
        </w:rPr>
        <w:t xml:space="preserve">Головне управління </w:t>
      </w:r>
      <w:r>
        <w:rPr>
          <w:sz w:val="28"/>
          <w:szCs w:val="28"/>
          <w:lang w:val="uk-UA"/>
        </w:rPr>
        <w:t>вважає</w:t>
      </w:r>
      <w:r w:rsidRPr="00FE02FC">
        <w:rPr>
          <w:sz w:val="28"/>
          <w:szCs w:val="28"/>
          <w:lang w:val="uk-UA"/>
        </w:rPr>
        <w:t xml:space="preserve"> </w:t>
      </w:r>
      <w:r w:rsidR="002E12C0">
        <w:rPr>
          <w:sz w:val="28"/>
          <w:szCs w:val="28"/>
          <w:lang w:val="uk-UA"/>
        </w:rPr>
        <w:t>с</w:t>
      </w:r>
      <w:r w:rsidR="00FE02FC" w:rsidRPr="00FE02FC">
        <w:rPr>
          <w:sz w:val="28"/>
          <w:szCs w:val="28"/>
          <w:lang w:val="uk-UA"/>
        </w:rPr>
        <w:t>умнівним запропонований законопроект</w:t>
      </w:r>
      <w:r w:rsidR="002E12C0">
        <w:rPr>
          <w:sz w:val="28"/>
          <w:szCs w:val="28"/>
          <w:lang w:val="uk-UA"/>
        </w:rPr>
        <w:t>а</w:t>
      </w:r>
      <w:r w:rsidR="00FE02FC" w:rsidRPr="00FE02FC">
        <w:rPr>
          <w:sz w:val="28"/>
          <w:szCs w:val="28"/>
          <w:lang w:val="uk-UA"/>
        </w:rPr>
        <w:t>м</w:t>
      </w:r>
      <w:r w:rsidR="002E12C0">
        <w:rPr>
          <w:sz w:val="28"/>
          <w:szCs w:val="28"/>
          <w:lang w:val="uk-UA"/>
        </w:rPr>
        <w:t>и</w:t>
      </w:r>
      <w:r w:rsidR="00FE02FC" w:rsidRPr="00FE02FC">
        <w:rPr>
          <w:sz w:val="28"/>
          <w:szCs w:val="28"/>
          <w:lang w:val="uk-UA"/>
        </w:rPr>
        <w:t xml:space="preserve"> механізм заміщення посад керівників центральних органів </w:t>
      </w:r>
      <w:r w:rsidR="00FE02FC" w:rsidRPr="00FE02FC">
        <w:rPr>
          <w:sz w:val="28"/>
          <w:szCs w:val="28"/>
          <w:lang w:val="uk-UA"/>
        </w:rPr>
        <w:lastRenderedPageBreak/>
        <w:t>виконавчої влади та Державного секретаря Кабінету Міністрів Україн</w:t>
      </w:r>
      <w:r w:rsidR="00406AEA">
        <w:rPr>
          <w:sz w:val="28"/>
          <w:szCs w:val="28"/>
          <w:lang w:val="uk-UA"/>
        </w:rPr>
        <w:t>и</w:t>
      </w:r>
      <w:r w:rsidR="00FE02FC" w:rsidRPr="00FE02FC">
        <w:rPr>
          <w:sz w:val="28"/>
          <w:szCs w:val="28"/>
          <w:lang w:val="uk-UA"/>
        </w:rPr>
        <w:t xml:space="preserve"> строком на п’ять років «з правом повторного призначення», адже широкі можливості звільнення вказаних посадових осіб, які при цьому зберігаються в законах України «Про центральні органи виконавчої влади» та «Про Кабінет Міністрів України», фактично нівелюють ідею укладення строкових трудових договорів</w:t>
      </w:r>
      <w:r w:rsidR="00C91114">
        <w:rPr>
          <w:sz w:val="28"/>
          <w:szCs w:val="28"/>
          <w:lang w:val="uk-UA"/>
        </w:rPr>
        <w:t xml:space="preserve"> з ними</w:t>
      </w:r>
      <w:r w:rsidR="00FE02FC" w:rsidRPr="00FE02FC">
        <w:rPr>
          <w:sz w:val="28"/>
          <w:szCs w:val="28"/>
          <w:lang w:val="uk-UA"/>
        </w:rPr>
        <w:t>, однією з визначальних умов яких є обов’язковість дотримання відповідного терміну сторонами, що означає необхідність встановлення обмежень щодо його дострокового розірвання.</w:t>
      </w:r>
    </w:p>
    <w:p w:rsidR="00903986" w:rsidRPr="00B45659" w:rsidRDefault="002E12C0" w:rsidP="0090398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час </w:t>
      </w:r>
      <w:r w:rsidR="00C91114">
        <w:rPr>
          <w:sz w:val="28"/>
          <w:szCs w:val="28"/>
          <w:lang w:val="uk-UA"/>
        </w:rPr>
        <w:t xml:space="preserve">попереднього </w:t>
      </w:r>
      <w:r>
        <w:rPr>
          <w:sz w:val="28"/>
          <w:szCs w:val="28"/>
          <w:lang w:val="uk-UA"/>
        </w:rPr>
        <w:t xml:space="preserve">обговорення законопроектів на засіданні 1 червня 2016 року (протокол № 49) Комітет дійшов висновку, що жодним з них </w:t>
      </w:r>
      <w:r w:rsidRPr="002E12C0">
        <w:rPr>
          <w:sz w:val="28"/>
          <w:szCs w:val="28"/>
          <w:lang w:val="uk-UA"/>
        </w:rPr>
        <w:t>не забезпеч</w:t>
      </w:r>
      <w:r w:rsidR="0092498B">
        <w:rPr>
          <w:sz w:val="28"/>
          <w:szCs w:val="28"/>
          <w:lang w:val="uk-UA"/>
        </w:rPr>
        <w:t>ується</w:t>
      </w:r>
      <w:r w:rsidRPr="002E12C0">
        <w:rPr>
          <w:sz w:val="28"/>
          <w:szCs w:val="28"/>
          <w:lang w:val="uk-UA"/>
        </w:rPr>
        <w:t xml:space="preserve"> комплексний підхід до гармонізації законодавства у зв’язку із прийняттям Закону України «Про державну службу», оскільки окрім законодавчих актів, до яких передбачається внесення змін</w:t>
      </w:r>
      <w:r>
        <w:rPr>
          <w:sz w:val="28"/>
          <w:szCs w:val="28"/>
          <w:lang w:val="uk-UA"/>
        </w:rPr>
        <w:t xml:space="preserve"> законопроектами</w:t>
      </w:r>
      <w:r w:rsidRPr="002E12C0">
        <w:rPr>
          <w:sz w:val="28"/>
          <w:szCs w:val="28"/>
          <w:lang w:val="uk-UA"/>
        </w:rPr>
        <w:t xml:space="preserve">, відповідних змін потребують також закони України </w:t>
      </w:r>
      <w:r>
        <w:rPr>
          <w:sz w:val="28"/>
          <w:szCs w:val="28"/>
          <w:lang w:val="uk-UA"/>
        </w:rPr>
        <w:t xml:space="preserve">«Про </w:t>
      </w:r>
      <w:r w:rsidR="00FF476E">
        <w:rPr>
          <w:sz w:val="28"/>
          <w:szCs w:val="28"/>
          <w:lang w:val="uk-UA"/>
        </w:rPr>
        <w:t>Слу</w:t>
      </w:r>
      <w:bookmarkStart w:id="0" w:name="_GoBack"/>
      <w:bookmarkEnd w:id="0"/>
      <w:r w:rsidR="00FF476E">
        <w:rPr>
          <w:sz w:val="28"/>
          <w:szCs w:val="28"/>
          <w:lang w:val="uk-UA"/>
        </w:rPr>
        <w:t xml:space="preserve">жбу </w:t>
      </w:r>
      <w:r>
        <w:rPr>
          <w:sz w:val="28"/>
          <w:szCs w:val="28"/>
          <w:lang w:val="uk-UA"/>
        </w:rPr>
        <w:t xml:space="preserve">безпеки України», </w:t>
      </w:r>
      <w:r w:rsidRPr="002E12C0">
        <w:rPr>
          <w:sz w:val="28"/>
          <w:szCs w:val="28"/>
          <w:lang w:val="uk-UA"/>
        </w:rPr>
        <w:t xml:space="preserve">«Про Державне бюро розслідувань», </w:t>
      </w:r>
      <w:r>
        <w:rPr>
          <w:sz w:val="28"/>
          <w:szCs w:val="28"/>
          <w:lang w:val="uk-UA"/>
        </w:rPr>
        <w:t xml:space="preserve">«Про розвідувальні органи», «Про </w:t>
      </w:r>
      <w:r w:rsidR="00FF476E">
        <w:rPr>
          <w:sz w:val="28"/>
          <w:szCs w:val="28"/>
          <w:lang w:val="uk-UA"/>
        </w:rPr>
        <w:t xml:space="preserve">Національну </w:t>
      </w:r>
      <w:r>
        <w:rPr>
          <w:sz w:val="28"/>
          <w:szCs w:val="28"/>
          <w:lang w:val="uk-UA"/>
        </w:rPr>
        <w:t xml:space="preserve">поліцію», «Про </w:t>
      </w:r>
      <w:r w:rsidRPr="002E12C0">
        <w:rPr>
          <w:sz w:val="28"/>
          <w:szCs w:val="28"/>
          <w:lang w:val="uk-UA"/>
        </w:rPr>
        <w:t>Представництво Президента України в Автономній Республіці Крим</w:t>
      </w:r>
      <w:r>
        <w:rPr>
          <w:sz w:val="28"/>
          <w:szCs w:val="28"/>
          <w:lang w:val="uk-UA"/>
        </w:rPr>
        <w:t xml:space="preserve">», </w:t>
      </w:r>
      <w:r w:rsidR="00CE23D6">
        <w:rPr>
          <w:sz w:val="28"/>
          <w:szCs w:val="28"/>
          <w:lang w:val="uk-UA"/>
        </w:rPr>
        <w:t>тощо.</w:t>
      </w:r>
    </w:p>
    <w:p w:rsidR="00903986" w:rsidRDefault="00CE23D6" w:rsidP="0090398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зв’язку з цим, керуючись </w:t>
      </w:r>
      <w:r w:rsidR="00903986">
        <w:rPr>
          <w:sz w:val="28"/>
          <w:szCs w:val="28"/>
          <w:lang w:val="uk-UA"/>
        </w:rPr>
        <w:t>частиною другою статті 110 Регламенту Верховної Ради України, якою передбачено, що п</w:t>
      </w:r>
      <w:r w:rsidR="00903986" w:rsidRPr="00E57D79">
        <w:rPr>
          <w:sz w:val="28"/>
          <w:szCs w:val="28"/>
          <w:lang w:val="uk-UA"/>
        </w:rPr>
        <w:t xml:space="preserve">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законопроект, який вноситься на розгляд Верховної Ради народними депутатами - членами цього Комітету, </w:t>
      </w:r>
      <w:r w:rsidR="00B36A3C">
        <w:rPr>
          <w:sz w:val="28"/>
          <w:szCs w:val="28"/>
          <w:lang w:val="uk-UA"/>
        </w:rPr>
        <w:t xml:space="preserve">створеною Комітетом </w:t>
      </w:r>
      <w:r w:rsidR="0092498B">
        <w:rPr>
          <w:sz w:val="28"/>
          <w:szCs w:val="28"/>
          <w:lang w:val="uk-UA"/>
        </w:rPr>
        <w:t>Робочою групою</w:t>
      </w:r>
      <w:r w:rsidR="00903986" w:rsidRPr="00E57D79">
        <w:rPr>
          <w:sz w:val="28"/>
          <w:szCs w:val="28"/>
          <w:lang w:val="uk-UA"/>
        </w:rPr>
        <w:t xml:space="preserve"> </w:t>
      </w:r>
      <w:r w:rsidR="00B36A3C" w:rsidRPr="00E57D79">
        <w:rPr>
          <w:sz w:val="28"/>
          <w:szCs w:val="28"/>
          <w:lang w:val="uk-UA"/>
        </w:rPr>
        <w:t>бу</w:t>
      </w:r>
      <w:r w:rsidR="00B36A3C">
        <w:rPr>
          <w:sz w:val="28"/>
          <w:szCs w:val="28"/>
          <w:lang w:val="uk-UA"/>
        </w:rPr>
        <w:t>ло</w:t>
      </w:r>
      <w:r w:rsidR="00B36A3C" w:rsidRPr="00E57D79">
        <w:rPr>
          <w:sz w:val="28"/>
          <w:szCs w:val="28"/>
          <w:lang w:val="uk-UA"/>
        </w:rPr>
        <w:t xml:space="preserve"> напрацьован</w:t>
      </w:r>
      <w:r w:rsidR="00B36A3C">
        <w:rPr>
          <w:sz w:val="28"/>
          <w:szCs w:val="28"/>
          <w:lang w:val="uk-UA"/>
        </w:rPr>
        <w:t>о</w:t>
      </w:r>
      <w:r w:rsidR="00B36A3C" w:rsidRPr="00E57D79">
        <w:rPr>
          <w:sz w:val="28"/>
          <w:szCs w:val="28"/>
          <w:lang w:val="uk-UA"/>
        </w:rPr>
        <w:t xml:space="preserve"> </w:t>
      </w:r>
      <w:r w:rsidR="00B36A3C">
        <w:rPr>
          <w:sz w:val="28"/>
          <w:szCs w:val="28"/>
          <w:lang w:val="uk-UA"/>
        </w:rPr>
        <w:t xml:space="preserve">узгоджений </w:t>
      </w:r>
      <w:r w:rsidR="00B36A3C" w:rsidRPr="00E57D79">
        <w:rPr>
          <w:sz w:val="28"/>
          <w:szCs w:val="28"/>
          <w:lang w:val="uk-UA"/>
        </w:rPr>
        <w:t xml:space="preserve">законопроект, </w:t>
      </w:r>
      <w:r w:rsidR="00B36A3C">
        <w:rPr>
          <w:sz w:val="28"/>
          <w:szCs w:val="28"/>
          <w:lang w:val="uk-UA"/>
        </w:rPr>
        <w:t>в</w:t>
      </w:r>
      <w:r w:rsidR="00B36A3C" w:rsidRPr="00E57D79">
        <w:rPr>
          <w:sz w:val="28"/>
          <w:szCs w:val="28"/>
          <w:lang w:val="uk-UA"/>
        </w:rPr>
        <w:t xml:space="preserve"> якому були враховані вищезазначені позиції.</w:t>
      </w:r>
    </w:p>
    <w:p w:rsidR="00903986" w:rsidRDefault="00903986" w:rsidP="0092498B">
      <w:pPr>
        <w:pStyle w:val="a8"/>
        <w:spacing w:before="0" w:beforeAutospacing="0" w:after="120" w:afterAutospacing="0"/>
        <w:ind w:firstLine="720"/>
        <w:jc w:val="both"/>
        <w:rPr>
          <w:sz w:val="28"/>
          <w:szCs w:val="28"/>
          <w:lang w:val="uk-UA"/>
        </w:rPr>
      </w:pPr>
      <w:r w:rsidRPr="006C2E45">
        <w:rPr>
          <w:sz w:val="28"/>
          <w:szCs w:val="28"/>
          <w:lang w:val="uk-UA"/>
        </w:rPr>
        <w:t xml:space="preserve">Заслухавши </w:t>
      </w:r>
      <w:r w:rsidR="00C8297D">
        <w:rPr>
          <w:sz w:val="28"/>
          <w:szCs w:val="28"/>
          <w:lang w:val="uk-UA"/>
        </w:rPr>
        <w:t>інформацію</w:t>
      </w:r>
      <w:r>
        <w:rPr>
          <w:sz w:val="28"/>
          <w:szCs w:val="28"/>
          <w:lang w:val="uk-UA"/>
        </w:rPr>
        <w:t xml:space="preserve"> </w:t>
      </w:r>
      <w:r w:rsidR="00CE23D6">
        <w:rPr>
          <w:sz w:val="28"/>
          <w:szCs w:val="28"/>
          <w:lang w:val="uk-UA"/>
        </w:rPr>
        <w:t>підкомітет</w:t>
      </w:r>
      <w:r w:rsidR="00C8297D">
        <w:rPr>
          <w:sz w:val="28"/>
          <w:szCs w:val="28"/>
          <w:lang w:val="uk-UA"/>
        </w:rPr>
        <w:t>у</w:t>
      </w:r>
      <w:r w:rsidR="00CE23D6">
        <w:rPr>
          <w:sz w:val="28"/>
          <w:szCs w:val="28"/>
          <w:lang w:val="uk-UA"/>
        </w:rPr>
        <w:t xml:space="preserve"> з питань державної служби та служби в органах місцевого самоврядування, запрошених на засідання </w:t>
      </w:r>
      <w:r w:rsidR="006E366F">
        <w:rPr>
          <w:sz w:val="28"/>
          <w:szCs w:val="28"/>
          <w:lang w:val="uk-UA"/>
        </w:rPr>
        <w:t xml:space="preserve">осіб </w:t>
      </w:r>
      <w:r w:rsidR="00CE23D6">
        <w:rPr>
          <w:sz w:val="28"/>
          <w:szCs w:val="28"/>
          <w:lang w:val="uk-UA"/>
        </w:rPr>
        <w:t>та</w:t>
      </w:r>
      <w:r w:rsidRPr="006C2E45">
        <w:rPr>
          <w:sz w:val="28"/>
          <w:szCs w:val="28"/>
          <w:lang w:val="uk-UA"/>
        </w:rPr>
        <w:t xml:space="preserve"> всебічно обговоривши питання, </w:t>
      </w:r>
      <w:r>
        <w:rPr>
          <w:sz w:val="28"/>
          <w:szCs w:val="28"/>
          <w:lang w:val="uk-UA"/>
        </w:rPr>
        <w:t>Комітет ухвалив:</w:t>
      </w:r>
    </w:p>
    <w:p w:rsidR="00903986" w:rsidRDefault="00903986" w:rsidP="0092498B">
      <w:pPr>
        <w:pStyle w:val="a8"/>
        <w:spacing w:before="0" w:beforeAutospacing="0" w:after="120" w:afterAutospacing="0"/>
        <w:ind w:firstLine="720"/>
        <w:jc w:val="both"/>
        <w:rPr>
          <w:sz w:val="28"/>
          <w:szCs w:val="28"/>
          <w:lang w:val="uk-UA"/>
        </w:rPr>
      </w:pPr>
      <w:r w:rsidRPr="006C2E45">
        <w:rPr>
          <w:sz w:val="28"/>
          <w:szCs w:val="28"/>
          <w:lang w:val="uk-UA"/>
        </w:rPr>
        <w:t>реком</w:t>
      </w:r>
      <w:r>
        <w:rPr>
          <w:sz w:val="28"/>
          <w:szCs w:val="28"/>
          <w:lang w:val="uk-UA"/>
        </w:rPr>
        <w:t xml:space="preserve">ендувати Верховній Раді України </w:t>
      </w:r>
      <w:r w:rsidR="00CE23D6" w:rsidRPr="00CE23D6">
        <w:rPr>
          <w:sz w:val="28"/>
          <w:szCs w:val="28"/>
          <w:lang w:val="uk-UA"/>
        </w:rPr>
        <w:t xml:space="preserve">проект Закону України </w:t>
      </w:r>
      <w:r w:rsidR="006E5AE4">
        <w:rPr>
          <w:sz w:val="28"/>
          <w:szCs w:val="28"/>
          <w:lang w:val="uk-UA"/>
        </w:rPr>
        <w:t>п</w:t>
      </w:r>
      <w:r w:rsidR="00CE23D6" w:rsidRPr="00CE23D6">
        <w:rPr>
          <w:sz w:val="28"/>
          <w:szCs w:val="28"/>
          <w:lang w:val="uk-UA"/>
        </w:rPr>
        <w:t xml:space="preserve">ро внесення змін до деяких законів України у зв’язку з прийняттям Закону України «Про державну службу» (реєстр. № 4526 від 25.04.2016 р.), поданий Кабінетом Міністрів України, </w:t>
      </w:r>
      <w:r w:rsidRPr="000F457B">
        <w:rPr>
          <w:sz w:val="28"/>
          <w:szCs w:val="28"/>
          <w:lang w:val="uk-UA"/>
        </w:rPr>
        <w:t xml:space="preserve">відповідно до пункту </w:t>
      </w:r>
      <w:r>
        <w:rPr>
          <w:sz w:val="28"/>
          <w:szCs w:val="28"/>
          <w:lang w:val="uk-UA"/>
        </w:rPr>
        <w:t>2</w:t>
      </w:r>
      <w:r w:rsidRPr="000F457B">
        <w:rPr>
          <w:sz w:val="28"/>
          <w:szCs w:val="28"/>
          <w:lang w:val="uk-UA"/>
        </w:rPr>
        <w:t xml:space="preserve"> частини першої статті 114 Ре</w:t>
      </w:r>
      <w:r>
        <w:rPr>
          <w:sz w:val="28"/>
          <w:szCs w:val="28"/>
          <w:lang w:val="uk-UA"/>
        </w:rPr>
        <w:t>гламенту Верховної Ради України</w:t>
      </w:r>
      <w:r w:rsidR="006E366F">
        <w:rPr>
          <w:sz w:val="28"/>
          <w:szCs w:val="28"/>
          <w:lang w:val="uk-UA"/>
        </w:rPr>
        <w:t xml:space="preserve"> відхилити</w:t>
      </w:r>
      <w:r>
        <w:rPr>
          <w:sz w:val="28"/>
          <w:szCs w:val="28"/>
          <w:lang w:val="uk-UA"/>
        </w:rPr>
        <w:t>;</w:t>
      </w:r>
    </w:p>
    <w:p w:rsidR="00903986" w:rsidRDefault="00903986" w:rsidP="0092498B">
      <w:pPr>
        <w:pStyle w:val="a8"/>
        <w:spacing w:before="0" w:beforeAutospacing="0" w:after="120" w:afterAutospacing="0"/>
        <w:ind w:firstLine="720"/>
        <w:jc w:val="both"/>
        <w:rPr>
          <w:sz w:val="28"/>
          <w:szCs w:val="28"/>
          <w:lang w:val="uk-UA"/>
        </w:rPr>
      </w:pPr>
      <w:r w:rsidRPr="006C2E45">
        <w:rPr>
          <w:sz w:val="28"/>
          <w:szCs w:val="28"/>
          <w:lang w:val="uk-UA"/>
        </w:rPr>
        <w:t>реком</w:t>
      </w:r>
      <w:r>
        <w:rPr>
          <w:sz w:val="28"/>
          <w:szCs w:val="28"/>
          <w:lang w:val="uk-UA"/>
        </w:rPr>
        <w:t xml:space="preserve">ендувати Верховній Раді України </w:t>
      </w:r>
      <w:r w:rsidR="00CE23D6" w:rsidRPr="00CE23D6">
        <w:rPr>
          <w:sz w:val="28"/>
          <w:szCs w:val="28"/>
          <w:lang w:val="uk-UA"/>
        </w:rPr>
        <w:t xml:space="preserve">проект Закону України </w:t>
      </w:r>
      <w:r w:rsidR="006E5AE4">
        <w:rPr>
          <w:sz w:val="28"/>
          <w:szCs w:val="28"/>
          <w:lang w:val="uk-UA"/>
        </w:rPr>
        <w:t>п</w:t>
      </w:r>
      <w:r w:rsidR="00CE23D6" w:rsidRPr="00CE23D6">
        <w:rPr>
          <w:sz w:val="28"/>
          <w:szCs w:val="28"/>
          <w:lang w:val="uk-UA"/>
        </w:rPr>
        <w:t xml:space="preserve">ро внесення змін до деяких законів України у зв’язку з прийняттям Закону України «Про державну службу» (щодо узгодження нормативних актів України) (реєстр. № 4526-1 від 18.05.2016 р.), </w:t>
      </w:r>
      <w:r w:rsidR="00CE23D6">
        <w:rPr>
          <w:sz w:val="28"/>
          <w:szCs w:val="28"/>
          <w:lang w:val="uk-UA"/>
        </w:rPr>
        <w:t>поданий</w:t>
      </w:r>
      <w:r w:rsidR="00CE23D6" w:rsidRPr="00CE23D6">
        <w:rPr>
          <w:sz w:val="28"/>
          <w:szCs w:val="28"/>
          <w:lang w:val="uk-UA"/>
        </w:rPr>
        <w:t xml:space="preserve"> народним депутатом України </w:t>
      </w:r>
      <w:proofErr w:type="spellStart"/>
      <w:r w:rsidR="00CE23D6" w:rsidRPr="00CE23D6">
        <w:rPr>
          <w:sz w:val="28"/>
          <w:szCs w:val="28"/>
          <w:lang w:val="uk-UA"/>
        </w:rPr>
        <w:t>Ю.Левченком</w:t>
      </w:r>
      <w:proofErr w:type="spellEnd"/>
      <w:r w:rsidR="00CE23D6">
        <w:rPr>
          <w:sz w:val="28"/>
          <w:szCs w:val="28"/>
          <w:lang w:val="uk-UA"/>
        </w:rPr>
        <w:t xml:space="preserve">, </w:t>
      </w:r>
      <w:r w:rsidRPr="000F457B">
        <w:rPr>
          <w:sz w:val="28"/>
          <w:szCs w:val="28"/>
          <w:lang w:val="uk-UA"/>
        </w:rPr>
        <w:t xml:space="preserve">відповідно до пункту </w:t>
      </w:r>
      <w:r>
        <w:rPr>
          <w:sz w:val="28"/>
          <w:szCs w:val="28"/>
          <w:lang w:val="uk-UA"/>
        </w:rPr>
        <w:t>2</w:t>
      </w:r>
      <w:r w:rsidRPr="000F457B">
        <w:rPr>
          <w:sz w:val="28"/>
          <w:szCs w:val="28"/>
          <w:lang w:val="uk-UA"/>
        </w:rPr>
        <w:t xml:space="preserve"> частини першої статті 114 Ре</w:t>
      </w:r>
      <w:r>
        <w:rPr>
          <w:sz w:val="28"/>
          <w:szCs w:val="28"/>
          <w:lang w:val="uk-UA"/>
        </w:rPr>
        <w:t>гламенту Верховної Ради України</w:t>
      </w:r>
      <w:r w:rsidR="006E366F" w:rsidRPr="006E366F">
        <w:rPr>
          <w:sz w:val="28"/>
          <w:szCs w:val="28"/>
          <w:lang w:val="uk-UA"/>
        </w:rPr>
        <w:t xml:space="preserve"> </w:t>
      </w:r>
      <w:r w:rsidR="006E366F">
        <w:rPr>
          <w:sz w:val="28"/>
          <w:szCs w:val="28"/>
          <w:lang w:val="uk-UA"/>
        </w:rPr>
        <w:t>відхилити</w:t>
      </w:r>
      <w:r>
        <w:rPr>
          <w:sz w:val="28"/>
          <w:szCs w:val="28"/>
          <w:lang w:val="uk-UA"/>
        </w:rPr>
        <w:t>;</w:t>
      </w:r>
    </w:p>
    <w:p w:rsidR="00903986" w:rsidRDefault="00903986" w:rsidP="0090398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0A7F88">
        <w:rPr>
          <w:sz w:val="28"/>
          <w:szCs w:val="28"/>
          <w:lang w:val="uk-UA"/>
        </w:rPr>
        <w:t>внести на розгляд Верховної Ради України законопроект, підготовлений народними депутатами України – членами Комітету</w:t>
      </w:r>
      <w:r>
        <w:rPr>
          <w:sz w:val="28"/>
          <w:szCs w:val="28"/>
          <w:lang w:val="uk-UA"/>
        </w:rPr>
        <w:t>,</w:t>
      </w:r>
      <w:r w:rsidRPr="000A7F88">
        <w:rPr>
          <w:sz w:val="28"/>
          <w:szCs w:val="28"/>
          <w:lang w:val="uk-UA"/>
        </w:rPr>
        <w:t xml:space="preserve"> та рекомендувати парламенту за наслідками розгляду його в першому читанні </w:t>
      </w:r>
      <w:r w:rsidRPr="000F457B">
        <w:rPr>
          <w:sz w:val="28"/>
          <w:szCs w:val="28"/>
          <w:lang w:val="uk-UA"/>
        </w:rPr>
        <w:t xml:space="preserve">відповідно до частини </w:t>
      </w:r>
      <w:r w:rsidR="00823BE2">
        <w:rPr>
          <w:sz w:val="28"/>
          <w:szCs w:val="28"/>
          <w:lang w:val="uk-UA"/>
        </w:rPr>
        <w:t>другої</w:t>
      </w:r>
      <w:r w:rsidRPr="000F457B">
        <w:rPr>
          <w:sz w:val="28"/>
          <w:szCs w:val="28"/>
          <w:lang w:val="uk-UA"/>
        </w:rPr>
        <w:t xml:space="preserve"> статті 114 Ре</w:t>
      </w:r>
      <w:r>
        <w:rPr>
          <w:sz w:val="28"/>
          <w:szCs w:val="28"/>
          <w:lang w:val="uk-UA"/>
        </w:rPr>
        <w:t>гламенту Верховної Ради України</w:t>
      </w:r>
      <w:r w:rsidR="006E366F" w:rsidRPr="006E366F">
        <w:rPr>
          <w:sz w:val="28"/>
          <w:szCs w:val="28"/>
          <w:lang w:val="uk-UA"/>
        </w:rPr>
        <w:t xml:space="preserve"> </w:t>
      </w:r>
      <w:r w:rsidR="006E366F" w:rsidRPr="000A7F88">
        <w:rPr>
          <w:sz w:val="28"/>
          <w:szCs w:val="28"/>
          <w:lang w:val="uk-UA"/>
        </w:rPr>
        <w:t>прийняти за основу</w:t>
      </w:r>
      <w:r w:rsidR="00823BE2">
        <w:rPr>
          <w:sz w:val="28"/>
          <w:szCs w:val="28"/>
          <w:lang w:val="uk-UA"/>
        </w:rPr>
        <w:t xml:space="preserve"> та в цілому</w:t>
      </w:r>
      <w:r>
        <w:rPr>
          <w:sz w:val="28"/>
          <w:szCs w:val="28"/>
          <w:lang w:val="uk-UA"/>
        </w:rPr>
        <w:t>.</w:t>
      </w:r>
    </w:p>
    <w:p w:rsidR="002D6AC5" w:rsidRDefault="002D6AC5" w:rsidP="0090398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2D6AC5">
        <w:rPr>
          <w:sz w:val="28"/>
          <w:szCs w:val="28"/>
          <w:lang w:val="uk-UA"/>
        </w:rPr>
        <w:t xml:space="preserve">У разі прийняття законопроекту за </w:t>
      </w:r>
      <w:r>
        <w:rPr>
          <w:sz w:val="28"/>
          <w:szCs w:val="28"/>
          <w:lang w:val="uk-UA"/>
        </w:rPr>
        <w:t>наслідками</w:t>
      </w:r>
      <w:r w:rsidRPr="002D6AC5">
        <w:rPr>
          <w:sz w:val="28"/>
          <w:szCs w:val="28"/>
          <w:lang w:val="uk-UA"/>
        </w:rPr>
        <w:t xml:space="preserve"> розгляду </w:t>
      </w:r>
      <w:r>
        <w:rPr>
          <w:sz w:val="28"/>
          <w:szCs w:val="28"/>
          <w:lang w:val="uk-UA"/>
        </w:rPr>
        <w:t>за основу</w:t>
      </w:r>
      <w:r w:rsidRPr="002D6AC5">
        <w:rPr>
          <w:sz w:val="28"/>
          <w:szCs w:val="28"/>
          <w:lang w:val="uk-UA"/>
        </w:rPr>
        <w:t xml:space="preserve"> та в цілому пропонуємо доручити Комітету з питань державного будівництва, </w:t>
      </w:r>
      <w:r w:rsidRPr="002D6AC5">
        <w:rPr>
          <w:sz w:val="28"/>
          <w:szCs w:val="28"/>
          <w:lang w:val="uk-UA"/>
        </w:rPr>
        <w:lastRenderedPageBreak/>
        <w:t>регіональної політики та місцевого самоврядування при підготовці його на підпис Голові Верховної Ради України здійснити спільно з Головним юридичним управлінням Апарату Верховної Ради України техніко-юридичне доопрацювання.</w:t>
      </w:r>
    </w:p>
    <w:p w:rsidR="00903986" w:rsidRDefault="00903986" w:rsidP="0090398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095D76">
        <w:rPr>
          <w:sz w:val="28"/>
          <w:szCs w:val="28"/>
          <w:lang w:val="uk-UA"/>
        </w:rPr>
        <w:t xml:space="preserve">Виступити на пленарному засіданні Верховної Ради України із співдоповіддю з цього питання Комітет доручив </w:t>
      </w:r>
      <w:r w:rsidR="00CE23D6" w:rsidRPr="00CE23D6">
        <w:rPr>
          <w:sz w:val="28"/>
          <w:szCs w:val="28"/>
          <w:lang w:val="uk-UA"/>
        </w:rPr>
        <w:t>голов</w:t>
      </w:r>
      <w:r w:rsidR="00CE23D6">
        <w:rPr>
          <w:sz w:val="28"/>
          <w:szCs w:val="28"/>
          <w:lang w:val="uk-UA"/>
        </w:rPr>
        <w:t>і</w:t>
      </w:r>
      <w:r w:rsidR="00CE23D6" w:rsidRPr="00CE23D6">
        <w:rPr>
          <w:sz w:val="28"/>
          <w:szCs w:val="28"/>
          <w:lang w:val="uk-UA"/>
        </w:rPr>
        <w:t xml:space="preserve"> підкомітету з питань державної служби та служби в органах місцевого самоврядування </w:t>
      </w:r>
      <w:proofErr w:type="spellStart"/>
      <w:r w:rsidR="00CE23D6" w:rsidRPr="00CE23D6">
        <w:rPr>
          <w:sz w:val="28"/>
          <w:szCs w:val="28"/>
          <w:lang w:val="uk-UA"/>
        </w:rPr>
        <w:t>А.Шкрум</w:t>
      </w:r>
      <w:proofErr w:type="spellEnd"/>
      <w:r w:rsidR="00CE23D6">
        <w:rPr>
          <w:sz w:val="28"/>
          <w:szCs w:val="28"/>
          <w:lang w:val="uk-UA"/>
        </w:rPr>
        <w:t>.</w:t>
      </w:r>
    </w:p>
    <w:p w:rsidR="00CE23D6" w:rsidRDefault="00CE23D6" w:rsidP="00CE23D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095D76">
        <w:rPr>
          <w:sz w:val="28"/>
          <w:szCs w:val="28"/>
          <w:lang w:val="uk-UA"/>
        </w:rPr>
        <w:t>Висновки Головного науково-експертного управління Апарату Верховної Ради України</w:t>
      </w:r>
      <w:r>
        <w:rPr>
          <w:sz w:val="28"/>
          <w:szCs w:val="28"/>
          <w:lang w:val="uk-UA"/>
        </w:rPr>
        <w:t>,</w:t>
      </w:r>
      <w:r w:rsidRPr="00095D7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проект </w:t>
      </w:r>
      <w:r w:rsidR="0092498B">
        <w:rPr>
          <w:sz w:val="28"/>
          <w:szCs w:val="28"/>
          <w:lang w:val="uk-UA"/>
        </w:rPr>
        <w:t xml:space="preserve">доопрацьованого </w:t>
      </w:r>
      <w:r>
        <w:rPr>
          <w:sz w:val="28"/>
          <w:szCs w:val="28"/>
          <w:lang w:val="uk-UA"/>
        </w:rPr>
        <w:t xml:space="preserve">Закону України </w:t>
      </w:r>
      <w:r w:rsidR="0092498B">
        <w:rPr>
          <w:sz w:val="28"/>
          <w:szCs w:val="28"/>
          <w:lang w:val="uk-UA"/>
        </w:rPr>
        <w:t xml:space="preserve">про </w:t>
      </w:r>
      <w:r w:rsidRPr="00CE23D6">
        <w:rPr>
          <w:sz w:val="28"/>
          <w:szCs w:val="28"/>
          <w:lang w:val="uk-UA"/>
        </w:rPr>
        <w:t>внесення змін до деяких законів України у зв’язку з прийняттям Закону України «Про державну службу»</w:t>
      </w:r>
      <w:r w:rsidRPr="00095D76">
        <w:rPr>
          <w:sz w:val="28"/>
          <w:szCs w:val="28"/>
          <w:lang w:val="uk-UA"/>
        </w:rPr>
        <w:t xml:space="preserve"> додаються</w:t>
      </w:r>
      <w:r w:rsidR="006E366F">
        <w:rPr>
          <w:sz w:val="28"/>
          <w:szCs w:val="28"/>
          <w:lang w:val="uk-UA"/>
        </w:rPr>
        <w:t>.</w:t>
      </w:r>
    </w:p>
    <w:p w:rsidR="00CE23D6" w:rsidRDefault="00CE23D6" w:rsidP="00CE23D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CE23D6" w:rsidRDefault="00CE23D6" w:rsidP="00CE23D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CE23D6" w:rsidRDefault="00CE23D6" w:rsidP="00CE23D6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5204CF" w:rsidRDefault="00903986" w:rsidP="00CE23D6">
      <w:pPr>
        <w:pStyle w:val="a8"/>
        <w:spacing w:before="0" w:beforeAutospacing="0" w:after="0" w:afterAutospacing="0"/>
        <w:ind w:firstLine="720"/>
        <w:jc w:val="both"/>
      </w:pPr>
      <w:r w:rsidRPr="00095D76">
        <w:rPr>
          <w:b/>
          <w:sz w:val="28"/>
          <w:szCs w:val="28"/>
          <w:lang w:val="uk-UA"/>
        </w:rPr>
        <w:t>Голова Комітету</w:t>
      </w:r>
      <w:r w:rsidR="00CE23D6">
        <w:rPr>
          <w:b/>
          <w:sz w:val="28"/>
          <w:szCs w:val="28"/>
          <w:lang w:val="uk-UA"/>
        </w:rPr>
        <w:tab/>
      </w:r>
      <w:r w:rsidR="00CE23D6">
        <w:rPr>
          <w:b/>
          <w:sz w:val="28"/>
          <w:szCs w:val="28"/>
          <w:lang w:val="uk-UA"/>
        </w:rPr>
        <w:tab/>
      </w:r>
      <w:r w:rsidR="00CE23D6">
        <w:rPr>
          <w:b/>
          <w:sz w:val="28"/>
          <w:szCs w:val="28"/>
          <w:lang w:val="uk-UA"/>
        </w:rPr>
        <w:tab/>
      </w:r>
      <w:r w:rsidR="00CE23D6">
        <w:rPr>
          <w:b/>
          <w:sz w:val="28"/>
          <w:szCs w:val="28"/>
          <w:lang w:val="uk-UA"/>
        </w:rPr>
        <w:tab/>
      </w:r>
      <w:r w:rsidR="00CE23D6">
        <w:rPr>
          <w:b/>
          <w:sz w:val="28"/>
          <w:szCs w:val="28"/>
          <w:lang w:val="uk-UA"/>
        </w:rPr>
        <w:tab/>
      </w:r>
      <w:r w:rsidRPr="00095D76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>С.ВЛАСЕНКО</w:t>
      </w:r>
    </w:p>
    <w:sectPr w:rsidR="005204CF" w:rsidSect="00B45659">
      <w:headerReference w:type="even" r:id="rId6"/>
      <w:headerReference w:type="default" r:id="rId7"/>
      <w:footerReference w:type="even" r:id="rId8"/>
      <w:footerReference w:type="default" r:id="rId9"/>
      <w:pgSz w:w="11906" w:h="16838" w:code="9"/>
      <w:pgMar w:top="397" w:right="851" w:bottom="851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F1E" w:rsidRDefault="00C74F1E">
      <w:r>
        <w:separator/>
      </w:r>
    </w:p>
  </w:endnote>
  <w:endnote w:type="continuationSeparator" w:id="0">
    <w:p w:rsidR="00C74F1E" w:rsidRDefault="00C74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28E" w:rsidRDefault="0092498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6A3C">
      <w:rPr>
        <w:rStyle w:val="a5"/>
        <w:noProof/>
      </w:rPr>
      <w:t>3</w:t>
    </w:r>
    <w:r>
      <w:rPr>
        <w:rStyle w:val="a5"/>
      </w:rPr>
      <w:fldChar w:fldCharType="end"/>
    </w:r>
  </w:p>
  <w:p w:rsidR="00FB328E" w:rsidRDefault="00C74F1E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014" w:rsidRDefault="00C74F1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F1E" w:rsidRDefault="00C74F1E">
      <w:r>
        <w:separator/>
      </w:r>
    </w:p>
  </w:footnote>
  <w:footnote w:type="continuationSeparator" w:id="0">
    <w:p w:rsidR="00C74F1E" w:rsidRDefault="00C74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28E" w:rsidRDefault="0092498B" w:rsidP="001E3F4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6A3C">
      <w:rPr>
        <w:rStyle w:val="a5"/>
        <w:noProof/>
      </w:rPr>
      <w:t>3</w:t>
    </w:r>
    <w:r>
      <w:rPr>
        <w:rStyle w:val="a5"/>
      </w:rPr>
      <w:fldChar w:fldCharType="end"/>
    </w:r>
  </w:p>
  <w:p w:rsidR="00FB328E" w:rsidRDefault="00C74F1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28E" w:rsidRDefault="0092498B" w:rsidP="001E3F4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476E">
      <w:rPr>
        <w:rStyle w:val="a5"/>
        <w:noProof/>
      </w:rPr>
      <w:t>3</w:t>
    </w:r>
    <w:r>
      <w:rPr>
        <w:rStyle w:val="a5"/>
      </w:rPr>
      <w:fldChar w:fldCharType="end"/>
    </w:r>
  </w:p>
  <w:p w:rsidR="00FB328E" w:rsidRDefault="00C74F1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89B"/>
    <w:rsid w:val="00087717"/>
    <w:rsid w:val="000E3FB9"/>
    <w:rsid w:val="001D34C4"/>
    <w:rsid w:val="001E142E"/>
    <w:rsid w:val="001F5F88"/>
    <w:rsid w:val="002D427B"/>
    <w:rsid w:val="002D6AC5"/>
    <w:rsid w:val="002E12C0"/>
    <w:rsid w:val="00406AEA"/>
    <w:rsid w:val="005204CF"/>
    <w:rsid w:val="00532D58"/>
    <w:rsid w:val="006E366F"/>
    <w:rsid w:val="006E5AE4"/>
    <w:rsid w:val="007B2177"/>
    <w:rsid w:val="008218A5"/>
    <w:rsid w:val="00823BE2"/>
    <w:rsid w:val="00860126"/>
    <w:rsid w:val="00903986"/>
    <w:rsid w:val="0092498B"/>
    <w:rsid w:val="00951C70"/>
    <w:rsid w:val="00A0733F"/>
    <w:rsid w:val="00B36A3C"/>
    <w:rsid w:val="00C74F1E"/>
    <w:rsid w:val="00C8297D"/>
    <w:rsid w:val="00C91114"/>
    <w:rsid w:val="00CE23D6"/>
    <w:rsid w:val="00D7689B"/>
    <w:rsid w:val="00DC78A2"/>
    <w:rsid w:val="00EB45B1"/>
    <w:rsid w:val="00FE02FC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A38DD-8471-47F8-938B-384F4477F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986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03986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rsid w:val="00903986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903986"/>
    <w:rPr>
      <w:rFonts w:cs="Times New Roman"/>
    </w:rPr>
  </w:style>
  <w:style w:type="paragraph" w:styleId="a6">
    <w:name w:val="header"/>
    <w:basedOn w:val="a"/>
    <w:link w:val="a7"/>
    <w:rsid w:val="00903986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rsid w:val="00903986"/>
    <w:rPr>
      <w:rFonts w:eastAsia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rsid w:val="00903986"/>
    <w:pPr>
      <w:spacing w:before="100" w:beforeAutospacing="1" w:after="100" w:afterAutospacing="1"/>
    </w:pPr>
  </w:style>
  <w:style w:type="character" w:customStyle="1" w:styleId="FontStyle12">
    <w:name w:val="Font Style12"/>
    <w:basedOn w:val="a0"/>
    <w:rsid w:val="00903986"/>
    <w:rPr>
      <w:rFonts w:ascii="Times New Roman" w:hAnsi="Times New Roman" w:cs="Times New Roman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EB45B1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B45B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3705</Words>
  <Characters>2113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Маковський Олександр Анатолійович</dc:creator>
  <cp:keywords/>
  <dc:description/>
  <cp:lastModifiedBy>Маковський Олександр Анатолійович</cp:lastModifiedBy>
  <cp:revision>17</cp:revision>
  <cp:lastPrinted>2016-07-12T18:33:00Z</cp:lastPrinted>
  <dcterms:created xsi:type="dcterms:W3CDTF">2016-07-04T05:36:00Z</dcterms:created>
  <dcterms:modified xsi:type="dcterms:W3CDTF">2016-08-10T09:36:00Z</dcterms:modified>
</cp:coreProperties>
</file>