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1AE" w:rsidRPr="00A4450D" w:rsidRDefault="00FD61AE" w:rsidP="00FD29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E21021" w:rsidRDefault="00FD61AE" w:rsidP="00CA5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Закону України </w:t>
      </w:r>
      <w:r w:rsidR="00FD2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D29FD" w:rsidRPr="00FD2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внесення зміни до</w:t>
      </w:r>
      <w:r w:rsidR="00E21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статті 3 </w:t>
      </w:r>
    </w:p>
    <w:p w:rsidR="00FD61AE" w:rsidRDefault="00FD29FD" w:rsidP="00CA5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FD2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Закону України </w:t>
      </w:r>
      <w:r w:rsidRPr="00FD2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«Про свободу пересування та вільний вибір місця проживання в Україні»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D61AE" w:rsidRPr="00A4450D" w:rsidRDefault="00FD61AE" w:rsidP="00FD6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FD61AE" w:rsidP="00275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Обґрунтування необхідності прийняття акта</w:t>
      </w:r>
    </w:p>
    <w:p w:rsidR="00602AAB" w:rsidRDefault="00B96E6B" w:rsidP="00EA2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</w:t>
      </w:r>
      <w:r w:rsidR="00CA5CC3" w:rsidRP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</w:t>
      </w:r>
      <w:r w:rsid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несення зміни до Закону України</w:t>
      </w:r>
      <w:r w:rsidR="00CA5CC3" w:rsidRP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29FD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FD2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5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E59A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(далі – проект Закону)</w:t>
      </w:r>
      <w:r w:rsidR="00FD6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розроблено </w:t>
      </w:r>
      <w:r w:rsidR="009A479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метою узгодження Закону України</w:t>
      </w:r>
      <w:r w:rsidR="00FD29FD" w:rsidRP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29FD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</w:t>
      </w:r>
      <w:r w:rsidR="009F2367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«Про забезпечення прав і свобод внутрішньо переміщених осіб»</w:t>
      </w:r>
      <w:r w:rsidR="00602A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03F" w:rsidRDefault="003F003F" w:rsidP="00291F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Default="00FD61AE" w:rsidP="00FD61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Мета і шляхи її досягнення</w:t>
      </w:r>
    </w:p>
    <w:p w:rsidR="0080150C" w:rsidRDefault="00FB287A" w:rsidP="008015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проекту Закону є </w:t>
      </w:r>
      <w:r w:rsidR="0080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узгодження </w:t>
      </w:r>
      <w:r w:rsidR="00F42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абзацу десятого статті 3 </w:t>
      </w:r>
      <w:r w:rsidR="008015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України</w:t>
      </w:r>
      <w:r w:rsidR="00F423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50C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80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</w:t>
      </w:r>
      <w:r w:rsidR="0080150C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«Про забезпечення прав і свобод внутрішньо переміщених осіб»</w:t>
      </w:r>
      <w:r w:rsidR="00801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частині реєстрації</w:t>
      </w:r>
      <w:r w:rsidR="0080150C" w:rsidRPr="005E2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місця п</w:t>
      </w:r>
      <w:r w:rsidR="0080150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роживання внутрішньо переміщених осіб.</w:t>
      </w:r>
    </w:p>
    <w:p w:rsidR="00B548E7" w:rsidRPr="00B548E7" w:rsidRDefault="00203C5C" w:rsidP="00B548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</w:t>
      </w:r>
      <w:r w:rsidR="00D425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пропонується внести зміну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3C6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статті 3 </w:t>
      </w:r>
      <w:r w:rsidR="00370E3F" w:rsidRPr="00FD6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 w:rsidR="003C6434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421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якою </w:t>
      </w:r>
      <w:r w:rsidR="001B2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передбачається </w:t>
      </w:r>
      <w:r w:rsidR="0042112F" w:rsidRPr="004211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виключити із переліку документів, до яких вносяться відомості про місце перебування особи</w:t>
      </w:r>
      <w:r w:rsidR="001B22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B2200" w:rsidRPr="001B22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2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довідку</w:t>
      </w:r>
      <w:r w:rsidR="001B2200" w:rsidRPr="00421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взяття на облік внутрішньо переміщеної особи</w:t>
      </w:r>
      <w:r w:rsidR="00F003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3C88" w:rsidRPr="0042112F" w:rsidRDefault="00DF7125" w:rsidP="004211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Необхідність внесення такої зміни викликана тим, </w:t>
      </w:r>
      <w:r w:rsidR="00832D18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у зв’язку із змінами, внесеними до</w:t>
      </w:r>
      <w:r w:rsidR="00832D18" w:rsidRPr="00832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2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статті 3 Закону України </w:t>
      </w:r>
      <w:r w:rsidR="00832D18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832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України </w:t>
      </w:r>
      <w:r w:rsidR="00832D18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</w:t>
      </w:r>
      <w:r w:rsidR="000D0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виникла неузгодженість</w:t>
      </w:r>
      <w:r w:rsidR="00042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F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положень</w:t>
      </w:r>
      <w:r w:rsidR="000420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законів України </w:t>
      </w:r>
      <w:r w:rsidR="000420E3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A73071" w:rsidRPr="00A73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A73071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забезпечення прав і свобод внутрішньо переміщених осіб»</w:t>
      </w:r>
      <w:r w:rsidR="00A73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реєстрації</w:t>
      </w:r>
      <w:r w:rsidR="00A73071" w:rsidRPr="005E2F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місця п</w:t>
      </w:r>
      <w:r w:rsidR="00A7307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роживання внутрішньо переміщених осіб.</w:t>
      </w:r>
      <w:r w:rsidR="00421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17942" w:rsidRPr="005B1B4C" w:rsidRDefault="00D60810" w:rsidP="002C4F33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Так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10 грудня </w:t>
      </w:r>
      <w:r w:rsidR="00A17942" w:rsidRPr="00FB281B">
        <w:rPr>
          <w:rFonts w:ascii="Times New Roman" w:hAnsi="Times New Roman" w:cs="Times New Roman"/>
          <w:sz w:val="28"/>
          <w:szCs w:val="28"/>
          <w:lang w:val="uk-UA" w:eastAsia="ru-RU"/>
        </w:rPr>
        <w:t>2015</w:t>
      </w:r>
      <w:r w:rsid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року</w:t>
      </w:r>
      <w:r w:rsidR="00A17942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Верховною Радою України </w:t>
      </w:r>
      <w:r w:rsid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було </w:t>
      </w:r>
      <w:r w:rsidR="00A17942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прийнято Закон України </w:t>
      </w:r>
      <w:r w:rsidR="00FB281B" w:rsidRPr="00FB281B">
        <w:rPr>
          <w:rFonts w:ascii="Times New Roman" w:hAnsi="Times New Roman" w:cs="Times New Roman"/>
          <w:sz w:val="28"/>
          <w:szCs w:val="28"/>
          <w:lang w:val="uk-UA" w:eastAsia="ru-RU"/>
        </w:rPr>
        <w:t>№ 888-</w:t>
      </w:r>
      <w:r w:rsidR="00FB281B" w:rsidRPr="00FD29FD">
        <w:rPr>
          <w:rFonts w:ascii="Times New Roman" w:hAnsi="Times New Roman" w:cs="Times New Roman"/>
          <w:sz w:val="28"/>
          <w:szCs w:val="28"/>
          <w:lang w:eastAsia="ru-RU"/>
        </w:rPr>
        <w:t>VIII</w:t>
      </w:r>
      <w:r w:rsidR="00FB281B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A17942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послуг», яким до </w:t>
      </w:r>
      <w:r w:rsidR="001231C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статті 3 </w:t>
      </w:r>
      <w:r w:rsidR="00A17942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Закону України «Про свободу пересування та вільний вибір місця проживання в Україні» </w:t>
      </w:r>
      <w:r w:rsidR="00213A3A" w:rsidRPr="00FB281B">
        <w:rPr>
          <w:rFonts w:ascii="Times New Roman" w:hAnsi="Times New Roman" w:cs="Times New Roman"/>
          <w:sz w:val="28"/>
          <w:szCs w:val="28"/>
          <w:lang w:val="uk-UA" w:eastAsia="ru-RU"/>
        </w:rPr>
        <w:t>внесено</w:t>
      </w:r>
      <w:r w:rsidR="005B1B4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13A3A" w:rsidRPr="00FB281B">
        <w:rPr>
          <w:rFonts w:ascii="Times New Roman" w:hAnsi="Times New Roman" w:cs="Times New Roman"/>
          <w:sz w:val="28"/>
          <w:szCs w:val="28"/>
          <w:lang w:val="uk-UA" w:eastAsia="ru-RU"/>
        </w:rPr>
        <w:t>зміни</w:t>
      </w:r>
      <w:r w:rsidR="001231C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="00403E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згідно з </w:t>
      </w:r>
      <w:r w:rsidR="001231C6">
        <w:rPr>
          <w:rFonts w:ascii="Times New Roman" w:hAnsi="Times New Roman" w:cs="Times New Roman"/>
          <w:sz w:val="28"/>
          <w:szCs w:val="28"/>
          <w:lang w:val="uk-UA" w:eastAsia="ru-RU"/>
        </w:rPr>
        <w:t>якими</w:t>
      </w:r>
      <w:r w:rsidR="005B1B4C">
        <w:rPr>
          <w:rFonts w:ascii="Times New Roman" w:hAnsi="Times New Roman" w:cs="Times New Roman"/>
          <w:sz w:val="28"/>
          <w:szCs w:val="28"/>
          <w:lang w:val="uk-UA" w:eastAsia="ru-RU"/>
        </w:rPr>
        <w:t>, зокрема,</w:t>
      </w:r>
      <w:r w:rsidR="005B1B4C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403E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перелік </w:t>
      </w:r>
      <w:r w:rsidR="00403ED0" w:rsidRPr="00403ED0">
        <w:rPr>
          <w:rFonts w:ascii="Times New Roman" w:hAnsi="Times New Roman" w:cs="Times New Roman"/>
          <w:i/>
          <w:sz w:val="28"/>
          <w:szCs w:val="28"/>
          <w:lang w:val="uk-UA" w:eastAsia="ru-RU"/>
        </w:rPr>
        <w:t>документів, до яких вносяться відомості про місце проживання та місце перебування особи</w:t>
      </w:r>
      <w:r w:rsidR="00403ED0" w:rsidRPr="00403ED0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="00403E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визначений абзацом дев</w:t>
      </w:r>
      <w:r w:rsidR="00403ED0" w:rsidRPr="00403ED0">
        <w:rPr>
          <w:rFonts w:ascii="Times New Roman" w:hAnsi="Times New Roman" w:cs="Times New Roman"/>
          <w:sz w:val="28"/>
          <w:szCs w:val="28"/>
          <w:lang w:val="uk-UA" w:eastAsia="ru-RU"/>
        </w:rPr>
        <w:t>’</w:t>
      </w:r>
      <w:r w:rsidR="00403ED0">
        <w:rPr>
          <w:rFonts w:ascii="Times New Roman" w:hAnsi="Times New Roman" w:cs="Times New Roman"/>
          <w:sz w:val="28"/>
          <w:szCs w:val="28"/>
          <w:lang w:val="uk-UA" w:eastAsia="ru-RU"/>
        </w:rPr>
        <w:t>ятим цієї статті, замінено переліками</w:t>
      </w:r>
      <w:r w:rsidR="005C5E82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C5E82" w:rsidRPr="005C5E82">
        <w:rPr>
          <w:rFonts w:ascii="Times New Roman" w:hAnsi="Times New Roman" w:cs="Times New Roman"/>
          <w:i/>
          <w:sz w:val="28"/>
          <w:szCs w:val="28"/>
          <w:lang w:val="uk-UA" w:eastAsia="ru-RU"/>
        </w:rPr>
        <w:t>документів, до яких вносяться відомості про місце проживання</w:t>
      </w:r>
      <w:r w:rsidR="00403ED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C5E82">
        <w:rPr>
          <w:rFonts w:ascii="Times New Roman" w:hAnsi="Times New Roman" w:cs="Times New Roman"/>
          <w:sz w:val="28"/>
          <w:szCs w:val="28"/>
          <w:lang w:val="uk-UA" w:eastAsia="ru-RU"/>
        </w:rPr>
        <w:t>(абзац дев</w:t>
      </w:r>
      <w:r w:rsidR="005C5E82" w:rsidRPr="00403ED0">
        <w:rPr>
          <w:rFonts w:ascii="Times New Roman" w:hAnsi="Times New Roman" w:cs="Times New Roman"/>
          <w:sz w:val="28"/>
          <w:szCs w:val="28"/>
          <w:lang w:val="uk-UA" w:eastAsia="ru-RU"/>
        </w:rPr>
        <w:t>’</w:t>
      </w:r>
      <w:r w:rsidR="005C5E82">
        <w:rPr>
          <w:rFonts w:ascii="Times New Roman" w:hAnsi="Times New Roman" w:cs="Times New Roman"/>
          <w:sz w:val="28"/>
          <w:szCs w:val="28"/>
          <w:lang w:val="uk-UA" w:eastAsia="ru-RU"/>
        </w:rPr>
        <w:t>ятий статті 3) та</w:t>
      </w:r>
      <w:r w:rsidR="00AA7651" w:rsidRPr="00AA765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C5E82" w:rsidRPr="002C4F33">
        <w:rPr>
          <w:rFonts w:ascii="Times New Roman" w:hAnsi="Times New Roman" w:cs="Times New Roman"/>
          <w:i/>
          <w:sz w:val="28"/>
          <w:szCs w:val="28"/>
          <w:lang w:val="uk-UA" w:eastAsia="ru-RU"/>
        </w:rPr>
        <w:t>документів, до яких вносяться відомості про місце перебування</w:t>
      </w:r>
      <w:r w:rsidR="005B1B4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C5E82">
        <w:rPr>
          <w:rFonts w:ascii="Times New Roman" w:hAnsi="Times New Roman" w:cs="Times New Roman"/>
          <w:sz w:val="28"/>
          <w:szCs w:val="28"/>
          <w:lang w:val="uk-UA" w:eastAsia="ru-RU"/>
        </w:rPr>
        <w:t>(абзац десятий статті</w:t>
      </w:r>
      <w:r w:rsidR="002C4F3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3).</w:t>
      </w:r>
      <w:r w:rsidR="002C4F33" w:rsidRPr="002C4F3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B1B4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При цьому </w:t>
      </w:r>
      <w:r w:rsidR="005B1B4C" w:rsidRPr="005B1B4C">
        <w:rPr>
          <w:rFonts w:ascii="Times New Roman" w:hAnsi="Times New Roman" w:cs="Times New Roman"/>
          <w:sz w:val="28"/>
          <w:szCs w:val="28"/>
          <w:lang w:val="uk-UA" w:eastAsia="ru-RU"/>
        </w:rPr>
        <w:t>довідку</w:t>
      </w:r>
      <w:r w:rsidR="005B1B4C" w:rsidRPr="004211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про взяття на облік внутрішньо переміщеної особи</w:t>
      </w:r>
      <w:r w:rsidR="005B1B4C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5B1B4C" w:rsidRPr="005B1B4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віднесено до  </w:t>
      </w:r>
      <w:r w:rsidR="005B1B4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переліку документів, </w:t>
      </w:r>
      <w:r w:rsidR="005B1B4C" w:rsidRPr="0042112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до яких вносяться відомості про місце </w:t>
      </w:r>
      <w:r w:rsidR="005B1B4C" w:rsidRPr="0042112F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перебування</w:t>
      </w:r>
      <w:r w:rsidR="00DF416A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="005B1B4C" w:rsidRPr="005B1B4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Зазначені зміни до </w:t>
      </w:r>
      <w:r w:rsidR="00DF416A" w:rsidRPr="00FB281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Закону України «Про свободу пересування та вільний вибір місця проживання в Україні» </w:t>
      </w:r>
      <w:r w:rsid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набрали чинності </w:t>
      </w:r>
      <w:r w:rsidR="00DF416A" w:rsidRPr="00C611B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04 квітня</w:t>
      </w:r>
      <w:r w:rsidR="002C4F33" w:rsidRPr="00C611B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="00DF416A" w:rsidRPr="00C611B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 xml:space="preserve">       2016 року</w:t>
      </w:r>
      <w:r w:rsidR="00DF416A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0E70B3" w:rsidRPr="000E70B3" w:rsidRDefault="00DF416A" w:rsidP="000E70B3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416A">
        <w:rPr>
          <w:rFonts w:ascii="Times New Roman" w:hAnsi="Times New Roman" w:cs="Times New Roman"/>
          <w:sz w:val="28"/>
          <w:szCs w:val="28"/>
          <w:lang w:val="uk-UA" w:eastAsia="ru-RU"/>
        </w:rPr>
        <w:t>Водночас, Закон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ом України</w:t>
      </w:r>
      <w:r w:rsidR="0047383C" w:rsidRP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від </w:t>
      </w:r>
      <w:r w:rsidRP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24 грудня 2015 року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№</w:t>
      </w:r>
      <w:r w:rsidR="00420745" w:rsidRPr="0042074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921-VIII</w:t>
      </w:r>
      <w:r w:rsidRP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47383C" w:rsidRPr="00DF416A">
        <w:rPr>
          <w:rFonts w:ascii="Times New Roman" w:hAnsi="Times New Roman" w:cs="Times New Roman"/>
          <w:sz w:val="28"/>
          <w:szCs w:val="28"/>
          <w:lang w:val="uk-UA" w:eastAsia="ru-RU"/>
        </w:rPr>
        <w:t>«Про внесення змін до деяких законів України щодо посилення гарантій дотримання прав і свобод вн</w:t>
      </w:r>
      <w:r w:rsidR="00420745">
        <w:rPr>
          <w:rFonts w:ascii="Times New Roman" w:hAnsi="Times New Roman" w:cs="Times New Roman"/>
          <w:sz w:val="28"/>
          <w:szCs w:val="28"/>
          <w:lang w:val="uk-UA" w:eastAsia="ru-RU"/>
        </w:rPr>
        <w:t>утрішньо переміщених осіб»</w:t>
      </w:r>
      <w:r w:rsidR="00C611BC" w:rsidRPr="00C611B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1B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(набрав чинності </w:t>
      </w:r>
      <w:r w:rsidR="00C611BC" w:rsidRPr="00C611BC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13 січня        2016 року</w:t>
      </w:r>
      <w:r w:rsidR="00C611BC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="0042074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було</w:t>
      </w:r>
      <w:r w:rsidR="0047383C" w:rsidRPr="00DF41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74A8B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несено зміни до Закону України </w:t>
      </w:r>
      <w:r w:rsidRPr="00074A8B">
        <w:rPr>
          <w:rFonts w:ascii="Times New Roman" w:hAnsi="Times New Roman" w:cs="Times New Roman"/>
          <w:sz w:val="28"/>
          <w:szCs w:val="28"/>
          <w:lang w:val="uk-UA"/>
        </w:rPr>
        <w:t>«Про забезпечення прав і свобод внутрішньо переміщених осіб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2074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DF41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якими, </w:t>
      </w:r>
      <w:r w:rsidRPr="00074A8B">
        <w:rPr>
          <w:rFonts w:ascii="Times New Roman" w:hAnsi="Times New Roman" w:cs="Times New Roman"/>
          <w:sz w:val="28"/>
          <w:szCs w:val="28"/>
          <w:lang w:val="uk-UA"/>
        </w:rPr>
        <w:t>зокрема, виключено законодавчі норми щодо необхідності проставляння територіальними підрозділами Д</w:t>
      </w:r>
      <w:r w:rsidR="00176BF8">
        <w:rPr>
          <w:rFonts w:ascii="Times New Roman" w:hAnsi="Times New Roman" w:cs="Times New Roman"/>
          <w:sz w:val="28"/>
          <w:szCs w:val="28"/>
          <w:lang w:val="uk-UA"/>
        </w:rPr>
        <w:t>ержавної міграційної служби України</w:t>
      </w:r>
      <w:r w:rsidRPr="00074A8B">
        <w:rPr>
          <w:rFonts w:ascii="Times New Roman" w:hAnsi="Times New Roman" w:cs="Times New Roman"/>
          <w:sz w:val="28"/>
          <w:szCs w:val="28"/>
          <w:lang w:val="uk-UA"/>
        </w:rPr>
        <w:t xml:space="preserve"> у довідках про взяття на облік внутрішньо переміщених осіб відміток про реєстрацію місця </w:t>
      </w:r>
      <w:r>
        <w:rPr>
          <w:rFonts w:ascii="Times New Roman" w:hAnsi="Times New Roman" w:cs="Times New Roman"/>
          <w:sz w:val="28"/>
          <w:szCs w:val="28"/>
          <w:lang w:val="uk-UA"/>
        </w:rPr>
        <w:t>проживання</w:t>
      </w:r>
      <w:r w:rsidR="00420745">
        <w:rPr>
          <w:rFonts w:ascii="Times New Roman" w:hAnsi="Times New Roman" w:cs="Times New Roman"/>
          <w:sz w:val="28"/>
          <w:szCs w:val="28"/>
          <w:lang w:val="uk-UA"/>
        </w:rPr>
        <w:t>, та до статті 3 Закону України</w:t>
      </w:r>
      <w:r w:rsidRPr="00DF41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4A8B">
        <w:rPr>
          <w:rFonts w:ascii="Times New Roman" w:hAnsi="Times New Roman" w:cs="Times New Roman"/>
          <w:sz w:val="28"/>
          <w:szCs w:val="28"/>
          <w:lang w:val="uk-UA"/>
        </w:rPr>
        <w:t>«Про свободу пересування та вільний вибір місця проживання в Україні»</w:t>
      </w:r>
      <w:r w:rsidR="00545550">
        <w:rPr>
          <w:rFonts w:ascii="Times New Roman" w:hAnsi="Times New Roman" w:cs="Times New Roman"/>
          <w:sz w:val="28"/>
          <w:szCs w:val="28"/>
          <w:lang w:val="uk-UA"/>
        </w:rPr>
        <w:t xml:space="preserve"> щодо </w:t>
      </w:r>
      <w:r w:rsidR="00545550">
        <w:rPr>
          <w:rFonts w:ascii="Times New Roman" w:hAnsi="Times New Roman" w:cs="Times New Roman"/>
          <w:sz w:val="28"/>
          <w:szCs w:val="28"/>
          <w:lang w:val="uk-UA" w:eastAsia="ru-RU"/>
        </w:rPr>
        <w:t>виключення довідки</w:t>
      </w:r>
      <w:r w:rsidR="0047383C" w:rsidRPr="005455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про взяття на облік внутрішньо переміщеної особи </w:t>
      </w:r>
      <w:r w:rsidR="00545550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="0047383C" w:rsidRPr="00545550">
        <w:rPr>
          <w:rFonts w:ascii="Times New Roman" w:hAnsi="Times New Roman" w:cs="Times New Roman"/>
          <w:sz w:val="28"/>
          <w:szCs w:val="28"/>
          <w:lang w:val="uk-UA" w:eastAsia="ru-RU"/>
        </w:rPr>
        <w:t>з</w:t>
      </w:r>
      <w:r w:rsidR="00545550" w:rsidRPr="005455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455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переліку </w:t>
      </w:r>
      <w:r w:rsidR="00545550" w:rsidRPr="00403ED0">
        <w:rPr>
          <w:rFonts w:ascii="Times New Roman" w:hAnsi="Times New Roman" w:cs="Times New Roman"/>
          <w:i/>
          <w:sz w:val="28"/>
          <w:szCs w:val="28"/>
          <w:lang w:val="uk-UA" w:eastAsia="ru-RU"/>
        </w:rPr>
        <w:t>документів, до яких вносяться відомості про місце проживання та місце перебування особи</w:t>
      </w:r>
      <w:r w:rsidR="0026539C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="0047383C" w:rsidRPr="005455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6539C">
        <w:rPr>
          <w:rFonts w:ascii="Times New Roman" w:hAnsi="Times New Roman" w:cs="Times New Roman"/>
          <w:sz w:val="28"/>
          <w:szCs w:val="28"/>
          <w:lang w:val="uk-UA" w:eastAsia="ru-RU"/>
        </w:rPr>
        <w:t>визначеного</w:t>
      </w:r>
      <w:r w:rsidR="0054555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абзацом дев</w:t>
      </w:r>
      <w:r w:rsidR="00545550" w:rsidRPr="00403ED0">
        <w:rPr>
          <w:rFonts w:ascii="Times New Roman" w:hAnsi="Times New Roman" w:cs="Times New Roman"/>
          <w:sz w:val="28"/>
          <w:szCs w:val="28"/>
          <w:lang w:val="uk-UA" w:eastAsia="ru-RU"/>
        </w:rPr>
        <w:t>’</w:t>
      </w:r>
      <w:r w:rsidR="00545550">
        <w:rPr>
          <w:rFonts w:ascii="Times New Roman" w:hAnsi="Times New Roman" w:cs="Times New Roman"/>
          <w:sz w:val="28"/>
          <w:szCs w:val="28"/>
          <w:lang w:val="uk-UA" w:eastAsia="ru-RU"/>
        </w:rPr>
        <w:t>ятим цієї статті</w:t>
      </w:r>
      <w:r w:rsidR="00C611BC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="000E70B3" w:rsidRP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0E70B3">
        <w:rPr>
          <w:rFonts w:ascii="Times New Roman" w:hAnsi="Times New Roman" w:cs="Times New Roman"/>
          <w:sz w:val="28"/>
          <w:szCs w:val="28"/>
          <w:lang w:val="uk-UA" w:eastAsia="ru-RU"/>
        </w:rPr>
        <w:t>При цьому</w:t>
      </w:r>
      <w:r w:rsidR="000E70B3" w:rsidRP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зміни, внесені Законом України </w:t>
      </w:r>
      <w:r w:rsidR="001B220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0E70B3" w:rsidRPr="00FB281B">
        <w:rPr>
          <w:rFonts w:ascii="Times New Roman" w:hAnsi="Times New Roman" w:cs="Times New Roman"/>
          <w:sz w:val="28"/>
          <w:szCs w:val="28"/>
          <w:lang w:val="uk-UA" w:eastAsia="ru-RU"/>
        </w:rPr>
        <w:t>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</w:t>
      </w:r>
      <w:r w:rsid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="000E70B3" w:rsidRP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не були враховані, оскільки </w:t>
      </w:r>
      <w:r w:rsid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станом на 24 грудня </w:t>
      </w:r>
      <w:r w:rsidR="000E70B3" w:rsidRPr="000E70B3">
        <w:rPr>
          <w:rFonts w:ascii="Times New Roman" w:hAnsi="Times New Roman" w:cs="Times New Roman"/>
          <w:sz w:val="28"/>
          <w:szCs w:val="28"/>
          <w:lang w:val="uk-UA" w:eastAsia="ru-RU"/>
        </w:rPr>
        <w:t>2015</w:t>
      </w:r>
      <w:r w:rsid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року вони не набрали</w:t>
      </w:r>
      <w:r w:rsidR="000E70B3" w:rsidRPr="000E70B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чинності.</w:t>
      </w:r>
      <w:r w:rsidR="000E70B3" w:rsidRPr="000E70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0FEF" w:rsidRDefault="00C611BC" w:rsidP="00A179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чином, </w:t>
      </w:r>
      <w:r w:rsidRPr="00DF41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hAnsi="Times New Roman" w:cs="Times New Roman"/>
          <w:sz w:val="28"/>
          <w:szCs w:val="28"/>
          <w:lang w:eastAsia="ru-RU"/>
        </w:rPr>
        <w:t>ом України</w:t>
      </w:r>
      <w:r w:rsidRPr="00DF41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внесення змін до деяких законів України щодо посилення гарантій дотримання прав і свобод вн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утрішньо переміщених осіб» </w:t>
      </w:r>
      <w:r w:rsidRPr="000E70B3">
        <w:rPr>
          <w:rFonts w:ascii="Times New Roman" w:hAnsi="Times New Roman" w:cs="Times New Roman"/>
          <w:i/>
          <w:sz w:val="28"/>
          <w:szCs w:val="28"/>
          <w:lang w:eastAsia="ru-RU"/>
        </w:rPr>
        <w:t>довідка</w:t>
      </w:r>
      <w:r w:rsidRPr="000E70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 взяття на облік внутрішньо переміщеної особи</w:t>
      </w:r>
      <w:r w:rsidRPr="005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була виключена </w:t>
      </w:r>
      <w:r>
        <w:rPr>
          <w:rFonts w:ascii="Times New Roman" w:hAnsi="Times New Roman" w:cs="Times New Roman"/>
          <w:sz w:val="28"/>
          <w:szCs w:val="28"/>
          <w:lang w:eastAsia="ru-RU"/>
        </w:rPr>
        <w:t>і</w:t>
      </w:r>
      <w:r w:rsidRPr="0054555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455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переліку </w:t>
      </w:r>
      <w:r w:rsidRPr="00C611BC">
        <w:rPr>
          <w:rFonts w:ascii="Times New Roman" w:hAnsi="Times New Roman" w:cs="Times New Roman"/>
          <w:sz w:val="28"/>
          <w:szCs w:val="28"/>
          <w:lang w:eastAsia="ru-RU"/>
        </w:rPr>
        <w:t>документів, до яких вносяться відомості про місце проживання та місце перебування особи,</w:t>
      </w:r>
      <w:r w:rsidRPr="00545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0E70B3" w:rsidRPr="00FB28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0E70B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0E70B3" w:rsidRPr="00FB2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послуг»</w:t>
      </w:r>
      <w:r w:rsidR="000E7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була включена</w:t>
      </w:r>
      <w:r w:rsidR="00B94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r w:rsidR="00B94BA9" w:rsidRPr="00B94B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94BA9">
        <w:rPr>
          <w:rFonts w:ascii="Times New Roman" w:hAnsi="Times New Roman" w:cs="Times New Roman"/>
          <w:sz w:val="28"/>
          <w:szCs w:val="28"/>
          <w:lang w:eastAsia="ru-RU"/>
        </w:rPr>
        <w:t xml:space="preserve">переліку документів, </w:t>
      </w:r>
      <w:r w:rsidR="00B94BA9" w:rsidRPr="0042112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яких вносяться відомості про місце перебування</w:t>
      </w:r>
      <w:r w:rsidR="00B94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</w:t>
      </w:r>
      <w:r w:rsidR="000D0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7942" w:rsidRDefault="000D0FEF" w:rsidP="00A179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="004735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призвело до неузгодженості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35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законів України </w:t>
      </w:r>
      <w:r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Pr="00A730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забезпечення прав і свобод внутрішньо переміщених осіб»</w:t>
      </w:r>
      <w:r w:rsidR="0047357F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яку пропонується усунути шляхом прийняття проекту Закону</w:t>
      </w:r>
      <w:r w:rsidR="00B94B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5578A" w:rsidRDefault="0015578A" w:rsidP="00FD61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61AE" w:rsidRPr="00A4450D" w:rsidRDefault="00FD61AE" w:rsidP="00FD61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Правові аспекти</w:t>
      </w:r>
    </w:p>
    <w:p w:rsidR="00071232" w:rsidRDefault="0088341C" w:rsidP="00FE6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Нормативно-правовими актами в дані</w:t>
      </w:r>
      <w:r w:rsidR="00FE60E6">
        <w:rPr>
          <w:rFonts w:ascii="Times New Roman" w:eastAsia="Times New Roman" w:hAnsi="Times New Roman" w:cs="Times New Roman"/>
          <w:sz w:val="28"/>
          <w:szCs w:val="28"/>
          <w:lang w:eastAsia="ru-RU"/>
        </w:rPr>
        <w:t>й сфері правового регулювання є</w:t>
      </w:r>
      <w:r w:rsid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України </w:t>
      </w:r>
      <w:r w:rsidR="00176BF8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забезпечення прав і свобод внутрішньо переміщених осіб»</w:t>
      </w:r>
      <w:r w:rsidR="00FE6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</w:t>
      </w:r>
      <w:r w:rsidR="00176BF8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60E6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FE60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60E6" w:rsidRPr="00A4450D" w:rsidRDefault="00FE60E6" w:rsidP="00FE6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F15475" w:rsidRDefault="00FD61AE" w:rsidP="00880B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154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4. Фінансово-економічне обґрунтування</w:t>
      </w:r>
    </w:p>
    <w:p w:rsidR="0088341C" w:rsidRPr="00E33E98" w:rsidRDefault="0088341C" w:rsidP="00880B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33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Реалізація проекту </w:t>
      </w:r>
      <w:r w:rsidR="00F154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Pr="00E33E98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потребує додаткових витрат з Державного бюджету України.</w:t>
      </w:r>
    </w:p>
    <w:p w:rsidR="00DB7DD2" w:rsidRDefault="00DB7DD2" w:rsidP="00FD6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17E" w:rsidRPr="00A4450D" w:rsidRDefault="0091017E" w:rsidP="00FD6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DB5A7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Регіональний аспект</w:t>
      </w:r>
    </w:p>
    <w:p w:rsidR="00FD61AE" w:rsidRPr="00A4450D" w:rsidRDefault="00426BED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 w:rsidR="00880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стосується питань розвитку </w:t>
      </w:r>
      <w:r w:rsidR="00FD61AE" w:rsidRPr="00A4450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адміністративно-територіальних одиниць.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Запобігання корупції</w:t>
      </w:r>
    </w:p>
    <w:p w:rsidR="00FD61AE" w:rsidRPr="00A4450D" w:rsidRDefault="00F146C2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проекті Закону</w:t>
      </w:r>
      <w:r w:rsidR="00FD61AE" w:rsidRPr="00A44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відсутні правила і процедури, які можуть містити ризики вчинення корупційних правопорушень.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Громадське обговорення</w:t>
      </w:r>
    </w:p>
    <w:p w:rsidR="00FD61AE" w:rsidRPr="00A4450D" w:rsidRDefault="00E62E8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 Закону</w:t>
      </w:r>
      <w:r w:rsidR="00FD61AE" w:rsidRPr="00A445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потребує проведення консультацій з громадськістю.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61AE" w:rsidRPr="00A4450D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Позиція соціальних партнерів</w:t>
      </w:r>
    </w:p>
    <w:p w:rsidR="00FD61AE" w:rsidRPr="00A4450D" w:rsidRDefault="00E62E8E" w:rsidP="00E62E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 w:rsidR="00FD61AE" w:rsidRPr="00A44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стосується соціально-трудової сфери.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Прогноз результатів</w:t>
      </w:r>
    </w:p>
    <w:p w:rsidR="005B28B7" w:rsidRDefault="00DB5A7E" w:rsidP="007B1569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Реалізація</w:t>
      </w:r>
      <w:r w:rsidR="00932FEC" w:rsidRPr="00932FEC">
        <w:rPr>
          <w:rFonts w:ascii="Times New Roman" w:hAnsi="Times New Roman" w:cs="Times New Roman"/>
          <w:sz w:val="28"/>
          <w:szCs w:val="28"/>
        </w:rPr>
        <w:t xml:space="preserve"> </w:t>
      </w:r>
      <w:r w:rsidR="00E62E8E">
        <w:rPr>
          <w:rFonts w:ascii="Times New Roman" w:hAnsi="Times New Roman" w:cs="Times New Roman"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sz w:val="28"/>
          <w:szCs w:val="28"/>
        </w:rPr>
        <w:t xml:space="preserve">забезпечить </w:t>
      </w:r>
      <w:r w:rsidR="00DD7ECC">
        <w:rPr>
          <w:rFonts w:ascii="Times New Roman" w:hAnsi="Times New Roman" w:cs="Times New Roman"/>
          <w:sz w:val="28"/>
          <w:szCs w:val="28"/>
        </w:rPr>
        <w:t xml:space="preserve">узгодження </w:t>
      </w:r>
      <w:r w:rsidR="00DD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 w:rsidR="00DD7ECC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свободу пересування та вільний вибір місця проживання в Україні»</w:t>
      </w:r>
      <w:r w:rsidR="00DD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</w:t>
      </w:r>
      <w:r w:rsidR="00DD7ECC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України «Про забезпечення прав і свобод внутрішньо переміщених осіб»</w:t>
      </w:r>
      <w:r w:rsidR="00DD7E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який є спеціальним в сфері </w:t>
      </w:r>
      <w:r w:rsidR="007B15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регулювання</w:t>
      </w:r>
      <w:r w:rsidR="007B1569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7ECC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 w:rsidR="007B15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ового статусу</w:t>
      </w:r>
      <w:r w:rsidR="00DD7ECC" w:rsidRPr="00FD29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внутрішньо переміщених осіб</w:t>
      </w:r>
      <w:r w:rsidR="007B1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Україні.</w:t>
      </w:r>
    </w:p>
    <w:p w:rsidR="00EB13AC" w:rsidRDefault="00EB13AC" w:rsidP="007B1569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3AC" w:rsidRDefault="00EB13AC" w:rsidP="007B1569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3AC" w:rsidRDefault="00EB13AC" w:rsidP="007B1569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3AC" w:rsidRDefault="00EB13AC" w:rsidP="007B1569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3AC" w:rsidRPr="00FD29FD" w:rsidRDefault="00EB13AC" w:rsidP="007B1569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Народний депутат України </w:t>
      </w:r>
    </w:p>
    <w:p w:rsidR="005B28B7" w:rsidRPr="005B28B7" w:rsidRDefault="005B28B7" w:rsidP="00FD29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B28B7" w:rsidRPr="005B28B7" w:rsidSect="00EA2750">
      <w:headerReference w:type="even" r:id="rId7"/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1FD" w:rsidRDefault="006D11FD">
      <w:pPr>
        <w:spacing w:after="0" w:line="240" w:lineRule="auto"/>
      </w:pPr>
      <w:r>
        <w:separator/>
      </w:r>
    </w:p>
  </w:endnote>
  <w:endnote w:type="continuationSeparator" w:id="0">
    <w:p w:rsidR="006D11FD" w:rsidRDefault="006D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1FD" w:rsidRDefault="006D11FD">
      <w:pPr>
        <w:spacing w:after="0" w:line="240" w:lineRule="auto"/>
      </w:pPr>
      <w:r>
        <w:separator/>
      </w:r>
    </w:p>
  </w:footnote>
  <w:footnote w:type="continuationSeparator" w:id="0">
    <w:p w:rsidR="006D11FD" w:rsidRDefault="006D1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C5A" w:rsidRDefault="00954095" w:rsidP="007E0E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09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3C5A" w:rsidRDefault="006D11F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C5A" w:rsidRDefault="00954095" w:rsidP="007E0E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097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21021">
      <w:rPr>
        <w:rStyle w:val="a5"/>
        <w:noProof/>
      </w:rPr>
      <w:t>3</w:t>
    </w:r>
    <w:r>
      <w:rPr>
        <w:rStyle w:val="a5"/>
      </w:rPr>
      <w:fldChar w:fldCharType="end"/>
    </w:r>
  </w:p>
  <w:p w:rsidR="00FA3C5A" w:rsidRDefault="006D11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22F1"/>
    <w:multiLevelType w:val="hybridMultilevel"/>
    <w:tmpl w:val="E3B892D8"/>
    <w:lvl w:ilvl="0" w:tplc="60528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61AE"/>
    <w:rsid w:val="000420E3"/>
    <w:rsid w:val="00055223"/>
    <w:rsid w:val="00071232"/>
    <w:rsid w:val="00090978"/>
    <w:rsid w:val="000D0FEF"/>
    <w:rsid w:val="000E70B3"/>
    <w:rsid w:val="00110FC7"/>
    <w:rsid w:val="001231C6"/>
    <w:rsid w:val="0015578A"/>
    <w:rsid w:val="00174BC1"/>
    <w:rsid w:val="00176BF8"/>
    <w:rsid w:val="001B2200"/>
    <w:rsid w:val="001C51EF"/>
    <w:rsid w:val="00203C5C"/>
    <w:rsid w:val="00213A3A"/>
    <w:rsid w:val="0026539C"/>
    <w:rsid w:val="00275C9B"/>
    <w:rsid w:val="002861C3"/>
    <w:rsid w:val="00291FED"/>
    <w:rsid w:val="002C4F33"/>
    <w:rsid w:val="002D41D6"/>
    <w:rsid w:val="002D6643"/>
    <w:rsid w:val="00306FAC"/>
    <w:rsid w:val="00341A32"/>
    <w:rsid w:val="00367189"/>
    <w:rsid w:val="00370E3F"/>
    <w:rsid w:val="00397959"/>
    <w:rsid w:val="003A166C"/>
    <w:rsid w:val="003B0F6E"/>
    <w:rsid w:val="003C58FE"/>
    <w:rsid w:val="003C6434"/>
    <w:rsid w:val="003F003F"/>
    <w:rsid w:val="00403ED0"/>
    <w:rsid w:val="00420745"/>
    <w:rsid w:val="0042112F"/>
    <w:rsid w:val="00426BED"/>
    <w:rsid w:val="0043285A"/>
    <w:rsid w:val="00452CCC"/>
    <w:rsid w:val="00472953"/>
    <w:rsid w:val="0047357F"/>
    <w:rsid w:val="0047383C"/>
    <w:rsid w:val="00474333"/>
    <w:rsid w:val="004A4B2F"/>
    <w:rsid w:val="004B221C"/>
    <w:rsid w:val="00500D28"/>
    <w:rsid w:val="00545550"/>
    <w:rsid w:val="005856E7"/>
    <w:rsid w:val="005B1B4C"/>
    <w:rsid w:val="005B28B7"/>
    <w:rsid w:val="005C5E82"/>
    <w:rsid w:val="005D794E"/>
    <w:rsid w:val="005E16E7"/>
    <w:rsid w:val="005E2F33"/>
    <w:rsid w:val="005E56F6"/>
    <w:rsid w:val="005F2CB6"/>
    <w:rsid w:val="005F3C88"/>
    <w:rsid w:val="00602AAB"/>
    <w:rsid w:val="006510D7"/>
    <w:rsid w:val="006957B2"/>
    <w:rsid w:val="006B2811"/>
    <w:rsid w:val="006B60FE"/>
    <w:rsid w:val="006C3495"/>
    <w:rsid w:val="006C362C"/>
    <w:rsid w:val="006D11FD"/>
    <w:rsid w:val="00741B2E"/>
    <w:rsid w:val="00772318"/>
    <w:rsid w:val="007800C8"/>
    <w:rsid w:val="007978D8"/>
    <w:rsid w:val="007A4226"/>
    <w:rsid w:val="007B1569"/>
    <w:rsid w:val="0080150C"/>
    <w:rsid w:val="00832D18"/>
    <w:rsid w:val="00850F64"/>
    <w:rsid w:val="0087015F"/>
    <w:rsid w:val="00880B4A"/>
    <w:rsid w:val="0088341C"/>
    <w:rsid w:val="008862F7"/>
    <w:rsid w:val="008A0D7A"/>
    <w:rsid w:val="008D0D26"/>
    <w:rsid w:val="009030FE"/>
    <w:rsid w:val="0091017E"/>
    <w:rsid w:val="00913DAB"/>
    <w:rsid w:val="00932FEC"/>
    <w:rsid w:val="00954095"/>
    <w:rsid w:val="00980CCF"/>
    <w:rsid w:val="009A479C"/>
    <w:rsid w:val="009F2367"/>
    <w:rsid w:val="00A17942"/>
    <w:rsid w:val="00A729E4"/>
    <w:rsid w:val="00A73071"/>
    <w:rsid w:val="00A819EE"/>
    <w:rsid w:val="00A910C4"/>
    <w:rsid w:val="00AA7651"/>
    <w:rsid w:val="00AD0493"/>
    <w:rsid w:val="00AE4072"/>
    <w:rsid w:val="00B11716"/>
    <w:rsid w:val="00B26154"/>
    <w:rsid w:val="00B33D2E"/>
    <w:rsid w:val="00B548E7"/>
    <w:rsid w:val="00B6403D"/>
    <w:rsid w:val="00B94BA9"/>
    <w:rsid w:val="00B96E6B"/>
    <w:rsid w:val="00BB0EAE"/>
    <w:rsid w:val="00BD7F01"/>
    <w:rsid w:val="00BF2243"/>
    <w:rsid w:val="00C36E99"/>
    <w:rsid w:val="00C438AA"/>
    <w:rsid w:val="00C457D0"/>
    <w:rsid w:val="00C611BC"/>
    <w:rsid w:val="00C666B5"/>
    <w:rsid w:val="00C76CF0"/>
    <w:rsid w:val="00C95219"/>
    <w:rsid w:val="00CA23FF"/>
    <w:rsid w:val="00CA5CC3"/>
    <w:rsid w:val="00CA6A67"/>
    <w:rsid w:val="00CE3B18"/>
    <w:rsid w:val="00CE59AA"/>
    <w:rsid w:val="00CF1BAF"/>
    <w:rsid w:val="00D1690F"/>
    <w:rsid w:val="00D174A4"/>
    <w:rsid w:val="00D17E1E"/>
    <w:rsid w:val="00D4252B"/>
    <w:rsid w:val="00D60810"/>
    <w:rsid w:val="00DA4FFA"/>
    <w:rsid w:val="00DB5A7E"/>
    <w:rsid w:val="00DB7DD2"/>
    <w:rsid w:val="00DC7F90"/>
    <w:rsid w:val="00DD7ECC"/>
    <w:rsid w:val="00DF416A"/>
    <w:rsid w:val="00DF7125"/>
    <w:rsid w:val="00E16AF2"/>
    <w:rsid w:val="00E21021"/>
    <w:rsid w:val="00E337E8"/>
    <w:rsid w:val="00E33E98"/>
    <w:rsid w:val="00E439E2"/>
    <w:rsid w:val="00E43DF7"/>
    <w:rsid w:val="00E62E8E"/>
    <w:rsid w:val="00E8349F"/>
    <w:rsid w:val="00EA271C"/>
    <w:rsid w:val="00EB13AC"/>
    <w:rsid w:val="00EE6DAF"/>
    <w:rsid w:val="00F00317"/>
    <w:rsid w:val="00F146C2"/>
    <w:rsid w:val="00F15475"/>
    <w:rsid w:val="00F42349"/>
    <w:rsid w:val="00FB281B"/>
    <w:rsid w:val="00FB287A"/>
    <w:rsid w:val="00FD29FD"/>
    <w:rsid w:val="00FD61AE"/>
    <w:rsid w:val="00FE60E6"/>
    <w:rsid w:val="00FE6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F8645"/>
  <w15:docId w15:val="{102DB76D-1E16-4085-9F55-474454EC3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61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FD61AE"/>
  </w:style>
  <w:style w:type="character" w:styleId="a5">
    <w:name w:val="page number"/>
    <w:basedOn w:val="a0"/>
    <w:rsid w:val="00FD61AE"/>
  </w:style>
  <w:style w:type="paragraph" w:customStyle="1" w:styleId="a6">
    <w:name w:val="Знак Знак Знак Знак"/>
    <w:basedOn w:val="a"/>
    <w:uiPriority w:val="99"/>
    <w:rsid w:val="003B0F6E"/>
    <w:pPr>
      <w:autoSpaceDE w:val="0"/>
      <w:autoSpaceDN w:val="0"/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customStyle="1" w:styleId="a7">
    <w:name w:val="Стиль"/>
    <w:basedOn w:val="a"/>
    <w:rsid w:val="00D6081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3840</Words>
  <Characters>2190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Лариса Іванівна Надточій</cp:lastModifiedBy>
  <cp:revision>66</cp:revision>
  <dcterms:created xsi:type="dcterms:W3CDTF">2016-06-10T08:20:00Z</dcterms:created>
  <dcterms:modified xsi:type="dcterms:W3CDTF">2016-07-13T14:48:00Z</dcterms:modified>
</cp:coreProperties>
</file>