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7F" w:rsidRDefault="00A8157F" w:rsidP="00A8157F">
      <w:pPr>
        <w:spacing w:after="0" w:line="360" w:lineRule="auto"/>
        <w:ind w:firstLine="709"/>
        <w:jc w:val="both"/>
      </w:pPr>
      <w:r>
        <w:t xml:space="preserve">                                                                </w:t>
      </w: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A8157F">
      <w:pPr>
        <w:spacing w:after="0" w:line="360" w:lineRule="auto"/>
        <w:ind w:firstLine="709"/>
        <w:jc w:val="right"/>
      </w:pPr>
      <w:r>
        <w:t xml:space="preserve"> Верховна Рада України</w:t>
      </w:r>
    </w:p>
    <w:p w:rsidR="00A8157F" w:rsidRDefault="00A8157F" w:rsidP="00A8157F">
      <w:pPr>
        <w:spacing w:after="0" w:line="360" w:lineRule="auto"/>
        <w:ind w:firstLine="709"/>
        <w:jc w:val="both"/>
      </w:pPr>
    </w:p>
    <w:p w:rsidR="00A8157F" w:rsidRDefault="00A8157F" w:rsidP="001D66A4">
      <w:pPr>
        <w:spacing w:after="0" w:line="240" w:lineRule="auto"/>
        <w:ind w:firstLine="709"/>
        <w:jc w:val="both"/>
      </w:pPr>
      <w:r w:rsidRPr="00867F6A">
        <w:t xml:space="preserve">Комітет Верховної Ради України з питань науки і освіти на засіданні </w:t>
      </w:r>
      <w:r w:rsidRPr="00867F6A">
        <w:t xml:space="preserve">             8</w:t>
      </w:r>
      <w:r w:rsidRPr="00867F6A">
        <w:t xml:space="preserve"> </w:t>
      </w:r>
      <w:r w:rsidRPr="00867F6A">
        <w:t>листопада</w:t>
      </w:r>
      <w:r w:rsidRPr="00867F6A">
        <w:t xml:space="preserve"> 2017 року (протокол № </w:t>
      </w:r>
      <w:r w:rsidRPr="00867F6A">
        <w:t>72</w:t>
      </w:r>
      <w:r w:rsidRPr="00867F6A">
        <w:t xml:space="preserve">) відповідно до статті 93 Регламенту Верховної Ради України розглянув </w:t>
      </w:r>
      <w:r w:rsidRPr="00867F6A">
        <w:rPr>
          <w:szCs w:val="28"/>
        </w:rPr>
        <w:t xml:space="preserve">проект Закону України </w:t>
      </w:r>
      <w:r w:rsidR="000233AA">
        <w:rPr>
          <w:szCs w:val="28"/>
        </w:rPr>
        <w:t>«Про професійну освіту в Україні»</w:t>
      </w:r>
      <w:r w:rsidRPr="00867F6A">
        <w:rPr>
          <w:szCs w:val="28"/>
        </w:rPr>
        <w:t xml:space="preserve"> </w:t>
      </w:r>
      <w:r w:rsidRPr="00867F6A">
        <w:rPr>
          <w:szCs w:val="28"/>
        </w:rPr>
        <w:t>(реєстр. № 5160 від 22.09.2016),</w:t>
      </w:r>
      <w:r w:rsidRPr="00867F6A">
        <w:rPr>
          <w:szCs w:val="28"/>
        </w:rPr>
        <w:t xml:space="preserve"> </w:t>
      </w:r>
      <w:r w:rsidRPr="00867F6A">
        <w:rPr>
          <w:szCs w:val="28"/>
        </w:rPr>
        <w:t xml:space="preserve">поданий народними депутатами України </w:t>
      </w:r>
      <w:proofErr w:type="spellStart"/>
      <w:r w:rsidRPr="00867F6A">
        <w:rPr>
          <w:szCs w:val="28"/>
        </w:rPr>
        <w:t>Добродомовим</w:t>
      </w:r>
      <w:proofErr w:type="spellEnd"/>
      <w:r w:rsidRPr="00867F6A">
        <w:rPr>
          <w:szCs w:val="28"/>
        </w:rPr>
        <w:t xml:space="preserve"> Д.Є., </w:t>
      </w:r>
      <w:proofErr w:type="spellStart"/>
      <w:r w:rsidRPr="00867F6A">
        <w:rPr>
          <w:szCs w:val="28"/>
        </w:rPr>
        <w:t>Матківським</w:t>
      </w:r>
      <w:proofErr w:type="spellEnd"/>
      <w:r w:rsidRPr="00867F6A">
        <w:rPr>
          <w:szCs w:val="28"/>
        </w:rPr>
        <w:t xml:space="preserve"> Б.М., Мусієм О.С., </w:t>
      </w:r>
      <w:proofErr w:type="spellStart"/>
      <w:r w:rsidRPr="00867F6A">
        <w:rPr>
          <w:szCs w:val="28"/>
        </w:rPr>
        <w:t>Антонищаком</w:t>
      </w:r>
      <w:proofErr w:type="spellEnd"/>
      <w:r w:rsidRPr="00867F6A">
        <w:rPr>
          <w:szCs w:val="28"/>
        </w:rPr>
        <w:t xml:space="preserve"> А.Ф.</w:t>
      </w:r>
      <w:r w:rsidR="00A37338">
        <w:rPr>
          <w:szCs w:val="28"/>
        </w:rPr>
        <w:t>,</w:t>
      </w:r>
      <w:r w:rsidRPr="00867F6A">
        <w:t xml:space="preserve"> і рекомендує Верховній Раді України </w:t>
      </w:r>
      <w:r w:rsidRPr="00867F6A">
        <w:t xml:space="preserve">повернути </w:t>
      </w:r>
      <w:r w:rsidR="00D36CCD">
        <w:t>законопроект</w:t>
      </w:r>
      <w:r w:rsidRPr="00867F6A">
        <w:t xml:space="preserve"> суб’єкту права законодавчої ініціативи на доопрацювання.</w:t>
      </w:r>
    </w:p>
    <w:p w:rsidR="00890C3D" w:rsidRDefault="00890C3D" w:rsidP="001D66A4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>
        <w:t xml:space="preserve">Відповідний висновок Комітету має таке обґрунтування. </w:t>
      </w:r>
    </w:p>
    <w:p w:rsidR="007368DF" w:rsidRPr="007368DF" w:rsidRDefault="001D66A4" w:rsidP="001D66A4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uk-UA"/>
        </w:rPr>
      </w:pPr>
      <w:r>
        <w:rPr>
          <w:rFonts w:eastAsia="Times New Roman" w:cs="Times New Roman"/>
          <w:color w:val="000000" w:themeColor="text1"/>
          <w:szCs w:val="28"/>
          <w:lang w:eastAsia="ru-RU"/>
        </w:rPr>
        <w:t>З</w:t>
      </w:r>
      <w:r w:rsidR="007368DF" w:rsidRPr="007368DF">
        <w:rPr>
          <w:rFonts w:eastAsia="Times New Roman" w:cs="Times New Roman"/>
          <w:color w:val="000000" w:themeColor="text1"/>
          <w:szCs w:val="28"/>
          <w:lang w:eastAsia="ru-RU"/>
        </w:rPr>
        <w:t xml:space="preserve">аконопроект розроблявся до прийняття Закону України </w:t>
      </w:r>
      <w:r w:rsidR="000233AA">
        <w:rPr>
          <w:rFonts w:eastAsia="Times New Roman" w:cs="Times New Roman"/>
          <w:color w:val="000000" w:themeColor="text1"/>
          <w:szCs w:val="28"/>
          <w:lang w:eastAsia="ru-RU"/>
        </w:rPr>
        <w:t>«Про освіту»</w:t>
      </w:r>
      <w:r w:rsidR="007368DF" w:rsidRPr="007368DF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Базовий </w:t>
      </w:r>
      <w:r w:rsidR="00B81A65" w:rsidRPr="00867F6A">
        <w:t xml:space="preserve">Закон України </w:t>
      </w:r>
      <w:r w:rsidR="000233AA">
        <w:t>«</w:t>
      </w:r>
      <w:r w:rsidR="00B81A65" w:rsidRPr="00867F6A">
        <w:t>Про освіту</w:t>
      </w:r>
      <w:r w:rsidR="000233AA">
        <w:t>»</w:t>
      </w:r>
      <w:r w:rsidR="00B81A65" w:rsidRPr="00867F6A">
        <w:t xml:space="preserve">, що </w:t>
      </w:r>
      <w:r w:rsidRPr="00867F6A">
        <w:t>був прийняти</w:t>
      </w:r>
      <w:r w:rsidRPr="00867F6A">
        <w:t>й 5 вересня 2017 року за № 2145-</w:t>
      </w:r>
      <w:r w:rsidRPr="00867F6A">
        <w:t>VІІІ, окреслює головний зміст і спрямованість</w:t>
      </w:r>
      <w:r w:rsidR="00B81A65" w:rsidRPr="00867F6A">
        <w:t xml:space="preserve"> освітньої</w:t>
      </w:r>
      <w:r w:rsidRPr="00867F6A">
        <w:t xml:space="preserve"> реформи</w:t>
      </w:r>
      <w:r w:rsidRPr="00867F6A">
        <w:t xml:space="preserve">, основні принципи функціонування сфери освіти та містить посилання на інші закони та підзаконні акти.  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Запропонований проект, поданий в порядку законодавчої ініціативи народними депутатами України </w:t>
      </w:r>
      <w:proofErr w:type="spellStart"/>
      <w:r w:rsidRPr="00867F6A">
        <w:t>Добродомовим</w:t>
      </w:r>
      <w:proofErr w:type="spellEnd"/>
      <w:r w:rsidRPr="00867F6A">
        <w:t xml:space="preserve"> Д.Є., </w:t>
      </w:r>
      <w:proofErr w:type="spellStart"/>
      <w:r w:rsidRPr="00867F6A">
        <w:t>Матківським</w:t>
      </w:r>
      <w:proofErr w:type="spellEnd"/>
      <w:r w:rsidRPr="00867F6A">
        <w:t xml:space="preserve"> Б.М., </w:t>
      </w:r>
      <w:r w:rsidR="008422AC" w:rsidRPr="00867F6A">
        <w:t xml:space="preserve">    </w:t>
      </w:r>
      <w:r w:rsidRPr="00867F6A">
        <w:t xml:space="preserve">Мусієм О.С., </w:t>
      </w:r>
      <w:proofErr w:type="spellStart"/>
      <w:r w:rsidRPr="00867F6A">
        <w:t>Антонищаком</w:t>
      </w:r>
      <w:proofErr w:type="spellEnd"/>
      <w:r w:rsidRPr="00867F6A">
        <w:t xml:space="preserve"> А.Ф., ставив за мету здійснити реформування сфери</w:t>
      </w:r>
      <w:r w:rsidR="001D66A4">
        <w:t xml:space="preserve"> професійної освіти</w:t>
      </w:r>
      <w:r w:rsidRPr="00867F6A">
        <w:t>.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Разом з тим, проект Закону України </w:t>
      </w:r>
      <w:r w:rsidR="000233AA">
        <w:t>«</w:t>
      </w:r>
      <w:r w:rsidRPr="00867F6A">
        <w:t>Про професійну освіту в Україні</w:t>
      </w:r>
      <w:r w:rsidR="000233AA">
        <w:t>»</w:t>
      </w:r>
      <w:r w:rsidRPr="00867F6A">
        <w:t xml:space="preserve"> (реєстр. № 5160 від 22.09.2016) має низку недоліків: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вибудовує занадто централізоване регулювання сфери професійної (професійно-технічної) освіти;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законопроект характеризується наявністю численних декларативних та оціночних положень, які не наповнені конкретним юридичним змістом (для прикладу, термін </w:t>
      </w:r>
      <w:r w:rsidR="000233AA">
        <w:t>«</w:t>
      </w:r>
      <w:r w:rsidRPr="00867F6A">
        <w:t xml:space="preserve">акредитація освітніх </w:t>
      </w:r>
      <w:r w:rsidRPr="00867F6A">
        <w:t>програм</w:t>
      </w:r>
      <w:r w:rsidR="000233AA">
        <w:t>»</w:t>
      </w:r>
      <w:r w:rsidRPr="00867F6A">
        <w:t xml:space="preserve"> використовується в кон</w:t>
      </w:r>
      <w:r w:rsidRPr="00867F6A">
        <w:t>тексті участі у цьому процесі представникі</w:t>
      </w:r>
      <w:r w:rsidR="00A37338">
        <w:t>в роботодавців, але у самому за</w:t>
      </w:r>
      <w:r w:rsidRPr="00867F6A">
        <w:t>конопроекті не визначено, що це за процедура</w:t>
      </w:r>
      <w:r w:rsidR="00867F6A" w:rsidRPr="00867F6A">
        <w:t xml:space="preserve"> і хто її здійснює; так само що</w:t>
      </w:r>
      <w:r w:rsidRPr="00867F6A">
        <w:t xml:space="preserve">до </w:t>
      </w:r>
      <w:r w:rsidR="000233AA">
        <w:t>«</w:t>
      </w:r>
      <w:r w:rsidRPr="00867F6A">
        <w:t>встановлених нормативів фінансування</w:t>
      </w:r>
      <w:r w:rsidR="000233AA">
        <w:t>»</w:t>
      </w:r>
      <w:r w:rsidRPr="00867F6A">
        <w:t>, які, як зазначено в проекті, є гарантованою межею, нижче якої не може з</w:t>
      </w:r>
      <w:r w:rsidR="001D66A4">
        <w:t>дійснюватися фінансування підго</w:t>
      </w:r>
      <w:r w:rsidRPr="00867F6A">
        <w:t>товки робітників, але хто ці нормативи встановлює і як вони використо</w:t>
      </w:r>
      <w:r w:rsidR="00867F6A" w:rsidRPr="00867F6A">
        <w:t>ву</w:t>
      </w:r>
      <w:r w:rsidRPr="00867F6A">
        <w:t>ються - в законопроекті не розкрито);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не розкривається значення і суть неформального та </w:t>
      </w:r>
      <w:proofErr w:type="spellStart"/>
      <w:r w:rsidRPr="00867F6A">
        <w:t>інформального</w:t>
      </w:r>
      <w:proofErr w:type="spellEnd"/>
      <w:r w:rsidRPr="00867F6A">
        <w:t xml:space="preserve"> професійного навчання, які згадуються лише у статті 1 </w:t>
      </w:r>
      <w:r w:rsidR="000233AA">
        <w:t>«</w:t>
      </w:r>
      <w:r w:rsidRPr="00867F6A">
        <w:t>Визначення термінів</w:t>
      </w:r>
      <w:r w:rsidR="000233AA">
        <w:t>»</w:t>
      </w:r>
      <w:r w:rsidRPr="00867F6A">
        <w:t>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lastRenderedPageBreak/>
        <w:t>- законопроекту бракує термінологічної єдності (для прикладу: назви закладів освіти в одному випадку назив</w:t>
      </w:r>
      <w:r w:rsidR="00867F6A" w:rsidRPr="00867F6A">
        <w:t xml:space="preserve">аються </w:t>
      </w:r>
      <w:r w:rsidR="000233AA">
        <w:t>«</w:t>
      </w:r>
      <w:r w:rsidR="00867F6A" w:rsidRPr="00867F6A">
        <w:t>професійно-технічні нав</w:t>
      </w:r>
      <w:r w:rsidRPr="00867F6A">
        <w:t>чальні заклади</w:t>
      </w:r>
      <w:r w:rsidR="000233AA">
        <w:t>»</w:t>
      </w:r>
      <w:r w:rsidRPr="00867F6A">
        <w:t xml:space="preserve"> (статті 23, 43-45), в іншому </w:t>
      </w:r>
      <w:r w:rsidR="000233AA">
        <w:t>«</w:t>
      </w:r>
      <w:r w:rsidRPr="00867F6A">
        <w:t>заклади професійної освіти</w:t>
      </w:r>
      <w:r w:rsidR="000233AA">
        <w:t>»</w:t>
      </w:r>
      <w:r w:rsidRPr="00867F6A">
        <w:t xml:space="preserve"> (статті 22, 24, 27, 28) або </w:t>
      </w:r>
      <w:r w:rsidR="000233AA">
        <w:t>«</w:t>
      </w:r>
      <w:r w:rsidRPr="00867F6A">
        <w:t>навчальні заклади професійної освіти</w:t>
      </w:r>
      <w:r w:rsidR="000233AA">
        <w:t>»</w:t>
      </w:r>
      <w:r w:rsidRPr="00867F6A">
        <w:t xml:space="preserve"> (стаття 25), </w:t>
      </w:r>
      <w:r w:rsidR="000233AA">
        <w:t>«</w:t>
      </w:r>
      <w:r w:rsidRPr="00867F6A">
        <w:t>вищі професійно-технічні навчальні училища</w:t>
      </w:r>
      <w:r w:rsidR="000233AA">
        <w:t>»</w:t>
      </w:r>
      <w:r w:rsidRPr="00867F6A">
        <w:t xml:space="preserve"> (частина друга статті 5);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назва окремих статей не відповідає їх з</w:t>
      </w:r>
      <w:r w:rsidR="00867F6A" w:rsidRPr="00867F6A">
        <w:t>місту (зокрема, стаття 25 проек</w:t>
      </w:r>
      <w:r w:rsidRPr="00867F6A">
        <w:t xml:space="preserve">ту не розкриває суті її назви </w:t>
      </w:r>
      <w:r w:rsidR="000233AA">
        <w:t>«</w:t>
      </w:r>
      <w:r w:rsidRPr="00867F6A">
        <w:t>Профілізація навчальних закладів професійної освіти</w:t>
      </w:r>
      <w:r w:rsidR="000233AA">
        <w:t>»</w:t>
      </w:r>
      <w:r w:rsidRPr="00867F6A">
        <w:t>, не визначає суті та критеріїв профілізації навчальних закладів,</w:t>
      </w:r>
      <w:r w:rsidR="00867F6A" w:rsidRPr="00867F6A">
        <w:t xml:space="preserve"> а та</w:t>
      </w:r>
      <w:r w:rsidRPr="00867F6A">
        <w:t>кож не узгоджується з вимогами ліцензування освітньої діяльності);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система управління і повноваження суб’єктів управління фактично не змінюються порівняно з діючим Законом України </w:t>
      </w:r>
      <w:r w:rsidR="000233AA">
        <w:t>«</w:t>
      </w:r>
      <w:r w:rsidRPr="00867F6A">
        <w:t>Про професійно-технічну освіту</w:t>
      </w:r>
      <w:r w:rsidR="000233AA">
        <w:t>»</w:t>
      </w:r>
      <w:r w:rsidRPr="00867F6A">
        <w:t xml:space="preserve"> і не відображають реальних системних змін в Україні;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сумнівним є необхідність використання терміну </w:t>
      </w:r>
      <w:r w:rsidR="000233AA">
        <w:t>«</w:t>
      </w:r>
      <w:r w:rsidRPr="00867F6A">
        <w:t xml:space="preserve">приватного </w:t>
      </w:r>
      <w:proofErr w:type="spellStart"/>
      <w:r w:rsidRPr="00867F6A">
        <w:t>замовлен</w:t>
      </w:r>
      <w:proofErr w:type="spellEnd"/>
      <w:r w:rsidRPr="00867F6A">
        <w:t>-ня на навчання студентів</w:t>
      </w:r>
      <w:r w:rsidR="000233AA">
        <w:t>»</w:t>
      </w:r>
      <w:r w:rsidRPr="00867F6A">
        <w:t xml:space="preserve">, оскільки описана практика діє під назвою </w:t>
      </w:r>
      <w:r w:rsidR="000233AA">
        <w:t xml:space="preserve">            «підго</w:t>
      </w:r>
      <w:r w:rsidRPr="00867F6A">
        <w:t>товка за рахунок фізичних і юридичних осіб</w:t>
      </w:r>
      <w:r w:rsidR="000233AA">
        <w:t>»</w:t>
      </w:r>
      <w:r w:rsidRPr="00867F6A">
        <w:t xml:space="preserve">; 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зауваження викликає структура </w:t>
      </w:r>
      <w:r w:rsidRPr="00867F6A">
        <w:t xml:space="preserve">та неузгоджене розміщення норм </w:t>
      </w:r>
      <w:r w:rsidRPr="00867F6A">
        <w:t>по тексту законопроекту тощо.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 Але найголовніше те, що законопроект концептуально і термінологічно не узгоджується з прийнятим Законом України </w:t>
      </w:r>
      <w:r w:rsidR="000233AA">
        <w:t>«</w:t>
      </w:r>
      <w:r w:rsidRPr="00867F6A">
        <w:t>Про освіту</w:t>
      </w:r>
      <w:r w:rsidR="000233AA">
        <w:t>»</w:t>
      </w:r>
      <w:r w:rsidRPr="00867F6A">
        <w:t xml:space="preserve">. У ньому не </w:t>
      </w:r>
      <w:r w:rsidR="000233AA">
        <w:t xml:space="preserve">                   пе</w:t>
      </w:r>
      <w:r w:rsidRPr="00867F6A">
        <w:t>редбачено: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зміни принципів освіти;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зміни системи управління; 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системи забезпечення якості освіти;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нової структури освіти і її складників;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видів і форм освіти відповідно до базового Закону;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можливості індивідуальної освітньої траєкторії особи;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відповідності рівнів професійної (професійно-технічної) освіти рівням освіти у прийнятому Законі України </w:t>
      </w:r>
      <w:r w:rsidR="000233AA">
        <w:t>«</w:t>
      </w:r>
      <w:r w:rsidRPr="00867F6A">
        <w:t>Про освіту</w:t>
      </w:r>
      <w:r w:rsidR="000233AA">
        <w:t>»</w:t>
      </w:r>
      <w:r w:rsidRPr="00867F6A">
        <w:t>);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 xml:space="preserve">- спеціалізованої освіти; 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інституційного аудиту;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добровільної зовнішньої незалежної сертифікації вчителів;</w:t>
      </w:r>
    </w:p>
    <w:p w:rsidR="007368DF" w:rsidRPr="00867F6A" w:rsidRDefault="007368DF" w:rsidP="001D66A4">
      <w:pPr>
        <w:spacing w:after="0" w:line="240" w:lineRule="auto"/>
        <w:ind w:firstLine="709"/>
        <w:jc w:val="both"/>
      </w:pPr>
      <w:r w:rsidRPr="00867F6A">
        <w:t>- нової термінології тощо.</w:t>
      </w:r>
    </w:p>
    <w:p w:rsidR="00A8157F" w:rsidRPr="00867F6A" w:rsidRDefault="00A8157F" w:rsidP="001D66A4">
      <w:pPr>
        <w:spacing w:after="0" w:line="240" w:lineRule="auto"/>
        <w:ind w:firstLine="709"/>
        <w:jc w:val="both"/>
      </w:pPr>
      <w:r w:rsidRPr="00867F6A">
        <w:t>Співдоповідачем  на  пленарному засіданні Верховно</w:t>
      </w:r>
      <w:r w:rsidR="007368DF" w:rsidRPr="00867F6A">
        <w:t xml:space="preserve">ї Ради України з цього питання </w:t>
      </w:r>
      <w:r w:rsidRPr="00867F6A">
        <w:t xml:space="preserve">визначено народного депутата України, Першого заступника Голови Комітету з питань науки і освіти </w:t>
      </w:r>
      <w:proofErr w:type="spellStart"/>
      <w:r w:rsidRPr="00867F6A">
        <w:t>О.В.Співаковського</w:t>
      </w:r>
      <w:proofErr w:type="spellEnd"/>
      <w:r w:rsidRPr="00867F6A">
        <w:t>.</w:t>
      </w:r>
    </w:p>
    <w:p w:rsidR="00A8157F" w:rsidRPr="00867F6A" w:rsidRDefault="00A8157F" w:rsidP="00A8157F">
      <w:pPr>
        <w:spacing w:after="0" w:line="276" w:lineRule="auto"/>
        <w:ind w:firstLine="709"/>
        <w:jc w:val="both"/>
      </w:pPr>
      <w:r w:rsidRPr="00867F6A">
        <w:t xml:space="preserve"> </w:t>
      </w:r>
    </w:p>
    <w:p w:rsidR="001D66A4" w:rsidRDefault="001D66A4" w:rsidP="00A8157F">
      <w:pPr>
        <w:spacing w:after="0" w:line="276" w:lineRule="auto"/>
        <w:jc w:val="both"/>
      </w:pPr>
    </w:p>
    <w:p w:rsidR="00A8157F" w:rsidRPr="00867F6A" w:rsidRDefault="00A8157F" w:rsidP="00A8157F">
      <w:pPr>
        <w:spacing w:after="0" w:line="276" w:lineRule="auto"/>
        <w:jc w:val="both"/>
      </w:pPr>
      <w:r w:rsidRPr="00867F6A">
        <w:t>Перший заступник</w:t>
      </w:r>
    </w:p>
    <w:p w:rsidR="00A8157F" w:rsidRPr="00867F6A" w:rsidRDefault="00A8157F" w:rsidP="00A8157F">
      <w:pPr>
        <w:spacing w:after="0" w:line="276" w:lineRule="auto"/>
        <w:jc w:val="both"/>
      </w:pPr>
      <w:r w:rsidRPr="00867F6A">
        <w:t xml:space="preserve">Голови  Комітету                                                                          </w:t>
      </w:r>
      <w:proofErr w:type="spellStart"/>
      <w:r w:rsidRPr="00867F6A">
        <w:t>О.В.Співаковський</w:t>
      </w:r>
      <w:proofErr w:type="spellEnd"/>
      <w:r w:rsidRPr="00867F6A">
        <w:t xml:space="preserve"> </w:t>
      </w:r>
    </w:p>
    <w:p w:rsidR="00A8157F" w:rsidRPr="00867F6A" w:rsidRDefault="00A8157F" w:rsidP="00A8157F">
      <w:pPr>
        <w:spacing w:after="0" w:line="276" w:lineRule="auto"/>
        <w:ind w:firstLine="709"/>
        <w:jc w:val="both"/>
      </w:pPr>
    </w:p>
    <w:p w:rsidR="00A8157F" w:rsidRPr="00867F6A" w:rsidRDefault="00A8157F" w:rsidP="00A8157F">
      <w:pPr>
        <w:spacing w:after="0" w:line="360" w:lineRule="auto"/>
        <w:ind w:firstLine="709"/>
        <w:jc w:val="both"/>
      </w:pPr>
    </w:p>
    <w:p w:rsidR="00A8157F" w:rsidRPr="00867F6A" w:rsidRDefault="00A8157F" w:rsidP="00A8157F">
      <w:pPr>
        <w:spacing w:after="0" w:line="360" w:lineRule="auto"/>
        <w:ind w:firstLine="709"/>
        <w:jc w:val="both"/>
      </w:pPr>
      <w:bookmarkStart w:id="0" w:name="_GoBack"/>
      <w:bookmarkEnd w:id="0"/>
    </w:p>
    <w:p w:rsidR="00A8157F" w:rsidRPr="00867F6A" w:rsidRDefault="00A8157F" w:rsidP="00A8157F">
      <w:pPr>
        <w:spacing w:after="0" w:line="360" w:lineRule="auto"/>
        <w:ind w:firstLine="709"/>
        <w:jc w:val="both"/>
      </w:pPr>
    </w:p>
    <w:p w:rsidR="005204CF" w:rsidRPr="00867F6A" w:rsidRDefault="005204CF"/>
    <w:sectPr w:rsidR="005204CF" w:rsidRPr="00867F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7C"/>
    <w:rsid w:val="000233AA"/>
    <w:rsid w:val="001D66A4"/>
    <w:rsid w:val="005204CF"/>
    <w:rsid w:val="005F0C12"/>
    <w:rsid w:val="0065757C"/>
    <w:rsid w:val="007368DF"/>
    <w:rsid w:val="0080043B"/>
    <w:rsid w:val="008422AC"/>
    <w:rsid w:val="00867F6A"/>
    <w:rsid w:val="00890C3D"/>
    <w:rsid w:val="00A37338"/>
    <w:rsid w:val="00A8157F"/>
    <w:rsid w:val="00B81A65"/>
    <w:rsid w:val="00D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F2DE3"/>
  <w15:chartTrackingRefBased/>
  <w15:docId w15:val="{DD0F22C6-BF00-4019-A39C-B19084CF3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F0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2754</Words>
  <Characters>1570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8</cp:revision>
  <cp:lastPrinted>2017-11-09T14:29:00Z</cp:lastPrinted>
  <dcterms:created xsi:type="dcterms:W3CDTF">2017-11-09T09:19:00Z</dcterms:created>
  <dcterms:modified xsi:type="dcterms:W3CDTF">2017-11-09T14:30:00Z</dcterms:modified>
</cp:coreProperties>
</file>