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528D" w:rsidRDefault="007E528D" w:rsidP="007E528D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/>
          <w:lang w:val="ru-RU" w:eastAsia="ru-RU"/>
        </w:rPr>
      </w:pPr>
      <w:r>
        <w:rPr>
          <w:rFonts w:ascii="Times New Roman" w:hAnsi="Times New Roman"/>
          <w:sz w:val="28"/>
          <w:szCs w:val="28"/>
          <w:lang w:val="ru-RU" w:eastAsia="uk-UA"/>
        </w:rPr>
        <w:tab/>
      </w:r>
      <w:r>
        <w:rPr>
          <w:rFonts w:ascii="Times New Roman" w:hAnsi="Times New Roman"/>
          <w:sz w:val="28"/>
          <w:szCs w:val="28"/>
          <w:lang w:val="ru-RU" w:eastAsia="uk-UA"/>
        </w:rPr>
        <w:tab/>
        <w:t xml:space="preserve">      </w:t>
      </w:r>
      <w:r>
        <w:rPr>
          <w:rFonts w:ascii="Times New Roman" w:eastAsia="Times New Roman" w:hAnsi="Times New Roman"/>
          <w:lang w:val="ru-RU" w:eastAsia="ru-RU"/>
        </w:rPr>
        <w:t xml:space="preserve">До </w:t>
      </w:r>
      <w:proofErr w:type="spellStart"/>
      <w:r>
        <w:rPr>
          <w:rFonts w:ascii="Times New Roman" w:eastAsia="Times New Roman" w:hAnsi="Times New Roman"/>
          <w:lang w:val="ru-RU" w:eastAsia="ru-RU"/>
        </w:rPr>
        <w:t>реєстр</w:t>
      </w:r>
      <w:proofErr w:type="spellEnd"/>
      <w:r>
        <w:rPr>
          <w:rFonts w:ascii="Times New Roman" w:eastAsia="Times New Roman" w:hAnsi="Times New Roman"/>
          <w:lang w:val="ru-RU" w:eastAsia="ru-RU"/>
        </w:rPr>
        <w:t xml:space="preserve">. № </w:t>
      </w:r>
      <w:r>
        <w:rPr>
          <w:rFonts w:ascii="Times New Roman" w:eastAsia="Times New Roman" w:hAnsi="Times New Roman"/>
          <w:lang w:eastAsia="ru-RU"/>
        </w:rPr>
        <w:t>5388</w:t>
      </w:r>
    </w:p>
    <w:p w:rsidR="007E528D" w:rsidRDefault="007E528D" w:rsidP="007E528D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val="ru-RU" w:eastAsia="ru-RU"/>
        </w:rPr>
        <w:tab/>
      </w:r>
      <w:r>
        <w:rPr>
          <w:rFonts w:ascii="Times New Roman" w:eastAsia="Times New Roman" w:hAnsi="Times New Roman"/>
          <w:lang w:eastAsia="ru-RU"/>
        </w:rPr>
        <w:t xml:space="preserve">                                                                                                                                           від 10.11.2016 р.                                                                                      </w:t>
      </w:r>
      <w:r>
        <w:rPr>
          <w:rFonts w:ascii="Times New Roman" w:eastAsia="Times New Roman" w:hAnsi="Times New Roman"/>
          <w:lang w:eastAsia="ru-RU"/>
        </w:rPr>
        <w:tab/>
      </w:r>
    </w:p>
    <w:p w:rsidR="007E528D" w:rsidRDefault="007E528D" w:rsidP="007E528D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 xml:space="preserve">                                                                                    </w:t>
      </w:r>
      <w:r>
        <w:rPr>
          <w:rFonts w:ascii="Times New Roman" w:eastAsia="Times New Roman" w:hAnsi="Times New Roman"/>
          <w:lang w:val="ru-RU" w:eastAsia="ru-RU"/>
        </w:rPr>
        <w:t xml:space="preserve"> </w:t>
      </w:r>
    </w:p>
    <w:p w:rsidR="007E528D" w:rsidRDefault="007E528D" w:rsidP="007E528D">
      <w:pPr>
        <w:tabs>
          <w:tab w:val="center" w:pos="4677"/>
          <w:tab w:val="right" w:pos="9355"/>
        </w:tabs>
        <w:spacing w:after="0" w:line="240" w:lineRule="auto"/>
        <w:ind w:left="-284"/>
        <w:rPr>
          <w:rFonts w:ascii="Times New Roman" w:eastAsia="Times New Roman" w:hAnsi="Times New Roman"/>
          <w:lang w:eastAsia="ru-RU"/>
        </w:rPr>
      </w:pPr>
    </w:p>
    <w:p w:rsidR="007E528D" w:rsidRDefault="007E528D" w:rsidP="007E528D">
      <w:pPr>
        <w:tabs>
          <w:tab w:val="center" w:pos="4819"/>
          <w:tab w:val="right" w:pos="9639"/>
        </w:tabs>
        <w:spacing w:after="0" w:line="240" w:lineRule="auto"/>
        <w:rPr>
          <w:rFonts w:ascii="Times New Roman" w:hAnsi="Times New Roman"/>
          <w:sz w:val="28"/>
          <w:szCs w:val="28"/>
          <w:lang w:val="ru-RU" w:eastAsia="uk-UA"/>
        </w:rPr>
      </w:pPr>
    </w:p>
    <w:p w:rsidR="007E528D" w:rsidRDefault="007E528D" w:rsidP="007E528D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7E528D" w:rsidRDefault="007E528D" w:rsidP="007E528D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7E528D" w:rsidRDefault="007E528D" w:rsidP="007E528D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7E528D" w:rsidRDefault="007E528D" w:rsidP="007E528D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7E528D" w:rsidRDefault="007E528D" w:rsidP="007E528D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7E528D" w:rsidRDefault="007E528D" w:rsidP="007E528D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7E528D" w:rsidRDefault="007E528D" w:rsidP="007E528D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7E528D" w:rsidRDefault="007E528D" w:rsidP="007E528D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>ВИСНОВОК</w:t>
      </w:r>
    </w:p>
    <w:p w:rsidR="007E528D" w:rsidRDefault="007E528D" w:rsidP="007E528D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/>
          <w:b/>
          <w:sz w:val="28"/>
          <w:szCs w:val="24"/>
          <w:lang w:eastAsia="ru-RU"/>
        </w:rPr>
        <w:t>акта</w:t>
      </w:r>
      <w:proofErr w:type="spellEnd"/>
    </w:p>
    <w:p w:rsidR="007E528D" w:rsidRDefault="007E528D" w:rsidP="007E528D">
      <w:pPr>
        <w:spacing w:after="36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вимогам антикорупційного законодавства</w:t>
      </w:r>
    </w:p>
    <w:p w:rsidR="007E528D" w:rsidRDefault="007E528D" w:rsidP="007E528D">
      <w:pPr>
        <w:tabs>
          <w:tab w:val="num" w:pos="1080"/>
        </w:tabs>
        <w:spacing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7E528D" w:rsidRPr="007E528D" w:rsidRDefault="007E528D" w:rsidP="007E528D">
      <w:pPr>
        <w:tabs>
          <w:tab w:val="num" w:pos="1080"/>
        </w:tabs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:</w:t>
      </w:r>
      <w:r>
        <w:rPr>
          <w:rFonts w:ascii="Arial" w:hAnsi="Arial" w:cs="Arial"/>
          <w:color w:val="333333"/>
        </w:rPr>
        <w:t xml:space="preserve"> </w:t>
      </w:r>
      <w:r w:rsidRPr="007E528D">
        <w:rPr>
          <w:rFonts w:ascii="Times New Roman" w:hAnsi="Times New Roman"/>
          <w:sz w:val="28"/>
          <w:szCs w:val="28"/>
        </w:rPr>
        <w:t xml:space="preserve">про внесення змін до Закону України </w:t>
      </w:r>
      <w:r w:rsidR="007E350C">
        <w:rPr>
          <w:rFonts w:ascii="Times New Roman" w:hAnsi="Times New Roman"/>
          <w:sz w:val="28"/>
          <w:szCs w:val="28"/>
        </w:rPr>
        <w:t>«</w:t>
      </w:r>
      <w:r w:rsidRPr="007E528D">
        <w:rPr>
          <w:rFonts w:ascii="Times New Roman" w:hAnsi="Times New Roman"/>
          <w:sz w:val="28"/>
          <w:szCs w:val="28"/>
        </w:rPr>
        <w:t>Про заходи, спрямовані на сприяння капіталіз</w:t>
      </w:r>
      <w:r w:rsidR="007E350C">
        <w:rPr>
          <w:rFonts w:ascii="Times New Roman" w:hAnsi="Times New Roman"/>
          <w:sz w:val="28"/>
          <w:szCs w:val="28"/>
        </w:rPr>
        <w:t>ації та реструктуризації банків»</w:t>
      </w:r>
      <w:r w:rsidRPr="007E528D">
        <w:rPr>
          <w:rFonts w:ascii="Times New Roman" w:hAnsi="Times New Roman"/>
          <w:sz w:val="28"/>
          <w:szCs w:val="28"/>
        </w:rPr>
        <w:t xml:space="preserve"> щодо вдосконалення процедур спрощеної капіталізації та реорганізації банків</w:t>
      </w:r>
    </w:p>
    <w:p w:rsidR="007E528D" w:rsidRDefault="007E528D" w:rsidP="007E528D">
      <w:pPr>
        <w:tabs>
          <w:tab w:val="num" w:pos="1080"/>
        </w:tabs>
        <w:spacing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Реєстр. № </w:t>
      </w:r>
      <w:r w:rsidRPr="007E528D">
        <w:rPr>
          <w:rFonts w:ascii="Times New Roman" w:eastAsia="Times New Roman" w:hAnsi="Times New Roman"/>
          <w:sz w:val="28"/>
          <w:szCs w:val="28"/>
          <w:lang w:eastAsia="ru-RU"/>
        </w:rPr>
        <w:t>5388 від 10.11.2016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р.</w:t>
      </w:r>
    </w:p>
    <w:p w:rsidR="007E528D" w:rsidRDefault="007E528D" w:rsidP="007E528D">
      <w:pPr>
        <w:tabs>
          <w:tab w:val="num" w:pos="1080"/>
        </w:tabs>
        <w:spacing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Суб’єкт права законодавчої ініціативи: народні депутати України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Демчак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Р.Є.,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Довбенко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М.В.,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Різаненко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П.О.</w:t>
      </w:r>
    </w:p>
    <w:p w:rsidR="007E528D" w:rsidRDefault="007E528D" w:rsidP="007E528D">
      <w:pPr>
        <w:tabs>
          <w:tab w:val="num" w:pos="1080"/>
        </w:tabs>
        <w:spacing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Головний комітет з підготовки і попереднього розгляду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Комітет </w:t>
      </w:r>
      <w:r w:rsidRPr="007E528D">
        <w:rPr>
          <w:rFonts w:ascii="Times New Roman" w:eastAsia="Times New Roman" w:hAnsi="Times New Roman"/>
          <w:sz w:val="28"/>
          <w:szCs w:val="28"/>
          <w:lang w:eastAsia="ru-RU"/>
        </w:rPr>
        <w:t>з питань фінансової політики і банківської діяльності</w:t>
      </w:r>
    </w:p>
    <w:p w:rsidR="007E528D" w:rsidRDefault="007E528D" w:rsidP="007E528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У проекті </w:t>
      </w:r>
      <w:proofErr w:type="spellStart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не виявлено </w:t>
      </w:r>
      <w:proofErr w:type="spellStart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корупціогенних</w:t>
      </w:r>
      <w:proofErr w:type="spellEnd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факторів – проект </w:t>
      </w:r>
      <w:proofErr w:type="spellStart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рішення Комітету                         від 7 грудня, протокол № 91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)</w:t>
      </w:r>
    </w:p>
    <w:p w:rsidR="007E528D" w:rsidRDefault="007E528D" w:rsidP="007E528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E528D" w:rsidRDefault="007E528D" w:rsidP="007E528D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:rsidR="007E528D" w:rsidRDefault="007E528D" w:rsidP="007E528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7E528D" w:rsidRDefault="007E528D" w:rsidP="007E528D">
      <w:pPr>
        <w:spacing w:before="120" w:after="720" w:line="240" w:lineRule="auto"/>
        <w:ind w:firstLine="720"/>
        <w:jc w:val="both"/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Голова Комітету           </w:t>
      </w:r>
      <w:bookmarkStart w:id="0" w:name="_GoBack"/>
      <w:bookmarkEnd w:id="0"/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                                                          Є. СОБОЛЄВ     </w:t>
      </w:r>
    </w:p>
    <w:p w:rsidR="007E528D" w:rsidRDefault="007E528D" w:rsidP="007E528D"/>
    <w:p w:rsidR="007E528D" w:rsidRDefault="007E528D" w:rsidP="007E528D"/>
    <w:p w:rsidR="007E528D" w:rsidRDefault="007E528D" w:rsidP="007E528D"/>
    <w:p w:rsidR="007E528D" w:rsidRDefault="007E528D" w:rsidP="007E528D"/>
    <w:p w:rsidR="007E528D" w:rsidRDefault="007E528D" w:rsidP="007E528D"/>
    <w:sectPr w:rsidR="007E528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528D"/>
    <w:rsid w:val="007E350C"/>
    <w:rsid w:val="007E528D"/>
    <w:rsid w:val="007E5ECB"/>
    <w:rsid w:val="00AC60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4FCD1D"/>
  <w15:chartTrackingRefBased/>
  <w15:docId w15:val="{D292C40D-10FC-48EF-BA14-D8A44EF530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E528D"/>
    <w:pPr>
      <w:spacing w:line="252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021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0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119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277139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990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907021">
                      <w:marLeft w:val="0"/>
                      <w:marRight w:val="0"/>
                      <w:marTop w:val="75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5349571">
                          <w:marLeft w:val="0"/>
                          <w:marRight w:val="0"/>
                          <w:marTop w:val="0"/>
                          <w:marBottom w:val="255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18023371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36881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784</Words>
  <Characters>448</Characters>
  <Application>Microsoft Office Word</Application>
  <DocSecurity>0</DocSecurity>
  <Lines>3</Lines>
  <Paragraphs>2</Paragraphs>
  <ScaleCrop>false</ScaleCrop>
  <Company/>
  <LinksUpToDate>false</LinksUpToDate>
  <CharactersWithSpaces>1230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Желих Наталія Михайлівна</dc:creator>
  <cp:keywords/>
  <dc:description/>
  <cp:lastModifiedBy>Желих Наталія Михайлівна</cp:lastModifiedBy>
  <cp:revision>3</cp:revision>
  <dcterms:created xsi:type="dcterms:W3CDTF">2016-11-30T15:36:00Z</dcterms:created>
  <dcterms:modified xsi:type="dcterms:W3CDTF">2016-12-08T09:52:00Z</dcterms:modified>
</cp:coreProperties>
</file>