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400AC9" w:rsidRPr="0097301F">
        <w:tc>
          <w:tcPr>
            <w:tcW w:w="1809" w:type="dxa"/>
          </w:tcPr>
          <w:p w:rsidR="00400AC9" w:rsidRPr="0097301F" w:rsidRDefault="003E4304" w:rsidP="00B025AE">
            <w:pPr>
              <w:rPr>
                <w:rFonts w:ascii="Times New Roman" w:hAnsi="Times New Roman" w:cs="Times New Roman"/>
                <w:sz w:val="20"/>
                <w:szCs w:val="20"/>
              </w:rPr>
            </w:pPr>
            <w:r w:rsidRPr="0097301F">
              <w:rPr>
                <w:rFonts w:ascii="Times New Roman" w:hAnsi="Times New Roman" w:cs="Times New Roman"/>
                <w:sz w:val="20"/>
                <w:szCs w:val="20"/>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60pt" o:ole="">
                  <v:imagedata r:id="rId8" o:title=""/>
                </v:shape>
                <o:OLEObject Type="Embed" ProgID="Word.Picture.8" ShapeID="_x0000_i1025" DrawAspect="Content" ObjectID="_1552459522" r:id="rId9"/>
              </w:object>
            </w:r>
          </w:p>
        </w:tc>
        <w:tc>
          <w:tcPr>
            <w:tcW w:w="10773" w:type="dxa"/>
            <w:gridSpan w:val="2"/>
          </w:tcPr>
          <w:p w:rsidR="00400AC9" w:rsidRPr="0097301F" w:rsidRDefault="00400AC9" w:rsidP="00A51BE6">
            <w:pPr>
              <w:rPr>
                <w:rFonts w:ascii="Times New Roman" w:hAnsi="Times New Roman" w:cs="Times New Roman"/>
                <w:sz w:val="20"/>
                <w:szCs w:val="20"/>
              </w:rPr>
            </w:pPr>
            <w:r w:rsidRPr="0097301F">
              <w:rPr>
                <w:rFonts w:ascii="Times New Roman" w:hAnsi="Times New Roman" w:cs="Times New Roman"/>
                <w:b/>
                <w:sz w:val="20"/>
                <w:szCs w:val="20"/>
              </w:rPr>
              <w:t>Порівняльна таблиця до проекту Закону України</w:t>
            </w:r>
            <w:r w:rsidR="00537E0F" w:rsidRPr="0097301F">
              <w:rPr>
                <w:rFonts w:ascii="Times New Roman" w:hAnsi="Times New Roman" w:cs="Times New Roman"/>
                <w:b/>
                <w:sz w:val="20"/>
                <w:szCs w:val="20"/>
              </w:rPr>
              <w:t xml:space="preserve"> </w:t>
            </w:r>
            <w:r w:rsidR="00A51BE6" w:rsidRPr="0097301F">
              <w:rPr>
                <w:rFonts w:ascii="Times New Roman" w:hAnsi="Times New Roman" w:cs="Times New Roman"/>
                <w:b/>
                <w:sz w:val="20"/>
                <w:szCs w:val="20"/>
              </w:rPr>
              <w:t>про Конституційний Суд України</w:t>
            </w:r>
          </w:p>
        </w:tc>
        <w:tc>
          <w:tcPr>
            <w:tcW w:w="566" w:type="dxa"/>
          </w:tcPr>
          <w:p w:rsidR="00400AC9" w:rsidRPr="0097301F" w:rsidRDefault="00400AC9">
            <w:pPr>
              <w:rPr>
                <w:rFonts w:ascii="Times New Roman" w:hAnsi="Times New Roman" w:cs="Times New Roman"/>
                <w:sz w:val="20"/>
                <w:szCs w:val="20"/>
              </w:rPr>
            </w:pPr>
          </w:p>
        </w:tc>
        <w:tc>
          <w:tcPr>
            <w:tcW w:w="2127" w:type="dxa"/>
          </w:tcPr>
          <w:p w:rsidR="00400AC9" w:rsidRPr="0097301F" w:rsidRDefault="00400AC9">
            <w:pPr>
              <w:jc w:val="center"/>
              <w:rPr>
                <w:rFonts w:ascii="Times New Roman" w:hAnsi="Times New Roman" w:cs="Times New Roman"/>
                <w:b/>
                <w:sz w:val="20"/>
                <w:szCs w:val="20"/>
                <w:u w:val="single"/>
              </w:rPr>
            </w:pPr>
            <w:r w:rsidRPr="0097301F">
              <w:rPr>
                <w:rFonts w:ascii="Times New Roman" w:hAnsi="Times New Roman" w:cs="Times New Roman"/>
                <w:b/>
                <w:sz w:val="20"/>
                <w:szCs w:val="20"/>
                <w:u w:val="single"/>
              </w:rPr>
              <w:t>Реєстраційний</w:t>
            </w:r>
          </w:p>
          <w:p w:rsidR="00400AC9" w:rsidRPr="0097301F" w:rsidRDefault="00400AC9">
            <w:pPr>
              <w:jc w:val="center"/>
              <w:rPr>
                <w:rFonts w:ascii="Times New Roman" w:hAnsi="Times New Roman" w:cs="Times New Roman"/>
                <w:b/>
                <w:sz w:val="20"/>
                <w:szCs w:val="20"/>
                <w:u w:val="single"/>
              </w:rPr>
            </w:pPr>
            <w:r w:rsidRPr="0097301F">
              <w:rPr>
                <w:rFonts w:ascii="Times New Roman" w:hAnsi="Times New Roman" w:cs="Times New Roman"/>
                <w:b/>
                <w:sz w:val="20"/>
                <w:szCs w:val="20"/>
                <w:u w:val="single"/>
              </w:rPr>
              <w:t xml:space="preserve">№ </w:t>
            </w:r>
            <w:r w:rsidR="00A51BE6" w:rsidRPr="0097301F">
              <w:rPr>
                <w:rFonts w:ascii="Times New Roman" w:hAnsi="Times New Roman" w:cs="Times New Roman"/>
                <w:b/>
                <w:sz w:val="20"/>
                <w:szCs w:val="20"/>
                <w:u w:val="single"/>
              </w:rPr>
              <w:t>5336-1</w:t>
            </w:r>
          </w:p>
          <w:p w:rsidR="00400AC9" w:rsidRPr="0097301F" w:rsidRDefault="00400AC9">
            <w:pPr>
              <w:rPr>
                <w:rFonts w:ascii="Times New Roman" w:hAnsi="Times New Roman" w:cs="Times New Roman"/>
                <w:sz w:val="20"/>
                <w:szCs w:val="20"/>
              </w:rPr>
            </w:pPr>
          </w:p>
        </w:tc>
      </w:tr>
      <w:tr w:rsidR="00400AC9" w:rsidRPr="0097301F">
        <w:tc>
          <w:tcPr>
            <w:tcW w:w="1809" w:type="dxa"/>
          </w:tcPr>
          <w:p w:rsidR="00400AC9" w:rsidRPr="0097301F" w:rsidRDefault="00400AC9">
            <w:pPr>
              <w:rPr>
                <w:rFonts w:ascii="Times New Roman" w:hAnsi="Times New Roman" w:cs="Times New Roman"/>
                <w:sz w:val="20"/>
                <w:szCs w:val="20"/>
                <w:highlight w:val="yellow"/>
              </w:rPr>
            </w:pPr>
          </w:p>
        </w:tc>
        <w:tc>
          <w:tcPr>
            <w:tcW w:w="3401" w:type="dxa"/>
          </w:tcPr>
          <w:p w:rsidR="00400AC9" w:rsidRPr="0097301F" w:rsidRDefault="00400AC9">
            <w:pPr>
              <w:rPr>
                <w:rFonts w:ascii="Times New Roman" w:hAnsi="Times New Roman" w:cs="Times New Roman"/>
                <w:sz w:val="20"/>
                <w:szCs w:val="20"/>
                <w:highlight w:val="yellow"/>
              </w:rPr>
            </w:pPr>
            <w:r w:rsidRPr="0097301F">
              <w:rPr>
                <w:rFonts w:ascii="Times New Roman" w:hAnsi="Times New Roman" w:cs="Times New Roman"/>
                <w:b/>
                <w:sz w:val="20"/>
                <w:szCs w:val="20"/>
              </w:rPr>
              <w:t>Автор</w:t>
            </w:r>
            <w:r w:rsidRPr="0097301F">
              <w:rPr>
                <w:rFonts w:ascii="Times New Roman" w:hAnsi="Times New Roman" w:cs="Times New Roman"/>
                <w:b/>
                <w:sz w:val="20"/>
                <w:szCs w:val="20"/>
                <w:lang w:val="en-US"/>
              </w:rPr>
              <w:t>(</w:t>
            </w:r>
            <w:r w:rsidRPr="0097301F">
              <w:rPr>
                <w:rFonts w:ascii="Times New Roman" w:hAnsi="Times New Roman" w:cs="Times New Roman"/>
                <w:b/>
                <w:sz w:val="20"/>
                <w:szCs w:val="20"/>
              </w:rPr>
              <w:t>и</w:t>
            </w:r>
            <w:r w:rsidRPr="0097301F">
              <w:rPr>
                <w:rFonts w:ascii="Times New Roman" w:hAnsi="Times New Roman" w:cs="Times New Roman"/>
                <w:b/>
                <w:sz w:val="20"/>
                <w:szCs w:val="20"/>
                <w:lang w:val="en-US"/>
              </w:rPr>
              <w:t>)</w:t>
            </w:r>
            <w:r w:rsidRPr="0097301F">
              <w:rPr>
                <w:rFonts w:ascii="Times New Roman" w:hAnsi="Times New Roman" w:cs="Times New Roman"/>
                <w:b/>
                <w:sz w:val="20"/>
                <w:szCs w:val="20"/>
              </w:rPr>
              <w:t>:</w:t>
            </w:r>
          </w:p>
        </w:tc>
        <w:tc>
          <w:tcPr>
            <w:tcW w:w="7938" w:type="dxa"/>
            <w:gridSpan w:val="2"/>
          </w:tcPr>
          <w:p w:rsidR="00400AC9" w:rsidRPr="0097301F" w:rsidRDefault="00983016" w:rsidP="00884AD0">
            <w:pPr>
              <w:jc w:val="both"/>
              <w:rPr>
                <w:rFonts w:ascii="Times New Roman" w:hAnsi="Times New Roman" w:cs="Times New Roman"/>
                <w:sz w:val="20"/>
                <w:szCs w:val="20"/>
              </w:rPr>
            </w:pPr>
            <w:r w:rsidRPr="0097301F">
              <w:rPr>
                <w:rFonts w:ascii="Times New Roman" w:hAnsi="Times New Roman" w:cs="Times New Roman"/>
                <w:sz w:val="20"/>
                <w:szCs w:val="20"/>
              </w:rPr>
              <w:t xml:space="preserve">Народні депутати України </w:t>
            </w:r>
            <w:r w:rsidR="004C52BF" w:rsidRPr="0097301F">
              <w:rPr>
                <w:rFonts w:ascii="Times New Roman" w:hAnsi="Times New Roman" w:cs="Times New Roman"/>
                <w:sz w:val="20"/>
                <w:szCs w:val="20"/>
              </w:rPr>
              <w:t>Алєксєєв С.О., Агафонова Н.В., Ємець Л.О., Сидорович Р.М., Романюк Р.С., Яніцький В.П., Пташник В.Ю.</w:t>
            </w:r>
          </w:p>
        </w:tc>
        <w:tc>
          <w:tcPr>
            <w:tcW w:w="2127" w:type="dxa"/>
          </w:tcPr>
          <w:p w:rsidR="00400AC9" w:rsidRPr="0097301F" w:rsidRDefault="00400AC9">
            <w:pPr>
              <w:jc w:val="center"/>
              <w:rPr>
                <w:rFonts w:ascii="Times New Roman" w:hAnsi="Times New Roman" w:cs="Times New Roman"/>
                <w:sz w:val="20"/>
                <w:szCs w:val="20"/>
              </w:rPr>
            </w:pPr>
            <w:r w:rsidRPr="0097301F">
              <w:rPr>
                <w:rFonts w:ascii="Times New Roman" w:hAnsi="Times New Roman" w:cs="Times New Roman"/>
                <w:b/>
                <w:sz w:val="20"/>
                <w:szCs w:val="20"/>
              </w:rPr>
              <w:t>(Друге читання)</w:t>
            </w:r>
          </w:p>
        </w:tc>
      </w:tr>
      <w:tr w:rsidR="00400AC9" w:rsidRPr="0097301F">
        <w:tc>
          <w:tcPr>
            <w:tcW w:w="1809" w:type="dxa"/>
          </w:tcPr>
          <w:p w:rsidR="00400AC9" w:rsidRPr="0097301F" w:rsidRDefault="00400AC9">
            <w:pPr>
              <w:rPr>
                <w:rFonts w:ascii="Times New Roman" w:hAnsi="Times New Roman" w:cs="Times New Roman"/>
                <w:sz w:val="20"/>
                <w:szCs w:val="20"/>
              </w:rPr>
            </w:pPr>
          </w:p>
        </w:tc>
        <w:tc>
          <w:tcPr>
            <w:tcW w:w="3401" w:type="dxa"/>
          </w:tcPr>
          <w:p w:rsidR="00400AC9" w:rsidRPr="0097301F" w:rsidRDefault="00400AC9">
            <w:pPr>
              <w:rPr>
                <w:rFonts w:ascii="Times New Roman" w:hAnsi="Times New Roman" w:cs="Times New Roman"/>
                <w:sz w:val="20"/>
                <w:szCs w:val="20"/>
              </w:rPr>
            </w:pPr>
            <w:r w:rsidRPr="0097301F">
              <w:rPr>
                <w:rFonts w:ascii="Times New Roman" w:hAnsi="Times New Roman" w:cs="Times New Roman"/>
                <w:b/>
                <w:sz w:val="20"/>
                <w:szCs w:val="20"/>
              </w:rPr>
              <w:t>Автори остаточної редакції:</w:t>
            </w:r>
          </w:p>
        </w:tc>
        <w:tc>
          <w:tcPr>
            <w:tcW w:w="7938" w:type="dxa"/>
            <w:gridSpan w:val="2"/>
          </w:tcPr>
          <w:p w:rsidR="00400AC9" w:rsidRPr="0097301F" w:rsidRDefault="00826B98" w:rsidP="00884AD0">
            <w:pPr>
              <w:jc w:val="both"/>
              <w:rPr>
                <w:rFonts w:ascii="Times New Roman" w:hAnsi="Times New Roman" w:cs="Times New Roman"/>
                <w:sz w:val="20"/>
                <w:szCs w:val="20"/>
              </w:rPr>
            </w:pPr>
            <w:r w:rsidRPr="0097301F">
              <w:rPr>
                <w:rFonts w:ascii="Times New Roman" w:hAnsi="Times New Roman" w:cs="Times New Roman"/>
                <w:sz w:val="20"/>
                <w:szCs w:val="20"/>
              </w:rPr>
              <w:t xml:space="preserve">Народні депутати України – </w:t>
            </w:r>
            <w:r w:rsidR="00400AC9" w:rsidRPr="0097301F">
              <w:rPr>
                <w:rFonts w:ascii="Times New Roman" w:hAnsi="Times New Roman" w:cs="Times New Roman"/>
                <w:sz w:val="20"/>
                <w:szCs w:val="20"/>
              </w:rPr>
              <w:t xml:space="preserve">члени Комітету з питань </w:t>
            </w:r>
            <w:r w:rsidR="00884AD0" w:rsidRPr="0097301F">
              <w:rPr>
                <w:rFonts w:ascii="Times New Roman" w:hAnsi="Times New Roman" w:cs="Times New Roman"/>
                <w:sz w:val="20"/>
                <w:szCs w:val="20"/>
              </w:rPr>
              <w:t>правової політики та правосуддя</w:t>
            </w:r>
          </w:p>
        </w:tc>
        <w:tc>
          <w:tcPr>
            <w:tcW w:w="2127" w:type="dxa"/>
          </w:tcPr>
          <w:p w:rsidR="00400AC9" w:rsidRPr="0097301F" w:rsidRDefault="00400AC9">
            <w:pPr>
              <w:rPr>
                <w:rFonts w:ascii="Times New Roman" w:hAnsi="Times New Roman" w:cs="Times New Roman"/>
                <w:sz w:val="20"/>
                <w:szCs w:val="20"/>
              </w:rPr>
            </w:pPr>
          </w:p>
        </w:tc>
      </w:tr>
      <w:tr w:rsidR="00400AC9" w:rsidRPr="0097301F">
        <w:tc>
          <w:tcPr>
            <w:tcW w:w="1809" w:type="dxa"/>
          </w:tcPr>
          <w:p w:rsidR="00400AC9" w:rsidRPr="0097301F" w:rsidRDefault="00400AC9">
            <w:pPr>
              <w:rPr>
                <w:rFonts w:ascii="Times New Roman" w:hAnsi="Times New Roman" w:cs="Times New Roman"/>
                <w:sz w:val="20"/>
                <w:szCs w:val="20"/>
              </w:rPr>
            </w:pPr>
          </w:p>
        </w:tc>
        <w:tc>
          <w:tcPr>
            <w:tcW w:w="3401" w:type="dxa"/>
          </w:tcPr>
          <w:p w:rsidR="00400AC9" w:rsidRPr="0097301F" w:rsidRDefault="00400AC9">
            <w:pPr>
              <w:rPr>
                <w:rFonts w:ascii="Times New Roman" w:hAnsi="Times New Roman" w:cs="Times New Roman"/>
                <w:b/>
                <w:sz w:val="20"/>
                <w:szCs w:val="20"/>
                <w:highlight w:val="yellow"/>
              </w:rPr>
            </w:pPr>
            <w:r w:rsidRPr="0097301F">
              <w:rPr>
                <w:rFonts w:ascii="Times New Roman" w:hAnsi="Times New Roman" w:cs="Times New Roman"/>
                <w:b/>
                <w:sz w:val="20"/>
                <w:szCs w:val="20"/>
              </w:rPr>
              <w:t xml:space="preserve">Дата розгляду в комітеті: </w:t>
            </w:r>
          </w:p>
        </w:tc>
        <w:tc>
          <w:tcPr>
            <w:tcW w:w="7938" w:type="dxa"/>
            <w:gridSpan w:val="2"/>
          </w:tcPr>
          <w:p w:rsidR="00400AC9" w:rsidRPr="0097301F" w:rsidRDefault="002778B9" w:rsidP="002778B9">
            <w:pPr>
              <w:rPr>
                <w:rFonts w:ascii="Times New Roman" w:hAnsi="Times New Roman" w:cs="Times New Roman"/>
                <w:sz w:val="20"/>
                <w:szCs w:val="20"/>
                <w:highlight w:val="yellow"/>
              </w:rPr>
            </w:pPr>
            <w:r>
              <w:rPr>
                <w:rFonts w:ascii="Times New Roman" w:hAnsi="Times New Roman" w:cs="Times New Roman"/>
                <w:noProof/>
                <w:sz w:val="20"/>
                <w:szCs w:val="20"/>
              </w:rPr>
              <w:t>22 березня 2</w:t>
            </w:r>
            <w:r w:rsidR="00400AC9" w:rsidRPr="0097301F">
              <w:rPr>
                <w:rFonts w:ascii="Times New Roman" w:hAnsi="Times New Roman" w:cs="Times New Roman"/>
                <w:noProof/>
                <w:sz w:val="20"/>
                <w:szCs w:val="20"/>
              </w:rPr>
              <w:t>01</w:t>
            </w:r>
            <w:r w:rsidR="00884AD0" w:rsidRPr="0097301F">
              <w:rPr>
                <w:rFonts w:ascii="Times New Roman" w:hAnsi="Times New Roman" w:cs="Times New Roman"/>
                <w:noProof/>
                <w:sz w:val="20"/>
                <w:szCs w:val="20"/>
              </w:rPr>
              <w:t>7</w:t>
            </w:r>
            <w:r>
              <w:rPr>
                <w:rFonts w:ascii="Times New Roman" w:hAnsi="Times New Roman" w:cs="Times New Roman"/>
                <w:noProof/>
                <w:sz w:val="20"/>
                <w:szCs w:val="20"/>
              </w:rPr>
              <w:t xml:space="preserve"> р.</w:t>
            </w:r>
          </w:p>
        </w:tc>
        <w:tc>
          <w:tcPr>
            <w:tcW w:w="2127" w:type="dxa"/>
          </w:tcPr>
          <w:p w:rsidR="00400AC9" w:rsidRPr="0097301F" w:rsidRDefault="00400AC9">
            <w:pPr>
              <w:rPr>
                <w:rFonts w:ascii="Times New Roman" w:hAnsi="Times New Roman" w:cs="Times New Roman"/>
                <w:b/>
                <w:sz w:val="20"/>
                <w:szCs w:val="20"/>
              </w:rPr>
            </w:pPr>
          </w:p>
        </w:tc>
      </w:tr>
    </w:tbl>
    <w:p w:rsidR="00400AC9" w:rsidRPr="0097301F" w:rsidRDefault="00400AC9">
      <w:pPr>
        <w:rPr>
          <w:rFonts w:ascii="Times New Roman" w:hAnsi="Times New Roman" w:cs="Times New Roman"/>
          <w:vanish/>
          <w:sz w:val="20"/>
          <w:szCs w:val="20"/>
        </w:rPr>
      </w:pPr>
    </w:p>
    <w:p w:rsidR="00400AC9" w:rsidRPr="0097301F" w:rsidRDefault="00400AC9">
      <w:pPr>
        <w:rPr>
          <w:rFonts w:ascii="Times New Roman" w:hAnsi="Times New Roman" w:cs="Times New Roman"/>
          <w:sz w:val="20"/>
          <w:szCs w:val="20"/>
        </w:rPr>
      </w:pPr>
    </w:p>
    <w:tbl>
      <w:tblPr>
        <w:tblpPr w:leftFromText="180" w:rightFromText="180" w:vertAnchor="text" w:tblpY="1"/>
        <w:tblOverlap w:val="never"/>
        <w:tblW w:w="16015" w:type="dxa"/>
        <w:tblLayout w:type="fixed"/>
        <w:tblCellMar>
          <w:left w:w="72" w:type="dxa"/>
          <w:right w:w="72" w:type="dxa"/>
        </w:tblCellMar>
        <w:tblLook w:val="0000" w:firstRow="0" w:lastRow="0" w:firstColumn="0" w:lastColumn="0" w:noHBand="0" w:noVBand="0"/>
      </w:tblPr>
      <w:tblGrid>
        <w:gridCol w:w="576"/>
        <w:gridCol w:w="4948"/>
        <w:gridCol w:w="3686"/>
        <w:gridCol w:w="1987"/>
        <w:gridCol w:w="4818"/>
      </w:tblGrid>
      <w:tr w:rsidR="007E6FCA" w:rsidRPr="0097301F" w:rsidTr="00B23087">
        <w:trPr>
          <w:tblHeader/>
        </w:trPr>
        <w:tc>
          <w:tcPr>
            <w:tcW w:w="576" w:type="dxa"/>
            <w:tcBorders>
              <w:top w:val="single" w:sz="4" w:space="0" w:color="auto"/>
              <w:left w:val="single" w:sz="4" w:space="0" w:color="auto"/>
              <w:bottom w:val="single" w:sz="4" w:space="0" w:color="auto"/>
              <w:right w:val="single" w:sz="4" w:space="0" w:color="auto"/>
            </w:tcBorders>
          </w:tcPr>
          <w:p w:rsidR="007E6FCA" w:rsidRPr="0097301F" w:rsidRDefault="007E6FCA" w:rsidP="0010713A">
            <w:pPr>
              <w:pStyle w:val="StyleWisnow"/>
              <w:rPr>
                <w:sz w:val="20"/>
              </w:rPr>
            </w:pPr>
          </w:p>
        </w:tc>
        <w:tc>
          <w:tcPr>
            <w:tcW w:w="4948" w:type="dxa"/>
            <w:tcBorders>
              <w:top w:val="single" w:sz="4" w:space="0" w:color="auto"/>
              <w:left w:val="single" w:sz="4" w:space="0" w:color="auto"/>
              <w:bottom w:val="single" w:sz="4" w:space="0" w:color="auto"/>
              <w:right w:val="single" w:sz="4" w:space="0" w:color="auto"/>
            </w:tcBorders>
          </w:tcPr>
          <w:p w:rsidR="007E6FCA" w:rsidRPr="0097301F" w:rsidRDefault="007E6FCA" w:rsidP="0010713A">
            <w:pPr>
              <w:pStyle w:val="StyleShap"/>
              <w:rPr>
                <w:sz w:val="20"/>
              </w:rPr>
            </w:pPr>
            <w:r w:rsidRPr="0097301F">
              <w:rPr>
                <w:sz w:val="20"/>
              </w:rPr>
              <w:t>Редакція, прийнята в першому читанні</w:t>
            </w:r>
          </w:p>
        </w:tc>
        <w:tc>
          <w:tcPr>
            <w:tcW w:w="3686" w:type="dxa"/>
            <w:tcBorders>
              <w:top w:val="single" w:sz="4" w:space="0" w:color="auto"/>
              <w:left w:val="single" w:sz="4" w:space="0" w:color="auto"/>
              <w:bottom w:val="single" w:sz="4" w:space="0" w:color="auto"/>
              <w:right w:val="single" w:sz="4" w:space="0" w:color="auto"/>
            </w:tcBorders>
          </w:tcPr>
          <w:p w:rsidR="007E6FCA" w:rsidRPr="0097301F" w:rsidRDefault="007E6FCA" w:rsidP="0010713A">
            <w:pPr>
              <w:pStyle w:val="StyleShap"/>
              <w:rPr>
                <w:sz w:val="20"/>
              </w:rPr>
            </w:pPr>
            <w:r w:rsidRPr="0097301F">
              <w:rPr>
                <w:sz w:val="20"/>
              </w:rPr>
              <w:t>Пропозиції та поправки до проекту</w:t>
            </w:r>
          </w:p>
        </w:tc>
        <w:tc>
          <w:tcPr>
            <w:tcW w:w="1987" w:type="dxa"/>
            <w:tcBorders>
              <w:top w:val="single" w:sz="4" w:space="0" w:color="auto"/>
              <w:left w:val="single" w:sz="4" w:space="0" w:color="auto"/>
              <w:bottom w:val="single" w:sz="4" w:space="0" w:color="auto"/>
              <w:right w:val="single" w:sz="4" w:space="0" w:color="auto"/>
            </w:tcBorders>
          </w:tcPr>
          <w:p w:rsidR="007E6FCA" w:rsidRPr="0097301F" w:rsidRDefault="007E6FCA" w:rsidP="0010713A">
            <w:pPr>
              <w:pStyle w:val="StyleShap"/>
              <w:rPr>
                <w:sz w:val="20"/>
              </w:rPr>
            </w:pPr>
            <w:r w:rsidRPr="0097301F">
              <w:rPr>
                <w:sz w:val="20"/>
              </w:rPr>
              <w:t>Висновки, обґрунтування</w:t>
            </w:r>
          </w:p>
        </w:tc>
        <w:tc>
          <w:tcPr>
            <w:tcW w:w="4818" w:type="dxa"/>
            <w:tcBorders>
              <w:top w:val="single" w:sz="4" w:space="0" w:color="auto"/>
              <w:left w:val="single" w:sz="4" w:space="0" w:color="auto"/>
              <w:bottom w:val="single" w:sz="4" w:space="0" w:color="auto"/>
              <w:right w:val="single" w:sz="4" w:space="0" w:color="auto"/>
            </w:tcBorders>
          </w:tcPr>
          <w:p w:rsidR="007E6FCA" w:rsidRPr="0097301F" w:rsidRDefault="007E6FCA" w:rsidP="0010713A">
            <w:pPr>
              <w:pStyle w:val="StyleShap"/>
              <w:rPr>
                <w:sz w:val="20"/>
              </w:rPr>
            </w:pPr>
            <w:r w:rsidRPr="0097301F">
              <w:rPr>
                <w:sz w:val="20"/>
              </w:rPr>
              <w:t>Законопроект, запропонований головним комітетом в остаточній редакції</w:t>
            </w:r>
          </w:p>
        </w:tc>
      </w:tr>
      <w:tr w:rsidR="007E6FCA" w:rsidRPr="0097301F" w:rsidTr="00B23087">
        <w:tc>
          <w:tcPr>
            <w:tcW w:w="576" w:type="dxa"/>
            <w:tcBorders>
              <w:top w:val="single" w:sz="4" w:space="0" w:color="auto"/>
            </w:tcBorders>
          </w:tcPr>
          <w:p w:rsidR="007E6FCA" w:rsidRPr="0097301F" w:rsidRDefault="007E6FCA" w:rsidP="0010713A">
            <w:pPr>
              <w:pStyle w:val="StyleWisnow"/>
              <w:rPr>
                <w:sz w:val="20"/>
              </w:rPr>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97301F">
              <w:rPr>
                <w:sz w:val="20"/>
              </w:rPr>
              <w:t>0.</w:t>
            </w:r>
          </w:p>
        </w:tc>
        <w:tc>
          <w:tcPr>
            <w:tcW w:w="4948" w:type="dxa"/>
            <w:tcBorders>
              <w:top w:val="single" w:sz="4" w:space="0" w:color="auto"/>
            </w:tcBorders>
          </w:tcPr>
          <w:p w:rsidR="007E6FCA" w:rsidRPr="0097301F" w:rsidRDefault="007E6FCA" w:rsidP="0010713A">
            <w:pPr>
              <w:pStyle w:val="StyleZakonu"/>
              <w:jc w:val="right"/>
            </w:pPr>
            <w:r w:rsidRPr="0097301F">
              <w:t>Проект</w:t>
            </w:r>
          </w:p>
        </w:tc>
        <w:tc>
          <w:tcPr>
            <w:tcW w:w="3686" w:type="dxa"/>
            <w:tcBorders>
              <w:top w:val="single" w:sz="4" w:space="0" w:color="auto"/>
            </w:tcBorders>
          </w:tcPr>
          <w:p w:rsidR="007E6FCA" w:rsidRPr="0097301F" w:rsidRDefault="007E6FCA" w:rsidP="0010713A">
            <w:pPr>
              <w:pStyle w:val="StyleZakonu"/>
            </w:pPr>
          </w:p>
        </w:tc>
        <w:tc>
          <w:tcPr>
            <w:tcW w:w="1987" w:type="dxa"/>
            <w:tcBorders>
              <w:top w:val="single" w:sz="4" w:space="0" w:color="auto"/>
            </w:tcBorders>
          </w:tcPr>
          <w:p w:rsidR="007E6FCA" w:rsidRPr="0097301F" w:rsidRDefault="007E6FCA" w:rsidP="0010713A">
            <w:pPr>
              <w:pStyle w:val="StyleZakonu"/>
            </w:pPr>
          </w:p>
        </w:tc>
        <w:tc>
          <w:tcPr>
            <w:tcW w:w="4818" w:type="dxa"/>
            <w:tcBorders>
              <w:top w:val="single" w:sz="4" w:space="0" w:color="auto"/>
            </w:tcBorders>
          </w:tcPr>
          <w:p w:rsidR="007E6FCA" w:rsidRPr="0097301F" w:rsidRDefault="007E6FCA" w:rsidP="0010713A">
            <w:pPr>
              <w:pStyle w:val="StyleZakonu"/>
              <w:jc w:val="right"/>
            </w:pPr>
            <w:r w:rsidRPr="0097301F">
              <w:t>Проект</w:t>
            </w:r>
          </w:p>
        </w:tc>
      </w:tr>
      <w:tr w:rsidR="007E6FCA" w:rsidRPr="0097301F" w:rsidTr="00B23087">
        <w:tc>
          <w:tcPr>
            <w:tcW w:w="576" w:type="dxa"/>
          </w:tcPr>
          <w:p w:rsidR="007E6FCA" w:rsidRPr="0097301F" w:rsidRDefault="007E6FCA" w:rsidP="0010713A">
            <w:pPr>
              <w:pStyle w:val="StyleWisnow"/>
              <w:rPr>
                <w:sz w:val="20"/>
              </w:rPr>
            </w:pPr>
            <w:r w:rsidRPr="0097301F">
              <w:rPr>
                <w:sz w:val="20"/>
              </w:rPr>
              <w:t>1.</w:t>
            </w:r>
          </w:p>
        </w:tc>
        <w:tc>
          <w:tcPr>
            <w:tcW w:w="4948" w:type="dxa"/>
          </w:tcPr>
          <w:p w:rsidR="007E6FCA" w:rsidRPr="0097301F" w:rsidRDefault="007E6FCA" w:rsidP="0010713A">
            <w:pPr>
              <w:pStyle w:val="StyleZakonu"/>
              <w:jc w:val="center"/>
              <w:rPr>
                <w:b/>
              </w:rPr>
            </w:pPr>
            <w:r w:rsidRPr="0097301F">
              <w:rPr>
                <w:b/>
              </w:rPr>
              <w:t>З А К О Н     У К Р А Ї Н И</w:t>
            </w:r>
          </w:p>
        </w:tc>
        <w:tc>
          <w:tcPr>
            <w:tcW w:w="3686" w:type="dxa"/>
          </w:tcPr>
          <w:p w:rsidR="007E6FCA" w:rsidRPr="0097301F" w:rsidRDefault="007E6FCA" w:rsidP="0010713A">
            <w:pPr>
              <w:pStyle w:val="StyleShap"/>
              <w:rPr>
                <w:sz w:val="20"/>
              </w:rPr>
            </w:pPr>
          </w:p>
        </w:tc>
        <w:tc>
          <w:tcPr>
            <w:tcW w:w="1987" w:type="dxa"/>
          </w:tcPr>
          <w:p w:rsidR="007E6FCA" w:rsidRPr="0097301F" w:rsidRDefault="007E6FCA" w:rsidP="0010713A">
            <w:pPr>
              <w:pStyle w:val="StyleZakonu"/>
            </w:pPr>
          </w:p>
        </w:tc>
        <w:tc>
          <w:tcPr>
            <w:tcW w:w="4818" w:type="dxa"/>
          </w:tcPr>
          <w:p w:rsidR="007E6FCA" w:rsidRPr="0097301F" w:rsidRDefault="007E6FCA" w:rsidP="0010713A">
            <w:pPr>
              <w:pStyle w:val="StyleZakonu"/>
              <w:jc w:val="center"/>
              <w:rPr>
                <w:b/>
              </w:rPr>
            </w:pPr>
            <w:r w:rsidRPr="0097301F">
              <w:rPr>
                <w:b/>
              </w:rPr>
              <w:t>З А К О Н      У К Р А Ї Н И</w:t>
            </w:r>
          </w:p>
        </w:tc>
      </w:tr>
      <w:tr w:rsidR="007E6FCA" w:rsidRPr="0097301F" w:rsidTr="00B23087">
        <w:tc>
          <w:tcPr>
            <w:tcW w:w="576" w:type="dxa"/>
          </w:tcPr>
          <w:p w:rsidR="007E6FCA" w:rsidRPr="0097301F" w:rsidRDefault="007E6FCA" w:rsidP="0010713A">
            <w:pPr>
              <w:pStyle w:val="StyleWisnow"/>
              <w:rPr>
                <w:sz w:val="20"/>
              </w:rPr>
            </w:pPr>
            <w:r w:rsidRPr="0097301F">
              <w:rPr>
                <w:sz w:val="20"/>
              </w:rPr>
              <w:t>2.</w:t>
            </w:r>
          </w:p>
        </w:tc>
        <w:tc>
          <w:tcPr>
            <w:tcW w:w="4948" w:type="dxa"/>
          </w:tcPr>
          <w:p w:rsidR="007E6FCA" w:rsidRPr="0097301F" w:rsidRDefault="007E6FCA" w:rsidP="0010713A">
            <w:pPr>
              <w:pStyle w:val="StyleZakonu"/>
              <w:jc w:val="center"/>
              <w:rPr>
                <w:b/>
              </w:rPr>
            </w:pPr>
            <w:r w:rsidRPr="0097301F">
              <w:rPr>
                <w:b/>
              </w:rPr>
              <w:t>Про Конституційний Суд України</w:t>
            </w:r>
          </w:p>
        </w:tc>
        <w:tc>
          <w:tcPr>
            <w:tcW w:w="3686" w:type="dxa"/>
          </w:tcPr>
          <w:p w:rsidR="007E6FCA" w:rsidRPr="0097301F" w:rsidRDefault="007E6FCA" w:rsidP="0010713A">
            <w:pPr>
              <w:pStyle w:val="StyleZakonu"/>
            </w:pPr>
          </w:p>
        </w:tc>
        <w:tc>
          <w:tcPr>
            <w:tcW w:w="1987" w:type="dxa"/>
          </w:tcPr>
          <w:p w:rsidR="007E6FCA" w:rsidRPr="0097301F" w:rsidRDefault="007E6FCA" w:rsidP="0010713A">
            <w:pPr>
              <w:pStyle w:val="StyleZakonu"/>
            </w:pPr>
          </w:p>
        </w:tc>
        <w:tc>
          <w:tcPr>
            <w:tcW w:w="4818" w:type="dxa"/>
          </w:tcPr>
          <w:p w:rsidR="007E6FCA" w:rsidRPr="0097301F" w:rsidRDefault="007E6FCA" w:rsidP="0010713A">
            <w:pPr>
              <w:pStyle w:val="StyleZakonu"/>
              <w:jc w:val="center"/>
              <w:rPr>
                <w:b/>
              </w:rPr>
            </w:pPr>
            <w:r w:rsidRPr="0097301F">
              <w:rPr>
                <w:b/>
              </w:rPr>
              <w:t>Про Конституційний Суд України</w:t>
            </w:r>
          </w:p>
        </w:tc>
      </w:tr>
      <w:tr w:rsidR="007E6FCA" w:rsidRPr="0097301F" w:rsidTr="00B23087">
        <w:tc>
          <w:tcPr>
            <w:tcW w:w="576" w:type="dxa"/>
          </w:tcPr>
          <w:p w:rsidR="007E6FCA" w:rsidRPr="0097301F" w:rsidRDefault="007E6FCA" w:rsidP="0010713A">
            <w:pPr>
              <w:pStyle w:val="StyleWisnow"/>
              <w:rPr>
                <w:sz w:val="20"/>
              </w:rPr>
            </w:pPr>
            <w:r w:rsidRPr="0097301F">
              <w:rPr>
                <w:sz w:val="20"/>
              </w:rPr>
              <w:t>3.</w:t>
            </w:r>
          </w:p>
        </w:tc>
        <w:tc>
          <w:tcPr>
            <w:tcW w:w="4948" w:type="dxa"/>
          </w:tcPr>
          <w:p w:rsidR="007E6FCA" w:rsidRPr="0097301F" w:rsidRDefault="007E6FCA" w:rsidP="0010713A">
            <w:pPr>
              <w:pStyle w:val="StyleZakonu"/>
            </w:pPr>
            <w:r w:rsidRPr="0097301F">
              <w:t>Цей Закон регулює порядок організації та діяльності Конституційного Суду України, статус суддів Конституційного Суду України, підстави і порядок звернення до нього, процедуру розгляду ним справ і виконання його рішень.</w:t>
            </w:r>
          </w:p>
        </w:tc>
        <w:tc>
          <w:tcPr>
            <w:tcW w:w="3686" w:type="dxa"/>
          </w:tcPr>
          <w:p w:rsidR="000B0AB4" w:rsidRPr="00756004" w:rsidRDefault="000B0AB4" w:rsidP="008643A1">
            <w:pPr>
              <w:pStyle w:val="StyleAwt"/>
              <w:rPr>
                <w:sz w:val="20"/>
              </w:rPr>
            </w:pPr>
            <w:r w:rsidRPr="00756004">
              <w:rPr>
                <w:sz w:val="20"/>
              </w:rPr>
              <w:t>-</w:t>
            </w:r>
            <w:r w:rsidR="00EC0A54" w:rsidRPr="00756004">
              <w:rPr>
                <w:sz w:val="20"/>
              </w:rPr>
              <w:fldChar w:fldCharType="begin"/>
            </w:r>
            <w:r w:rsidR="007D6F30" w:rsidRPr="00756004">
              <w:rPr>
                <w:sz w:val="20"/>
              </w:rPr>
              <w:instrText xml:space="preserve"> SEQ aa </w:instrText>
            </w:r>
            <w:r w:rsidR="00EC0A54" w:rsidRPr="00756004">
              <w:rPr>
                <w:sz w:val="20"/>
              </w:rPr>
              <w:fldChar w:fldCharType="separate"/>
            </w:r>
            <w:r w:rsidR="008946AB">
              <w:rPr>
                <w:noProof/>
                <w:sz w:val="20"/>
              </w:rPr>
              <w:t>1</w:t>
            </w:r>
            <w:r w:rsidR="00EC0A54" w:rsidRPr="00756004">
              <w:rPr>
                <w:noProof/>
                <w:sz w:val="20"/>
              </w:rPr>
              <w:fldChar w:fldCharType="end"/>
            </w:r>
            <w:r w:rsidRPr="00756004">
              <w:rPr>
                <w:sz w:val="20"/>
              </w:rPr>
              <w:t>- Н.д.Яніцький В.П. (Реєстр.картка №155)</w:t>
            </w:r>
          </w:p>
          <w:p w:rsidR="000B0AB4" w:rsidRPr="00193FF6" w:rsidRDefault="000B0AB4" w:rsidP="000B0AB4">
            <w:pPr>
              <w:widowControl w:val="0"/>
              <w:tabs>
                <w:tab w:val="left" w:pos="1260"/>
              </w:tabs>
              <w:spacing w:after="0" w:line="240" w:lineRule="auto"/>
              <w:ind w:firstLine="360"/>
              <w:jc w:val="both"/>
              <w:rPr>
                <w:rFonts w:ascii="Times New Roman" w:eastAsia="Times New Roman" w:hAnsi="Times New Roman" w:cs="Times New Roman"/>
                <w:sz w:val="20"/>
                <w:szCs w:val="20"/>
                <w:lang w:eastAsia="ru-RU"/>
              </w:rPr>
            </w:pPr>
            <w:r w:rsidRPr="00193FF6">
              <w:rPr>
                <w:rFonts w:ascii="Times New Roman" w:hAnsi="Times New Roman" w:cs="Times New Roman"/>
                <w:sz w:val="20"/>
                <w:szCs w:val="20"/>
                <w:lang w:val="ru-RU" w:eastAsia="ru-RU"/>
              </w:rPr>
              <w:t>У преамбулі до проекту Закону слово «регулює» замінити словом «визначає».</w:t>
            </w:r>
          </w:p>
          <w:p w:rsidR="007E6FCA" w:rsidRPr="000B0AB4" w:rsidRDefault="007E6FCA" w:rsidP="00E9733E">
            <w:pPr>
              <w:pStyle w:val="StyleZakonu"/>
              <w:rPr>
                <w:sz w:val="18"/>
              </w:rPr>
            </w:pPr>
          </w:p>
        </w:tc>
        <w:tc>
          <w:tcPr>
            <w:tcW w:w="1987" w:type="dxa"/>
          </w:tcPr>
          <w:p w:rsidR="007E6FCA" w:rsidRPr="00FA06E6" w:rsidRDefault="00FA06E6" w:rsidP="0010713A">
            <w:pPr>
              <w:pStyle w:val="StyleZakonu"/>
              <w:rPr>
                <w:lang w:val="en-US"/>
              </w:rPr>
            </w:pPr>
            <w:r w:rsidRPr="00FA06E6">
              <w:rPr>
                <w:sz w:val="18"/>
                <w:lang w:val="en-US"/>
              </w:rPr>
              <w:t>Враховано</w:t>
            </w:r>
          </w:p>
        </w:tc>
        <w:tc>
          <w:tcPr>
            <w:tcW w:w="4818" w:type="dxa"/>
          </w:tcPr>
          <w:p w:rsidR="007E6FCA" w:rsidRPr="0097301F" w:rsidRDefault="007E6FCA" w:rsidP="004B4181">
            <w:pPr>
              <w:pStyle w:val="StyleZakonu"/>
            </w:pPr>
            <w:r w:rsidRPr="0097301F">
              <w:t xml:space="preserve">Цей Закон </w:t>
            </w:r>
            <w:r w:rsidR="004B4181" w:rsidRPr="004B4181">
              <w:rPr>
                <w:b/>
              </w:rPr>
              <w:t>визначає</w:t>
            </w:r>
            <w:r w:rsidRPr="0097301F">
              <w:t xml:space="preserve"> порядок організації та діяльності Конституційного Суду України, статус суддів Конституційного Суду України, підстави і порядок звернення до нього, процедуру розгляду ним справ і виконання його рішень.</w:t>
            </w:r>
          </w:p>
        </w:tc>
      </w:tr>
      <w:tr w:rsidR="000B0AB4" w:rsidRPr="0097301F" w:rsidTr="00B23087">
        <w:tc>
          <w:tcPr>
            <w:tcW w:w="576" w:type="dxa"/>
          </w:tcPr>
          <w:p w:rsidR="000B0AB4" w:rsidRPr="0097301F" w:rsidRDefault="000B0AB4" w:rsidP="000B0AB4">
            <w:pPr>
              <w:pStyle w:val="StyleWisnow"/>
              <w:rPr>
                <w:sz w:val="20"/>
              </w:rPr>
            </w:pPr>
            <w:r w:rsidRPr="0097301F">
              <w:rPr>
                <w:sz w:val="20"/>
              </w:rPr>
              <w:t>4.</w:t>
            </w:r>
          </w:p>
        </w:tc>
        <w:tc>
          <w:tcPr>
            <w:tcW w:w="4948" w:type="dxa"/>
          </w:tcPr>
          <w:p w:rsidR="000B0AB4" w:rsidRPr="0097301F" w:rsidRDefault="000B0AB4" w:rsidP="000B0AB4">
            <w:pPr>
              <w:pStyle w:val="StyleZakonu"/>
            </w:pPr>
            <w:r w:rsidRPr="0097301F">
              <w:t>Розділ I</w:t>
            </w:r>
          </w:p>
        </w:tc>
        <w:tc>
          <w:tcPr>
            <w:tcW w:w="3686" w:type="dxa"/>
          </w:tcPr>
          <w:p w:rsidR="000B0AB4" w:rsidRPr="00756004" w:rsidRDefault="000B0AB4" w:rsidP="000B0AB4">
            <w:pPr>
              <w:pStyle w:val="StyleAwt"/>
              <w:rPr>
                <w:sz w:val="20"/>
              </w:rPr>
            </w:pPr>
            <w:r w:rsidRPr="00756004">
              <w:rPr>
                <w:sz w:val="20"/>
              </w:rPr>
              <w:t>-</w:t>
            </w:r>
            <w:r w:rsidR="00EC0A54" w:rsidRPr="00756004">
              <w:rPr>
                <w:sz w:val="20"/>
              </w:rPr>
              <w:fldChar w:fldCharType="begin"/>
            </w:r>
            <w:r w:rsidR="007D6F30" w:rsidRPr="00756004">
              <w:rPr>
                <w:sz w:val="20"/>
              </w:rPr>
              <w:instrText xml:space="preserve"> SEQ aa </w:instrText>
            </w:r>
            <w:r w:rsidR="00EC0A54" w:rsidRPr="00756004">
              <w:rPr>
                <w:sz w:val="20"/>
              </w:rPr>
              <w:fldChar w:fldCharType="separate"/>
            </w:r>
            <w:r w:rsidR="008946AB">
              <w:rPr>
                <w:noProof/>
                <w:sz w:val="20"/>
              </w:rPr>
              <w:t>2</w:t>
            </w:r>
            <w:r w:rsidR="00EC0A54" w:rsidRPr="00756004">
              <w:rPr>
                <w:noProof/>
                <w:sz w:val="20"/>
              </w:rPr>
              <w:fldChar w:fldCharType="end"/>
            </w:r>
            <w:r w:rsidRPr="00756004">
              <w:rPr>
                <w:sz w:val="20"/>
              </w:rPr>
              <w:t>- Н.д.Король В.М. (Реєстр.картка №324)</w:t>
            </w:r>
          </w:p>
          <w:p w:rsidR="000B0AB4" w:rsidRPr="00E9733E" w:rsidRDefault="000B0AB4" w:rsidP="000B0AB4">
            <w:pPr>
              <w:pStyle w:val="StyleZakonu"/>
              <w:rPr>
                <w:sz w:val="18"/>
              </w:rPr>
            </w:pPr>
            <w:r w:rsidRPr="006476D5">
              <w:rPr>
                <w:lang w:eastAsia="uk-UA"/>
              </w:rPr>
              <w:t>У законопроекті слова «Секретаріат Конституційного Суду України» в усіх відмінках і словосполученнях замінити словами «Апарат Конституційного Суду України» у відповідних відмінках.</w:t>
            </w:r>
          </w:p>
        </w:tc>
        <w:tc>
          <w:tcPr>
            <w:tcW w:w="1987" w:type="dxa"/>
          </w:tcPr>
          <w:p w:rsidR="000B0AB4" w:rsidRPr="00FA06E6" w:rsidRDefault="00FA06E6" w:rsidP="000B0AB4">
            <w:pPr>
              <w:pStyle w:val="StyleZakonu"/>
              <w:rPr>
                <w:lang w:val="en-US"/>
              </w:rPr>
            </w:pPr>
            <w:r w:rsidRPr="00FA06E6">
              <w:rPr>
                <w:sz w:val="18"/>
                <w:lang w:val="en-US"/>
              </w:rPr>
              <w:t>Відхилено</w:t>
            </w:r>
          </w:p>
        </w:tc>
        <w:tc>
          <w:tcPr>
            <w:tcW w:w="4818" w:type="dxa"/>
          </w:tcPr>
          <w:p w:rsidR="000B0AB4" w:rsidRPr="0097301F" w:rsidRDefault="000B0AB4" w:rsidP="000B0AB4">
            <w:pPr>
              <w:pStyle w:val="StyleZakonu"/>
            </w:pPr>
            <w:r w:rsidRPr="0097301F">
              <w:t>Розділ I</w:t>
            </w:r>
          </w:p>
        </w:tc>
      </w:tr>
      <w:tr w:rsidR="000B0AB4" w:rsidRPr="0097301F" w:rsidTr="00B23087">
        <w:tc>
          <w:tcPr>
            <w:tcW w:w="576" w:type="dxa"/>
          </w:tcPr>
          <w:p w:rsidR="000B0AB4" w:rsidRPr="0097301F" w:rsidRDefault="000B0AB4" w:rsidP="000B0AB4">
            <w:pPr>
              <w:pStyle w:val="StyleWisnow"/>
              <w:rPr>
                <w:sz w:val="20"/>
              </w:rPr>
            </w:pPr>
            <w:r w:rsidRPr="0097301F">
              <w:rPr>
                <w:sz w:val="20"/>
              </w:rPr>
              <w:t>5.</w:t>
            </w:r>
          </w:p>
        </w:tc>
        <w:tc>
          <w:tcPr>
            <w:tcW w:w="4948" w:type="dxa"/>
          </w:tcPr>
          <w:p w:rsidR="000B0AB4" w:rsidRPr="0097301F" w:rsidRDefault="000B0AB4" w:rsidP="000B0AB4">
            <w:pPr>
              <w:pStyle w:val="StyleZakonu"/>
            </w:pPr>
            <w:r w:rsidRPr="0097301F">
              <w:t>КОНСТИТУЦІЙНИЙ СУД УКРАЇНИ</w:t>
            </w:r>
          </w:p>
        </w:tc>
        <w:tc>
          <w:tcPr>
            <w:tcW w:w="3686" w:type="dxa"/>
          </w:tcPr>
          <w:p w:rsidR="000B0AB4" w:rsidRPr="00756004" w:rsidRDefault="000B0AB4" w:rsidP="000B0AB4">
            <w:pPr>
              <w:pStyle w:val="StyleAwt"/>
              <w:rPr>
                <w:sz w:val="20"/>
              </w:rPr>
            </w:pPr>
            <w:r w:rsidRPr="00756004">
              <w:rPr>
                <w:sz w:val="20"/>
              </w:rPr>
              <w:t>-</w:t>
            </w:r>
            <w:r w:rsidR="00EC0A54" w:rsidRPr="00756004">
              <w:rPr>
                <w:sz w:val="20"/>
              </w:rPr>
              <w:fldChar w:fldCharType="begin"/>
            </w:r>
            <w:r w:rsidR="007D6F30" w:rsidRPr="00756004">
              <w:rPr>
                <w:sz w:val="20"/>
              </w:rPr>
              <w:instrText xml:space="preserve"> SEQ aa </w:instrText>
            </w:r>
            <w:r w:rsidR="00EC0A54" w:rsidRPr="00756004">
              <w:rPr>
                <w:sz w:val="20"/>
              </w:rPr>
              <w:fldChar w:fldCharType="separate"/>
            </w:r>
            <w:r w:rsidR="008946AB">
              <w:rPr>
                <w:noProof/>
                <w:sz w:val="20"/>
              </w:rPr>
              <w:t>3</w:t>
            </w:r>
            <w:r w:rsidR="00EC0A54" w:rsidRPr="00756004">
              <w:rPr>
                <w:noProof/>
                <w:sz w:val="20"/>
              </w:rPr>
              <w:fldChar w:fldCharType="end"/>
            </w:r>
            <w:r w:rsidRPr="00756004">
              <w:rPr>
                <w:sz w:val="20"/>
              </w:rPr>
              <w:t>- Н.д.Одарченко Ю.В. (Реєстр.картка №183)</w:t>
            </w:r>
          </w:p>
          <w:p w:rsidR="000B0AB4" w:rsidRPr="00E9733E" w:rsidRDefault="000B0AB4" w:rsidP="000B0AB4">
            <w:pPr>
              <w:pStyle w:val="StyleZakonu"/>
              <w:rPr>
                <w:sz w:val="18"/>
              </w:rPr>
            </w:pPr>
            <w:r w:rsidRPr="00FC0EB6">
              <w:t>По всьому тексту Закону слово «сенат» замінити словом «палата» у відповідному відмінку.</w:t>
            </w:r>
          </w:p>
        </w:tc>
        <w:tc>
          <w:tcPr>
            <w:tcW w:w="1987" w:type="dxa"/>
          </w:tcPr>
          <w:p w:rsidR="000B0AB4" w:rsidRPr="00FA06E6" w:rsidRDefault="00FA06E6" w:rsidP="000B0AB4">
            <w:pPr>
              <w:pStyle w:val="StyleZakonu"/>
              <w:rPr>
                <w:lang w:val="en-US"/>
              </w:rPr>
            </w:pPr>
            <w:r w:rsidRPr="00FA06E6">
              <w:rPr>
                <w:sz w:val="18"/>
                <w:lang w:val="en-US"/>
              </w:rPr>
              <w:t>Відхилено</w:t>
            </w:r>
          </w:p>
        </w:tc>
        <w:tc>
          <w:tcPr>
            <w:tcW w:w="4818" w:type="dxa"/>
          </w:tcPr>
          <w:p w:rsidR="000B0AB4" w:rsidRPr="0097301F" w:rsidRDefault="000B0AB4" w:rsidP="000B0AB4">
            <w:pPr>
              <w:pStyle w:val="StyleZakonu"/>
            </w:pPr>
            <w:r w:rsidRPr="0097301F">
              <w:t>КОНСТИТУЦІЙНИЙ СУД УКРАЇНИ</w:t>
            </w:r>
          </w:p>
        </w:tc>
      </w:tr>
      <w:tr w:rsidR="000B0AB4" w:rsidRPr="0097301F" w:rsidTr="00B23087">
        <w:tc>
          <w:tcPr>
            <w:tcW w:w="576" w:type="dxa"/>
          </w:tcPr>
          <w:p w:rsidR="000B0AB4" w:rsidRPr="0097301F" w:rsidRDefault="000B0AB4" w:rsidP="000B0AB4">
            <w:pPr>
              <w:pStyle w:val="StyleWisnow"/>
              <w:rPr>
                <w:sz w:val="20"/>
              </w:rPr>
            </w:pPr>
            <w:r w:rsidRPr="0097301F">
              <w:rPr>
                <w:sz w:val="20"/>
              </w:rPr>
              <w:t>6.</w:t>
            </w:r>
          </w:p>
        </w:tc>
        <w:tc>
          <w:tcPr>
            <w:tcW w:w="4948" w:type="dxa"/>
          </w:tcPr>
          <w:p w:rsidR="000B0AB4" w:rsidRPr="0097301F" w:rsidRDefault="000B0AB4" w:rsidP="000B0AB4">
            <w:pPr>
              <w:pStyle w:val="StyleZakonu"/>
            </w:pPr>
            <w:r w:rsidRPr="0097301F">
              <w:t>Глава 1. ЗАГАЛЬНІ ПОЛОЖЕННЯ</w:t>
            </w:r>
          </w:p>
        </w:tc>
        <w:tc>
          <w:tcPr>
            <w:tcW w:w="3686" w:type="dxa"/>
          </w:tcPr>
          <w:p w:rsidR="00186226" w:rsidRPr="00756004" w:rsidRDefault="00186226" w:rsidP="00220905">
            <w:pPr>
              <w:pStyle w:val="StyleAwt"/>
              <w:rPr>
                <w:sz w:val="20"/>
              </w:rPr>
            </w:pPr>
            <w:r w:rsidRPr="00756004">
              <w:rPr>
                <w:sz w:val="20"/>
              </w:rPr>
              <w:t>-</w:t>
            </w:r>
            <w:r w:rsidR="00EC0A54" w:rsidRPr="00756004">
              <w:rPr>
                <w:sz w:val="20"/>
              </w:rPr>
              <w:fldChar w:fldCharType="begin"/>
            </w:r>
            <w:r w:rsidR="007D6F30" w:rsidRPr="00756004">
              <w:rPr>
                <w:sz w:val="20"/>
              </w:rPr>
              <w:instrText xml:space="preserve"> SEQ aa </w:instrText>
            </w:r>
            <w:r w:rsidR="00EC0A54" w:rsidRPr="00756004">
              <w:rPr>
                <w:sz w:val="20"/>
              </w:rPr>
              <w:fldChar w:fldCharType="separate"/>
            </w:r>
            <w:r w:rsidR="008946AB">
              <w:rPr>
                <w:noProof/>
                <w:sz w:val="20"/>
              </w:rPr>
              <w:t>4</w:t>
            </w:r>
            <w:r w:rsidR="00EC0A54" w:rsidRPr="00756004">
              <w:rPr>
                <w:noProof/>
                <w:sz w:val="20"/>
              </w:rPr>
              <w:fldChar w:fldCharType="end"/>
            </w:r>
            <w:r w:rsidRPr="00756004">
              <w:rPr>
                <w:sz w:val="20"/>
              </w:rPr>
              <w:t>- Н.д.Новак Н.В. (Реєстр.картка №305)</w:t>
            </w:r>
          </w:p>
          <w:p w:rsidR="00554E20" w:rsidRPr="00756004" w:rsidRDefault="00186226" w:rsidP="00CF3FCC">
            <w:pPr>
              <w:pStyle w:val="StyleZakonu"/>
            </w:pPr>
            <w:r w:rsidRPr="00756004">
              <w:t>Пропонуємо термін «Сенат» замінити на «Палата» по всьому тексту Законопроекту.</w:t>
            </w:r>
          </w:p>
        </w:tc>
        <w:tc>
          <w:tcPr>
            <w:tcW w:w="1987" w:type="dxa"/>
          </w:tcPr>
          <w:p w:rsidR="000B0AB4" w:rsidRDefault="00FA06E6" w:rsidP="000B0AB4">
            <w:pPr>
              <w:pStyle w:val="StyleZakonu"/>
              <w:rPr>
                <w:lang w:val="en-US"/>
              </w:rPr>
            </w:pPr>
            <w:r w:rsidRPr="00FA06E6">
              <w:rPr>
                <w:sz w:val="18"/>
                <w:lang w:val="en-US"/>
              </w:rPr>
              <w:t>Відхилено</w:t>
            </w:r>
          </w:p>
          <w:p w:rsidR="00FA06E6" w:rsidRDefault="00FA06E6" w:rsidP="000B0AB4">
            <w:pPr>
              <w:pStyle w:val="StyleZakonu"/>
              <w:rPr>
                <w:lang w:val="en-US"/>
              </w:rPr>
            </w:pPr>
          </w:p>
          <w:p w:rsidR="00FA06E6" w:rsidRDefault="00FA06E6" w:rsidP="000B0AB4">
            <w:pPr>
              <w:pStyle w:val="StyleZakonu"/>
              <w:rPr>
                <w:lang w:val="en-US"/>
              </w:rPr>
            </w:pPr>
          </w:p>
          <w:p w:rsidR="00FA06E6" w:rsidRPr="00FA06E6" w:rsidRDefault="00FA06E6" w:rsidP="000B0AB4">
            <w:pPr>
              <w:pStyle w:val="StyleZakonu"/>
              <w:rPr>
                <w:lang w:val="en-US"/>
              </w:rPr>
            </w:pPr>
          </w:p>
        </w:tc>
        <w:tc>
          <w:tcPr>
            <w:tcW w:w="4818" w:type="dxa"/>
          </w:tcPr>
          <w:p w:rsidR="000B0AB4" w:rsidRPr="0097301F" w:rsidRDefault="000B0AB4" w:rsidP="000B0AB4">
            <w:pPr>
              <w:pStyle w:val="StyleZakonu"/>
            </w:pPr>
            <w:r w:rsidRPr="0097301F">
              <w:t>Глава 1. ЗАГАЛЬНІ ПОЛОЖЕННЯ</w:t>
            </w:r>
          </w:p>
        </w:tc>
      </w:tr>
      <w:tr w:rsidR="00CF3FCC" w:rsidRPr="0097301F" w:rsidTr="00B23087">
        <w:tc>
          <w:tcPr>
            <w:tcW w:w="576" w:type="dxa"/>
          </w:tcPr>
          <w:p w:rsidR="00CF3FCC" w:rsidRPr="0097301F" w:rsidRDefault="00CF3FCC" w:rsidP="000B0AB4">
            <w:pPr>
              <w:pStyle w:val="StyleWisnow"/>
              <w:rPr>
                <w:sz w:val="20"/>
              </w:rPr>
            </w:pPr>
          </w:p>
        </w:tc>
        <w:tc>
          <w:tcPr>
            <w:tcW w:w="4948" w:type="dxa"/>
          </w:tcPr>
          <w:p w:rsidR="00CF3FCC" w:rsidRPr="0097301F" w:rsidRDefault="00CF3FCC" w:rsidP="000B0AB4">
            <w:pPr>
              <w:pStyle w:val="StyleZakonu"/>
            </w:pPr>
          </w:p>
        </w:tc>
        <w:tc>
          <w:tcPr>
            <w:tcW w:w="3686" w:type="dxa"/>
          </w:tcPr>
          <w:p w:rsidR="00CF3FCC" w:rsidRPr="003802BA" w:rsidRDefault="00CF3FCC" w:rsidP="00CF3FCC">
            <w:pPr>
              <w:pStyle w:val="StyleAwt"/>
              <w:rPr>
                <w:sz w:val="20"/>
              </w:rPr>
            </w:pPr>
            <w:r w:rsidRPr="003802BA">
              <w:rPr>
                <w:sz w:val="20"/>
              </w:rPr>
              <w:fldChar w:fldCharType="begin"/>
            </w:r>
            <w:r w:rsidRPr="003802BA">
              <w:rPr>
                <w:sz w:val="20"/>
              </w:rPr>
              <w:instrText xml:space="preserve"> SEQ aa </w:instrText>
            </w:r>
            <w:r w:rsidRPr="003802BA">
              <w:rPr>
                <w:sz w:val="20"/>
              </w:rPr>
              <w:fldChar w:fldCharType="separate"/>
            </w:r>
            <w:r w:rsidR="008946AB">
              <w:rPr>
                <w:noProof/>
                <w:sz w:val="20"/>
              </w:rPr>
              <w:t>5</w:t>
            </w:r>
            <w:r w:rsidRPr="003802BA">
              <w:rPr>
                <w:noProof/>
                <w:sz w:val="20"/>
              </w:rPr>
              <w:fldChar w:fldCharType="end"/>
            </w:r>
            <w:r w:rsidRPr="003802BA">
              <w:rPr>
                <w:sz w:val="20"/>
              </w:rPr>
              <w:t>- Н.д.Чумак В.В. (Реєстр.картка №214)</w:t>
            </w:r>
          </w:p>
          <w:p w:rsidR="00CF3FCC" w:rsidRPr="00CF3FCC" w:rsidRDefault="00CF3FCC" w:rsidP="00CF3FCC">
            <w:pPr>
              <w:pStyle w:val="StyleAwt"/>
              <w:jc w:val="both"/>
              <w:rPr>
                <w:b w:val="0"/>
                <w:i w:val="0"/>
                <w:sz w:val="20"/>
                <w:u w:val="none"/>
              </w:rPr>
            </w:pPr>
            <w:r>
              <w:rPr>
                <w:b w:val="0"/>
                <w:i w:val="0"/>
                <w:sz w:val="20"/>
                <w:u w:val="none"/>
              </w:rPr>
              <w:t xml:space="preserve">     </w:t>
            </w:r>
            <w:r w:rsidRPr="00CF3FCC">
              <w:rPr>
                <w:b w:val="0"/>
                <w:i w:val="0"/>
                <w:sz w:val="20"/>
                <w:u w:val="none"/>
              </w:rPr>
              <w:t>Пропоную термін «Сенат» замінити на «Палата» по всьому тексту Законопроекту.</w:t>
            </w:r>
          </w:p>
        </w:tc>
        <w:tc>
          <w:tcPr>
            <w:tcW w:w="1987" w:type="dxa"/>
          </w:tcPr>
          <w:p w:rsidR="00CF3FCC" w:rsidRPr="00CF3FCC" w:rsidRDefault="00CF3FCC" w:rsidP="000B0AB4">
            <w:pPr>
              <w:pStyle w:val="StyleZakonu"/>
              <w:rPr>
                <w:sz w:val="18"/>
                <w:lang w:val="ru-RU"/>
              </w:rPr>
            </w:pPr>
            <w:r w:rsidRPr="00CF3FCC">
              <w:rPr>
                <w:sz w:val="18"/>
                <w:lang w:val="ru-RU"/>
              </w:rPr>
              <w:t>Відхилено</w:t>
            </w:r>
          </w:p>
        </w:tc>
        <w:tc>
          <w:tcPr>
            <w:tcW w:w="4818" w:type="dxa"/>
          </w:tcPr>
          <w:p w:rsidR="00CF3FCC" w:rsidRPr="0097301F" w:rsidRDefault="00CF3FCC" w:rsidP="000B0AB4">
            <w:pPr>
              <w:pStyle w:val="StyleZakonu"/>
            </w:pPr>
          </w:p>
        </w:tc>
      </w:tr>
      <w:tr w:rsidR="003C661E" w:rsidRPr="0097301F" w:rsidTr="00B23087">
        <w:tc>
          <w:tcPr>
            <w:tcW w:w="576" w:type="dxa"/>
          </w:tcPr>
          <w:p w:rsidR="003C661E" w:rsidRPr="0097301F" w:rsidRDefault="003C661E" w:rsidP="000B0AB4">
            <w:pPr>
              <w:pStyle w:val="StyleWisnow"/>
              <w:rPr>
                <w:sz w:val="20"/>
              </w:rPr>
            </w:pPr>
          </w:p>
        </w:tc>
        <w:tc>
          <w:tcPr>
            <w:tcW w:w="4948" w:type="dxa"/>
          </w:tcPr>
          <w:p w:rsidR="003C661E" w:rsidRPr="0097301F" w:rsidRDefault="003C661E" w:rsidP="000B0AB4">
            <w:pPr>
              <w:pStyle w:val="StyleZakonu"/>
            </w:pPr>
          </w:p>
        </w:tc>
        <w:tc>
          <w:tcPr>
            <w:tcW w:w="3686" w:type="dxa"/>
          </w:tcPr>
          <w:p w:rsidR="003C661E" w:rsidRPr="0097301F" w:rsidRDefault="003C661E" w:rsidP="003C661E">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w:t>
            </w:r>
            <w:r w:rsidR="00EC0A54" w:rsidRPr="0097301F">
              <w:rPr>
                <w:noProof/>
                <w:sz w:val="20"/>
              </w:rPr>
              <w:fldChar w:fldCharType="end"/>
            </w:r>
            <w:r w:rsidRPr="0097301F">
              <w:rPr>
                <w:sz w:val="20"/>
              </w:rPr>
              <w:t>- Н.д.Міщенко С.Г. (Реєстр.картка №98)</w:t>
            </w:r>
          </w:p>
          <w:p w:rsidR="003C661E" w:rsidRPr="003C661E" w:rsidRDefault="003C661E" w:rsidP="003C661E">
            <w:pPr>
              <w:pStyle w:val="StyleAwt"/>
              <w:jc w:val="both"/>
              <w:rPr>
                <w:b w:val="0"/>
                <w:i w:val="0"/>
                <w:sz w:val="20"/>
                <w:u w:val="none"/>
              </w:rPr>
            </w:pPr>
            <w:r w:rsidRPr="003C661E">
              <w:rPr>
                <w:b w:val="0"/>
                <w:i w:val="0"/>
                <w:sz w:val="20"/>
                <w:u w:val="none"/>
                <w:lang w:eastAsia="uk-UA"/>
              </w:rPr>
              <w:t>Пропоную виключити по тексту проекту Закону всі положення, що стосуються повноважень Сенату, організації роботи цього органу та передбачити виключне повноваження Великої палати та процедуру розгляду питань щодо відповідності Конституції України (конституційності) законів України (їх окремих положень) за конституційними скаргами.</w:t>
            </w:r>
          </w:p>
        </w:tc>
        <w:tc>
          <w:tcPr>
            <w:tcW w:w="1987" w:type="dxa"/>
          </w:tcPr>
          <w:p w:rsidR="003C661E" w:rsidRPr="003C661E" w:rsidRDefault="000156CE" w:rsidP="000B0AB4">
            <w:pPr>
              <w:pStyle w:val="StyleZakonu"/>
              <w:rPr>
                <w:sz w:val="18"/>
                <w:lang w:val="ru-RU"/>
              </w:rPr>
            </w:pPr>
            <w:r w:rsidRPr="000156CE">
              <w:rPr>
                <w:sz w:val="18"/>
                <w:lang w:val="ru-RU"/>
              </w:rPr>
              <w:t>Відхилено</w:t>
            </w:r>
          </w:p>
        </w:tc>
        <w:tc>
          <w:tcPr>
            <w:tcW w:w="4818" w:type="dxa"/>
          </w:tcPr>
          <w:p w:rsidR="003C661E" w:rsidRPr="0097301F" w:rsidRDefault="003C661E" w:rsidP="000B0AB4">
            <w:pPr>
              <w:pStyle w:val="StyleZakonu"/>
            </w:pPr>
          </w:p>
        </w:tc>
      </w:tr>
      <w:tr w:rsidR="00756004" w:rsidRPr="0097301F" w:rsidTr="00B23087">
        <w:tc>
          <w:tcPr>
            <w:tcW w:w="576" w:type="dxa"/>
          </w:tcPr>
          <w:p w:rsidR="00756004" w:rsidRPr="0097301F" w:rsidRDefault="00756004" w:rsidP="000B0AB4">
            <w:pPr>
              <w:pStyle w:val="StyleWisnow"/>
              <w:rPr>
                <w:sz w:val="20"/>
              </w:rPr>
            </w:pPr>
          </w:p>
        </w:tc>
        <w:tc>
          <w:tcPr>
            <w:tcW w:w="4948" w:type="dxa"/>
          </w:tcPr>
          <w:p w:rsidR="00756004" w:rsidRPr="0097301F" w:rsidRDefault="00756004" w:rsidP="000B0AB4">
            <w:pPr>
              <w:pStyle w:val="StyleZakonu"/>
            </w:pPr>
          </w:p>
        </w:tc>
        <w:tc>
          <w:tcPr>
            <w:tcW w:w="3686" w:type="dxa"/>
          </w:tcPr>
          <w:p w:rsidR="007F7B01" w:rsidRPr="00756004" w:rsidRDefault="007F7B01" w:rsidP="007F7B01">
            <w:pPr>
              <w:pStyle w:val="StyleAwt"/>
              <w:rPr>
                <w:sz w:val="20"/>
              </w:rPr>
            </w:pPr>
            <w:r w:rsidRPr="00756004">
              <w:rPr>
                <w:sz w:val="20"/>
              </w:rPr>
              <w:t>-</w:t>
            </w:r>
            <w:r w:rsidR="00EC0A54" w:rsidRPr="00756004">
              <w:rPr>
                <w:sz w:val="20"/>
              </w:rPr>
              <w:fldChar w:fldCharType="begin"/>
            </w:r>
            <w:r w:rsidRPr="00756004">
              <w:rPr>
                <w:sz w:val="20"/>
              </w:rPr>
              <w:instrText xml:space="preserve"> SEQ aa </w:instrText>
            </w:r>
            <w:r w:rsidR="00EC0A54" w:rsidRPr="00756004">
              <w:rPr>
                <w:sz w:val="20"/>
              </w:rPr>
              <w:fldChar w:fldCharType="separate"/>
            </w:r>
            <w:r w:rsidR="008946AB">
              <w:rPr>
                <w:noProof/>
                <w:sz w:val="20"/>
              </w:rPr>
              <w:t>7</w:t>
            </w:r>
            <w:r w:rsidR="00EC0A54" w:rsidRPr="00756004">
              <w:rPr>
                <w:sz w:val="20"/>
              </w:rPr>
              <w:fldChar w:fldCharType="end"/>
            </w:r>
            <w:r w:rsidRPr="00756004">
              <w:rPr>
                <w:sz w:val="20"/>
              </w:rPr>
              <w:t>- Н.д.Новак Н.В. (Реєстр.картка №305)</w:t>
            </w:r>
          </w:p>
          <w:p w:rsidR="00756004" w:rsidRPr="007F7B01" w:rsidRDefault="00607651" w:rsidP="00607651">
            <w:pPr>
              <w:pStyle w:val="StyleZakonu"/>
              <w:rPr>
                <w:b/>
                <w:i/>
              </w:rPr>
            </w:pPr>
            <w:r>
              <w:t>Пропонкємо т</w:t>
            </w:r>
            <w:r w:rsidR="007F7B01" w:rsidRPr="007F7B01">
              <w:t>ермін «юридична позиція Суду» замінити на «правова позиція Суду» по всьому тексту Закону</w:t>
            </w:r>
            <w:r w:rsidR="00FA52C5">
              <w:t>.</w:t>
            </w:r>
          </w:p>
        </w:tc>
        <w:tc>
          <w:tcPr>
            <w:tcW w:w="1987" w:type="dxa"/>
          </w:tcPr>
          <w:p w:rsidR="00756004" w:rsidRPr="0097301F" w:rsidRDefault="00460BC3" w:rsidP="000B0AB4">
            <w:pPr>
              <w:pStyle w:val="StyleZakonu"/>
            </w:pPr>
            <w:r>
              <w:rPr>
                <w:sz w:val="18"/>
              </w:rPr>
              <w:t>Відхилено</w:t>
            </w:r>
          </w:p>
        </w:tc>
        <w:tc>
          <w:tcPr>
            <w:tcW w:w="4818" w:type="dxa"/>
          </w:tcPr>
          <w:p w:rsidR="00756004" w:rsidRPr="0097301F" w:rsidRDefault="00756004" w:rsidP="000B0AB4">
            <w:pPr>
              <w:pStyle w:val="StyleZakonu"/>
            </w:pPr>
          </w:p>
        </w:tc>
      </w:tr>
      <w:tr w:rsidR="00290AD3" w:rsidRPr="0097301F" w:rsidTr="00B23087">
        <w:tc>
          <w:tcPr>
            <w:tcW w:w="576" w:type="dxa"/>
          </w:tcPr>
          <w:p w:rsidR="00290AD3" w:rsidRPr="0097301F" w:rsidRDefault="00290AD3" w:rsidP="000B0AB4">
            <w:pPr>
              <w:pStyle w:val="StyleWisnow"/>
              <w:rPr>
                <w:sz w:val="20"/>
              </w:rPr>
            </w:pPr>
          </w:p>
        </w:tc>
        <w:tc>
          <w:tcPr>
            <w:tcW w:w="4948" w:type="dxa"/>
          </w:tcPr>
          <w:p w:rsidR="00290AD3" w:rsidRPr="0097301F" w:rsidRDefault="00290AD3" w:rsidP="000B0AB4">
            <w:pPr>
              <w:pStyle w:val="StyleZakonu"/>
            </w:pPr>
          </w:p>
        </w:tc>
        <w:tc>
          <w:tcPr>
            <w:tcW w:w="3686" w:type="dxa"/>
          </w:tcPr>
          <w:p w:rsidR="00290AD3" w:rsidRPr="00290AD3" w:rsidRDefault="00290AD3" w:rsidP="00290AD3">
            <w:pPr>
              <w:pStyle w:val="StyleAwt"/>
              <w:rPr>
                <w:sz w:val="20"/>
              </w:rPr>
            </w:pPr>
            <w:r>
              <w:t>-</w:t>
            </w:r>
            <w:r w:rsidR="00EC0A54" w:rsidRPr="00290AD3">
              <w:rPr>
                <w:sz w:val="20"/>
              </w:rPr>
              <w:fldChar w:fldCharType="begin"/>
            </w:r>
            <w:r w:rsidRPr="00290AD3">
              <w:rPr>
                <w:sz w:val="20"/>
              </w:rPr>
              <w:instrText xml:space="preserve"> SEQ aa </w:instrText>
            </w:r>
            <w:r w:rsidR="00EC0A54" w:rsidRPr="00290AD3">
              <w:rPr>
                <w:sz w:val="20"/>
              </w:rPr>
              <w:fldChar w:fldCharType="separate"/>
            </w:r>
            <w:r w:rsidR="008946AB">
              <w:rPr>
                <w:noProof/>
                <w:sz w:val="20"/>
              </w:rPr>
              <w:t>8</w:t>
            </w:r>
            <w:r w:rsidR="00EC0A54" w:rsidRPr="00290AD3">
              <w:rPr>
                <w:noProof/>
                <w:sz w:val="20"/>
              </w:rPr>
              <w:fldChar w:fldCharType="end"/>
            </w:r>
            <w:r w:rsidRPr="00290AD3">
              <w:rPr>
                <w:sz w:val="20"/>
              </w:rPr>
              <w:t>- Н.д.Алексєєв І.С. (Реєстр.картка №285)</w:t>
            </w:r>
          </w:p>
          <w:p w:rsidR="00290AD3" w:rsidRPr="00756004" w:rsidRDefault="00290AD3" w:rsidP="0092750C">
            <w:pPr>
              <w:pStyle w:val="StyleZakonu"/>
            </w:pPr>
            <w:r w:rsidRPr="00290AD3">
              <w:t>У тексті проекту Закону слов</w:t>
            </w:r>
            <w:r w:rsidRPr="00057155">
              <w:t>о «Суддя» в усіх відмінках і числах замінити словами «суддя Конституційного Суду» у відповідному відмінку і числі.</w:t>
            </w:r>
          </w:p>
        </w:tc>
        <w:tc>
          <w:tcPr>
            <w:tcW w:w="1987" w:type="dxa"/>
          </w:tcPr>
          <w:p w:rsidR="00290AD3" w:rsidRPr="0097301F" w:rsidRDefault="00013F32" w:rsidP="000B0AB4">
            <w:pPr>
              <w:pStyle w:val="StyleZakonu"/>
            </w:pPr>
            <w:r w:rsidRPr="006178EE">
              <w:rPr>
                <w:sz w:val="18"/>
              </w:rPr>
              <w:t>Відхилено</w:t>
            </w:r>
          </w:p>
        </w:tc>
        <w:tc>
          <w:tcPr>
            <w:tcW w:w="4818" w:type="dxa"/>
          </w:tcPr>
          <w:p w:rsidR="00290AD3" w:rsidRPr="0097301F" w:rsidRDefault="00290AD3" w:rsidP="000B0AB4">
            <w:pPr>
              <w:pStyle w:val="StyleZakonu"/>
            </w:pPr>
          </w:p>
        </w:tc>
      </w:tr>
      <w:tr w:rsidR="00940D32" w:rsidRPr="0097301F" w:rsidTr="00B23087">
        <w:tc>
          <w:tcPr>
            <w:tcW w:w="576" w:type="dxa"/>
          </w:tcPr>
          <w:p w:rsidR="00940D32" w:rsidRPr="0097301F" w:rsidRDefault="00940D32" w:rsidP="000B0AB4">
            <w:pPr>
              <w:pStyle w:val="StyleWisnow"/>
              <w:rPr>
                <w:sz w:val="20"/>
              </w:rPr>
            </w:pPr>
          </w:p>
        </w:tc>
        <w:tc>
          <w:tcPr>
            <w:tcW w:w="4948" w:type="dxa"/>
          </w:tcPr>
          <w:p w:rsidR="00940D32" w:rsidRPr="0097301F" w:rsidRDefault="00940D32" w:rsidP="000B0AB4">
            <w:pPr>
              <w:pStyle w:val="StyleZakonu"/>
            </w:pPr>
          </w:p>
        </w:tc>
        <w:tc>
          <w:tcPr>
            <w:tcW w:w="3686" w:type="dxa"/>
          </w:tcPr>
          <w:p w:rsidR="00940D32" w:rsidRPr="0097301F" w:rsidRDefault="00940D32" w:rsidP="00940D32">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9</w:t>
            </w:r>
            <w:r w:rsidR="00EC0A54" w:rsidRPr="0097301F">
              <w:rPr>
                <w:noProof/>
                <w:sz w:val="20"/>
              </w:rPr>
              <w:fldChar w:fldCharType="end"/>
            </w:r>
            <w:r w:rsidRPr="0097301F">
              <w:rPr>
                <w:sz w:val="20"/>
              </w:rPr>
              <w:t>- Н.д.Мельник С.І. (Реєстр.картка №187)</w:t>
            </w:r>
          </w:p>
          <w:p w:rsidR="00940D32" w:rsidRPr="00940D32" w:rsidRDefault="00940D32" w:rsidP="00940D32">
            <w:pPr>
              <w:pStyle w:val="StyleAwt"/>
              <w:jc w:val="both"/>
              <w:rPr>
                <w:b w:val="0"/>
                <w:i w:val="0"/>
                <w:sz w:val="20"/>
                <w:u w:val="none"/>
              </w:rPr>
            </w:pPr>
            <w:r w:rsidRPr="00940D32">
              <w:rPr>
                <w:b w:val="0"/>
                <w:bCs/>
                <w:i w:val="0"/>
                <w:sz w:val="20"/>
                <w:u w:val="none"/>
              </w:rPr>
              <w:t>В законопроекті слова «винагорода судді» у всіх відмінках замінити словами «суддівська винагорода» у відповідних відмінках.</w:t>
            </w:r>
          </w:p>
        </w:tc>
        <w:tc>
          <w:tcPr>
            <w:tcW w:w="1987" w:type="dxa"/>
          </w:tcPr>
          <w:p w:rsidR="00940D32" w:rsidRPr="00FA06E6" w:rsidRDefault="00FA06E6" w:rsidP="000B0AB4">
            <w:pPr>
              <w:pStyle w:val="StyleZakonu"/>
              <w:rPr>
                <w:lang w:val="en-US"/>
              </w:rPr>
            </w:pPr>
            <w:r w:rsidRPr="00FA06E6">
              <w:rPr>
                <w:sz w:val="18"/>
                <w:lang w:val="en-US"/>
              </w:rPr>
              <w:t>Відхилено</w:t>
            </w:r>
          </w:p>
        </w:tc>
        <w:tc>
          <w:tcPr>
            <w:tcW w:w="4818" w:type="dxa"/>
          </w:tcPr>
          <w:p w:rsidR="00940D32" w:rsidRPr="0097301F" w:rsidRDefault="00940D32" w:rsidP="000B0AB4">
            <w:pPr>
              <w:pStyle w:val="StyleZakonu"/>
            </w:pPr>
          </w:p>
        </w:tc>
      </w:tr>
      <w:tr w:rsidR="000B0AB4" w:rsidRPr="0097301F" w:rsidTr="00B23087">
        <w:tc>
          <w:tcPr>
            <w:tcW w:w="576" w:type="dxa"/>
          </w:tcPr>
          <w:p w:rsidR="000B0AB4" w:rsidRPr="0097301F" w:rsidRDefault="000B0AB4" w:rsidP="000B0AB4">
            <w:pPr>
              <w:pStyle w:val="StyleWisnow"/>
              <w:rPr>
                <w:sz w:val="20"/>
              </w:rPr>
            </w:pPr>
            <w:r w:rsidRPr="0097301F">
              <w:rPr>
                <w:sz w:val="20"/>
              </w:rPr>
              <w:t>7.</w:t>
            </w:r>
          </w:p>
        </w:tc>
        <w:tc>
          <w:tcPr>
            <w:tcW w:w="4948" w:type="dxa"/>
          </w:tcPr>
          <w:p w:rsidR="000B0AB4" w:rsidRPr="0097301F" w:rsidRDefault="000B0AB4" w:rsidP="000B0AB4">
            <w:pPr>
              <w:pStyle w:val="StyleZakonu"/>
            </w:pPr>
            <w:r w:rsidRPr="0097301F">
              <w:t>Стаття 1. Статус Конституційного Суду України</w:t>
            </w:r>
          </w:p>
        </w:tc>
        <w:tc>
          <w:tcPr>
            <w:tcW w:w="3686" w:type="dxa"/>
          </w:tcPr>
          <w:p w:rsidR="000B0AB4" w:rsidRPr="0097301F" w:rsidRDefault="000B0AB4" w:rsidP="000B0AB4">
            <w:pPr>
              <w:pStyle w:val="StyleZakonu"/>
            </w:pPr>
          </w:p>
        </w:tc>
        <w:tc>
          <w:tcPr>
            <w:tcW w:w="1987" w:type="dxa"/>
          </w:tcPr>
          <w:p w:rsidR="000B0AB4" w:rsidRPr="0097301F" w:rsidRDefault="000B0AB4" w:rsidP="000B0AB4">
            <w:pPr>
              <w:pStyle w:val="StyleZakonu"/>
            </w:pPr>
          </w:p>
        </w:tc>
        <w:tc>
          <w:tcPr>
            <w:tcW w:w="4818" w:type="dxa"/>
          </w:tcPr>
          <w:p w:rsidR="000B0AB4" w:rsidRPr="0097301F" w:rsidRDefault="000B0AB4" w:rsidP="000B0AB4">
            <w:pPr>
              <w:pStyle w:val="StyleZakonu"/>
            </w:pPr>
            <w:r w:rsidRPr="0097301F">
              <w:t>Стаття 1. Статус Конституційного Суду України</w:t>
            </w:r>
          </w:p>
        </w:tc>
      </w:tr>
      <w:tr w:rsidR="000B0AB4" w:rsidRPr="0097301F" w:rsidTr="00B23087">
        <w:tc>
          <w:tcPr>
            <w:tcW w:w="576" w:type="dxa"/>
          </w:tcPr>
          <w:p w:rsidR="000B0AB4" w:rsidRPr="0097301F" w:rsidRDefault="000B0AB4" w:rsidP="000B0AB4">
            <w:pPr>
              <w:pStyle w:val="StyleWisnow"/>
              <w:rPr>
                <w:sz w:val="20"/>
              </w:rPr>
            </w:pPr>
            <w:r w:rsidRPr="0097301F">
              <w:rPr>
                <w:sz w:val="20"/>
              </w:rPr>
              <w:t>8.</w:t>
            </w:r>
          </w:p>
        </w:tc>
        <w:tc>
          <w:tcPr>
            <w:tcW w:w="4948" w:type="dxa"/>
          </w:tcPr>
          <w:p w:rsidR="000B0AB4" w:rsidRPr="0097301F" w:rsidRDefault="000B0AB4" w:rsidP="000B0AB4">
            <w:pPr>
              <w:pStyle w:val="StyleZakonu"/>
            </w:pPr>
            <w:r w:rsidRPr="0097301F">
              <w:t>1. Конституційний Суд України (далі – Конституційний Суд або Суд) є органом конституційної юрисдикції, який вирішує питання про відповідність Конституції України законів України та у передбачених Конституцією України випадках інших актів, здійснює офіційне тлумачення Конституції України, а також інші повноваження відповідно до Конституції України.</w:t>
            </w:r>
          </w:p>
        </w:tc>
        <w:tc>
          <w:tcPr>
            <w:tcW w:w="3686" w:type="dxa"/>
          </w:tcPr>
          <w:p w:rsidR="000B0AB4" w:rsidRPr="00A3507A" w:rsidRDefault="000B0AB4" w:rsidP="000B0AB4">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10</w:t>
            </w:r>
            <w:r w:rsidR="00EC0A54" w:rsidRPr="00A3507A">
              <w:rPr>
                <w:noProof/>
                <w:sz w:val="20"/>
              </w:rPr>
              <w:fldChar w:fldCharType="end"/>
            </w:r>
            <w:r w:rsidRPr="00A3507A">
              <w:rPr>
                <w:sz w:val="20"/>
              </w:rPr>
              <w:t>- Н.д.Власенко С.В. (Реєстр.картка №448)</w:t>
            </w:r>
          </w:p>
          <w:p w:rsidR="000B0AB4" w:rsidRDefault="000B0AB4" w:rsidP="000B0AB4">
            <w:pPr>
              <w:spacing w:after="0" w:line="240" w:lineRule="auto"/>
              <w:ind w:firstLine="360"/>
              <w:jc w:val="both"/>
              <w:rPr>
                <w:rFonts w:ascii="Times New Roman" w:hAnsi="Times New Roman"/>
                <w:sz w:val="20"/>
                <w:szCs w:val="20"/>
                <w:lang w:eastAsia="uk-UA"/>
              </w:rPr>
            </w:pPr>
            <w:r w:rsidRPr="0048050C">
              <w:rPr>
                <w:rFonts w:ascii="Times New Roman" w:hAnsi="Times New Roman"/>
                <w:color w:val="000000"/>
                <w:sz w:val="20"/>
                <w:szCs w:val="20"/>
              </w:rPr>
              <w:t>У ч. 1 ст. 1 слова «</w:t>
            </w:r>
            <w:r w:rsidRPr="0048050C">
              <w:rPr>
                <w:rFonts w:ascii="Times New Roman" w:hAnsi="Times New Roman"/>
                <w:sz w:val="20"/>
                <w:szCs w:val="20"/>
                <w:lang w:eastAsia="uk-UA"/>
              </w:rPr>
              <w:t>органом конституційної юрисдикції» замінити словами «</w:t>
            </w:r>
            <w:r w:rsidRPr="0048050C">
              <w:rPr>
                <w:rFonts w:ascii="Times New Roman" w:hAnsi="Times New Roman"/>
                <w:sz w:val="20"/>
                <w:szCs w:val="20"/>
              </w:rPr>
              <w:t>колегіальним, незалежним, постійно діючим, самостійним органом</w:t>
            </w:r>
            <w:r w:rsidRPr="0048050C">
              <w:rPr>
                <w:rFonts w:ascii="Times New Roman" w:hAnsi="Times New Roman"/>
                <w:sz w:val="20"/>
                <w:szCs w:val="20"/>
                <w:lang w:eastAsia="uk-UA"/>
              </w:rPr>
              <w:t>».</w:t>
            </w:r>
          </w:p>
          <w:p w:rsidR="000B0AB4" w:rsidRPr="0097301F" w:rsidRDefault="000B0AB4" w:rsidP="00DA0FB6">
            <w:pPr>
              <w:pStyle w:val="StyleAwt"/>
              <w:ind w:firstLine="201"/>
              <w:jc w:val="both"/>
            </w:pPr>
          </w:p>
        </w:tc>
        <w:tc>
          <w:tcPr>
            <w:tcW w:w="1987" w:type="dxa"/>
          </w:tcPr>
          <w:p w:rsidR="00FA06E6" w:rsidRPr="00DA2C39" w:rsidRDefault="00DA2C39" w:rsidP="000B0AB4">
            <w:pPr>
              <w:pStyle w:val="StyleZakonu"/>
            </w:pPr>
            <w:r>
              <w:rPr>
                <w:sz w:val="18"/>
              </w:rPr>
              <w:t>Відхилено</w:t>
            </w:r>
          </w:p>
          <w:p w:rsidR="00FA06E6" w:rsidRDefault="00FA06E6" w:rsidP="000B0AB4">
            <w:pPr>
              <w:pStyle w:val="StyleZakonu"/>
              <w:rPr>
                <w:lang w:val="en-US"/>
              </w:rPr>
            </w:pPr>
          </w:p>
          <w:p w:rsidR="00FA06E6" w:rsidRDefault="00FA06E6" w:rsidP="000B0AB4">
            <w:pPr>
              <w:pStyle w:val="StyleZakonu"/>
              <w:rPr>
                <w:lang w:val="en-US"/>
              </w:rPr>
            </w:pPr>
          </w:p>
          <w:p w:rsidR="00FA06E6" w:rsidRDefault="00FA06E6" w:rsidP="000B0AB4">
            <w:pPr>
              <w:pStyle w:val="StyleZakonu"/>
              <w:rPr>
                <w:lang w:val="en-US"/>
              </w:rPr>
            </w:pPr>
          </w:p>
          <w:p w:rsidR="00DA2C39" w:rsidRDefault="00DA2C39" w:rsidP="000B0AB4">
            <w:pPr>
              <w:pStyle w:val="StyleZakonu"/>
              <w:rPr>
                <w:lang w:val="en-US"/>
              </w:rPr>
            </w:pPr>
          </w:p>
          <w:p w:rsidR="00DA2C39" w:rsidRDefault="00DA2C39" w:rsidP="000B0AB4">
            <w:pPr>
              <w:pStyle w:val="StyleZakonu"/>
              <w:rPr>
                <w:lang w:val="en-US"/>
              </w:rPr>
            </w:pPr>
          </w:p>
          <w:p w:rsidR="00FA06E6" w:rsidRPr="00CD04F7" w:rsidRDefault="00FA06E6" w:rsidP="00DA2C39">
            <w:pPr>
              <w:pStyle w:val="StyleZakonu"/>
              <w:rPr>
                <w:lang w:val="en-US"/>
              </w:rPr>
            </w:pPr>
          </w:p>
        </w:tc>
        <w:tc>
          <w:tcPr>
            <w:tcW w:w="4818" w:type="dxa"/>
          </w:tcPr>
          <w:p w:rsidR="000B0AB4" w:rsidRPr="0097301F" w:rsidRDefault="000B0AB4" w:rsidP="000156CE">
            <w:pPr>
              <w:pStyle w:val="StyleZakonu"/>
            </w:pPr>
            <w:r w:rsidRPr="0097301F">
              <w:lastRenderedPageBreak/>
              <w:t>1. Конституційний Суд України (далі – Конституційний Суд</w:t>
            </w:r>
            <w:r w:rsidR="007C58A7">
              <w:t xml:space="preserve"> </w:t>
            </w:r>
            <w:r w:rsidR="007C58A7" w:rsidRPr="007C58A7">
              <w:t>або Суд</w:t>
            </w:r>
            <w:r w:rsidRPr="0097301F">
              <w:t xml:space="preserve">) є органом конституційної юрисдикції, </w:t>
            </w:r>
            <w:r w:rsidRPr="00B60404">
              <w:rPr>
                <w:b/>
              </w:rPr>
              <w:t xml:space="preserve">який </w:t>
            </w:r>
            <w:r w:rsidR="00B60404" w:rsidRPr="00B60404">
              <w:rPr>
                <w:b/>
              </w:rPr>
              <w:t>забезпечує верховенство Конституції України</w:t>
            </w:r>
            <w:r w:rsidR="00B60404">
              <w:t>,</w:t>
            </w:r>
            <w:r w:rsidR="00B60404" w:rsidRPr="00B60404">
              <w:t xml:space="preserve"> </w:t>
            </w:r>
            <w:r w:rsidRPr="0097301F">
              <w:t xml:space="preserve">вирішує питання про відповідність Конституції України законів України та у передбачених Конституцією України випадках інших актів, здійснює офіційне тлумачення </w:t>
            </w:r>
            <w:r w:rsidRPr="0097301F">
              <w:lastRenderedPageBreak/>
              <w:t>Конституції України, а також інші повноваження відповідно до Конституції України.</w:t>
            </w:r>
          </w:p>
        </w:tc>
      </w:tr>
      <w:tr w:rsidR="00CF3FCC" w:rsidRPr="0097301F" w:rsidTr="00B23087">
        <w:tc>
          <w:tcPr>
            <w:tcW w:w="576" w:type="dxa"/>
          </w:tcPr>
          <w:p w:rsidR="00CF3FCC" w:rsidRPr="0097301F" w:rsidRDefault="00CF3FCC" w:rsidP="000B0AB4">
            <w:pPr>
              <w:pStyle w:val="StyleWisnow"/>
              <w:rPr>
                <w:sz w:val="20"/>
              </w:rPr>
            </w:pPr>
          </w:p>
        </w:tc>
        <w:tc>
          <w:tcPr>
            <w:tcW w:w="4948" w:type="dxa"/>
          </w:tcPr>
          <w:p w:rsidR="00CF3FCC" w:rsidRPr="0097301F" w:rsidRDefault="00CF3FCC" w:rsidP="000B0AB4">
            <w:pPr>
              <w:pStyle w:val="StyleZakonu"/>
            </w:pPr>
          </w:p>
        </w:tc>
        <w:tc>
          <w:tcPr>
            <w:tcW w:w="3686" w:type="dxa"/>
          </w:tcPr>
          <w:p w:rsidR="00CF3FCC" w:rsidRPr="00893666" w:rsidRDefault="00CF3FCC" w:rsidP="00CF3FCC">
            <w:pPr>
              <w:pStyle w:val="StyleAwt"/>
            </w:pPr>
            <w:r>
              <w:t>-</w:t>
            </w:r>
            <w:r w:rsidRPr="00A3507A">
              <w:rPr>
                <w:sz w:val="20"/>
              </w:rPr>
              <w:fldChar w:fldCharType="begin"/>
            </w:r>
            <w:r w:rsidRPr="00A3507A">
              <w:rPr>
                <w:sz w:val="20"/>
              </w:rPr>
              <w:instrText xml:space="preserve"> SEQ aa </w:instrText>
            </w:r>
            <w:r w:rsidRPr="00A3507A">
              <w:rPr>
                <w:sz w:val="20"/>
              </w:rPr>
              <w:fldChar w:fldCharType="separate"/>
            </w:r>
            <w:r w:rsidR="008946AB">
              <w:rPr>
                <w:noProof/>
                <w:sz w:val="20"/>
              </w:rPr>
              <w:t>11</w:t>
            </w:r>
            <w:r w:rsidRPr="00A3507A">
              <w:rPr>
                <w:noProof/>
                <w:sz w:val="20"/>
              </w:rPr>
              <w:fldChar w:fldCharType="end"/>
            </w:r>
            <w:r w:rsidRPr="00A3507A">
              <w:rPr>
                <w:sz w:val="20"/>
              </w:rPr>
              <w:t>- Н.д.Алексєєв І.С. (Реєстр.картка №285)</w:t>
            </w:r>
          </w:p>
          <w:p w:rsidR="00CF3FCC" w:rsidRPr="00057155" w:rsidRDefault="00CF3FCC" w:rsidP="00CF3FCC">
            <w:pPr>
              <w:spacing w:after="0"/>
              <w:ind w:firstLine="284"/>
              <w:jc w:val="both"/>
              <w:rPr>
                <w:rFonts w:ascii="Times New Roman" w:eastAsia="Times New Roman" w:hAnsi="Times New Roman"/>
                <w:sz w:val="20"/>
                <w:szCs w:val="20"/>
              </w:rPr>
            </w:pPr>
            <w:r w:rsidRPr="00057155">
              <w:rPr>
                <w:rFonts w:ascii="Times New Roman" w:hAnsi="Times New Roman"/>
                <w:sz w:val="20"/>
                <w:szCs w:val="20"/>
              </w:rPr>
              <w:t>У статті 1 проекту Закону:</w:t>
            </w:r>
          </w:p>
          <w:p w:rsidR="00CF3FCC" w:rsidRPr="00893666" w:rsidRDefault="00CF3FCC" w:rsidP="00CF3FCC">
            <w:pPr>
              <w:spacing w:after="0"/>
              <w:ind w:firstLine="284"/>
              <w:jc w:val="both"/>
              <w:rPr>
                <w:rFonts w:ascii="Times New Roman" w:hAnsi="Times New Roman"/>
                <w:sz w:val="20"/>
                <w:szCs w:val="20"/>
                <w:lang w:eastAsia="uk-UA"/>
              </w:rPr>
            </w:pPr>
            <w:r w:rsidRPr="00057155">
              <w:rPr>
                <w:rFonts w:ascii="Times New Roman" w:hAnsi="Times New Roman"/>
                <w:sz w:val="20"/>
                <w:szCs w:val="20"/>
              </w:rPr>
              <w:t>у частині першій слова та знаки «є органом конституційної юрисдикції, який» виключити.</w:t>
            </w:r>
          </w:p>
          <w:p w:rsidR="00CF3FCC" w:rsidRPr="00A3507A" w:rsidRDefault="00CF3FCC" w:rsidP="000B0AB4">
            <w:pPr>
              <w:pStyle w:val="StyleAwt"/>
              <w:rPr>
                <w:sz w:val="20"/>
              </w:rPr>
            </w:pPr>
          </w:p>
        </w:tc>
        <w:tc>
          <w:tcPr>
            <w:tcW w:w="1987" w:type="dxa"/>
          </w:tcPr>
          <w:p w:rsidR="00CF3FCC" w:rsidRDefault="00CF3FCC" w:rsidP="000B0AB4">
            <w:pPr>
              <w:pStyle w:val="StyleZakonu"/>
              <w:rPr>
                <w:sz w:val="18"/>
              </w:rPr>
            </w:pPr>
            <w:r w:rsidRPr="00CF3FCC">
              <w:rPr>
                <w:sz w:val="18"/>
              </w:rPr>
              <w:t>Відхилено</w:t>
            </w:r>
          </w:p>
        </w:tc>
        <w:tc>
          <w:tcPr>
            <w:tcW w:w="4818" w:type="dxa"/>
          </w:tcPr>
          <w:p w:rsidR="00CF3FCC" w:rsidRPr="0097301F" w:rsidRDefault="00CF3FCC" w:rsidP="000156CE">
            <w:pPr>
              <w:pStyle w:val="StyleZakonu"/>
            </w:pPr>
          </w:p>
        </w:tc>
      </w:tr>
      <w:tr w:rsidR="00CF3FCC" w:rsidRPr="0097301F" w:rsidTr="00B23087">
        <w:tc>
          <w:tcPr>
            <w:tcW w:w="576" w:type="dxa"/>
          </w:tcPr>
          <w:p w:rsidR="00CF3FCC" w:rsidRPr="0097301F" w:rsidRDefault="00CF3FCC" w:rsidP="000B0AB4">
            <w:pPr>
              <w:pStyle w:val="StyleWisnow"/>
              <w:rPr>
                <w:sz w:val="20"/>
              </w:rPr>
            </w:pPr>
          </w:p>
        </w:tc>
        <w:tc>
          <w:tcPr>
            <w:tcW w:w="4948" w:type="dxa"/>
          </w:tcPr>
          <w:p w:rsidR="00CF3FCC" w:rsidRPr="0097301F" w:rsidRDefault="00CF3FCC" w:rsidP="000B0AB4">
            <w:pPr>
              <w:pStyle w:val="StyleZakonu"/>
            </w:pPr>
          </w:p>
        </w:tc>
        <w:tc>
          <w:tcPr>
            <w:tcW w:w="3686" w:type="dxa"/>
          </w:tcPr>
          <w:p w:rsidR="00CF3FCC" w:rsidRPr="00A3507A" w:rsidRDefault="00CF3FCC" w:rsidP="00CF3FCC">
            <w:pPr>
              <w:pStyle w:val="StyleAwt"/>
              <w:rPr>
                <w:sz w:val="20"/>
              </w:rPr>
            </w:pPr>
            <w:r w:rsidRPr="00A3507A">
              <w:rPr>
                <w:sz w:val="20"/>
              </w:rPr>
              <w:t>-</w:t>
            </w:r>
            <w:r w:rsidRPr="00A3507A">
              <w:rPr>
                <w:sz w:val="20"/>
              </w:rPr>
              <w:fldChar w:fldCharType="begin"/>
            </w:r>
            <w:r w:rsidRPr="00A3507A">
              <w:rPr>
                <w:sz w:val="20"/>
              </w:rPr>
              <w:instrText xml:space="preserve"> SEQ aa </w:instrText>
            </w:r>
            <w:r w:rsidRPr="00A3507A">
              <w:rPr>
                <w:sz w:val="20"/>
              </w:rPr>
              <w:fldChar w:fldCharType="separate"/>
            </w:r>
            <w:r w:rsidR="008946AB">
              <w:rPr>
                <w:noProof/>
                <w:sz w:val="20"/>
              </w:rPr>
              <w:t>12</w:t>
            </w:r>
            <w:r w:rsidRPr="00A3507A">
              <w:rPr>
                <w:noProof/>
                <w:sz w:val="20"/>
              </w:rPr>
              <w:fldChar w:fldCharType="end"/>
            </w:r>
            <w:r w:rsidRPr="00A3507A">
              <w:rPr>
                <w:sz w:val="20"/>
              </w:rPr>
              <w:t>- Н.д.Яніцький В.П. (Реєстр.картка №155)</w:t>
            </w:r>
          </w:p>
          <w:p w:rsidR="00CF3FCC" w:rsidRPr="00193FF6" w:rsidRDefault="00CF3FCC" w:rsidP="00CF3FCC">
            <w:pPr>
              <w:widowControl w:val="0"/>
              <w:tabs>
                <w:tab w:val="left" w:pos="142"/>
                <w:tab w:val="left" w:pos="1260"/>
              </w:tabs>
              <w:spacing w:after="0" w:line="240" w:lineRule="auto"/>
              <w:ind w:left="360"/>
              <w:jc w:val="both"/>
              <w:rPr>
                <w:rFonts w:ascii="Times New Roman" w:hAnsi="Times New Roman" w:cs="Times New Roman"/>
                <w:sz w:val="20"/>
                <w:szCs w:val="20"/>
                <w:lang w:eastAsia="ru-RU"/>
              </w:rPr>
            </w:pPr>
            <w:r w:rsidRPr="00193FF6">
              <w:rPr>
                <w:rFonts w:ascii="Times New Roman" w:hAnsi="Times New Roman" w:cs="Times New Roman"/>
                <w:sz w:val="20"/>
                <w:szCs w:val="20"/>
                <w:lang w:eastAsia="ru-RU"/>
              </w:rPr>
              <w:t>У статті 1 проекту Закону:</w:t>
            </w:r>
          </w:p>
          <w:p w:rsidR="00CF3FCC" w:rsidRPr="00A3507A" w:rsidRDefault="00CF3FCC" w:rsidP="00CF3FCC">
            <w:pPr>
              <w:pStyle w:val="StyleAwt"/>
              <w:rPr>
                <w:sz w:val="20"/>
              </w:rPr>
            </w:pPr>
            <w:r w:rsidRPr="00DA0FB6">
              <w:rPr>
                <w:b w:val="0"/>
                <w:i w:val="0"/>
                <w:sz w:val="20"/>
                <w:u w:val="none"/>
                <w:lang w:val="ru-RU"/>
              </w:rPr>
              <w:t>у частині першій слова «або Суд» виключити</w:t>
            </w:r>
            <w:r>
              <w:rPr>
                <w:b w:val="0"/>
                <w:i w:val="0"/>
                <w:sz w:val="20"/>
                <w:u w:val="none"/>
                <w:lang w:val="ru-RU"/>
              </w:rPr>
              <w:t>.</w:t>
            </w:r>
          </w:p>
        </w:tc>
        <w:tc>
          <w:tcPr>
            <w:tcW w:w="1987" w:type="dxa"/>
          </w:tcPr>
          <w:p w:rsidR="00CF3FCC" w:rsidRDefault="00CF3FCC" w:rsidP="000B0AB4">
            <w:pPr>
              <w:pStyle w:val="StyleZakonu"/>
              <w:rPr>
                <w:sz w:val="18"/>
              </w:rPr>
            </w:pPr>
            <w:r w:rsidRPr="00CF3FCC">
              <w:rPr>
                <w:sz w:val="18"/>
              </w:rPr>
              <w:t>Відхилено</w:t>
            </w:r>
          </w:p>
        </w:tc>
        <w:tc>
          <w:tcPr>
            <w:tcW w:w="4818" w:type="dxa"/>
          </w:tcPr>
          <w:p w:rsidR="00CF3FCC" w:rsidRPr="0097301F" w:rsidRDefault="00CF3FCC" w:rsidP="000156CE">
            <w:pPr>
              <w:pStyle w:val="StyleZakonu"/>
            </w:pPr>
          </w:p>
        </w:tc>
      </w:tr>
      <w:tr w:rsidR="00CF0490" w:rsidRPr="0097301F" w:rsidTr="00B23087">
        <w:tc>
          <w:tcPr>
            <w:tcW w:w="576" w:type="dxa"/>
          </w:tcPr>
          <w:p w:rsidR="00CF0490" w:rsidRPr="0097301F" w:rsidRDefault="00CF0490" w:rsidP="000B0AB4">
            <w:pPr>
              <w:pStyle w:val="StyleWisnow"/>
              <w:rPr>
                <w:sz w:val="20"/>
              </w:rPr>
            </w:pPr>
          </w:p>
        </w:tc>
        <w:tc>
          <w:tcPr>
            <w:tcW w:w="4948" w:type="dxa"/>
          </w:tcPr>
          <w:p w:rsidR="00CF0490" w:rsidRPr="0097301F" w:rsidRDefault="00CF0490" w:rsidP="000B0AB4">
            <w:pPr>
              <w:pStyle w:val="StyleZakonu"/>
            </w:pPr>
          </w:p>
        </w:tc>
        <w:tc>
          <w:tcPr>
            <w:tcW w:w="3686" w:type="dxa"/>
          </w:tcPr>
          <w:p w:rsidR="00CF0490" w:rsidRPr="00A3507A" w:rsidRDefault="00CF0490" w:rsidP="00E22020">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13</w:t>
            </w:r>
            <w:r w:rsidR="00EC0A54" w:rsidRPr="00A3507A">
              <w:rPr>
                <w:noProof/>
                <w:sz w:val="20"/>
              </w:rPr>
              <w:fldChar w:fldCharType="end"/>
            </w:r>
            <w:r w:rsidRPr="00A3507A">
              <w:rPr>
                <w:sz w:val="20"/>
              </w:rPr>
              <w:t>- Н.д.Добродомов Д.Є. (Реєстр.картка №115)</w:t>
            </w:r>
          </w:p>
          <w:p w:rsidR="00CF0490" w:rsidRPr="00CF0490" w:rsidRDefault="00CF0490" w:rsidP="00CF0490">
            <w:pPr>
              <w:pStyle w:val="StyleAwt"/>
              <w:ind w:firstLine="201"/>
              <w:jc w:val="both"/>
              <w:rPr>
                <w:b w:val="0"/>
                <w:i w:val="0"/>
                <w:sz w:val="20"/>
                <w:u w:val="none"/>
              </w:rPr>
            </w:pPr>
            <w:r w:rsidRPr="00CF0490">
              <w:rPr>
                <w:b w:val="0"/>
                <w:i w:val="0"/>
                <w:sz w:val="20"/>
                <w:u w:val="none"/>
                <w:lang w:val="ru-RU"/>
              </w:rPr>
              <w:t>У ч. 1 ст. 1 законопроекту перед словом «є» доповнити словом «єдиним», а  слова «конституційної юрисдикції» виключити.</w:t>
            </w:r>
          </w:p>
        </w:tc>
        <w:tc>
          <w:tcPr>
            <w:tcW w:w="1987" w:type="dxa"/>
          </w:tcPr>
          <w:p w:rsidR="00CF0490" w:rsidRPr="00FA06E6" w:rsidRDefault="00FA06E6" w:rsidP="000B0AB4">
            <w:pPr>
              <w:pStyle w:val="StyleZakonu"/>
              <w:rPr>
                <w:lang w:val="en-US"/>
              </w:rPr>
            </w:pPr>
            <w:r w:rsidRPr="00FA06E6">
              <w:rPr>
                <w:sz w:val="18"/>
                <w:lang w:val="en-US"/>
              </w:rPr>
              <w:t>Відхилено</w:t>
            </w:r>
          </w:p>
        </w:tc>
        <w:tc>
          <w:tcPr>
            <w:tcW w:w="4818" w:type="dxa"/>
          </w:tcPr>
          <w:p w:rsidR="00CF0490" w:rsidRPr="0097301F" w:rsidRDefault="00CF0490" w:rsidP="000B0AB4">
            <w:pPr>
              <w:pStyle w:val="StyleZakonu"/>
            </w:pPr>
          </w:p>
        </w:tc>
      </w:tr>
      <w:tr w:rsidR="0007501B" w:rsidRPr="0097301F" w:rsidTr="00B23087">
        <w:tc>
          <w:tcPr>
            <w:tcW w:w="576" w:type="dxa"/>
          </w:tcPr>
          <w:p w:rsidR="0007501B" w:rsidRPr="0097301F" w:rsidRDefault="0007501B" w:rsidP="000B0AB4">
            <w:pPr>
              <w:pStyle w:val="StyleWisnow"/>
              <w:rPr>
                <w:sz w:val="20"/>
              </w:rPr>
            </w:pPr>
          </w:p>
        </w:tc>
        <w:tc>
          <w:tcPr>
            <w:tcW w:w="4948" w:type="dxa"/>
          </w:tcPr>
          <w:p w:rsidR="0007501B" w:rsidRPr="0097301F" w:rsidRDefault="0007501B" w:rsidP="000B0AB4">
            <w:pPr>
              <w:pStyle w:val="StyleZakonu"/>
            </w:pPr>
          </w:p>
        </w:tc>
        <w:tc>
          <w:tcPr>
            <w:tcW w:w="3686" w:type="dxa"/>
          </w:tcPr>
          <w:p w:rsidR="0007501B" w:rsidRPr="00A3507A" w:rsidRDefault="0007501B" w:rsidP="0007501B">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14</w:t>
            </w:r>
            <w:r w:rsidR="00EC0A54" w:rsidRPr="00A3507A">
              <w:rPr>
                <w:noProof/>
                <w:sz w:val="20"/>
              </w:rPr>
              <w:fldChar w:fldCharType="end"/>
            </w:r>
            <w:r w:rsidRPr="00A3507A">
              <w:rPr>
                <w:sz w:val="20"/>
              </w:rPr>
              <w:t>- Н.д.Писаренко В.В. (Реєстр.картка №168)</w:t>
            </w:r>
          </w:p>
          <w:p w:rsidR="0007501B" w:rsidRPr="00A3507A" w:rsidRDefault="0007501B" w:rsidP="0007501B">
            <w:pPr>
              <w:spacing w:after="0" w:line="240" w:lineRule="auto"/>
              <w:ind w:firstLine="227"/>
              <w:jc w:val="both"/>
              <w:outlineLvl w:val="0"/>
            </w:pPr>
            <w:r w:rsidRPr="00A3507A">
              <w:rPr>
                <w:rFonts w:ascii="Times New Roman" w:eastAsia="Times New Roman" w:hAnsi="Times New Roman" w:cs="Times New Roman"/>
                <w:sz w:val="20"/>
                <w:szCs w:val="20"/>
                <w:lang w:eastAsia="uk-UA"/>
              </w:rPr>
              <w:t>В частині першій статті 1 слова «є органом конституційної юрисдикції, який» виключити.</w:t>
            </w:r>
            <w:r w:rsidRPr="00A3507A">
              <w:t xml:space="preserve"> </w:t>
            </w:r>
          </w:p>
        </w:tc>
        <w:tc>
          <w:tcPr>
            <w:tcW w:w="1987" w:type="dxa"/>
          </w:tcPr>
          <w:p w:rsidR="0007501B" w:rsidRPr="00FA06E6" w:rsidRDefault="00FA06E6" w:rsidP="000B0AB4">
            <w:pPr>
              <w:pStyle w:val="StyleZakonu"/>
              <w:rPr>
                <w:lang w:val="en-US"/>
              </w:rPr>
            </w:pPr>
            <w:r w:rsidRPr="00FA06E6">
              <w:rPr>
                <w:sz w:val="18"/>
                <w:lang w:val="en-US"/>
              </w:rPr>
              <w:t>Відхилено</w:t>
            </w:r>
          </w:p>
        </w:tc>
        <w:tc>
          <w:tcPr>
            <w:tcW w:w="4818" w:type="dxa"/>
          </w:tcPr>
          <w:p w:rsidR="0007501B" w:rsidRPr="0097301F" w:rsidRDefault="0007501B" w:rsidP="000B0AB4">
            <w:pPr>
              <w:pStyle w:val="StyleZakonu"/>
            </w:pPr>
          </w:p>
        </w:tc>
      </w:tr>
      <w:tr w:rsidR="00E73077" w:rsidRPr="0097301F" w:rsidTr="00B23087">
        <w:tc>
          <w:tcPr>
            <w:tcW w:w="576" w:type="dxa"/>
          </w:tcPr>
          <w:p w:rsidR="00E73077" w:rsidRPr="0097301F" w:rsidRDefault="00E73077" w:rsidP="000B0AB4">
            <w:pPr>
              <w:pStyle w:val="StyleWisnow"/>
              <w:rPr>
                <w:sz w:val="20"/>
              </w:rPr>
            </w:pPr>
          </w:p>
        </w:tc>
        <w:tc>
          <w:tcPr>
            <w:tcW w:w="4948" w:type="dxa"/>
          </w:tcPr>
          <w:p w:rsidR="00E73077" w:rsidRPr="0097301F" w:rsidRDefault="00E73077" w:rsidP="000B0AB4">
            <w:pPr>
              <w:pStyle w:val="StyleZakonu"/>
            </w:pPr>
          </w:p>
        </w:tc>
        <w:tc>
          <w:tcPr>
            <w:tcW w:w="3686" w:type="dxa"/>
          </w:tcPr>
          <w:p w:rsidR="00E73077" w:rsidRPr="00A3507A" w:rsidRDefault="00E73077" w:rsidP="00E73077">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15</w:t>
            </w:r>
            <w:r w:rsidR="00EC0A54" w:rsidRPr="00A3507A">
              <w:rPr>
                <w:noProof/>
                <w:sz w:val="20"/>
              </w:rPr>
              <w:fldChar w:fldCharType="end"/>
            </w:r>
            <w:r w:rsidRPr="00A3507A">
              <w:rPr>
                <w:sz w:val="20"/>
              </w:rPr>
              <w:t>- Н.д.Чижмарь Ю.В. (Реєстр.картка №419)</w:t>
            </w:r>
          </w:p>
          <w:p w:rsidR="00E73077" w:rsidRPr="0037623E" w:rsidRDefault="00E73077" w:rsidP="00E73077">
            <w:pPr>
              <w:spacing w:after="0"/>
              <w:ind w:firstLine="284"/>
              <w:jc w:val="both"/>
              <w:rPr>
                <w:rFonts w:ascii="Times New Roman" w:hAnsi="Times New Roman" w:cs="Times New Roman"/>
                <w:bCs/>
                <w:sz w:val="20"/>
                <w:szCs w:val="20"/>
              </w:rPr>
            </w:pPr>
            <w:r w:rsidRPr="0037623E">
              <w:rPr>
                <w:rFonts w:ascii="Times New Roman" w:hAnsi="Times New Roman" w:cs="Times New Roman"/>
                <w:b/>
                <w:bCs/>
                <w:sz w:val="20"/>
                <w:szCs w:val="20"/>
              </w:rPr>
              <w:t>У статті 1</w:t>
            </w:r>
            <w:r w:rsidRPr="0037623E">
              <w:rPr>
                <w:rFonts w:ascii="Times New Roman" w:hAnsi="Times New Roman" w:cs="Times New Roman"/>
                <w:bCs/>
                <w:sz w:val="20"/>
                <w:szCs w:val="20"/>
              </w:rPr>
              <w:t>:</w:t>
            </w:r>
          </w:p>
          <w:p w:rsidR="00E73077" w:rsidRPr="00E73077" w:rsidRDefault="00E73077" w:rsidP="00E73077">
            <w:pPr>
              <w:pStyle w:val="StyleAwt"/>
              <w:ind w:firstLine="213"/>
              <w:jc w:val="both"/>
              <w:rPr>
                <w:b w:val="0"/>
                <w:i w:val="0"/>
                <w:sz w:val="20"/>
                <w:u w:val="none"/>
              </w:rPr>
            </w:pPr>
            <w:r w:rsidRPr="00E73077">
              <w:rPr>
                <w:b w:val="0"/>
                <w:bCs/>
                <w:i w:val="0"/>
                <w:sz w:val="20"/>
                <w:u w:val="none"/>
              </w:rPr>
              <w:t xml:space="preserve">у пункті 1 слова в дужках </w:t>
            </w:r>
            <w:r w:rsidRPr="00E73077">
              <w:rPr>
                <w:b w:val="0"/>
                <w:i w:val="0"/>
                <w:sz w:val="20"/>
                <w:u w:val="none"/>
              </w:rPr>
              <w:t>(далі – Конституційний Суд або Суд) замінити словами у дужках (далі – Суд)</w:t>
            </w:r>
          </w:p>
        </w:tc>
        <w:tc>
          <w:tcPr>
            <w:tcW w:w="1987" w:type="dxa"/>
          </w:tcPr>
          <w:p w:rsidR="00E73077" w:rsidRPr="0097301F" w:rsidRDefault="000156CE" w:rsidP="000B0AB4">
            <w:pPr>
              <w:pStyle w:val="StyleZakonu"/>
            </w:pPr>
            <w:r>
              <w:rPr>
                <w:sz w:val="18"/>
              </w:rPr>
              <w:t>Відхилено</w:t>
            </w:r>
          </w:p>
        </w:tc>
        <w:tc>
          <w:tcPr>
            <w:tcW w:w="4818" w:type="dxa"/>
          </w:tcPr>
          <w:p w:rsidR="00E73077" w:rsidRPr="0097301F" w:rsidRDefault="00E73077" w:rsidP="000B0AB4">
            <w:pPr>
              <w:pStyle w:val="StyleZakonu"/>
            </w:pPr>
          </w:p>
        </w:tc>
      </w:tr>
      <w:tr w:rsidR="00DA0FB6" w:rsidRPr="0097301F" w:rsidTr="00B23087">
        <w:tc>
          <w:tcPr>
            <w:tcW w:w="576" w:type="dxa"/>
          </w:tcPr>
          <w:p w:rsidR="00DA0FB6" w:rsidRPr="0097301F" w:rsidRDefault="00DA0FB6" w:rsidP="000B0AB4">
            <w:pPr>
              <w:pStyle w:val="StyleWisnow"/>
              <w:rPr>
                <w:sz w:val="20"/>
              </w:rPr>
            </w:pPr>
          </w:p>
        </w:tc>
        <w:tc>
          <w:tcPr>
            <w:tcW w:w="4948" w:type="dxa"/>
          </w:tcPr>
          <w:p w:rsidR="00DA0FB6" w:rsidRPr="0097301F" w:rsidRDefault="00DA0FB6" w:rsidP="000B0AB4">
            <w:pPr>
              <w:pStyle w:val="StyleZakonu"/>
            </w:pPr>
          </w:p>
        </w:tc>
        <w:tc>
          <w:tcPr>
            <w:tcW w:w="3686" w:type="dxa"/>
          </w:tcPr>
          <w:p w:rsidR="00DA0FB6" w:rsidRPr="0097301F" w:rsidRDefault="00DA0FB6" w:rsidP="00DA0FB6">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16</w:t>
            </w:r>
            <w:r w:rsidR="00EC0A54" w:rsidRPr="0097301F">
              <w:rPr>
                <w:noProof/>
                <w:sz w:val="20"/>
              </w:rPr>
              <w:fldChar w:fldCharType="end"/>
            </w:r>
            <w:r w:rsidRPr="0097301F">
              <w:rPr>
                <w:sz w:val="20"/>
              </w:rPr>
              <w:t>- Н.д.Сольвар Р.М. (Реєстр.картка №91)</w:t>
            </w:r>
          </w:p>
          <w:p w:rsidR="00DA0FB6" w:rsidRPr="0097301F" w:rsidRDefault="00DA0FB6" w:rsidP="00DA0FB6">
            <w:pPr>
              <w:spacing w:after="0"/>
              <w:ind w:firstLine="201"/>
              <w:jc w:val="both"/>
              <w:rPr>
                <w:rFonts w:ascii="Times New Roman" w:hAnsi="Times New Roman" w:cs="Times New Roman"/>
                <w:sz w:val="20"/>
                <w:szCs w:val="20"/>
                <w:lang w:eastAsia="uk-UA"/>
              </w:rPr>
            </w:pPr>
            <w:r w:rsidRPr="0097301F">
              <w:rPr>
                <w:rFonts w:ascii="Times New Roman" w:hAnsi="Times New Roman" w:cs="Times New Roman"/>
                <w:sz w:val="20"/>
                <w:szCs w:val="20"/>
              </w:rPr>
              <w:t>Частину першу статті першої проекту закону викласти у такій редакції:</w:t>
            </w:r>
          </w:p>
          <w:p w:rsidR="00DA0FB6" w:rsidRPr="00DA0FB6" w:rsidRDefault="00DA0FB6" w:rsidP="00607651">
            <w:pPr>
              <w:pStyle w:val="StyleAwt"/>
              <w:ind w:firstLine="343"/>
              <w:jc w:val="both"/>
              <w:rPr>
                <w:b w:val="0"/>
                <w:i w:val="0"/>
                <w:u w:val="none"/>
              </w:rPr>
            </w:pPr>
            <w:r w:rsidRPr="00DA0FB6">
              <w:rPr>
                <w:b w:val="0"/>
                <w:i w:val="0"/>
                <w:sz w:val="20"/>
                <w:u w:val="none"/>
              </w:rPr>
              <w:t>«1. Конституційний Суд України (далі – Конституційний Суд або Суд)      вирішує питання про відповідність Конституції України законів України та у передбачених Конституцією України випадках інших актів, здійснює офіційне тлумачення Конституції України, а також інші повноваження відповідно до Конституції України.»</w:t>
            </w:r>
          </w:p>
        </w:tc>
        <w:tc>
          <w:tcPr>
            <w:tcW w:w="1987" w:type="dxa"/>
          </w:tcPr>
          <w:p w:rsidR="00DA0FB6" w:rsidRPr="00FA06E6" w:rsidRDefault="00FA06E6" w:rsidP="000B0AB4">
            <w:pPr>
              <w:pStyle w:val="StyleZakonu"/>
              <w:rPr>
                <w:lang w:val="en-US"/>
              </w:rPr>
            </w:pPr>
            <w:r w:rsidRPr="00FA06E6">
              <w:rPr>
                <w:sz w:val="18"/>
                <w:lang w:val="en-US"/>
              </w:rPr>
              <w:t>Відхилено</w:t>
            </w:r>
          </w:p>
        </w:tc>
        <w:tc>
          <w:tcPr>
            <w:tcW w:w="4818" w:type="dxa"/>
          </w:tcPr>
          <w:p w:rsidR="00DA0FB6" w:rsidRPr="0097301F" w:rsidRDefault="00DA0FB6" w:rsidP="000B0AB4">
            <w:pPr>
              <w:pStyle w:val="StyleZakonu"/>
            </w:pPr>
          </w:p>
        </w:tc>
      </w:tr>
      <w:tr w:rsidR="000B0AB4" w:rsidRPr="0097301F" w:rsidTr="00B23087">
        <w:tc>
          <w:tcPr>
            <w:tcW w:w="576" w:type="dxa"/>
          </w:tcPr>
          <w:p w:rsidR="000B0AB4" w:rsidRPr="0097301F" w:rsidRDefault="000B0AB4" w:rsidP="000B0AB4">
            <w:pPr>
              <w:pStyle w:val="StyleWisnow"/>
              <w:rPr>
                <w:sz w:val="20"/>
              </w:rPr>
            </w:pPr>
          </w:p>
        </w:tc>
        <w:tc>
          <w:tcPr>
            <w:tcW w:w="4948" w:type="dxa"/>
          </w:tcPr>
          <w:p w:rsidR="000B0AB4" w:rsidRPr="0097301F" w:rsidRDefault="000B0AB4" w:rsidP="000B0AB4">
            <w:pPr>
              <w:pStyle w:val="StyleZakonu"/>
            </w:pPr>
          </w:p>
        </w:tc>
        <w:tc>
          <w:tcPr>
            <w:tcW w:w="3686" w:type="dxa"/>
          </w:tcPr>
          <w:p w:rsidR="000B0AB4" w:rsidRPr="0040416E" w:rsidRDefault="000B0AB4" w:rsidP="000B0AB4">
            <w:pPr>
              <w:pStyle w:val="StyleAwt"/>
            </w:pPr>
            <w:r>
              <w:t>-</w:t>
            </w:r>
            <w:r w:rsidR="00EC0A54" w:rsidRPr="00607651">
              <w:rPr>
                <w:sz w:val="20"/>
              </w:rPr>
              <w:fldChar w:fldCharType="begin"/>
            </w:r>
            <w:r w:rsidR="007D6F30" w:rsidRPr="00607651">
              <w:rPr>
                <w:sz w:val="20"/>
              </w:rPr>
              <w:instrText xml:space="preserve"> SEQ aa </w:instrText>
            </w:r>
            <w:r w:rsidR="00EC0A54" w:rsidRPr="00607651">
              <w:rPr>
                <w:sz w:val="20"/>
              </w:rPr>
              <w:fldChar w:fldCharType="separate"/>
            </w:r>
            <w:r w:rsidR="008946AB">
              <w:rPr>
                <w:noProof/>
                <w:sz w:val="20"/>
              </w:rPr>
              <w:t>17</w:t>
            </w:r>
            <w:r w:rsidR="00EC0A54" w:rsidRPr="00607651">
              <w:rPr>
                <w:noProof/>
                <w:sz w:val="20"/>
              </w:rPr>
              <w:fldChar w:fldCharType="end"/>
            </w:r>
            <w:r w:rsidRPr="00607651">
              <w:rPr>
                <w:sz w:val="20"/>
              </w:rPr>
              <w:t>- Н.д.Чумак В.В. (Реєстр.картка №214</w:t>
            </w:r>
            <w:r w:rsidRPr="0040416E">
              <w:t>)</w:t>
            </w:r>
          </w:p>
          <w:p w:rsidR="000B0AB4" w:rsidRPr="0097301F" w:rsidRDefault="000B0AB4" w:rsidP="000B0AB4">
            <w:pPr>
              <w:spacing w:after="0"/>
              <w:ind w:firstLine="201"/>
              <w:jc w:val="both"/>
              <w:rPr>
                <w:rFonts w:ascii="Times New Roman" w:hAnsi="Times New Roman" w:cs="Times New Roman"/>
                <w:sz w:val="20"/>
                <w:szCs w:val="20"/>
                <w:lang w:eastAsia="uk-UA"/>
              </w:rPr>
            </w:pPr>
            <w:r w:rsidRPr="0097301F">
              <w:rPr>
                <w:rFonts w:ascii="Times New Roman" w:hAnsi="Times New Roman" w:cs="Times New Roman"/>
                <w:sz w:val="20"/>
                <w:szCs w:val="20"/>
              </w:rPr>
              <w:t xml:space="preserve">Частину першу статті </w:t>
            </w:r>
            <w:r>
              <w:rPr>
                <w:rFonts w:ascii="Times New Roman" w:hAnsi="Times New Roman" w:cs="Times New Roman"/>
                <w:sz w:val="20"/>
                <w:szCs w:val="20"/>
              </w:rPr>
              <w:t xml:space="preserve">1 </w:t>
            </w:r>
            <w:r w:rsidRPr="0097301F">
              <w:rPr>
                <w:rFonts w:ascii="Times New Roman" w:hAnsi="Times New Roman" w:cs="Times New Roman"/>
                <w:sz w:val="20"/>
                <w:szCs w:val="20"/>
              </w:rPr>
              <w:t>викласти у такій редакції:</w:t>
            </w:r>
          </w:p>
          <w:p w:rsidR="000B0AB4" w:rsidRPr="0040416E" w:rsidRDefault="000B0AB4" w:rsidP="000B0AB4">
            <w:pPr>
              <w:pStyle w:val="StyleAwt"/>
              <w:ind w:firstLine="201"/>
              <w:jc w:val="both"/>
              <w:rPr>
                <w:i w:val="0"/>
                <w:sz w:val="20"/>
                <w:u w:val="none"/>
              </w:rPr>
            </w:pPr>
            <w:r>
              <w:rPr>
                <w:b w:val="0"/>
                <w:i w:val="0"/>
                <w:sz w:val="20"/>
                <w:u w:val="none"/>
              </w:rPr>
              <w:t>«</w:t>
            </w:r>
            <w:r w:rsidRPr="0040416E">
              <w:rPr>
                <w:b w:val="0"/>
                <w:i w:val="0"/>
                <w:sz w:val="20"/>
                <w:u w:val="none"/>
              </w:rPr>
              <w:t>Конституційний Суд України є єдиним органом конституційної юрисдикції, завданням якого є забезпечення верховенства Конституції України</w:t>
            </w:r>
            <w:r>
              <w:rPr>
                <w:b w:val="0"/>
                <w:i w:val="0"/>
                <w:sz w:val="20"/>
                <w:u w:val="none"/>
              </w:rPr>
              <w:t>»</w:t>
            </w:r>
            <w:r w:rsidRPr="0040416E">
              <w:rPr>
                <w:i w:val="0"/>
                <w:sz w:val="20"/>
                <w:u w:val="none"/>
              </w:rPr>
              <w:t>.</w:t>
            </w:r>
          </w:p>
        </w:tc>
        <w:tc>
          <w:tcPr>
            <w:tcW w:w="1987" w:type="dxa"/>
          </w:tcPr>
          <w:p w:rsidR="000B0AB4" w:rsidRPr="00FA06E6" w:rsidRDefault="00FA06E6" w:rsidP="000B0AB4">
            <w:pPr>
              <w:pStyle w:val="StyleZakonu"/>
              <w:rPr>
                <w:lang w:val="en-US"/>
              </w:rPr>
            </w:pPr>
            <w:r w:rsidRPr="00FA06E6">
              <w:rPr>
                <w:sz w:val="18"/>
                <w:lang w:val="en-US"/>
              </w:rPr>
              <w:t>Враховано частково</w:t>
            </w:r>
          </w:p>
        </w:tc>
        <w:tc>
          <w:tcPr>
            <w:tcW w:w="4818" w:type="dxa"/>
          </w:tcPr>
          <w:p w:rsidR="000B0AB4" w:rsidRPr="0097301F" w:rsidRDefault="000B0AB4" w:rsidP="000B0AB4">
            <w:pPr>
              <w:pStyle w:val="StyleZakonu"/>
            </w:pPr>
          </w:p>
        </w:tc>
      </w:tr>
      <w:tr w:rsidR="0030122F" w:rsidRPr="0097301F" w:rsidTr="00B23087">
        <w:tc>
          <w:tcPr>
            <w:tcW w:w="576" w:type="dxa"/>
          </w:tcPr>
          <w:p w:rsidR="0030122F" w:rsidRPr="0097301F" w:rsidRDefault="0030122F" w:rsidP="000B0AB4">
            <w:pPr>
              <w:pStyle w:val="StyleWisnow"/>
              <w:rPr>
                <w:sz w:val="20"/>
              </w:rPr>
            </w:pPr>
          </w:p>
        </w:tc>
        <w:tc>
          <w:tcPr>
            <w:tcW w:w="4948" w:type="dxa"/>
          </w:tcPr>
          <w:p w:rsidR="0030122F" w:rsidRPr="0097301F" w:rsidRDefault="0030122F" w:rsidP="000B0AB4">
            <w:pPr>
              <w:pStyle w:val="StyleZakonu"/>
            </w:pPr>
          </w:p>
        </w:tc>
        <w:tc>
          <w:tcPr>
            <w:tcW w:w="3686" w:type="dxa"/>
          </w:tcPr>
          <w:p w:rsidR="0030122F" w:rsidRPr="00607651" w:rsidRDefault="0030122F" w:rsidP="00F855F6">
            <w:pPr>
              <w:pStyle w:val="StyleAwt"/>
              <w:rPr>
                <w:sz w:val="20"/>
              </w:rPr>
            </w:pPr>
            <w:r w:rsidRPr="00607651">
              <w:rPr>
                <w:sz w:val="20"/>
              </w:rPr>
              <w:t>-</w:t>
            </w:r>
            <w:r w:rsidR="00EC0A54" w:rsidRPr="00607651">
              <w:rPr>
                <w:sz w:val="20"/>
              </w:rPr>
              <w:fldChar w:fldCharType="begin"/>
            </w:r>
            <w:r w:rsidR="007D6F30" w:rsidRPr="00607651">
              <w:rPr>
                <w:sz w:val="20"/>
              </w:rPr>
              <w:instrText xml:space="preserve"> SEQ aa </w:instrText>
            </w:r>
            <w:r w:rsidR="00EC0A54" w:rsidRPr="00607651">
              <w:rPr>
                <w:sz w:val="20"/>
              </w:rPr>
              <w:fldChar w:fldCharType="separate"/>
            </w:r>
            <w:r w:rsidR="008946AB">
              <w:rPr>
                <w:noProof/>
                <w:sz w:val="20"/>
              </w:rPr>
              <w:t>18</w:t>
            </w:r>
            <w:r w:rsidR="00EC0A54" w:rsidRPr="00607651">
              <w:rPr>
                <w:noProof/>
                <w:sz w:val="20"/>
              </w:rPr>
              <w:fldChar w:fldCharType="end"/>
            </w:r>
            <w:r w:rsidRPr="00607651">
              <w:rPr>
                <w:sz w:val="20"/>
              </w:rPr>
              <w:t>- Н.д.Німченко В.І. (Реєстр.картка №409)</w:t>
            </w:r>
          </w:p>
          <w:p w:rsidR="002D6900" w:rsidRPr="0097301F" w:rsidRDefault="002D6900" w:rsidP="002D6900">
            <w:pPr>
              <w:spacing w:after="0"/>
              <w:ind w:firstLine="201"/>
              <w:jc w:val="both"/>
              <w:rPr>
                <w:rFonts w:ascii="Times New Roman" w:hAnsi="Times New Roman" w:cs="Times New Roman"/>
                <w:sz w:val="20"/>
                <w:szCs w:val="20"/>
                <w:lang w:eastAsia="uk-UA"/>
              </w:rPr>
            </w:pPr>
            <w:r w:rsidRPr="0097301F">
              <w:rPr>
                <w:rFonts w:ascii="Times New Roman" w:hAnsi="Times New Roman" w:cs="Times New Roman"/>
                <w:sz w:val="20"/>
                <w:szCs w:val="20"/>
              </w:rPr>
              <w:t xml:space="preserve">Частину першу статті </w:t>
            </w:r>
            <w:r>
              <w:rPr>
                <w:rFonts w:ascii="Times New Roman" w:hAnsi="Times New Roman" w:cs="Times New Roman"/>
                <w:sz w:val="20"/>
                <w:szCs w:val="20"/>
              </w:rPr>
              <w:t xml:space="preserve">1 </w:t>
            </w:r>
            <w:r w:rsidRPr="0097301F">
              <w:rPr>
                <w:rFonts w:ascii="Times New Roman" w:hAnsi="Times New Roman" w:cs="Times New Roman"/>
                <w:sz w:val="20"/>
                <w:szCs w:val="20"/>
              </w:rPr>
              <w:t>викласти у такій редакції:</w:t>
            </w:r>
          </w:p>
          <w:p w:rsidR="0030122F" w:rsidRPr="0030122F" w:rsidRDefault="002D6900" w:rsidP="00607651">
            <w:pPr>
              <w:spacing w:after="0" w:line="240" w:lineRule="auto"/>
              <w:ind w:firstLine="179"/>
              <w:jc w:val="both"/>
            </w:pPr>
            <w:r>
              <w:rPr>
                <w:rFonts w:ascii="Times New Roman" w:hAnsi="Times New Roman"/>
                <w:sz w:val="20"/>
                <w:szCs w:val="20"/>
                <w:lang w:eastAsia="uk-UA"/>
              </w:rPr>
              <w:t>«</w:t>
            </w:r>
            <w:r w:rsidR="0030122F" w:rsidRPr="00A857D1">
              <w:rPr>
                <w:rFonts w:ascii="Times New Roman" w:hAnsi="Times New Roman"/>
                <w:sz w:val="20"/>
                <w:szCs w:val="20"/>
                <w:lang w:eastAsia="uk-UA"/>
              </w:rPr>
              <w:t xml:space="preserve">1. Конституційний Суд України (далі – Конституційний Суд або Суд) </w:t>
            </w:r>
            <w:r w:rsidR="0030122F" w:rsidRPr="00A857D1">
              <w:rPr>
                <w:rFonts w:ascii="Times New Roman" w:hAnsi="Times New Roman"/>
                <w:b/>
                <w:sz w:val="20"/>
                <w:szCs w:val="20"/>
                <w:lang w:eastAsia="uk-UA"/>
              </w:rPr>
              <w:t xml:space="preserve">є органом конституційного правосуддя, до юрисдикції якого належить вирішення питань </w:t>
            </w:r>
            <w:r w:rsidR="0030122F" w:rsidRPr="00A857D1">
              <w:rPr>
                <w:rFonts w:ascii="Times New Roman" w:hAnsi="Times New Roman"/>
                <w:sz w:val="20"/>
                <w:szCs w:val="20"/>
                <w:lang w:eastAsia="uk-UA"/>
              </w:rPr>
              <w:t>про відповідність Конституції України законів України та у передбачених Конституцією України випадках інших актів, здійснює офіційне тлумачення Конституції України, а також інші повноваження відповідно до Конституції України</w:t>
            </w:r>
            <w:r>
              <w:rPr>
                <w:rFonts w:ascii="Times New Roman" w:hAnsi="Times New Roman"/>
                <w:sz w:val="20"/>
                <w:szCs w:val="20"/>
                <w:lang w:eastAsia="uk-UA"/>
              </w:rPr>
              <w:t>»</w:t>
            </w:r>
            <w:r w:rsidR="0030122F" w:rsidRPr="00A857D1">
              <w:rPr>
                <w:rFonts w:ascii="Times New Roman" w:hAnsi="Times New Roman"/>
                <w:sz w:val="20"/>
                <w:szCs w:val="20"/>
                <w:lang w:eastAsia="uk-UA"/>
              </w:rPr>
              <w:t>.</w:t>
            </w:r>
            <w:r w:rsidR="0030122F" w:rsidRPr="0030122F">
              <w:t xml:space="preserve"> </w:t>
            </w:r>
          </w:p>
        </w:tc>
        <w:tc>
          <w:tcPr>
            <w:tcW w:w="1987" w:type="dxa"/>
          </w:tcPr>
          <w:p w:rsidR="0030122F" w:rsidRPr="00FA06E6" w:rsidRDefault="00FA06E6" w:rsidP="000B0AB4">
            <w:pPr>
              <w:pStyle w:val="StyleZakonu"/>
              <w:rPr>
                <w:lang w:val="en-US"/>
              </w:rPr>
            </w:pPr>
            <w:r w:rsidRPr="00FA06E6">
              <w:rPr>
                <w:sz w:val="18"/>
                <w:lang w:val="en-US"/>
              </w:rPr>
              <w:t>Відхилено</w:t>
            </w:r>
          </w:p>
        </w:tc>
        <w:tc>
          <w:tcPr>
            <w:tcW w:w="4818" w:type="dxa"/>
          </w:tcPr>
          <w:p w:rsidR="0030122F" w:rsidRPr="0097301F" w:rsidRDefault="0030122F" w:rsidP="000B0AB4">
            <w:pPr>
              <w:pStyle w:val="StyleZakonu"/>
            </w:pPr>
          </w:p>
        </w:tc>
      </w:tr>
      <w:tr w:rsidR="002D6900" w:rsidRPr="0097301F" w:rsidTr="00B23087">
        <w:tc>
          <w:tcPr>
            <w:tcW w:w="576" w:type="dxa"/>
          </w:tcPr>
          <w:p w:rsidR="002D6900" w:rsidRPr="0097301F" w:rsidRDefault="002D6900" w:rsidP="000B0AB4">
            <w:pPr>
              <w:pStyle w:val="StyleWisnow"/>
              <w:rPr>
                <w:sz w:val="20"/>
              </w:rPr>
            </w:pPr>
          </w:p>
        </w:tc>
        <w:tc>
          <w:tcPr>
            <w:tcW w:w="4948" w:type="dxa"/>
          </w:tcPr>
          <w:p w:rsidR="002D6900" w:rsidRPr="0097301F" w:rsidRDefault="002D6900" w:rsidP="000B0AB4">
            <w:pPr>
              <w:pStyle w:val="StyleZakonu"/>
            </w:pPr>
          </w:p>
        </w:tc>
        <w:tc>
          <w:tcPr>
            <w:tcW w:w="3686" w:type="dxa"/>
          </w:tcPr>
          <w:p w:rsidR="002D6900" w:rsidRPr="004D4100" w:rsidRDefault="002D6900" w:rsidP="00F855F6">
            <w:pPr>
              <w:pStyle w:val="StyleAwt"/>
              <w:rPr>
                <w:sz w:val="20"/>
              </w:rPr>
            </w:pPr>
            <w:r w:rsidRPr="004D4100">
              <w:rPr>
                <w:sz w:val="20"/>
              </w:rPr>
              <w:t>-</w:t>
            </w:r>
            <w:r w:rsidR="00EC0A54" w:rsidRPr="004D4100">
              <w:rPr>
                <w:sz w:val="20"/>
              </w:rPr>
              <w:fldChar w:fldCharType="begin"/>
            </w:r>
            <w:r w:rsidR="007D6F30" w:rsidRPr="004D4100">
              <w:rPr>
                <w:sz w:val="20"/>
              </w:rPr>
              <w:instrText xml:space="preserve"> SEQ aa </w:instrText>
            </w:r>
            <w:r w:rsidR="00EC0A54" w:rsidRPr="004D4100">
              <w:rPr>
                <w:sz w:val="20"/>
              </w:rPr>
              <w:fldChar w:fldCharType="separate"/>
            </w:r>
            <w:r w:rsidR="008946AB">
              <w:rPr>
                <w:noProof/>
                <w:sz w:val="20"/>
              </w:rPr>
              <w:t>19</w:t>
            </w:r>
            <w:r w:rsidR="00EC0A54" w:rsidRPr="004D4100">
              <w:rPr>
                <w:noProof/>
                <w:sz w:val="20"/>
              </w:rPr>
              <w:fldChar w:fldCharType="end"/>
            </w:r>
            <w:r w:rsidRPr="004D4100">
              <w:rPr>
                <w:sz w:val="20"/>
              </w:rPr>
              <w:t>- Н.д.Розенблат Б.С. (Реєстр.картка №62)</w:t>
            </w:r>
          </w:p>
          <w:p w:rsidR="002D6900" w:rsidRDefault="002D6900" w:rsidP="002D6900">
            <w:pPr>
              <w:ind w:firstLine="284"/>
              <w:jc w:val="both"/>
            </w:pPr>
            <w:r w:rsidRPr="00C415F2">
              <w:rPr>
                <w:rFonts w:ascii="Times New Roman" w:hAnsi="Times New Roman" w:cs="Times New Roman"/>
                <w:sz w:val="20"/>
                <w:szCs w:val="20"/>
                <w:lang w:eastAsia="uk-UA"/>
              </w:rPr>
              <w:t xml:space="preserve">Частину першу статті 1 викласти в такій редакції: «Конституційний Суд України (далі – Конституційний Суд або Суд) є органом конституційної юрисдикції, який вирішує питання про відповідність Конституції України законів України, </w:t>
            </w:r>
            <w:r w:rsidRPr="00C415F2">
              <w:rPr>
                <w:rFonts w:ascii="Times New Roman" w:hAnsi="Times New Roman" w:cs="Times New Roman"/>
                <w:b/>
                <w:sz w:val="20"/>
                <w:szCs w:val="20"/>
                <w:lang w:eastAsia="uk-UA"/>
              </w:rPr>
              <w:t>актів Президента України, Кабінету Міністрів України, Верховної Ради Автономної Республіки Крим</w:t>
            </w:r>
            <w:r w:rsidRPr="00C415F2">
              <w:rPr>
                <w:rFonts w:ascii="Times New Roman" w:hAnsi="Times New Roman" w:cs="Times New Roman"/>
                <w:sz w:val="20"/>
                <w:szCs w:val="20"/>
                <w:lang w:eastAsia="uk-UA"/>
              </w:rPr>
              <w:t>, здійснює офіційне тлумачення Конституції України, а також інші повноваження відповідно до Конституції України»</w:t>
            </w:r>
            <w:r>
              <w:rPr>
                <w:rFonts w:ascii="Times New Roman" w:hAnsi="Times New Roman" w:cs="Times New Roman"/>
                <w:sz w:val="20"/>
                <w:szCs w:val="20"/>
                <w:lang w:eastAsia="uk-UA"/>
              </w:rPr>
              <w:t>.</w:t>
            </w:r>
            <w:r>
              <w:t xml:space="preserve"> </w:t>
            </w:r>
          </w:p>
        </w:tc>
        <w:tc>
          <w:tcPr>
            <w:tcW w:w="1987" w:type="dxa"/>
          </w:tcPr>
          <w:p w:rsidR="002D6900" w:rsidRPr="00FA06E6" w:rsidRDefault="00FA06E6" w:rsidP="000B0AB4">
            <w:pPr>
              <w:pStyle w:val="StyleZakonu"/>
              <w:rPr>
                <w:lang w:val="en-US"/>
              </w:rPr>
            </w:pPr>
            <w:r w:rsidRPr="00FA06E6">
              <w:rPr>
                <w:sz w:val="18"/>
                <w:lang w:val="en-US"/>
              </w:rPr>
              <w:t>Відхилено</w:t>
            </w:r>
          </w:p>
        </w:tc>
        <w:tc>
          <w:tcPr>
            <w:tcW w:w="4818" w:type="dxa"/>
          </w:tcPr>
          <w:p w:rsidR="002D6900" w:rsidRPr="0097301F" w:rsidRDefault="002D6900" w:rsidP="000B0AB4">
            <w:pPr>
              <w:pStyle w:val="StyleZakonu"/>
            </w:pPr>
          </w:p>
        </w:tc>
      </w:tr>
      <w:tr w:rsidR="00BB5F12" w:rsidRPr="0097301F" w:rsidTr="00B23087">
        <w:tc>
          <w:tcPr>
            <w:tcW w:w="576" w:type="dxa"/>
          </w:tcPr>
          <w:p w:rsidR="00BB5F12" w:rsidRPr="0097301F" w:rsidRDefault="00BB5F12" w:rsidP="000B0AB4">
            <w:pPr>
              <w:pStyle w:val="StyleWisnow"/>
              <w:rPr>
                <w:sz w:val="20"/>
              </w:rPr>
            </w:pPr>
          </w:p>
        </w:tc>
        <w:tc>
          <w:tcPr>
            <w:tcW w:w="4948" w:type="dxa"/>
          </w:tcPr>
          <w:p w:rsidR="00BB5F12" w:rsidRPr="0097301F" w:rsidRDefault="00BB5F12" w:rsidP="000B0AB4">
            <w:pPr>
              <w:pStyle w:val="StyleZakonu"/>
            </w:pPr>
          </w:p>
        </w:tc>
        <w:tc>
          <w:tcPr>
            <w:tcW w:w="3686" w:type="dxa"/>
          </w:tcPr>
          <w:p w:rsidR="00BB5F12" w:rsidRPr="00607651" w:rsidRDefault="00BB5F12" w:rsidP="00220905">
            <w:pPr>
              <w:pStyle w:val="StyleAwt"/>
              <w:rPr>
                <w:sz w:val="20"/>
              </w:rPr>
            </w:pPr>
            <w:r>
              <w:t>-</w:t>
            </w:r>
            <w:r w:rsidR="00EC0A54" w:rsidRPr="00607651">
              <w:rPr>
                <w:sz w:val="20"/>
              </w:rPr>
              <w:fldChar w:fldCharType="begin"/>
            </w:r>
            <w:r w:rsidR="007D6F30" w:rsidRPr="00607651">
              <w:rPr>
                <w:sz w:val="20"/>
              </w:rPr>
              <w:instrText xml:space="preserve"> SEQ aa </w:instrText>
            </w:r>
            <w:r w:rsidR="00EC0A54" w:rsidRPr="00607651">
              <w:rPr>
                <w:sz w:val="20"/>
              </w:rPr>
              <w:fldChar w:fldCharType="separate"/>
            </w:r>
            <w:r w:rsidR="008946AB">
              <w:rPr>
                <w:noProof/>
                <w:sz w:val="20"/>
              </w:rPr>
              <w:t>20</w:t>
            </w:r>
            <w:r w:rsidR="00EC0A54" w:rsidRPr="00607651">
              <w:rPr>
                <w:noProof/>
                <w:sz w:val="20"/>
              </w:rPr>
              <w:fldChar w:fldCharType="end"/>
            </w:r>
            <w:r w:rsidRPr="00607651">
              <w:rPr>
                <w:sz w:val="20"/>
              </w:rPr>
              <w:t>- Н.д.Новак Н.В. (Реєстр.картка №305)</w:t>
            </w:r>
          </w:p>
          <w:p w:rsidR="00BB5F12" w:rsidRPr="00BB5F12" w:rsidRDefault="00BB5F12" w:rsidP="00BB5F12">
            <w:pPr>
              <w:pStyle w:val="StyleAwt"/>
              <w:ind w:firstLine="213"/>
              <w:jc w:val="both"/>
              <w:rPr>
                <w:b w:val="0"/>
                <w:i w:val="0"/>
                <w:sz w:val="20"/>
                <w:u w:val="none"/>
                <w:lang w:eastAsia="uk-UA"/>
              </w:rPr>
            </w:pPr>
            <w:r w:rsidRPr="00BB5F12">
              <w:rPr>
                <w:b w:val="0"/>
                <w:i w:val="0"/>
                <w:sz w:val="20"/>
                <w:u w:val="none"/>
                <w:lang w:eastAsia="uk-UA"/>
              </w:rPr>
              <w:lastRenderedPageBreak/>
              <w:t>Частину першу статті 1 викласти в такій редакції:</w:t>
            </w:r>
          </w:p>
          <w:p w:rsidR="00BB5F12" w:rsidRPr="00BB5F12" w:rsidRDefault="00BB5F12" w:rsidP="00BB5F12">
            <w:pPr>
              <w:pStyle w:val="StyleAwt"/>
              <w:ind w:firstLine="213"/>
              <w:jc w:val="both"/>
              <w:rPr>
                <w:b w:val="0"/>
                <w:i w:val="0"/>
                <w:u w:val="none"/>
              </w:rPr>
            </w:pPr>
            <w:r w:rsidRPr="00BB5F12">
              <w:rPr>
                <w:b w:val="0"/>
                <w:i w:val="0"/>
                <w:sz w:val="20"/>
                <w:u w:val="none"/>
              </w:rPr>
              <w:t>Конституційний Суд України є єдиним органом конституційної юрисдикції, завданням якого є забезпечення верховенства Конституції України.</w:t>
            </w:r>
          </w:p>
        </w:tc>
        <w:tc>
          <w:tcPr>
            <w:tcW w:w="1987" w:type="dxa"/>
          </w:tcPr>
          <w:p w:rsidR="00BB5F12" w:rsidRPr="00FA06E6" w:rsidRDefault="00FA06E6" w:rsidP="000B0AB4">
            <w:pPr>
              <w:pStyle w:val="StyleZakonu"/>
              <w:rPr>
                <w:lang w:val="en-US"/>
              </w:rPr>
            </w:pPr>
            <w:r w:rsidRPr="00FA06E6">
              <w:rPr>
                <w:sz w:val="18"/>
                <w:lang w:val="en-US"/>
              </w:rPr>
              <w:lastRenderedPageBreak/>
              <w:t>Враховано частково</w:t>
            </w:r>
          </w:p>
        </w:tc>
        <w:tc>
          <w:tcPr>
            <w:tcW w:w="4818" w:type="dxa"/>
          </w:tcPr>
          <w:p w:rsidR="00BB5F12" w:rsidRPr="0097301F" w:rsidRDefault="00BB5F12" w:rsidP="000B0AB4">
            <w:pPr>
              <w:pStyle w:val="StyleZakonu"/>
            </w:pPr>
          </w:p>
        </w:tc>
      </w:tr>
      <w:tr w:rsidR="000B0AB4" w:rsidRPr="0097301F" w:rsidTr="00B23087">
        <w:tc>
          <w:tcPr>
            <w:tcW w:w="576" w:type="dxa"/>
          </w:tcPr>
          <w:p w:rsidR="000B0AB4" w:rsidRPr="0097301F" w:rsidRDefault="000B0AB4" w:rsidP="000B0AB4">
            <w:pPr>
              <w:pStyle w:val="StyleWisnow"/>
              <w:rPr>
                <w:sz w:val="20"/>
              </w:rPr>
            </w:pPr>
            <w:r w:rsidRPr="0097301F">
              <w:rPr>
                <w:sz w:val="20"/>
              </w:rPr>
              <w:t>9.</w:t>
            </w:r>
          </w:p>
        </w:tc>
        <w:tc>
          <w:tcPr>
            <w:tcW w:w="4948" w:type="dxa"/>
          </w:tcPr>
          <w:p w:rsidR="000B0AB4" w:rsidRPr="0097301F" w:rsidRDefault="000B0AB4" w:rsidP="000B0AB4">
            <w:pPr>
              <w:pStyle w:val="StyleZakonu"/>
            </w:pPr>
            <w:r w:rsidRPr="0097301F">
              <w:t>2. Суд забезпечує верховенство Конституції України та захист прав і свобод людини на всій території України.</w:t>
            </w:r>
          </w:p>
        </w:tc>
        <w:tc>
          <w:tcPr>
            <w:tcW w:w="3686" w:type="dxa"/>
          </w:tcPr>
          <w:p w:rsidR="000B0AB4" w:rsidRPr="00607651" w:rsidRDefault="000B0AB4" w:rsidP="000B0AB4">
            <w:pPr>
              <w:pStyle w:val="StyleAwt"/>
              <w:rPr>
                <w:sz w:val="20"/>
              </w:rPr>
            </w:pPr>
            <w:r w:rsidRPr="00607651">
              <w:rPr>
                <w:sz w:val="20"/>
              </w:rPr>
              <w:t>-</w:t>
            </w:r>
            <w:r w:rsidR="00EC0A54" w:rsidRPr="00607651">
              <w:rPr>
                <w:sz w:val="20"/>
              </w:rPr>
              <w:fldChar w:fldCharType="begin"/>
            </w:r>
            <w:r w:rsidR="007D6F30" w:rsidRPr="00607651">
              <w:rPr>
                <w:sz w:val="20"/>
              </w:rPr>
              <w:instrText xml:space="preserve"> SEQ aa </w:instrText>
            </w:r>
            <w:r w:rsidR="00EC0A54" w:rsidRPr="00607651">
              <w:rPr>
                <w:sz w:val="20"/>
              </w:rPr>
              <w:fldChar w:fldCharType="separate"/>
            </w:r>
            <w:r w:rsidR="008946AB">
              <w:rPr>
                <w:noProof/>
                <w:sz w:val="20"/>
              </w:rPr>
              <w:t>21</w:t>
            </w:r>
            <w:r w:rsidR="00EC0A54" w:rsidRPr="00607651">
              <w:rPr>
                <w:noProof/>
                <w:sz w:val="20"/>
              </w:rPr>
              <w:fldChar w:fldCharType="end"/>
            </w:r>
            <w:r w:rsidRPr="00607651">
              <w:rPr>
                <w:sz w:val="20"/>
              </w:rPr>
              <w:t>- Н.д.Власенко С.В. (Реєстр.картка №448)</w:t>
            </w:r>
          </w:p>
          <w:p w:rsidR="000B0AB4" w:rsidRPr="0097301F" w:rsidRDefault="000B0AB4" w:rsidP="00C52823">
            <w:pPr>
              <w:spacing w:after="0" w:line="240" w:lineRule="auto"/>
              <w:ind w:firstLine="360"/>
              <w:jc w:val="both"/>
            </w:pPr>
            <w:r w:rsidRPr="0048050C">
              <w:rPr>
                <w:rFonts w:ascii="Times New Roman" w:hAnsi="Times New Roman"/>
                <w:color w:val="000000"/>
                <w:sz w:val="20"/>
                <w:szCs w:val="20"/>
              </w:rPr>
              <w:t>У ч. 2 ст. 1 після слова «України» поставити крапку, виключивши слова «</w:t>
            </w:r>
            <w:r w:rsidRPr="0048050C">
              <w:rPr>
                <w:rFonts w:ascii="Times New Roman" w:hAnsi="Times New Roman"/>
                <w:sz w:val="20"/>
                <w:szCs w:val="20"/>
                <w:lang w:eastAsia="uk-UA"/>
              </w:rPr>
              <w:t>та захист прав і свобод людини на всій території України».</w:t>
            </w:r>
            <w:r w:rsidR="00CF0490" w:rsidRPr="0097301F">
              <w:t xml:space="preserve"> </w:t>
            </w:r>
          </w:p>
        </w:tc>
        <w:tc>
          <w:tcPr>
            <w:tcW w:w="1987" w:type="dxa"/>
          </w:tcPr>
          <w:p w:rsidR="000B0AB4" w:rsidRPr="00FA06E6" w:rsidRDefault="00FA06E6" w:rsidP="000B0AB4">
            <w:pPr>
              <w:pStyle w:val="StyleZakonu"/>
              <w:rPr>
                <w:lang w:val="en-US"/>
              </w:rPr>
            </w:pPr>
            <w:r w:rsidRPr="00FA06E6">
              <w:rPr>
                <w:sz w:val="18"/>
                <w:lang w:val="en-US"/>
              </w:rPr>
              <w:t>Враховано</w:t>
            </w:r>
          </w:p>
        </w:tc>
        <w:tc>
          <w:tcPr>
            <w:tcW w:w="4818" w:type="dxa"/>
          </w:tcPr>
          <w:p w:rsidR="000B0AB4" w:rsidRPr="0097301F" w:rsidRDefault="000B0AB4" w:rsidP="000B0AB4">
            <w:pPr>
              <w:pStyle w:val="StyleZakonu"/>
            </w:pPr>
          </w:p>
        </w:tc>
      </w:tr>
      <w:tr w:rsidR="00C52823" w:rsidRPr="0097301F" w:rsidTr="00B23087">
        <w:tc>
          <w:tcPr>
            <w:tcW w:w="576" w:type="dxa"/>
          </w:tcPr>
          <w:p w:rsidR="00C52823" w:rsidRPr="0097301F" w:rsidRDefault="00C52823" w:rsidP="000B0AB4">
            <w:pPr>
              <w:pStyle w:val="StyleWisnow"/>
              <w:rPr>
                <w:sz w:val="20"/>
              </w:rPr>
            </w:pPr>
          </w:p>
        </w:tc>
        <w:tc>
          <w:tcPr>
            <w:tcW w:w="4948" w:type="dxa"/>
          </w:tcPr>
          <w:p w:rsidR="00C52823" w:rsidRPr="0097301F" w:rsidRDefault="00C52823" w:rsidP="000B0AB4">
            <w:pPr>
              <w:pStyle w:val="StyleZakonu"/>
            </w:pPr>
          </w:p>
        </w:tc>
        <w:tc>
          <w:tcPr>
            <w:tcW w:w="3686" w:type="dxa"/>
          </w:tcPr>
          <w:p w:rsidR="00C52823" w:rsidRPr="00607651" w:rsidRDefault="00C52823" w:rsidP="00F855F6">
            <w:pPr>
              <w:pStyle w:val="StyleAwt"/>
              <w:rPr>
                <w:sz w:val="20"/>
              </w:rPr>
            </w:pPr>
            <w:r w:rsidRPr="00607651">
              <w:rPr>
                <w:sz w:val="20"/>
              </w:rPr>
              <w:t>-</w:t>
            </w:r>
            <w:r w:rsidR="00EC0A54" w:rsidRPr="00607651">
              <w:rPr>
                <w:sz w:val="20"/>
              </w:rPr>
              <w:fldChar w:fldCharType="begin"/>
            </w:r>
            <w:r w:rsidR="007D6F30" w:rsidRPr="00607651">
              <w:rPr>
                <w:sz w:val="20"/>
              </w:rPr>
              <w:instrText xml:space="preserve"> SEQ aa </w:instrText>
            </w:r>
            <w:r w:rsidR="00EC0A54" w:rsidRPr="00607651">
              <w:rPr>
                <w:sz w:val="20"/>
              </w:rPr>
              <w:fldChar w:fldCharType="separate"/>
            </w:r>
            <w:r w:rsidR="008946AB">
              <w:rPr>
                <w:noProof/>
                <w:sz w:val="20"/>
              </w:rPr>
              <w:t>22</w:t>
            </w:r>
            <w:r w:rsidR="00EC0A54" w:rsidRPr="00607651">
              <w:rPr>
                <w:noProof/>
                <w:sz w:val="20"/>
              </w:rPr>
              <w:fldChar w:fldCharType="end"/>
            </w:r>
            <w:r w:rsidRPr="00607651">
              <w:rPr>
                <w:sz w:val="20"/>
              </w:rPr>
              <w:t>- Н.д.Шпенов Д.Ю. (Реєстр.картка №37)</w:t>
            </w:r>
          </w:p>
          <w:p w:rsidR="00C52823" w:rsidRDefault="00C52823" w:rsidP="00E73077">
            <w:pPr>
              <w:spacing w:after="0" w:line="240" w:lineRule="auto"/>
              <w:ind w:firstLine="426"/>
              <w:jc w:val="both"/>
            </w:pPr>
            <w:r w:rsidRPr="001E0701">
              <w:rPr>
                <w:rFonts w:ascii="Times New Roman" w:hAnsi="Times New Roman" w:cs="Times New Roman"/>
                <w:sz w:val="20"/>
                <w:szCs w:val="20"/>
              </w:rPr>
              <w:t xml:space="preserve">В частині 2 статті 1 після слів «забезпечує верховенство» додати слова «права та». </w:t>
            </w:r>
          </w:p>
        </w:tc>
        <w:tc>
          <w:tcPr>
            <w:tcW w:w="1987" w:type="dxa"/>
          </w:tcPr>
          <w:p w:rsidR="00C52823" w:rsidRPr="00FA06E6" w:rsidRDefault="00FA06E6" w:rsidP="000B0AB4">
            <w:pPr>
              <w:pStyle w:val="StyleZakonu"/>
              <w:rPr>
                <w:lang w:val="en-US"/>
              </w:rPr>
            </w:pPr>
            <w:r w:rsidRPr="00FA06E6">
              <w:rPr>
                <w:sz w:val="18"/>
                <w:lang w:val="en-US"/>
              </w:rPr>
              <w:t>Відхилено</w:t>
            </w:r>
          </w:p>
        </w:tc>
        <w:tc>
          <w:tcPr>
            <w:tcW w:w="4818" w:type="dxa"/>
          </w:tcPr>
          <w:p w:rsidR="00C52823" w:rsidRPr="0097301F" w:rsidRDefault="00C52823" w:rsidP="000B0AB4">
            <w:pPr>
              <w:pStyle w:val="StyleZakonu"/>
            </w:pPr>
          </w:p>
        </w:tc>
      </w:tr>
      <w:tr w:rsidR="00E73077" w:rsidRPr="0097301F" w:rsidTr="00B23087">
        <w:tc>
          <w:tcPr>
            <w:tcW w:w="576" w:type="dxa"/>
          </w:tcPr>
          <w:p w:rsidR="00E73077" w:rsidRPr="0097301F" w:rsidRDefault="00E73077" w:rsidP="000B0AB4">
            <w:pPr>
              <w:pStyle w:val="StyleWisnow"/>
              <w:rPr>
                <w:sz w:val="20"/>
              </w:rPr>
            </w:pPr>
          </w:p>
        </w:tc>
        <w:tc>
          <w:tcPr>
            <w:tcW w:w="4948" w:type="dxa"/>
          </w:tcPr>
          <w:p w:rsidR="00E73077" w:rsidRPr="0097301F" w:rsidRDefault="00E73077" w:rsidP="000B0AB4">
            <w:pPr>
              <w:pStyle w:val="StyleZakonu"/>
            </w:pPr>
          </w:p>
        </w:tc>
        <w:tc>
          <w:tcPr>
            <w:tcW w:w="3686" w:type="dxa"/>
          </w:tcPr>
          <w:p w:rsidR="00E73077" w:rsidRPr="00A3507A" w:rsidRDefault="00DD4F03" w:rsidP="00E73077">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23</w:t>
            </w:r>
            <w:r w:rsidR="00EC0A54" w:rsidRPr="00A3507A">
              <w:rPr>
                <w:noProof/>
                <w:sz w:val="20"/>
              </w:rPr>
              <w:fldChar w:fldCharType="end"/>
            </w:r>
            <w:r w:rsidRPr="00A3507A">
              <w:rPr>
                <w:sz w:val="20"/>
              </w:rPr>
              <w:t xml:space="preserve">- </w:t>
            </w:r>
            <w:r w:rsidR="00E73077" w:rsidRPr="00A3507A">
              <w:rPr>
                <w:sz w:val="20"/>
              </w:rPr>
              <w:t>Н.д.Чижмарь Ю.В. (Реєстр.картка №419)</w:t>
            </w:r>
          </w:p>
          <w:p w:rsidR="00E73077" w:rsidRPr="0037623E" w:rsidRDefault="00E73077" w:rsidP="00E73077">
            <w:pPr>
              <w:spacing w:after="0"/>
              <w:ind w:firstLine="284"/>
              <w:jc w:val="both"/>
              <w:rPr>
                <w:rFonts w:ascii="Times New Roman" w:hAnsi="Times New Roman" w:cs="Times New Roman"/>
                <w:bCs/>
                <w:sz w:val="20"/>
                <w:szCs w:val="20"/>
              </w:rPr>
            </w:pPr>
            <w:r w:rsidRPr="0037623E">
              <w:rPr>
                <w:rFonts w:ascii="Times New Roman" w:hAnsi="Times New Roman" w:cs="Times New Roman"/>
                <w:b/>
                <w:bCs/>
                <w:sz w:val="20"/>
                <w:szCs w:val="20"/>
              </w:rPr>
              <w:t>У статті 1</w:t>
            </w:r>
            <w:r w:rsidRPr="0037623E">
              <w:rPr>
                <w:rFonts w:ascii="Times New Roman" w:hAnsi="Times New Roman" w:cs="Times New Roman"/>
                <w:bCs/>
                <w:sz w:val="20"/>
                <w:szCs w:val="20"/>
              </w:rPr>
              <w:t>:</w:t>
            </w:r>
          </w:p>
          <w:p w:rsidR="00E73077" w:rsidRDefault="00E73077" w:rsidP="00E73077">
            <w:pPr>
              <w:spacing w:after="0"/>
              <w:ind w:firstLine="284"/>
              <w:jc w:val="both"/>
            </w:pPr>
            <w:r w:rsidRPr="0037623E">
              <w:rPr>
                <w:rFonts w:ascii="Times New Roman" w:hAnsi="Times New Roman" w:cs="Times New Roman"/>
                <w:sz w:val="20"/>
                <w:szCs w:val="20"/>
              </w:rPr>
              <w:t>у пункті 2 слова «та захист прав і свобод людини на всій території України» виключити.</w:t>
            </w:r>
            <w:r w:rsidRPr="0037623E">
              <w:rPr>
                <w:rFonts w:ascii="Times New Roman" w:hAnsi="Times New Roman" w:cs="Times New Roman"/>
                <w:sz w:val="20"/>
                <w:szCs w:val="20"/>
                <w:u w:val="single"/>
              </w:rPr>
              <w:t xml:space="preserve"> </w:t>
            </w:r>
          </w:p>
        </w:tc>
        <w:tc>
          <w:tcPr>
            <w:tcW w:w="1987" w:type="dxa"/>
          </w:tcPr>
          <w:p w:rsidR="00E73077" w:rsidRPr="00FA06E6" w:rsidRDefault="00FA06E6" w:rsidP="000B0AB4">
            <w:pPr>
              <w:pStyle w:val="StyleZakonu"/>
              <w:rPr>
                <w:lang w:val="en-US"/>
              </w:rPr>
            </w:pPr>
            <w:r w:rsidRPr="00FA06E6">
              <w:rPr>
                <w:sz w:val="18"/>
                <w:lang w:val="en-US"/>
              </w:rPr>
              <w:t>Враховано</w:t>
            </w:r>
          </w:p>
        </w:tc>
        <w:tc>
          <w:tcPr>
            <w:tcW w:w="4818" w:type="dxa"/>
          </w:tcPr>
          <w:p w:rsidR="00E73077" w:rsidRPr="0097301F" w:rsidRDefault="00E73077" w:rsidP="000B0AB4">
            <w:pPr>
              <w:pStyle w:val="StyleZakonu"/>
            </w:pPr>
          </w:p>
        </w:tc>
      </w:tr>
      <w:tr w:rsidR="0007501B" w:rsidRPr="0097301F" w:rsidTr="00B23087">
        <w:tc>
          <w:tcPr>
            <w:tcW w:w="576" w:type="dxa"/>
          </w:tcPr>
          <w:p w:rsidR="0007501B" w:rsidRPr="0097301F" w:rsidRDefault="0007501B" w:rsidP="000B0AB4">
            <w:pPr>
              <w:pStyle w:val="StyleWisnow"/>
              <w:rPr>
                <w:sz w:val="20"/>
              </w:rPr>
            </w:pPr>
          </w:p>
        </w:tc>
        <w:tc>
          <w:tcPr>
            <w:tcW w:w="4948" w:type="dxa"/>
          </w:tcPr>
          <w:p w:rsidR="0007501B" w:rsidRPr="0097301F" w:rsidRDefault="0007501B" w:rsidP="000B0AB4">
            <w:pPr>
              <w:pStyle w:val="StyleZakonu"/>
            </w:pPr>
          </w:p>
        </w:tc>
        <w:tc>
          <w:tcPr>
            <w:tcW w:w="3686" w:type="dxa"/>
          </w:tcPr>
          <w:p w:rsidR="0007501B" w:rsidRPr="00A3507A" w:rsidRDefault="0007501B" w:rsidP="0007501B">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24</w:t>
            </w:r>
            <w:r w:rsidR="00EC0A54" w:rsidRPr="00A3507A">
              <w:rPr>
                <w:noProof/>
                <w:sz w:val="20"/>
              </w:rPr>
              <w:fldChar w:fldCharType="end"/>
            </w:r>
            <w:r w:rsidRPr="00A3507A">
              <w:rPr>
                <w:sz w:val="20"/>
              </w:rPr>
              <w:t>- Н.д.Писаренко В.В. (Реєстр.картка №168)</w:t>
            </w:r>
          </w:p>
          <w:p w:rsidR="0007501B" w:rsidRPr="00A3507A" w:rsidRDefault="0007501B" w:rsidP="0007501B">
            <w:pPr>
              <w:spacing w:after="0" w:line="240" w:lineRule="auto"/>
              <w:ind w:firstLine="227"/>
              <w:jc w:val="both"/>
              <w:outlineLvl w:val="0"/>
            </w:pPr>
            <w:r w:rsidRPr="00A3507A">
              <w:rPr>
                <w:rFonts w:ascii="Times New Roman" w:eastAsia="Times New Roman" w:hAnsi="Times New Roman" w:cs="Times New Roman"/>
                <w:sz w:val="20"/>
                <w:szCs w:val="20"/>
                <w:lang w:eastAsia="uk-UA"/>
              </w:rPr>
              <w:t>В частині другій статті 1 слова «та захист прав і свобод людини» виключити.</w:t>
            </w:r>
            <w:r w:rsidRPr="00A3507A">
              <w:t xml:space="preserve"> </w:t>
            </w:r>
          </w:p>
        </w:tc>
        <w:tc>
          <w:tcPr>
            <w:tcW w:w="1987" w:type="dxa"/>
          </w:tcPr>
          <w:p w:rsidR="0007501B" w:rsidRPr="00FA06E6" w:rsidRDefault="00FA06E6" w:rsidP="000B0AB4">
            <w:pPr>
              <w:pStyle w:val="StyleZakonu"/>
              <w:rPr>
                <w:lang w:val="en-US"/>
              </w:rPr>
            </w:pPr>
            <w:r w:rsidRPr="00FA06E6">
              <w:rPr>
                <w:sz w:val="18"/>
                <w:lang w:val="en-US"/>
              </w:rPr>
              <w:t>Враховано</w:t>
            </w:r>
          </w:p>
        </w:tc>
        <w:tc>
          <w:tcPr>
            <w:tcW w:w="4818" w:type="dxa"/>
          </w:tcPr>
          <w:p w:rsidR="0007501B" w:rsidRPr="0097301F" w:rsidRDefault="0007501B" w:rsidP="000B0AB4">
            <w:pPr>
              <w:pStyle w:val="StyleZakonu"/>
            </w:pPr>
          </w:p>
        </w:tc>
      </w:tr>
      <w:tr w:rsidR="00C52823" w:rsidRPr="0097301F" w:rsidTr="00B23087">
        <w:tc>
          <w:tcPr>
            <w:tcW w:w="576" w:type="dxa"/>
          </w:tcPr>
          <w:p w:rsidR="00C52823" w:rsidRPr="0097301F" w:rsidRDefault="00C52823" w:rsidP="000B0AB4">
            <w:pPr>
              <w:pStyle w:val="StyleWisnow"/>
              <w:rPr>
                <w:sz w:val="20"/>
              </w:rPr>
            </w:pPr>
          </w:p>
        </w:tc>
        <w:tc>
          <w:tcPr>
            <w:tcW w:w="4948" w:type="dxa"/>
          </w:tcPr>
          <w:p w:rsidR="00C52823" w:rsidRPr="0097301F" w:rsidRDefault="00C52823" w:rsidP="000B0AB4">
            <w:pPr>
              <w:pStyle w:val="StyleZakonu"/>
            </w:pPr>
          </w:p>
        </w:tc>
        <w:tc>
          <w:tcPr>
            <w:tcW w:w="3686" w:type="dxa"/>
          </w:tcPr>
          <w:p w:rsidR="00C52823" w:rsidRPr="00607651" w:rsidRDefault="00C52823" w:rsidP="00C52823">
            <w:pPr>
              <w:pStyle w:val="StyleAwt"/>
              <w:rPr>
                <w:sz w:val="20"/>
              </w:rPr>
            </w:pPr>
            <w:r w:rsidRPr="00607651">
              <w:rPr>
                <w:sz w:val="20"/>
              </w:rPr>
              <w:t>-</w:t>
            </w:r>
            <w:r w:rsidR="00EC0A54" w:rsidRPr="00607651">
              <w:rPr>
                <w:sz w:val="20"/>
              </w:rPr>
              <w:fldChar w:fldCharType="begin"/>
            </w:r>
            <w:r w:rsidR="007D6F30" w:rsidRPr="00607651">
              <w:rPr>
                <w:sz w:val="20"/>
              </w:rPr>
              <w:instrText xml:space="preserve"> SEQ aa </w:instrText>
            </w:r>
            <w:r w:rsidR="00EC0A54" w:rsidRPr="00607651">
              <w:rPr>
                <w:sz w:val="20"/>
              </w:rPr>
              <w:fldChar w:fldCharType="separate"/>
            </w:r>
            <w:r w:rsidR="008946AB">
              <w:rPr>
                <w:noProof/>
                <w:sz w:val="20"/>
              </w:rPr>
              <w:t>25</w:t>
            </w:r>
            <w:r w:rsidR="00EC0A54" w:rsidRPr="00607651">
              <w:rPr>
                <w:noProof/>
                <w:sz w:val="20"/>
              </w:rPr>
              <w:fldChar w:fldCharType="end"/>
            </w:r>
            <w:r w:rsidRPr="00607651">
              <w:rPr>
                <w:sz w:val="20"/>
              </w:rPr>
              <w:t>- Н.д.Добродомов Д.Є. (Реєстр.картка №115)</w:t>
            </w:r>
          </w:p>
          <w:p w:rsidR="00C52823" w:rsidRPr="0022084E" w:rsidRDefault="00C52823" w:rsidP="00C52823">
            <w:pPr>
              <w:spacing w:after="0"/>
              <w:ind w:firstLine="176"/>
              <w:jc w:val="both"/>
              <w:rPr>
                <w:rFonts w:ascii="Times New Roman" w:hAnsi="Times New Roman" w:cs="Times New Roman"/>
                <w:sz w:val="20"/>
                <w:szCs w:val="20"/>
                <w:lang w:val="ru-RU" w:eastAsia="zh-CN"/>
              </w:rPr>
            </w:pPr>
            <w:r w:rsidRPr="0022084E">
              <w:rPr>
                <w:rFonts w:ascii="Times New Roman" w:hAnsi="Times New Roman" w:cs="Times New Roman"/>
                <w:sz w:val="20"/>
                <w:szCs w:val="20"/>
                <w:lang w:val="ru-RU"/>
              </w:rPr>
              <w:t>Ч. 2 ст. 1 викласти у такій редакції:</w:t>
            </w:r>
          </w:p>
          <w:p w:rsidR="00C52823" w:rsidRPr="00C52823" w:rsidRDefault="00C52823" w:rsidP="00C52823">
            <w:pPr>
              <w:pStyle w:val="StyleAwt"/>
              <w:ind w:firstLine="355"/>
              <w:jc w:val="both"/>
              <w:rPr>
                <w:b w:val="0"/>
                <w:i w:val="0"/>
                <w:sz w:val="20"/>
                <w:u w:val="none"/>
              </w:rPr>
            </w:pPr>
            <w:r w:rsidRPr="00C52823">
              <w:rPr>
                <w:b w:val="0"/>
                <w:i w:val="0"/>
                <w:sz w:val="20"/>
                <w:u w:val="none"/>
                <w:lang w:val="ru-RU"/>
              </w:rPr>
              <w:t>«</w:t>
            </w:r>
            <w:r w:rsidRPr="00C52823">
              <w:rPr>
                <w:b w:val="0"/>
                <w:i w:val="0"/>
                <w:sz w:val="20"/>
                <w:u w:val="none"/>
                <w:lang w:val="ru-RU" w:eastAsia="uk-UA"/>
              </w:rPr>
              <w:t xml:space="preserve">2. </w:t>
            </w:r>
            <w:r w:rsidRPr="00C52823">
              <w:rPr>
                <w:b w:val="0"/>
                <w:bCs/>
                <w:i w:val="0"/>
                <w:iCs/>
                <w:sz w:val="20"/>
                <w:u w:val="none"/>
                <w:lang w:val="ru-RU"/>
              </w:rPr>
              <w:t>Завданням Конституційного Суду України є забезпечення верховенства Конституції України.</w:t>
            </w:r>
            <w:r w:rsidRPr="00C52823">
              <w:rPr>
                <w:b w:val="0"/>
                <w:i w:val="0"/>
                <w:sz w:val="20"/>
                <w:u w:val="none"/>
                <w:lang w:val="ru-RU"/>
              </w:rPr>
              <w:t>».</w:t>
            </w:r>
          </w:p>
        </w:tc>
        <w:tc>
          <w:tcPr>
            <w:tcW w:w="1987" w:type="dxa"/>
          </w:tcPr>
          <w:p w:rsidR="00C52823" w:rsidRPr="00FA06E6" w:rsidRDefault="00FA06E6" w:rsidP="000B0AB4">
            <w:pPr>
              <w:pStyle w:val="StyleZakonu"/>
              <w:rPr>
                <w:lang w:val="en-US"/>
              </w:rPr>
            </w:pPr>
            <w:r w:rsidRPr="00FA06E6">
              <w:rPr>
                <w:sz w:val="18"/>
                <w:lang w:val="en-US"/>
              </w:rPr>
              <w:t>Враховано частково</w:t>
            </w:r>
          </w:p>
        </w:tc>
        <w:tc>
          <w:tcPr>
            <w:tcW w:w="4818" w:type="dxa"/>
          </w:tcPr>
          <w:p w:rsidR="00C52823" w:rsidRPr="0097301F" w:rsidRDefault="00C52823" w:rsidP="000B0AB4">
            <w:pPr>
              <w:pStyle w:val="StyleZakonu"/>
            </w:pPr>
          </w:p>
        </w:tc>
      </w:tr>
      <w:tr w:rsidR="00CF0490" w:rsidRPr="0097301F" w:rsidTr="00B23087">
        <w:tc>
          <w:tcPr>
            <w:tcW w:w="576" w:type="dxa"/>
          </w:tcPr>
          <w:p w:rsidR="00CF0490" w:rsidRPr="0097301F" w:rsidRDefault="00CF0490" w:rsidP="000B0AB4">
            <w:pPr>
              <w:pStyle w:val="StyleWisnow"/>
              <w:rPr>
                <w:sz w:val="20"/>
              </w:rPr>
            </w:pPr>
          </w:p>
        </w:tc>
        <w:tc>
          <w:tcPr>
            <w:tcW w:w="4948" w:type="dxa"/>
          </w:tcPr>
          <w:p w:rsidR="00CF0490" w:rsidRPr="0097301F" w:rsidRDefault="00CF0490" w:rsidP="000B0AB4">
            <w:pPr>
              <w:pStyle w:val="StyleZakonu"/>
            </w:pPr>
          </w:p>
        </w:tc>
        <w:tc>
          <w:tcPr>
            <w:tcW w:w="3686" w:type="dxa"/>
          </w:tcPr>
          <w:p w:rsidR="00CF0490" w:rsidRPr="0097301F" w:rsidRDefault="00CF0490" w:rsidP="00CF0490">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26</w:t>
            </w:r>
            <w:r w:rsidR="00EC0A54" w:rsidRPr="0097301F">
              <w:rPr>
                <w:noProof/>
                <w:sz w:val="20"/>
              </w:rPr>
              <w:fldChar w:fldCharType="end"/>
            </w:r>
            <w:r w:rsidRPr="0097301F">
              <w:rPr>
                <w:sz w:val="20"/>
              </w:rPr>
              <w:t>- Н.д.Міщенко С.Г. (Реєстр.картка №98)</w:t>
            </w:r>
          </w:p>
          <w:p w:rsidR="00CF0490" w:rsidRPr="00CF0490" w:rsidRDefault="00CF0490" w:rsidP="00CF0490">
            <w:pPr>
              <w:pStyle w:val="StyleAwt"/>
              <w:ind w:firstLine="343"/>
              <w:jc w:val="both"/>
              <w:rPr>
                <w:b w:val="0"/>
                <w:i w:val="0"/>
                <w:sz w:val="20"/>
                <w:u w:val="none"/>
              </w:rPr>
            </w:pPr>
            <w:r w:rsidRPr="00CF0490">
              <w:rPr>
                <w:b w:val="0"/>
                <w:i w:val="0"/>
                <w:sz w:val="20"/>
                <w:u w:val="none"/>
              </w:rPr>
              <w:t>Частину другу статті 1 проекту Закону пропоную виключити.</w:t>
            </w:r>
          </w:p>
        </w:tc>
        <w:tc>
          <w:tcPr>
            <w:tcW w:w="1987" w:type="dxa"/>
          </w:tcPr>
          <w:p w:rsidR="00CF0490" w:rsidRPr="00FA06E6" w:rsidRDefault="00FA06E6" w:rsidP="000B0AB4">
            <w:pPr>
              <w:pStyle w:val="StyleZakonu"/>
              <w:rPr>
                <w:lang w:val="en-US"/>
              </w:rPr>
            </w:pPr>
            <w:r w:rsidRPr="00FA06E6">
              <w:rPr>
                <w:sz w:val="18"/>
                <w:lang w:val="en-US"/>
              </w:rPr>
              <w:t>Враховано</w:t>
            </w:r>
          </w:p>
        </w:tc>
        <w:tc>
          <w:tcPr>
            <w:tcW w:w="4818" w:type="dxa"/>
          </w:tcPr>
          <w:p w:rsidR="00CF0490" w:rsidRPr="0097301F" w:rsidRDefault="00CF0490" w:rsidP="000B0AB4">
            <w:pPr>
              <w:pStyle w:val="StyleZakonu"/>
            </w:pPr>
          </w:p>
        </w:tc>
      </w:tr>
      <w:tr w:rsidR="000B0AB4" w:rsidRPr="0097301F" w:rsidTr="00B23087">
        <w:tc>
          <w:tcPr>
            <w:tcW w:w="576" w:type="dxa"/>
          </w:tcPr>
          <w:p w:rsidR="000B0AB4" w:rsidRPr="0097301F" w:rsidRDefault="000B0AB4" w:rsidP="000B0AB4">
            <w:pPr>
              <w:pStyle w:val="StyleWisnow"/>
              <w:rPr>
                <w:sz w:val="20"/>
              </w:rPr>
            </w:pPr>
          </w:p>
        </w:tc>
        <w:tc>
          <w:tcPr>
            <w:tcW w:w="4948" w:type="dxa"/>
          </w:tcPr>
          <w:p w:rsidR="000B0AB4" w:rsidRPr="0097301F" w:rsidRDefault="000B0AB4" w:rsidP="000B0AB4">
            <w:pPr>
              <w:pStyle w:val="StyleZakonu"/>
            </w:pPr>
          </w:p>
        </w:tc>
        <w:tc>
          <w:tcPr>
            <w:tcW w:w="3686" w:type="dxa"/>
          </w:tcPr>
          <w:p w:rsidR="000B0AB4" w:rsidRPr="002F0527" w:rsidRDefault="000B0AB4" w:rsidP="000B0AB4">
            <w:pPr>
              <w:pStyle w:val="StyleAwt"/>
              <w:rPr>
                <w:sz w:val="20"/>
              </w:rPr>
            </w:pPr>
            <w:r w:rsidRPr="002F0527">
              <w:rPr>
                <w:sz w:val="20"/>
              </w:rPr>
              <w:t>-</w:t>
            </w:r>
            <w:r w:rsidR="00EC0A54" w:rsidRPr="002F0527">
              <w:rPr>
                <w:sz w:val="20"/>
              </w:rPr>
              <w:fldChar w:fldCharType="begin"/>
            </w:r>
            <w:r w:rsidR="00285254" w:rsidRPr="002F0527">
              <w:rPr>
                <w:sz w:val="20"/>
              </w:rPr>
              <w:instrText xml:space="preserve"> SEQ aa </w:instrText>
            </w:r>
            <w:r w:rsidR="00EC0A54" w:rsidRPr="002F0527">
              <w:rPr>
                <w:sz w:val="20"/>
              </w:rPr>
              <w:fldChar w:fldCharType="separate"/>
            </w:r>
            <w:r w:rsidR="008946AB">
              <w:rPr>
                <w:noProof/>
                <w:sz w:val="20"/>
              </w:rPr>
              <w:t>27</w:t>
            </w:r>
            <w:r w:rsidR="00EC0A54" w:rsidRPr="002F0527">
              <w:rPr>
                <w:noProof/>
                <w:sz w:val="20"/>
              </w:rPr>
              <w:fldChar w:fldCharType="end"/>
            </w:r>
            <w:r w:rsidRPr="002F0527">
              <w:rPr>
                <w:sz w:val="20"/>
              </w:rPr>
              <w:t>- Н.д.Чумак В.В. (Реєстр.картка №214)</w:t>
            </w:r>
          </w:p>
          <w:p w:rsidR="000B0AB4" w:rsidRPr="0040416E" w:rsidRDefault="000B0AB4" w:rsidP="000B0AB4">
            <w:pPr>
              <w:pStyle w:val="StyleAwt"/>
              <w:ind w:firstLine="201"/>
              <w:jc w:val="both"/>
              <w:rPr>
                <w:b w:val="0"/>
                <w:i w:val="0"/>
                <w:sz w:val="20"/>
                <w:u w:val="none"/>
              </w:rPr>
            </w:pPr>
            <w:r w:rsidRPr="002F0527">
              <w:rPr>
                <w:b w:val="0"/>
                <w:i w:val="0"/>
                <w:sz w:val="20"/>
                <w:u w:val="none"/>
              </w:rPr>
              <w:t>Частину другу статті 1 вилучити.</w:t>
            </w:r>
          </w:p>
        </w:tc>
        <w:tc>
          <w:tcPr>
            <w:tcW w:w="1987" w:type="dxa"/>
          </w:tcPr>
          <w:p w:rsidR="000B0AB4" w:rsidRPr="00FA06E6" w:rsidRDefault="00FA06E6" w:rsidP="000B0AB4">
            <w:pPr>
              <w:pStyle w:val="StyleZakonu"/>
              <w:rPr>
                <w:lang w:val="en-US"/>
              </w:rPr>
            </w:pPr>
            <w:r w:rsidRPr="00FA06E6">
              <w:rPr>
                <w:sz w:val="18"/>
                <w:lang w:val="en-US"/>
              </w:rPr>
              <w:t>Враховано</w:t>
            </w:r>
          </w:p>
        </w:tc>
        <w:tc>
          <w:tcPr>
            <w:tcW w:w="4818" w:type="dxa"/>
          </w:tcPr>
          <w:p w:rsidR="000B0AB4" w:rsidRPr="0097301F" w:rsidRDefault="000B0AB4" w:rsidP="000B0AB4">
            <w:pPr>
              <w:pStyle w:val="StyleZakonu"/>
            </w:pPr>
          </w:p>
        </w:tc>
      </w:tr>
      <w:tr w:rsidR="00BB5F12" w:rsidRPr="0097301F" w:rsidTr="00B23087">
        <w:tc>
          <w:tcPr>
            <w:tcW w:w="576" w:type="dxa"/>
          </w:tcPr>
          <w:p w:rsidR="00BB5F12" w:rsidRPr="0097301F" w:rsidRDefault="00BB5F12" w:rsidP="000B0AB4">
            <w:pPr>
              <w:pStyle w:val="StyleWisnow"/>
              <w:rPr>
                <w:sz w:val="20"/>
              </w:rPr>
            </w:pPr>
          </w:p>
        </w:tc>
        <w:tc>
          <w:tcPr>
            <w:tcW w:w="4948" w:type="dxa"/>
          </w:tcPr>
          <w:p w:rsidR="00BB5F12" w:rsidRPr="0097301F" w:rsidRDefault="00BB5F12" w:rsidP="000B0AB4">
            <w:pPr>
              <w:pStyle w:val="StyleZakonu"/>
            </w:pPr>
          </w:p>
        </w:tc>
        <w:tc>
          <w:tcPr>
            <w:tcW w:w="3686" w:type="dxa"/>
          </w:tcPr>
          <w:p w:rsidR="00BB5F12" w:rsidRPr="002F0527" w:rsidRDefault="00BB5F12" w:rsidP="00220905">
            <w:pPr>
              <w:pStyle w:val="StyleAwt"/>
              <w:rPr>
                <w:sz w:val="20"/>
              </w:rPr>
            </w:pPr>
            <w:r w:rsidRPr="002F0527">
              <w:rPr>
                <w:sz w:val="20"/>
              </w:rPr>
              <w:t>-</w:t>
            </w:r>
            <w:r w:rsidR="00EC0A54" w:rsidRPr="002F0527">
              <w:rPr>
                <w:sz w:val="20"/>
              </w:rPr>
              <w:fldChar w:fldCharType="begin"/>
            </w:r>
            <w:r w:rsidR="00285254" w:rsidRPr="002F0527">
              <w:rPr>
                <w:sz w:val="20"/>
              </w:rPr>
              <w:instrText xml:space="preserve"> SEQ aa </w:instrText>
            </w:r>
            <w:r w:rsidR="00EC0A54" w:rsidRPr="002F0527">
              <w:rPr>
                <w:sz w:val="20"/>
              </w:rPr>
              <w:fldChar w:fldCharType="separate"/>
            </w:r>
            <w:r w:rsidR="008946AB">
              <w:rPr>
                <w:noProof/>
                <w:sz w:val="20"/>
              </w:rPr>
              <w:t>28</w:t>
            </w:r>
            <w:r w:rsidR="00EC0A54" w:rsidRPr="002F0527">
              <w:rPr>
                <w:noProof/>
                <w:sz w:val="20"/>
              </w:rPr>
              <w:fldChar w:fldCharType="end"/>
            </w:r>
            <w:r w:rsidRPr="002F0527">
              <w:rPr>
                <w:sz w:val="20"/>
              </w:rPr>
              <w:t>- Н.д.Новак Н.В. (Реєстр.картка №305)</w:t>
            </w:r>
          </w:p>
          <w:p w:rsidR="00BB5F12" w:rsidRPr="0097301F" w:rsidRDefault="00BB5F12" w:rsidP="00BB5F12">
            <w:pPr>
              <w:pStyle w:val="StyleAwt"/>
              <w:ind w:firstLine="213"/>
              <w:rPr>
                <w:sz w:val="20"/>
              </w:rPr>
            </w:pPr>
            <w:r w:rsidRPr="002F0527">
              <w:rPr>
                <w:b w:val="0"/>
                <w:i w:val="0"/>
                <w:sz w:val="20"/>
                <w:u w:val="none"/>
              </w:rPr>
              <w:t>Частину другу статті 1 вилучити.</w:t>
            </w:r>
          </w:p>
        </w:tc>
        <w:tc>
          <w:tcPr>
            <w:tcW w:w="1987" w:type="dxa"/>
          </w:tcPr>
          <w:p w:rsidR="00BB5F12" w:rsidRPr="00FA06E6" w:rsidRDefault="00FA06E6" w:rsidP="000B0AB4">
            <w:pPr>
              <w:pStyle w:val="StyleZakonu"/>
              <w:rPr>
                <w:lang w:val="en-US"/>
              </w:rPr>
            </w:pPr>
            <w:r w:rsidRPr="00FA06E6">
              <w:rPr>
                <w:sz w:val="18"/>
                <w:lang w:val="en-US"/>
              </w:rPr>
              <w:t>Враховано</w:t>
            </w:r>
          </w:p>
        </w:tc>
        <w:tc>
          <w:tcPr>
            <w:tcW w:w="4818" w:type="dxa"/>
          </w:tcPr>
          <w:p w:rsidR="00BB5F12" w:rsidRPr="0097301F" w:rsidRDefault="00BB5F12" w:rsidP="000B0AB4">
            <w:pPr>
              <w:pStyle w:val="StyleZakonu"/>
            </w:pPr>
          </w:p>
        </w:tc>
      </w:tr>
      <w:tr w:rsidR="000B0AB4" w:rsidRPr="0097301F" w:rsidTr="00B23087">
        <w:tc>
          <w:tcPr>
            <w:tcW w:w="576" w:type="dxa"/>
          </w:tcPr>
          <w:p w:rsidR="000B0AB4" w:rsidRPr="0097301F" w:rsidRDefault="000B0AB4" w:rsidP="000B0AB4">
            <w:pPr>
              <w:pStyle w:val="StyleWisnow"/>
              <w:rPr>
                <w:sz w:val="20"/>
              </w:rPr>
            </w:pPr>
          </w:p>
        </w:tc>
        <w:tc>
          <w:tcPr>
            <w:tcW w:w="4948" w:type="dxa"/>
          </w:tcPr>
          <w:p w:rsidR="000B0AB4" w:rsidRPr="0097301F" w:rsidRDefault="000B0AB4" w:rsidP="000B0AB4">
            <w:pPr>
              <w:pStyle w:val="StyleZakonu"/>
            </w:pPr>
          </w:p>
        </w:tc>
        <w:tc>
          <w:tcPr>
            <w:tcW w:w="3686" w:type="dxa"/>
          </w:tcPr>
          <w:p w:rsidR="000B0AB4" w:rsidRPr="0097301F" w:rsidRDefault="000B0AB4" w:rsidP="000B0AB4">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29</w:t>
            </w:r>
            <w:r w:rsidR="00EC0A54" w:rsidRPr="0097301F">
              <w:rPr>
                <w:noProof/>
                <w:sz w:val="20"/>
              </w:rPr>
              <w:fldChar w:fldCharType="end"/>
            </w:r>
            <w:r w:rsidRPr="0097301F">
              <w:rPr>
                <w:sz w:val="20"/>
              </w:rPr>
              <w:t>- Н.д.Мельник С.І. (Реєстр.картка №187)</w:t>
            </w:r>
          </w:p>
          <w:p w:rsidR="000B0AB4" w:rsidRPr="0097301F" w:rsidRDefault="000B0AB4" w:rsidP="000B0AB4">
            <w:pPr>
              <w:pStyle w:val="StyleZakonu"/>
            </w:pPr>
            <w:r w:rsidRPr="0097301F">
              <w:rPr>
                <w:bCs/>
              </w:rPr>
              <w:t>Положення ч.2 статті 1 відповідно до яких Суд „забезпечує захист прав і свобод людини на всій території України”, необгрунтовано розширює завдання Суду, визначені розділом ХІІ Конституції України та призводить до підміни компетенції загальних судів</w:t>
            </w:r>
            <w:r>
              <w:rPr>
                <w:bCs/>
              </w:rPr>
              <w:t>.</w:t>
            </w:r>
          </w:p>
        </w:tc>
        <w:tc>
          <w:tcPr>
            <w:tcW w:w="1987" w:type="dxa"/>
          </w:tcPr>
          <w:p w:rsidR="000B0AB4" w:rsidRPr="00FA06E6" w:rsidRDefault="00FA06E6" w:rsidP="000B0AB4">
            <w:pPr>
              <w:pStyle w:val="StyleZakonu"/>
              <w:rPr>
                <w:lang w:val="en-US"/>
              </w:rPr>
            </w:pPr>
            <w:r w:rsidRPr="00FA06E6">
              <w:rPr>
                <w:sz w:val="18"/>
                <w:lang w:val="en-US"/>
              </w:rPr>
              <w:t>Враховано</w:t>
            </w:r>
          </w:p>
        </w:tc>
        <w:tc>
          <w:tcPr>
            <w:tcW w:w="4818" w:type="dxa"/>
          </w:tcPr>
          <w:p w:rsidR="000B0AB4" w:rsidRPr="0097301F" w:rsidRDefault="000B0AB4" w:rsidP="000B0AB4">
            <w:pPr>
              <w:pStyle w:val="StyleZakonu"/>
            </w:pPr>
          </w:p>
        </w:tc>
      </w:tr>
      <w:tr w:rsidR="000B0AB4" w:rsidRPr="0097301F" w:rsidTr="00B23087">
        <w:tc>
          <w:tcPr>
            <w:tcW w:w="576" w:type="dxa"/>
          </w:tcPr>
          <w:p w:rsidR="000B0AB4" w:rsidRPr="0097301F" w:rsidRDefault="000B0AB4" w:rsidP="000B0AB4">
            <w:pPr>
              <w:pStyle w:val="StyleWisnow"/>
              <w:rPr>
                <w:sz w:val="20"/>
              </w:rPr>
            </w:pPr>
          </w:p>
        </w:tc>
        <w:tc>
          <w:tcPr>
            <w:tcW w:w="4948" w:type="dxa"/>
          </w:tcPr>
          <w:p w:rsidR="000B0AB4" w:rsidRPr="0097301F" w:rsidRDefault="000B0AB4" w:rsidP="000B0AB4">
            <w:pPr>
              <w:pStyle w:val="StyleZakonu"/>
            </w:pPr>
          </w:p>
        </w:tc>
        <w:tc>
          <w:tcPr>
            <w:tcW w:w="3686" w:type="dxa"/>
          </w:tcPr>
          <w:p w:rsidR="000B0AB4" w:rsidRPr="0097301F" w:rsidRDefault="000B0AB4" w:rsidP="000B0AB4">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30</w:t>
            </w:r>
            <w:r w:rsidR="00EC0A54" w:rsidRPr="0097301F">
              <w:rPr>
                <w:noProof/>
                <w:sz w:val="20"/>
              </w:rPr>
              <w:fldChar w:fldCharType="end"/>
            </w:r>
            <w:r w:rsidRPr="0097301F">
              <w:rPr>
                <w:sz w:val="20"/>
              </w:rPr>
              <w:t>- Н.д.Євтушок С.М. (Реєстр.картка №156)</w:t>
            </w:r>
          </w:p>
          <w:p w:rsidR="000B0AB4" w:rsidRPr="0097301F" w:rsidRDefault="000B0AB4" w:rsidP="00F9493C">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Частину другу статті 1 викласти в такій редакції:</w:t>
            </w:r>
          </w:p>
          <w:p w:rsidR="000B0AB4" w:rsidRPr="0097301F" w:rsidRDefault="000B0AB4" w:rsidP="00F9493C">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 xml:space="preserve">«2. </w:t>
            </w:r>
            <w:r w:rsidRPr="0097301F">
              <w:rPr>
                <w:rFonts w:ascii="Times New Roman" w:hAnsi="Times New Roman" w:cs="Times New Roman"/>
                <w:sz w:val="20"/>
                <w:szCs w:val="20"/>
                <w:lang w:eastAsia="uk-UA"/>
              </w:rPr>
              <w:t>Суд забезпечує верховенство Конституції України</w:t>
            </w:r>
            <w:r w:rsidRPr="0097301F">
              <w:rPr>
                <w:rFonts w:ascii="Times New Roman" w:hAnsi="Times New Roman" w:cs="Times New Roman"/>
                <w:sz w:val="20"/>
                <w:szCs w:val="20"/>
              </w:rPr>
              <w:t xml:space="preserve"> </w:t>
            </w:r>
            <w:r w:rsidRPr="0097301F">
              <w:rPr>
                <w:rFonts w:ascii="Times New Roman" w:hAnsi="Times New Roman" w:cs="Times New Roman"/>
                <w:sz w:val="20"/>
                <w:szCs w:val="20"/>
                <w:lang w:eastAsia="uk-UA"/>
              </w:rPr>
              <w:t>на всій території України.</w:t>
            </w:r>
            <w:r w:rsidRPr="0097301F">
              <w:rPr>
                <w:rFonts w:ascii="Times New Roman" w:hAnsi="Times New Roman" w:cs="Times New Roman"/>
                <w:sz w:val="20"/>
                <w:szCs w:val="20"/>
              </w:rPr>
              <w:t>»</w:t>
            </w:r>
          </w:p>
        </w:tc>
        <w:tc>
          <w:tcPr>
            <w:tcW w:w="1987" w:type="dxa"/>
          </w:tcPr>
          <w:p w:rsidR="000B0AB4" w:rsidRPr="00FA06E6" w:rsidRDefault="00FA06E6" w:rsidP="000B0AB4">
            <w:pPr>
              <w:pStyle w:val="StyleZakonu"/>
              <w:rPr>
                <w:lang w:val="en-US"/>
              </w:rPr>
            </w:pPr>
            <w:r w:rsidRPr="00FA06E6">
              <w:rPr>
                <w:sz w:val="18"/>
                <w:lang w:val="en-US"/>
              </w:rPr>
              <w:t>Враховано частково</w:t>
            </w:r>
          </w:p>
        </w:tc>
        <w:tc>
          <w:tcPr>
            <w:tcW w:w="4818" w:type="dxa"/>
          </w:tcPr>
          <w:p w:rsidR="000B0AB4" w:rsidRPr="0097301F" w:rsidRDefault="000B0AB4" w:rsidP="000B0AB4">
            <w:pPr>
              <w:pStyle w:val="StyleZakonu"/>
            </w:pPr>
          </w:p>
        </w:tc>
      </w:tr>
      <w:tr w:rsidR="00DA0FB6" w:rsidRPr="0097301F" w:rsidTr="00B23087">
        <w:tc>
          <w:tcPr>
            <w:tcW w:w="576" w:type="dxa"/>
          </w:tcPr>
          <w:p w:rsidR="00DA0FB6" w:rsidRPr="0097301F" w:rsidRDefault="00DA0FB6" w:rsidP="000B0AB4">
            <w:pPr>
              <w:pStyle w:val="StyleWisnow"/>
              <w:rPr>
                <w:sz w:val="20"/>
              </w:rPr>
            </w:pPr>
          </w:p>
        </w:tc>
        <w:tc>
          <w:tcPr>
            <w:tcW w:w="4948" w:type="dxa"/>
          </w:tcPr>
          <w:p w:rsidR="00DA0FB6" w:rsidRPr="0097301F" w:rsidRDefault="00DA0FB6" w:rsidP="000B0AB4">
            <w:pPr>
              <w:pStyle w:val="StyleZakonu"/>
            </w:pPr>
          </w:p>
        </w:tc>
        <w:tc>
          <w:tcPr>
            <w:tcW w:w="3686" w:type="dxa"/>
          </w:tcPr>
          <w:p w:rsidR="00DA0FB6" w:rsidRPr="00F039C4" w:rsidRDefault="00DA0FB6" w:rsidP="00DA0FB6">
            <w:pPr>
              <w:pStyle w:val="StyleAwt"/>
              <w:rPr>
                <w:sz w:val="20"/>
              </w:rPr>
            </w:pPr>
            <w:r w:rsidRPr="00F039C4">
              <w:rPr>
                <w:sz w:val="20"/>
              </w:rPr>
              <w:t>-</w:t>
            </w:r>
            <w:r w:rsidR="00EC0A54" w:rsidRPr="00F039C4">
              <w:rPr>
                <w:sz w:val="20"/>
              </w:rPr>
              <w:fldChar w:fldCharType="begin"/>
            </w:r>
            <w:r w:rsidR="007D6F30" w:rsidRPr="00F039C4">
              <w:rPr>
                <w:sz w:val="20"/>
              </w:rPr>
              <w:instrText xml:space="preserve"> SEQ aa </w:instrText>
            </w:r>
            <w:r w:rsidR="00EC0A54" w:rsidRPr="00F039C4">
              <w:rPr>
                <w:sz w:val="20"/>
              </w:rPr>
              <w:fldChar w:fldCharType="separate"/>
            </w:r>
            <w:r w:rsidR="008946AB">
              <w:rPr>
                <w:noProof/>
                <w:sz w:val="20"/>
              </w:rPr>
              <w:t>31</w:t>
            </w:r>
            <w:r w:rsidR="00EC0A54" w:rsidRPr="00F039C4">
              <w:rPr>
                <w:noProof/>
                <w:sz w:val="20"/>
              </w:rPr>
              <w:fldChar w:fldCharType="end"/>
            </w:r>
            <w:r w:rsidRPr="00F039C4">
              <w:rPr>
                <w:sz w:val="20"/>
              </w:rPr>
              <w:t>- Н.д.Яніцький В.П. (Реєстр.картка №155)</w:t>
            </w:r>
          </w:p>
          <w:p w:rsidR="00DA0FB6" w:rsidRDefault="00DA0FB6" w:rsidP="00DA0FB6">
            <w:pPr>
              <w:pStyle w:val="StyleAwt"/>
              <w:ind w:firstLine="343"/>
              <w:jc w:val="both"/>
              <w:rPr>
                <w:b w:val="0"/>
                <w:i w:val="0"/>
                <w:sz w:val="20"/>
                <w:u w:val="none"/>
              </w:rPr>
            </w:pPr>
            <w:r w:rsidRPr="00DA0FB6">
              <w:rPr>
                <w:b w:val="0"/>
                <w:i w:val="0"/>
                <w:sz w:val="20"/>
                <w:u w:val="none"/>
              </w:rPr>
              <w:t>У статті 1 проекту Закону:</w:t>
            </w:r>
          </w:p>
          <w:p w:rsidR="00DA0FB6" w:rsidRPr="00193FF6" w:rsidRDefault="00DA0FB6" w:rsidP="00DA0FB6">
            <w:pPr>
              <w:widowControl w:val="0"/>
              <w:tabs>
                <w:tab w:val="left" w:pos="142"/>
                <w:tab w:val="left" w:pos="1260"/>
              </w:tabs>
              <w:spacing w:after="0"/>
              <w:ind w:firstLine="360"/>
              <w:jc w:val="both"/>
              <w:rPr>
                <w:rFonts w:ascii="Times New Roman" w:hAnsi="Times New Roman"/>
                <w:sz w:val="20"/>
                <w:szCs w:val="20"/>
                <w:lang w:val="ru-RU" w:eastAsia="ru-RU"/>
              </w:rPr>
            </w:pPr>
            <w:r w:rsidRPr="00193FF6">
              <w:rPr>
                <w:rFonts w:ascii="Times New Roman" w:hAnsi="Times New Roman"/>
                <w:sz w:val="20"/>
                <w:szCs w:val="20"/>
                <w:lang w:val="ru-RU" w:eastAsia="ru-RU"/>
              </w:rPr>
              <w:t>частину другу викласти у такій редакції:</w:t>
            </w:r>
          </w:p>
          <w:p w:rsidR="00DA0FB6" w:rsidRPr="00DA0FB6" w:rsidRDefault="00DA0FB6" w:rsidP="00DA0FB6">
            <w:pPr>
              <w:widowControl w:val="0"/>
              <w:tabs>
                <w:tab w:val="left" w:pos="142"/>
                <w:tab w:val="left" w:pos="1260"/>
              </w:tabs>
              <w:spacing w:after="0"/>
              <w:ind w:firstLine="360"/>
              <w:jc w:val="both"/>
              <w:rPr>
                <w:b/>
                <w:i/>
              </w:rPr>
            </w:pPr>
            <w:r w:rsidRPr="00193FF6">
              <w:rPr>
                <w:rFonts w:ascii="Times New Roman" w:hAnsi="Times New Roman"/>
                <w:sz w:val="20"/>
                <w:szCs w:val="20"/>
                <w:lang w:val="ru-RU"/>
              </w:rPr>
              <w:t xml:space="preserve">«2. Суд забезпечує верховенство Конституції України </w:t>
            </w:r>
            <w:r w:rsidRPr="00193FF6">
              <w:rPr>
                <w:rStyle w:val="rvts0"/>
                <w:rFonts w:ascii="Times New Roman" w:hAnsi="Times New Roman" w:cs="Times New Roman"/>
                <w:sz w:val="20"/>
                <w:szCs w:val="20"/>
                <w:lang w:val="ru-RU"/>
              </w:rPr>
              <w:t>як Основного Закону держави на всій території України».</w:t>
            </w:r>
            <w:r w:rsidRPr="00DA0FB6">
              <w:rPr>
                <w:b/>
                <w:i/>
              </w:rPr>
              <w:t xml:space="preserve"> </w:t>
            </w:r>
          </w:p>
        </w:tc>
        <w:tc>
          <w:tcPr>
            <w:tcW w:w="1987" w:type="dxa"/>
          </w:tcPr>
          <w:p w:rsidR="00DA0FB6" w:rsidRPr="00FA06E6" w:rsidRDefault="00FA06E6" w:rsidP="000B0AB4">
            <w:pPr>
              <w:pStyle w:val="StyleZakonu"/>
              <w:rPr>
                <w:lang w:val="en-US"/>
              </w:rPr>
            </w:pPr>
            <w:r w:rsidRPr="00FA06E6">
              <w:rPr>
                <w:sz w:val="18"/>
                <w:lang w:val="en-US"/>
              </w:rPr>
              <w:t>Враховано частково</w:t>
            </w:r>
          </w:p>
        </w:tc>
        <w:tc>
          <w:tcPr>
            <w:tcW w:w="4818" w:type="dxa"/>
          </w:tcPr>
          <w:p w:rsidR="00DA0FB6" w:rsidRPr="0097301F" w:rsidRDefault="00DA0FB6" w:rsidP="000B0AB4">
            <w:pPr>
              <w:pStyle w:val="StyleZakonu"/>
            </w:pPr>
          </w:p>
        </w:tc>
      </w:tr>
      <w:tr w:rsidR="000B0AB4" w:rsidRPr="0097301F" w:rsidTr="00B23087">
        <w:tc>
          <w:tcPr>
            <w:tcW w:w="576" w:type="dxa"/>
          </w:tcPr>
          <w:p w:rsidR="000B0AB4" w:rsidRPr="0097301F" w:rsidRDefault="000B0AB4" w:rsidP="000B0AB4">
            <w:pPr>
              <w:pStyle w:val="StyleWisnow"/>
              <w:rPr>
                <w:sz w:val="20"/>
              </w:rPr>
            </w:pPr>
          </w:p>
        </w:tc>
        <w:tc>
          <w:tcPr>
            <w:tcW w:w="4948" w:type="dxa"/>
          </w:tcPr>
          <w:p w:rsidR="000B0AB4" w:rsidRPr="0097301F" w:rsidRDefault="000B0AB4" w:rsidP="000B0AB4">
            <w:pPr>
              <w:pStyle w:val="StyleZakonu"/>
            </w:pPr>
          </w:p>
        </w:tc>
        <w:tc>
          <w:tcPr>
            <w:tcW w:w="3686" w:type="dxa"/>
          </w:tcPr>
          <w:p w:rsidR="000B0AB4" w:rsidRPr="00F9493C" w:rsidRDefault="000B0AB4" w:rsidP="000B0AB4">
            <w:pPr>
              <w:pStyle w:val="StyleAwt"/>
              <w:rPr>
                <w:sz w:val="20"/>
              </w:rPr>
            </w:pPr>
            <w:r w:rsidRPr="00F9493C">
              <w:rPr>
                <w:sz w:val="20"/>
              </w:rPr>
              <w:t>-</w:t>
            </w:r>
            <w:r w:rsidR="00EC0A54" w:rsidRPr="00F9493C">
              <w:rPr>
                <w:sz w:val="20"/>
              </w:rPr>
              <w:fldChar w:fldCharType="begin"/>
            </w:r>
            <w:r w:rsidR="007D6F30" w:rsidRPr="00F9493C">
              <w:rPr>
                <w:sz w:val="20"/>
              </w:rPr>
              <w:instrText xml:space="preserve"> SEQ aa </w:instrText>
            </w:r>
            <w:r w:rsidR="00EC0A54" w:rsidRPr="00F9493C">
              <w:rPr>
                <w:sz w:val="20"/>
              </w:rPr>
              <w:fldChar w:fldCharType="separate"/>
            </w:r>
            <w:r w:rsidR="008946AB">
              <w:rPr>
                <w:noProof/>
                <w:sz w:val="20"/>
              </w:rPr>
              <w:t>32</w:t>
            </w:r>
            <w:r w:rsidR="00EC0A54" w:rsidRPr="00F9493C">
              <w:rPr>
                <w:noProof/>
                <w:sz w:val="20"/>
              </w:rPr>
              <w:fldChar w:fldCharType="end"/>
            </w:r>
            <w:r w:rsidRPr="00F9493C">
              <w:rPr>
                <w:sz w:val="20"/>
              </w:rPr>
              <w:t>- Н.д.Власенко С.В. (Реєстр.картка №448)</w:t>
            </w:r>
          </w:p>
          <w:p w:rsidR="00F9493C" w:rsidRDefault="000B0AB4" w:rsidP="000B0AB4">
            <w:pPr>
              <w:spacing w:after="0" w:line="240" w:lineRule="auto"/>
              <w:ind w:firstLine="360"/>
              <w:jc w:val="both"/>
              <w:rPr>
                <w:rFonts w:ascii="Times New Roman" w:hAnsi="Times New Roman"/>
                <w:color w:val="000000"/>
                <w:sz w:val="20"/>
                <w:szCs w:val="20"/>
              </w:rPr>
            </w:pPr>
            <w:r w:rsidRPr="0048050C">
              <w:rPr>
                <w:rFonts w:ascii="Times New Roman" w:hAnsi="Times New Roman"/>
                <w:color w:val="000000"/>
                <w:sz w:val="20"/>
                <w:szCs w:val="20"/>
              </w:rPr>
              <w:t>Ст. 1 доповнити ч. 3 в редакції:</w:t>
            </w:r>
          </w:p>
          <w:p w:rsidR="000B0AB4" w:rsidRPr="0097301F" w:rsidRDefault="000B0AB4" w:rsidP="000B0AB4">
            <w:pPr>
              <w:spacing w:after="0" w:line="240" w:lineRule="auto"/>
              <w:ind w:firstLine="360"/>
              <w:jc w:val="both"/>
            </w:pPr>
            <w:r w:rsidRPr="0048050C">
              <w:rPr>
                <w:rFonts w:ascii="Times New Roman" w:hAnsi="Times New Roman"/>
                <w:color w:val="000000"/>
                <w:sz w:val="20"/>
                <w:szCs w:val="20"/>
              </w:rPr>
              <w:t>«</w:t>
            </w:r>
            <w:r w:rsidRPr="0048050C">
              <w:rPr>
                <w:rFonts w:ascii="Times New Roman" w:hAnsi="Times New Roman"/>
                <w:sz w:val="20"/>
                <w:szCs w:val="20"/>
              </w:rPr>
              <w:t>3. Суд є юридичною особою, видатки на утримання якого визначаються окремим рядком у Державному бюджеті України. Фінансування діяльності Суду здійснюється з дотриманням вимог  Закону України «Про джерела фінансування органів державної влади.».</w:t>
            </w:r>
            <w:r w:rsidRPr="0097301F">
              <w:t xml:space="preserve"> </w:t>
            </w:r>
          </w:p>
        </w:tc>
        <w:tc>
          <w:tcPr>
            <w:tcW w:w="1987" w:type="dxa"/>
          </w:tcPr>
          <w:p w:rsidR="000B0AB4" w:rsidRPr="00FA06E6" w:rsidRDefault="00FA06E6" w:rsidP="000B0AB4">
            <w:pPr>
              <w:pStyle w:val="StyleZakonu"/>
              <w:rPr>
                <w:lang w:val="en-US"/>
              </w:rPr>
            </w:pPr>
            <w:r w:rsidRPr="00FA06E6">
              <w:rPr>
                <w:sz w:val="18"/>
                <w:lang w:val="en-US"/>
              </w:rPr>
              <w:t>Відхилено</w:t>
            </w:r>
          </w:p>
        </w:tc>
        <w:tc>
          <w:tcPr>
            <w:tcW w:w="4818" w:type="dxa"/>
          </w:tcPr>
          <w:p w:rsidR="000B0AB4" w:rsidRPr="0097301F" w:rsidRDefault="000B0AB4" w:rsidP="000B0AB4">
            <w:pPr>
              <w:pStyle w:val="StyleZakonu"/>
            </w:pPr>
          </w:p>
        </w:tc>
      </w:tr>
      <w:tr w:rsidR="000B0AB4" w:rsidRPr="0097301F" w:rsidTr="00B23087">
        <w:tc>
          <w:tcPr>
            <w:tcW w:w="576" w:type="dxa"/>
          </w:tcPr>
          <w:p w:rsidR="000B0AB4" w:rsidRPr="0097301F" w:rsidRDefault="000B0AB4" w:rsidP="000B0AB4">
            <w:pPr>
              <w:pStyle w:val="StyleWisnow"/>
              <w:rPr>
                <w:sz w:val="20"/>
              </w:rPr>
            </w:pPr>
            <w:r w:rsidRPr="0097301F">
              <w:rPr>
                <w:sz w:val="20"/>
              </w:rPr>
              <w:t>10.</w:t>
            </w:r>
          </w:p>
        </w:tc>
        <w:tc>
          <w:tcPr>
            <w:tcW w:w="4948" w:type="dxa"/>
          </w:tcPr>
          <w:p w:rsidR="000B0AB4" w:rsidRPr="0097301F" w:rsidRDefault="000B0AB4" w:rsidP="000B0AB4">
            <w:pPr>
              <w:pStyle w:val="StyleZakonu"/>
            </w:pPr>
            <w:r w:rsidRPr="0097301F">
              <w:t xml:space="preserve">Стаття 2. Засади діяльності Суду </w:t>
            </w:r>
          </w:p>
        </w:tc>
        <w:tc>
          <w:tcPr>
            <w:tcW w:w="3686" w:type="dxa"/>
          </w:tcPr>
          <w:p w:rsidR="000B0AB4" w:rsidRPr="0097301F" w:rsidRDefault="000B0AB4" w:rsidP="000B0AB4">
            <w:pPr>
              <w:pStyle w:val="StyleZakonu"/>
            </w:pPr>
          </w:p>
        </w:tc>
        <w:tc>
          <w:tcPr>
            <w:tcW w:w="1987" w:type="dxa"/>
          </w:tcPr>
          <w:p w:rsidR="000B0AB4" w:rsidRPr="0097301F" w:rsidRDefault="000B0AB4" w:rsidP="000B0AB4">
            <w:pPr>
              <w:pStyle w:val="StyleZakonu"/>
            </w:pPr>
          </w:p>
        </w:tc>
        <w:tc>
          <w:tcPr>
            <w:tcW w:w="4818" w:type="dxa"/>
          </w:tcPr>
          <w:p w:rsidR="000B0AB4" w:rsidRPr="0097301F" w:rsidRDefault="000B0AB4" w:rsidP="000B0AB4">
            <w:pPr>
              <w:pStyle w:val="StyleZakonu"/>
            </w:pPr>
            <w:r w:rsidRPr="0097301F">
              <w:t xml:space="preserve">Стаття 2. Засади діяльності Суду </w:t>
            </w:r>
          </w:p>
        </w:tc>
      </w:tr>
      <w:tr w:rsidR="000B0AB4" w:rsidRPr="0097301F" w:rsidTr="00B23087">
        <w:tc>
          <w:tcPr>
            <w:tcW w:w="576" w:type="dxa"/>
          </w:tcPr>
          <w:p w:rsidR="000B0AB4" w:rsidRPr="0097301F" w:rsidRDefault="000B0AB4" w:rsidP="000B0AB4">
            <w:pPr>
              <w:pStyle w:val="StyleWisnow"/>
              <w:rPr>
                <w:sz w:val="20"/>
              </w:rPr>
            </w:pPr>
            <w:r w:rsidRPr="0097301F">
              <w:rPr>
                <w:sz w:val="20"/>
              </w:rPr>
              <w:t>11.</w:t>
            </w:r>
          </w:p>
        </w:tc>
        <w:tc>
          <w:tcPr>
            <w:tcW w:w="4948" w:type="dxa"/>
          </w:tcPr>
          <w:p w:rsidR="000B0AB4" w:rsidRPr="0097301F" w:rsidRDefault="000B0AB4" w:rsidP="000B0AB4">
            <w:pPr>
              <w:pStyle w:val="StyleZakonu"/>
            </w:pPr>
            <w:r w:rsidRPr="0097301F">
              <w:t>1. Конституційний Суд здійснює свою діяльність на засадах верховенства права, незалежності, колегіальності, гласності, відкритості, повного і всебічного розгляду справ, обґрунтованості та обов'язковості ухвалених ним рішень і висновків.</w:t>
            </w:r>
          </w:p>
        </w:tc>
        <w:tc>
          <w:tcPr>
            <w:tcW w:w="3686" w:type="dxa"/>
          </w:tcPr>
          <w:p w:rsidR="000B0AB4" w:rsidRPr="00F9493C" w:rsidRDefault="000B0AB4" w:rsidP="000B0AB4">
            <w:pPr>
              <w:pStyle w:val="StyleAwt"/>
              <w:rPr>
                <w:sz w:val="20"/>
              </w:rPr>
            </w:pPr>
            <w:r w:rsidRPr="00F9493C">
              <w:rPr>
                <w:sz w:val="20"/>
              </w:rPr>
              <w:t>-</w:t>
            </w:r>
            <w:r w:rsidR="00EC0A54" w:rsidRPr="00F9493C">
              <w:rPr>
                <w:sz w:val="20"/>
              </w:rPr>
              <w:fldChar w:fldCharType="begin"/>
            </w:r>
            <w:r w:rsidR="007D6F30" w:rsidRPr="00F9493C">
              <w:rPr>
                <w:sz w:val="20"/>
              </w:rPr>
              <w:instrText xml:space="preserve"> SEQ aa </w:instrText>
            </w:r>
            <w:r w:rsidR="00EC0A54" w:rsidRPr="00F9493C">
              <w:rPr>
                <w:sz w:val="20"/>
              </w:rPr>
              <w:fldChar w:fldCharType="separate"/>
            </w:r>
            <w:r w:rsidR="008946AB">
              <w:rPr>
                <w:noProof/>
                <w:sz w:val="20"/>
              </w:rPr>
              <w:t>33</w:t>
            </w:r>
            <w:r w:rsidR="00EC0A54" w:rsidRPr="00F9493C">
              <w:rPr>
                <w:noProof/>
                <w:sz w:val="20"/>
              </w:rPr>
              <w:fldChar w:fldCharType="end"/>
            </w:r>
            <w:r w:rsidRPr="00F9493C">
              <w:rPr>
                <w:sz w:val="20"/>
              </w:rPr>
              <w:t>- Н.д.Власенко С.В. (Реєстр.картка №448)</w:t>
            </w:r>
          </w:p>
          <w:p w:rsidR="00F9493C" w:rsidRDefault="000B0AB4" w:rsidP="000B0AB4">
            <w:pPr>
              <w:spacing w:after="0" w:line="240" w:lineRule="auto"/>
              <w:ind w:firstLine="360"/>
              <w:jc w:val="both"/>
              <w:rPr>
                <w:rFonts w:ascii="Times New Roman" w:hAnsi="Times New Roman"/>
                <w:sz w:val="20"/>
                <w:szCs w:val="20"/>
              </w:rPr>
            </w:pPr>
            <w:r w:rsidRPr="0048050C">
              <w:rPr>
                <w:rFonts w:ascii="Times New Roman" w:hAnsi="Times New Roman"/>
                <w:sz w:val="20"/>
                <w:szCs w:val="20"/>
              </w:rPr>
              <w:t>Ч. 1 ст. 2 викласти в редакції:</w:t>
            </w:r>
          </w:p>
          <w:p w:rsidR="000B0AB4" w:rsidRPr="0097301F" w:rsidRDefault="000B0AB4" w:rsidP="000B0AB4">
            <w:pPr>
              <w:spacing w:after="0" w:line="240" w:lineRule="auto"/>
              <w:ind w:firstLine="360"/>
              <w:jc w:val="both"/>
            </w:pPr>
            <w:r w:rsidRPr="0048050C">
              <w:rPr>
                <w:rFonts w:ascii="Times New Roman" w:hAnsi="Times New Roman"/>
                <w:sz w:val="20"/>
                <w:szCs w:val="20"/>
              </w:rPr>
              <w:lastRenderedPageBreak/>
              <w:t>«</w:t>
            </w:r>
            <w:r w:rsidRPr="0048050C">
              <w:rPr>
                <w:rFonts w:ascii="Times New Roman" w:hAnsi="Times New Roman"/>
                <w:color w:val="000000"/>
                <w:sz w:val="20"/>
                <w:szCs w:val="20"/>
                <w:shd w:val="clear" w:color="auto" w:fill="FFFFFF"/>
              </w:rPr>
              <w:t>1. Діяльність Конституційного Суду України ґрунтується на принципах, визначених Конституцією України.».</w:t>
            </w:r>
            <w:r w:rsidRPr="0097301F">
              <w:t xml:space="preserve"> </w:t>
            </w:r>
          </w:p>
        </w:tc>
        <w:tc>
          <w:tcPr>
            <w:tcW w:w="1987" w:type="dxa"/>
          </w:tcPr>
          <w:p w:rsidR="000B0AB4" w:rsidRPr="00FA06E6" w:rsidRDefault="00FA06E6" w:rsidP="000B0AB4">
            <w:pPr>
              <w:pStyle w:val="StyleZakonu"/>
              <w:rPr>
                <w:lang w:val="en-US"/>
              </w:rPr>
            </w:pPr>
            <w:r w:rsidRPr="00FA06E6">
              <w:rPr>
                <w:sz w:val="18"/>
                <w:lang w:val="en-US"/>
              </w:rPr>
              <w:lastRenderedPageBreak/>
              <w:t>Відхилено</w:t>
            </w:r>
          </w:p>
        </w:tc>
        <w:tc>
          <w:tcPr>
            <w:tcW w:w="4818" w:type="dxa"/>
          </w:tcPr>
          <w:p w:rsidR="000B0AB4" w:rsidRPr="0097301F" w:rsidRDefault="000B0AB4" w:rsidP="000B0AB4">
            <w:pPr>
              <w:pStyle w:val="StyleZakonu"/>
            </w:pPr>
            <w:r w:rsidRPr="0097301F">
              <w:t>1. Конституційний Суд здійснює свою діяльність на засадах верховенства права, незалежності, колегіальності, гласності, відкритості, повного і всебічного розгляду справ, обґрунтованості та обов'язковості ухвалених ним рішень і висновків.</w:t>
            </w:r>
          </w:p>
        </w:tc>
      </w:tr>
      <w:tr w:rsidR="000B0AB4" w:rsidRPr="0097301F" w:rsidTr="00B23087">
        <w:tc>
          <w:tcPr>
            <w:tcW w:w="576" w:type="dxa"/>
          </w:tcPr>
          <w:p w:rsidR="000B0AB4" w:rsidRPr="0097301F" w:rsidRDefault="000B0AB4" w:rsidP="000B0AB4">
            <w:pPr>
              <w:pStyle w:val="StyleWisnow"/>
              <w:rPr>
                <w:sz w:val="20"/>
              </w:rPr>
            </w:pPr>
            <w:r w:rsidRPr="0097301F">
              <w:rPr>
                <w:sz w:val="20"/>
              </w:rPr>
              <w:t>12.</w:t>
            </w:r>
          </w:p>
        </w:tc>
        <w:tc>
          <w:tcPr>
            <w:tcW w:w="4948" w:type="dxa"/>
          </w:tcPr>
          <w:p w:rsidR="000B0AB4" w:rsidRPr="0097301F" w:rsidRDefault="000B0AB4" w:rsidP="000B0AB4">
            <w:pPr>
              <w:pStyle w:val="StyleZakonu"/>
            </w:pPr>
            <w:r w:rsidRPr="0097301F">
              <w:t xml:space="preserve">Стаття 3. Нормативна основа діяльності Суду </w:t>
            </w:r>
          </w:p>
        </w:tc>
        <w:tc>
          <w:tcPr>
            <w:tcW w:w="3686" w:type="dxa"/>
          </w:tcPr>
          <w:p w:rsidR="00E73077" w:rsidRPr="00F9493C" w:rsidRDefault="00E73077" w:rsidP="00E73077">
            <w:pPr>
              <w:pStyle w:val="StyleAwt"/>
              <w:rPr>
                <w:sz w:val="20"/>
              </w:rPr>
            </w:pPr>
            <w:r w:rsidRPr="00F9493C">
              <w:rPr>
                <w:sz w:val="20"/>
              </w:rPr>
              <w:t>-</w:t>
            </w:r>
            <w:r w:rsidR="00EC0A54" w:rsidRPr="00F9493C">
              <w:rPr>
                <w:sz w:val="20"/>
              </w:rPr>
              <w:fldChar w:fldCharType="begin"/>
            </w:r>
            <w:r w:rsidR="007D6F30" w:rsidRPr="00F9493C">
              <w:rPr>
                <w:sz w:val="20"/>
              </w:rPr>
              <w:instrText xml:space="preserve"> SEQ aa </w:instrText>
            </w:r>
            <w:r w:rsidR="00EC0A54" w:rsidRPr="00F9493C">
              <w:rPr>
                <w:sz w:val="20"/>
              </w:rPr>
              <w:fldChar w:fldCharType="separate"/>
            </w:r>
            <w:r w:rsidR="008946AB">
              <w:rPr>
                <w:noProof/>
                <w:sz w:val="20"/>
              </w:rPr>
              <w:t>34</w:t>
            </w:r>
            <w:r w:rsidR="00EC0A54" w:rsidRPr="00F9493C">
              <w:rPr>
                <w:noProof/>
                <w:sz w:val="20"/>
              </w:rPr>
              <w:fldChar w:fldCharType="end"/>
            </w:r>
            <w:r w:rsidRPr="00F9493C">
              <w:rPr>
                <w:sz w:val="20"/>
              </w:rPr>
              <w:t>- Н.д.Чижмарь Ю.В. (Реєстр.картка №419)</w:t>
            </w:r>
          </w:p>
          <w:p w:rsidR="00E73077" w:rsidRPr="0037623E" w:rsidRDefault="00E73077" w:rsidP="00E73077">
            <w:pPr>
              <w:spacing w:after="0"/>
              <w:ind w:firstLine="284"/>
              <w:jc w:val="both"/>
              <w:rPr>
                <w:rFonts w:ascii="Times New Roman" w:hAnsi="Times New Roman" w:cs="Times New Roman"/>
                <w:sz w:val="20"/>
                <w:szCs w:val="20"/>
              </w:rPr>
            </w:pPr>
            <w:r w:rsidRPr="0037623E">
              <w:rPr>
                <w:rFonts w:ascii="Times New Roman" w:hAnsi="Times New Roman" w:cs="Times New Roman"/>
                <w:b/>
                <w:sz w:val="20"/>
                <w:szCs w:val="20"/>
              </w:rPr>
              <w:t>У статті 3</w:t>
            </w:r>
            <w:r w:rsidRPr="0037623E">
              <w:rPr>
                <w:rFonts w:ascii="Times New Roman" w:hAnsi="Times New Roman" w:cs="Times New Roman"/>
                <w:sz w:val="20"/>
                <w:szCs w:val="20"/>
              </w:rPr>
              <w:t>:</w:t>
            </w:r>
          </w:p>
          <w:p w:rsidR="00E73077" w:rsidRPr="0037623E" w:rsidRDefault="00E73077" w:rsidP="00E73077">
            <w:pPr>
              <w:spacing w:after="0"/>
              <w:ind w:firstLine="284"/>
              <w:jc w:val="both"/>
              <w:rPr>
                <w:rFonts w:ascii="Times New Roman" w:hAnsi="Times New Roman" w:cs="Times New Roman"/>
                <w:sz w:val="20"/>
                <w:szCs w:val="20"/>
              </w:rPr>
            </w:pPr>
            <w:r>
              <w:rPr>
                <w:rFonts w:ascii="Times New Roman" w:hAnsi="Times New Roman" w:cs="Times New Roman"/>
                <w:sz w:val="20"/>
                <w:szCs w:val="20"/>
              </w:rPr>
              <w:t>н</w:t>
            </w:r>
            <w:r w:rsidRPr="0037623E">
              <w:rPr>
                <w:rFonts w:ascii="Times New Roman" w:hAnsi="Times New Roman" w:cs="Times New Roman"/>
                <w:sz w:val="20"/>
                <w:szCs w:val="20"/>
              </w:rPr>
              <w:t>азву статті викласти у такій редакції:</w:t>
            </w:r>
          </w:p>
          <w:p w:rsidR="000B0AB4" w:rsidRPr="0097301F" w:rsidRDefault="00E73077" w:rsidP="00E73077">
            <w:pPr>
              <w:spacing w:after="0"/>
              <w:ind w:firstLine="284"/>
              <w:jc w:val="both"/>
            </w:pPr>
            <w:r w:rsidRPr="0037623E">
              <w:rPr>
                <w:rFonts w:ascii="Times New Roman" w:hAnsi="Times New Roman" w:cs="Times New Roman"/>
                <w:sz w:val="20"/>
                <w:szCs w:val="20"/>
              </w:rPr>
              <w:t xml:space="preserve">«Стаття 3. </w:t>
            </w:r>
            <w:r w:rsidRPr="0037623E">
              <w:rPr>
                <w:rStyle w:val="rvts0"/>
                <w:rFonts w:ascii="Times New Roman" w:hAnsi="Times New Roman" w:cs="Times New Roman"/>
                <w:sz w:val="20"/>
                <w:szCs w:val="20"/>
              </w:rPr>
              <w:t>Нормативне регулювання діяльності Конституційного Суду України».</w:t>
            </w:r>
          </w:p>
        </w:tc>
        <w:tc>
          <w:tcPr>
            <w:tcW w:w="1987" w:type="dxa"/>
          </w:tcPr>
          <w:p w:rsidR="000B0AB4" w:rsidRPr="00FA06E6" w:rsidRDefault="00FA06E6" w:rsidP="000B0AB4">
            <w:pPr>
              <w:pStyle w:val="StyleZakonu"/>
              <w:rPr>
                <w:lang w:val="en-US"/>
              </w:rPr>
            </w:pPr>
            <w:r w:rsidRPr="00FA06E6">
              <w:rPr>
                <w:sz w:val="18"/>
                <w:lang w:val="en-US"/>
              </w:rPr>
              <w:t>Відхилено</w:t>
            </w:r>
          </w:p>
        </w:tc>
        <w:tc>
          <w:tcPr>
            <w:tcW w:w="4818" w:type="dxa"/>
          </w:tcPr>
          <w:p w:rsidR="000B0AB4" w:rsidRPr="0097301F" w:rsidRDefault="000B0AB4" w:rsidP="000B0AB4">
            <w:pPr>
              <w:pStyle w:val="StyleZakonu"/>
            </w:pPr>
            <w:r w:rsidRPr="0097301F">
              <w:t xml:space="preserve">Стаття 3. Нормативна основа діяльності Суду </w:t>
            </w:r>
          </w:p>
        </w:tc>
      </w:tr>
      <w:tr w:rsidR="000B0AB4" w:rsidRPr="0097301F" w:rsidTr="00B23087">
        <w:tc>
          <w:tcPr>
            <w:tcW w:w="576" w:type="dxa"/>
          </w:tcPr>
          <w:p w:rsidR="000B0AB4" w:rsidRPr="0097301F" w:rsidRDefault="000B0AB4" w:rsidP="000B0AB4">
            <w:pPr>
              <w:pStyle w:val="StyleWisnow"/>
              <w:rPr>
                <w:sz w:val="20"/>
              </w:rPr>
            </w:pPr>
            <w:r w:rsidRPr="0097301F">
              <w:rPr>
                <w:sz w:val="20"/>
              </w:rPr>
              <w:t>13.</w:t>
            </w:r>
          </w:p>
        </w:tc>
        <w:tc>
          <w:tcPr>
            <w:tcW w:w="4948" w:type="dxa"/>
          </w:tcPr>
          <w:p w:rsidR="000B0AB4" w:rsidRPr="0097301F" w:rsidRDefault="000B0AB4" w:rsidP="000B0AB4">
            <w:pPr>
              <w:pStyle w:val="StyleZakonu"/>
            </w:pPr>
            <w:r w:rsidRPr="0097301F">
              <w:t>1. Суд діє відповідно до повноважень, визначених Конституцією України.</w:t>
            </w:r>
          </w:p>
        </w:tc>
        <w:tc>
          <w:tcPr>
            <w:tcW w:w="3686" w:type="dxa"/>
          </w:tcPr>
          <w:p w:rsidR="00B134D8" w:rsidRPr="00F9493C" w:rsidRDefault="00B134D8" w:rsidP="008643A1">
            <w:pPr>
              <w:pStyle w:val="StyleAwt"/>
              <w:rPr>
                <w:sz w:val="20"/>
              </w:rPr>
            </w:pPr>
            <w:r w:rsidRPr="00F9493C">
              <w:rPr>
                <w:sz w:val="20"/>
              </w:rPr>
              <w:t>-</w:t>
            </w:r>
            <w:r w:rsidR="00EC0A54" w:rsidRPr="00F9493C">
              <w:rPr>
                <w:sz w:val="20"/>
              </w:rPr>
              <w:fldChar w:fldCharType="begin"/>
            </w:r>
            <w:r w:rsidR="007D6F30" w:rsidRPr="00F9493C">
              <w:rPr>
                <w:sz w:val="20"/>
              </w:rPr>
              <w:instrText xml:space="preserve"> SEQ aa </w:instrText>
            </w:r>
            <w:r w:rsidR="00EC0A54" w:rsidRPr="00F9493C">
              <w:rPr>
                <w:sz w:val="20"/>
              </w:rPr>
              <w:fldChar w:fldCharType="separate"/>
            </w:r>
            <w:r w:rsidR="008946AB">
              <w:rPr>
                <w:noProof/>
                <w:sz w:val="20"/>
              </w:rPr>
              <w:t>35</w:t>
            </w:r>
            <w:r w:rsidR="00EC0A54" w:rsidRPr="00F9493C">
              <w:rPr>
                <w:noProof/>
                <w:sz w:val="20"/>
              </w:rPr>
              <w:fldChar w:fldCharType="end"/>
            </w:r>
            <w:r w:rsidRPr="00F9493C">
              <w:rPr>
                <w:sz w:val="20"/>
              </w:rPr>
              <w:t>- Н.д.Яніцький В.П. (Реєстр.картка №155)</w:t>
            </w:r>
          </w:p>
          <w:p w:rsidR="00B134D8" w:rsidRPr="00193FF6" w:rsidRDefault="00B134D8" w:rsidP="00B134D8">
            <w:pPr>
              <w:widowControl w:val="0"/>
              <w:tabs>
                <w:tab w:val="left" w:pos="142"/>
                <w:tab w:val="left" w:pos="1260"/>
              </w:tabs>
              <w:spacing w:after="0" w:line="240" w:lineRule="auto"/>
              <w:ind w:firstLine="360"/>
              <w:jc w:val="both"/>
              <w:rPr>
                <w:rFonts w:ascii="Times New Roman" w:hAnsi="Times New Roman" w:cs="Times New Roman"/>
                <w:sz w:val="20"/>
                <w:szCs w:val="20"/>
                <w:lang w:eastAsia="ru-RU"/>
              </w:rPr>
            </w:pPr>
            <w:r w:rsidRPr="00193FF6">
              <w:rPr>
                <w:rFonts w:ascii="Times New Roman" w:hAnsi="Times New Roman" w:cs="Times New Roman"/>
                <w:sz w:val="20"/>
                <w:szCs w:val="20"/>
                <w:lang w:eastAsia="ru-RU"/>
              </w:rPr>
              <w:t xml:space="preserve">У статті 3 проекту Закону: </w:t>
            </w:r>
          </w:p>
          <w:p w:rsidR="000B0AB4" w:rsidRPr="00B134D8" w:rsidRDefault="00B134D8" w:rsidP="00B134D8">
            <w:pPr>
              <w:pStyle w:val="StyleZakonu"/>
            </w:pPr>
            <w:r w:rsidRPr="00193FF6">
              <w:rPr>
                <w:lang w:val="ru-RU"/>
              </w:rPr>
              <w:t>абзац перший частини першої виключити</w:t>
            </w:r>
            <w:r>
              <w:rPr>
                <w:lang w:val="ru-RU"/>
              </w:rPr>
              <w:t>.</w:t>
            </w:r>
          </w:p>
        </w:tc>
        <w:tc>
          <w:tcPr>
            <w:tcW w:w="1987" w:type="dxa"/>
          </w:tcPr>
          <w:p w:rsidR="000B0AB4" w:rsidRPr="0097301F" w:rsidRDefault="008B3921" w:rsidP="000B0AB4">
            <w:pPr>
              <w:pStyle w:val="StyleZakonu"/>
            </w:pPr>
            <w:r w:rsidRPr="00FA06E6">
              <w:rPr>
                <w:sz w:val="18"/>
                <w:lang w:val="en-US"/>
              </w:rPr>
              <w:t>Відхилено</w:t>
            </w:r>
          </w:p>
        </w:tc>
        <w:tc>
          <w:tcPr>
            <w:tcW w:w="4818" w:type="dxa"/>
          </w:tcPr>
          <w:p w:rsidR="000B0AB4" w:rsidRPr="0097301F" w:rsidRDefault="000B0AB4" w:rsidP="000B0AB4">
            <w:pPr>
              <w:pStyle w:val="StyleZakonu"/>
            </w:pPr>
            <w:r w:rsidRPr="0097301F">
              <w:t>1. Суд діє відповідно до повноважень, визначених Конституцією України.</w:t>
            </w:r>
          </w:p>
        </w:tc>
      </w:tr>
      <w:tr w:rsidR="000B0AB4" w:rsidRPr="0097301F" w:rsidTr="00B23087">
        <w:tc>
          <w:tcPr>
            <w:tcW w:w="576" w:type="dxa"/>
          </w:tcPr>
          <w:p w:rsidR="000B0AB4" w:rsidRPr="0097301F" w:rsidRDefault="000B0AB4" w:rsidP="000B0AB4">
            <w:pPr>
              <w:pStyle w:val="StyleWisnow"/>
              <w:rPr>
                <w:sz w:val="20"/>
              </w:rPr>
            </w:pPr>
            <w:r w:rsidRPr="0097301F">
              <w:rPr>
                <w:sz w:val="20"/>
              </w:rPr>
              <w:t>14.</w:t>
            </w:r>
          </w:p>
        </w:tc>
        <w:tc>
          <w:tcPr>
            <w:tcW w:w="4948" w:type="dxa"/>
          </w:tcPr>
          <w:p w:rsidR="000B0AB4" w:rsidRPr="0097301F" w:rsidRDefault="000B0AB4" w:rsidP="000B0AB4">
            <w:pPr>
              <w:pStyle w:val="StyleZakonu"/>
            </w:pPr>
            <w:r w:rsidRPr="0097301F">
              <w:t>Порядок організації і діяльності Суду, порядок конституційного провадження, процедуру розгляду справ та виконання рішень і висновків встановлює цей Закон.</w:t>
            </w:r>
          </w:p>
        </w:tc>
        <w:tc>
          <w:tcPr>
            <w:tcW w:w="3686" w:type="dxa"/>
          </w:tcPr>
          <w:p w:rsidR="00B134D8" w:rsidRPr="00F9493C" w:rsidRDefault="00B134D8" w:rsidP="008643A1">
            <w:pPr>
              <w:pStyle w:val="StyleAwt"/>
              <w:rPr>
                <w:sz w:val="20"/>
              </w:rPr>
            </w:pPr>
            <w:r>
              <w:t>-</w:t>
            </w:r>
            <w:r w:rsidR="00EC0A54" w:rsidRPr="00F9493C">
              <w:rPr>
                <w:sz w:val="20"/>
              </w:rPr>
              <w:fldChar w:fldCharType="begin"/>
            </w:r>
            <w:r w:rsidR="007D6F30" w:rsidRPr="00F9493C">
              <w:rPr>
                <w:sz w:val="20"/>
              </w:rPr>
              <w:instrText xml:space="preserve"> SEQ aa </w:instrText>
            </w:r>
            <w:r w:rsidR="00EC0A54" w:rsidRPr="00F9493C">
              <w:rPr>
                <w:sz w:val="20"/>
              </w:rPr>
              <w:fldChar w:fldCharType="separate"/>
            </w:r>
            <w:r w:rsidR="008946AB">
              <w:rPr>
                <w:noProof/>
                <w:sz w:val="20"/>
              </w:rPr>
              <w:t>36</w:t>
            </w:r>
            <w:r w:rsidR="00EC0A54" w:rsidRPr="00F9493C">
              <w:rPr>
                <w:noProof/>
                <w:sz w:val="20"/>
              </w:rPr>
              <w:fldChar w:fldCharType="end"/>
            </w:r>
            <w:r w:rsidRPr="00F9493C">
              <w:rPr>
                <w:sz w:val="20"/>
              </w:rPr>
              <w:t>- Н.д.Яніцький В.П. (Реєстр.картка №155)</w:t>
            </w:r>
          </w:p>
          <w:p w:rsidR="00B134D8" w:rsidRPr="00193FF6" w:rsidRDefault="00B134D8" w:rsidP="00B134D8">
            <w:pPr>
              <w:widowControl w:val="0"/>
              <w:tabs>
                <w:tab w:val="left" w:pos="142"/>
                <w:tab w:val="left" w:pos="1260"/>
              </w:tabs>
              <w:spacing w:after="0" w:line="240" w:lineRule="auto"/>
              <w:ind w:firstLine="360"/>
              <w:jc w:val="both"/>
              <w:rPr>
                <w:rFonts w:ascii="Times New Roman" w:hAnsi="Times New Roman" w:cs="Times New Roman"/>
                <w:sz w:val="20"/>
                <w:szCs w:val="20"/>
                <w:lang w:eastAsia="ru-RU"/>
              </w:rPr>
            </w:pPr>
            <w:r w:rsidRPr="00193FF6">
              <w:rPr>
                <w:rFonts w:ascii="Times New Roman" w:hAnsi="Times New Roman" w:cs="Times New Roman"/>
                <w:sz w:val="20"/>
                <w:szCs w:val="20"/>
                <w:lang w:eastAsia="ru-RU"/>
              </w:rPr>
              <w:t xml:space="preserve">У статті 3 проекту Закону: </w:t>
            </w:r>
          </w:p>
          <w:p w:rsidR="00B134D8" w:rsidRPr="00193FF6" w:rsidRDefault="00B134D8" w:rsidP="00B134D8">
            <w:pPr>
              <w:widowControl w:val="0"/>
              <w:tabs>
                <w:tab w:val="left" w:pos="142"/>
                <w:tab w:val="left" w:pos="1260"/>
              </w:tabs>
              <w:spacing w:after="0"/>
              <w:ind w:firstLine="360"/>
              <w:jc w:val="both"/>
              <w:rPr>
                <w:rFonts w:ascii="Times New Roman" w:hAnsi="Times New Roman"/>
                <w:sz w:val="20"/>
                <w:szCs w:val="20"/>
                <w:lang w:val="ru-RU" w:eastAsia="ru-RU"/>
              </w:rPr>
            </w:pPr>
            <w:r w:rsidRPr="00193FF6">
              <w:rPr>
                <w:rFonts w:ascii="Times New Roman" w:hAnsi="Times New Roman"/>
                <w:sz w:val="20"/>
                <w:szCs w:val="20"/>
                <w:lang w:val="ru-RU" w:eastAsia="ru-RU"/>
              </w:rPr>
              <w:t>абзац другий частини першої викласти в такій редакції:</w:t>
            </w:r>
          </w:p>
          <w:p w:rsidR="000B0AB4" w:rsidRPr="00B134D8" w:rsidRDefault="00B134D8" w:rsidP="00B134D8">
            <w:pPr>
              <w:pStyle w:val="StyleZakonu"/>
            </w:pPr>
            <w:r w:rsidRPr="00193FF6">
              <w:rPr>
                <w:lang w:val="ru-RU"/>
              </w:rPr>
              <w:t>«1. Порядок організації та діяльності Суду визначається Конституцією України та цим Законом.»</w:t>
            </w:r>
          </w:p>
        </w:tc>
        <w:tc>
          <w:tcPr>
            <w:tcW w:w="1987" w:type="dxa"/>
          </w:tcPr>
          <w:p w:rsidR="000B0AB4" w:rsidRPr="0097301F" w:rsidRDefault="008B3921" w:rsidP="000B0AB4">
            <w:pPr>
              <w:pStyle w:val="StyleZakonu"/>
            </w:pPr>
            <w:r w:rsidRPr="00FA06E6">
              <w:rPr>
                <w:sz w:val="18"/>
                <w:lang w:val="en-US"/>
              </w:rPr>
              <w:t>Відхилено</w:t>
            </w:r>
          </w:p>
        </w:tc>
        <w:tc>
          <w:tcPr>
            <w:tcW w:w="4818" w:type="dxa"/>
          </w:tcPr>
          <w:p w:rsidR="000B0AB4" w:rsidRPr="0097301F" w:rsidRDefault="000B0AB4" w:rsidP="006F532D">
            <w:pPr>
              <w:pStyle w:val="StyleZakonu"/>
            </w:pPr>
            <w:r w:rsidRPr="0097301F">
              <w:t xml:space="preserve">Порядок організації і діяльності Суду, порядок конституційного провадження, процедуру розгляду справ та виконання рішень і висновків </w:t>
            </w:r>
            <w:r w:rsidR="006F532D">
              <w:t>у</w:t>
            </w:r>
            <w:r w:rsidRPr="0097301F">
              <w:t>становлює цей Закон.</w:t>
            </w:r>
          </w:p>
        </w:tc>
      </w:tr>
      <w:tr w:rsidR="00736F17" w:rsidRPr="0097301F" w:rsidTr="00B23087">
        <w:tc>
          <w:tcPr>
            <w:tcW w:w="576" w:type="dxa"/>
          </w:tcPr>
          <w:p w:rsidR="00736F17" w:rsidRPr="0097301F" w:rsidRDefault="00736F17" w:rsidP="000B0AB4">
            <w:pPr>
              <w:pStyle w:val="StyleWisnow"/>
              <w:rPr>
                <w:sz w:val="20"/>
              </w:rPr>
            </w:pPr>
          </w:p>
        </w:tc>
        <w:tc>
          <w:tcPr>
            <w:tcW w:w="4948" w:type="dxa"/>
          </w:tcPr>
          <w:p w:rsidR="00736F17" w:rsidRPr="0097301F" w:rsidRDefault="00736F17" w:rsidP="000B0AB4">
            <w:pPr>
              <w:pStyle w:val="StyleZakonu"/>
            </w:pPr>
          </w:p>
        </w:tc>
        <w:tc>
          <w:tcPr>
            <w:tcW w:w="3686" w:type="dxa"/>
          </w:tcPr>
          <w:p w:rsidR="00736F17" w:rsidRPr="00F9493C" w:rsidRDefault="00736F17" w:rsidP="00736F17">
            <w:pPr>
              <w:pStyle w:val="StyleAwt"/>
              <w:rPr>
                <w:sz w:val="20"/>
              </w:rPr>
            </w:pPr>
            <w:r w:rsidRPr="00F9493C">
              <w:rPr>
                <w:sz w:val="20"/>
              </w:rPr>
              <w:t>-</w:t>
            </w:r>
            <w:r w:rsidR="00EC0A54" w:rsidRPr="00F9493C">
              <w:rPr>
                <w:sz w:val="20"/>
              </w:rPr>
              <w:fldChar w:fldCharType="begin"/>
            </w:r>
            <w:r w:rsidR="007D6F30" w:rsidRPr="00F9493C">
              <w:rPr>
                <w:sz w:val="20"/>
              </w:rPr>
              <w:instrText xml:space="preserve"> SEQ aa </w:instrText>
            </w:r>
            <w:r w:rsidR="00EC0A54" w:rsidRPr="00F9493C">
              <w:rPr>
                <w:sz w:val="20"/>
              </w:rPr>
              <w:fldChar w:fldCharType="separate"/>
            </w:r>
            <w:r w:rsidR="008946AB">
              <w:rPr>
                <w:noProof/>
                <w:sz w:val="20"/>
              </w:rPr>
              <w:t>37</w:t>
            </w:r>
            <w:r w:rsidR="00EC0A54" w:rsidRPr="00F9493C">
              <w:rPr>
                <w:noProof/>
                <w:sz w:val="20"/>
              </w:rPr>
              <w:fldChar w:fldCharType="end"/>
            </w:r>
            <w:r w:rsidRPr="00F9493C">
              <w:rPr>
                <w:sz w:val="20"/>
              </w:rPr>
              <w:t>- Н.д.Чижмарь Ю.В. (Реєстр.картка №419)</w:t>
            </w:r>
          </w:p>
          <w:p w:rsidR="00736F17" w:rsidRPr="0037623E" w:rsidRDefault="00736F17" w:rsidP="00736F17">
            <w:pPr>
              <w:spacing w:after="0"/>
              <w:ind w:firstLine="284"/>
              <w:jc w:val="both"/>
              <w:rPr>
                <w:rFonts w:ascii="Times New Roman" w:hAnsi="Times New Roman" w:cs="Times New Roman"/>
                <w:sz w:val="20"/>
                <w:szCs w:val="20"/>
              </w:rPr>
            </w:pPr>
            <w:r w:rsidRPr="0037623E">
              <w:rPr>
                <w:rFonts w:ascii="Times New Roman" w:hAnsi="Times New Roman" w:cs="Times New Roman"/>
                <w:b/>
                <w:sz w:val="20"/>
                <w:szCs w:val="20"/>
              </w:rPr>
              <w:t>У статті 3</w:t>
            </w:r>
            <w:r w:rsidRPr="0037623E">
              <w:rPr>
                <w:rFonts w:ascii="Times New Roman" w:hAnsi="Times New Roman" w:cs="Times New Roman"/>
                <w:sz w:val="20"/>
                <w:szCs w:val="20"/>
              </w:rPr>
              <w:t>:</w:t>
            </w:r>
          </w:p>
          <w:p w:rsidR="00736F17" w:rsidRPr="0037623E" w:rsidRDefault="00736F17" w:rsidP="00736F17">
            <w:pPr>
              <w:spacing w:after="0"/>
              <w:ind w:firstLine="284"/>
              <w:jc w:val="both"/>
              <w:outlineLvl w:val="0"/>
              <w:rPr>
                <w:rFonts w:ascii="Times New Roman" w:hAnsi="Times New Roman" w:cs="Times New Roman"/>
                <w:sz w:val="20"/>
                <w:szCs w:val="20"/>
              </w:rPr>
            </w:pPr>
            <w:r>
              <w:rPr>
                <w:rFonts w:ascii="Times New Roman" w:hAnsi="Times New Roman" w:cs="Times New Roman"/>
                <w:sz w:val="20"/>
                <w:szCs w:val="20"/>
              </w:rPr>
              <w:t>п</w:t>
            </w:r>
            <w:r w:rsidRPr="0037623E">
              <w:rPr>
                <w:rFonts w:ascii="Times New Roman" w:hAnsi="Times New Roman" w:cs="Times New Roman"/>
                <w:sz w:val="20"/>
                <w:szCs w:val="20"/>
              </w:rPr>
              <w:t>ункти 1 та 2 викласти в такій редакції:</w:t>
            </w:r>
          </w:p>
          <w:p w:rsidR="00736F17" w:rsidRPr="0097301F" w:rsidRDefault="00736F17" w:rsidP="00736F17">
            <w:pPr>
              <w:spacing w:after="0"/>
              <w:ind w:firstLine="284"/>
              <w:jc w:val="both"/>
              <w:outlineLvl w:val="0"/>
              <w:rPr>
                <w:sz w:val="20"/>
              </w:rPr>
            </w:pPr>
            <w:r w:rsidRPr="0037623E">
              <w:rPr>
                <w:rFonts w:ascii="Times New Roman" w:hAnsi="Times New Roman" w:cs="Times New Roman"/>
                <w:sz w:val="20"/>
                <w:szCs w:val="20"/>
              </w:rPr>
              <w:t>«1. Суд діє відповідно до повноважень, визначених Конституцією України, та цим Законом.</w:t>
            </w:r>
            <w:r w:rsidRPr="0097301F">
              <w:rPr>
                <w:sz w:val="20"/>
              </w:rPr>
              <w:t xml:space="preserve"> </w:t>
            </w:r>
          </w:p>
        </w:tc>
        <w:tc>
          <w:tcPr>
            <w:tcW w:w="1987" w:type="dxa"/>
          </w:tcPr>
          <w:p w:rsidR="00736F17" w:rsidRPr="0097301F" w:rsidRDefault="000156CE" w:rsidP="000B0AB4">
            <w:pPr>
              <w:pStyle w:val="StyleZakonu"/>
            </w:pPr>
            <w:r>
              <w:rPr>
                <w:sz w:val="18"/>
              </w:rPr>
              <w:t>Відхилено</w:t>
            </w:r>
          </w:p>
        </w:tc>
        <w:tc>
          <w:tcPr>
            <w:tcW w:w="4818" w:type="dxa"/>
          </w:tcPr>
          <w:p w:rsidR="00736F17" w:rsidRPr="0097301F" w:rsidRDefault="00736F17" w:rsidP="000B0AB4">
            <w:pPr>
              <w:pStyle w:val="StyleZakonu"/>
            </w:pPr>
          </w:p>
        </w:tc>
      </w:tr>
      <w:tr w:rsidR="000B0AB4" w:rsidRPr="0097301F" w:rsidTr="00B23087">
        <w:tc>
          <w:tcPr>
            <w:tcW w:w="576" w:type="dxa"/>
          </w:tcPr>
          <w:p w:rsidR="000B0AB4" w:rsidRPr="0097301F" w:rsidRDefault="000B0AB4" w:rsidP="000B0AB4">
            <w:pPr>
              <w:pStyle w:val="StyleWisnow"/>
              <w:rPr>
                <w:sz w:val="20"/>
              </w:rPr>
            </w:pPr>
            <w:r w:rsidRPr="0097301F">
              <w:rPr>
                <w:sz w:val="20"/>
              </w:rPr>
              <w:t>15.</w:t>
            </w:r>
          </w:p>
        </w:tc>
        <w:tc>
          <w:tcPr>
            <w:tcW w:w="4948" w:type="dxa"/>
          </w:tcPr>
          <w:p w:rsidR="000B0AB4" w:rsidRPr="0097301F" w:rsidRDefault="000B0AB4" w:rsidP="000B0AB4">
            <w:pPr>
              <w:pStyle w:val="StyleZakonu"/>
            </w:pPr>
            <w:r w:rsidRPr="0097301F">
              <w:t xml:space="preserve">2. Організацію внутрішньої роботи Суду та відповідні правила процедури розгляду ним справ встановлює згідно з цим Законом Регламент Конституційного Суду України (далі – Регламент). </w:t>
            </w:r>
          </w:p>
        </w:tc>
        <w:tc>
          <w:tcPr>
            <w:tcW w:w="3686" w:type="dxa"/>
          </w:tcPr>
          <w:p w:rsidR="000B0AB4" w:rsidRPr="0097301F" w:rsidRDefault="00736F17" w:rsidP="000B0AB4">
            <w:pPr>
              <w:spacing w:after="0"/>
              <w:ind w:firstLine="193"/>
              <w:jc w:val="both"/>
            </w:pPr>
            <w:r w:rsidRPr="0037623E">
              <w:rPr>
                <w:rFonts w:ascii="Times New Roman" w:hAnsi="Times New Roman" w:cs="Times New Roman"/>
                <w:sz w:val="20"/>
                <w:szCs w:val="20"/>
              </w:rPr>
              <w:t>2. Порядок організації діяльності та внутрішньої роботи Суду встановлюється Регламентом Конституційного Суду України (далі – Регламент).»</w:t>
            </w:r>
          </w:p>
        </w:tc>
        <w:tc>
          <w:tcPr>
            <w:tcW w:w="1987" w:type="dxa"/>
          </w:tcPr>
          <w:p w:rsidR="000B0AB4" w:rsidRPr="0097301F" w:rsidRDefault="000B0AB4" w:rsidP="000B0AB4">
            <w:pPr>
              <w:pStyle w:val="StyleZakonu"/>
            </w:pPr>
          </w:p>
        </w:tc>
        <w:tc>
          <w:tcPr>
            <w:tcW w:w="4818" w:type="dxa"/>
          </w:tcPr>
          <w:p w:rsidR="000B0AB4" w:rsidRPr="0097301F" w:rsidRDefault="000156CE" w:rsidP="006F532D">
            <w:pPr>
              <w:pStyle w:val="StyleZakonu"/>
            </w:pPr>
            <w:r w:rsidRPr="000156CE">
              <w:t xml:space="preserve">2. Організацію внутрішньої роботи Суду та відповідні правила процедури розгляду ним справ </w:t>
            </w:r>
            <w:r w:rsidR="006F532D">
              <w:t>у</w:t>
            </w:r>
            <w:r w:rsidRPr="000156CE">
              <w:t>становлює згідно з цим Законом Регламент Конституційного Суду України (далі – Регламент).</w:t>
            </w: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38</w:t>
            </w:r>
            <w:r w:rsidR="00EC0A54" w:rsidRPr="0097301F">
              <w:rPr>
                <w:noProof/>
                <w:sz w:val="20"/>
              </w:rPr>
              <w:fldChar w:fldCharType="end"/>
            </w:r>
            <w:r w:rsidRPr="0097301F">
              <w:rPr>
                <w:sz w:val="20"/>
              </w:rPr>
              <w:t>- Н.д.Мураєв Є.В. (Реєстр.картка №181)</w:t>
            </w:r>
          </w:p>
          <w:p w:rsidR="00736F17" w:rsidRPr="0097301F" w:rsidRDefault="00736F17" w:rsidP="00736F17">
            <w:pPr>
              <w:spacing w:after="0"/>
              <w:ind w:firstLine="193"/>
              <w:jc w:val="both"/>
            </w:pPr>
            <w:r w:rsidRPr="0097301F">
              <w:rPr>
                <w:rFonts w:ascii="Times New Roman" w:hAnsi="Times New Roman" w:cs="Times New Roman"/>
                <w:sz w:val="20"/>
                <w:szCs w:val="20"/>
              </w:rPr>
              <w:t xml:space="preserve">У частині другій статті 3 законопроекту слова «та відповідні </w:t>
            </w:r>
            <w:r w:rsidRPr="0097301F">
              <w:rPr>
                <w:rFonts w:ascii="Times New Roman" w:hAnsi="Times New Roman" w:cs="Times New Roman"/>
                <w:sz w:val="20"/>
                <w:szCs w:val="20"/>
              </w:rPr>
              <w:lastRenderedPageBreak/>
              <w:t xml:space="preserve">правила  процедури розгляду ним справ»  виключити.  </w:t>
            </w:r>
          </w:p>
        </w:tc>
        <w:tc>
          <w:tcPr>
            <w:tcW w:w="1987" w:type="dxa"/>
          </w:tcPr>
          <w:p w:rsidR="00736F17" w:rsidRPr="0097301F" w:rsidRDefault="001A7A8C" w:rsidP="00736F17">
            <w:pPr>
              <w:pStyle w:val="StyleZakonu"/>
            </w:pPr>
            <w:r>
              <w:rPr>
                <w:sz w:val="18"/>
              </w:rPr>
              <w:lastRenderedPageBreak/>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39</w:t>
            </w:r>
            <w:r w:rsidR="00EC0A54" w:rsidRPr="00496154">
              <w:rPr>
                <w:noProof/>
                <w:sz w:val="20"/>
              </w:rPr>
              <w:fldChar w:fldCharType="end"/>
            </w:r>
            <w:r w:rsidRPr="00496154">
              <w:rPr>
                <w:sz w:val="20"/>
              </w:rPr>
              <w:t>- Н.д.Добродомов Д.Є. (Реєстр.картка №115)</w:t>
            </w:r>
          </w:p>
          <w:p w:rsidR="00736F17" w:rsidRPr="00572881" w:rsidRDefault="00736F17" w:rsidP="00736F17">
            <w:pPr>
              <w:pStyle w:val="StyleAwt"/>
              <w:ind w:firstLine="201"/>
              <w:jc w:val="both"/>
              <w:rPr>
                <w:b w:val="0"/>
                <w:i w:val="0"/>
                <w:sz w:val="20"/>
                <w:u w:val="none"/>
              </w:rPr>
            </w:pPr>
            <w:r w:rsidRPr="00572881">
              <w:rPr>
                <w:b w:val="0"/>
                <w:i w:val="0"/>
                <w:sz w:val="20"/>
                <w:u w:val="none"/>
                <w:lang w:val="ru-RU"/>
              </w:rPr>
              <w:t>У ч. 2 ст. 3 слова «</w:t>
            </w:r>
            <w:r w:rsidRPr="00572881">
              <w:rPr>
                <w:b w:val="0"/>
                <w:i w:val="0"/>
                <w:sz w:val="20"/>
                <w:u w:val="none"/>
                <w:lang w:val="ru-RU" w:eastAsia="uk-UA"/>
              </w:rPr>
              <w:t>та відповідні правила процедури розгляду ним справ</w:t>
            </w:r>
            <w:r w:rsidRPr="00572881">
              <w:rPr>
                <w:b w:val="0"/>
                <w:i w:val="0"/>
                <w:sz w:val="20"/>
                <w:u w:val="none"/>
                <w:lang w:val="ru-RU"/>
              </w:rPr>
              <w:t>» виключити.</w:t>
            </w:r>
          </w:p>
        </w:tc>
        <w:tc>
          <w:tcPr>
            <w:tcW w:w="1987" w:type="dxa"/>
          </w:tcPr>
          <w:p w:rsidR="00736F17" w:rsidRPr="0097301F" w:rsidRDefault="001A7A8C" w:rsidP="00736F17">
            <w:pPr>
              <w:pStyle w:val="StyleZakonu"/>
            </w:pPr>
            <w:r>
              <w:rPr>
                <w:sz w:val="18"/>
              </w:rP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40</w:t>
            </w:r>
            <w:r w:rsidR="00EC0A54" w:rsidRPr="0097301F">
              <w:rPr>
                <w:noProof/>
                <w:sz w:val="20"/>
              </w:rPr>
              <w:fldChar w:fldCharType="end"/>
            </w:r>
            <w:r w:rsidRPr="0097301F">
              <w:rPr>
                <w:sz w:val="20"/>
              </w:rPr>
              <w:t>- Н.д.Мураєв Є.В. (Реєстр.картка №181)</w:t>
            </w:r>
          </w:p>
          <w:p w:rsidR="00736F17" w:rsidRPr="0097301F" w:rsidRDefault="00736F17" w:rsidP="00736F17">
            <w:pPr>
              <w:ind w:firstLine="193"/>
              <w:jc w:val="both"/>
              <w:rPr>
                <w:rFonts w:ascii="Times New Roman" w:hAnsi="Times New Roman" w:cs="Times New Roman"/>
                <w:sz w:val="20"/>
                <w:szCs w:val="20"/>
              </w:rPr>
            </w:pPr>
            <w:r w:rsidRPr="0097301F">
              <w:rPr>
                <w:rFonts w:ascii="Times New Roman" w:hAnsi="Times New Roman" w:cs="Times New Roman"/>
                <w:sz w:val="20"/>
                <w:szCs w:val="20"/>
              </w:rPr>
              <w:t>Доповнити частину другу статті 3 в кінці словами та розділовим знаком «, який затверджується Судом».</w:t>
            </w:r>
          </w:p>
        </w:tc>
        <w:tc>
          <w:tcPr>
            <w:tcW w:w="1987" w:type="dxa"/>
          </w:tcPr>
          <w:p w:rsidR="00736F17" w:rsidRPr="0097301F" w:rsidRDefault="001A7A8C" w:rsidP="00736F17">
            <w:pPr>
              <w:pStyle w:val="StyleZakonu"/>
            </w:pPr>
            <w:r>
              <w:rPr>
                <w:sz w:val="18"/>
              </w:rP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96154" w:rsidRDefault="00736F17" w:rsidP="00736F17">
            <w:pPr>
              <w:pStyle w:val="StyleAwt"/>
              <w:rPr>
                <w:sz w:val="20"/>
              </w:rPr>
            </w:pPr>
            <w: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41</w:t>
            </w:r>
            <w:r w:rsidR="00EC0A54" w:rsidRPr="00496154">
              <w:rPr>
                <w:noProof/>
                <w:sz w:val="20"/>
              </w:rPr>
              <w:fldChar w:fldCharType="end"/>
            </w:r>
            <w:r w:rsidRPr="00496154">
              <w:rPr>
                <w:sz w:val="20"/>
              </w:rPr>
              <w:t>- Н.д.Чумак В.В. (Реєстр.картка №214)</w:t>
            </w:r>
          </w:p>
          <w:p w:rsidR="00496154" w:rsidRDefault="00736F17" w:rsidP="00496154">
            <w:pPr>
              <w:pStyle w:val="StyleAwt"/>
              <w:ind w:firstLine="201"/>
              <w:rPr>
                <w:b w:val="0"/>
                <w:i w:val="0"/>
                <w:sz w:val="20"/>
                <w:u w:val="none"/>
              </w:rPr>
            </w:pPr>
            <w:r>
              <w:rPr>
                <w:b w:val="0"/>
                <w:i w:val="0"/>
                <w:sz w:val="20"/>
                <w:u w:val="none"/>
              </w:rPr>
              <w:t>Частину другу статті 3 викласти в такій редакції:</w:t>
            </w:r>
          </w:p>
          <w:p w:rsidR="00736F17" w:rsidRPr="00496154" w:rsidRDefault="00736F17" w:rsidP="00496154">
            <w:pPr>
              <w:pStyle w:val="StyleAwt"/>
              <w:ind w:firstLine="201"/>
              <w:jc w:val="both"/>
              <w:rPr>
                <w:b w:val="0"/>
                <w:i w:val="0"/>
                <w:sz w:val="20"/>
                <w:u w:val="none"/>
              </w:rPr>
            </w:pPr>
            <w:r w:rsidRPr="00496154">
              <w:rPr>
                <w:b w:val="0"/>
                <w:i w:val="0"/>
                <w:sz w:val="20"/>
                <w:u w:val="none"/>
              </w:rPr>
              <w:t xml:space="preserve">«2. Організація внутрішньої роботи Суду встановлюється згідно з цим Законом Регламентом Конституційного Суду України (далі – Регламент)». </w:t>
            </w:r>
          </w:p>
        </w:tc>
        <w:tc>
          <w:tcPr>
            <w:tcW w:w="1987" w:type="dxa"/>
          </w:tcPr>
          <w:p w:rsidR="00736F17" w:rsidRPr="0097301F" w:rsidRDefault="001A7A8C" w:rsidP="00736F17">
            <w:pPr>
              <w:pStyle w:val="StyleZakonu"/>
            </w:pPr>
            <w:r>
              <w:rPr>
                <w:sz w:val="18"/>
              </w:rP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42</w:t>
            </w:r>
            <w:r w:rsidR="00EC0A54" w:rsidRPr="00496154">
              <w:rPr>
                <w:noProof/>
                <w:sz w:val="20"/>
              </w:rPr>
              <w:fldChar w:fldCharType="end"/>
            </w:r>
            <w:r w:rsidRPr="00496154">
              <w:rPr>
                <w:sz w:val="20"/>
              </w:rPr>
              <w:t>- Н.д.Власенко С.В. (Реєстр.картка №448)</w:t>
            </w:r>
          </w:p>
          <w:p w:rsidR="00496154" w:rsidRDefault="00736F17" w:rsidP="00736F17">
            <w:pPr>
              <w:spacing w:after="0" w:line="240" w:lineRule="auto"/>
              <w:ind w:firstLine="360"/>
              <w:jc w:val="both"/>
              <w:rPr>
                <w:rFonts w:ascii="Times New Roman" w:hAnsi="Times New Roman"/>
                <w:sz w:val="20"/>
                <w:szCs w:val="20"/>
              </w:rPr>
            </w:pPr>
            <w:r w:rsidRPr="0048050C">
              <w:rPr>
                <w:rFonts w:ascii="Times New Roman" w:hAnsi="Times New Roman"/>
                <w:sz w:val="20"/>
                <w:szCs w:val="20"/>
              </w:rPr>
              <w:t>Ч. 2 ст. 3 викласти в редакції:</w:t>
            </w:r>
          </w:p>
          <w:p w:rsidR="00736F17" w:rsidRDefault="00736F17" w:rsidP="00736F17">
            <w:pPr>
              <w:spacing w:after="0" w:line="240" w:lineRule="auto"/>
              <w:ind w:firstLine="360"/>
              <w:jc w:val="both"/>
            </w:pPr>
            <w:r w:rsidRPr="0048050C">
              <w:rPr>
                <w:rFonts w:ascii="Times New Roman" w:hAnsi="Times New Roman"/>
                <w:sz w:val="20"/>
                <w:szCs w:val="20"/>
              </w:rPr>
              <w:t>«</w:t>
            </w:r>
            <w:r w:rsidRPr="0048050C">
              <w:rPr>
                <w:rFonts w:ascii="Times New Roman" w:hAnsi="Times New Roman"/>
                <w:sz w:val="20"/>
                <w:szCs w:val="20"/>
                <w:lang w:eastAsia="uk-UA"/>
              </w:rPr>
              <w:t xml:space="preserve">2. Організація внутрішньої роботи Суду та порядок розгляду ним справ, </w:t>
            </w:r>
            <w:r w:rsidRPr="0048050C">
              <w:rPr>
                <w:rFonts w:ascii="Times New Roman" w:hAnsi="Times New Roman"/>
                <w:sz w:val="20"/>
                <w:szCs w:val="20"/>
              </w:rPr>
              <w:t xml:space="preserve">особливості ведення діловодства, деонтологічні вимоги до суддів та працівників секретаріату Суду </w:t>
            </w:r>
            <w:r w:rsidRPr="0048050C">
              <w:rPr>
                <w:rFonts w:ascii="Times New Roman" w:hAnsi="Times New Roman"/>
                <w:sz w:val="20"/>
                <w:szCs w:val="20"/>
                <w:lang w:eastAsia="uk-UA"/>
              </w:rPr>
              <w:t xml:space="preserve">визначаються, згідно з цим Законом, Регламентом Конституційного Суду України (далі – Регламент).». </w:t>
            </w:r>
          </w:p>
        </w:tc>
        <w:tc>
          <w:tcPr>
            <w:tcW w:w="1987" w:type="dxa"/>
          </w:tcPr>
          <w:p w:rsidR="00736F17" w:rsidRPr="0097301F" w:rsidRDefault="001A7A8C" w:rsidP="00736F17">
            <w:pPr>
              <w:pStyle w:val="StyleZakonu"/>
            </w:pPr>
            <w:r>
              <w:rPr>
                <w:sz w:val="18"/>
              </w:rP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43</w:t>
            </w:r>
            <w:r w:rsidR="00EC0A54" w:rsidRPr="00496154">
              <w:rPr>
                <w:noProof/>
                <w:sz w:val="20"/>
              </w:rPr>
              <w:fldChar w:fldCharType="end"/>
            </w:r>
            <w:r w:rsidRPr="00496154">
              <w:rPr>
                <w:sz w:val="20"/>
              </w:rPr>
              <w:t>- Н.д.Помазанов А.В. (Реєстр.картка №288)</w:t>
            </w:r>
          </w:p>
          <w:p w:rsidR="00736F17" w:rsidRPr="006A55AD" w:rsidRDefault="00736F17" w:rsidP="00736F17">
            <w:pPr>
              <w:spacing w:after="0" w:line="240" w:lineRule="auto"/>
              <w:ind w:firstLine="284"/>
              <w:jc w:val="both"/>
              <w:rPr>
                <w:rFonts w:ascii="Times New Roman" w:eastAsia="Times New Roman" w:hAnsi="Times New Roman" w:cs="Times New Roman"/>
                <w:sz w:val="20"/>
                <w:szCs w:val="20"/>
                <w:lang w:eastAsia="uk-UA"/>
              </w:rPr>
            </w:pPr>
            <w:r w:rsidRPr="006A55AD">
              <w:rPr>
                <w:rFonts w:ascii="Times New Roman" w:hAnsi="Times New Roman" w:cs="Times New Roman"/>
                <w:sz w:val="20"/>
                <w:szCs w:val="20"/>
                <w:lang w:val="ru-RU"/>
              </w:rPr>
              <w:t>Частину другу статті 3 проекту Закону викласти в такій редакції:</w:t>
            </w:r>
          </w:p>
          <w:p w:rsidR="00736F17" w:rsidRDefault="00736F17" w:rsidP="00736F17">
            <w:pPr>
              <w:pStyle w:val="StyleAwt"/>
              <w:ind w:firstLine="343"/>
              <w:jc w:val="both"/>
              <w:rPr>
                <w:i w:val="0"/>
                <w:sz w:val="20"/>
                <w:u w:val="none"/>
                <w:lang w:val="ru-RU"/>
              </w:rPr>
            </w:pPr>
            <w:r w:rsidRPr="001055EC">
              <w:rPr>
                <w:i w:val="0"/>
                <w:sz w:val="20"/>
                <w:u w:val="none"/>
                <w:lang w:val="ru-RU"/>
              </w:rPr>
              <w:t>«2. Конституційний Суд затверджує Регламент Конституційного Суду України (далі – Регламент), який визначає порядок внутрішньої роботи Суду в межах, установлених цим Законом.»</w:t>
            </w:r>
          </w:p>
          <w:p w:rsidR="00736F17" w:rsidRPr="001055EC" w:rsidRDefault="00736F17" w:rsidP="00736F17">
            <w:pPr>
              <w:pStyle w:val="StyleAwt"/>
              <w:ind w:firstLine="343"/>
              <w:jc w:val="both"/>
              <w:rPr>
                <w:i w:val="0"/>
                <w:u w:val="none"/>
              </w:rPr>
            </w:pPr>
          </w:p>
        </w:tc>
        <w:tc>
          <w:tcPr>
            <w:tcW w:w="1987" w:type="dxa"/>
          </w:tcPr>
          <w:p w:rsidR="00736F17" w:rsidRPr="0097301F" w:rsidRDefault="001A7A8C" w:rsidP="00736F17">
            <w:pPr>
              <w:pStyle w:val="StyleZakonu"/>
            </w:pPr>
            <w:r>
              <w:rPr>
                <w:sz w:val="18"/>
              </w:rPr>
              <w:t>Відхилено</w:t>
            </w:r>
          </w:p>
        </w:tc>
        <w:tc>
          <w:tcPr>
            <w:tcW w:w="4818" w:type="dxa"/>
          </w:tcPr>
          <w:p w:rsidR="00736F17" w:rsidRPr="0097301F" w:rsidRDefault="00736F17" w:rsidP="00736F17">
            <w:pPr>
              <w:pStyle w:val="StyleZakonu"/>
            </w:pPr>
          </w:p>
        </w:tc>
      </w:tr>
      <w:tr w:rsidR="00BB5F12" w:rsidRPr="0097301F" w:rsidTr="00B23087">
        <w:tc>
          <w:tcPr>
            <w:tcW w:w="576" w:type="dxa"/>
          </w:tcPr>
          <w:p w:rsidR="00BB5F12" w:rsidRPr="0097301F" w:rsidRDefault="00BB5F12" w:rsidP="00736F17">
            <w:pPr>
              <w:pStyle w:val="StyleWisnow"/>
              <w:rPr>
                <w:sz w:val="20"/>
              </w:rPr>
            </w:pPr>
          </w:p>
        </w:tc>
        <w:tc>
          <w:tcPr>
            <w:tcW w:w="4948" w:type="dxa"/>
          </w:tcPr>
          <w:p w:rsidR="00BB5F12" w:rsidRPr="0097301F" w:rsidRDefault="00BB5F12" w:rsidP="00736F17">
            <w:pPr>
              <w:pStyle w:val="StyleZakonu"/>
            </w:pPr>
          </w:p>
        </w:tc>
        <w:tc>
          <w:tcPr>
            <w:tcW w:w="3686" w:type="dxa"/>
          </w:tcPr>
          <w:p w:rsidR="00BB5F12" w:rsidRPr="00496154" w:rsidRDefault="00BB5F12" w:rsidP="00220905">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44</w:t>
            </w:r>
            <w:r w:rsidR="00EC0A54" w:rsidRPr="00496154">
              <w:rPr>
                <w:noProof/>
                <w:sz w:val="20"/>
              </w:rPr>
              <w:fldChar w:fldCharType="end"/>
            </w:r>
            <w:r w:rsidRPr="00496154">
              <w:rPr>
                <w:sz w:val="20"/>
              </w:rPr>
              <w:t>- Н.д.Новак Н.В. (Реєстр.картка №305)</w:t>
            </w:r>
          </w:p>
          <w:p w:rsidR="00BB5F12" w:rsidRDefault="00BB5F12" w:rsidP="00496154">
            <w:pPr>
              <w:pStyle w:val="StyleAwt"/>
              <w:ind w:firstLine="201"/>
              <w:jc w:val="both"/>
              <w:rPr>
                <w:b w:val="0"/>
                <w:i w:val="0"/>
                <w:sz w:val="20"/>
                <w:u w:val="none"/>
              </w:rPr>
            </w:pPr>
            <w:r>
              <w:rPr>
                <w:b w:val="0"/>
                <w:i w:val="0"/>
                <w:sz w:val="20"/>
                <w:u w:val="none"/>
              </w:rPr>
              <w:t>Частину другу статті 3 викласти в такій редакції:</w:t>
            </w:r>
          </w:p>
          <w:p w:rsidR="00BB5F12" w:rsidRDefault="00BB5F12" w:rsidP="00BB5F12">
            <w:pPr>
              <w:ind w:firstLine="213"/>
              <w:jc w:val="both"/>
            </w:pPr>
            <w:r>
              <w:rPr>
                <w:rFonts w:ascii="Times New Roman" w:hAnsi="Times New Roman" w:cs="Times New Roman"/>
                <w:sz w:val="20"/>
                <w:szCs w:val="20"/>
              </w:rPr>
              <w:t>«</w:t>
            </w:r>
            <w:r w:rsidRPr="00BB5F12">
              <w:rPr>
                <w:rFonts w:ascii="Times New Roman" w:hAnsi="Times New Roman" w:cs="Times New Roman"/>
                <w:sz w:val="20"/>
                <w:szCs w:val="20"/>
              </w:rPr>
              <w:t xml:space="preserve">2. Організація внутрішньої роботи Суду </w:t>
            </w:r>
            <w:r w:rsidRPr="00BB5F12">
              <w:rPr>
                <w:rFonts w:ascii="Times New Roman" w:hAnsi="Times New Roman" w:cs="Times New Roman"/>
                <w:b/>
                <w:sz w:val="20"/>
                <w:szCs w:val="20"/>
              </w:rPr>
              <w:t xml:space="preserve">встановлюється </w:t>
            </w:r>
            <w:r w:rsidRPr="00BB5F12">
              <w:rPr>
                <w:rFonts w:ascii="Times New Roman" w:hAnsi="Times New Roman" w:cs="Times New Roman"/>
                <w:sz w:val="20"/>
                <w:szCs w:val="20"/>
              </w:rPr>
              <w:t>згідно з цим Законом Регламентом Конституційного Суду України (далі – Регламент)</w:t>
            </w:r>
            <w:r>
              <w:rPr>
                <w:rFonts w:ascii="Times New Roman" w:hAnsi="Times New Roman" w:cs="Times New Roman"/>
                <w:sz w:val="20"/>
                <w:szCs w:val="20"/>
              </w:rPr>
              <w:t>»</w:t>
            </w:r>
            <w:r w:rsidRPr="00BB5F12">
              <w:rPr>
                <w:rFonts w:ascii="Times New Roman" w:hAnsi="Times New Roman" w:cs="Times New Roman"/>
                <w:sz w:val="20"/>
                <w:szCs w:val="20"/>
              </w:rPr>
              <w:t>.</w:t>
            </w:r>
            <w:r>
              <w:t xml:space="preserve"> </w:t>
            </w:r>
          </w:p>
        </w:tc>
        <w:tc>
          <w:tcPr>
            <w:tcW w:w="1987" w:type="dxa"/>
          </w:tcPr>
          <w:p w:rsidR="00BB5F12" w:rsidRPr="0097301F" w:rsidRDefault="001A7A8C" w:rsidP="00736F17">
            <w:pPr>
              <w:pStyle w:val="StyleZakonu"/>
            </w:pPr>
            <w:r>
              <w:rPr>
                <w:sz w:val="18"/>
              </w:rPr>
              <w:t>Відхилено</w:t>
            </w:r>
          </w:p>
        </w:tc>
        <w:tc>
          <w:tcPr>
            <w:tcW w:w="4818" w:type="dxa"/>
          </w:tcPr>
          <w:p w:rsidR="00BB5F12" w:rsidRPr="0097301F" w:rsidRDefault="00BB5F12"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45</w:t>
            </w:r>
            <w:r w:rsidR="00EC0A54" w:rsidRPr="00496154">
              <w:rPr>
                <w:noProof/>
                <w:sz w:val="20"/>
              </w:rPr>
              <w:fldChar w:fldCharType="end"/>
            </w:r>
            <w:r w:rsidRPr="00496154">
              <w:rPr>
                <w:sz w:val="20"/>
              </w:rPr>
              <w:t>- Н.д.Одарченко Ю.В. (Реєстр.картка №183)</w:t>
            </w:r>
          </w:p>
          <w:p w:rsidR="00736F17" w:rsidRPr="00404A69" w:rsidRDefault="00736F17" w:rsidP="00736F17">
            <w:pPr>
              <w:pStyle w:val="StyleAwt"/>
              <w:ind w:firstLine="201"/>
              <w:jc w:val="both"/>
              <w:rPr>
                <w:b w:val="0"/>
                <w:i w:val="0"/>
                <w:sz w:val="20"/>
                <w:u w:val="none"/>
              </w:rPr>
            </w:pPr>
            <w:r w:rsidRPr="00404A69">
              <w:rPr>
                <w:b w:val="0"/>
                <w:i w:val="0"/>
                <w:sz w:val="20"/>
                <w:u w:val="none"/>
              </w:rPr>
              <w:t>Частину другу статті 3 виключи</w:t>
            </w:r>
            <w:r>
              <w:rPr>
                <w:b w:val="0"/>
                <w:i w:val="0"/>
                <w:sz w:val="20"/>
                <w:u w:val="none"/>
              </w:rPr>
              <w:t>ти</w:t>
            </w:r>
            <w:r w:rsidRPr="00404A69">
              <w:rPr>
                <w:b w:val="0"/>
                <w:i w:val="0"/>
                <w:sz w:val="20"/>
                <w:u w:val="none"/>
              </w:rPr>
              <w:t>.</w:t>
            </w:r>
          </w:p>
        </w:tc>
        <w:tc>
          <w:tcPr>
            <w:tcW w:w="1987" w:type="dxa"/>
          </w:tcPr>
          <w:p w:rsidR="00736F17" w:rsidRPr="0097301F" w:rsidRDefault="001A7A8C" w:rsidP="00B3436E">
            <w:pPr>
              <w:pStyle w:val="StyleZakonu"/>
            </w:pPr>
            <w:r>
              <w:rPr>
                <w:sz w:val="18"/>
              </w:rP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16.</w:t>
            </w:r>
          </w:p>
        </w:tc>
        <w:tc>
          <w:tcPr>
            <w:tcW w:w="4948" w:type="dxa"/>
          </w:tcPr>
          <w:p w:rsidR="00736F17" w:rsidRPr="0097301F" w:rsidRDefault="00736F17" w:rsidP="00736F17">
            <w:pPr>
              <w:pStyle w:val="StyleZakonu"/>
            </w:pPr>
            <w:r w:rsidRPr="0097301F">
              <w:t>3. Суд ухвалює інші акти, що регламентують організацію його роботи у відповідності з цим Законом та Регламентом.</w:t>
            </w:r>
          </w:p>
        </w:tc>
        <w:tc>
          <w:tcPr>
            <w:tcW w:w="3686" w:type="dxa"/>
          </w:tcPr>
          <w:p w:rsidR="00736F17" w:rsidRPr="00F039C4" w:rsidRDefault="00736F17" w:rsidP="00736F17">
            <w:pPr>
              <w:pStyle w:val="StyleAwt"/>
              <w:rPr>
                <w:sz w:val="20"/>
              </w:rPr>
            </w:pPr>
            <w:r w:rsidRPr="00F039C4">
              <w:rPr>
                <w:sz w:val="20"/>
              </w:rPr>
              <w:t>-</w:t>
            </w:r>
            <w:r w:rsidR="00EC0A54" w:rsidRPr="00F039C4">
              <w:rPr>
                <w:sz w:val="20"/>
              </w:rPr>
              <w:fldChar w:fldCharType="begin"/>
            </w:r>
            <w:r w:rsidR="007D6F30" w:rsidRPr="00F039C4">
              <w:rPr>
                <w:sz w:val="20"/>
              </w:rPr>
              <w:instrText xml:space="preserve"> SEQ aa </w:instrText>
            </w:r>
            <w:r w:rsidR="00EC0A54" w:rsidRPr="00F039C4">
              <w:rPr>
                <w:sz w:val="20"/>
              </w:rPr>
              <w:fldChar w:fldCharType="separate"/>
            </w:r>
            <w:r w:rsidR="008946AB">
              <w:rPr>
                <w:noProof/>
                <w:sz w:val="20"/>
              </w:rPr>
              <w:t>46</w:t>
            </w:r>
            <w:r w:rsidR="00EC0A54" w:rsidRPr="00F039C4">
              <w:rPr>
                <w:noProof/>
                <w:sz w:val="20"/>
              </w:rPr>
              <w:fldChar w:fldCharType="end"/>
            </w:r>
            <w:r w:rsidRPr="00F039C4">
              <w:rPr>
                <w:sz w:val="20"/>
              </w:rPr>
              <w:t>-Н.д.Яніцький В.П. (Реєстр.картка №155)</w:t>
            </w:r>
          </w:p>
          <w:p w:rsidR="00736F17" w:rsidRDefault="00736F17" w:rsidP="00736F17">
            <w:pPr>
              <w:widowControl w:val="0"/>
              <w:tabs>
                <w:tab w:val="left" w:pos="142"/>
                <w:tab w:val="left" w:pos="1260"/>
              </w:tabs>
              <w:spacing w:after="0" w:line="240" w:lineRule="auto"/>
              <w:ind w:firstLine="360"/>
              <w:jc w:val="both"/>
              <w:rPr>
                <w:rFonts w:ascii="Times New Roman" w:hAnsi="Times New Roman" w:cs="Times New Roman"/>
                <w:sz w:val="20"/>
                <w:szCs w:val="20"/>
                <w:lang w:eastAsia="ru-RU"/>
              </w:rPr>
            </w:pPr>
            <w:r w:rsidRPr="00193FF6">
              <w:rPr>
                <w:rFonts w:ascii="Times New Roman" w:hAnsi="Times New Roman" w:cs="Times New Roman"/>
                <w:sz w:val="20"/>
                <w:szCs w:val="20"/>
                <w:lang w:eastAsia="ru-RU"/>
              </w:rPr>
              <w:t xml:space="preserve">У статті 3 проекту Закону: </w:t>
            </w:r>
          </w:p>
          <w:p w:rsidR="00736F17" w:rsidRPr="0097301F" w:rsidRDefault="00736F17" w:rsidP="00CF3FCC">
            <w:pPr>
              <w:widowControl w:val="0"/>
              <w:tabs>
                <w:tab w:val="left" w:pos="142"/>
                <w:tab w:val="left" w:pos="1260"/>
              </w:tabs>
              <w:spacing w:after="0" w:line="240" w:lineRule="auto"/>
              <w:ind w:firstLine="360"/>
              <w:jc w:val="both"/>
              <w:rPr>
                <w:sz w:val="20"/>
              </w:rPr>
            </w:pPr>
            <w:r w:rsidRPr="00193FF6">
              <w:rPr>
                <w:rFonts w:ascii="Times New Roman" w:hAnsi="Times New Roman"/>
                <w:sz w:val="20"/>
                <w:szCs w:val="20"/>
                <w:lang w:val="ru-RU" w:eastAsia="ru-RU"/>
              </w:rPr>
              <w:t>у частині третій слова «</w:t>
            </w:r>
            <w:r w:rsidRPr="00193FF6">
              <w:rPr>
                <w:rFonts w:ascii="Times New Roman" w:hAnsi="Times New Roman"/>
                <w:sz w:val="20"/>
                <w:szCs w:val="20"/>
                <w:lang w:val="ru-RU"/>
              </w:rPr>
              <w:t>у відповідності з цим Законом та Регламентом</w:t>
            </w:r>
            <w:r w:rsidRPr="00193FF6">
              <w:rPr>
                <w:rFonts w:ascii="Times New Roman" w:hAnsi="Times New Roman"/>
                <w:sz w:val="20"/>
                <w:szCs w:val="20"/>
                <w:lang w:val="ru-RU" w:eastAsia="ru-RU"/>
              </w:rPr>
              <w:t xml:space="preserve">» замінити словами «, </w:t>
            </w:r>
            <w:r w:rsidRPr="00193FF6">
              <w:rPr>
                <w:rFonts w:ascii="Times New Roman" w:hAnsi="Times New Roman"/>
                <w:sz w:val="20"/>
                <w:szCs w:val="20"/>
                <w:lang w:val="ru-RU"/>
              </w:rPr>
              <w:t>відповідно до цього Закону</w:t>
            </w:r>
            <w:r w:rsidRPr="00193FF6">
              <w:rPr>
                <w:rFonts w:ascii="Times New Roman" w:hAnsi="Times New Roman"/>
                <w:sz w:val="20"/>
                <w:szCs w:val="20"/>
                <w:lang w:val="ru-RU" w:eastAsia="ru-RU"/>
              </w:rPr>
              <w:t>».</w:t>
            </w:r>
          </w:p>
        </w:tc>
        <w:tc>
          <w:tcPr>
            <w:tcW w:w="1987" w:type="dxa"/>
          </w:tcPr>
          <w:p w:rsidR="003378EA" w:rsidRDefault="001A7A8C" w:rsidP="00736F17">
            <w:pPr>
              <w:pStyle w:val="StyleZakonu"/>
            </w:pPr>
            <w:r>
              <w:rPr>
                <w:sz w:val="18"/>
              </w:rPr>
              <w:t>Відхилено</w:t>
            </w:r>
          </w:p>
          <w:p w:rsidR="003378EA" w:rsidRDefault="003378EA" w:rsidP="00736F17">
            <w:pPr>
              <w:pStyle w:val="StyleZakonu"/>
            </w:pPr>
          </w:p>
          <w:p w:rsidR="003378EA" w:rsidRDefault="003378EA" w:rsidP="00736F17">
            <w:pPr>
              <w:pStyle w:val="StyleZakonu"/>
            </w:pPr>
          </w:p>
          <w:p w:rsidR="003378EA" w:rsidRDefault="003378EA" w:rsidP="00736F17">
            <w:pPr>
              <w:pStyle w:val="StyleZakonu"/>
            </w:pPr>
          </w:p>
          <w:p w:rsidR="003378EA" w:rsidRDefault="003378EA" w:rsidP="00736F17">
            <w:pPr>
              <w:pStyle w:val="StyleZakonu"/>
            </w:pPr>
          </w:p>
          <w:p w:rsidR="00736F17" w:rsidRPr="00ED4926" w:rsidRDefault="00736F17" w:rsidP="00736F17">
            <w:pPr>
              <w:pStyle w:val="StyleZakonu"/>
            </w:pPr>
          </w:p>
        </w:tc>
        <w:tc>
          <w:tcPr>
            <w:tcW w:w="4818" w:type="dxa"/>
          </w:tcPr>
          <w:p w:rsidR="00736F17" w:rsidRPr="0097301F" w:rsidRDefault="000156CE" w:rsidP="006F532D">
            <w:pPr>
              <w:pStyle w:val="StyleZakonu"/>
            </w:pPr>
            <w:r w:rsidRPr="000156CE">
              <w:t>3. Суд ухвалює інші акти, що регламентують організацію його роботи</w:t>
            </w:r>
            <w:r w:rsidR="006F532D">
              <w:t xml:space="preserve">, </w:t>
            </w:r>
            <w:r w:rsidRPr="000156CE">
              <w:t xml:space="preserve"> відповідно </w:t>
            </w:r>
            <w:r w:rsidR="006F532D">
              <w:t>до</w:t>
            </w:r>
            <w:r w:rsidRPr="000156CE">
              <w:t xml:space="preserve"> ц</w:t>
            </w:r>
            <w:r w:rsidR="006F532D">
              <w:t>ього</w:t>
            </w:r>
            <w:r w:rsidRPr="000156CE">
              <w:t xml:space="preserve"> Закон</w:t>
            </w:r>
            <w:r w:rsidR="006F532D">
              <w:t>у</w:t>
            </w:r>
            <w:r w:rsidRPr="000156CE">
              <w:t xml:space="preserve"> та Регламент</w:t>
            </w:r>
            <w:r w:rsidR="006F532D">
              <w:t>у</w:t>
            </w:r>
            <w:r w:rsidRPr="000156CE">
              <w:t>.</w:t>
            </w:r>
          </w:p>
        </w:tc>
      </w:tr>
      <w:tr w:rsidR="00CF3FCC" w:rsidRPr="0097301F" w:rsidTr="00B23087">
        <w:tc>
          <w:tcPr>
            <w:tcW w:w="576" w:type="dxa"/>
          </w:tcPr>
          <w:p w:rsidR="00CF3FCC" w:rsidRPr="0097301F" w:rsidRDefault="00CF3FCC" w:rsidP="00736F17">
            <w:pPr>
              <w:pStyle w:val="StyleWisnow"/>
              <w:rPr>
                <w:sz w:val="20"/>
              </w:rPr>
            </w:pPr>
          </w:p>
        </w:tc>
        <w:tc>
          <w:tcPr>
            <w:tcW w:w="4948" w:type="dxa"/>
          </w:tcPr>
          <w:p w:rsidR="00CF3FCC" w:rsidRPr="0097301F" w:rsidRDefault="00CF3FCC" w:rsidP="00736F17">
            <w:pPr>
              <w:pStyle w:val="StyleZakonu"/>
            </w:pPr>
          </w:p>
        </w:tc>
        <w:tc>
          <w:tcPr>
            <w:tcW w:w="3686" w:type="dxa"/>
          </w:tcPr>
          <w:p w:rsidR="00CF3FCC" w:rsidRPr="00496154" w:rsidRDefault="00CF3FCC" w:rsidP="00CF3FCC">
            <w:pPr>
              <w:pStyle w:val="StyleAwt"/>
              <w:rPr>
                <w:sz w:val="20"/>
              </w:rPr>
            </w:pPr>
            <w:r w:rsidRPr="00496154">
              <w:rPr>
                <w:sz w:val="20"/>
              </w:rPr>
              <w:t>-</w:t>
            </w:r>
            <w:r w:rsidRPr="00496154">
              <w:rPr>
                <w:sz w:val="20"/>
              </w:rPr>
              <w:fldChar w:fldCharType="begin"/>
            </w:r>
            <w:r w:rsidRPr="00496154">
              <w:rPr>
                <w:sz w:val="20"/>
              </w:rPr>
              <w:instrText xml:space="preserve"> SEQ aa </w:instrText>
            </w:r>
            <w:r w:rsidRPr="00496154">
              <w:rPr>
                <w:sz w:val="20"/>
              </w:rPr>
              <w:fldChar w:fldCharType="separate"/>
            </w:r>
            <w:r w:rsidR="008946AB">
              <w:rPr>
                <w:noProof/>
                <w:sz w:val="20"/>
              </w:rPr>
              <w:t>47</w:t>
            </w:r>
            <w:r w:rsidRPr="00496154">
              <w:rPr>
                <w:noProof/>
                <w:sz w:val="20"/>
              </w:rPr>
              <w:fldChar w:fldCharType="end"/>
            </w:r>
            <w:r w:rsidRPr="00496154">
              <w:rPr>
                <w:sz w:val="20"/>
              </w:rPr>
              <w:t>- Н.д.Одарченко Ю.В. (Реєстр.картка №183)</w:t>
            </w:r>
          </w:p>
          <w:p w:rsidR="00CF3FCC" w:rsidRPr="00FC0EB6" w:rsidRDefault="00CF3FCC" w:rsidP="00CF3FCC">
            <w:pPr>
              <w:pStyle w:val="StyleZakonu"/>
              <w:spacing w:after="0" w:line="240" w:lineRule="auto"/>
            </w:pPr>
            <w:r w:rsidRPr="00FC0EB6">
              <w:t>Частину третю статті 3 викласти у наступній редакції:</w:t>
            </w:r>
          </w:p>
          <w:p w:rsidR="00CF3FCC" w:rsidRPr="00F039C4" w:rsidRDefault="00CF3FCC" w:rsidP="00CF3FCC">
            <w:pPr>
              <w:pStyle w:val="StyleAwt"/>
              <w:rPr>
                <w:sz w:val="20"/>
              </w:rPr>
            </w:pPr>
            <w:r w:rsidRPr="00E86806">
              <w:rPr>
                <w:b w:val="0"/>
                <w:i w:val="0"/>
                <w:sz w:val="20"/>
                <w:u w:val="none"/>
              </w:rPr>
              <w:t>«3.</w:t>
            </w:r>
            <w:r w:rsidRPr="00F17534">
              <w:rPr>
                <w:b w:val="0"/>
                <w:i w:val="0"/>
                <w:sz w:val="20"/>
                <w:u w:val="none"/>
              </w:rPr>
              <w:t xml:space="preserve"> Суд ухвалює інші акти, що регламентують організацію його роботи у випадках, визначених цим Законом.»</w:t>
            </w:r>
          </w:p>
        </w:tc>
        <w:tc>
          <w:tcPr>
            <w:tcW w:w="1987" w:type="dxa"/>
          </w:tcPr>
          <w:p w:rsidR="00CF3FCC" w:rsidRDefault="00CF3FCC" w:rsidP="00736F17">
            <w:pPr>
              <w:pStyle w:val="StyleZakonu"/>
              <w:rPr>
                <w:sz w:val="18"/>
              </w:rPr>
            </w:pPr>
            <w:r w:rsidRPr="00CF3FCC">
              <w:rPr>
                <w:sz w:val="18"/>
              </w:rPr>
              <w:t>Відхилено</w:t>
            </w:r>
          </w:p>
        </w:tc>
        <w:tc>
          <w:tcPr>
            <w:tcW w:w="4818" w:type="dxa"/>
          </w:tcPr>
          <w:p w:rsidR="00CF3FCC" w:rsidRPr="000156CE" w:rsidRDefault="00CF3FCC" w:rsidP="006F532D">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97301F" w:rsidRDefault="00736F17" w:rsidP="00736F17">
            <w:pPr>
              <w:pStyle w:val="StyleAwt"/>
              <w:rPr>
                <w:sz w:val="20"/>
              </w:rPr>
            </w:pPr>
            <w:r w:rsidRPr="0097301F">
              <w:t xml:space="preserve"> </w:t>
            </w: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48</w:t>
            </w:r>
            <w:r w:rsidR="00EC0A54" w:rsidRPr="0097301F">
              <w:rPr>
                <w:noProof/>
                <w:sz w:val="20"/>
              </w:rPr>
              <w:fldChar w:fldCharType="end"/>
            </w:r>
            <w:r w:rsidRPr="0097301F">
              <w:rPr>
                <w:sz w:val="20"/>
              </w:rPr>
              <w:t>- Н.д.Мураєв Є.В. (Реєстр.картка №181)</w:t>
            </w:r>
          </w:p>
          <w:p w:rsidR="00736F17" w:rsidRPr="0097301F" w:rsidRDefault="00736F17" w:rsidP="00736F17">
            <w:pPr>
              <w:pStyle w:val="StyleZakonu"/>
              <w:spacing w:after="0" w:line="240" w:lineRule="auto"/>
            </w:pPr>
            <w:r w:rsidRPr="0097301F">
              <w:t>Виключити частину третю статті 3.</w:t>
            </w:r>
          </w:p>
        </w:tc>
        <w:tc>
          <w:tcPr>
            <w:tcW w:w="1987" w:type="dxa"/>
          </w:tcPr>
          <w:p w:rsidR="00736F17" w:rsidRPr="0097301F" w:rsidRDefault="001A7A8C" w:rsidP="00736F17">
            <w:pPr>
              <w:pStyle w:val="StyleZakonu"/>
            </w:pPr>
            <w:r>
              <w:rPr>
                <w:sz w:val="18"/>
              </w:rP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F17534" w:rsidRDefault="00736F17" w:rsidP="00736F17">
            <w:pPr>
              <w:pStyle w:val="StyleAwt"/>
            </w:pPr>
            <w: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49</w:t>
            </w:r>
            <w:r w:rsidR="00EC0A54" w:rsidRPr="00496154">
              <w:rPr>
                <w:noProof/>
                <w:sz w:val="20"/>
              </w:rPr>
              <w:fldChar w:fldCharType="end"/>
            </w:r>
            <w:r w:rsidRPr="00496154">
              <w:rPr>
                <w:sz w:val="20"/>
              </w:rPr>
              <w:t>- Н.д.Крулько І.І. (Реєстр.картка №441)</w:t>
            </w:r>
          </w:p>
          <w:p w:rsidR="00736F17" w:rsidRPr="0097301F" w:rsidRDefault="00736F17" w:rsidP="00736F17">
            <w:pPr>
              <w:ind w:firstLine="201"/>
              <w:jc w:val="both"/>
            </w:pPr>
            <w:r w:rsidRPr="008B43C8">
              <w:rPr>
                <w:rFonts w:ascii="Times New Roman" w:hAnsi="Times New Roman" w:cs="Times New Roman"/>
                <w:sz w:val="20"/>
                <w:szCs w:val="20"/>
              </w:rPr>
              <w:t xml:space="preserve">Частину третю статті 3 виключити. </w:t>
            </w:r>
          </w:p>
        </w:tc>
        <w:tc>
          <w:tcPr>
            <w:tcW w:w="1987" w:type="dxa"/>
          </w:tcPr>
          <w:p w:rsidR="00736F17" w:rsidRPr="0097301F" w:rsidRDefault="001A7A8C" w:rsidP="00736F17">
            <w:pPr>
              <w:pStyle w:val="StyleZakonu"/>
            </w:pPr>
            <w:r>
              <w:rPr>
                <w:sz w:val="18"/>
              </w:rPr>
              <w:t>Відхилено</w:t>
            </w:r>
          </w:p>
        </w:tc>
        <w:tc>
          <w:tcPr>
            <w:tcW w:w="4818" w:type="dxa"/>
          </w:tcPr>
          <w:p w:rsidR="00736F17" w:rsidRPr="0097301F" w:rsidRDefault="00736F17" w:rsidP="00736F17">
            <w:pPr>
              <w:pStyle w:val="StyleZakonu"/>
            </w:pPr>
          </w:p>
        </w:tc>
      </w:tr>
      <w:tr w:rsidR="00E75A34" w:rsidRPr="0097301F" w:rsidTr="00B23087">
        <w:tc>
          <w:tcPr>
            <w:tcW w:w="576" w:type="dxa"/>
          </w:tcPr>
          <w:p w:rsidR="00E75A34" w:rsidRPr="0097301F" w:rsidRDefault="00E75A34" w:rsidP="00736F17">
            <w:pPr>
              <w:pStyle w:val="StyleWisnow"/>
              <w:rPr>
                <w:sz w:val="20"/>
              </w:rPr>
            </w:pPr>
          </w:p>
        </w:tc>
        <w:tc>
          <w:tcPr>
            <w:tcW w:w="4948" w:type="dxa"/>
          </w:tcPr>
          <w:p w:rsidR="00E75A34" w:rsidRPr="0097301F" w:rsidRDefault="00E75A34" w:rsidP="00736F17">
            <w:pPr>
              <w:pStyle w:val="StyleZakonu"/>
            </w:pPr>
          </w:p>
        </w:tc>
        <w:tc>
          <w:tcPr>
            <w:tcW w:w="3686" w:type="dxa"/>
          </w:tcPr>
          <w:p w:rsidR="00E75A34" w:rsidRPr="00A3507A" w:rsidRDefault="00E75A34" w:rsidP="00E75A34">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50</w:t>
            </w:r>
            <w:r w:rsidR="00EC0A54" w:rsidRPr="00A3507A">
              <w:rPr>
                <w:noProof/>
                <w:sz w:val="20"/>
              </w:rPr>
              <w:fldChar w:fldCharType="end"/>
            </w:r>
            <w:r w:rsidRPr="00A3507A">
              <w:rPr>
                <w:sz w:val="20"/>
              </w:rPr>
              <w:t>- Н.д.Чижмарь Ю.В. (Реєстр.картка №419)</w:t>
            </w:r>
          </w:p>
          <w:p w:rsidR="00E75A34" w:rsidRPr="0037623E" w:rsidRDefault="00E75A34" w:rsidP="00E75A34">
            <w:pPr>
              <w:spacing w:after="0"/>
              <w:ind w:firstLine="284"/>
              <w:jc w:val="both"/>
              <w:rPr>
                <w:rFonts w:ascii="Times New Roman" w:hAnsi="Times New Roman" w:cs="Times New Roman"/>
                <w:sz w:val="20"/>
                <w:szCs w:val="20"/>
              </w:rPr>
            </w:pPr>
            <w:r w:rsidRPr="0037623E">
              <w:rPr>
                <w:rFonts w:ascii="Times New Roman" w:hAnsi="Times New Roman" w:cs="Times New Roman"/>
                <w:b/>
                <w:sz w:val="20"/>
                <w:szCs w:val="20"/>
              </w:rPr>
              <w:t>У статті 3</w:t>
            </w:r>
            <w:r w:rsidRPr="0037623E">
              <w:rPr>
                <w:rFonts w:ascii="Times New Roman" w:hAnsi="Times New Roman" w:cs="Times New Roman"/>
                <w:sz w:val="20"/>
                <w:szCs w:val="20"/>
              </w:rPr>
              <w:t>:</w:t>
            </w:r>
          </w:p>
          <w:p w:rsidR="00E75A34" w:rsidRPr="0097301F" w:rsidRDefault="00E75A34" w:rsidP="00736F17">
            <w:pPr>
              <w:pStyle w:val="StyleZakonu"/>
            </w:pPr>
            <w:r>
              <w:t>п</w:t>
            </w:r>
            <w:r w:rsidRPr="0037623E">
              <w:t>ункт 3 виключити</w:t>
            </w:r>
            <w:r>
              <w:t>.</w:t>
            </w:r>
          </w:p>
        </w:tc>
        <w:tc>
          <w:tcPr>
            <w:tcW w:w="1987" w:type="dxa"/>
          </w:tcPr>
          <w:p w:rsidR="00E75A34" w:rsidRPr="0097301F" w:rsidRDefault="001A7A8C" w:rsidP="00736F17">
            <w:pPr>
              <w:pStyle w:val="StyleZakonu"/>
            </w:pPr>
            <w:r>
              <w:rPr>
                <w:sz w:val="18"/>
              </w:rPr>
              <w:t>Відхилено</w:t>
            </w:r>
          </w:p>
        </w:tc>
        <w:tc>
          <w:tcPr>
            <w:tcW w:w="4818" w:type="dxa"/>
          </w:tcPr>
          <w:p w:rsidR="00E75A34" w:rsidRPr="0097301F" w:rsidRDefault="00E75A34"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17.</w:t>
            </w:r>
          </w:p>
        </w:tc>
        <w:tc>
          <w:tcPr>
            <w:tcW w:w="4948" w:type="dxa"/>
          </w:tcPr>
          <w:p w:rsidR="00736F17" w:rsidRPr="0097301F" w:rsidRDefault="00736F17" w:rsidP="00736F17">
            <w:pPr>
              <w:pStyle w:val="StyleZakonu"/>
            </w:pPr>
            <w:r w:rsidRPr="0097301F">
              <w:t xml:space="preserve">Стаття 4. Місцезнаходження Суду </w:t>
            </w:r>
          </w:p>
        </w:tc>
        <w:tc>
          <w:tcPr>
            <w:tcW w:w="3686" w:type="dxa"/>
          </w:tcPr>
          <w:p w:rsidR="00C30F82" w:rsidRPr="00A3507A" w:rsidRDefault="00C30F82" w:rsidP="008A517B">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51</w:t>
            </w:r>
            <w:r w:rsidR="00EC0A54" w:rsidRPr="00A3507A">
              <w:rPr>
                <w:noProof/>
                <w:sz w:val="20"/>
              </w:rPr>
              <w:fldChar w:fldCharType="end"/>
            </w:r>
            <w:r w:rsidRPr="00A3507A">
              <w:rPr>
                <w:sz w:val="20"/>
              </w:rPr>
              <w:t>- Н.д.Чижмарь Ю.В. (Реєстр.картка №419)</w:t>
            </w:r>
          </w:p>
          <w:p w:rsidR="00736F17" w:rsidRPr="0097301F" w:rsidRDefault="00C30F82" w:rsidP="00C30F82">
            <w:pPr>
              <w:ind w:firstLine="284"/>
              <w:jc w:val="both"/>
            </w:pPr>
            <w:r w:rsidRPr="0037623E">
              <w:rPr>
                <w:rFonts w:ascii="Times New Roman" w:hAnsi="Times New Roman" w:cs="Times New Roman"/>
                <w:b/>
                <w:sz w:val="20"/>
                <w:szCs w:val="20"/>
              </w:rPr>
              <w:t>Статтю 4</w:t>
            </w:r>
            <w:r w:rsidRPr="0037623E">
              <w:rPr>
                <w:rFonts w:ascii="Times New Roman" w:hAnsi="Times New Roman" w:cs="Times New Roman"/>
                <w:sz w:val="20"/>
                <w:szCs w:val="20"/>
              </w:rPr>
              <w:t xml:space="preserve"> виключити.</w:t>
            </w:r>
            <w:r w:rsidRPr="0097301F">
              <w:t xml:space="preserve"> </w:t>
            </w:r>
          </w:p>
        </w:tc>
        <w:tc>
          <w:tcPr>
            <w:tcW w:w="1987" w:type="dxa"/>
          </w:tcPr>
          <w:p w:rsidR="00736F17" w:rsidRPr="0097301F" w:rsidRDefault="003378EA" w:rsidP="00736F17">
            <w:pPr>
              <w:pStyle w:val="StyleZakonu"/>
            </w:pPr>
            <w:r>
              <w:t>Відхилено</w:t>
            </w:r>
          </w:p>
        </w:tc>
        <w:tc>
          <w:tcPr>
            <w:tcW w:w="4818" w:type="dxa"/>
          </w:tcPr>
          <w:p w:rsidR="00736F17" w:rsidRPr="0097301F" w:rsidRDefault="00736F17" w:rsidP="00736F17">
            <w:pPr>
              <w:pStyle w:val="StyleZakonu"/>
            </w:pPr>
            <w:r w:rsidRPr="0097301F">
              <w:t xml:space="preserve">Стаття 4. Місцезнаходження </w:t>
            </w:r>
            <w:r w:rsidR="000156CE">
              <w:t xml:space="preserve">Конституційного </w:t>
            </w:r>
            <w:r w:rsidRPr="0097301F">
              <w:t xml:space="preserve">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t>18.</w:t>
            </w:r>
          </w:p>
        </w:tc>
        <w:tc>
          <w:tcPr>
            <w:tcW w:w="4948" w:type="dxa"/>
          </w:tcPr>
          <w:p w:rsidR="00736F17" w:rsidRPr="0097301F" w:rsidRDefault="00736F17" w:rsidP="00736F17">
            <w:pPr>
              <w:pStyle w:val="StyleZakonu"/>
            </w:pPr>
            <w:r w:rsidRPr="0097301F">
              <w:t xml:space="preserve">1. Постійним місцезнаходженням Суду є місто Київ. </w:t>
            </w:r>
          </w:p>
        </w:tc>
        <w:tc>
          <w:tcPr>
            <w:tcW w:w="3686" w:type="dxa"/>
          </w:tcPr>
          <w:p w:rsidR="00736F17" w:rsidRPr="00A3507A" w:rsidRDefault="00736F17" w:rsidP="00736F17">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52</w:t>
            </w:r>
            <w:r w:rsidR="00EC0A54" w:rsidRPr="00A3507A">
              <w:rPr>
                <w:noProof/>
                <w:sz w:val="20"/>
              </w:rPr>
              <w:fldChar w:fldCharType="end"/>
            </w:r>
            <w:r w:rsidRPr="00A3507A">
              <w:rPr>
                <w:sz w:val="20"/>
              </w:rPr>
              <w:t>- Н.д.Яніцький В.П. (Реєстр.картка №155)</w:t>
            </w:r>
          </w:p>
          <w:p w:rsidR="00736F17" w:rsidRPr="00193FF6" w:rsidRDefault="00736F17" w:rsidP="00736F17">
            <w:pPr>
              <w:widowControl w:val="0"/>
              <w:tabs>
                <w:tab w:val="left" w:pos="142"/>
                <w:tab w:val="left" w:pos="1260"/>
              </w:tabs>
              <w:spacing w:after="0" w:line="240" w:lineRule="auto"/>
              <w:ind w:firstLine="360"/>
              <w:jc w:val="both"/>
              <w:rPr>
                <w:rFonts w:ascii="Times New Roman" w:hAnsi="Times New Roman" w:cs="Times New Roman"/>
                <w:sz w:val="20"/>
                <w:szCs w:val="20"/>
                <w:lang w:val="ru-RU" w:eastAsia="ru-RU"/>
              </w:rPr>
            </w:pPr>
            <w:r w:rsidRPr="00193FF6">
              <w:rPr>
                <w:rFonts w:ascii="Times New Roman" w:hAnsi="Times New Roman" w:cs="Times New Roman"/>
                <w:sz w:val="20"/>
                <w:szCs w:val="20"/>
                <w:lang w:val="ru-RU" w:eastAsia="ru-RU"/>
              </w:rPr>
              <w:t xml:space="preserve">Частину першу статті 4 проекту </w:t>
            </w:r>
            <w:r w:rsidRPr="00193FF6">
              <w:rPr>
                <w:rFonts w:ascii="Times New Roman" w:hAnsi="Times New Roman" w:cs="Times New Roman"/>
                <w:sz w:val="20"/>
                <w:szCs w:val="20"/>
                <w:lang w:val="ru-RU" w:eastAsia="ru-RU"/>
              </w:rPr>
              <w:lastRenderedPageBreak/>
              <w:t>Закону викласти в такій редакції:</w:t>
            </w:r>
          </w:p>
          <w:p w:rsidR="00736F17" w:rsidRPr="004B1977" w:rsidRDefault="00736F17" w:rsidP="00736F17">
            <w:pPr>
              <w:widowControl w:val="0"/>
              <w:tabs>
                <w:tab w:val="left" w:pos="142"/>
                <w:tab w:val="left" w:pos="1260"/>
              </w:tabs>
              <w:spacing w:after="0"/>
              <w:ind w:firstLine="360"/>
              <w:jc w:val="both"/>
              <w:rPr>
                <w:lang w:val="ru-RU"/>
              </w:rPr>
            </w:pPr>
            <w:r w:rsidRPr="00193FF6">
              <w:rPr>
                <w:rFonts w:ascii="Times New Roman" w:hAnsi="Times New Roman"/>
                <w:sz w:val="20"/>
                <w:szCs w:val="20"/>
                <w:lang w:val="ru-RU" w:eastAsia="ru-RU"/>
              </w:rPr>
              <w:t>«</w:t>
            </w:r>
            <w:r w:rsidRPr="00193FF6">
              <w:rPr>
                <w:rFonts w:ascii="Times New Roman" w:hAnsi="Times New Roman"/>
                <w:sz w:val="20"/>
                <w:szCs w:val="20"/>
                <w:lang w:val="ru-RU"/>
              </w:rPr>
              <w:t>1. Конституційний Суд України знаходиться у місті Києві.</w:t>
            </w:r>
            <w:r w:rsidRPr="00193FF6">
              <w:rPr>
                <w:rFonts w:ascii="Times New Roman" w:hAnsi="Times New Roman"/>
                <w:sz w:val="20"/>
                <w:szCs w:val="20"/>
                <w:lang w:val="ru-RU" w:eastAsia="ru-RU"/>
              </w:rPr>
              <w:t>».</w:t>
            </w:r>
            <w:r w:rsidRPr="004B1977">
              <w:rPr>
                <w:lang w:val="ru-RU"/>
              </w:rPr>
              <w:t xml:space="preserve"> </w:t>
            </w:r>
          </w:p>
        </w:tc>
        <w:tc>
          <w:tcPr>
            <w:tcW w:w="1987" w:type="dxa"/>
          </w:tcPr>
          <w:p w:rsidR="00736F17" w:rsidRPr="0097301F" w:rsidRDefault="003378EA" w:rsidP="00736F17">
            <w:pPr>
              <w:pStyle w:val="StyleZakonu"/>
            </w:pPr>
            <w:r>
              <w:lastRenderedPageBreak/>
              <w:t>Враховано</w:t>
            </w:r>
          </w:p>
        </w:tc>
        <w:tc>
          <w:tcPr>
            <w:tcW w:w="4818" w:type="dxa"/>
          </w:tcPr>
          <w:p w:rsidR="00736F17" w:rsidRPr="000156CE" w:rsidRDefault="000156CE" w:rsidP="000156CE">
            <w:pPr>
              <w:pStyle w:val="StyleZakonu"/>
              <w:rPr>
                <w:b/>
              </w:rPr>
            </w:pPr>
            <w:r w:rsidRPr="000156CE">
              <w:rPr>
                <w:b/>
              </w:rPr>
              <w:t>1. Конституційний Суд знаходиться у місті Києві.</w:t>
            </w: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A3507A" w:rsidRDefault="00736F17" w:rsidP="00736F17">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53</w:t>
            </w:r>
            <w:r w:rsidR="00EC0A54" w:rsidRPr="00A3507A">
              <w:rPr>
                <w:noProof/>
                <w:sz w:val="20"/>
              </w:rPr>
              <w:fldChar w:fldCharType="end"/>
            </w:r>
            <w:r w:rsidRPr="00A3507A">
              <w:rPr>
                <w:sz w:val="20"/>
              </w:rPr>
              <w:t>- Н.д.Шпенов Д.Ю. (Реєстр.картка №37)</w:t>
            </w:r>
          </w:p>
          <w:p w:rsidR="00736F17" w:rsidRPr="00C52823" w:rsidRDefault="00736F17" w:rsidP="00736F17">
            <w:pPr>
              <w:pStyle w:val="rvps2"/>
              <w:shd w:val="clear" w:color="auto" w:fill="FFFFFF"/>
              <w:spacing w:before="0" w:beforeAutospacing="0" w:after="0" w:afterAutospacing="0" w:line="240" w:lineRule="auto"/>
              <w:ind w:firstLine="426"/>
              <w:jc w:val="both"/>
              <w:textAlignment w:val="baseline"/>
              <w:rPr>
                <w:rFonts w:ascii="Times New Roman" w:hAnsi="Times New Roman" w:cs="Times New Roman"/>
                <w:sz w:val="20"/>
                <w:szCs w:val="20"/>
              </w:rPr>
            </w:pPr>
            <w:r w:rsidRPr="00C52823">
              <w:rPr>
                <w:rFonts w:ascii="Times New Roman" w:hAnsi="Times New Roman" w:cs="Times New Roman"/>
                <w:sz w:val="20"/>
                <w:szCs w:val="20"/>
              </w:rPr>
              <w:t>Статтю 4 викласти в такій редакції: «Конституційний Суд України знаходиться у місті Києві.»</w:t>
            </w:r>
          </w:p>
          <w:p w:rsidR="00736F17" w:rsidRPr="0097301F" w:rsidRDefault="00736F17" w:rsidP="00736F17">
            <w:pPr>
              <w:pStyle w:val="StyleAwt"/>
              <w:rPr>
                <w:sz w:val="20"/>
              </w:rPr>
            </w:pPr>
          </w:p>
        </w:tc>
        <w:tc>
          <w:tcPr>
            <w:tcW w:w="1987" w:type="dxa"/>
          </w:tcPr>
          <w:p w:rsidR="00736F17" w:rsidRPr="0097301F" w:rsidRDefault="003378EA" w:rsidP="00736F17">
            <w:pPr>
              <w:pStyle w:val="StyleZakonu"/>
            </w:pPr>
            <w:r>
              <w:t>Враховано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19.</w:t>
            </w:r>
          </w:p>
        </w:tc>
        <w:tc>
          <w:tcPr>
            <w:tcW w:w="4948" w:type="dxa"/>
          </w:tcPr>
          <w:p w:rsidR="00736F17" w:rsidRPr="0097301F" w:rsidRDefault="00736F17" w:rsidP="00736F17">
            <w:pPr>
              <w:pStyle w:val="StyleZakonu"/>
            </w:pPr>
            <w:r w:rsidRPr="0097301F">
              <w:t xml:space="preserve">Стаття 5. Атрибути Зали засідань Суду </w:t>
            </w:r>
          </w:p>
        </w:tc>
        <w:tc>
          <w:tcPr>
            <w:tcW w:w="3686" w:type="dxa"/>
          </w:tcPr>
          <w:p w:rsidR="00736F17"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54</w:t>
            </w:r>
            <w:r w:rsidR="00EC0A54" w:rsidRPr="0097301F">
              <w:rPr>
                <w:noProof/>
                <w:sz w:val="20"/>
              </w:rPr>
              <w:fldChar w:fldCharType="end"/>
            </w:r>
            <w:r w:rsidRPr="0097301F">
              <w:rPr>
                <w:sz w:val="20"/>
              </w:rPr>
              <w:t>- Н.д.Мураєв Є.В. (Реєстр.картка №181)</w:t>
            </w:r>
          </w:p>
          <w:p w:rsidR="00736F17" w:rsidRPr="0097301F" w:rsidRDefault="00736F17" w:rsidP="00736F17">
            <w:pPr>
              <w:ind w:firstLine="193"/>
              <w:jc w:val="both"/>
              <w:rPr>
                <w:sz w:val="20"/>
              </w:rPr>
            </w:pPr>
            <w:r w:rsidRPr="0097301F">
              <w:rPr>
                <w:rFonts w:ascii="Times New Roman" w:hAnsi="Times New Roman" w:cs="Times New Roman"/>
                <w:color w:val="000000"/>
                <w:sz w:val="20"/>
                <w:szCs w:val="20"/>
                <w:shd w:val="clear" w:color="auto" w:fill="FFFFFF"/>
              </w:rPr>
              <w:t xml:space="preserve">Доповнити  назву та текст статті після слів «атрибути» та  «атрибутами» відповідно словами «приміщення та». </w:t>
            </w:r>
          </w:p>
        </w:tc>
        <w:tc>
          <w:tcPr>
            <w:tcW w:w="1987" w:type="dxa"/>
          </w:tcPr>
          <w:p w:rsidR="00736F17" w:rsidRPr="0097301F" w:rsidRDefault="003378EA" w:rsidP="00736F17">
            <w:pPr>
              <w:pStyle w:val="StyleZakonu"/>
            </w:pPr>
            <w:r>
              <w:t>Відхилено</w:t>
            </w:r>
          </w:p>
        </w:tc>
        <w:tc>
          <w:tcPr>
            <w:tcW w:w="4818" w:type="dxa"/>
          </w:tcPr>
          <w:p w:rsidR="00736F17" w:rsidRPr="0097301F" w:rsidRDefault="00736F17" w:rsidP="00736F17">
            <w:pPr>
              <w:pStyle w:val="StyleZakonu"/>
            </w:pPr>
            <w:r w:rsidRPr="0097301F">
              <w:t xml:space="preserve">Стаття 5. Атрибути Зали засідань 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t>20.</w:t>
            </w:r>
          </w:p>
        </w:tc>
        <w:tc>
          <w:tcPr>
            <w:tcW w:w="4948" w:type="dxa"/>
          </w:tcPr>
          <w:p w:rsidR="00736F17" w:rsidRPr="0097301F" w:rsidRDefault="00736F17" w:rsidP="00736F17">
            <w:pPr>
              <w:pStyle w:val="StyleZakonu"/>
            </w:pPr>
            <w:r w:rsidRPr="0097301F">
              <w:t>1. Невід'ємними атрибутами Зали засідань Суду є Державний Герб України та Державний Прапор України.</w:t>
            </w: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55</w:t>
            </w:r>
            <w:r w:rsidR="00EC0A54" w:rsidRPr="00496154">
              <w:rPr>
                <w:noProof/>
                <w:sz w:val="20"/>
              </w:rPr>
              <w:fldChar w:fldCharType="end"/>
            </w:r>
            <w:r w:rsidRPr="00496154">
              <w:rPr>
                <w:sz w:val="20"/>
              </w:rPr>
              <w:t>- Н.д.Власенко С.В. (Реєстр.картка №448)</w:t>
            </w:r>
          </w:p>
          <w:p w:rsidR="00736F17" w:rsidRPr="0097301F" w:rsidRDefault="00736F17" w:rsidP="00736F17">
            <w:pPr>
              <w:spacing w:after="0" w:line="240" w:lineRule="auto"/>
              <w:ind w:firstLine="360"/>
              <w:jc w:val="both"/>
              <w:rPr>
                <w:rFonts w:ascii="Times New Roman" w:hAnsi="Times New Roman" w:cs="Times New Roman"/>
                <w:sz w:val="20"/>
                <w:szCs w:val="20"/>
              </w:rPr>
            </w:pPr>
            <w:r w:rsidRPr="0048050C">
              <w:rPr>
                <w:rFonts w:ascii="Times New Roman" w:hAnsi="Times New Roman"/>
                <w:sz w:val="20"/>
                <w:szCs w:val="20"/>
              </w:rPr>
              <w:t>Ч. 1 ст. 5 доповнити другим реченням: «</w:t>
            </w:r>
            <w:r w:rsidRPr="0048050C">
              <w:rPr>
                <w:rFonts w:ascii="Times New Roman" w:hAnsi="Times New Roman"/>
                <w:sz w:val="20"/>
                <w:szCs w:val="20"/>
                <w:lang w:eastAsia="uk-UA"/>
              </w:rPr>
              <w:t>Використання інших атрибутів та символіки – заборонено.».</w:t>
            </w:r>
            <w:r w:rsidRPr="0097301F">
              <w:rPr>
                <w:rFonts w:ascii="Times New Roman" w:hAnsi="Times New Roman" w:cs="Times New Roman"/>
                <w:sz w:val="20"/>
                <w:szCs w:val="20"/>
              </w:rPr>
              <w:t xml:space="preserve"> </w:t>
            </w:r>
          </w:p>
        </w:tc>
        <w:tc>
          <w:tcPr>
            <w:tcW w:w="1987" w:type="dxa"/>
          </w:tcPr>
          <w:p w:rsidR="00736F17" w:rsidRPr="0097301F" w:rsidRDefault="003378EA" w:rsidP="00736F17">
            <w:pPr>
              <w:pStyle w:val="StyleZakonu"/>
            </w:pPr>
            <w:r>
              <w:t>Відхилено</w:t>
            </w:r>
          </w:p>
        </w:tc>
        <w:tc>
          <w:tcPr>
            <w:tcW w:w="4818" w:type="dxa"/>
          </w:tcPr>
          <w:p w:rsidR="00736F17" w:rsidRPr="0097301F" w:rsidRDefault="00736F17" w:rsidP="00736F17">
            <w:pPr>
              <w:pStyle w:val="StyleZakonu"/>
            </w:pPr>
            <w:r w:rsidRPr="0097301F">
              <w:t>1. Невід'ємними атрибутами Зали засідань Суду є Державний Герб України та Державний Прапор України.</w:t>
            </w: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56</w:t>
            </w:r>
            <w:r w:rsidR="00EC0A54" w:rsidRPr="00496154">
              <w:rPr>
                <w:noProof/>
                <w:sz w:val="20"/>
              </w:rPr>
              <w:fldChar w:fldCharType="end"/>
            </w:r>
            <w:r w:rsidRPr="00496154">
              <w:rPr>
                <w:sz w:val="20"/>
              </w:rPr>
              <w:t>- Н.д.Шпенов Д.Ю. (Реєстр.картка №37)</w:t>
            </w:r>
          </w:p>
          <w:p w:rsidR="00736F17" w:rsidRPr="00C52823" w:rsidRDefault="00736F17" w:rsidP="00736F17">
            <w:pPr>
              <w:pStyle w:val="rvps2"/>
              <w:shd w:val="clear" w:color="auto" w:fill="FFFFFF"/>
              <w:spacing w:before="0" w:beforeAutospacing="0" w:after="0" w:afterAutospacing="0" w:line="240" w:lineRule="auto"/>
              <w:ind w:firstLine="213"/>
              <w:jc w:val="both"/>
              <w:textAlignment w:val="baseline"/>
              <w:rPr>
                <w:rFonts w:ascii="Times New Roman" w:hAnsi="Times New Roman" w:cs="Times New Roman"/>
                <w:sz w:val="20"/>
                <w:szCs w:val="20"/>
              </w:rPr>
            </w:pPr>
            <w:r w:rsidRPr="00C52823">
              <w:rPr>
                <w:rFonts w:ascii="Times New Roman" w:hAnsi="Times New Roman" w:cs="Times New Roman"/>
                <w:sz w:val="20"/>
                <w:szCs w:val="20"/>
              </w:rPr>
              <w:t>Статтю 5 викласти в такій редакції:</w:t>
            </w:r>
          </w:p>
          <w:p w:rsidR="00736F17" w:rsidRPr="00C52823" w:rsidRDefault="00736F17" w:rsidP="00736F17">
            <w:pPr>
              <w:pStyle w:val="rvps2"/>
              <w:shd w:val="clear" w:color="auto" w:fill="FFFFFF"/>
              <w:spacing w:before="0" w:beforeAutospacing="0" w:after="0" w:afterAutospacing="0" w:line="240" w:lineRule="auto"/>
              <w:ind w:firstLine="213"/>
              <w:jc w:val="both"/>
              <w:textAlignment w:val="baseline"/>
              <w:rPr>
                <w:rFonts w:ascii="Times New Roman" w:hAnsi="Times New Roman" w:cs="Times New Roman"/>
                <w:sz w:val="20"/>
                <w:szCs w:val="20"/>
              </w:rPr>
            </w:pPr>
            <w:r w:rsidRPr="00C52823">
              <w:rPr>
                <w:rStyle w:val="rvts9"/>
                <w:rFonts w:ascii="Times New Roman" w:hAnsi="Times New Roman" w:cs="Times New Roman"/>
                <w:bCs/>
                <w:sz w:val="20"/>
                <w:szCs w:val="20"/>
                <w:bdr w:val="none" w:sz="0" w:space="0" w:color="auto" w:frame="1"/>
              </w:rPr>
              <w:t>«Стаття 5.</w:t>
            </w:r>
            <w:r w:rsidRPr="00C52823">
              <w:rPr>
                <w:rStyle w:val="apple-converted-space"/>
                <w:rFonts w:ascii="Times New Roman" w:hAnsi="Times New Roman" w:cs="Times New Roman"/>
                <w:sz w:val="20"/>
                <w:szCs w:val="20"/>
              </w:rPr>
              <w:t> </w:t>
            </w:r>
            <w:r w:rsidRPr="00C52823">
              <w:rPr>
                <w:rFonts w:ascii="Times New Roman" w:hAnsi="Times New Roman" w:cs="Times New Roman"/>
                <w:sz w:val="20"/>
                <w:szCs w:val="20"/>
              </w:rPr>
              <w:t>Символи судової влади</w:t>
            </w:r>
          </w:p>
          <w:p w:rsidR="00736F17" w:rsidRPr="0097301F" w:rsidRDefault="00736F17" w:rsidP="006C6249">
            <w:pPr>
              <w:pStyle w:val="rvps2"/>
              <w:numPr>
                <w:ilvl w:val="0"/>
                <w:numId w:val="31"/>
              </w:numPr>
              <w:shd w:val="clear" w:color="auto" w:fill="FFFFFF"/>
              <w:spacing w:before="0" w:beforeAutospacing="0" w:after="0" w:afterAutospacing="0" w:line="240" w:lineRule="auto"/>
              <w:ind w:left="0" w:firstLine="213"/>
              <w:jc w:val="both"/>
              <w:textAlignment w:val="baseline"/>
            </w:pPr>
            <w:bookmarkStart w:id="7" w:name="n80"/>
            <w:bookmarkEnd w:id="7"/>
            <w:r w:rsidRPr="00C52823">
              <w:rPr>
                <w:rFonts w:ascii="Times New Roman" w:hAnsi="Times New Roman" w:cs="Times New Roman"/>
                <w:sz w:val="20"/>
                <w:szCs w:val="20"/>
              </w:rPr>
              <w:t>Символами судової влади є державні символи України - Державний Герб України і Державний Прапор України, які мають невід’ємно мають бути присутніми в Залі засідань Суду</w:t>
            </w:r>
            <w:r w:rsidR="00496154">
              <w:rPr>
                <w:rFonts w:ascii="Times New Roman" w:hAnsi="Times New Roman" w:cs="Times New Roman"/>
                <w:sz w:val="20"/>
                <w:szCs w:val="20"/>
              </w:rPr>
              <w:t>»</w:t>
            </w:r>
            <w:r w:rsidRPr="00C52823">
              <w:rPr>
                <w:rFonts w:ascii="Times New Roman" w:hAnsi="Times New Roman" w:cs="Times New Roman"/>
                <w:sz w:val="20"/>
                <w:szCs w:val="20"/>
              </w:rPr>
              <w:t>.</w:t>
            </w:r>
            <w:r w:rsidRPr="001E0701">
              <w:rPr>
                <w:sz w:val="20"/>
                <w:szCs w:val="20"/>
              </w:rPr>
              <w:t xml:space="preserve"> </w:t>
            </w:r>
          </w:p>
        </w:tc>
        <w:tc>
          <w:tcPr>
            <w:tcW w:w="1987" w:type="dxa"/>
          </w:tcPr>
          <w:p w:rsidR="00736F17" w:rsidRPr="0097301F" w:rsidRDefault="003378EA" w:rsidP="00736F17">
            <w:pPr>
              <w:pStyle w:val="StyleZakonu"/>
            </w:pPr>
            <w: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21.</w:t>
            </w:r>
          </w:p>
        </w:tc>
        <w:tc>
          <w:tcPr>
            <w:tcW w:w="4948" w:type="dxa"/>
          </w:tcPr>
          <w:p w:rsidR="00736F17" w:rsidRPr="0097301F" w:rsidRDefault="00736F17" w:rsidP="00736F17">
            <w:pPr>
              <w:pStyle w:val="StyleZakonu"/>
            </w:pPr>
            <w:r w:rsidRPr="0097301F">
              <w:t>Стаття 6. Відкритість діяльності Суду</w:t>
            </w:r>
          </w:p>
        </w:tc>
        <w:tc>
          <w:tcPr>
            <w:tcW w:w="3686" w:type="dxa"/>
          </w:tcPr>
          <w:p w:rsidR="00C30F82" w:rsidRPr="00A3507A" w:rsidRDefault="00C30F82" w:rsidP="008A517B">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57</w:t>
            </w:r>
            <w:r w:rsidR="00EC0A54" w:rsidRPr="00A3507A">
              <w:rPr>
                <w:noProof/>
                <w:sz w:val="20"/>
              </w:rPr>
              <w:fldChar w:fldCharType="end"/>
            </w:r>
            <w:r w:rsidRPr="00A3507A">
              <w:rPr>
                <w:sz w:val="20"/>
              </w:rPr>
              <w:t>- Н.д.Чижмарь Ю.В. (Реєстр.картка №419)</w:t>
            </w:r>
          </w:p>
          <w:p w:rsidR="00736F17" w:rsidRPr="0097301F" w:rsidRDefault="00C30F82" w:rsidP="00C30F82">
            <w:pPr>
              <w:ind w:firstLine="284"/>
              <w:jc w:val="both"/>
            </w:pPr>
            <w:r w:rsidRPr="0037623E">
              <w:rPr>
                <w:rFonts w:ascii="Times New Roman" w:hAnsi="Times New Roman" w:cs="Times New Roman"/>
                <w:b/>
                <w:sz w:val="20"/>
                <w:szCs w:val="20"/>
              </w:rPr>
              <w:t>Статтю 6</w:t>
            </w:r>
            <w:r w:rsidRPr="0037623E">
              <w:rPr>
                <w:rFonts w:ascii="Times New Roman" w:hAnsi="Times New Roman" w:cs="Times New Roman"/>
                <w:sz w:val="20"/>
                <w:szCs w:val="20"/>
              </w:rPr>
              <w:t xml:space="preserve"> викласти після статті 32.</w:t>
            </w:r>
            <w:r w:rsidRPr="0097301F">
              <w:t xml:space="preserve"> </w:t>
            </w:r>
          </w:p>
        </w:tc>
        <w:tc>
          <w:tcPr>
            <w:tcW w:w="1987" w:type="dxa"/>
          </w:tcPr>
          <w:p w:rsidR="00736F17" w:rsidRPr="0097301F" w:rsidRDefault="003378EA" w:rsidP="00736F17">
            <w:pPr>
              <w:pStyle w:val="StyleZakonu"/>
            </w:pPr>
            <w:r>
              <w:t>Відхилено</w:t>
            </w:r>
          </w:p>
        </w:tc>
        <w:tc>
          <w:tcPr>
            <w:tcW w:w="4818" w:type="dxa"/>
          </w:tcPr>
          <w:p w:rsidR="00736F17" w:rsidRPr="0097301F" w:rsidRDefault="00736F17" w:rsidP="00736F17">
            <w:pPr>
              <w:pStyle w:val="StyleZakonu"/>
            </w:pPr>
            <w:r w:rsidRPr="0097301F">
              <w:t>Стаття 6. Відкритість діяльності Суду</w:t>
            </w:r>
          </w:p>
        </w:tc>
      </w:tr>
      <w:tr w:rsidR="00736F17" w:rsidRPr="0097301F" w:rsidTr="00B23087">
        <w:tc>
          <w:tcPr>
            <w:tcW w:w="576" w:type="dxa"/>
          </w:tcPr>
          <w:p w:rsidR="00736F17" w:rsidRPr="0097301F" w:rsidRDefault="00736F17" w:rsidP="00736F17">
            <w:pPr>
              <w:pStyle w:val="StyleWisnow"/>
              <w:rPr>
                <w:sz w:val="20"/>
              </w:rPr>
            </w:pPr>
            <w:r w:rsidRPr="0097301F">
              <w:rPr>
                <w:sz w:val="20"/>
              </w:rPr>
              <w:t>22.</w:t>
            </w:r>
          </w:p>
        </w:tc>
        <w:tc>
          <w:tcPr>
            <w:tcW w:w="4948" w:type="dxa"/>
          </w:tcPr>
          <w:p w:rsidR="00736F17" w:rsidRPr="0097301F" w:rsidRDefault="00736F17" w:rsidP="00736F17">
            <w:pPr>
              <w:pStyle w:val="StyleZakonu"/>
            </w:pPr>
            <w:r w:rsidRPr="0097301F">
              <w:t xml:space="preserve">1. Розгляд справ на пленарних засіданнях Великої палати Суду, Сенату Суду здійснюється відкрито, за винятком закритої частини цих засідань, коли ухвалюється рішення, надається висновок, постановляється ухвала Суду. </w:t>
            </w: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58</w:t>
            </w:r>
            <w:r w:rsidR="00EC0A54" w:rsidRPr="00496154">
              <w:rPr>
                <w:noProof/>
                <w:sz w:val="20"/>
              </w:rPr>
              <w:fldChar w:fldCharType="end"/>
            </w:r>
            <w:r w:rsidRPr="00496154">
              <w:rPr>
                <w:sz w:val="20"/>
              </w:rPr>
              <w:t>- Н.д.Добродомов Д.Є. (Реєстр.картка №115)</w:t>
            </w:r>
          </w:p>
          <w:p w:rsidR="00736F17" w:rsidRPr="00572881" w:rsidRDefault="00736F17" w:rsidP="00496154">
            <w:pPr>
              <w:pStyle w:val="StyleZakonu"/>
              <w:spacing w:after="0" w:line="240" w:lineRule="auto"/>
            </w:pPr>
            <w:r w:rsidRPr="0022084E">
              <w:rPr>
                <w:lang w:val="ru-RU"/>
              </w:rPr>
              <w:t>У ч. 1 ст. 6 слова «</w:t>
            </w:r>
            <w:r w:rsidRPr="0022084E">
              <w:rPr>
                <w:lang w:val="ru-RU" w:eastAsia="uk-UA"/>
              </w:rPr>
              <w:t>на пленарних засіданнях</w:t>
            </w:r>
            <w:r w:rsidRPr="0022084E">
              <w:rPr>
                <w:lang w:val="ru-RU"/>
              </w:rPr>
              <w:t xml:space="preserve">» замінити на </w:t>
            </w:r>
            <w:r w:rsidRPr="0022084E">
              <w:rPr>
                <w:b/>
                <w:lang w:val="ru-RU" w:eastAsia="uk-UA"/>
              </w:rPr>
              <w:t>«</w:t>
            </w:r>
            <w:r w:rsidRPr="0022084E">
              <w:rPr>
                <w:lang w:val="ru-RU" w:eastAsia="uk-UA"/>
              </w:rPr>
              <w:t>на усіх видах засідань</w:t>
            </w:r>
            <w:r w:rsidRPr="0022084E">
              <w:rPr>
                <w:lang w:val="ru-RU"/>
              </w:rPr>
              <w:t>».</w:t>
            </w:r>
          </w:p>
        </w:tc>
        <w:tc>
          <w:tcPr>
            <w:tcW w:w="1987" w:type="dxa"/>
          </w:tcPr>
          <w:p w:rsidR="00736F17" w:rsidRPr="0097301F" w:rsidRDefault="004C160C" w:rsidP="00736F17">
            <w:pPr>
              <w:pStyle w:val="StyleZakonu"/>
            </w:pPr>
            <w:r>
              <w:t>Відхилено</w:t>
            </w:r>
          </w:p>
        </w:tc>
        <w:tc>
          <w:tcPr>
            <w:tcW w:w="4818" w:type="dxa"/>
          </w:tcPr>
          <w:p w:rsidR="00736F17" w:rsidRPr="0097301F" w:rsidRDefault="00736F17" w:rsidP="00736F17">
            <w:pPr>
              <w:pStyle w:val="StyleZakonu"/>
            </w:pPr>
            <w:r w:rsidRPr="0097301F">
              <w:t xml:space="preserve">1. Розгляд справ на пленарних засіданнях Великої палати Суду, Сенату Суду здійснюється відкрито, за винятком закритої частини цих засідань, коли ухвалюється рішення, надається висновок, постановляється ухвала 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t>23.</w:t>
            </w:r>
          </w:p>
        </w:tc>
        <w:tc>
          <w:tcPr>
            <w:tcW w:w="4948" w:type="dxa"/>
          </w:tcPr>
          <w:p w:rsidR="00736F17" w:rsidRPr="0097301F" w:rsidRDefault="00736F17" w:rsidP="00736F17">
            <w:pPr>
              <w:pStyle w:val="StyleZakonu"/>
            </w:pPr>
            <w:r w:rsidRPr="0097301F">
              <w:t xml:space="preserve">Закрите пленарне засідання допускається, якщо розгляд справи на відкритому пленарному засіданні може призвести до розголошення державної або іншої таємниці, що охороняється законом. </w:t>
            </w: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59</w:t>
            </w:r>
            <w:r w:rsidR="00EC0A54" w:rsidRPr="00496154">
              <w:rPr>
                <w:noProof/>
                <w:sz w:val="20"/>
              </w:rPr>
              <w:fldChar w:fldCharType="end"/>
            </w:r>
            <w:r w:rsidRPr="00496154">
              <w:rPr>
                <w:sz w:val="20"/>
              </w:rPr>
              <w:t>- Н.д.Власенко С.В. (Реєстр.картка №448)</w:t>
            </w:r>
          </w:p>
          <w:p w:rsidR="00736F17" w:rsidRPr="0097301F" w:rsidRDefault="00736F17" w:rsidP="00736F17">
            <w:pPr>
              <w:spacing w:after="0" w:line="240" w:lineRule="auto"/>
              <w:ind w:firstLine="360"/>
              <w:jc w:val="both"/>
            </w:pPr>
            <w:r w:rsidRPr="0048050C">
              <w:rPr>
                <w:rFonts w:ascii="Times New Roman" w:hAnsi="Times New Roman"/>
                <w:sz w:val="20"/>
                <w:szCs w:val="20"/>
              </w:rPr>
              <w:t>У абз. 2 ч. 1 ст. 6 слова: «</w:t>
            </w:r>
            <w:r w:rsidRPr="0048050C">
              <w:rPr>
                <w:rFonts w:ascii="Times New Roman" w:hAnsi="Times New Roman"/>
                <w:sz w:val="20"/>
                <w:szCs w:val="20"/>
                <w:lang w:eastAsia="uk-UA"/>
              </w:rPr>
              <w:t xml:space="preserve">або іншої таємниці, що охороняється законом» замінити словами «та (або) іншої таємної інформації, визначеної Законом.». </w:t>
            </w:r>
          </w:p>
        </w:tc>
        <w:tc>
          <w:tcPr>
            <w:tcW w:w="1987" w:type="dxa"/>
          </w:tcPr>
          <w:p w:rsidR="00736F17" w:rsidRPr="0097301F" w:rsidRDefault="004C160C" w:rsidP="00736F17">
            <w:pPr>
              <w:pStyle w:val="StyleZakonu"/>
            </w:pPr>
            <w:r>
              <w:t>Враховано частково</w:t>
            </w:r>
          </w:p>
        </w:tc>
        <w:tc>
          <w:tcPr>
            <w:tcW w:w="4818" w:type="dxa"/>
          </w:tcPr>
          <w:p w:rsidR="00736F17" w:rsidRPr="0097301F" w:rsidRDefault="00736F17" w:rsidP="004C160C">
            <w:pPr>
              <w:pStyle w:val="StyleZakonu"/>
            </w:pPr>
            <w:r w:rsidRPr="000156CE">
              <w:t xml:space="preserve">Закрите пленарне засідання допускається, якщо розгляд справи на відкритому пленарному засіданні може призвести до розголошення державної </w:t>
            </w:r>
            <w:r w:rsidR="004C160C" w:rsidRPr="000156CE">
              <w:t>та</w:t>
            </w:r>
            <w:r w:rsidRPr="000156CE">
              <w:t>ємниці</w:t>
            </w:r>
            <w:r w:rsidR="004C160C" w:rsidRPr="000156CE">
              <w:t xml:space="preserve"> </w:t>
            </w:r>
            <w:r w:rsidR="004C160C" w:rsidRPr="000156CE">
              <w:rPr>
                <w:b/>
              </w:rPr>
              <w:t>та</w:t>
            </w:r>
            <w:r w:rsidR="004C160C" w:rsidRPr="000156CE">
              <w:t xml:space="preserve"> (або) іншої </w:t>
            </w:r>
            <w:r w:rsidR="004C160C" w:rsidRPr="000156CE">
              <w:rPr>
                <w:b/>
              </w:rPr>
              <w:t>інформації</w:t>
            </w:r>
            <w:r w:rsidRPr="000156CE">
              <w:t>, що охороняється законом.</w:t>
            </w:r>
            <w:r w:rsidRPr="0097301F">
              <w:t xml:space="preserve"> </w:t>
            </w:r>
          </w:p>
        </w:tc>
      </w:tr>
      <w:tr w:rsidR="00736F17" w:rsidRPr="0097301F" w:rsidTr="00B23087">
        <w:tc>
          <w:tcPr>
            <w:tcW w:w="576" w:type="dxa"/>
          </w:tcPr>
          <w:p w:rsidR="00736F17" w:rsidRPr="0097301F" w:rsidRDefault="00736F17" w:rsidP="00736F17">
            <w:pPr>
              <w:pStyle w:val="StyleWisnow"/>
              <w:rPr>
                <w:sz w:val="20"/>
              </w:rPr>
            </w:pPr>
            <w:r w:rsidRPr="0097301F">
              <w:rPr>
                <w:sz w:val="20"/>
              </w:rPr>
              <w:lastRenderedPageBreak/>
              <w:t>24.</w:t>
            </w:r>
          </w:p>
        </w:tc>
        <w:tc>
          <w:tcPr>
            <w:tcW w:w="4948" w:type="dxa"/>
          </w:tcPr>
          <w:p w:rsidR="00736F17" w:rsidRPr="0097301F" w:rsidRDefault="00736F17" w:rsidP="00736F17">
            <w:pPr>
              <w:pStyle w:val="StyleZakonu"/>
            </w:pPr>
            <w:r w:rsidRPr="0097301F">
              <w:t>2. Осіб, які виявили бажання бути присутніми на відкритій частині пленарного засідання Великої палати Суду, Сенату Суду, допускають до приміщення Суду та до Зали засідань Суду в порядку, встановленому Регламентом.</w:t>
            </w:r>
          </w:p>
        </w:tc>
        <w:tc>
          <w:tcPr>
            <w:tcW w:w="3686" w:type="dxa"/>
          </w:tcPr>
          <w:p w:rsidR="00736F17" w:rsidRPr="00404A69" w:rsidRDefault="00736F17" w:rsidP="00736F17">
            <w:pPr>
              <w:pStyle w:val="StyleAwt"/>
            </w:pPr>
            <w: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60</w:t>
            </w:r>
            <w:r w:rsidR="00EC0A54" w:rsidRPr="00496154">
              <w:rPr>
                <w:noProof/>
                <w:sz w:val="20"/>
              </w:rPr>
              <w:fldChar w:fldCharType="end"/>
            </w:r>
            <w:r w:rsidRPr="00496154">
              <w:rPr>
                <w:sz w:val="20"/>
              </w:rPr>
              <w:t>- Н.д.Одарченко Ю.В. (Реєстр.картка №183)</w:t>
            </w:r>
          </w:p>
          <w:p w:rsidR="00736F17" w:rsidRPr="00FC0EB6" w:rsidRDefault="00736F17" w:rsidP="00736F17">
            <w:pPr>
              <w:pStyle w:val="StyleZakonu"/>
              <w:spacing w:after="0" w:line="240" w:lineRule="auto"/>
            </w:pPr>
            <w:r w:rsidRPr="00FC0EB6">
              <w:t>Частину другу статті 6 викласти у наступній редакції:</w:t>
            </w:r>
          </w:p>
          <w:p w:rsidR="00736F17" w:rsidRPr="0097301F" w:rsidRDefault="00736F17" w:rsidP="00736F17">
            <w:pPr>
              <w:pStyle w:val="StyleZakonu"/>
              <w:spacing w:after="0" w:line="240" w:lineRule="auto"/>
            </w:pPr>
            <w:r w:rsidRPr="00FC0EB6">
              <w:t xml:space="preserve"> «2. Осіб, які виявили бажання бути присутніми на відкритій частині пленарного засідання Великої палати Суду, Сенату Суду, допускають до приміщення Суду відповідно до кількості наявних вільних місць за пред’явленням документу, що посвідчує особу. Суд може встановлювати порядок пропуску до будівлі суду, в якому визначати перелік предметів, заборонених для внесення до будівлі суду, а також вимоги до зовнішнього вигляду особи, яка входить до зали засідань.»</w:t>
            </w:r>
            <w:r w:rsidRPr="0097301F">
              <w:t xml:space="preserve"> </w:t>
            </w:r>
          </w:p>
        </w:tc>
        <w:tc>
          <w:tcPr>
            <w:tcW w:w="1987" w:type="dxa"/>
          </w:tcPr>
          <w:p w:rsidR="00736F17" w:rsidRPr="0097301F" w:rsidRDefault="003F1EF5" w:rsidP="00736F17">
            <w:pPr>
              <w:pStyle w:val="StyleZakonu"/>
            </w:pPr>
            <w:r>
              <w:t>Відхилено</w:t>
            </w:r>
          </w:p>
        </w:tc>
        <w:tc>
          <w:tcPr>
            <w:tcW w:w="4818" w:type="dxa"/>
          </w:tcPr>
          <w:p w:rsidR="00736F17" w:rsidRPr="0097301F" w:rsidRDefault="00736F17" w:rsidP="00736F17">
            <w:pPr>
              <w:pStyle w:val="StyleZakonu"/>
            </w:pPr>
            <w:r w:rsidRPr="0097301F">
              <w:t>2. Осіб, які виявили бажання бути присутніми на відкритій частині пленарного засідання Великої палати Суду, Сенату Суду, допускають до приміщення Суду та до Зали засідань Суду в порядку, встановленому Регламентом.</w:t>
            </w: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61</w:t>
            </w:r>
            <w:r w:rsidR="00EC0A54" w:rsidRPr="00496154">
              <w:rPr>
                <w:noProof/>
                <w:sz w:val="20"/>
              </w:rPr>
              <w:fldChar w:fldCharType="end"/>
            </w:r>
            <w:r w:rsidRPr="00496154">
              <w:rPr>
                <w:sz w:val="20"/>
              </w:rPr>
              <w:t>- Н.д.Власенко С.В. (Реєстр.картка №448)</w:t>
            </w:r>
          </w:p>
          <w:p w:rsidR="00736F17" w:rsidRPr="0048050C" w:rsidRDefault="00736F17" w:rsidP="00736F17">
            <w:pPr>
              <w:spacing w:after="0" w:line="240" w:lineRule="auto"/>
              <w:ind w:firstLine="360"/>
              <w:jc w:val="both"/>
              <w:rPr>
                <w:rFonts w:ascii="Times New Roman" w:hAnsi="Times New Roman"/>
                <w:sz w:val="20"/>
                <w:szCs w:val="20"/>
              </w:rPr>
            </w:pPr>
            <w:r w:rsidRPr="0048050C">
              <w:rPr>
                <w:rFonts w:ascii="Times New Roman" w:hAnsi="Times New Roman"/>
                <w:sz w:val="20"/>
                <w:szCs w:val="20"/>
              </w:rPr>
              <w:t>Ч. 2 ст. 6 викласти в редакції: «</w:t>
            </w:r>
            <w:r w:rsidRPr="0048050C">
              <w:rPr>
                <w:rFonts w:ascii="Times New Roman" w:hAnsi="Times New Roman"/>
                <w:sz w:val="20"/>
                <w:szCs w:val="20"/>
                <w:lang w:eastAsia="uk-UA"/>
              </w:rPr>
              <w:t>2. Осіб, які виявили бажання бути присутніми на відкритій частині пленарного засідання Великої палати Суду, Сенату Суду, допускають до приміщення Суду та до Зали засідань Суду безперешкодно за умови пред’явлення документу, що посвідчує особу, та в порядку, встановленому Регламентом.».</w:t>
            </w:r>
            <w:r w:rsidRPr="0048050C">
              <w:rPr>
                <w:rFonts w:ascii="Times New Roman" w:hAnsi="Times New Roman"/>
                <w:sz w:val="20"/>
                <w:szCs w:val="20"/>
                <w:lang w:eastAsia="uk-UA" w:bidi="pa-IN"/>
              </w:rPr>
              <w:t xml:space="preserve"> </w:t>
            </w:r>
          </w:p>
          <w:p w:rsidR="00736F17" w:rsidRDefault="00736F17" w:rsidP="00736F17">
            <w:pPr>
              <w:pStyle w:val="StyleAwt"/>
            </w:pPr>
          </w:p>
        </w:tc>
        <w:tc>
          <w:tcPr>
            <w:tcW w:w="1987" w:type="dxa"/>
          </w:tcPr>
          <w:p w:rsidR="00736F17" w:rsidRPr="0097301F" w:rsidRDefault="003F1EF5" w:rsidP="00736F17">
            <w:pPr>
              <w:pStyle w:val="StyleZakonu"/>
            </w:pPr>
            <w: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25.</w:t>
            </w:r>
          </w:p>
        </w:tc>
        <w:tc>
          <w:tcPr>
            <w:tcW w:w="4948" w:type="dxa"/>
          </w:tcPr>
          <w:p w:rsidR="00736F17" w:rsidRPr="0097301F" w:rsidRDefault="00736F17" w:rsidP="00736F17">
            <w:pPr>
              <w:pStyle w:val="StyleZakonu"/>
            </w:pPr>
            <w:r w:rsidRPr="0097301F">
              <w:t xml:space="preserve">3. Представники засобів масової інформації, акредитовані в Суді, можуть здійснювати відео- та фотофіксацію, вести аудіозапис відкритої частини пленарного засідання Великої палати Суду, Сенату в порядку, встановленому Регламентом. </w:t>
            </w:r>
          </w:p>
        </w:tc>
        <w:tc>
          <w:tcPr>
            <w:tcW w:w="3686" w:type="dxa"/>
          </w:tcPr>
          <w:p w:rsidR="00736F17" w:rsidRPr="00496154" w:rsidRDefault="00736F17" w:rsidP="00736F17">
            <w:pPr>
              <w:pStyle w:val="StyleAwt"/>
              <w:rPr>
                <w:sz w:val="20"/>
              </w:rPr>
            </w:pPr>
            <w:r w:rsidRPr="00496154">
              <w:rPr>
                <w:sz w:val="20"/>
              </w:rPr>
              <w:t>-</w:t>
            </w:r>
            <w:r w:rsidR="00EC0A54" w:rsidRPr="00496154">
              <w:rPr>
                <w:sz w:val="20"/>
              </w:rPr>
              <w:fldChar w:fldCharType="begin"/>
            </w:r>
            <w:r w:rsidR="007D6F30" w:rsidRPr="00496154">
              <w:rPr>
                <w:sz w:val="20"/>
              </w:rPr>
              <w:instrText xml:space="preserve"> SEQ aa </w:instrText>
            </w:r>
            <w:r w:rsidR="00EC0A54" w:rsidRPr="00496154">
              <w:rPr>
                <w:sz w:val="20"/>
              </w:rPr>
              <w:fldChar w:fldCharType="separate"/>
            </w:r>
            <w:r w:rsidR="008946AB">
              <w:rPr>
                <w:noProof/>
                <w:sz w:val="20"/>
              </w:rPr>
              <w:t>62</w:t>
            </w:r>
            <w:r w:rsidR="00EC0A54" w:rsidRPr="00496154">
              <w:rPr>
                <w:noProof/>
                <w:sz w:val="20"/>
              </w:rPr>
              <w:fldChar w:fldCharType="end"/>
            </w:r>
            <w:r w:rsidRPr="00496154">
              <w:rPr>
                <w:sz w:val="20"/>
              </w:rPr>
              <w:t>- Н.д.Власенко С.В. (Реєстр.картка №448)</w:t>
            </w:r>
          </w:p>
          <w:p w:rsidR="00736F17" w:rsidRPr="0097301F" w:rsidRDefault="00736F17" w:rsidP="00496154">
            <w:pPr>
              <w:spacing w:after="0" w:line="240" w:lineRule="auto"/>
              <w:ind w:firstLine="360"/>
              <w:jc w:val="both"/>
            </w:pPr>
            <w:r w:rsidRPr="0048050C">
              <w:rPr>
                <w:rFonts w:ascii="Times New Roman" w:hAnsi="Times New Roman"/>
                <w:sz w:val="20"/>
                <w:szCs w:val="20"/>
              </w:rPr>
              <w:t>У ч. 3 ст. 6 після слова «Сенату» поставити крапку, виключивши слова: «</w:t>
            </w:r>
            <w:r w:rsidRPr="0048050C">
              <w:rPr>
                <w:rFonts w:ascii="Times New Roman" w:hAnsi="Times New Roman"/>
                <w:sz w:val="20"/>
                <w:szCs w:val="20"/>
                <w:lang w:eastAsia="uk-UA" w:bidi="pa-IN"/>
              </w:rPr>
              <w:t>в порядку, встановленому Регламентом». Ч. 3 ст. 6 доповнити новим реченням:</w:t>
            </w:r>
            <w:r w:rsidR="00437510">
              <w:rPr>
                <w:rFonts w:ascii="Times New Roman" w:hAnsi="Times New Roman"/>
                <w:sz w:val="20"/>
                <w:szCs w:val="20"/>
                <w:lang w:eastAsia="uk-UA" w:bidi="pa-IN"/>
              </w:rPr>
              <w:t xml:space="preserve"> </w:t>
            </w:r>
            <w:r w:rsidRPr="0048050C">
              <w:rPr>
                <w:rFonts w:ascii="Times New Roman" w:hAnsi="Times New Roman"/>
                <w:sz w:val="20"/>
                <w:szCs w:val="20"/>
                <w:lang w:eastAsia="uk-UA" w:bidi="pa-IN"/>
              </w:rPr>
              <w:t>«Порядок акредитації та роботи представників засобів масової інформації встановлюється Регламентом.».</w:t>
            </w:r>
            <w:r w:rsidRPr="0097301F">
              <w:t xml:space="preserve"> </w:t>
            </w:r>
          </w:p>
        </w:tc>
        <w:tc>
          <w:tcPr>
            <w:tcW w:w="1987" w:type="dxa"/>
          </w:tcPr>
          <w:p w:rsidR="00736F17" w:rsidRPr="0097301F" w:rsidRDefault="003F1EF5" w:rsidP="00736F17">
            <w:pPr>
              <w:pStyle w:val="StyleZakonu"/>
            </w:pPr>
            <w:r>
              <w:t>Відхилено</w:t>
            </w:r>
          </w:p>
        </w:tc>
        <w:tc>
          <w:tcPr>
            <w:tcW w:w="4818" w:type="dxa"/>
          </w:tcPr>
          <w:p w:rsidR="00736F17" w:rsidRPr="0097301F" w:rsidRDefault="00736F17" w:rsidP="00736F17">
            <w:pPr>
              <w:pStyle w:val="StyleZakonu"/>
            </w:pPr>
            <w:r w:rsidRPr="0097301F">
              <w:t xml:space="preserve">3. Представники засобів масової інформації, акредитовані в Суді, можуть здійснювати відео- та фотофіксацію, вести аудіозапис відкритої частини пленарного засідання Великої палати Суду, Сенату в порядку, встановленому Регламентом. </w:t>
            </w: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37510" w:rsidRDefault="00736F17" w:rsidP="00736F17">
            <w:pPr>
              <w:pStyle w:val="StyleAwt"/>
              <w:rPr>
                <w:sz w:val="20"/>
              </w:rPr>
            </w:pPr>
            <w:r w:rsidRPr="00437510">
              <w:rPr>
                <w:sz w:val="20"/>
              </w:rPr>
              <w:t>-</w:t>
            </w:r>
            <w:r w:rsidR="00EC0A54" w:rsidRPr="00437510">
              <w:rPr>
                <w:sz w:val="20"/>
              </w:rPr>
              <w:fldChar w:fldCharType="begin"/>
            </w:r>
            <w:r w:rsidR="007D6F30" w:rsidRPr="00437510">
              <w:rPr>
                <w:sz w:val="20"/>
              </w:rPr>
              <w:instrText xml:space="preserve"> SEQ aa </w:instrText>
            </w:r>
            <w:r w:rsidR="00EC0A54" w:rsidRPr="00437510">
              <w:rPr>
                <w:sz w:val="20"/>
              </w:rPr>
              <w:fldChar w:fldCharType="separate"/>
            </w:r>
            <w:r w:rsidR="008946AB">
              <w:rPr>
                <w:noProof/>
                <w:sz w:val="20"/>
              </w:rPr>
              <w:t>63</w:t>
            </w:r>
            <w:r w:rsidR="00EC0A54" w:rsidRPr="00437510">
              <w:rPr>
                <w:noProof/>
                <w:sz w:val="20"/>
              </w:rPr>
              <w:fldChar w:fldCharType="end"/>
            </w:r>
            <w:r w:rsidRPr="00437510">
              <w:rPr>
                <w:sz w:val="20"/>
              </w:rPr>
              <w:t>- Н.д.Одарченко Ю.В. (Реєстр.картка №183)</w:t>
            </w:r>
          </w:p>
          <w:p w:rsidR="00736F17" w:rsidRPr="00FC0EB6" w:rsidRDefault="00736F17" w:rsidP="00736F17">
            <w:pPr>
              <w:pStyle w:val="StyleZakonu"/>
              <w:spacing w:after="0" w:line="240" w:lineRule="auto"/>
            </w:pPr>
            <w:r w:rsidRPr="00FC0EB6">
              <w:t>Частину третю статті 6 викласти у наступній редакції:</w:t>
            </w:r>
          </w:p>
          <w:p w:rsidR="00736F17" w:rsidRPr="008061BF" w:rsidRDefault="00736F17" w:rsidP="00736F17">
            <w:pPr>
              <w:pStyle w:val="StyleAwt"/>
              <w:ind w:firstLine="343"/>
              <w:jc w:val="both"/>
              <w:rPr>
                <w:b w:val="0"/>
                <w:i w:val="0"/>
                <w:u w:val="none"/>
              </w:rPr>
            </w:pPr>
            <w:r w:rsidRPr="008061BF">
              <w:rPr>
                <w:b w:val="0"/>
                <w:i w:val="0"/>
                <w:sz w:val="20"/>
                <w:u w:val="none"/>
              </w:rPr>
              <w:lastRenderedPageBreak/>
              <w:t>«</w:t>
            </w:r>
            <w:r w:rsidRPr="008061BF">
              <w:rPr>
                <w:b w:val="0"/>
                <w:i w:val="0"/>
                <w:sz w:val="20"/>
                <w:u w:val="none"/>
                <w:lang w:eastAsia="uk-UA" w:bidi="pa-IN"/>
              </w:rPr>
              <w:t>3. Представники засобів масової інформації можуть здійснювати відео- та фотофіксацію, вести аудіозапис та пряму трансляцію відкритої частини пленарного засідання Великої палати Суду, Сенату.»</w:t>
            </w:r>
          </w:p>
        </w:tc>
        <w:tc>
          <w:tcPr>
            <w:tcW w:w="1987" w:type="dxa"/>
          </w:tcPr>
          <w:p w:rsidR="00736F17" w:rsidRPr="0097301F" w:rsidRDefault="003F1EF5" w:rsidP="00736F17">
            <w:pPr>
              <w:pStyle w:val="StyleZakonu"/>
            </w:pPr>
            <w:r>
              <w:lastRenderedPageBreak/>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DD3A14" w:rsidRDefault="00736F17" w:rsidP="00736F17">
            <w:pPr>
              <w:pStyle w:val="StyleAwt"/>
            </w:pPr>
            <w:r>
              <w:t>-</w:t>
            </w:r>
            <w:r w:rsidR="00EC0A54" w:rsidRPr="00437510">
              <w:rPr>
                <w:sz w:val="20"/>
              </w:rPr>
              <w:fldChar w:fldCharType="begin"/>
            </w:r>
            <w:r w:rsidR="007D6F30" w:rsidRPr="00437510">
              <w:rPr>
                <w:sz w:val="20"/>
              </w:rPr>
              <w:instrText xml:space="preserve"> SEQ aa </w:instrText>
            </w:r>
            <w:r w:rsidR="00EC0A54" w:rsidRPr="00437510">
              <w:rPr>
                <w:sz w:val="20"/>
              </w:rPr>
              <w:fldChar w:fldCharType="separate"/>
            </w:r>
            <w:r w:rsidR="008946AB">
              <w:rPr>
                <w:noProof/>
                <w:sz w:val="20"/>
              </w:rPr>
              <w:t>64</w:t>
            </w:r>
            <w:r w:rsidR="00EC0A54" w:rsidRPr="00437510">
              <w:rPr>
                <w:noProof/>
                <w:sz w:val="20"/>
              </w:rPr>
              <w:fldChar w:fldCharType="end"/>
            </w:r>
            <w:r w:rsidRPr="00437510">
              <w:rPr>
                <w:sz w:val="20"/>
              </w:rPr>
              <w:t>- Н.д.Чумак В.В. (Реєстр.картка №214)</w:t>
            </w:r>
          </w:p>
          <w:p w:rsidR="00736F17" w:rsidRDefault="00736F17" w:rsidP="00736F17">
            <w:pPr>
              <w:pStyle w:val="StyleZakonu"/>
            </w:pPr>
            <w:r>
              <w:t>Статтю 6 викласти в такій редакції:</w:t>
            </w:r>
          </w:p>
          <w:p w:rsidR="00736F17" w:rsidRPr="00DD3A14" w:rsidRDefault="00736F17" w:rsidP="00736F17">
            <w:pPr>
              <w:spacing w:after="0" w:line="240" w:lineRule="auto"/>
              <w:ind w:firstLine="201"/>
              <w:jc w:val="both"/>
              <w:rPr>
                <w:rFonts w:ascii="Times New Roman" w:eastAsia="Times New Roman" w:hAnsi="Times New Roman" w:cs="Times New Roman"/>
                <w:sz w:val="20"/>
                <w:szCs w:val="20"/>
              </w:rPr>
            </w:pPr>
            <w:r>
              <w:rPr>
                <w:rFonts w:ascii="Times New Roman" w:hAnsi="Times New Roman" w:cs="Times New Roman"/>
                <w:sz w:val="20"/>
                <w:szCs w:val="20"/>
              </w:rPr>
              <w:t>«</w:t>
            </w:r>
            <w:r w:rsidRPr="00DD3A14">
              <w:rPr>
                <w:rFonts w:ascii="Times New Roman" w:hAnsi="Times New Roman" w:cs="Times New Roman"/>
                <w:sz w:val="20"/>
                <w:szCs w:val="20"/>
              </w:rPr>
              <w:t>Стаття 6. Відкритість діяльності Суду</w:t>
            </w:r>
          </w:p>
          <w:p w:rsidR="00736F17" w:rsidRPr="00DD3A14" w:rsidRDefault="00736F17" w:rsidP="00736F17">
            <w:pPr>
              <w:spacing w:after="0" w:line="240" w:lineRule="auto"/>
              <w:ind w:firstLine="201"/>
              <w:jc w:val="both"/>
              <w:rPr>
                <w:rFonts w:ascii="Times New Roman" w:hAnsi="Times New Roman" w:cs="Times New Roman"/>
                <w:sz w:val="20"/>
                <w:szCs w:val="20"/>
              </w:rPr>
            </w:pPr>
            <w:r w:rsidRPr="00DD3A14">
              <w:rPr>
                <w:rFonts w:ascii="Times New Roman" w:hAnsi="Times New Roman" w:cs="Times New Roman"/>
                <w:sz w:val="20"/>
                <w:szCs w:val="20"/>
              </w:rPr>
              <w:t>1. Розгляд справ на</w:t>
            </w:r>
            <w:r w:rsidRPr="00DD3A14">
              <w:rPr>
                <w:rFonts w:ascii="Times New Roman" w:hAnsi="Times New Roman" w:cs="Times New Roman"/>
                <w:b/>
                <w:sz w:val="20"/>
                <w:szCs w:val="20"/>
              </w:rPr>
              <w:t xml:space="preserve"> засіданнях, </w:t>
            </w:r>
            <w:r w:rsidRPr="00DD3A14">
              <w:rPr>
                <w:rFonts w:ascii="Times New Roman" w:hAnsi="Times New Roman" w:cs="Times New Roman"/>
                <w:bCs/>
                <w:sz w:val="20"/>
                <w:szCs w:val="20"/>
              </w:rPr>
              <w:t>пленарних засіданнях</w:t>
            </w:r>
            <w:r w:rsidRPr="00DD3A14">
              <w:rPr>
                <w:rFonts w:ascii="Times New Roman" w:hAnsi="Times New Roman" w:cs="Times New Roman"/>
                <w:b/>
                <w:sz w:val="20"/>
                <w:szCs w:val="20"/>
              </w:rPr>
              <w:t xml:space="preserve"> та спеціальних пленарних засіданнях</w:t>
            </w:r>
            <w:r w:rsidRPr="00DD3A14">
              <w:rPr>
                <w:rFonts w:ascii="Times New Roman" w:hAnsi="Times New Roman" w:cs="Times New Roman"/>
                <w:sz w:val="20"/>
                <w:szCs w:val="20"/>
              </w:rPr>
              <w:t xml:space="preserve"> Великої палати Суду, Сенату Суду здійснюється відкрито, за винятком закритої частини цих засідань, коли ухвалюється рішення, надається висновок, постановляється ухвала Суду. </w:t>
            </w:r>
          </w:p>
          <w:p w:rsidR="00736F17" w:rsidRPr="00DD3A14" w:rsidRDefault="00736F17" w:rsidP="00736F17">
            <w:pPr>
              <w:spacing w:after="0" w:line="240" w:lineRule="auto"/>
              <w:ind w:firstLine="201"/>
              <w:jc w:val="both"/>
              <w:rPr>
                <w:rFonts w:ascii="Times New Roman" w:hAnsi="Times New Roman" w:cs="Times New Roman"/>
                <w:sz w:val="20"/>
                <w:szCs w:val="20"/>
              </w:rPr>
            </w:pPr>
            <w:r w:rsidRPr="00DD3A14">
              <w:rPr>
                <w:rFonts w:ascii="Times New Roman" w:hAnsi="Times New Roman" w:cs="Times New Roman"/>
                <w:sz w:val="20"/>
                <w:szCs w:val="20"/>
              </w:rPr>
              <w:t xml:space="preserve">Закрите пленарне засідання допускається, якщо розгляд справи на відкритому пленарному засіданні може призвести до розголошення державної або іншої таємниці, що охороняється законом. </w:t>
            </w:r>
          </w:p>
          <w:p w:rsidR="00736F17" w:rsidRPr="00DD3A14" w:rsidRDefault="00736F17" w:rsidP="00736F17">
            <w:pPr>
              <w:spacing w:after="0" w:line="240" w:lineRule="auto"/>
              <w:ind w:firstLine="201"/>
              <w:jc w:val="both"/>
              <w:rPr>
                <w:rFonts w:ascii="Times New Roman" w:hAnsi="Times New Roman" w:cs="Times New Roman"/>
                <w:sz w:val="20"/>
                <w:szCs w:val="20"/>
              </w:rPr>
            </w:pPr>
            <w:r w:rsidRPr="00DD3A14">
              <w:rPr>
                <w:rFonts w:ascii="Times New Roman" w:hAnsi="Times New Roman" w:cs="Times New Roman"/>
                <w:sz w:val="20"/>
                <w:szCs w:val="20"/>
              </w:rPr>
              <w:t>2. Осіб, які виявили бажання бути присутніми на відкритій частині</w:t>
            </w:r>
            <w:r w:rsidRPr="00DD3A14">
              <w:rPr>
                <w:rFonts w:ascii="Times New Roman" w:hAnsi="Times New Roman" w:cs="Times New Roman"/>
                <w:b/>
                <w:sz w:val="20"/>
                <w:szCs w:val="20"/>
              </w:rPr>
              <w:t xml:space="preserve"> засідань, </w:t>
            </w:r>
            <w:r w:rsidRPr="00DD3A14">
              <w:rPr>
                <w:rFonts w:ascii="Times New Roman" w:hAnsi="Times New Roman" w:cs="Times New Roman"/>
                <w:bCs/>
                <w:sz w:val="20"/>
                <w:szCs w:val="20"/>
              </w:rPr>
              <w:t>пленарних засідань</w:t>
            </w:r>
            <w:r w:rsidRPr="00DD3A14">
              <w:rPr>
                <w:rFonts w:ascii="Times New Roman" w:hAnsi="Times New Roman" w:cs="Times New Roman"/>
                <w:b/>
                <w:sz w:val="20"/>
                <w:szCs w:val="20"/>
              </w:rPr>
              <w:t xml:space="preserve"> та спеціальних пленарних засідань</w:t>
            </w:r>
            <w:r w:rsidRPr="00DD3A14">
              <w:rPr>
                <w:rFonts w:ascii="Times New Roman" w:hAnsi="Times New Roman" w:cs="Times New Roman"/>
                <w:sz w:val="20"/>
                <w:szCs w:val="20"/>
              </w:rPr>
              <w:t xml:space="preserve"> Великої палати Суду, Сенату Суду, допускають до приміщення Суду та до Зали засідань Суду в порядку, встановленому Регламентом.</w:t>
            </w:r>
          </w:p>
          <w:p w:rsidR="00736F17" w:rsidRPr="0097301F" w:rsidRDefault="00736F17" w:rsidP="00736F17">
            <w:pPr>
              <w:pStyle w:val="StyleZakonu"/>
              <w:ind w:firstLine="201"/>
            </w:pPr>
            <w:r w:rsidRPr="00DD3A14">
              <w:t xml:space="preserve">3. Представники засобів масової інформації, акредитовані в Суді, можуть здійснювати відео- та фотофіксацію, вести аудіозапис відкритої частини </w:t>
            </w:r>
            <w:r w:rsidRPr="00DD3A14">
              <w:rPr>
                <w:b/>
              </w:rPr>
              <w:t xml:space="preserve">засідань, </w:t>
            </w:r>
            <w:r w:rsidRPr="00DD3A14">
              <w:rPr>
                <w:bCs/>
              </w:rPr>
              <w:t>пленарних засідань</w:t>
            </w:r>
            <w:r w:rsidRPr="00DD3A14">
              <w:rPr>
                <w:b/>
              </w:rPr>
              <w:t xml:space="preserve"> та спеціальних пленарних засідань </w:t>
            </w:r>
            <w:r w:rsidRPr="00DD3A14">
              <w:t>Великої палати Суду, Сенату в порядку, встановленому Регламентом</w:t>
            </w:r>
            <w:r>
              <w:t>»</w:t>
            </w:r>
            <w:r w:rsidRPr="00DD3A14">
              <w:t>.</w:t>
            </w:r>
          </w:p>
        </w:tc>
        <w:tc>
          <w:tcPr>
            <w:tcW w:w="1987" w:type="dxa"/>
          </w:tcPr>
          <w:p w:rsidR="00736F17" w:rsidRPr="0097301F" w:rsidRDefault="003F1EF5" w:rsidP="00736F17">
            <w:pPr>
              <w:pStyle w:val="StyleZakonu"/>
            </w:pPr>
            <w:r>
              <w:t>Відхилено</w:t>
            </w:r>
          </w:p>
        </w:tc>
        <w:tc>
          <w:tcPr>
            <w:tcW w:w="4818" w:type="dxa"/>
          </w:tcPr>
          <w:p w:rsidR="00736F17" w:rsidRPr="0097301F" w:rsidRDefault="00736F17" w:rsidP="00736F17">
            <w:pPr>
              <w:pStyle w:val="StyleZakonu"/>
            </w:pPr>
          </w:p>
        </w:tc>
      </w:tr>
      <w:tr w:rsidR="000247F4" w:rsidRPr="0097301F" w:rsidTr="00B23087">
        <w:tc>
          <w:tcPr>
            <w:tcW w:w="576" w:type="dxa"/>
          </w:tcPr>
          <w:p w:rsidR="000247F4" w:rsidRPr="0097301F" w:rsidRDefault="000247F4" w:rsidP="00736F17">
            <w:pPr>
              <w:pStyle w:val="StyleWisnow"/>
              <w:rPr>
                <w:sz w:val="20"/>
              </w:rPr>
            </w:pPr>
          </w:p>
        </w:tc>
        <w:tc>
          <w:tcPr>
            <w:tcW w:w="4948" w:type="dxa"/>
          </w:tcPr>
          <w:p w:rsidR="000247F4" w:rsidRPr="0097301F" w:rsidRDefault="000247F4" w:rsidP="00736F17">
            <w:pPr>
              <w:pStyle w:val="StyleZakonu"/>
            </w:pPr>
          </w:p>
        </w:tc>
        <w:tc>
          <w:tcPr>
            <w:tcW w:w="3686" w:type="dxa"/>
          </w:tcPr>
          <w:p w:rsidR="000247F4" w:rsidRPr="002F0527" w:rsidRDefault="000247F4" w:rsidP="00220905">
            <w:pPr>
              <w:pStyle w:val="StyleAwt"/>
              <w:rPr>
                <w:sz w:val="20"/>
              </w:rPr>
            </w:pPr>
            <w:r w:rsidRPr="002F0527">
              <w:rPr>
                <w:sz w:val="20"/>
              </w:rPr>
              <w:t>-</w:t>
            </w:r>
            <w:r w:rsidR="00EC0A54" w:rsidRPr="002F0527">
              <w:rPr>
                <w:sz w:val="20"/>
              </w:rPr>
              <w:fldChar w:fldCharType="begin"/>
            </w:r>
            <w:r w:rsidR="00285254" w:rsidRPr="002F0527">
              <w:rPr>
                <w:sz w:val="20"/>
              </w:rPr>
              <w:instrText xml:space="preserve"> SEQ aa </w:instrText>
            </w:r>
            <w:r w:rsidR="00EC0A54" w:rsidRPr="002F0527">
              <w:rPr>
                <w:sz w:val="20"/>
              </w:rPr>
              <w:fldChar w:fldCharType="separate"/>
            </w:r>
            <w:r w:rsidR="008946AB">
              <w:rPr>
                <w:noProof/>
                <w:sz w:val="20"/>
              </w:rPr>
              <w:t>65</w:t>
            </w:r>
            <w:r w:rsidR="00EC0A54" w:rsidRPr="002F0527">
              <w:rPr>
                <w:noProof/>
                <w:sz w:val="20"/>
              </w:rPr>
              <w:fldChar w:fldCharType="end"/>
            </w:r>
            <w:r w:rsidRPr="002F0527">
              <w:rPr>
                <w:sz w:val="20"/>
              </w:rPr>
              <w:t>- Н.д.Новак Н.В. (Реєстр.картка №305)</w:t>
            </w:r>
          </w:p>
          <w:p w:rsidR="000247F4" w:rsidRPr="002F0527" w:rsidRDefault="000247F4" w:rsidP="000247F4">
            <w:pPr>
              <w:spacing w:after="0"/>
              <w:ind w:firstLine="213"/>
              <w:jc w:val="both"/>
              <w:rPr>
                <w:rFonts w:ascii="Times New Roman" w:hAnsi="Times New Roman" w:cs="Times New Roman"/>
                <w:sz w:val="20"/>
                <w:szCs w:val="20"/>
              </w:rPr>
            </w:pPr>
            <w:r w:rsidRPr="002F0527">
              <w:rPr>
                <w:rFonts w:ascii="Times New Roman" w:hAnsi="Times New Roman" w:cs="Times New Roman"/>
                <w:sz w:val="20"/>
                <w:szCs w:val="20"/>
              </w:rPr>
              <w:t>Статтю 6 викласти в такій редакції:</w:t>
            </w:r>
          </w:p>
          <w:p w:rsidR="000247F4" w:rsidRPr="000247F4" w:rsidRDefault="000247F4" w:rsidP="000247F4">
            <w:pPr>
              <w:spacing w:after="0"/>
              <w:ind w:firstLine="213"/>
              <w:jc w:val="both"/>
              <w:rPr>
                <w:rFonts w:ascii="Times New Roman" w:hAnsi="Times New Roman" w:cs="Times New Roman"/>
                <w:sz w:val="20"/>
                <w:szCs w:val="20"/>
              </w:rPr>
            </w:pPr>
            <w:r>
              <w:rPr>
                <w:rFonts w:ascii="Times New Roman" w:hAnsi="Times New Roman" w:cs="Times New Roman"/>
                <w:sz w:val="20"/>
                <w:szCs w:val="20"/>
              </w:rPr>
              <w:lastRenderedPageBreak/>
              <w:t>«</w:t>
            </w:r>
            <w:r w:rsidRPr="000247F4">
              <w:rPr>
                <w:rFonts w:ascii="Times New Roman" w:hAnsi="Times New Roman" w:cs="Times New Roman"/>
                <w:sz w:val="20"/>
                <w:szCs w:val="20"/>
              </w:rPr>
              <w:t>Стаття 6. Відкритість діяльності Суду</w:t>
            </w:r>
          </w:p>
          <w:p w:rsidR="000247F4" w:rsidRPr="000247F4" w:rsidRDefault="000247F4" w:rsidP="000247F4">
            <w:pPr>
              <w:spacing w:after="0"/>
              <w:ind w:firstLine="213"/>
              <w:jc w:val="both"/>
              <w:rPr>
                <w:rFonts w:ascii="Times New Roman" w:hAnsi="Times New Roman" w:cs="Times New Roman"/>
                <w:sz w:val="20"/>
                <w:szCs w:val="20"/>
              </w:rPr>
            </w:pPr>
            <w:r w:rsidRPr="000247F4">
              <w:rPr>
                <w:rFonts w:ascii="Times New Roman" w:hAnsi="Times New Roman" w:cs="Times New Roman"/>
                <w:sz w:val="20"/>
                <w:szCs w:val="20"/>
              </w:rPr>
              <w:t>1. Розгляд справ на</w:t>
            </w:r>
            <w:r w:rsidRPr="000247F4">
              <w:rPr>
                <w:rFonts w:ascii="Times New Roman" w:hAnsi="Times New Roman" w:cs="Times New Roman"/>
                <w:b/>
                <w:sz w:val="20"/>
                <w:szCs w:val="20"/>
              </w:rPr>
              <w:t xml:space="preserve"> засіданнях, </w:t>
            </w:r>
            <w:r w:rsidRPr="000247F4">
              <w:rPr>
                <w:rFonts w:ascii="Times New Roman" w:hAnsi="Times New Roman" w:cs="Times New Roman"/>
                <w:bCs/>
                <w:sz w:val="20"/>
                <w:szCs w:val="20"/>
              </w:rPr>
              <w:t>пленарних засіданнях</w:t>
            </w:r>
            <w:r w:rsidRPr="000247F4">
              <w:rPr>
                <w:rFonts w:ascii="Times New Roman" w:hAnsi="Times New Roman" w:cs="Times New Roman"/>
                <w:b/>
                <w:sz w:val="20"/>
                <w:szCs w:val="20"/>
              </w:rPr>
              <w:t xml:space="preserve"> та спеціальних пленарних засіданнях</w:t>
            </w:r>
            <w:r w:rsidRPr="000247F4">
              <w:rPr>
                <w:rFonts w:ascii="Times New Roman" w:hAnsi="Times New Roman" w:cs="Times New Roman"/>
                <w:sz w:val="20"/>
                <w:szCs w:val="20"/>
              </w:rPr>
              <w:t xml:space="preserve"> Великої палати Суду, Сенату Суду здійснюється відкрито, за винятком закритої частини цих засідань, коли ухвалюється рішення, надається висновок, постановляється ухвала Суду. </w:t>
            </w:r>
          </w:p>
          <w:p w:rsidR="000247F4" w:rsidRPr="000247F4" w:rsidRDefault="000247F4" w:rsidP="000247F4">
            <w:pPr>
              <w:spacing w:after="0"/>
              <w:ind w:firstLine="213"/>
              <w:jc w:val="both"/>
              <w:rPr>
                <w:rFonts w:ascii="Times New Roman" w:hAnsi="Times New Roman" w:cs="Times New Roman"/>
                <w:sz w:val="20"/>
                <w:szCs w:val="20"/>
              </w:rPr>
            </w:pPr>
            <w:r w:rsidRPr="000247F4">
              <w:rPr>
                <w:rFonts w:ascii="Times New Roman" w:hAnsi="Times New Roman" w:cs="Times New Roman"/>
                <w:sz w:val="20"/>
                <w:szCs w:val="20"/>
              </w:rPr>
              <w:t xml:space="preserve">Закрите пленарне засідання допускається, якщо розгляд справи на відкритому пленарному засіданні може призвести до розголошення державної або іншої таємниці, що охороняється законом. </w:t>
            </w:r>
          </w:p>
          <w:p w:rsidR="000247F4" w:rsidRPr="000247F4" w:rsidRDefault="000247F4" w:rsidP="000247F4">
            <w:pPr>
              <w:spacing w:after="0"/>
              <w:ind w:firstLine="213"/>
              <w:jc w:val="both"/>
              <w:rPr>
                <w:rFonts w:ascii="Times New Roman" w:hAnsi="Times New Roman" w:cs="Times New Roman"/>
                <w:sz w:val="20"/>
                <w:szCs w:val="20"/>
              </w:rPr>
            </w:pPr>
            <w:r w:rsidRPr="000247F4">
              <w:rPr>
                <w:rFonts w:ascii="Times New Roman" w:hAnsi="Times New Roman" w:cs="Times New Roman"/>
                <w:sz w:val="20"/>
                <w:szCs w:val="20"/>
              </w:rPr>
              <w:t>2. Осіб, які виявили бажання бути присутніми на відкритій частині</w:t>
            </w:r>
            <w:r w:rsidRPr="000247F4">
              <w:rPr>
                <w:rFonts w:ascii="Times New Roman" w:hAnsi="Times New Roman" w:cs="Times New Roman"/>
                <w:b/>
                <w:sz w:val="20"/>
                <w:szCs w:val="20"/>
              </w:rPr>
              <w:t xml:space="preserve"> засідань, </w:t>
            </w:r>
            <w:r w:rsidRPr="000247F4">
              <w:rPr>
                <w:rFonts w:ascii="Times New Roman" w:hAnsi="Times New Roman" w:cs="Times New Roman"/>
                <w:bCs/>
                <w:sz w:val="20"/>
                <w:szCs w:val="20"/>
              </w:rPr>
              <w:t>пленарних засідань</w:t>
            </w:r>
            <w:r w:rsidRPr="000247F4">
              <w:rPr>
                <w:rFonts w:ascii="Times New Roman" w:hAnsi="Times New Roman" w:cs="Times New Roman"/>
                <w:b/>
                <w:sz w:val="20"/>
                <w:szCs w:val="20"/>
              </w:rPr>
              <w:t xml:space="preserve"> та спеціальних пленарних засідань</w:t>
            </w:r>
            <w:r w:rsidRPr="000247F4">
              <w:rPr>
                <w:rFonts w:ascii="Times New Roman" w:hAnsi="Times New Roman" w:cs="Times New Roman"/>
                <w:sz w:val="20"/>
                <w:szCs w:val="20"/>
              </w:rPr>
              <w:t xml:space="preserve"> Великої палати Суду, Сенату Суду, допускають до приміщення Суду та до Зали засідань Суду в порядку, встановленому Регламентом.</w:t>
            </w:r>
          </w:p>
          <w:p w:rsidR="000247F4" w:rsidRPr="0097301F" w:rsidRDefault="000247F4" w:rsidP="000247F4">
            <w:pPr>
              <w:pStyle w:val="StyleZakonu"/>
              <w:ind w:firstLine="213"/>
            </w:pPr>
            <w:r w:rsidRPr="009F313A">
              <w:t xml:space="preserve">3. Представники засобів масової інформації, акредитовані в Суді, можуть здійснювати відео- та фотофіксацію, вести аудіозапис відкритої частини </w:t>
            </w:r>
            <w:r w:rsidRPr="009F313A">
              <w:rPr>
                <w:b/>
              </w:rPr>
              <w:t xml:space="preserve">засідань, </w:t>
            </w:r>
            <w:r w:rsidRPr="009F313A">
              <w:rPr>
                <w:bCs/>
              </w:rPr>
              <w:t>пленарних засідань</w:t>
            </w:r>
            <w:r w:rsidRPr="009F313A">
              <w:rPr>
                <w:b/>
              </w:rPr>
              <w:t xml:space="preserve"> та спеціальних пленарних засідань </w:t>
            </w:r>
            <w:r w:rsidRPr="009F313A">
              <w:t>Великої палати Суду, Сенату в порядку, встановленому Регламентом</w:t>
            </w:r>
            <w:r>
              <w:t>»</w:t>
            </w:r>
            <w:r w:rsidRPr="009F313A">
              <w:t>.</w:t>
            </w:r>
          </w:p>
        </w:tc>
        <w:tc>
          <w:tcPr>
            <w:tcW w:w="1987" w:type="dxa"/>
          </w:tcPr>
          <w:p w:rsidR="000247F4" w:rsidRPr="0097301F" w:rsidRDefault="003F1EF5" w:rsidP="00736F17">
            <w:pPr>
              <w:pStyle w:val="StyleZakonu"/>
            </w:pPr>
            <w:r>
              <w:lastRenderedPageBreak/>
              <w:t>Відхилено</w:t>
            </w:r>
          </w:p>
        </w:tc>
        <w:tc>
          <w:tcPr>
            <w:tcW w:w="4818" w:type="dxa"/>
          </w:tcPr>
          <w:p w:rsidR="000247F4" w:rsidRPr="0097301F" w:rsidRDefault="000247F4"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26.</w:t>
            </w:r>
          </w:p>
        </w:tc>
        <w:tc>
          <w:tcPr>
            <w:tcW w:w="4948" w:type="dxa"/>
          </w:tcPr>
          <w:p w:rsidR="00736F17" w:rsidRPr="0097301F" w:rsidRDefault="00736F17" w:rsidP="00736F17">
            <w:pPr>
              <w:pStyle w:val="StyleZakonu"/>
            </w:pPr>
            <w:r w:rsidRPr="0097301F">
              <w:t xml:space="preserve">Глава 2. ПОВНОВАЖЕННЯ КОНСТИТУЦІЙНОГО СУДУ </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 xml:space="preserve">Глава 2. ПОВНОВАЖЕННЯ КОНСТИТУЦІЙНОГО 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t>27.</w:t>
            </w:r>
          </w:p>
        </w:tc>
        <w:tc>
          <w:tcPr>
            <w:tcW w:w="4948" w:type="dxa"/>
          </w:tcPr>
          <w:p w:rsidR="00736F17" w:rsidRPr="0097301F" w:rsidRDefault="00736F17" w:rsidP="00736F17">
            <w:pPr>
              <w:pStyle w:val="StyleZakonu"/>
            </w:pPr>
            <w:r w:rsidRPr="0097301F">
              <w:t xml:space="preserve">Стаття 7. Повноваження Суду </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236149">
            <w:pPr>
              <w:pStyle w:val="StyleZakonu"/>
            </w:pPr>
            <w:r w:rsidRPr="0097301F">
              <w:t>Стаття 7. Повноваження</w:t>
            </w:r>
            <w:r w:rsidR="000156CE">
              <w:t xml:space="preserve"> </w:t>
            </w:r>
            <w:r w:rsidRPr="0097301F">
              <w:t xml:space="preserve">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t>28.</w:t>
            </w:r>
          </w:p>
        </w:tc>
        <w:tc>
          <w:tcPr>
            <w:tcW w:w="4948" w:type="dxa"/>
          </w:tcPr>
          <w:p w:rsidR="00736F17" w:rsidRPr="0097301F" w:rsidRDefault="00736F17" w:rsidP="00736F17">
            <w:pPr>
              <w:pStyle w:val="StyleZakonu"/>
            </w:pPr>
            <w:r w:rsidRPr="0097301F">
              <w:t>1. До передбачених Конституцією України повноважень Суду належить:</w:t>
            </w:r>
          </w:p>
        </w:tc>
        <w:tc>
          <w:tcPr>
            <w:tcW w:w="3686" w:type="dxa"/>
          </w:tcPr>
          <w:p w:rsidR="00736F17" w:rsidRPr="00ED4926" w:rsidRDefault="00736F17" w:rsidP="00736F17">
            <w:pPr>
              <w:pStyle w:val="StyleAwt"/>
              <w:rPr>
                <w:sz w:val="20"/>
              </w:rPr>
            </w:pPr>
            <w:r w:rsidRPr="00ED4926">
              <w:rPr>
                <w:sz w:val="20"/>
              </w:rPr>
              <w:t>-</w:t>
            </w:r>
            <w:r w:rsidR="00EC0A54" w:rsidRPr="00ED4926">
              <w:rPr>
                <w:sz w:val="20"/>
              </w:rPr>
              <w:fldChar w:fldCharType="begin"/>
            </w:r>
            <w:r w:rsidR="007D6F30" w:rsidRPr="00ED4926">
              <w:rPr>
                <w:sz w:val="20"/>
              </w:rPr>
              <w:instrText xml:space="preserve"> SEQ aa </w:instrText>
            </w:r>
            <w:r w:rsidR="00EC0A54" w:rsidRPr="00ED4926">
              <w:rPr>
                <w:sz w:val="20"/>
              </w:rPr>
              <w:fldChar w:fldCharType="separate"/>
            </w:r>
            <w:r w:rsidR="008946AB">
              <w:rPr>
                <w:noProof/>
                <w:sz w:val="20"/>
              </w:rPr>
              <w:t>66</w:t>
            </w:r>
            <w:r w:rsidR="00EC0A54" w:rsidRPr="00ED4926">
              <w:rPr>
                <w:noProof/>
                <w:sz w:val="20"/>
              </w:rPr>
              <w:fldChar w:fldCharType="end"/>
            </w:r>
            <w:r w:rsidRPr="00ED4926">
              <w:rPr>
                <w:sz w:val="20"/>
              </w:rPr>
              <w:t>- Н.д.Яніцький В.П. (Реєстр.картка №155)</w:t>
            </w:r>
          </w:p>
          <w:p w:rsidR="00736F17" w:rsidRPr="00193FF6" w:rsidRDefault="00736F17" w:rsidP="00736F17">
            <w:pPr>
              <w:widowControl w:val="0"/>
              <w:tabs>
                <w:tab w:val="left" w:pos="142"/>
                <w:tab w:val="left" w:pos="1260"/>
              </w:tabs>
              <w:spacing w:after="0" w:line="240" w:lineRule="auto"/>
              <w:ind w:firstLine="360"/>
              <w:jc w:val="both"/>
              <w:rPr>
                <w:rFonts w:ascii="Times New Roman" w:hAnsi="Times New Roman" w:cs="Times New Roman"/>
                <w:sz w:val="20"/>
                <w:szCs w:val="20"/>
                <w:lang w:eastAsia="ru-RU"/>
              </w:rPr>
            </w:pPr>
            <w:r w:rsidRPr="00193FF6">
              <w:rPr>
                <w:rFonts w:ascii="Times New Roman" w:hAnsi="Times New Roman" w:cs="Times New Roman"/>
                <w:sz w:val="20"/>
                <w:szCs w:val="20"/>
                <w:lang w:eastAsia="ru-RU"/>
              </w:rPr>
              <w:t>У статті 7 проекту Закону:</w:t>
            </w:r>
          </w:p>
          <w:p w:rsidR="00736F17" w:rsidRPr="004B1977" w:rsidRDefault="00736F17" w:rsidP="00736F17">
            <w:pPr>
              <w:pStyle w:val="StyleZakonu"/>
              <w:rPr>
                <w:lang w:val="ru-RU"/>
              </w:rPr>
            </w:pPr>
            <w:r w:rsidRPr="00193FF6">
              <w:rPr>
                <w:lang w:val="ru-RU"/>
              </w:rPr>
              <w:t>у абзаці першому частини першої слова «передбачених Конституцією України» виключити</w:t>
            </w:r>
          </w:p>
        </w:tc>
        <w:tc>
          <w:tcPr>
            <w:tcW w:w="1987" w:type="dxa"/>
          </w:tcPr>
          <w:p w:rsidR="00736F17" w:rsidRPr="0097301F" w:rsidRDefault="003F1EF5" w:rsidP="00736F17">
            <w:pPr>
              <w:pStyle w:val="StyleZakonu"/>
            </w:pPr>
            <w:r>
              <w:t>Враховано</w:t>
            </w:r>
          </w:p>
        </w:tc>
        <w:tc>
          <w:tcPr>
            <w:tcW w:w="4818" w:type="dxa"/>
          </w:tcPr>
          <w:p w:rsidR="00736F17" w:rsidRPr="0097301F" w:rsidRDefault="00736F17" w:rsidP="00236149">
            <w:pPr>
              <w:pStyle w:val="StyleZakonu"/>
            </w:pPr>
            <w:r w:rsidRPr="0097301F">
              <w:t>1. До повноважень Суду належить:</w:t>
            </w:r>
          </w:p>
        </w:tc>
      </w:tr>
      <w:tr w:rsidR="00736F17" w:rsidRPr="0097301F" w:rsidTr="00B23087">
        <w:tc>
          <w:tcPr>
            <w:tcW w:w="576" w:type="dxa"/>
          </w:tcPr>
          <w:p w:rsidR="00736F17" w:rsidRPr="0097301F" w:rsidRDefault="00736F17" w:rsidP="00736F17">
            <w:pPr>
              <w:pStyle w:val="StyleWisnow"/>
              <w:rPr>
                <w:sz w:val="20"/>
              </w:rPr>
            </w:pPr>
            <w:r w:rsidRPr="0097301F">
              <w:rPr>
                <w:sz w:val="20"/>
              </w:rPr>
              <w:lastRenderedPageBreak/>
              <w:t>29.</w:t>
            </w:r>
          </w:p>
        </w:tc>
        <w:tc>
          <w:tcPr>
            <w:tcW w:w="4948" w:type="dxa"/>
          </w:tcPr>
          <w:p w:rsidR="00736F17" w:rsidRPr="0097301F" w:rsidRDefault="00736F17" w:rsidP="00736F17">
            <w:pPr>
              <w:pStyle w:val="StyleZakonu"/>
            </w:pPr>
            <w:r w:rsidRPr="0097301F">
              <w:t>1) вирішення питань про відповідність Конституції України (конституційність)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1) вирішення питань про відповідність Конституції України (конституційність)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tc>
      </w:tr>
      <w:tr w:rsidR="00736F17" w:rsidRPr="0097301F" w:rsidTr="00B23087">
        <w:tc>
          <w:tcPr>
            <w:tcW w:w="576" w:type="dxa"/>
          </w:tcPr>
          <w:p w:rsidR="00736F17" w:rsidRPr="0097301F" w:rsidRDefault="00736F17" w:rsidP="00736F17">
            <w:pPr>
              <w:pStyle w:val="StyleWisnow"/>
              <w:rPr>
                <w:sz w:val="20"/>
              </w:rPr>
            </w:pPr>
            <w:r w:rsidRPr="0097301F">
              <w:rPr>
                <w:sz w:val="20"/>
              </w:rPr>
              <w:t>30.</w:t>
            </w:r>
          </w:p>
        </w:tc>
        <w:tc>
          <w:tcPr>
            <w:tcW w:w="4948" w:type="dxa"/>
          </w:tcPr>
          <w:p w:rsidR="00736F17" w:rsidRPr="0097301F" w:rsidRDefault="00736F17" w:rsidP="00736F17">
            <w:pPr>
              <w:pStyle w:val="StyleZakonu"/>
            </w:pPr>
            <w:r w:rsidRPr="0097301F">
              <w:t>2) офіційне тлумачення Конституції України;</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2) офіційне тлумачення Конституції України;</w:t>
            </w:r>
          </w:p>
        </w:tc>
      </w:tr>
      <w:tr w:rsidR="00736F17" w:rsidRPr="0097301F" w:rsidTr="00B23087">
        <w:tc>
          <w:tcPr>
            <w:tcW w:w="576" w:type="dxa"/>
          </w:tcPr>
          <w:p w:rsidR="00736F17" w:rsidRPr="0097301F" w:rsidRDefault="00736F17" w:rsidP="00736F17">
            <w:pPr>
              <w:pStyle w:val="StyleWisnow"/>
              <w:rPr>
                <w:sz w:val="20"/>
              </w:rPr>
            </w:pPr>
            <w:r w:rsidRPr="0097301F">
              <w:rPr>
                <w:sz w:val="20"/>
              </w:rPr>
              <w:t>31.</w:t>
            </w:r>
          </w:p>
        </w:tc>
        <w:tc>
          <w:tcPr>
            <w:tcW w:w="4948" w:type="dxa"/>
          </w:tcPr>
          <w:p w:rsidR="00736F17" w:rsidRPr="0097301F" w:rsidRDefault="00736F17" w:rsidP="00736F17">
            <w:pPr>
              <w:pStyle w:val="StyleZakonu"/>
            </w:pPr>
            <w:r w:rsidRPr="0097301F">
              <w:t>3) надання за зверненням Президента України або щонайменше сорока п'яти народних депутатів України, або Кабінету Міністрів України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3) надання за зверненням Президента України або щонайменше сорока п'яти народних депутатів України, або Кабінету Міністрів України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tc>
      </w:tr>
      <w:tr w:rsidR="00736F17" w:rsidRPr="0097301F" w:rsidTr="00B23087">
        <w:tc>
          <w:tcPr>
            <w:tcW w:w="576" w:type="dxa"/>
          </w:tcPr>
          <w:p w:rsidR="00736F17" w:rsidRPr="0097301F" w:rsidRDefault="00736F17" w:rsidP="00736F17">
            <w:pPr>
              <w:pStyle w:val="StyleWisnow"/>
              <w:rPr>
                <w:sz w:val="20"/>
              </w:rPr>
            </w:pPr>
            <w:r w:rsidRPr="0097301F">
              <w:rPr>
                <w:sz w:val="20"/>
              </w:rPr>
              <w:t>32.</w:t>
            </w:r>
          </w:p>
        </w:tc>
        <w:tc>
          <w:tcPr>
            <w:tcW w:w="4948" w:type="dxa"/>
          </w:tcPr>
          <w:p w:rsidR="00736F17" w:rsidRPr="0097301F" w:rsidRDefault="00736F17" w:rsidP="00736F17">
            <w:pPr>
              <w:pStyle w:val="StyleZakonu"/>
            </w:pPr>
            <w:r w:rsidRPr="0097301F">
              <w:t>4) надання за зверненням Президента України або щонайменше сорока п'яти народних депутатів України висновків про відповідність Конституції України (конституційність) питань, які пропонуються для винесення на всеукраїнський референдум за народною ініціативою;</w:t>
            </w:r>
          </w:p>
        </w:tc>
        <w:tc>
          <w:tcPr>
            <w:tcW w:w="3686" w:type="dxa"/>
          </w:tcPr>
          <w:p w:rsidR="00736F17" w:rsidRPr="00763F5B" w:rsidRDefault="00736F17" w:rsidP="00736F17">
            <w:pPr>
              <w:pStyle w:val="StyleAwt"/>
              <w:rPr>
                <w:sz w:val="20"/>
              </w:rPr>
            </w:pPr>
            <w:r w:rsidRPr="00763F5B">
              <w:rPr>
                <w:sz w:val="20"/>
              </w:rPr>
              <w:t>-</w:t>
            </w:r>
            <w:r w:rsidR="00EC0A54" w:rsidRPr="00763F5B">
              <w:rPr>
                <w:sz w:val="20"/>
              </w:rPr>
              <w:fldChar w:fldCharType="begin"/>
            </w:r>
            <w:r w:rsidR="007D6F30" w:rsidRPr="00763F5B">
              <w:rPr>
                <w:sz w:val="20"/>
              </w:rPr>
              <w:instrText xml:space="preserve"> SEQ aa </w:instrText>
            </w:r>
            <w:r w:rsidR="00EC0A54" w:rsidRPr="00763F5B">
              <w:rPr>
                <w:sz w:val="20"/>
              </w:rPr>
              <w:fldChar w:fldCharType="separate"/>
            </w:r>
            <w:r w:rsidR="008946AB">
              <w:rPr>
                <w:noProof/>
                <w:sz w:val="20"/>
              </w:rPr>
              <w:t>67</w:t>
            </w:r>
            <w:r w:rsidR="00EC0A54" w:rsidRPr="00763F5B">
              <w:rPr>
                <w:noProof/>
                <w:sz w:val="20"/>
              </w:rPr>
              <w:fldChar w:fldCharType="end"/>
            </w:r>
            <w:r w:rsidRPr="00763F5B">
              <w:rPr>
                <w:sz w:val="20"/>
              </w:rPr>
              <w:t>- Н.д.Тимошенко Юр.В. (Реєстр.картка №88)</w:t>
            </w:r>
          </w:p>
          <w:p w:rsidR="00736F17" w:rsidRPr="0097301F" w:rsidRDefault="00736F17" w:rsidP="00736F17">
            <w:pPr>
              <w:pStyle w:val="StyleZakonu"/>
            </w:pPr>
            <w:r>
              <w:t>П</w:t>
            </w:r>
            <w:r w:rsidRPr="00DE04AC">
              <w:t>. 4 ч. 1 ст. 7 проекту Закону</w:t>
            </w:r>
            <w:r>
              <w:t xml:space="preserve"> виключити.</w:t>
            </w:r>
          </w:p>
        </w:tc>
        <w:tc>
          <w:tcPr>
            <w:tcW w:w="1987" w:type="dxa"/>
          </w:tcPr>
          <w:p w:rsidR="00736F17" w:rsidRPr="0097301F" w:rsidRDefault="003F1EF5" w:rsidP="00736F17">
            <w:pPr>
              <w:pStyle w:val="StyleZakonu"/>
            </w:pPr>
            <w:r>
              <w:t>Відхилено</w:t>
            </w:r>
          </w:p>
        </w:tc>
        <w:tc>
          <w:tcPr>
            <w:tcW w:w="4818" w:type="dxa"/>
          </w:tcPr>
          <w:p w:rsidR="00736F17" w:rsidRPr="0097301F" w:rsidRDefault="00736F17" w:rsidP="00736F17">
            <w:pPr>
              <w:pStyle w:val="StyleZakonu"/>
            </w:pPr>
            <w:r w:rsidRPr="0097301F">
              <w:t>4) надання за зверненням Президента України або щонайменше сорока п'яти народних депутатів України висновків про відповідність Конституції України (конституційність) питань, які пропонуються для винесення на всеукраїнський референдум за народною ініціативою;</w:t>
            </w:r>
          </w:p>
        </w:tc>
      </w:tr>
      <w:tr w:rsidR="00736F17" w:rsidRPr="0097301F" w:rsidTr="00B23087">
        <w:tc>
          <w:tcPr>
            <w:tcW w:w="576" w:type="dxa"/>
          </w:tcPr>
          <w:p w:rsidR="00736F17" w:rsidRPr="0097301F" w:rsidRDefault="00736F17" w:rsidP="00736F17">
            <w:pPr>
              <w:pStyle w:val="StyleWisnow"/>
              <w:rPr>
                <w:sz w:val="20"/>
              </w:rPr>
            </w:pPr>
            <w:r w:rsidRPr="0097301F">
              <w:rPr>
                <w:sz w:val="20"/>
              </w:rPr>
              <w:t>33.</w:t>
            </w:r>
          </w:p>
        </w:tc>
        <w:tc>
          <w:tcPr>
            <w:tcW w:w="4948" w:type="dxa"/>
          </w:tcPr>
          <w:p w:rsidR="00736F17" w:rsidRPr="0097301F" w:rsidRDefault="00736F17" w:rsidP="00736F17">
            <w:pPr>
              <w:pStyle w:val="StyleZakonu"/>
            </w:pPr>
            <w:r w:rsidRPr="0097301F">
              <w:t>5) надання за зверненням Верховної Ради України висновку щодо додержання конституційної процедури розслідування і розгляду справи про усунення Президента України з поста в порядку імпічменту в межах, визначених статтями 111 та 151 Конституції України;</w:t>
            </w: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68</w:t>
            </w:r>
            <w:r w:rsidR="00EC0A54" w:rsidRPr="0097301F">
              <w:rPr>
                <w:noProof/>
                <w:sz w:val="20"/>
              </w:rPr>
              <w:fldChar w:fldCharType="end"/>
            </w:r>
            <w:r w:rsidRPr="0097301F">
              <w:rPr>
                <w:sz w:val="20"/>
              </w:rPr>
              <w:t>- Н.д.Мураєв Є.В. (Реєстр.картка №181)</w:t>
            </w:r>
          </w:p>
          <w:p w:rsidR="00736F17" w:rsidRPr="0097301F" w:rsidRDefault="00736F17" w:rsidP="00763F5B">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shd w:val="clear" w:color="auto" w:fill="FFFFFF"/>
              </w:rPr>
              <w:t>З пункту 5 частини першої статті 7 слово і цифри «та 151» виключити,  слово «статтями» замінити словом «статтею».</w:t>
            </w:r>
          </w:p>
        </w:tc>
        <w:tc>
          <w:tcPr>
            <w:tcW w:w="1987" w:type="dxa"/>
          </w:tcPr>
          <w:p w:rsidR="00736F17" w:rsidRPr="0097301F" w:rsidRDefault="003F1EF5" w:rsidP="00736F17">
            <w:pPr>
              <w:pStyle w:val="StyleZakonu"/>
            </w:pPr>
            <w:r>
              <w:t>Відхилено</w:t>
            </w:r>
          </w:p>
        </w:tc>
        <w:tc>
          <w:tcPr>
            <w:tcW w:w="4818" w:type="dxa"/>
          </w:tcPr>
          <w:p w:rsidR="00736F17" w:rsidRPr="0097301F" w:rsidRDefault="00736F17" w:rsidP="006F532D">
            <w:pPr>
              <w:pStyle w:val="StyleZakonu"/>
            </w:pPr>
            <w:r w:rsidRPr="0097301F">
              <w:t xml:space="preserve">5) надання за зверненням Верховної Ради України висновку щодо додержання конституційної процедури розслідування і розгляду справи про усунення Президента України з поста в порядку імпічменту в межах, визначених статтями 111 </w:t>
            </w:r>
            <w:r w:rsidR="006F532D">
              <w:t>і</w:t>
            </w:r>
            <w:r w:rsidRPr="0097301F">
              <w:t xml:space="preserve"> 151 Конституції України;</w:t>
            </w:r>
          </w:p>
        </w:tc>
      </w:tr>
      <w:tr w:rsidR="00736F17" w:rsidRPr="0097301F" w:rsidTr="00B23087">
        <w:tc>
          <w:tcPr>
            <w:tcW w:w="576" w:type="dxa"/>
          </w:tcPr>
          <w:p w:rsidR="00736F17" w:rsidRPr="0097301F" w:rsidRDefault="00736F17" w:rsidP="00736F17">
            <w:pPr>
              <w:pStyle w:val="StyleWisnow"/>
              <w:rPr>
                <w:sz w:val="20"/>
              </w:rPr>
            </w:pPr>
            <w:r w:rsidRPr="0097301F">
              <w:rPr>
                <w:sz w:val="20"/>
              </w:rPr>
              <w:t>34.</w:t>
            </w:r>
          </w:p>
        </w:tc>
        <w:tc>
          <w:tcPr>
            <w:tcW w:w="4948" w:type="dxa"/>
          </w:tcPr>
          <w:p w:rsidR="00736F17" w:rsidRPr="0097301F" w:rsidRDefault="00736F17" w:rsidP="00736F17">
            <w:pPr>
              <w:pStyle w:val="StyleZakonu"/>
            </w:pPr>
            <w:r w:rsidRPr="0097301F">
              <w:t>6) надання за зверненням Верховної Ради України висновку щодо відповідності законопроекту про внесення змін до Конституції України вимогам статей 157 і 158 Конституції України;</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6) надання за зверненням Верховної Ради України висновку щодо відповідності законопроекту про внесення змін до Конституції України вимогам статей 157 і 158 Конституції України;</w:t>
            </w:r>
          </w:p>
        </w:tc>
      </w:tr>
      <w:tr w:rsidR="00736F17" w:rsidRPr="0097301F" w:rsidTr="00B23087">
        <w:tc>
          <w:tcPr>
            <w:tcW w:w="576" w:type="dxa"/>
          </w:tcPr>
          <w:p w:rsidR="00736F17" w:rsidRPr="0097301F" w:rsidRDefault="00736F17" w:rsidP="00736F17">
            <w:pPr>
              <w:pStyle w:val="StyleWisnow"/>
              <w:rPr>
                <w:sz w:val="20"/>
              </w:rPr>
            </w:pPr>
            <w:r w:rsidRPr="0097301F">
              <w:rPr>
                <w:sz w:val="20"/>
              </w:rPr>
              <w:t>35.</w:t>
            </w:r>
          </w:p>
        </w:tc>
        <w:tc>
          <w:tcPr>
            <w:tcW w:w="4948" w:type="dxa"/>
          </w:tcPr>
          <w:p w:rsidR="00736F17" w:rsidRPr="0097301F" w:rsidRDefault="00736F17" w:rsidP="00736F17">
            <w:pPr>
              <w:pStyle w:val="StyleZakonu"/>
            </w:pPr>
            <w:r w:rsidRPr="0097301F">
              <w:t>7) надання за зверненням Верховної Ради України висновку про порушення Верховною Радою Автономної Республіки Крим Конституції України або законів України;</w:t>
            </w: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69</w:t>
            </w:r>
            <w:r w:rsidR="00EC0A54" w:rsidRPr="0097301F">
              <w:rPr>
                <w:noProof/>
                <w:sz w:val="20"/>
              </w:rPr>
              <w:fldChar w:fldCharType="end"/>
            </w:r>
            <w:r w:rsidRPr="0097301F">
              <w:rPr>
                <w:sz w:val="20"/>
              </w:rPr>
              <w:t>- Н.д.Мураєв Є.В. (Реєстр.картка №181)</w:t>
            </w:r>
          </w:p>
          <w:p w:rsidR="00763F5B" w:rsidRPr="00763F5B" w:rsidRDefault="00736F17" w:rsidP="00763F5B">
            <w:pPr>
              <w:ind w:firstLine="193"/>
              <w:jc w:val="both"/>
              <w:rPr>
                <w:rFonts w:ascii="Times New Roman" w:eastAsia="Times New Roman" w:hAnsi="Times New Roman" w:cs="Times New Roman"/>
                <w:sz w:val="20"/>
                <w:szCs w:val="20"/>
                <w:lang w:eastAsia="ru-RU"/>
              </w:rPr>
            </w:pPr>
            <w:r w:rsidRPr="00763F5B">
              <w:rPr>
                <w:rFonts w:ascii="Times New Roman" w:eastAsia="Times New Roman" w:hAnsi="Times New Roman" w:cs="Times New Roman"/>
                <w:sz w:val="20"/>
                <w:szCs w:val="20"/>
                <w:lang w:eastAsia="ru-RU"/>
              </w:rPr>
              <w:t>Пункт 7 частини першої статті 7 викласти в наступній редакції:</w:t>
            </w:r>
          </w:p>
          <w:p w:rsidR="00736F17" w:rsidRPr="0097301F" w:rsidRDefault="00736F17" w:rsidP="00763F5B">
            <w:pPr>
              <w:ind w:firstLine="193"/>
              <w:jc w:val="both"/>
              <w:rPr>
                <w:rFonts w:ascii="Times New Roman" w:hAnsi="Times New Roman" w:cs="Times New Roman"/>
                <w:sz w:val="20"/>
                <w:szCs w:val="20"/>
              </w:rPr>
            </w:pPr>
            <w:r w:rsidRPr="00763F5B">
              <w:rPr>
                <w:rFonts w:ascii="Times New Roman" w:eastAsia="Times New Roman" w:hAnsi="Times New Roman" w:cs="Times New Roman"/>
                <w:sz w:val="20"/>
                <w:szCs w:val="20"/>
                <w:lang w:eastAsia="ru-RU"/>
              </w:rPr>
              <w:t xml:space="preserve">«7) вирішення питань про відповідність Конституції України (конституційність) правових актів Верховної Ради Автономної Республіки Крим за конституційними поданнями Президента України; щонайменше сорока п’яти народних депутатів </w:t>
            </w:r>
            <w:r w:rsidRPr="00763F5B">
              <w:rPr>
                <w:rFonts w:ascii="Times New Roman" w:eastAsia="Times New Roman" w:hAnsi="Times New Roman" w:cs="Times New Roman"/>
                <w:sz w:val="20"/>
                <w:szCs w:val="20"/>
                <w:lang w:eastAsia="ru-RU"/>
              </w:rPr>
              <w:lastRenderedPageBreak/>
              <w:t>України; Верховного Суду; Уповноваженого Верховної Ради України з прав людини;».</w:t>
            </w:r>
          </w:p>
        </w:tc>
        <w:tc>
          <w:tcPr>
            <w:tcW w:w="1987" w:type="dxa"/>
          </w:tcPr>
          <w:p w:rsidR="00736F17" w:rsidRPr="0097301F" w:rsidRDefault="000156CE" w:rsidP="00736F17">
            <w:pPr>
              <w:pStyle w:val="StyleZakonu"/>
            </w:pPr>
            <w:r>
              <w:rPr>
                <w:sz w:val="18"/>
              </w:rPr>
              <w:lastRenderedPageBreak/>
              <w:t>Відхилено</w:t>
            </w:r>
          </w:p>
        </w:tc>
        <w:tc>
          <w:tcPr>
            <w:tcW w:w="4818" w:type="dxa"/>
          </w:tcPr>
          <w:p w:rsidR="00736F17" w:rsidRPr="0097301F" w:rsidRDefault="00736F17" w:rsidP="00736F17">
            <w:pPr>
              <w:pStyle w:val="StyleZakonu"/>
            </w:pPr>
            <w:r w:rsidRPr="0097301F">
              <w:t>7) надання за зверненням Верховної Ради України висновку про порушення Верховною Радою Автономної Республіки Крим Конституції України або законів України;</w:t>
            </w:r>
          </w:p>
        </w:tc>
      </w:tr>
      <w:tr w:rsidR="00736F17" w:rsidRPr="0097301F" w:rsidTr="00B23087">
        <w:tc>
          <w:tcPr>
            <w:tcW w:w="576" w:type="dxa"/>
          </w:tcPr>
          <w:p w:rsidR="00736F17" w:rsidRPr="0097301F" w:rsidRDefault="00736F17" w:rsidP="00736F17">
            <w:pPr>
              <w:pStyle w:val="StyleWisnow"/>
              <w:rPr>
                <w:sz w:val="20"/>
              </w:rPr>
            </w:pPr>
            <w:r w:rsidRPr="0097301F">
              <w:rPr>
                <w:sz w:val="20"/>
              </w:rPr>
              <w:t>36.</w:t>
            </w:r>
          </w:p>
        </w:tc>
        <w:tc>
          <w:tcPr>
            <w:tcW w:w="4948" w:type="dxa"/>
          </w:tcPr>
          <w:p w:rsidR="00736F17" w:rsidRPr="0097301F" w:rsidRDefault="00736F17" w:rsidP="00736F17">
            <w:pPr>
              <w:pStyle w:val="StyleZakonu"/>
            </w:pPr>
            <w:r w:rsidRPr="0097301F">
              <w:t>8) перевірка на відповідність Конституції України та законам України нормативно-правових актів Верховної Ради Автономної Республіки Крим за зверненням Президента України згідно з частиною другою статті 137 Конституції України;</w:t>
            </w: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70</w:t>
            </w:r>
            <w:r w:rsidR="00EC0A54" w:rsidRPr="0097301F">
              <w:rPr>
                <w:noProof/>
                <w:sz w:val="20"/>
              </w:rPr>
              <w:fldChar w:fldCharType="end"/>
            </w:r>
            <w:r w:rsidRPr="0097301F">
              <w:rPr>
                <w:sz w:val="20"/>
              </w:rPr>
              <w:t>- Н.д.Мураєв Є.В. (Реєстр.картка №181)</w:t>
            </w:r>
          </w:p>
          <w:p w:rsidR="00736F17" w:rsidRPr="0097301F" w:rsidRDefault="00736F17" w:rsidP="00CF3FCC">
            <w:pPr>
              <w:ind w:firstLine="193"/>
              <w:jc w:val="both"/>
            </w:pPr>
            <w:r w:rsidRPr="0097301F">
              <w:rPr>
                <w:rFonts w:ascii="Times New Roman" w:hAnsi="Times New Roman" w:cs="Times New Roman"/>
                <w:color w:val="000000"/>
                <w:sz w:val="20"/>
                <w:szCs w:val="20"/>
                <w:shd w:val="clear" w:color="auto" w:fill="FFFFFF"/>
              </w:rPr>
              <w:t xml:space="preserve">З пункту 8 частини </w:t>
            </w:r>
            <w:r w:rsidR="00D53F0D">
              <w:rPr>
                <w:rFonts w:ascii="Times New Roman" w:hAnsi="Times New Roman" w:cs="Times New Roman"/>
                <w:color w:val="000000"/>
                <w:sz w:val="20"/>
                <w:szCs w:val="20"/>
                <w:shd w:val="clear" w:color="auto" w:fill="FFFFFF"/>
              </w:rPr>
              <w:t>перш</w:t>
            </w:r>
            <w:r w:rsidRPr="0097301F">
              <w:rPr>
                <w:rFonts w:ascii="Times New Roman" w:hAnsi="Times New Roman" w:cs="Times New Roman"/>
                <w:color w:val="000000"/>
                <w:sz w:val="20"/>
                <w:szCs w:val="20"/>
                <w:shd w:val="clear" w:color="auto" w:fill="FFFFFF"/>
              </w:rPr>
              <w:t>ої статті 7 слова «та законам України» виключити.</w:t>
            </w:r>
          </w:p>
        </w:tc>
        <w:tc>
          <w:tcPr>
            <w:tcW w:w="1987" w:type="dxa"/>
          </w:tcPr>
          <w:p w:rsidR="00736F17" w:rsidRDefault="003F1EF5" w:rsidP="00736F17">
            <w:pPr>
              <w:pStyle w:val="StyleZakonu"/>
            </w:pPr>
            <w:r>
              <w:t>Відхилено</w:t>
            </w:r>
          </w:p>
          <w:p w:rsidR="00C22951" w:rsidRDefault="00C22951" w:rsidP="00736F17">
            <w:pPr>
              <w:pStyle w:val="StyleZakonu"/>
            </w:pPr>
          </w:p>
          <w:p w:rsidR="00C22951" w:rsidRDefault="00C22951" w:rsidP="00736F17">
            <w:pPr>
              <w:pStyle w:val="StyleZakonu"/>
            </w:pPr>
          </w:p>
          <w:p w:rsidR="00C22951" w:rsidRPr="0097301F" w:rsidRDefault="00C22951" w:rsidP="00CF3FCC">
            <w:pPr>
              <w:pStyle w:val="StyleZakonu"/>
            </w:pPr>
          </w:p>
        </w:tc>
        <w:tc>
          <w:tcPr>
            <w:tcW w:w="4818" w:type="dxa"/>
          </w:tcPr>
          <w:p w:rsidR="00736F17" w:rsidRPr="0097301F" w:rsidRDefault="00736F17" w:rsidP="000156CE">
            <w:pPr>
              <w:pStyle w:val="StyleZakonu"/>
            </w:pPr>
            <w:r w:rsidRPr="0097301F">
              <w:t>8</w:t>
            </w:r>
            <w:r w:rsidRPr="000156CE">
              <w:t xml:space="preserve">) </w:t>
            </w:r>
            <w:r w:rsidR="000156CE" w:rsidRPr="000156CE">
              <w:rPr>
                <w:b/>
              </w:rPr>
              <w:t>вирішення питань про відповідність</w:t>
            </w:r>
            <w:r w:rsidR="000156CE" w:rsidRPr="000156CE">
              <w:t xml:space="preserve"> </w:t>
            </w:r>
            <w:r w:rsidRPr="0097301F">
              <w:t>Конституції України та законам України нормативно-правових актів Верховної Ради Автономної Республіки Крим за зверненням Президента України згідно з частиною другою статті 137 Конституції України;</w:t>
            </w:r>
          </w:p>
        </w:tc>
      </w:tr>
      <w:tr w:rsidR="00CF3FCC" w:rsidRPr="0097301F" w:rsidTr="00B23087">
        <w:tc>
          <w:tcPr>
            <w:tcW w:w="576" w:type="dxa"/>
          </w:tcPr>
          <w:p w:rsidR="00CF3FCC" w:rsidRPr="0097301F" w:rsidRDefault="00CF3FCC" w:rsidP="00736F17">
            <w:pPr>
              <w:pStyle w:val="StyleWisnow"/>
              <w:rPr>
                <w:sz w:val="20"/>
              </w:rPr>
            </w:pPr>
          </w:p>
        </w:tc>
        <w:tc>
          <w:tcPr>
            <w:tcW w:w="4948" w:type="dxa"/>
          </w:tcPr>
          <w:p w:rsidR="00CF3FCC" w:rsidRPr="0097301F" w:rsidRDefault="00CF3FCC" w:rsidP="00736F17">
            <w:pPr>
              <w:pStyle w:val="StyleZakonu"/>
            </w:pPr>
          </w:p>
        </w:tc>
        <w:tc>
          <w:tcPr>
            <w:tcW w:w="3686" w:type="dxa"/>
          </w:tcPr>
          <w:p w:rsidR="00CF3FCC" w:rsidRPr="00763F5B" w:rsidRDefault="00CF3FCC" w:rsidP="00CF3FCC">
            <w:pPr>
              <w:pStyle w:val="StyleAwt"/>
              <w:rPr>
                <w:sz w:val="20"/>
              </w:rPr>
            </w:pPr>
            <w:r w:rsidRPr="00763F5B">
              <w:rPr>
                <w:sz w:val="20"/>
              </w:rPr>
              <w:t>-</w:t>
            </w:r>
            <w:r w:rsidRPr="00763F5B">
              <w:rPr>
                <w:sz w:val="20"/>
              </w:rPr>
              <w:fldChar w:fldCharType="begin"/>
            </w:r>
            <w:r w:rsidRPr="00763F5B">
              <w:rPr>
                <w:sz w:val="20"/>
              </w:rPr>
              <w:instrText xml:space="preserve"> SEQ aa </w:instrText>
            </w:r>
            <w:r w:rsidRPr="00763F5B">
              <w:rPr>
                <w:sz w:val="20"/>
              </w:rPr>
              <w:fldChar w:fldCharType="separate"/>
            </w:r>
            <w:r w:rsidR="008946AB">
              <w:rPr>
                <w:noProof/>
                <w:sz w:val="20"/>
              </w:rPr>
              <w:t>71</w:t>
            </w:r>
            <w:r w:rsidRPr="00763F5B">
              <w:rPr>
                <w:noProof/>
                <w:sz w:val="20"/>
              </w:rPr>
              <w:fldChar w:fldCharType="end"/>
            </w:r>
            <w:r w:rsidRPr="00763F5B">
              <w:rPr>
                <w:sz w:val="20"/>
              </w:rPr>
              <w:t>- Н.д.Яніцький В.П. (Реєстр.картка №155)</w:t>
            </w:r>
          </w:p>
          <w:p w:rsidR="00CF3FCC" w:rsidRPr="00193FF6" w:rsidRDefault="00CF3FCC" w:rsidP="00882D53">
            <w:pPr>
              <w:widowControl w:val="0"/>
              <w:tabs>
                <w:tab w:val="left" w:pos="142"/>
                <w:tab w:val="left" w:pos="1260"/>
              </w:tabs>
              <w:spacing w:after="0" w:line="240" w:lineRule="auto"/>
              <w:ind w:firstLine="360"/>
              <w:jc w:val="both"/>
              <w:rPr>
                <w:rFonts w:ascii="Times New Roman" w:hAnsi="Times New Roman" w:cs="Times New Roman"/>
                <w:sz w:val="20"/>
                <w:szCs w:val="20"/>
                <w:lang w:eastAsia="ru-RU"/>
              </w:rPr>
            </w:pPr>
            <w:r w:rsidRPr="00193FF6">
              <w:rPr>
                <w:rFonts w:ascii="Times New Roman" w:hAnsi="Times New Roman" w:cs="Times New Roman"/>
                <w:sz w:val="20"/>
                <w:szCs w:val="20"/>
                <w:lang w:eastAsia="ru-RU"/>
              </w:rPr>
              <w:t>У статті 7 проекту Закону:</w:t>
            </w:r>
          </w:p>
          <w:p w:rsidR="00CF3FCC" w:rsidRPr="00CF3FCC" w:rsidRDefault="00CF3FCC" w:rsidP="00882D53">
            <w:pPr>
              <w:pStyle w:val="StyleAwt"/>
              <w:jc w:val="both"/>
              <w:rPr>
                <w:b w:val="0"/>
                <w:i w:val="0"/>
                <w:sz w:val="20"/>
                <w:u w:val="none"/>
              </w:rPr>
            </w:pPr>
            <w:r w:rsidRPr="00CF3FCC">
              <w:rPr>
                <w:b w:val="0"/>
                <w:i w:val="0"/>
                <w:sz w:val="20"/>
                <w:u w:val="none"/>
                <w:lang w:val="ru-RU"/>
              </w:rPr>
              <w:t>у пункті 8 частини першої слова «</w:t>
            </w:r>
            <w:r w:rsidRPr="00CF3FCC">
              <w:rPr>
                <w:b w:val="0"/>
                <w:bCs/>
                <w:i w:val="0"/>
                <w:sz w:val="20"/>
                <w:u w:val="none"/>
                <w:lang w:val="ru-RU"/>
              </w:rPr>
              <w:t>перевірка на відповідність» замінити словами «вирішення питань про відповідність».</w:t>
            </w:r>
          </w:p>
        </w:tc>
        <w:tc>
          <w:tcPr>
            <w:tcW w:w="1987" w:type="dxa"/>
          </w:tcPr>
          <w:p w:rsidR="00CF3FCC" w:rsidRDefault="00CF3FCC" w:rsidP="00736F17">
            <w:pPr>
              <w:pStyle w:val="StyleZakonu"/>
            </w:pPr>
            <w:r>
              <w:rPr>
                <w:sz w:val="18"/>
              </w:rPr>
              <w:t>Враховано</w:t>
            </w:r>
          </w:p>
        </w:tc>
        <w:tc>
          <w:tcPr>
            <w:tcW w:w="4818" w:type="dxa"/>
          </w:tcPr>
          <w:p w:rsidR="00CF3FCC" w:rsidRPr="0097301F" w:rsidRDefault="00CF3FCC" w:rsidP="000156CE">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37.</w:t>
            </w:r>
          </w:p>
        </w:tc>
        <w:tc>
          <w:tcPr>
            <w:tcW w:w="4948" w:type="dxa"/>
          </w:tcPr>
          <w:p w:rsidR="00736F17" w:rsidRPr="0097301F" w:rsidRDefault="00736F17" w:rsidP="00736F17">
            <w:pPr>
              <w:pStyle w:val="StyleZakonu"/>
            </w:pPr>
            <w:r w:rsidRPr="0097301F">
              <w:t>9) вирішення питань про відповідність Конституції України (конституційність) законів України (їх окремих положень) за конституційною скаргою особи, яка вважає, що застосований в остаточному судовому рішенні в її справі закон України суперечить Конституції України.</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9) вирішення питань про відповідність Конституції України (конституційність) законів України (їх окремих положень) за конституційною скаргою особи, яка вважає, що застосований в остаточному судовому рішенні в її справі закон України суперечить Конституції України.</w:t>
            </w:r>
          </w:p>
        </w:tc>
      </w:tr>
      <w:tr w:rsidR="00736F17" w:rsidRPr="0097301F" w:rsidTr="00B23087">
        <w:tc>
          <w:tcPr>
            <w:tcW w:w="576" w:type="dxa"/>
          </w:tcPr>
          <w:p w:rsidR="00736F17" w:rsidRPr="0097301F" w:rsidRDefault="00736F17" w:rsidP="00736F17">
            <w:pPr>
              <w:pStyle w:val="StyleWisnow"/>
              <w:rPr>
                <w:sz w:val="20"/>
              </w:rPr>
            </w:pPr>
            <w:r w:rsidRPr="0097301F">
              <w:rPr>
                <w:sz w:val="20"/>
              </w:rPr>
              <w:t>38.</w:t>
            </w:r>
          </w:p>
        </w:tc>
        <w:tc>
          <w:tcPr>
            <w:tcW w:w="4948" w:type="dxa"/>
          </w:tcPr>
          <w:p w:rsidR="00736F17" w:rsidRPr="0097301F" w:rsidRDefault="00736F17" w:rsidP="00736F17">
            <w:pPr>
              <w:pStyle w:val="StyleZakonu"/>
            </w:pPr>
            <w:r w:rsidRPr="0097301F">
              <w:t xml:space="preserve">Стаття 8. Межі повноважень Суду </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 xml:space="preserve">Стаття 8. Межі повноважень 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t>39.</w:t>
            </w:r>
          </w:p>
        </w:tc>
        <w:tc>
          <w:tcPr>
            <w:tcW w:w="4948" w:type="dxa"/>
          </w:tcPr>
          <w:p w:rsidR="00736F17" w:rsidRPr="0097301F" w:rsidRDefault="00736F17" w:rsidP="00736F17">
            <w:pPr>
              <w:pStyle w:val="StyleZakonu"/>
            </w:pPr>
            <w:r w:rsidRPr="0097301F">
              <w:t xml:space="preserve">1. Суд розглядає питання щодо відповідності Конституції України (конституційності) чинних актів (їх окремих положень). </w:t>
            </w: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72</w:t>
            </w:r>
            <w:r w:rsidR="00EC0A54" w:rsidRPr="0097301F">
              <w:rPr>
                <w:noProof/>
                <w:sz w:val="20"/>
              </w:rPr>
              <w:fldChar w:fldCharType="end"/>
            </w:r>
            <w:r w:rsidRPr="0097301F">
              <w:rPr>
                <w:sz w:val="20"/>
              </w:rPr>
              <w:t>- Н.д.Мельник С.І. (Реєстр.картка №187)</w:t>
            </w:r>
          </w:p>
          <w:p w:rsidR="00736F17" w:rsidRPr="00763F5B" w:rsidRDefault="00736F17" w:rsidP="00763F5B">
            <w:pPr>
              <w:widowControl w:val="0"/>
              <w:tabs>
                <w:tab w:val="left" w:pos="142"/>
                <w:tab w:val="left" w:pos="1260"/>
              </w:tabs>
              <w:spacing w:after="0" w:line="240" w:lineRule="auto"/>
              <w:ind w:firstLine="360"/>
              <w:jc w:val="both"/>
              <w:rPr>
                <w:rFonts w:ascii="Times New Roman" w:hAnsi="Times New Roman" w:cs="Times New Roman"/>
                <w:sz w:val="20"/>
                <w:szCs w:val="20"/>
                <w:lang w:eastAsia="ru-RU"/>
              </w:rPr>
            </w:pPr>
            <w:r w:rsidRPr="00763F5B">
              <w:rPr>
                <w:rFonts w:ascii="Times New Roman" w:hAnsi="Times New Roman" w:cs="Times New Roman"/>
                <w:sz w:val="20"/>
                <w:szCs w:val="20"/>
                <w:lang w:eastAsia="ru-RU"/>
              </w:rPr>
              <w:t xml:space="preserve">Частину 1 статті 8 викласти в такій редакції: </w:t>
            </w:r>
          </w:p>
          <w:p w:rsidR="00736F17" w:rsidRPr="0097301F" w:rsidRDefault="00736F17" w:rsidP="00763F5B">
            <w:pPr>
              <w:widowControl w:val="0"/>
              <w:tabs>
                <w:tab w:val="left" w:pos="142"/>
                <w:tab w:val="left" w:pos="1260"/>
              </w:tabs>
              <w:spacing w:after="0" w:line="240" w:lineRule="auto"/>
              <w:ind w:firstLine="360"/>
              <w:jc w:val="both"/>
            </w:pPr>
            <w:r w:rsidRPr="00763F5B">
              <w:rPr>
                <w:rFonts w:ascii="Times New Roman" w:hAnsi="Times New Roman" w:cs="Times New Roman"/>
                <w:sz w:val="20"/>
                <w:szCs w:val="20"/>
                <w:lang w:eastAsia="ru-RU"/>
              </w:rPr>
              <w:t>«1. Суд розглядає питання щодо відповідності Конституції України (конституційності) чинних актів (їх окремих частин), розгляд яких передбачений повноваженнями, визначеними частиною 1 статті 150 Конституції України.»</w:t>
            </w:r>
          </w:p>
        </w:tc>
        <w:tc>
          <w:tcPr>
            <w:tcW w:w="1987" w:type="dxa"/>
          </w:tcPr>
          <w:p w:rsidR="00736F17" w:rsidRPr="0097301F" w:rsidRDefault="00C22951" w:rsidP="00736F17">
            <w:pPr>
              <w:pStyle w:val="StyleZakonu"/>
            </w:pPr>
            <w:r>
              <w:t>Відхилено</w:t>
            </w:r>
          </w:p>
        </w:tc>
        <w:tc>
          <w:tcPr>
            <w:tcW w:w="4818" w:type="dxa"/>
          </w:tcPr>
          <w:p w:rsidR="00736F17" w:rsidRPr="0097301F" w:rsidRDefault="00736F17" w:rsidP="00736F17">
            <w:pPr>
              <w:pStyle w:val="StyleZakonu"/>
            </w:pPr>
            <w:r w:rsidRPr="0097301F">
              <w:t xml:space="preserve">1. Суд розглядає питання щодо відповідності Конституції України (конституційності) чинних актів (їх окремих положень). </w:t>
            </w:r>
          </w:p>
        </w:tc>
      </w:tr>
      <w:tr w:rsidR="00736F17" w:rsidRPr="0097301F" w:rsidTr="00B23087">
        <w:tc>
          <w:tcPr>
            <w:tcW w:w="576" w:type="dxa"/>
          </w:tcPr>
          <w:p w:rsidR="00736F17" w:rsidRPr="0097301F" w:rsidRDefault="00736F17" w:rsidP="00736F17">
            <w:pPr>
              <w:pStyle w:val="StyleWisnow"/>
              <w:rPr>
                <w:sz w:val="20"/>
              </w:rPr>
            </w:pPr>
            <w:r w:rsidRPr="0097301F">
              <w:rPr>
                <w:sz w:val="20"/>
              </w:rPr>
              <w:t>40.</w:t>
            </w:r>
          </w:p>
        </w:tc>
        <w:tc>
          <w:tcPr>
            <w:tcW w:w="4948" w:type="dxa"/>
          </w:tcPr>
          <w:p w:rsidR="00736F17" w:rsidRPr="0097301F" w:rsidRDefault="00736F17" w:rsidP="00736F17">
            <w:pPr>
              <w:pStyle w:val="StyleZakonu"/>
            </w:pPr>
            <w:r w:rsidRPr="0097301F">
              <w:t xml:space="preserve">2. З метою захисту та відновлення прав особи Суд може розглядати питання щодо відповідності Конституції України (конституційності) акта (його окремих положень), який втратив чинність, але продовжує застосовуватись до правовідносин, що виникли під час його чинності. </w:t>
            </w:r>
          </w:p>
        </w:tc>
        <w:tc>
          <w:tcPr>
            <w:tcW w:w="3686" w:type="dxa"/>
          </w:tcPr>
          <w:p w:rsidR="00736F17" w:rsidRPr="0093169E" w:rsidRDefault="00736F17" w:rsidP="00736F17">
            <w:pPr>
              <w:pStyle w:val="StyleAwt"/>
              <w:rPr>
                <w:sz w:val="20"/>
              </w:rPr>
            </w:pPr>
            <w:r w:rsidRPr="0093169E">
              <w:rPr>
                <w:sz w:val="20"/>
              </w:rPr>
              <w:t>-</w:t>
            </w:r>
            <w:r w:rsidR="00EC0A54" w:rsidRPr="0093169E">
              <w:rPr>
                <w:sz w:val="20"/>
              </w:rPr>
              <w:fldChar w:fldCharType="begin"/>
            </w:r>
            <w:r w:rsidR="007D6F30" w:rsidRPr="0093169E">
              <w:rPr>
                <w:sz w:val="20"/>
              </w:rPr>
              <w:instrText xml:space="preserve"> SEQ aa </w:instrText>
            </w:r>
            <w:r w:rsidR="00EC0A54" w:rsidRPr="0093169E">
              <w:rPr>
                <w:sz w:val="20"/>
              </w:rPr>
              <w:fldChar w:fldCharType="separate"/>
            </w:r>
            <w:r w:rsidR="008946AB">
              <w:rPr>
                <w:noProof/>
                <w:sz w:val="20"/>
              </w:rPr>
              <w:t>73</w:t>
            </w:r>
            <w:r w:rsidR="00EC0A54" w:rsidRPr="0093169E">
              <w:rPr>
                <w:noProof/>
                <w:sz w:val="20"/>
              </w:rPr>
              <w:fldChar w:fldCharType="end"/>
            </w:r>
            <w:r w:rsidRPr="0093169E">
              <w:rPr>
                <w:sz w:val="20"/>
              </w:rPr>
              <w:t>- Н.д.Яніцький В.П. (Реєстр.картка №155)</w:t>
            </w:r>
          </w:p>
          <w:p w:rsidR="00763F5B" w:rsidRPr="0093169E" w:rsidRDefault="00736F17" w:rsidP="00763F5B">
            <w:pPr>
              <w:widowControl w:val="0"/>
              <w:tabs>
                <w:tab w:val="left" w:pos="142"/>
                <w:tab w:val="left" w:pos="1260"/>
              </w:tabs>
              <w:spacing w:after="0" w:line="240" w:lineRule="auto"/>
              <w:ind w:firstLine="360"/>
              <w:jc w:val="both"/>
              <w:rPr>
                <w:rFonts w:ascii="Times New Roman" w:hAnsi="Times New Roman" w:cs="Times New Roman"/>
                <w:sz w:val="20"/>
                <w:szCs w:val="20"/>
                <w:lang w:eastAsia="ru-RU"/>
              </w:rPr>
            </w:pPr>
            <w:r w:rsidRPr="0093169E">
              <w:rPr>
                <w:rFonts w:ascii="Times New Roman" w:hAnsi="Times New Roman" w:cs="Times New Roman"/>
                <w:sz w:val="20"/>
                <w:szCs w:val="20"/>
                <w:lang w:eastAsia="ru-RU"/>
              </w:rPr>
              <w:t>У статті 8 проекту Закону:</w:t>
            </w:r>
          </w:p>
          <w:p w:rsidR="00736F17" w:rsidRPr="0093169E" w:rsidRDefault="00736F17" w:rsidP="00882D53">
            <w:pPr>
              <w:widowControl w:val="0"/>
              <w:tabs>
                <w:tab w:val="left" w:pos="142"/>
                <w:tab w:val="left" w:pos="1260"/>
              </w:tabs>
              <w:spacing w:after="0" w:line="240" w:lineRule="auto"/>
              <w:ind w:firstLine="360"/>
              <w:jc w:val="both"/>
              <w:rPr>
                <w:rFonts w:ascii="Times New Roman" w:hAnsi="Times New Roman" w:cs="Times New Roman"/>
                <w:sz w:val="20"/>
                <w:szCs w:val="20"/>
              </w:rPr>
            </w:pPr>
            <w:r w:rsidRPr="0093169E">
              <w:rPr>
                <w:rFonts w:ascii="Times New Roman" w:hAnsi="Times New Roman" w:cs="Times New Roman"/>
                <w:sz w:val="20"/>
                <w:szCs w:val="20"/>
                <w:lang w:val="ru-RU"/>
              </w:rPr>
              <w:t>у частині другій слова «але продовжує застосовуватись до правовідносин, що виникли під час його чинності» замінити словами «але мають місце правовідносини, що виникли на підставі цього акта».</w:t>
            </w:r>
          </w:p>
        </w:tc>
        <w:tc>
          <w:tcPr>
            <w:tcW w:w="1987" w:type="dxa"/>
          </w:tcPr>
          <w:p w:rsidR="00C22951" w:rsidRDefault="00556C0D" w:rsidP="00736F17">
            <w:pPr>
              <w:pStyle w:val="StyleZakonu"/>
            </w:pPr>
            <w:r>
              <w:rPr>
                <w:sz w:val="18"/>
              </w:rPr>
              <w:t>Відхилено</w:t>
            </w:r>
          </w:p>
          <w:p w:rsidR="00C22951" w:rsidRDefault="00C22951" w:rsidP="00736F17">
            <w:pPr>
              <w:pStyle w:val="StyleZakonu"/>
            </w:pPr>
          </w:p>
          <w:p w:rsidR="00C22951" w:rsidRDefault="00C22951" w:rsidP="00736F17">
            <w:pPr>
              <w:pStyle w:val="StyleZakonu"/>
            </w:pPr>
          </w:p>
          <w:p w:rsidR="00C22951" w:rsidRDefault="00C22951" w:rsidP="00736F17">
            <w:pPr>
              <w:pStyle w:val="StyleZakonu"/>
            </w:pPr>
          </w:p>
          <w:p w:rsidR="00C22951" w:rsidRDefault="00C22951" w:rsidP="00736F17">
            <w:pPr>
              <w:pStyle w:val="StyleZakonu"/>
            </w:pPr>
          </w:p>
          <w:p w:rsidR="00C22951" w:rsidRDefault="00C22951" w:rsidP="00736F17">
            <w:pPr>
              <w:pStyle w:val="StyleZakonu"/>
            </w:pPr>
          </w:p>
          <w:p w:rsidR="00C22951" w:rsidRPr="0093169E" w:rsidRDefault="00C22951" w:rsidP="00AD4FD7">
            <w:pPr>
              <w:pStyle w:val="StyleZakonu"/>
            </w:pPr>
          </w:p>
        </w:tc>
        <w:tc>
          <w:tcPr>
            <w:tcW w:w="4818" w:type="dxa"/>
          </w:tcPr>
          <w:p w:rsidR="00736F17" w:rsidRPr="0097301F" w:rsidRDefault="00736F17" w:rsidP="00AD4FD7">
            <w:pPr>
              <w:pStyle w:val="StyleZakonu"/>
            </w:pPr>
            <w:r w:rsidRPr="0097301F">
              <w:t xml:space="preserve">2. З метою захисту та відновлення прав особи Суд </w:t>
            </w:r>
            <w:r w:rsidRPr="00AD4FD7">
              <w:rPr>
                <w:b/>
              </w:rPr>
              <w:t>розгляда</w:t>
            </w:r>
            <w:r w:rsidR="00AD4FD7" w:rsidRPr="00AD4FD7">
              <w:rPr>
                <w:b/>
              </w:rPr>
              <w:t>є</w:t>
            </w:r>
            <w:r w:rsidRPr="0097301F">
              <w:t xml:space="preserve"> питання щодо відповідності Конституції України (конституційності) акта (його окремих положень), який втратив чинність, але продовжує застосовуватись до правовідносин, що виникли під час його чинності. </w:t>
            </w:r>
          </w:p>
        </w:tc>
      </w:tr>
      <w:tr w:rsidR="00882D53" w:rsidRPr="0097301F" w:rsidTr="00B23087">
        <w:tc>
          <w:tcPr>
            <w:tcW w:w="576" w:type="dxa"/>
          </w:tcPr>
          <w:p w:rsidR="00882D53" w:rsidRPr="0097301F" w:rsidRDefault="00882D53" w:rsidP="00736F17">
            <w:pPr>
              <w:pStyle w:val="StyleWisnow"/>
              <w:rPr>
                <w:sz w:val="20"/>
              </w:rPr>
            </w:pPr>
          </w:p>
        </w:tc>
        <w:tc>
          <w:tcPr>
            <w:tcW w:w="4948" w:type="dxa"/>
          </w:tcPr>
          <w:p w:rsidR="00882D53" w:rsidRPr="0097301F" w:rsidRDefault="00882D53" w:rsidP="00736F17">
            <w:pPr>
              <w:pStyle w:val="StyleZakonu"/>
            </w:pPr>
          </w:p>
        </w:tc>
        <w:tc>
          <w:tcPr>
            <w:tcW w:w="3686" w:type="dxa"/>
          </w:tcPr>
          <w:p w:rsidR="00882D53" w:rsidRPr="0093169E" w:rsidRDefault="00882D53" w:rsidP="00882D53">
            <w:pPr>
              <w:pStyle w:val="StyleAwt"/>
              <w:rPr>
                <w:sz w:val="20"/>
              </w:rPr>
            </w:pPr>
            <w:r w:rsidRPr="0093169E">
              <w:rPr>
                <w:sz w:val="20"/>
              </w:rPr>
              <w:t>-</w:t>
            </w:r>
            <w:r w:rsidRPr="0093169E">
              <w:rPr>
                <w:sz w:val="20"/>
              </w:rPr>
              <w:fldChar w:fldCharType="begin"/>
            </w:r>
            <w:r w:rsidRPr="0093169E">
              <w:rPr>
                <w:sz w:val="20"/>
              </w:rPr>
              <w:instrText xml:space="preserve"> SEQ aa </w:instrText>
            </w:r>
            <w:r w:rsidRPr="0093169E">
              <w:rPr>
                <w:sz w:val="20"/>
              </w:rPr>
              <w:fldChar w:fldCharType="separate"/>
            </w:r>
            <w:r w:rsidR="008946AB">
              <w:rPr>
                <w:noProof/>
                <w:sz w:val="20"/>
              </w:rPr>
              <w:t>74</w:t>
            </w:r>
            <w:r w:rsidRPr="0093169E">
              <w:rPr>
                <w:noProof/>
                <w:sz w:val="20"/>
              </w:rPr>
              <w:fldChar w:fldCharType="end"/>
            </w:r>
            <w:r w:rsidRPr="0093169E">
              <w:rPr>
                <w:sz w:val="20"/>
              </w:rPr>
              <w:t>- Н.д.Алексєєв І.С. (Реєстр.картка №285)</w:t>
            </w:r>
          </w:p>
          <w:p w:rsidR="00882D53" w:rsidRPr="00FB1971" w:rsidRDefault="00882D53" w:rsidP="00882D53">
            <w:pPr>
              <w:spacing w:after="0"/>
              <w:ind w:firstLine="284"/>
              <w:jc w:val="both"/>
              <w:rPr>
                <w:rFonts w:ascii="Times New Roman" w:hAnsi="Times New Roman" w:cs="Times New Roman"/>
                <w:sz w:val="20"/>
                <w:szCs w:val="20"/>
                <w:lang w:val="ru-RU"/>
              </w:rPr>
            </w:pPr>
            <w:r w:rsidRPr="00FB1971">
              <w:rPr>
                <w:rFonts w:ascii="Times New Roman" w:hAnsi="Times New Roman" w:cs="Times New Roman"/>
                <w:sz w:val="20"/>
                <w:szCs w:val="20"/>
                <w:lang w:val="ru-RU"/>
              </w:rPr>
              <w:t>У статті 8 проекту Закону:</w:t>
            </w:r>
          </w:p>
          <w:p w:rsidR="00882D53" w:rsidRPr="00882D53" w:rsidRDefault="00882D53" w:rsidP="00882D53">
            <w:pPr>
              <w:pStyle w:val="StyleAwt"/>
              <w:jc w:val="both"/>
              <w:rPr>
                <w:b w:val="0"/>
                <w:i w:val="0"/>
                <w:sz w:val="20"/>
                <w:u w:val="none"/>
              </w:rPr>
            </w:pPr>
            <w:r w:rsidRPr="00882D53">
              <w:rPr>
                <w:b w:val="0"/>
                <w:i w:val="0"/>
                <w:sz w:val="20"/>
                <w:u w:val="none"/>
                <w:lang w:val="ru-RU"/>
              </w:rPr>
              <w:t>у частині другій слова «може розглядати» замінити словами «розглядає».</w:t>
            </w:r>
          </w:p>
        </w:tc>
        <w:tc>
          <w:tcPr>
            <w:tcW w:w="1987" w:type="dxa"/>
          </w:tcPr>
          <w:p w:rsidR="00882D53" w:rsidRDefault="00882D53" w:rsidP="00736F17">
            <w:pPr>
              <w:pStyle w:val="StyleZakonu"/>
              <w:rPr>
                <w:sz w:val="18"/>
              </w:rPr>
            </w:pPr>
            <w:r w:rsidRPr="00882D53">
              <w:rPr>
                <w:sz w:val="18"/>
              </w:rPr>
              <w:t>Враховано</w:t>
            </w:r>
          </w:p>
        </w:tc>
        <w:tc>
          <w:tcPr>
            <w:tcW w:w="4818" w:type="dxa"/>
          </w:tcPr>
          <w:p w:rsidR="00882D53" w:rsidRPr="0097301F" w:rsidRDefault="00882D53" w:rsidP="00AD4FD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C52823" w:rsidRDefault="00736F17" w:rsidP="00736F17">
            <w:pPr>
              <w:pStyle w:val="StyleAwt"/>
            </w:pPr>
            <w:r>
              <w:t>-</w:t>
            </w:r>
            <w:r w:rsidR="00EC0A54" w:rsidRPr="0093169E">
              <w:rPr>
                <w:sz w:val="20"/>
              </w:rPr>
              <w:fldChar w:fldCharType="begin"/>
            </w:r>
            <w:r w:rsidR="007D6F30" w:rsidRPr="0093169E">
              <w:rPr>
                <w:sz w:val="20"/>
              </w:rPr>
              <w:instrText xml:space="preserve"> SEQ aa </w:instrText>
            </w:r>
            <w:r w:rsidR="00EC0A54" w:rsidRPr="0093169E">
              <w:rPr>
                <w:sz w:val="20"/>
              </w:rPr>
              <w:fldChar w:fldCharType="separate"/>
            </w:r>
            <w:r w:rsidR="008946AB">
              <w:rPr>
                <w:noProof/>
                <w:sz w:val="20"/>
              </w:rPr>
              <w:t>75</w:t>
            </w:r>
            <w:r w:rsidR="00EC0A54" w:rsidRPr="0093169E">
              <w:rPr>
                <w:noProof/>
                <w:sz w:val="20"/>
              </w:rPr>
              <w:fldChar w:fldCharType="end"/>
            </w:r>
            <w:r w:rsidRPr="0093169E">
              <w:rPr>
                <w:sz w:val="20"/>
              </w:rPr>
              <w:t>- Н.д.Шпенов Д.Ю. (Реєстр.картка №37)</w:t>
            </w:r>
          </w:p>
          <w:p w:rsidR="00736F17" w:rsidRPr="0097301F" w:rsidRDefault="00736F17" w:rsidP="00736F17">
            <w:pPr>
              <w:spacing w:line="240" w:lineRule="auto"/>
              <w:ind w:firstLine="426"/>
              <w:jc w:val="both"/>
              <w:rPr>
                <w:sz w:val="20"/>
              </w:rPr>
            </w:pPr>
            <w:r w:rsidRPr="001E0701">
              <w:rPr>
                <w:rFonts w:ascii="Times New Roman" w:hAnsi="Times New Roman" w:cs="Times New Roman"/>
                <w:sz w:val="20"/>
                <w:szCs w:val="20"/>
              </w:rPr>
              <w:t>В частині 2 статті 8 слова «але продовжує застосовуватись до правовідносин, що виникли під час його чинності.» виключити</w:t>
            </w:r>
            <w:r>
              <w:rPr>
                <w:rFonts w:ascii="Times New Roman" w:hAnsi="Times New Roman" w:cs="Times New Roman"/>
                <w:sz w:val="20"/>
                <w:szCs w:val="20"/>
              </w:rPr>
              <w:t>.</w:t>
            </w:r>
          </w:p>
        </w:tc>
        <w:tc>
          <w:tcPr>
            <w:tcW w:w="1987" w:type="dxa"/>
          </w:tcPr>
          <w:p w:rsidR="00736F17" w:rsidRPr="0097301F" w:rsidRDefault="00556C0D" w:rsidP="00736F17">
            <w:pPr>
              <w:pStyle w:val="StyleZakonu"/>
            </w:pPr>
            <w:r>
              <w:rPr>
                <w:sz w:val="18"/>
              </w:rP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76</w:t>
            </w:r>
            <w:r w:rsidR="00EC0A54" w:rsidRPr="0097301F">
              <w:rPr>
                <w:noProof/>
                <w:sz w:val="20"/>
              </w:rPr>
              <w:fldChar w:fldCharType="end"/>
            </w:r>
            <w:r w:rsidRPr="0097301F">
              <w:rPr>
                <w:sz w:val="20"/>
              </w:rPr>
              <w:t>- Н.д.Сольвар Р.М. (Реєстр.картка №91)</w:t>
            </w:r>
          </w:p>
          <w:p w:rsidR="00736F17" w:rsidRPr="00893666" w:rsidRDefault="00736F17" w:rsidP="00736F17">
            <w:pPr>
              <w:pStyle w:val="StyleAwt"/>
              <w:ind w:firstLine="213"/>
              <w:jc w:val="both"/>
              <w:rPr>
                <w:b w:val="0"/>
                <w:i w:val="0"/>
                <w:u w:val="none"/>
              </w:rPr>
            </w:pPr>
            <w:r w:rsidRPr="00893666">
              <w:rPr>
                <w:rFonts w:eastAsia="Calibri"/>
                <w:b w:val="0"/>
                <w:i w:val="0"/>
                <w:sz w:val="20"/>
                <w:u w:val="none"/>
              </w:rPr>
              <w:t>Частину другу статті 8 законопроекту виключити.</w:t>
            </w:r>
          </w:p>
        </w:tc>
        <w:tc>
          <w:tcPr>
            <w:tcW w:w="1987" w:type="dxa"/>
          </w:tcPr>
          <w:p w:rsidR="00736F17" w:rsidRPr="0097301F" w:rsidRDefault="00556C0D" w:rsidP="00736F17">
            <w:pPr>
              <w:pStyle w:val="StyleZakonu"/>
            </w:pPr>
            <w:r>
              <w:rPr>
                <w:sz w:val="18"/>
              </w:rPr>
              <w:t>Відхилено</w:t>
            </w:r>
          </w:p>
        </w:tc>
        <w:tc>
          <w:tcPr>
            <w:tcW w:w="4818" w:type="dxa"/>
          </w:tcPr>
          <w:p w:rsidR="00736F17" w:rsidRPr="0097301F" w:rsidRDefault="00736F17" w:rsidP="00736F17">
            <w:pPr>
              <w:pStyle w:val="StyleZakonu"/>
            </w:pPr>
          </w:p>
        </w:tc>
      </w:tr>
      <w:tr w:rsidR="003F0C09" w:rsidRPr="0097301F" w:rsidTr="00B23087">
        <w:tc>
          <w:tcPr>
            <w:tcW w:w="576" w:type="dxa"/>
          </w:tcPr>
          <w:p w:rsidR="003F0C09" w:rsidRPr="0097301F" w:rsidRDefault="003F0C09" w:rsidP="00736F17">
            <w:pPr>
              <w:pStyle w:val="StyleWisnow"/>
              <w:rPr>
                <w:sz w:val="20"/>
              </w:rPr>
            </w:pPr>
          </w:p>
        </w:tc>
        <w:tc>
          <w:tcPr>
            <w:tcW w:w="4948" w:type="dxa"/>
          </w:tcPr>
          <w:p w:rsidR="003F0C09" w:rsidRPr="0097301F" w:rsidRDefault="003F0C09" w:rsidP="00736F17">
            <w:pPr>
              <w:pStyle w:val="StyleZakonu"/>
            </w:pPr>
          </w:p>
        </w:tc>
        <w:tc>
          <w:tcPr>
            <w:tcW w:w="3686" w:type="dxa"/>
          </w:tcPr>
          <w:p w:rsidR="003F0C09" w:rsidRPr="00A3507A" w:rsidRDefault="003F0C09" w:rsidP="008A517B">
            <w:pPr>
              <w:pStyle w:val="StyleAwt"/>
              <w:rPr>
                <w:sz w:val="20"/>
              </w:rPr>
            </w:pPr>
            <w: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77</w:t>
            </w:r>
            <w:r w:rsidR="00EC0A54" w:rsidRPr="00A3507A">
              <w:rPr>
                <w:noProof/>
                <w:sz w:val="20"/>
              </w:rPr>
              <w:fldChar w:fldCharType="end"/>
            </w:r>
            <w:r w:rsidRPr="00A3507A">
              <w:rPr>
                <w:sz w:val="20"/>
              </w:rPr>
              <w:t>- Н.д.Чижмарь Ю.В. (Реєстр.картка №419)</w:t>
            </w:r>
          </w:p>
          <w:p w:rsidR="003F0C09" w:rsidRDefault="003F0C09" w:rsidP="003F0C09">
            <w:pPr>
              <w:ind w:firstLine="284"/>
              <w:jc w:val="both"/>
            </w:pPr>
            <w:r w:rsidRPr="0037623E">
              <w:rPr>
                <w:rFonts w:ascii="Times New Roman" w:hAnsi="Times New Roman" w:cs="Times New Roman"/>
                <w:sz w:val="20"/>
                <w:szCs w:val="20"/>
              </w:rPr>
              <w:t xml:space="preserve">Пункт 2 </w:t>
            </w:r>
            <w:r w:rsidRPr="0037623E">
              <w:rPr>
                <w:rFonts w:ascii="Times New Roman" w:hAnsi="Times New Roman" w:cs="Times New Roman"/>
                <w:b/>
                <w:sz w:val="20"/>
                <w:szCs w:val="20"/>
              </w:rPr>
              <w:t>статті 8</w:t>
            </w:r>
            <w:r w:rsidRPr="0037623E">
              <w:rPr>
                <w:rFonts w:ascii="Times New Roman" w:hAnsi="Times New Roman" w:cs="Times New Roman"/>
                <w:sz w:val="20"/>
                <w:szCs w:val="20"/>
              </w:rPr>
              <w:t xml:space="preserve"> виключити.</w:t>
            </w:r>
            <w:r>
              <w:t xml:space="preserve"> </w:t>
            </w:r>
          </w:p>
        </w:tc>
        <w:tc>
          <w:tcPr>
            <w:tcW w:w="1987" w:type="dxa"/>
          </w:tcPr>
          <w:p w:rsidR="003F0C09" w:rsidRPr="0097301F" w:rsidRDefault="00556C0D" w:rsidP="00736F17">
            <w:pPr>
              <w:pStyle w:val="StyleZakonu"/>
            </w:pPr>
            <w:r>
              <w:rPr>
                <w:sz w:val="18"/>
              </w:rPr>
              <w:t>Відхилено</w:t>
            </w:r>
          </w:p>
        </w:tc>
        <w:tc>
          <w:tcPr>
            <w:tcW w:w="4818" w:type="dxa"/>
          </w:tcPr>
          <w:p w:rsidR="003F0C09" w:rsidRPr="0097301F" w:rsidRDefault="003F0C09" w:rsidP="00736F17">
            <w:pPr>
              <w:pStyle w:val="StyleZakonu"/>
            </w:pPr>
          </w:p>
        </w:tc>
      </w:tr>
      <w:tr w:rsidR="000A6998" w:rsidRPr="0097301F" w:rsidTr="00B23087">
        <w:tc>
          <w:tcPr>
            <w:tcW w:w="576" w:type="dxa"/>
          </w:tcPr>
          <w:p w:rsidR="000A6998" w:rsidRPr="0097301F" w:rsidRDefault="000A6998" w:rsidP="00736F17">
            <w:pPr>
              <w:pStyle w:val="StyleWisnow"/>
              <w:rPr>
                <w:sz w:val="20"/>
              </w:rPr>
            </w:pPr>
          </w:p>
        </w:tc>
        <w:tc>
          <w:tcPr>
            <w:tcW w:w="4948" w:type="dxa"/>
          </w:tcPr>
          <w:p w:rsidR="000A6998" w:rsidRPr="0097301F" w:rsidRDefault="000A6998" w:rsidP="00736F17">
            <w:pPr>
              <w:pStyle w:val="StyleZakonu"/>
            </w:pPr>
          </w:p>
        </w:tc>
        <w:tc>
          <w:tcPr>
            <w:tcW w:w="3686" w:type="dxa"/>
          </w:tcPr>
          <w:p w:rsidR="000A6998" w:rsidRPr="000A6998" w:rsidRDefault="000A6998" w:rsidP="000A6998">
            <w:pPr>
              <w:pStyle w:val="StyleAwt"/>
              <w:rPr>
                <w:sz w:val="20"/>
              </w:rPr>
            </w:pPr>
            <w:r w:rsidRPr="0097301F">
              <w:rPr>
                <w:sz w:val="20"/>
              </w:rPr>
              <w:t>-</w:t>
            </w:r>
            <w:r w:rsidR="00EC0A54" w:rsidRPr="000A6998">
              <w:rPr>
                <w:sz w:val="20"/>
              </w:rPr>
              <w:fldChar w:fldCharType="begin"/>
            </w:r>
            <w:r w:rsidRPr="000A6998">
              <w:rPr>
                <w:sz w:val="20"/>
              </w:rPr>
              <w:instrText xml:space="preserve"> SEQ aa </w:instrText>
            </w:r>
            <w:r w:rsidR="00EC0A54" w:rsidRPr="000A6998">
              <w:rPr>
                <w:sz w:val="20"/>
              </w:rPr>
              <w:fldChar w:fldCharType="separate"/>
            </w:r>
            <w:r w:rsidR="008946AB">
              <w:rPr>
                <w:noProof/>
                <w:sz w:val="20"/>
              </w:rPr>
              <w:t>78</w:t>
            </w:r>
            <w:r w:rsidR="00EC0A54" w:rsidRPr="000A6998">
              <w:rPr>
                <w:noProof/>
                <w:sz w:val="20"/>
              </w:rPr>
              <w:fldChar w:fldCharType="end"/>
            </w:r>
            <w:r w:rsidRPr="000A6998">
              <w:rPr>
                <w:sz w:val="20"/>
              </w:rPr>
              <w:t>- Н.д.Євтушок С.М. (Реєстр.картка №156)</w:t>
            </w:r>
          </w:p>
          <w:p w:rsidR="000A6998" w:rsidRDefault="000A6998" w:rsidP="000A6998">
            <w:pPr>
              <w:pStyle w:val="StyleAwt"/>
            </w:pPr>
            <w:r w:rsidRPr="000A6998">
              <w:rPr>
                <w:b w:val="0"/>
                <w:i w:val="0"/>
                <w:sz w:val="20"/>
                <w:u w:val="none"/>
              </w:rPr>
              <w:t>Пункт 2 статті 8 вилучити</w:t>
            </w:r>
            <w:r w:rsidRPr="000A6998">
              <w:rPr>
                <w:sz w:val="20"/>
              </w:rPr>
              <w:t>.</w:t>
            </w:r>
          </w:p>
        </w:tc>
        <w:tc>
          <w:tcPr>
            <w:tcW w:w="1987" w:type="dxa"/>
          </w:tcPr>
          <w:p w:rsidR="000A6998" w:rsidRPr="0097301F" w:rsidRDefault="00556C0D" w:rsidP="00736F17">
            <w:pPr>
              <w:pStyle w:val="StyleZakonu"/>
            </w:pPr>
            <w:r>
              <w:rPr>
                <w:sz w:val="18"/>
              </w:rPr>
              <w:t>Відхилено</w:t>
            </w:r>
          </w:p>
        </w:tc>
        <w:tc>
          <w:tcPr>
            <w:tcW w:w="4818" w:type="dxa"/>
          </w:tcPr>
          <w:p w:rsidR="000A6998" w:rsidRPr="0097301F" w:rsidRDefault="000A6998" w:rsidP="00736F17">
            <w:pPr>
              <w:pStyle w:val="StyleZakonu"/>
            </w:pPr>
          </w:p>
        </w:tc>
      </w:tr>
      <w:tr w:rsidR="00BC15C5" w:rsidRPr="0097301F" w:rsidTr="00B23087">
        <w:tc>
          <w:tcPr>
            <w:tcW w:w="576" w:type="dxa"/>
          </w:tcPr>
          <w:p w:rsidR="00BC15C5" w:rsidRPr="0097301F" w:rsidRDefault="00BC15C5" w:rsidP="00736F17">
            <w:pPr>
              <w:pStyle w:val="StyleWisnow"/>
              <w:rPr>
                <w:sz w:val="20"/>
              </w:rPr>
            </w:pPr>
          </w:p>
        </w:tc>
        <w:tc>
          <w:tcPr>
            <w:tcW w:w="4948" w:type="dxa"/>
          </w:tcPr>
          <w:p w:rsidR="00BC15C5" w:rsidRPr="0097301F" w:rsidRDefault="00BC15C5" w:rsidP="00736F17">
            <w:pPr>
              <w:pStyle w:val="StyleZakonu"/>
            </w:pPr>
          </w:p>
        </w:tc>
        <w:tc>
          <w:tcPr>
            <w:tcW w:w="3686" w:type="dxa"/>
          </w:tcPr>
          <w:p w:rsidR="00BC15C5" w:rsidRPr="00A3507A" w:rsidRDefault="00BC15C5" w:rsidP="00220905">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79</w:t>
            </w:r>
            <w:r w:rsidR="00EC0A54" w:rsidRPr="00A3507A">
              <w:rPr>
                <w:noProof/>
                <w:sz w:val="20"/>
              </w:rPr>
              <w:fldChar w:fldCharType="end"/>
            </w:r>
            <w:r w:rsidRPr="00A3507A">
              <w:rPr>
                <w:sz w:val="20"/>
              </w:rPr>
              <w:t>- Н.д.Писаренко В.В. (Реєстр.картка №168)</w:t>
            </w:r>
          </w:p>
          <w:p w:rsidR="00BC15C5" w:rsidRPr="00BC15C5" w:rsidRDefault="00BC15C5" w:rsidP="00BC15C5">
            <w:pPr>
              <w:pStyle w:val="StyleAwt"/>
              <w:ind w:firstLine="213"/>
              <w:rPr>
                <w:u w:val="none"/>
              </w:rPr>
            </w:pPr>
            <w:r w:rsidRPr="00BC15C5">
              <w:rPr>
                <w:b w:val="0"/>
                <w:i w:val="0"/>
                <w:sz w:val="20"/>
                <w:u w:val="none"/>
              </w:rPr>
              <w:t xml:space="preserve">Частину другу статті </w:t>
            </w:r>
            <w:r>
              <w:rPr>
                <w:b w:val="0"/>
                <w:i w:val="0"/>
                <w:sz w:val="20"/>
                <w:u w:val="none"/>
              </w:rPr>
              <w:t>8</w:t>
            </w:r>
            <w:r w:rsidRPr="00BC15C5">
              <w:rPr>
                <w:b w:val="0"/>
                <w:i w:val="0"/>
                <w:sz w:val="20"/>
                <w:u w:val="none"/>
              </w:rPr>
              <w:t xml:space="preserve"> виключити.</w:t>
            </w:r>
          </w:p>
        </w:tc>
        <w:tc>
          <w:tcPr>
            <w:tcW w:w="1987" w:type="dxa"/>
          </w:tcPr>
          <w:p w:rsidR="00BC15C5" w:rsidRPr="0097301F" w:rsidRDefault="00556C0D" w:rsidP="00736F17">
            <w:pPr>
              <w:pStyle w:val="StyleZakonu"/>
            </w:pPr>
            <w:r>
              <w:rPr>
                <w:sz w:val="18"/>
              </w:rPr>
              <w:t>Відхилено</w:t>
            </w:r>
          </w:p>
        </w:tc>
        <w:tc>
          <w:tcPr>
            <w:tcW w:w="4818" w:type="dxa"/>
          </w:tcPr>
          <w:p w:rsidR="00BC15C5" w:rsidRPr="0097301F" w:rsidRDefault="00BC15C5"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A3507A" w:rsidRDefault="00736F17" w:rsidP="00736F17">
            <w:pPr>
              <w:pStyle w:val="StyleAwt"/>
              <w:rPr>
                <w:sz w:val="20"/>
              </w:rPr>
            </w:pPr>
            <w:r w:rsidRPr="00A3507A">
              <w:rPr>
                <w:sz w:val="20"/>
              </w:rPr>
              <w:t>-</w:t>
            </w:r>
            <w:r w:rsidR="00EC0A54" w:rsidRPr="00A3507A">
              <w:rPr>
                <w:sz w:val="20"/>
              </w:rPr>
              <w:fldChar w:fldCharType="begin"/>
            </w:r>
            <w:r w:rsidR="007D6F30" w:rsidRPr="00A3507A">
              <w:rPr>
                <w:sz w:val="20"/>
              </w:rPr>
              <w:instrText xml:space="preserve"> SEQ aa </w:instrText>
            </w:r>
            <w:r w:rsidR="00EC0A54" w:rsidRPr="00A3507A">
              <w:rPr>
                <w:sz w:val="20"/>
              </w:rPr>
              <w:fldChar w:fldCharType="separate"/>
            </w:r>
            <w:r w:rsidR="008946AB">
              <w:rPr>
                <w:noProof/>
                <w:sz w:val="20"/>
              </w:rPr>
              <w:t>80</w:t>
            </w:r>
            <w:r w:rsidR="00EC0A54" w:rsidRPr="00A3507A">
              <w:rPr>
                <w:noProof/>
                <w:sz w:val="20"/>
              </w:rPr>
              <w:fldChar w:fldCharType="end"/>
            </w:r>
            <w:r w:rsidRPr="00A3507A">
              <w:rPr>
                <w:sz w:val="20"/>
              </w:rPr>
              <w:t>- Н.д.Одарченко Ю.В. (Реєстр.картка №183)</w:t>
            </w:r>
          </w:p>
          <w:p w:rsidR="00736F17" w:rsidRPr="00A3507A" w:rsidRDefault="00736F17" w:rsidP="00736F17">
            <w:pPr>
              <w:pStyle w:val="StyleZakonu"/>
              <w:spacing w:after="0" w:line="240" w:lineRule="auto"/>
            </w:pPr>
            <w:r w:rsidRPr="00A3507A">
              <w:t>Частину другу статті 8 викласти у наступній редакції:</w:t>
            </w:r>
          </w:p>
          <w:p w:rsidR="00736F17" w:rsidRPr="00A3507A" w:rsidRDefault="00736F17" w:rsidP="00882D53">
            <w:pPr>
              <w:pStyle w:val="StyleAwt"/>
              <w:ind w:firstLine="343"/>
              <w:jc w:val="both"/>
              <w:rPr>
                <w:i w:val="0"/>
                <w:sz w:val="20"/>
                <w:u w:val="none"/>
              </w:rPr>
            </w:pPr>
            <w:r w:rsidRPr="00A3507A">
              <w:rPr>
                <w:b w:val="0"/>
                <w:i w:val="0"/>
                <w:sz w:val="20"/>
                <w:u w:val="none"/>
              </w:rPr>
              <w:t>«2. З метою захисту та відновлення прав особи Суд може розглядати питання щодо відповідності Конституції України (конституційності) акта (його окремих положень), який втратив чинність, але продовжує застосовуватись до правовідносин, що виникли під час його чинності</w:t>
            </w:r>
            <w:r w:rsidRPr="00A3507A">
              <w:rPr>
                <w:i w:val="0"/>
                <w:sz w:val="20"/>
                <w:u w:val="none"/>
              </w:rPr>
              <w:t xml:space="preserve"> або був застосований стосовно особи під час прийняття судового рішення, яке стало підставою для подання конституційної скарги.»</w:t>
            </w:r>
          </w:p>
        </w:tc>
        <w:tc>
          <w:tcPr>
            <w:tcW w:w="1987" w:type="dxa"/>
          </w:tcPr>
          <w:p w:rsidR="00736F17" w:rsidRPr="0097301F" w:rsidRDefault="00556C0D" w:rsidP="00736F17">
            <w:pPr>
              <w:pStyle w:val="StyleZakonu"/>
            </w:pPr>
            <w:r>
              <w:rPr>
                <w:sz w:val="18"/>
              </w:rP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4D4100" w:rsidRDefault="00736F17" w:rsidP="00736F17">
            <w:pPr>
              <w:pStyle w:val="StyleAwt"/>
              <w:rPr>
                <w:sz w:val="20"/>
              </w:rPr>
            </w:pPr>
            <w:r w:rsidRPr="004D4100">
              <w:rPr>
                <w:sz w:val="20"/>
              </w:rPr>
              <w:t>-</w:t>
            </w:r>
            <w:r w:rsidR="00EC0A54" w:rsidRPr="004D4100">
              <w:rPr>
                <w:sz w:val="20"/>
              </w:rPr>
              <w:fldChar w:fldCharType="begin"/>
            </w:r>
            <w:r w:rsidR="007D6F30" w:rsidRPr="004D4100">
              <w:rPr>
                <w:sz w:val="20"/>
              </w:rPr>
              <w:instrText xml:space="preserve"> SEQ aa </w:instrText>
            </w:r>
            <w:r w:rsidR="00EC0A54" w:rsidRPr="004D4100">
              <w:rPr>
                <w:sz w:val="20"/>
              </w:rPr>
              <w:fldChar w:fldCharType="separate"/>
            </w:r>
            <w:r w:rsidR="008946AB">
              <w:rPr>
                <w:noProof/>
                <w:sz w:val="20"/>
              </w:rPr>
              <w:t>81</w:t>
            </w:r>
            <w:r w:rsidR="00EC0A54" w:rsidRPr="004D4100">
              <w:rPr>
                <w:noProof/>
                <w:sz w:val="20"/>
              </w:rPr>
              <w:fldChar w:fldCharType="end"/>
            </w:r>
            <w:r w:rsidRPr="004D4100">
              <w:rPr>
                <w:sz w:val="20"/>
              </w:rPr>
              <w:t>- Н.д.Розенблат Б.С. (Реєстр.картка №62)</w:t>
            </w:r>
          </w:p>
          <w:p w:rsidR="00736F17" w:rsidRPr="00C415F2" w:rsidRDefault="00736F17" w:rsidP="00736F17">
            <w:pPr>
              <w:spacing w:after="0"/>
              <w:ind w:firstLine="284"/>
              <w:jc w:val="both"/>
              <w:rPr>
                <w:rFonts w:ascii="Times New Roman" w:hAnsi="Times New Roman" w:cs="Times New Roman"/>
                <w:sz w:val="20"/>
                <w:szCs w:val="20"/>
                <w:lang w:eastAsia="uk-UA"/>
              </w:rPr>
            </w:pPr>
            <w:r w:rsidRPr="00C415F2">
              <w:rPr>
                <w:rFonts w:ascii="Times New Roman" w:hAnsi="Times New Roman" w:cs="Times New Roman"/>
                <w:sz w:val="20"/>
                <w:szCs w:val="20"/>
                <w:lang w:eastAsia="uk-UA"/>
              </w:rPr>
              <w:lastRenderedPageBreak/>
              <w:t xml:space="preserve">Частину другу статті 8 замінити частинами другою-третьою такого змісту: </w:t>
            </w:r>
          </w:p>
          <w:p w:rsidR="00736F17" w:rsidRDefault="00736F17" w:rsidP="00736F17">
            <w:pPr>
              <w:spacing w:after="0"/>
              <w:ind w:firstLine="284"/>
              <w:jc w:val="both"/>
              <w:rPr>
                <w:rFonts w:ascii="Times New Roman" w:hAnsi="Times New Roman" w:cs="Times New Roman"/>
                <w:i/>
                <w:sz w:val="20"/>
                <w:szCs w:val="20"/>
                <w:lang w:eastAsia="uk-UA"/>
              </w:rPr>
            </w:pPr>
            <w:r w:rsidRPr="00C415F2">
              <w:rPr>
                <w:rFonts w:ascii="Times New Roman" w:hAnsi="Times New Roman" w:cs="Times New Roman"/>
                <w:sz w:val="20"/>
                <w:szCs w:val="20"/>
                <w:lang w:eastAsia="uk-UA"/>
              </w:rPr>
              <w:t>«</w:t>
            </w:r>
            <w:r w:rsidRPr="00C415F2">
              <w:rPr>
                <w:rFonts w:ascii="Times New Roman" w:hAnsi="Times New Roman" w:cs="Times New Roman"/>
                <w:i/>
                <w:sz w:val="20"/>
                <w:szCs w:val="20"/>
                <w:lang w:eastAsia="uk-UA"/>
              </w:rPr>
              <w:t xml:space="preserve">2. З метою захисту та відновлення прав особи Суд також розглядає питання щодо відповідності Конституції України (конституційності) акта (його окремих положень), який втратив чинність до відкриття конституційного провадження у справі, але був застосований до заявника чи іншим чином продовжує застосовуватись до правовідносин, що виникли під час його чинності. </w:t>
            </w:r>
          </w:p>
          <w:p w:rsidR="00736F17" w:rsidRDefault="00736F17" w:rsidP="00736F17">
            <w:pPr>
              <w:spacing w:after="0"/>
              <w:ind w:firstLine="284"/>
              <w:jc w:val="both"/>
              <w:rPr>
                <w:rFonts w:ascii="Times New Roman" w:hAnsi="Times New Roman" w:cs="Times New Roman"/>
                <w:sz w:val="20"/>
                <w:szCs w:val="20"/>
                <w:lang w:eastAsia="uk-UA"/>
              </w:rPr>
            </w:pPr>
            <w:r w:rsidRPr="00C415F2">
              <w:rPr>
                <w:rFonts w:ascii="Times New Roman" w:hAnsi="Times New Roman" w:cs="Times New Roman"/>
                <w:i/>
                <w:sz w:val="20"/>
                <w:szCs w:val="20"/>
                <w:lang w:eastAsia="uk-UA"/>
              </w:rPr>
              <w:t>3. Суд продовжує розгляд питання щодо відповідності Конституції України (конституційності) акта (його окремих положень), який втратив чинність після  відкриття конституційного провадження у справі, крім випадку відкликання конституційного подання (звернення, скарги) її суб’єктом конституційного подання</w:t>
            </w:r>
            <w:r w:rsidRPr="00C415F2">
              <w:rPr>
                <w:rFonts w:ascii="Times New Roman" w:hAnsi="Times New Roman" w:cs="Times New Roman"/>
                <w:sz w:val="20"/>
                <w:szCs w:val="20"/>
                <w:lang w:eastAsia="uk-UA"/>
              </w:rPr>
              <w:t>».</w:t>
            </w:r>
          </w:p>
          <w:p w:rsidR="00736F17" w:rsidRDefault="00736F17" w:rsidP="00736F17">
            <w:pPr>
              <w:spacing w:after="0"/>
              <w:ind w:firstLine="284"/>
              <w:jc w:val="both"/>
            </w:pPr>
            <w:r w:rsidRPr="00C415F2">
              <w:rPr>
                <w:rFonts w:ascii="Times New Roman" w:hAnsi="Times New Roman" w:cs="Times New Roman"/>
                <w:sz w:val="20"/>
                <w:szCs w:val="20"/>
                <w:lang w:eastAsia="uk-UA"/>
              </w:rPr>
              <w:t>Вважати частини третю, четверту частинами п’ятою, шостою відповідно</w:t>
            </w:r>
            <w:r>
              <w:rPr>
                <w:rFonts w:ascii="Times New Roman" w:hAnsi="Times New Roman" w:cs="Times New Roman"/>
                <w:sz w:val="20"/>
                <w:szCs w:val="20"/>
                <w:lang w:eastAsia="uk-UA"/>
              </w:rPr>
              <w:t>.</w:t>
            </w:r>
            <w:r>
              <w:t xml:space="preserve"> </w:t>
            </w:r>
          </w:p>
        </w:tc>
        <w:tc>
          <w:tcPr>
            <w:tcW w:w="1987" w:type="dxa"/>
          </w:tcPr>
          <w:p w:rsidR="00736F17" w:rsidRPr="0097301F" w:rsidRDefault="00556C0D" w:rsidP="00736F17">
            <w:pPr>
              <w:pStyle w:val="StyleZakonu"/>
            </w:pPr>
            <w:r>
              <w:rPr>
                <w:sz w:val="18"/>
              </w:rPr>
              <w:lastRenderedPageBreak/>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41.</w:t>
            </w:r>
          </w:p>
        </w:tc>
        <w:tc>
          <w:tcPr>
            <w:tcW w:w="4948" w:type="dxa"/>
          </w:tcPr>
          <w:p w:rsidR="00736F17" w:rsidRPr="0097301F" w:rsidRDefault="00736F17" w:rsidP="00736F17">
            <w:pPr>
              <w:pStyle w:val="StyleZakonu"/>
            </w:pPr>
            <w:r w:rsidRPr="0097301F">
              <w:t>3. Суд не розглядає питання щодо відповідності законам України актів Верховної Ради України, Президента України, Кабінету Міністрів України, 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крім випадків, передбачених пунктом 28 частини першої статті 85 та частиною другою статті 137 Конституції України.</w:t>
            </w:r>
          </w:p>
        </w:tc>
        <w:tc>
          <w:tcPr>
            <w:tcW w:w="3686" w:type="dxa"/>
          </w:tcPr>
          <w:p w:rsidR="00736F17" w:rsidRPr="006A2C0A" w:rsidRDefault="00736F17" w:rsidP="00736F17">
            <w:pPr>
              <w:pStyle w:val="StyleAwt"/>
              <w:rPr>
                <w:sz w:val="20"/>
              </w:rPr>
            </w:pPr>
            <w:r w:rsidRPr="006A2C0A">
              <w:rPr>
                <w:sz w:val="20"/>
              </w:rPr>
              <w:t>-</w:t>
            </w:r>
            <w:r w:rsidR="00EC0A54" w:rsidRPr="006A2C0A">
              <w:rPr>
                <w:sz w:val="20"/>
              </w:rPr>
              <w:fldChar w:fldCharType="begin"/>
            </w:r>
            <w:r w:rsidR="007D6F30" w:rsidRPr="006A2C0A">
              <w:rPr>
                <w:sz w:val="20"/>
              </w:rPr>
              <w:instrText xml:space="preserve"> SEQ aa </w:instrText>
            </w:r>
            <w:r w:rsidR="00EC0A54" w:rsidRPr="006A2C0A">
              <w:rPr>
                <w:sz w:val="20"/>
              </w:rPr>
              <w:fldChar w:fldCharType="separate"/>
            </w:r>
            <w:r w:rsidR="008946AB">
              <w:rPr>
                <w:noProof/>
                <w:sz w:val="20"/>
              </w:rPr>
              <w:t>82</w:t>
            </w:r>
            <w:r w:rsidR="00EC0A54" w:rsidRPr="006A2C0A">
              <w:rPr>
                <w:noProof/>
                <w:sz w:val="20"/>
              </w:rPr>
              <w:fldChar w:fldCharType="end"/>
            </w:r>
            <w:r w:rsidRPr="006A2C0A">
              <w:rPr>
                <w:sz w:val="20"/>
              </w:rPr>
              <w:t>- Н.д.Яніцький В.П. (Реєстр.картка №155)</w:t>
            </w:r>
          </w:p>
          <w:p w:rsidR="00736F17" w:rsidRPr="006A2C0A" w:rsidRDefault="00736F17" w:rsidP="00736F17">
            <w:pPr>
              <w:widowControl w:val="0"/>
              <w:tabs>
                <w:tab w:val="left" w:pos="142"/>
                <w:tab w:val="left" w:pos="1260"/>
              </w:tabs>
              <w:spacing w:after="0" w:line="240" w:lineRule="auto"/>
              <w:ind w:firstLine="360"/>
              <w:jc w:val="both"/>
              <w:rPr>
                <w:rFonts w:ascii="Times New Roman" w:eastAsia="Times New Roman" w:hAnsi="Times New Roman" w:cs="Times New Roman"/>
                <w:sz w:val="20"/>
                <w:szCs w:val="20"/>
                <w:lang w:eastAsia="ru-RU"/>
              </w:rPr>
            </w:pPr>
            <w:r w:rsidRPr="006A2C0A">
              <w:rPr>
                <w:rFonts w:ascii="Times New Roman" w:eastAsia="Times New Roman" w:hAnsi="Times New Roman" w:cs="Times New Roman"/>
                <w:sz w:val="20"/>
                <w:szCs w:val="20"/>
                <w:lang w:eastAsia="ru-RU"/>
              </w:rPr>
              <w:t>У статті 8 проекту Закону:</w:t>
            </w:r>
          </w:p>
          <w:p w:rsidR="00736F17" w:rsidRPr="006A2C0A" w:rsidRDefault="00736F17" w:rsidP="00736F17">
            <w:pPr>
              <w:widowControl w:val="0"/>
              <w:tabs>
                <w:tab w:val="left" w:pos="142"/>
                <w:tab w:val="left" w:pos="1260"/>
              </w:tabs>
              <w:spacing w:after="0"/>
              <w:ind w:firstLine="360"/>
              <w:jc w:val="both"/>
              <w:rPr>
                <w:rFonts w:ascii="Times New Roman" w:eastAsia="Times New Roman" w:hAnsi="Times New Roman" w:cs="Times New Roman"/>
                <w:sz w:val="20"/>
                <w:szCs w:val="20"/>
                <w:lang w:eastAsia="ru-RU"/>
              </w:rPr>
            </w:pPr>
            <w:r w:rsidRPr="006A2C0A">
              <w:rPr>
                <w:rFonts w:ascii="Times New Roman" w:eastAsia="Times New Roman" w:hAnsi="Times New Roman" w:cs="Times New Roman"/>
                <w:sz w:val="20"/>
                <w:szCs w:val="20"/>
                <w:lang w:eastAsia="ru-RU"/>
              </w:rPr>
              <w:t>частину третю викласти у такій редакції:</w:t>
            </w:r>
          </w:p>
          <w:p w:rsidR="00736F17" w:rsidRPr="0097301F" w:rsidRDefault="00736F17" w:rsidP="00882D53">
            <w:pPr>
              <w:widowControl w:val="0"/>
              <w:tabs>
                <w:tab w:val="left" w:pos="142"/>
                <w:tab w:val="left" w:pos="1260"/>
              </w:tabs>
              <w:spacing w:after="0"/>
              <w:ind w:firstLine="360"/>
              <w:jc w:val="both"/>
            </w:pPr>
            <w:r w:rsidRPr="006A2C0A">
              <w:rPr>
                <w:rFonts w:ascii="Times New Roman" w:eastAsia="Times New Roman" w:hAnsi="Times New Roman" w:cs="Times New Roman"/>
                <w:sz w:val="20"/>
                <w:szCs w:val="20"/>
                <w:lang w:eastAsia="ru-RU"/>
              </w:rPr>
              <w:t xml:space="preserve">«3. Суд розглядає питання щодо відповідності законам України актів Верховної Ради України, Президента України, Кабінету Міністрів України, 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тільки у випадках, </w:t>
            </w:r>
            <w:r w:rsidRPr="006A2C0A">
              <w:rPr>
                <w:rFonts w:ascii="Times New Roman" w:eastAsia="Times New Roman" w:hAnsi="Times New Roman" w:cs="Times New Roman"/>
                <w:sz w:val="20"/>
                <w:szCs w:val="20"/>
                <w:lang w:eastAsia="ru-RU"/>
              </w:rPr>
              <w:lastRenderedPageBreak/>
              <w:t>передбачених пунктом 28 частини першої статті 85 та частиною другою статті 137 Конституції України.»</w:t>
            </w:r>
          </w:p>
        </w:tc>
        <w:tc>
          <w:tcPr>
            <w:tcW w:w="1987" w:type="dxa"/>
          </w:tcPr>
          <w:p w:rsidR="00736F17" w:rsidRPr="000156CE" w:rsidRDefault="000156CE" w:rsidP="00736F17">
            <w:pPr>
              <w:pStyle w:val="StyleZakonu"/>
            </w:pPr>
            <w:r w:rsidRPr="000156CE">
              <w:lastRenderedPageBreak/>
              <w:t>Відхилено</w:t>
            </w: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Default="000156CE" w:rsidP="00736F17">
            <w:pPr>
              <w:pStyle w:val="StyleZakonu"/>
            </w:pPr>
          </w:p>
          <w:p w:rsidR="000156CE" w:rsidRPr="000156CE" w:rsidRDefault="000156CE" w:rsidP="00736F17">
            <w:pPr>
              <w:pStyle w:val="StyleZakonu"/>
            </w:pPr>
          </w:p>
        </w:tc>
        <w:tc>
          <w:tcPr>
            <w:tcW w:w="4818" w:type="dxa"/>
          </w:tcPr>
          <w:p w:rsidR="00736F17" w:rsidRPr="0097301F" w:rsidRDefault="00736F17" w:rsidP="00736F17">
            <w:pPr>
              <w:pStyle w:val="StyleZakonu"/>
            </w:pPr>
            <w:r w:rsidRPr="0097301F">
              <w:lastRenderedPageBreak/>
              <w:t>3. Суд не розглядає питання щодо відповідності законам України актів Верховної Ради України, Президента України, Кабінету Міністрів України, 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крім випадків, передбачених пунктом 28 частини першої статті 85 та частиною другою статті 137 Конституції України.</w:t>
            </w:r>
          </w:p>
        </w:tc>
      </w:tr>
      <w:tr w:rsidR="00882D53" w:rsidRPr="0097301F" w:rsidTr="00B23087">
        <w:tc>
          <w:tcPr>
            <w:tcW w:w="576" w:type="dxa"/>
          </w:tcPr>
          <w:p w:rsidR="00882D53" w:rsidRPr="0097301F" w:rsidRDefault="00882D53" w:rsidP="00736F17">
            <w:pPr>
              <w:pStyle w:val="StyleWisnow"/>
              <w:rPr>
                <w:sz w:val="20"/>
              </w:rPr>
            </w:pPr>
          </w:p>
        </w:tc>
        <w:tc>
          <w:tcPr>
            <w:tcW w:w="4948" w:type="dxa"/>
          </w:tcPr>
          <w:p w:rsidR="00882D53" w:rsidRPr="0097301F" w:rsidRDefault="00882D53" w:rsidP="00736F17">
            <w:pPr>
              <w:pStyle w:val="StyleZakonu"/>
            </w:pPr>
          </w:p>
        </w:tc>
        <w:tc>
          <w:tcPr>
            <w:tcW w:w="3686" w:type="dxa"/>
          </w:tcPr>
          <w:p w:rsidR="00882D53" w:rsidRPr="0097301F" w:rsidRDefault="00882D53" w:rsidP="00882D53">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83</w:t>
            </w:r>
            <w:r w:rsidRPr="0097301F">
              <w:rPr>
                <w:noProof/>
                <w:sz w:val="20"/>
              </w:rPr>
              <w:fldChar w:fldCharType="end"/>
            </w:r>
            <w:r w:rsidRPr="0097301F">
              <w:rPr>
                <w:sz w:val="20"/>
              </w:rPr>
              <w:t>- Н.д.Мураєв Є.В. (Реєстр.картка №181)</w:t>
            </w:r>
          </w:p>
          <w:p w:rsidR="00882D53" w:rsidRPr="00882D53" w:rsidRDefault="00882D53" w:rsidP="00882D53">
            <w:pPr>
              <w:pStyle w:val="StyleAwt"/>
              <w:rPr>
                <w:b w:val="0"/>
                <w:i w:val="0"/>
                <w:sz w:val="20"/>
                <w:u w:val="none"/>
              </w:rPr>
            </w:pPr>
            <w:r w:rsidRPr="00882D53">
              <w:rPr>
                <w:b w:val="0"/>
                <w:i w:val="0"/>
                <w:color w:val="000000"/>
                <w:sz w:val="20"/>
                <w:u w:val="none"/>
                <w:shd w:val="clear" w:color="auto" w:fill="FFFFFF"/>
              </w:rPr>
              <w:t>Частину третю статті 8 виключити.</w:t>
            </w:r>
          </w:p>
        </w:tc>
        <w:tc>
          <w:tcPr>
            <w:tcW w:w="1987" w:type="dxa"/>
          </w:tcPr>
          <w:p w:rsidR="00882D53" w:rsidRPr="000156CE" w:rsidRDefault="00882D53" w:rsidP="00736F17">
            <w:pPr>
              <w:pStyle w:val="StyleZakonu"/>
            </w:pPr>
            <w:r>
              <w:rPr>
                <w:sz w:val="18"/>
              </w:rPr>
              <w:t>Відхилено</w:t>
            </w:r>
          </w:p>
        </w:tc>
        <w:tc>
          <w:tcPr>
            <w:tcW w:w="4818" w:type="dxa"/>
          </w:tcPr>
          <w:p w:rsidR="00882D53" w:rsidRPr="0097301F" w:rsidRDefault="00882D53"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42.</w:t>
            </w:r>
          </w:p>
        </w:tc>
        <w:tc>
          <w:tcPr>
            <w:tcW w:w="4948" w:type="dxa"/>
          </w:tcPr>
          <w:p w:rsidR="00736F17" w:rsidRPr="0097301F" w:rsidRDefault="00736F17" w:rsidP="00736F17">
            <w:pPr>
              <w:pStyle w:val="StyleZakonu"/>
            </w:pPr>
            <w:r w:rsidRPr="0097301F">
              <w:t>4. Якщо під час розгляду справи виявлено невідповідність Конституції України інших положень оспорюваного акта, інших актів (їх окремих положень), окрім тих, щодо яких відкрито провадження у справі та з якими пов'язано ухвалення рішення у справі, Суд визнає такі акти (їх окремі положення) неконституційними.</w:t>
            </w: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84</w:t>
            </w:r>
            <w:r w:rsidR="00EC0A54" w:rsidRPr="0097301F">
              <w:rPr>
                <w:noProof/>
                <w:sz w:val="20"/>
              </w:rPr>
              <w:fldChar w:fldCharType="end"/>
            </w:r>
            <w:r w:rsidRPr="0097301F">
              <w:rPr>
                <w:sz w:val="20"/>
              </w:rPr>
              <w:t>- Н.д.Мураєв Є.В. (Реєстр.картка №181)</w:t>
            </w:r>
          </w:p>
          <w:p w:rsidR="00736F17" w:rsidRPr="0097301F" w:rsidRDefault="00736F17" w:rsidP="00736F17">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shd w:val="clear" w:color="auto" w:fill="FFFFFF"/>
              </w:rPr>
              <w:t>В частині 4 слова «оспорюваного акта» замінити словами «акта, що оспорюється.»</w:t>
            </w:r>
            <w:r w:rsidRPr="0097301F">
              <w:rPr>
                <w:rFonts w:ascii="Times New Roman" w:hAnsi="Times New Roman" w:cs="Times New Roman"/>
                <w:sz w:val="20"/>
                <w:szCs w:val="20"/>
              </w:rPr>
              <w:t xml:space="preserve"> </w:t>
            </w:r>
          </w:p>
        </w:tc>
        <w:tc>
          <w:tcPr>
            <w:tcW w:w="1987" w:type="dxa"/>
          </w:tcPr>
          <w:p w:rsidR="00736F17" w:rsidRPr="0097301F" w:rsidRDefault="00984467" w:rsidP="00736F17">
            <w:pPr>
              <w:pStyle w:val="StyleZakonu"/>
            </w:pPr>
            <w:r>
              <w:t>Відхилено</w:t>
            </w:r>
          </w:p>
        </w:tc>
        <w:tc>
          <w:tcPr>
            <w:tcW w:w="4818" w:type="dxa"/>
          </w:tcPr>
          <w:p w:rsidR="00736F17" w:rsidRPr="0097301F" w:rsidRDefault="00736F17" w:rsidP="00736F17">
            <w:pPr>
              <w:pStyle w:val="StyleZakonu"/>
            </w:pPr>
            <w:r w:rsidRPr="0097301F">
              <w:t>4. Якщо під час розгляду справи виявлено невідповідність Конституції України інших положень оспорюваного акта, інших актів (їх окремих положень), окрім тих, щодо яких відкрито провадження у справі та з якими пов'язано ухвалення рішення у справі, Суд визнає такі акти (їх окремі положення) неконституційними.</w:t>
            </w: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85</w:t>
            </w:r>
            <w:r w:rsidR="00EC0A54" w:rsidRPr="0097301F">
              <w:rPr>
                <w:noProof/>
                <w:sz w:val="20"/>
              </w:rPr>
              <w:fldChar w:fldCharType="end"/>
            </w:r>
            <w:r w:rsidRPr="0097301F">
              <w:rPr>
                <w:sz w:val="20"/>
              </w:rPr>
              <w:t>- Н.д.Мельник С.І. (Реєстр.картка №187)</w:t>
            </w:r>
          </w:p>
          <w:p w:rsidR="00736F17" w:rsidRPr="006A2C0A" w:rsidRDefault="00736F17" w:rsidP="00736F17">
            <w:pPr>
              <w:ind w:firstLine="426"/>
              <w:jc w:val="both"/>
              <w:rPr>
                <w:rFonts w:ascii="Times New Roman" w:eastAsia="Times New Roman" w:hAnsi="Times New Roman" w:cs="Times New Roman"/>
                <w:sz w:val="20"/>
                <w:szCs w:val="20"/>
                <w:lang w:eastAsia="ru-RU"/>
              </w:rPr>
            </w:pPr>
            <w:r w:rsidRPr="006A2C0A">
              <w:rPr>
                <w:rFonts w:ascii="Times New Roman" w:eastAsia="Times New Roman" w:hAnsi="Times New Roman" w:cs="Times New Roman"/>
                <w:sz w:val="20"/>
                <w:szCs w:val="20"/>
                <w:lang w:eastAsia="ru-RU"/>
              </w:rPr>
              <w:t>Частину 4 статті 8 викласти в такій редакції:</w:t>
            </w:r>
          </w:p>
          <w:p w:rsidR="00736F17" w:rsidRPr="0097301F" w:rsidRDefault="00736F17" w:rsidP="00736F17">
            <w:pPr>
              <w:pStyle w:val="StyleZakonu"/>
            </w:pPr>
            <w:r w:rsidRPr="006A2C0A">
              <w:t>«4. Якщо під час розгляду справи виявлено невідповідність Конституції України інших частин оспорюваного акта, інших актів (їх окремих частин), розгляд яких передбачений повноваженнями, визначеними частиною 1 статті 150 Конституції України, окрім тих, щодо яких відкрито провадження у справі та з якими пов'язано ухвалення рішення у справі, Суд визнає такі акти (їх окремі частини) неконституційними.»</w:t>
            </w:r>
          </w:p>
        </w:tc>
        <w:tc>
          <w:tcPr>
            <w:tcW w:w="1987" w:type="dxa"/>
          </w:tcPr>
          <w:p w:rsidR="00736F17" w:rsidRPr="0097301F" w:rsidRDefault="00984467" w:rsidP="00736F17">
            <w:pPr>
              <w:pStyle w:val="StyleZakonu"/>
            </w:pPr>
            <w: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43.</w:t>
            </w:r>
          </w:p>
        </w:tc>
        <w:tc>
          <w:tcPr>
            <w:tcW w:w="4948" w:type="dxa"/>
          </w:tcPr>
          <w:p w:rsidR="00736F17" w:rsidRPr="0097301F" w:rsidRDefault="00736F17" w:rsidP="00736F17">
            <w:pPr>
              <w:pStyle w:val="StyleZakonu"/>
            </w:pPr>
            <w:r w:rsidRPr="0097301F">
              <w:t xml:space="preserve">Стаття 9. Склад Суду </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 xml:space="preserve">Стаття 9. Склад 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t>44.</w:t>
            </w:r>
          </w:p>
        </w:tc>
        <w:tc>
          <w:tcPr>
            <w:tcW w:w="4948" w:type="dxa"/>
          </w:tcPr>
          <w:p w:rsidR="00736F17" w:rsidRPr="0097301F" w:rsidRDefault="00736F17" w:rsidP="00736F17">
            <w:pPr>
              <w:pStyle w:val="StyleZakonu"/>
            </w:pPr>
            <w:r w:rsidRPr="0097301F">
              <w:t>1. Склад Суду становить вісімнадцять суддів Конституційного Суду.</w:t>
            </w:r>
          </w:p>
        </w:tc>
        <w:tc>
          <w:tcPr>
            <w:tcW w:w="3686" w:type="dxa"/>
          </w:tcPr>
          <w:p w:rsidR="00736F17" w:rsidRPr="00893666" w:rsidRDefault="00736F17" w:rsidP="00736F17">
            <w:pPr>
              <w:pStyle w:val="StyleAwt"/>
            </w:pPr>
            <w:r>
              <w:t>-</w:t>
            </w:r>
            <w:r w:rsidR="00EC0A54" w:rsidRPr="006A2C0A">
              <w:rPr>
                <w:sz w:val="20"/>
              </w:rPr>
              <w:fldChar w:fldCharType="begin"/>
            </w:r>
            <w:r w:rsidR="007D6F30" w:rsidRPr="006A2C0A">
              <w:rPr>
                <w:sz w:val="20"/>
              </w:rPr>
              <w:instrText xml:space="preserve"> SEQ aa </w:instrText>
            </w:r>
            <w:r w:rsidR="00EC0A54" w:rsidRPr="006A2C0A">
              <w:rPr>
                <w:sz w:val="20"/>
              </w:rPr>
              <w:fldChar w:fldCharType="separate"/>
            </w:r>
            <w:r w:rsidR="008946AB">
              <w:rPr>
                <w:noProof/>
                <w:sz w:val="20"/>
              </w:rPr>
              <w:t>86</w:t>
            </w:r>
            <w:r w:rsidR="00EC0A54" w:rsidRPr="006A2C0A">
              <w:rPr>
                <w:noProof/>
                <w:sz w:val="20"/>
              </w:rPr>
              <w:fldChar w:fldCharType="end"/>
            </w:r>
            <w:r w:rsidRPr="006A2C0A">
              <w:rPr>
                <w:sz w:val="20"/>
              </w:rPr>
              <w:t>- Н.д.Алексєєв І.С. (Реєстр.картка №285)</w:t>
            </w:r>
          </w:p>
          <w:p w:rsidR="00736F17" w:rsidRPr="00057155" w:rsidRDefault="00736F17" w:rsidP="00736F17">
            <w:pPr>
              <w:spacing w:after="0"/>
              <w:ind w:firstLine="284"/>
              <w:jc w:val="both"/>
              <w:rPr>
                <w:rFonts w:ascii="Times New Roman" w:hAnsi="Times New Roman"/>
                <w:sz w:val="20"/>
                <w:szCs w:val="20"/>
                <w:lang w:val="ru-RU"/>
              </w:rPr>
            </w:pPr>
            <w:r w:rsidRPr="00057155">
              <w:rPr>
                <w:rFonts w:ascii="Times New Roman" w:hAnsi="Times New Roman"/>
                <w:sz w:val="20"/>
                <w:szCs w:val="20"/>
                <w:lang w:val="ru-RU"/>
              </w:rPr>
              <w:t>У статті 9 проекту Закону:</w:t>
            </w:r>
          </w:p>
          <w:p w:rsidR="00736F17" w:rsidRPr="00057155" w:rsidRDefault="00736F17" w:rsidP="00736F17">
            <w:pPr>
              <w:spacing w:after="0"/>
              <w:ind w:firstLine="284"/>
              <w:jc w:val="both"/>
              <w:rPr>
                <w:rFonts w:ascii="Times New Roman" w:hAnsi="Times New Roman"/>
                <w:sz w:val="20"/>
                <w:szCs w:val="20"/>
              </w:rPr>
            </w:pPr>
            <w:r w:rsidRPr="00057155">
              <w:rPr>
                <w:rFonts w:ascii="Times New Roman" w:hAnsi="Times New Roman"/>
                <w:sz w:val="20"/>
                <w:szCs w:val="20"/>
                <w:lang w:val="ru-RU"/>
              </w:rPr>
              <w:t>- ч</w:t>
            </w:r>
            <w:r w:rsidRPr="00057155">
              <w:rPr>
                <w:rFonts w:ascii="Times New Roman" w:hAnsi="Times New Roman"/>
                <w:sz w:val="20"/>
                <w:szCs w:val="20"/>
              </w:rPr>
              <w:t xml:space="preserve">астину першу викласти у такій редакції: </w:t>
            </w:r>
          </w:p>
          <w:p w:rsidR="00736F17" w:rsidRPr="00893666" w:rsidRDefault="00736F17" w:rsidP="00736F17">
            <w:pPr>
              <w:spacing w:after="0"/>
              <w:ind w:firstLine="284"/>
              <w:jc w:val="both"/>
            </w:pPr>
            <w:r w:rsidRPr="00057155">
              <w:rPr>
                <w:rFonts w:ascii="Times New Roman" w:hAnsi="Times New Roman"/>
                <w:sz w:val="20"/>
                <w:szCs w:val="20"/>
              </w:rPr>
              <w:t xml:space="preserve">«1. </w:t>
            </w:r>
            <w:r w:rsidRPr="00057155">
              <w:rPr>
                <w:rStyle w:val="rvts0"/>
                <w:rFonts w:ascii="Times New Roman" w:hAnsi="Times New Roman" w:cs="Times New Roman"/>
                <w:sz w:val="20"/>
                <w:szCs w:val="20"/>
              </w:rPr>
              <w:t>До складу Конституційного Суду України входять вісімнадцять суддів Конституційного Суду України.».</w:t>
            </w:r>
            <w:r w:rsidRPr="00893666">
              <w:t xml:space="preserve"> </w:t>
            </w:r>
          </w:p>
        </w:tc>
        <w:tc>
          <w:tcPr>
            <w:tcW w:w="1987" w:type="dxa"/>
          </w:tcPr>
          <w:p w:rsidR="00736F17" w:rsidRPr="0097301F" w:rsidRDefault="00345988" w:rsidP="00736F17">
            <w:pPr>
              <w:pStyle w:val="StyleZakonu"/>
            </w:pPr>
            <w:r>
              <w:t>Відхилено</w:t>
            </w:r>
          </w:p>
        </w:tc>
        <w:tc>
          <w:tcPr>
            <w:tcW w:w="4818" w:type="dxa"/>
          </w:tcPr>
          <w:p w:rsidR="00736F17" w:rsidRPr="0097301F" w:rsidRDefault="00736F17" w:rsidP="006F532D">
            <w:pPr>
              <w:pStyle w:val="StyleZakonu"/>
            </w:pPr>
            <w:r w:rsidRPr="0097301F">
              <w:t xml:space="preserve">1. Склад Суду становить </w:t>
            </w:r>
            <w:r w:rsidR="006F532D">
              <w:t>18</w:t>
            </w:r>
            <w:r w:rsidRPr="0097301F">
              <w:t xml:space="preserve"> суддів Конституційного Суду.</w:t>
            </w:r>
          </w:p>
        </w:tc>
      </w:tr>
      <w:tr w:rsidR="00736F17" w:rsidRPr="0097301F" w:rsidTr="00B23087">
        <w:tc>
          <w:tcPr>
            <w:tcW w:w="576" w:type="dxa"/>
          </w:tcPr>
          <w:p w:rsidR="00736F17" w:rsidRPr="0097301F" w:rsidRDefault="00736F17" w:rsidP="00736F17">
            <w:pPr>
              <w:pStyle w:val="StyleWisnow"/>
              <w:rPr>
                <w:sz w:val="20"/>
              </w:rPr>
            </w:pPr>
            <w:r w:rsidRPr="0097301F">
              <w:rPr>
                <w:sz w:val="20"/>
              </w:rPr>
              <w:t>45.</w:t>
            </w:r>
          </w:p>
        </w:tc>
        <w:tc>
          <w:tcPr>
            <w:tcW w:w="4948" w:type="dxa"/>
          </w:tcPr>
          <w:p w:rsidR="00736F17" w:rsidRPr="0097301F" w:rsidRDefault="00736F17" w:rsidP="00736F17">
            <w:pPr>
              <w:pStyle w:val="StyleZakonu"/>
            </w:pPr>
            <w:r w:rsidRPr="0097301F">
              <w:t>2. Президент України, Верховна Рада України та з'їзд суддів України призначають по шість суддів Конституційного Суду.</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2. Президент України, Верховна Рада України та з'їзд суддів України призначають по шість суддів Конституційного Суду.</w:t>
            </w:r>
          </w:p>
        </w:tc>
      </w:tr>
      <w:tr w:rsidR="00736F17" w:rsidRPr="0097301F" w:rsidTr="00B23087">
        <w:tc>
          <w:tcPr>
            <w:tcW w:w="576" w:type="dxa"/>
          </w:tcPr>
          <w:p w:rsidR="00736F17" w:rsidRPr="0097301F" w:rsidRDefault="00736F17" w:rsidP="00736F17">
            <w:pPr>
              <w:pStyle w:val="StyleWisnow"/>
              <w:rPr>
                <w:sz w:val="20"/>
              </w:rPr>
            </w:pPr>
            <w:r w:rsidRPr="0097301F">
              <w:rPr>
                <w:sz w:val="20"/>
              </w:rPr>
              <w:t>46.</w:t>
            </w:r>
          </w:p>
        </w:tc>
        <w:tc>
          <w:tcPr>
            <w:tcW w:w="4948" w:type="dxa"/>
          </w:tcPr>
          <w:p w:rsidR="00736F17" w:rsidRPr="0097301F" w:rsidRDefault="00736F17" w:rsidP="00736F17">
            <w:pPr>
              <w:pStyle w:val="StyleZakonu"/>
            </w:pPr>
            <w:r w:rsidRPr="0097301F">
              <w:t xml:space="preserve">Стаття 10. Повноважність Суду </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 xml:space="preserve">Стаття 10. Повноважність 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lastRenderedPageBreak/>
              <w:t>47.</w:t>
            </w:r>
          </w:p>
        </w:tc>
        <w:tc>
          <w:tcPr>
            <w:tcW w:w="4948" w:type="dxa"/>
          </w:tcPr>
          <w:p w:rsidR="00736F17" w:rsidRPr="0097301F" w:rsidRDefault="00736F17" w:rsidP="00736F17">
            <w:pPr>
              <w:pStyle w:val="StyleZakonu"/>
            </w:pPr>
            <w:r w:rsidRPr="0097301F">
              <w:t>1. Суд є повноважним здійснювати конституційне провадження, якщо у його складі є щонайменше дванадцять суддів Конституційного Суду, які набули повноважень згідно зі статтею 17 цього Закону.</w:t>
            </w: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87</w:t>
            </w:r>
            <w:r w:rsidR="00EC0A54" w:rsidRPr="0097301F">
              <w:rPr>
                <w:noProof/>
                <w:sz w:val="20"/>
              </w:rPr>
              <w:fldChar w:fldCharType="end"/>
            </w:r>
            <w:r w:rsidRPr="0097301F">
              <w:rPr>
                <w:sz w:val="20"/>
              </w:rPr>
              <w:t>- Н.д.Мельник С.І. (Реєстр.картка №187)</w:t>
            </w:r>
          </w:p>
          <w:p w:rsidR="00736F17" w:rsidRPr="0097301F" w:rsidRDefault="00736F17" w:rsidP="00736F17">
            <w:pPr>
              <w:pStyle w:val="StyleZakonu"/>
            </w:pPr>
            <w:r w:rsidRPr="0097301F">
              <w:rPr>
                <w:bCs/>
              </w:rPr>
              <w:t>Враховуючи, що згідно статті 10 проекту Суд є повноважним здійснювати конституційне провадження, якщо у його складі є щонайменше дванадцять суддів Конституційного Суду, то передбачена в статті 32 проекту та відповідних інших нормах організаційна структура Суду  (зокрема, стосовно того, що у  складі Суду діють Велика палата, два Сенати та шість Колегій) є надто громіздкою та потребує спрощення.</w:t>
            </w:r>
          </w:p>
        </w:tc>
        <w:tc>
          <w:tcPr>
            <w:tcW w:w="1987" w:type="dxa"/>
          </w:tcPr>
          <w:p w:rsidR="00736F17" w:rsidRPr="0097301F" w:rsidRDefault="00345988" w:rsidP="00736F17">
            <w:pPr>
              <w:pStyle w:val="StyleZakonu"/>
            </w:pPr>
            <w:r>
              <w:t>Відхилено</w:t>
            </w:r>
          </w:p>
        </w:tc>
        <w:tc>
          <w:tcPr>
            <w:tcW w:w="4818" w:type="dxa"/>
          </w:tcPr>
          <w:p w:rsidR="00736F17" w:rsidRPr="0097301F" w:rsidRDefault="00736F17" w:rsidP="006F532D">
            <w:pPr>
              <w:pStyle w:val="StyleZakonu"/>
            </w:pPr>
            <w:r w:rsidRPr="0097301F">
              <w:t xml:space="preserve">1. Суд є повноважним здійснювати конституційне провадження, якщо у його складі є щонайменше </w:t>
            </w:r>
            <w:r w:rsidR="006F532D">
              <w:t>12</w:t>
            </w:r>
            <w:r w:rsidRPr="0097301F">
              <w:t xml:space="preserve"> суддів Конституційного Суду, які набули повноважень згідно зі статтею 17 цього Закону.</w:t>
            </w: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6A2C0A" w:rsidRDefault="00736F17" w:rsidP="00736F17">
            <w:pPr>
              <w:pStyle w:val="StyleAwt"/>
              <w:rPr>
                <w:sz w:val="20"/>
              </w:rPr>
            </w:pPr>
            <w:r w:rsidRPr="006A2C0A">
              <w:rPr>
                <w:sz w:val="20"/>
              </w:rPr>
              <w:t>-</w:t>
            </w:r>
            <w:r w:rsidR="00EC0A54" w:rsidRPr="006A2C0A">
              <w:rPr>
                <w:sz w:val="20"/>
              </w:rPr>
              <w:fldChar w:fldCharType="begin"/>
            </w:r>
            <w:r w:rsidR="007D6F30" w:rsidRPr="006A2C0A">
              <w:rPr>
                <w:sz w:val="20"/>
              </w:rPr>
              <w:instrText xml:space="preserve"> SEQ aa </w:instrText>
            </w:r>
            <w:r w:rsidR="00EC0A54" w:rsidRPr="006A2C0A">
              <w:rPr>
                <w:sz w:val="20"/>
              </w:rPr>
              <w:fldChar w:fldCharType="separate"/>
            </w:r>
            <w:r w:rsidR="008946AB">
              <w:rPr>
                <w:noProof/>
                <w:sz w:val="20"/>
              </w:rPr>
              <w:t>88</w:t>
            </w:r>
            <w:r w:rsidR="00EC0A54" w:rsidRPr="006A2C0A">
              <w:rPr>
                <w:noProof/>
                <w:sz w:val="20"/>
              </w:rPr>
              <w:fldChar w:fldCharType="end"/>
            </w:r>
            <w:r w:rsidRPr="006A2C0A">
              <w:rPr>
                <w:sz w:val="20"/>
              </w:rPr>
              <w:t>- Н.д.Добродомов Д.Є. (Реєстр.картка №115)</w:t>
            </w:r>
          </w:p>
          <w:p w:rsidR="00736F17" w:rsidRPr="00325656" w:rsidRDefault="00736F17" w:rsidP="00325656">
            <w:pPr>
              <w:pStyle w:val="StyleZakonu"/>
              <w:rPr>
                <w:bCs/>
              </w:rPr>
            </w:pPr>
            <w:r w:rsidRPr="00325656">
              <w:rPr>
                <w:bCs/>
              </w:rPr>
              <w:t>Ч. 1 ст. 10 викласти у такій редакції:</w:t>
            </w:r>
          </w:p>
          <w:p w:rsidR="00736F17" w:rsidRPr="00572881" w:rsidRDefault="00736F17" w:rsidP="00736F17">
            <w:pPr>
              <w:pStyle w:val="StyleZakonu"/>
            </w:pPr>
            <w:r w:rsidRPr="00325656">
              <w:rPr>
                <w:bCs/>
              </w:rPr>
              <w:t>«1. Суд є повноважним здійснювати конституційне провадження, якщо у його складі є щонайменше дванадцять суддів Конституційного Суду, за умови, що серед них призначено щонайменше по три судді Конституційного Суду кожним суб’єктом призначення, та які набули повноважень згідно зі статтею 17 цього Закону.».</w:t>
            </w:r>
          </w:p>
        </w:tc>
        <w:tc>
          <w:tcPr>
            <w:tcW w:w="1987" w:type="dxa"/>
          </w:tcPr>
          <w:p w:rsidR="00736F17" w:rsidRPr="0097301F" w:rsidRDefault="00345988" w:rsidP="00736F17">
            <w:pPr>
              <w:pStyle w:val="StyleZakonu"/>
            </w:pPr>
            <w: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48.</w:t>
            </w:r>
          </w:p>
        </w:tc>
        <w:tc>
          <w:tcPr>
            <w:tcW w:w="4948" w:type="dxa"/>
          </w:tcPr>
          <w:p w:rsidR="00736F17" w:rsidRPr="0097301F" w:rsidRDefault="00736F17" w:rsidP="00736F17">
            <w:pPr>
              <w:pStyle w:val="StyleZakonu"/>
            </w:pPr>
            <w:r w:rsidRPr="0097301F">
              <w:t xml:space="preserve">Глава 3. СУДДЯ КОНСТИТУЦІЙНОГО СУДУ </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736F17">
            <w:pPr>
              <w:pStyle w:val="StyleZakonu"/>
            </w:pPr>
            <w:r w:rsidRPr="0097301F">
              <w:t xml:space="preserve">Глава 3. СУДДЯ КОНСТИТУЦІЙНОГО СУДУ </w:t>
            </w:r>
          </w:p>
        </w:tc>
      </w:tr>
      <w:tr w:rsidR="00736F17" w:rsidRPr="0097301F" w:rsidTr="00B23087">
        <w:tc>
          <w:tcPr>
            <w:tcW w:w="576" w:type="dxa"/>
          </w:tcPr>
          <w:p w:rsidR="00736F17" w:rsidRPr="0097301F" w:rsidRDefault="00736F17" w:rsidP="00736F17">
            <w:pPr>
              <w:pStyle w:val="StyleWisnow"/>
              <w:rPr>
                <w:sz w:val="20"/>
              </w:rPr>
            </w:pPr>
            <w:r w:rsidRPr="0097301F">
              <w:rPr>
                <w:sz w:val="20"/>
              </w:rPr>
              <w:t>49.</w:t>
            </w:r>
          </w:p>
        </w:tc>
        <w:tc>
          <w:tcPr>
            <w:tcW w:w="4948" w:type="dxa"/>
          </w:tcPr>
          <w:p w:rsidR="00736F17" w:rsidRPr="0097301F" w:rsidRDefault="00736F17" w:rsidP="00736F17">
            <w:pPr>
              <w:pStyle w:val="StyleZakonu"/>
            </w:pPr>
            <w:r w:rsidRPr="0097301F">
              <w:t>Стаття 11. Вимоги до судді Конституційного Суду</w:t>
            </w:r>
          </w:p>
        </w:tc>
        <w:tc>
          <w:tcPr>
            <w:tcW w:w="3686" w:type="dxa"/>
          </w:tcPr>
          <w:p w:rsidR="00736F17" w:rsidRPr="0097301F" w:rsidRDefault="00736F17" w:rsidP="00736F17">
            <w:pPr>
              <w:pStyle w:val="StyleZakonu"/>
            </w:pPr>
          </w:p>
        </w:tc>
        <w:tc>
          <w:tcPr>
            <w:tcW w:w="1987" w:type="dxa"/>
          </w:tcPr>
          <w:p w:rsidR="00736F17" w:rsidRPr="0097301F" w:rsidRDefault="00736F17" w:rsidP="00736F17">
            <w:pPr>
              <w:pStyle w:val="StyleZakonu"/>
            </w:pPr>
          </w:p>
        </w:tc>
        <w:tc>
          <w:tcPr>
            <w:tcW w:w="4818" w:type="dxa"/>
          </w:tcPr>
          <w:p w:rsidR="00736F17" w:rsidRPr="0097301F" w:rsidRDefault="00736F17" w:rsidP="00A256AE">
            <w:pPr>
              <w:pStyle w:val="StyleZakonu"/>
            </w:pPr>
            <w:r w:rsidRPr="0097301F">
              <w:t>Стаття 11. Вимоги до судді Конституційного Суду</w:t>
            </w:r>
            <w:r w:rsidR="00A256AE">
              <w:t xml:space="preserve"> </w:t>
            </w:r>
          </w:p>
        </w:tc>
      </w:tr>
      <w:tr w:rsidR="00736F17" w:rsidRPr="0097301F" w:rsidTr="00B23087">
        <w:tc>
          <w:tcPr>
            <w:tcW w:w="576" w:type="dxa"/>
          </w:tcPr>
          <w:p w:rsidR="00736F17" w:rsidRPr="0097301F" w:rsidRDefault="00736F17" w:rsidP="00736F17">
            <w:pPr>
              <w:pStyle w:val="StyleWisnow"/>
              <w:rPr>
                <w:sz w:val="20"/>
              </w:rPr>
            </w:pPr>
            <w:r w:rsidRPr="0097301F">
              <w:rPr>
                <w:sz w:val="20"/>
              </w:rPr>
              <w:t>50.</w:t>
            </w:r>
          </w:p>
        </w:tc>
        <w:tc>
          <w:tcPr>
            <w:tcW w:w="4948" w:type="dxa"/>
          </w:tcPr>
          <w:p w:rsidR="00736F17" w:rsidRPr="0097301F" w:rsidRDefault="00736F17" w:rsidP="00736F17">
            <w:pPr>
              <w:pStyle w:val="StyleZakonu"/>
            </w:pPr>
            <w:r w:rsidRPr="0097301F">
              <w:t>1. Суддею Конституційного Суду може бути громадянин України, який володіє державною мовою, на день призначення досяг сорока років, має вищу юридичну освіту і стаж професійної діяльності у сфері права щонайменше п'ятнадцять років, високі моральні якості та є правником із визнаним рівнем компетентності.</w:t>
            </w:r>
          </w:p>
        </w:tc>
        <w:tc>
          <w:tcPr>
            <w:tcW w:w="3686" w:type="dxa"/>
          </w:tcPr>
          <w:p w:rsidR="00736F17" w:rsidRPr="0097301F" w:rsidRDefault="00736F17" w:rsidP="00736F17">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89</w:t>
            </w:r>
            <w:r w:rsidR="00EC0A54" w:rsidRPr="0097301F">
              <w:rPr>
                <w:noProof/>
                <w:sz w:val="20"/>
              </w:rPr>
              <w:fldChar w:fldCharType="end"/>
            </w:r>
            <w:r w:rsidRPr="0097301F">
              <w:rPr>
                <w:sz w:val="20"/>
              </w:rPr>
              <w:t>- Н.д.Мураєв Є.В. (Реєстр.картка №181)</w:t>
            </w:r>
          </w:p>
          <w:p w:rsidR="00736F17" w:rsidRPr="0097301F" w:rsidRDefault="00736F17" w:rsidP="00736F17">
            <w:pPr>
              <w:ind w:firstLine="335"/>
              <w:jc w:val="both"/>
            </w:pPr>
            <w:r w:rsidRPr="00290AD3">
              <w:rPr>
                <w:rFonts w:ascii="Times New Roman" w:hAnsi="Times New Roman"/>
                <w:sz w:val="20"/>
                <w:szCs w:val="20"/>
              </w:rPr>
              <w:t>Частину першу статті 11 після слова «мовою»  доповнити словами та розділовим знаком  «проживає в Україні  протягом останніх двадцяти років,».</w:t>
            </w:r>
          </w:p>
        </w:tc>
        <w:tc>
          <w:tcPr>
            <w:tcW w:w="1987" w:type="dxa"/>
          </w:tcPr>
          <w:p w:rsidR="00736F17" w:rsidRPr="0097301F" w:rsidRDefault="00345988" w:rsidP="00736F17">
            <w:pPr>
              <w:pStyle w:val="StyleZakonu"/>
            </w:pPr>
            <w:r>
              <w:t>Відхилено</w:t>
            </w:r>
          </w:p>
        </w:tc>
        <w:tc>
          <w:tcPr>
            <w:tcW w:w="4818" w:type="dxa"/>
          </w:tcPr>
          <w:p w:rsidR="00736F17" w:rsidRPr="0097301F" w:rsidRDefault="00736F17" w:rsidP="00001DAB">
            <w:pPr>
              <w:pStyle w:val="StyleZakonu"/>
            </w:pPr>
            <w:r w:rsidRPr="0097301F">
              <w:t>1. Суддею Конституційного Суду може бути громадянин України, який володіє державною мовою, на день призначення досяг сорока років, має вищу юридичну освіту і стаж професійної діяльності у сфері права щонайменше п'ятнадцять років, високі моральні якості та є правником із визнаним рівнем компетентності.</w:t>
            </w: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290AD3" w:rsidRDefault="00736F17" w:rsidP="00736F17">
            <w:pPr>
              <w:pStyle w:val="StyleAwt"/>
              <w:rPr>
                <w:sz w:val="20"/>
              </w:rPr>
            </w:pPr>
            <w:r w:rsidRPr="00290AD3">
              <w:rPr>
                <w:sz w:val="20"/>
              </w:rPr>
              <w:t>-</w:t>
            </w:r>
            <w:r w:rsidR="00EC0A54" w:rsidRPr="00290AD3">
              <w:rPr>
                <w:sz w:val="20"/>
              </w:rPr>
              <w:fldChar w:fldCharType="begin"/>
            </w:r>
            <w:r w:rsidR="007D6F30" w:rsidRPr="00290AD3">
              <w:rPr>
                <w:sz w:val="20"/>
              </w:rPr>
              <w:instrText xml:space="preserve"> SEQ aa </w:instrText>
            </w:r>
            <w:r w:rsidR="00EC0A54" w:rsidRPr="00290AD3">
              <w:rPr>
                <w:sz w:val="20"/>
              </w:rPr>
              <w:fldChar w:fldCharType="separate"/>
            </w:r>
            <w:r w:rsidR="008946AB">
              <w:rPr>
                <w:noProof/>
                <w:sz w:val="20"/>
              </w:rPr>
              <w:t>90</w:t>
            </w:r>
            <w:r w:rsidR="00EC0A54" w:rsidRPr="00290AD3">
              <w:rPr>
                <w:noProof/>
                <w:sz w:val="20"/>
              </w:rPr>
              <w:fldChar w:fldCharType="end"/>
            </w:r>
            <w:r w:rsidRPr="00290AD3">
              <w:rPr>
                <w:sz w:val="20"/>
              </w:rPr>
              <w:t>- Н.д.Власенко С.В. (Реєстр.картка №448)</w:t>
            </w:r>
          </w:p>
          <w:p w:rsidR="00736F17" w:rsidRPr="0048050C" w:rsidRDefault="00736F17" w:rsidP="00736F17">
            <w:pPr>
              <w:spacing w:after="0" w:line="240" w:lineRule="auto"/>
              <w:ind w:firstLine="360"/>
              <w:jc w:val="both"/>
              <w:rPr>
                <w:rFonts w:ascii="Times New Roman" w:hAnsi="Times New Roman"/>
                <w:sz w:val="20"/>
                <w:szCs w:val="20"/>
                <w:lang w:eastAsia="uk-UA"/>
              </w:rPr>
            </w:pPr>
            <w:r w:rsidRPr="00290AD3">
              <w:rPr>
                <w:rFonts w:ascii="Times New Roman" w:hAnsi="Times New Roman"/>
                <w:sz w:val="20"/>
                <w:szCs w:val="20"/>
              </w:rPr>
              <w:t>Ч. 1 ст.</w:t>
            </w:r>
            <w:r w:rsidRPr="0048050C">
              <w:rPr>
                <w:rFonts w:ascii="Times New Roman" w:hAnsi="Times New Roman"/>
                <w:sz w:val="20"/>
                <w:szCs w:val="20"/>
              </w:rPr>
              <w:t xml:space="preserve"> 11 викласти в редакції: «</w:t>
            </w:r>
            <w:r w:rsidRPr="0048050C">
              <w:rPr>
                <w:rFonts w:ascii="Times New Roman" w:hAnsi="Times New Roman"/>
                <w:sz w:val="20"/>
                <w:szCs w:val="20"/>
                <w:lang w:eastAsia="uk-UA"/>
              </w:rPr>
              <w:t xml:space="preserve">Суддею Конституційного Суду може бути громадянин України, який володіє державною мовою та склав іспит з української мови, на день призначення досяг сорока років, має вищу юридичну освіту і стаж професійної діяльності у </w:t>
            </w:r>
            <w:r w:rsidRPr="0048050C">
              <w:rPr>
                <w:rFonts w:ascii="Times New Roman" w:hAnsi="Times New Roman"/>
                <w:sz w:val="20"/>
                <w:szCs w:val="20"/>
                <w:lang w:eastAsia="uk-UA"/>
              </w:rPr>
              <w:lastRenderedPageBreak/>
              <w:t>сфері права  не менше п'ятнадцять років</w:t>
            </w:r>
            <w:r w:rsidRPr="0048050C">
              <w:rPr>
                <w:rFonts w:ascii="Times New Roman" w:hAnsi="Times New Roman"/>
                <w:sz w:val="20"/>
                <w:szCs w:val="20"/>
              </w:rPr>
              <w:t xml:space="preserve">, який не притягувався до адміністративної, кримінальної відповідальності за корупційні правопорушення, не підпадає до переліку осіб щодо яких здійснюються заходи з очищення влади, передбачені Законом України «Про очищення влади», </w:t>
            </w:r>
            <w:r w:rsidRPr="0048050C">
              <w:rPr>
                <w:rFonts w:ascii="Times New Roman" w:hAnsi="Times New Roman"/>
                <w:sz w:val="20"/>
                <w:szCs w:val="20"/>
                <w:lang w:eastAsia="uk-UA"/>
              </w:rPr>
              <w:t>пройшов успішну перевірку декларацій осіб, уповноважених на виконання функцій держави, до моменту початку проходження конкурсу на посаду судді Суду завершив членство в політичних партіях, громадських організаціях (крім професійної та юридичної спрямованості), вийшов зі складу їх керівного складу, має високі моральні якості (про що свідчить відсутність дисциплінарних стягнень на протязі останніх п’яти років) та є правником із визнаним рівнем компетентності.».</w:t>
            </w:r>
          </w:p>
          <w:p w:rsidR="00736F17" w:rsidRDefault="00736F17" w:rsidP="00736F17">
            <w:pPr>
              <w:pStyle w:val="StyleAwt"/>
            </w:pPr>
          </w:p>
        </w:tc>
        <w:tc>
          <w:tcPr>
            <w:tcW w:w="1987" w:type="dxa"/>
          </w:tcPr>
          <w:p w:rsidR="00736F17" w:rsidRPr="0097301F" w:rsidRDefault="00345988" w:rsidP="00736F17">
            <w:pPr>
              <w:pStyle w:val="StyleZakonu"/>
            </w:pPr>
            <w:r>
              <w:lastRenderedPageBreak/>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p>
        </w:tc>
        <w:tc>
          <w:tcPr>
            <w:tcW w:w="4948" w:type="dxa"/>
          </w:tcPr>
          <w:p w:rsidR="00736F17" w:rsidRPr="0097301F" w:rsidRDefault="00736F17" w:rsidP="00736F17">
            <w:pPr>
              <w:pStyle w:val="StyleZakonu"/>
            </w:pPr>
          </w:p>
        </w:tc>
        <w:tc>
          <w:tcPr>
            <w:tcW w:w="3686" w:type="dxa"/>
          </w:tcPr>
          <w:p w:rsidR="00736F17" w:rsidRPr="00290AD3" w:rsidRDefault="00736F17" w:rsidP="00736F17">
            <w:pPr>
              <w:pStyle w:val="StyleAwt"/>
              <w:rPr>
                <w:sz w:val="20"/>
              </w:rPr>
            </w:pPr>
            <w:r>
              <w:t>-</w:t>
            </w:r>
            <w:r w:rsidR="00EC0A54" w:rsidRPr="00290AD3">
              <w:rPr>
                <w:sz w:val="20"/>
              </w:rPr>
              <w:fldChar w:fldCharType="begin"/>
            </w:r>
            <w:r w:rsidR="007D6F30" w:rsidRPr="00290AD3">
              <w:rPr>
                <w:sz w:val="20"/>
              </w:rPr>
              <w:instrText xml:space="preserve"> SEQ aa </w:instrText>
            </w:r>
            <w:r w:rsidR="00EC0A54" w:rsidRPr="00290AD3">
              <w:rPr>
                <w:sz w:val="20"/>
              </w:rPr>
              <w:fldChar w:fldCharType="separate"/>
            </w:r>
            <w:r w:rsidR="008946AB">
              <w:rPr>
                <w:noProof/>
                <w:sz w:val="20"/>
              </w:rPr>
              <w:t>91</w:t>
            </w:r>
            <w:r w:rsidR="00EC0A54" w:rsidRPr="00290AD3">
              <w:rPr>
                <w:noProof/>
                <w:sz w:val="20"/>
              </w:rPr>
              <w:fldChar w:fldCharType="end"/>
            </w:r>
            <w:r w:rsidRPr="00290AD3">
              <w:rPr>
                <w:sz w:val="20"/>
              </w:rPr>
              <w:t>- Н.д.Тимошенко Юр.В. (Реєстр.картка №88)</w:t>
            </w:r>
          </w:p>
          <w:p w:rsidR="00736F17" w:rsidRPr="00B13638" w:rsidRDefault="00736F17" w:rsidP="00736F17">
            <w:pPr>
              <w:pStyle w:val="StyleAwt"/>
              <w:ind w:firstLine="201"/>
              <w:jc w:val="both"/>
              <w:rPr>
                <w:b w:val="0"/>
                <w:i w:val="0"/>
                <w:u w:val="none"/>
              </w:rPr>
            </w:pPr>
            <w:r>
              <w:rPr>
                <w:b w:val="0"/>
                <w:i w:val="0"/>
                <w:sz w:val="20"/>
                <w:u w:val="none"/>
                <w:lang w:val="ru-RU" w:eastAsia="uk-UA"/>
              </w:rPr>
              <w:t>П</w:t>
            </w:r>
            <w:r w:rsidRPr="00B13638">
              <w:rPr>
                <w:b w:val="0"/>
                <w:i w:val="0"/>
                <w:sz w:val="20"/>
                <w:u w:val="none"/>
                <w:lang w:eastAsia="uk-UA"/>
              </w:rPr>
              <w:t>ропоную викласти ч. 1 ст. 11 проекту Закону в наступній редакції: «</w:t>
            </w:r>
            <w:r w:rsidRPr="00B13638">
              <w:rPr>
                <w:b w:val="0"/>
                <w:i w:val="0"/>
                <w:sz w:val="20"/>
                <w:u w:val="none"/>
                <w:lang w:val="ru-RU" w:eastAsia="uk-UA"/>
              </w:rPr>
              <w:t>1. Суддею Конституційного Суду може бути громадянин України, який володіє державною мовою</w:t>
            </w:r>
            <w:r w:rsidRPr="00B13638">
              <w:rPr>
                <w:b w:val="0"/>
                <w:i w:val="0"/>
                <w:sz w:val="20"/>
                <w:u w:val="none"/>
                <w:lang w:eastAsia="uk-UA"/>
              </w:rPr>
              <w:t xml:space="preserve">, </w:t>
            </w:r>
            <w:r w:rsidRPr="00B13638">
              <w:rPr>
                <w:b w:val="0"/>
                <w:i w:val="0"/>
                <w:sz w:val="20"/>
                <w:u w:val="none"/>
                <w:lang w:val="ru-RU" w:eastAsia="uk-UA"/>
              </w:rPr>
              <w:t>на день призначення досяг сорока років</w:t>
            </w:r>
            <w:r w:rsidRPr="00B13638">
              <w:rPr>
                <w:b w:val="0"/>
                <w:i w:val="0"/>
                <w:sz w:val="20"/>
                <w:u w:val="none"/>
                <w:lang w:eastAsia="uk-UA"/>
              </w:rPr>
              <w:t xml:space="preserve"> </w:t>
            </w:r>
            <w:r w:rsidRPr="00B13638">
              <w:rPr>
                <w:b w:val="0"/>
                <w:i w:val="0"/>
                <w:color w:val="000000"/>
                <w:sz w:val="20"/>
                <w:u w:val="none"/>
              </w:rPr>
              <w:t>і проживає в Україні протягом останніх п</w:t>
            </w:r>
            <w:r w:rsidRPr="00B13638">
              <w:rPr>
                <w:b w:val="0"/>
                <w:i w:val="0"/>
                <w:color w:val="000000"/>
                <w:sz w:val="20"/>
                <w:u w:val="none"/>
                <w:lang w:val="ru-RU"/>
              </w:rPr>
              <w:t>’</w:t>
            </w:r>
            <w:r w:rsidRPr="00B13638">
              <w:rPr>
                <w:b w:val="0"/>
                <w:i w:val="0"/>
                <w:color w:val="000000"/>
                <w:sz w:val="20"/>
                <w:u w:val="none"/>
              </w:rPr>
              <w:t>яти років</w:t>
            </w:r>
            <w:r w:rsidRPr="00B13638">
              <w:rPr>
                <w:b w:val="0"/>
                <w:i w:val="0"/>
                <w:sz w:val="20"/>
                <w:u w:val="none"/>
                <w:lang w:val="ru-RU" w:eastAsia="uk-UA"/>
              </w:rPr>
              <w:t>, має вищу юридичну освіту і стаж професійної діяльності у сфері права щонайменше п'ятнадцять років, високі моральні якості та є правником із визнаним рівнем компетентності.</w:t>
            </w:r>
            <w:r w:rsidRPr="00B13638">
              <w:rPr>
                <w:b w:val="0"/>
                <w:i w:val="0"/>
                <w:sz w:val="20"/>
                <w:u w:val="none"/>
                <w:lang w:eastAsia="uk-UA"/>
              </w:rPr>
              <w:t>»</w:t>
            </w:r>
          </w:p>
        </w:tc>
        <w:tc>
          <w:tcPr>
            <w:tcW w:w="1987" w:type="dxa"/>
          </w:tcPr>
          <w:p w:rsidR="00736F17" w:rsidRPr="0097301F" w:rsidRDefault="00345988" w:rsidP="00736F17">
            <w:pPr>
              <w:pStyle w:val="StyleZakonu"/>
            </w:pPr>
            <w:r>
              <w:t>Відхилено</w:t>
            </w:r>
          </w:p>
        </w:tc>
        <w:tc>
          <w:tcPr>
            <w:tcW w:w="4818" w:type="dxa"/>
          </w:tcPr>
          <w:p w:rsidR="00736F17" w:rsidRPr="0097301F" w:rsidRDefault="00736F17" w:rsidP="00736F17">
            <w:pPr>
              <w:pStyle w:val="StyleZakonu"/>
            </w:pPr>
          </w:p>
        </w:tc>
      </w:tr>
      <w:tr w:rsidR="00736F17" w:rsidRPr="0097301F" w:rsidTr="00B23087">
        <w:tc>
          <w:tcPr>
            <w:tcW w:w="576" w:type="dxa"/>
          </w:tcPr>
          <w:p w:rsidR="00736F17" w:rsidRPr="0097301F" w:rsidRDefault="00736F17" w:rsidP="00736F17">
            <w:pPr>
              <w:pStyle w:val="StyleWisnow"/>
              <w:rPr>
                <w:sz w:val="20"/>
              </w:rPr>
            </w:pPr>
            <w:r w:rsidRPr="0097301F">
              <w:rPr>
                <w:sz w:val="20"/>
              </w:rPr>
              <w:t>51.</w:t>
            </w:r>
          </w:p>
        </w:tc>
        <w:tc>
          <w:tcPr>
            <w:tcW w:w="4948" w:type="dxa"/>
          </w:tcPr>
          <w:p w:rsidR="00736F17" w:rsidRPr="0097301F" w:rsidRDefault="00736F17" w:rsidP="00736F17">
            <w:pPr>
              <w:pStyle w:val="StyleZakonu"/>
            </w:pPr>
            <w:r w:rsidRPr="0097301F">
              <w:t>2. Суддя Конституційного Суду (далі – суддя Конституційного Суду або Суддя) у своїй діяльності та поза її межами дотримується встановлених стандартів професійної етики судді Конституційного Суду.</w:t>
            </w:r>
          </w:p>
        </w:tc>
        <w:tc>
          <w:tcPr>
            <w:tcW w:w="3686" w:type="dxa"/>
          </w:tcPr>
          <w:p w:rsidR="00A512AB" w:rsidRPr="00A512AB" w:rsidRDefault="00A512AB" w:rsidP="00A512AB">
            <w:pPr>
              <w:pStyle w:val="StyleAwt"/>
            </w:pPr>
            <w:r>
              <w:t>-</w:t>
            </w:r>
            <w:r w:rsidR="0081118D">
              <w:fldChar w:fldCharType="begin"/>
            </w:r>
            <w:r w:rsidR="0081118D">
              <w:instrText xml:space="preserve"> SEQ aa </w:instrText>
            </w:r>
            <w:r w:rsidR="0081118D">
              <w:fldChar w:fldCharType="separate"/>
            </w:r>
            <w:r w:rsidR="008946AB">
              <w:rPr>
                <w:noProof/>
              </w:rPr>
              <w:t>92</w:t>
            </w:r>
            <w:r w:rsidR="0081118D">
              <w:rPr>
                <w:noProof/>
              </w:rPr>
              <w:fldChar w:fldCharType="end"/>
            </w:r>
            <w:r>
              <w:t xml:space="preserve">- </w:t>
            </w:r>
            <w:r w:rsidRPr="00A512AB">
              <w:t>Н.д.Князевич Р.П. (Реєстр.картка №301)</w:t>
            </w:r>
          </w:p>
          <w:p w:rsidR="00A512AB" w:rsidRDefault="00A512AB" w:rsidP="00A512AB">
            <w:pPr>
              <w:pStyle w:val="StyleAwt"/>
            </w:pPr>
            <w:r>
              <w:t>Н.д.Ємець Л.О. (Реєстр.картка №221)</w:t>
            </w:r>
          </w:p>
          <w:p w:rsidR="00A512AB" w:rsidRDefault="00A512AB" w:rsidP="00A512AB">
            <w:pPr>
              <w:pStyle w:val="StyleAwt"/>
            </w:pPr>
            <w:r>
              <w:t>Н.д.Алєксєєв С.О. (Реєстр.картка №344)</w:t>
            </w:r>
          </w:p>
          <w:p w:rsidR="00A512AB" w:rsidRDefault="00A512AB" w:rsidP="00A512AB">
            <w:pPr>
              <w:pStyle w:val="StyleAwt"/>
            </w:pPr>
            <w:r>
              <w:t>Н.д.Яніцький В.П. (Реєстр.картка №155)</w:t>
            </w:r>
          </w:p>
          <w:p w:rsidR="00A512AB" w:rsidRDefault="00A512AB" w:rsidP="00A512AB">
            <w:pPr>
              <w:pStyle w:val="StyleAwt"/>
            </w:pPr>
            <w:r>
              <w:t>Н.д.Алексєєв І.С. (Реєстр.картка №285)</w:t>
            </w:r>
          </w:p>
          <w:p w:rsidR="00A512AB" w:rsidRDefault="00A512AB" w:rsidP="00A512AB">
            <w:pPr>
              <w:pStyle w:val="StyleAwt"/>
            </w:pPr>
            <w:r>
              <w:t>Н.д.Помазанов А.В. (Реєстр.картка №288)</w:t>
            </w:r>
          </w:p>
          <w:p w:rsidR="00A512AB" w:rsidRPr="00A512AB" w:rsidRDefault="00A512AB" w:rsidP="00236149">
            <w:pPr>
              <w:pStyle w:val="StyleAwt"/>
              <w:ind w:firstLine="343"/>
              <w:jc w:val="both"/>
              <w:rPr>
                <w:b w:val="0"/>
                <w:i w:val="0"/>
                <w:sz w:val="20"/>
                <w:u w:val="none"/>
              </w:rPr>
            </w:pPr>
          </w:p>
          <w:p w:rsidR="00736F17" w:rsidRPr="00045EE5" w:rsidRDefault="00371499" w:rsidP="00236149">
            <w:pPr>
              <w:pStyle w:val="StyleAwt"/>
              <w:ind w:firstLine="343"/>
              <w:jc w:val="both"/>
              <w:rPr>
                <w:highlight w:val="yellow"/>
              </w:rPr>
            </w:pPr>
            <w:r w:rsidRPr="0048118C">
              <w:rPr>
                <w:b w:val="0"/>
                <w:i w:val="0"/>
                <w:sz w:val="20"/>
                <w:u w:val="none"/>
                <w:lang w:val="ru-RU"/>
              </w:rPr>
              <w:lastRenderedPageBreak/>
              <w:t xml:space="preserve">Частину другу статті 11 після слів «дотримується встановлених» доповнити словами «Конституційним </w:t>
            </w:r>
            <w:r w:rsidRPr="0048118C">
              <w:rPr>
                <w:b w:val="0"/>
                <w:bCs/>
                <w:i w:val="0"/>
                <w:sz w:val="20"/>
                <w:u w:val="none"/>
              </w:rPr>
              <w:t>Судом</w:t>
            </w:r>
            <w:r w:rsidRPr="0048118C">
              <w:rPr>
                <w:b w:val="0"/>
                <w:i w:val="0"/>
                <w:sz w:val="20"/>
                <w:u w:val="none"/>
              </w:rPr>
              <w:t>».</w:t>
            </w:r>
          </w:p>
        </w:tc>
        <w:tc>
          <w:tcPr>
            <w:tcW w:w="1987" w:type="dxa"/>
          </w:tcPr>
          <w:p w:rsidR="00345988" w:rsidRPr="00045EE5" w:rsidRDefault="00371499" w:rsidP="00736F17">
            <w:pPr>
              <w:pStyle w:val="StyleZakonu"/>
              <w:rPr>
                <w:highlight w:val="yellow"/>
              </w:rPr>
            </w:pPr>
            <w:r w:rsidRPr="0048118C">
              <w:lastRenderedPageBreak/>
              <w:t>Враховано</w:t>
            </w:r>
          </w:p>
        </w:tc>
        <w:tc>
          <w:tcPr>
            <w:tcW w:w="4818" w:type="dxa"/>
          </w:tcPr>
          <w:p w:rsidR="00736F17" w:rsidRPr="0097301F" w:rsidRDefault="00736F17" w:rsidP="000156CE">
            <w:pPr>
              <w:pStyle w:val="StyleZakonu"/>
            </w:pPr>
            <w:r w:rsidRPr="0097301F">
              <w:t xml:space="preserve">2. Суддя Конституційного Суду </w:t>
            </w:r>
            <w:r w:rsidR="008946AB">
              <w:t xml:space="preserve">України </w:t>
            </w:r>
            <w:bookmarkStart w:id="8" w:name="_GoBack"/>
            <w:bookmarkEnd w:id="8"/>
            <w:r w:rsidR="00001DAB" w:rsidRPr="00001DAB">
              <w:t xml:space="preserve">(далі – суддя Конституційного Суду або Суддя) </w:t>
            </w:r>
            <w:r w:rsidRPr="0097301F">
              <w:t>у своїй діяльності та поза її межами дотримується встановлених</w:t>
            </w:r>
            <w:r w:rsidR="000156CE">
              <w:t xml:space="preserve"> </w:t>
            </w:r>
            <w:r w:rsidR="000156CE" w:rsidRPr="000156CE">
              <w:rPr>
                <w:b/>
              </w:rPr>
              <w:t>Конституційним Судом</w:t>
            </w:r>
            <w:r w:rsidRPr="0097301F">
              <w:t xml:space="preserve"> стандартів професійної етики судді Конституційного Суду.</w:t>
            </w:r>
          </w:p>
        </w:tc>
      </w:tr>
      <w:tr w:rsidR="00556C0D" w:rsidRPr="0097301F" w:rsidTr="00B23087">
        <w:tc>
          <w:tcPr>
            <w:tcW w:w="576" w:type="dxa"/>
          </w:tcPr>
          <w:p w:rsidR="00556C0D" w:rsidRPr="0097301F" w:rsidRDefault="00556C0D" w:rsidP="00556C0D">
            <w:pPr>
              <w:pStyle w:val="StyleWisnow"/>
              <w:rPr>
                <w:sz w:val="20"/>
              </w:rPr>
            </w:pPr>
          </w:p>
        </w:tc>
        <w:tc>
          <w:tcPr>
            <w:tcW w:w="4948" w:type="dxa"/>
          </w:tcPr>
          <w:p w:rsidR="00556C0D" w:rsidRPr="0097301F" w:rsidRDefault="00556C0D" w:rsidP="00556C0D">
            <w:pPr>
              <w:pStyle w:val="StyleZakonu"/>
            </w:pPr>
          </w:p>
        </w:tc>
        <w:tc>
          <w:tcPr>
            <w:tcW w:w="3686" w:type="dxa"/>
          </w:tcPr>
          <w:p w:rsidR="00556C0D" w:rsidRPr="00290AD3" w:rsidRDefault="00556C0D" w:rsidP="00556C0D">
            <w:pPr>
              <w:pStyle w:val="StyleAwt"/>
              <w:rPr>
                <w:sz w:val="20"/>
              </w:rPr>
            </w:pPr>
            <w:r w:rsidRPr="00290AD3">
              <w:rPr>
                <w:sz w:val="20"/>
              </w:rPr>
              <w:t>-</w:t>
            </w:r>
            <w:r w:rsidR="00EC0A54" w:rsidRPr="00290AD3">
              <w:rPr>
                <w:sz w:val="20"/>
              </w:rPr>
              <w:fldChar w:fldCharType="begin"/>
            </w:r>
            <w:r w:rsidRPr="00290AD3">
              <w:rPr>
                <w:sz w:val="20"/>
              </w:rPr>
              <w:instrText xml:space="preserve"> SEQ aa </w:instrText>
            </w:r>
            <w:r w:rsidR="00EC0A54" w:rsidRPr="00290AD3">
              <w:rPr>
                <w:sz w:val="20"/>
              </w:rPr>
              <w:fldChar w:fldCharType="separate"/>
            </w:r>
            <w:r w:rsidR="008946AB">
              <w:rPr>
                <w:noProof/>
                <w:sz w:val="20"/>
              </w:rPr>
              <w:t>93</w:t>
            </w:r>
            <w:r w:rsidR="00EC0A54" w:rsidRPr="00290AD3">
              <w:rPr>
                <w:noProof/>
                <w:sz w:val="20"/>
              </w:rPr>
              <w:fldChar w:fldCharType="end"/>
            </w:r>
            <w:r w:rsidRPr="00290AD3">
              <w:rPr>
                <w:sz w:val="20"/>
              </w:rPr>
              <w:t>- Н.д.Добродомов Д.Є. (Реєстр.картка №115)</w:t>
            </w:r>
          </w:p>
          <w:p w:rsidR="00556C0D" w:rsidRPr="0097301F" w:rsidRDefault="00556C0D" w:rsidP="00882D53">
            <w:pPr>
              <w:pStyle w:val="StyleAwt"/>
              <w:ind w:firstLine="343"/>
              <w:jc w:val="both"/>
            </w:pPr>
            <w:r w:rsidRPr="00572881">
              <w:rPr>
                <w:b w:val="0"/>
                <w:i w:val="0"/>
                <w:sz w:val="20"/>
                <w:u w:val="none"/>
                <w:lang w:val="ru-RU"/>
              </w:rPr>
              <w:t xml:space="preserve">У ч. 2 ст. 11 після слів «дотримується встановлених» доповнити словами «Великою палатою </w:t>
            </w:r>
            <w:r w:rsidRPr="00572881">
              <w:rPr>
                <w:b w:val="0"/>
                <w:bCs/>
                <w:i w:val="0"/>
                <w:sz w:val="20"/>
                <w:u w:val="none"/>
              </w:rPr>
              <w:t>Суду</w:t>
            </w:r>
            <w:r w:rsidRPr="00572881">
              <w:rPr>
                <w:b w:val="0"/>
                <w:i w:val="0"/>
                <w:sz w:val="20"/>
                <w:u w:val="none"/>
              </w:rPr>
              <w:t>».</w:t>
            </w:r>
          </w:p>
        </w:tc>
        <w:tc>
          <w:tcPr>
            <w:tcW w:w="1987" w:type="dxa"/>
          </w:tcPr>
          <w:p w:rsidR="00556C0D" w:rsidRDefault="00556C0D" w:rsidP="00556C0D">
            <w:pPr>
              <w:pStyle w:val="StyleZakonu"/>
            </w:pPr>
            <w:r w:rsidRPr="000156CE">
              <w:t>Враховано редакційно</w:t>
            </w:r>
          </w:p>
          <w:p w:rsidR="00556C0D" w:rsidRDefault="00556C0D" w:rsidP="00556C0D">
            <w:pPr>
              <w:pStyle w:val="StyleZakonu"/>
            </w:pPr>
          </w:p>
          <w:p w:rsidR="00556C0D" w:rsidRDefault="00556C0D" w:rsidP="00556C0D">
            <w:pPr>
              <w:pStyle w:val="StyleZakonu"/>
            </w:pPr>
          </w:p>
          <w:p w:rsidR="00556C0D" w:rsidRPr="0097301F" w:rsidRDefault="00556C0D" w:rsidP="00556C0D">
            <w:pPr>
              <w:pStyle w:val="StyleZakonu"/>
            </w:pPr>
          </w:p>
        </w:tc>
        <w:tc>
          <w:tcPr>
            <w:tcW w:w="4818" w:type="dxa"/>
          </w:tcPr>
          <w:p w:rsidR="00556C0D" w:rsidRPr="0097301F" w:rsidRDefault="00556C0D" w:rsidP="00556C0D">
            <w:pPr>
              <w:pStyle w:val="StyleZakonu"/>
            </w:pPr>
          </w:p>
        </w:tc>
      </w:tr>
      <w:tr w:rsidR="00882D53" w:rsidRPr="0097301F" w:rsidTr="00B23087">
        <w:tc>
          <w:tcPr>
            <w:tcW w:w="576" w:type="dxa"/>
          </w:tcPr>
          <w:p w:rsidR="00882D53" w:rsidRPr="0097301F" w:rsidRDefault="00882D53" w:rsidP="00556C0D">
            <w:pPr>
              <w:pStyle w:val="StyleWisnow"/>
              <w:rPr>
                <w:sz w:val="20"/>
              </w:rPr>
            </w:pPr>
          </w:p>
        </w:tc>
        <w:tc>
          <w:tcPr>
            <w:tcW w:w="4948" w:type="dxa"/>
          </w:tcPr>
          <w:p w:rsidR="00882D53" w:rsidRPr="0097301F" w:rsidRDefault="00882D53" w:rsidP="00556C0D">
            <w:pPr>
              <w:pStyle w:val="StyleZakonu"/>
            </w:pPr>
          </w:p>
        </w:tc>
        <w:tc>
          <w:tcPr>
            <w:tcW w:w="3686" w:type="dxa"/>
          </w:tcPr>
          <w:p w:rsidR="00882D53" w:rsidRPr="00C52823" w:rsidRDefault="00882D53" w:rsidP="00882D53">
            <w:pPr>
              <w:pStyle w:val="StyleAwt"/>
            </w:pPr>
            <w:r>
              <w:t>-</w:t>
            </w:r>
            <w:r w:rsidRPr="00290AD3">
              <w:rPr>
                <w:sz w:val="20"/>
              </w:rPr>
              <w:fldChar w:fldCharType="begin"/>
            </w:r>
            <w:r w:rsidRPr="00290AD3">
              <w:rPr>
                <w:sz w:val="20"/>
              </w:rPr>
              <w:instrText xml:space="preserve"> SEQ aa </w:instrText>
            </w:r>
            <w:r w:rsidRPr="00290AD3">
              <w:rPr>
                <w:sz w:val="20"/>
              </w:rPr>
              <w:fldChar w:fldCharType="separate"/>
            </w:r>
            <w:r w:rsidR="008946AB">
              <w:rPr>
                <w:noProof/>
                <w:sz w:val="20"/>
              </w:rPr>
              <w:t>94</w:t>
            </w:r>
            <w:r w:rsidRPr="00290AD3">
              <w:rPr>
                <w:noProof/>
                <w:sz w:val="20"/>
              </w:rPr>
              <w:fldChar w:fldCharType="end"/>
            </w:r>
            <w:r w:rsidRPr="00290AD3">
              <w:rPr>
                <w:sz w:val="20"/>
              </w:rPr>
              <w:t>- Н.д.Шпенов Д.Ю. (Реєстр.картка №37)</w:t>
            </w:r>
          </w:p>
          <w:p w:rsidR="00882D53" w:rsidRPr="00882D53" w:rsidRDefault="00882D53" w:rsidP="00882D53">
            <w:pPr>
              <w:pStyle w:val="StyleAwt"/>
              <w:jc w:val="both"/>
              <w:rPr>
                <w:b w:val="0"/>
                <w:i w:val="0"/>
                <w:sz w:val="20"/>
                <w:u w:val="none"/>
              </w:rPr>
            </w:pPr>
            <w:r w:rsidRPr="00882D53">
              <w:rPr>
                <w:b w:val="0"/>
                <w:i w:val="0"/>
                <w:sz w:val="20"/>
                <w:u w:val="none"/>
              </w:rPr>
              <w:t>В частині 2 статті 11 після слів «професійної етики судді» виключити слова «Конституційного Суду».</w:t>
            </w:r>
          </w:p>
        </w:tc>
        <w:tc>
          <w:tcPr>
            <w:tcW w:w="1987" w:type="dxa"/>
          </w:tcPr>
          <w:p w:rsidR="00882D53" w:rsidRPr="000156CE" w:rsidRDefault="00882D53" w:rsidP="00556C0D">
            <w:pPr>
              <w:pStyle w:val="StyleZakonu"/>
            </w:pPr>
            <w:r>
              <w:rPr>
                <w:sz w:val="18"/>
              </w:rPr>
              <w:t>Відхилено</w:t>
            </w:r>
          </w:p>
        </w:tc>
        <w:tc>
          <w:tcPr>
            <w:tcW w:w="4818" w:type="dxa"/>
          </w:tcPr>
          <w:p w:rsidR="00882D53" w:rsidRPr="0097301F" w:rsidRDefault="00882D53" w:rsidP="00556C0D">
            <w:pPr>
              <w:pStyle w:val="StyleZakonu"/>
            </w:pPr>
          </w:p>
        </w:tc>
      </w:tr>
      <w:tr w:rsidR="00556C0D" w:rsidRPr="0097301F" w:rsidTr="00B23087">
        <w:tc>
          <w:tcPr>
            <w:tcW w:w="576" w:type="dxa"/>
          </w:tcPr>
          <w:p w:rsidR="00556C0D" w:rsidRPr="0097301F" w:rsidRDefault="00556C0D" w:rsidP="00556C0D">
            <w:pPr>
              <w:pStyle w:val="StyleWisnow"/>
              <w:rPr>
                <w:sz w:val="20"/>
              </w:rPr>
            </w:pPr>
          </w:p>
        </w:tc>
        <w:tc>
          <w:tcPr>
            <w:tcW w:w="4948" w:type="dxa"/>
          </w:tcPr>
          <w:p w:rsidR="00556C0D" w:rsidRPr="0097301F" w:rsidRDefault="00556C0D" w:rsidP="00556C0D">
            <w:pPr>
              <w:pStyle w:val="StyleZakonu"/>
            </w:pPr>
          </w:p>
        </w:tc>
        <w:tc>
          <w:tcPr>
            <w:tcW w:w="3686" w:type="dxa"/>
          </w:tcPr>
          <w:p w:rsidR="00556C0D" w:rsidRPr="0092750C" w:rsidRDefault="00556C0D" w:rsidP="00556C0D">
            <w:pPr>
              <w:pStyle w:val="StyleAwt"/>
              <w:rPr>
                <w:sz w:val="20"/>
              </w:rPr>
            </w:pPr>
            <w:r w:rsidRPr="0092750C">
              <w:rPr>
                <w:sz w:val="20"/>
              </w:rPr>
              <w:t>-</w:t>
            </w:r>
            <w:r w:rsidR="00EC0A54" w:rsidRPr="0092750C">
              <w:rPr>
                <w:sz w:val="20"/>
              </w:rPr>
              <w:fldChar w:fldCharType="begin"/>
            </w:r>
            <w:r w:rsidRPr="0092750C">
              <w:rPr>
                <w:sz w:val="20"/>
              </w:rPr>
              <w:instrText xml:space="preserve"> SEQ aa </w:instrText>
            </w:r>
            <w:r w:rsidR="00EC0A54" w:rsidRPr="0092750C">
              <w:rPr>
                <w:sz w:val="20"/>
              </w:rPr>
              <w:fldChar w:fldCharType="separate"/>
            </w:r>
            <w:r w:rsidR="008946AB">
              <w:rPr>
                <w:noProof/>
                <w:sz w:val="20"/>
              </w:rPr>
              <w:t>95</w:t>
            </w:r>
            <w:r w:rsidR="00EC0A54" w:rsidRPr="0092750C">
              <w:rPr>
                <w:noProof/>
                <w:sz w:val="20"/>
              </w:rPr>
              <w:fldChar w:fldCharType="end"/>
            </w:r>
            <w:r w:rsidRPr="0092750C">
              <w:rPr>
                <w:sz w:val="20"/>
              </w:rPr>
              <w:t>- Н.д.Чумак В.В. (Реєстр.картка №214)</w:t>
            </w:r>
          </w:p>
          <w:p w:rsidR="00556C0D" w:rsidRDefault="00556C0D" w:rsidP="00556C0D">
            <w:pPr>
              <w:pStyle w:val="StyleZakonu"/>
            </w:pPr>
            <w:r>
              <w:t>Частину другу статті 11 викласти в такій редакції:</w:t>
            </w:r>
          </w:p>
          <w:p w:rsidR="00556C0D" w:rsidRPr="00C52823" w:rsidRDefault="00556C0D" w:rsidP="00882D53">
            <w:pPr>
              <w:pStyle w:val="StyleAwt"/>
              <w:ind w:firstLine="213"/>
              <w:jc w:val="both"/>
              <w:rPr>
                <w:b w:val="0"/>
                <w:i w:val="0"/>
                <w:u w:val="none"/>
              </w:rPr>
            </w:pPr>
            <w:r w:rsidRPr="00C52823">
              <w:rPr>
                <w:b w:val="0"/>
                <w:i w:val="0"/>
                <w:sz w:val="20"/>
                <w:u w:val="none"/>
              </w:rPr>
              <w:t xml:space="preserve">«2. Суддя Конституційного Суду (далі – суддя Конституційного Суду або Суддя) у своїй діяльності та поза її межами дотримується встановлених </w:t>
            </w:r>
            <w:r w:rsidRPr="00C52823">
              <w:rPr>
                <w:i w:val="0"/>
                <w:sz w:val="20"/>
                <w:u w:val="none"/>
              </w:rPr>
              <w:t xml:space="preserve">Великою палатою </w:t>
            </w:r>
            <w:r w:rsidRPr="00C52823">
              <w:rPr>
                <w:bCs/>
                <w:i w:val="0"/>
                <w:sz w:val="20"/>
                <w:u w:val="none"/>
              </w:rPr>
              <w:t>Суду</w:t>
            </w:r>
            <w:r w:rsidRPr="00C52823">
              <w:rPr>
                <w:b w:val="0"/>
                <w:bCs/>
                <w:i w:val="0"/>
                <w:sz w:val="20"/>
                <w:u w:val="none"/>
              </w:rPr>
              <w:t xml:space="preserve"> </w:t>
            </w:r>
            <w:r w:rsidRPr="00C52823">
              <w:rPr>
                <w:b w:val="0"/>
                <w:i w:val="0"/>
                <w:sz w:val="20"/>
                <w:u w:val="none"/>
              </w:rPr>
              <w:t>стандартів професійної етики судді Конституційного Суду».</w:t>
            </w:r>
          </w:p>
        </w:tc>
        <w:tc>
          <w:tcPr>
            <w:tcW w:w="1987" w:type="dxa"/>
          </w:tcPr>
          <w:p w:rsidR="00556C0D" w:rsidRPr="0097301F" w:rsidRDefault="00556C0D" w:rsidP="00556C0D">
            <w:pPr>
              <w:pStyle w:val="StyleZakonu"/>
            </w:pPr>
            <w:r>
              <w:t>Враховано редакційно</w:t>
            </w:r>
          </w:p>
        </w:tc>
        <w:tc>
          <w:tcPr>
            <w:tcW w:w="4818" w:type="dxa"/>
          </w:tcPr>
          <w:p w:rsidR="00556C0D" w:rsidRPr="0097301F" w:rsidRDefault="00556C0D" w:rsidP="00556C0D">
            <w:pPr>
              <w:pStyle w:val="StyleZakonu"/>
            </w:pPr>
          </w:p>
        </w:tc>
      </w:tr>
      <w:tr w:rsidR="00556C0D" w:rsidRPr="0097301F" w:rsidTr="00B23087">
        <w:tc>
          <w:tcPr>
            <w:tcW w:w="576" w:type="dxa"/>
          </w:tcPr>
          <w:p w:rsidR="00556C0D" w:rsidRPr="0097301F" w:rsidRDefault="00556C0D" w:rsidP="00556C0D">
            <w:pPr>
              <w:pStyle w:val="StyleWisnow"/>
              <w:rPr>
                <w:sz w:val="20"/>
              </w:rPr>
            </w:pPr>
          </w:p>
        </w:tc>
        <w:tc>
          <w:tcPr>
            <w:tcW w:w="4948" w:type="dxa"/>
          </w:tcPr>
          <w:p w:rsidR="00556C0D" w:rsidRPr="0097301F" w:rsidRDefault="00556C0D" w:rsidP="00556C0D">
            <w:pPr>
              <w:pStyle w:val="StyleZakonu"/>
            </w:pPr>
          </w:p>
        </w:tc>
        <w:tc>
          <w:tcPr>
            <w:tcW w:w="3686" w:type="dxa"/>
          </w:tcPr>
          <w:p w:rsidR="00556C0D" w:rsidRPr="0092750C" w:rsidRDefault="00556C0D" w:rsidP="00556C0D">
            <w:pPr>
              <w:pStyle w:val="StyleAwt"/>
              <w:rPr>
                <w:sz w:val="20"/>
              </w:rPr>
            </w:pPr>
            <w:r w:rsidRPr="0092750C">
              <w:rPr>
                <w:sz w:val="20"/>
              </w:rPr>
              <w:t>-</w:t>
            </w:r>
            <w:r w:rsidR="00EC0A54" w:rsidRPr="0092750C">
              <w:rPr>
                <w:sz w:val="20"/>
              </w:rPr>
              <w:fldChar w:fldCharType="begin"/>
            </w:r>
            <w:r w:rsidRPr="0092750C">
              <w:rPr>
                <w:sz w:val="20"/>
              </w:rPr>
              <w:instrText xml:space="preserve"> SEQ aa </w:instrText>
            </w:r>
            <w:r w:rsidR="00EC0A54" w:rsidRPr="0092750C">
              <w:rPr>
                <w:sz w:val="20"/>
              </w:rPr>
              <w:fldChar w:fldCharType="separate"/>
            </w:r>
            <w:r w:rsidR="008946AB">
              <w:rPr>
                <w:noProof/>
                <w:sz w:val="20"/>
              </w:rPr>
              <w:t>96</w:t>
            </w:r>
            <w:r w:rsidR="00EC0A54" w:rsidRPr="0092750C">
              <w:rPr>
                <w:noProof/>
                <w:sz w:val="20"/>
              </w:rPr>
              <w:fldChar w:fldCharType="end"/>
            </w:r>
            <w:r w:rsidRPr="0092750C">
              <w:rPr>
                <w:sz w:val="20"/>
              </w:rPr>
              <w:t>- Н.д.Помазанов А.В. (Реєстр.картка №288)</w:t>
            </w:r>
          </w:p>
          <w:p w:rsidR="00556C0D" w:rsidRPr="006A55AD" w:rsidRDefault="00556C0D" w:rsidP="00556C0D">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11 проекту Закону:</w:t>
            </w:r>
          </w:p>
          <w:p w:rsidR="00556C0D" w:rsidRPr="006A55AD" w:rsidRDefault="00556C0D" w:rsidP="00556C0D">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другу викласти в такій редакції:</w:t>
            </w:r>
          </w:p>
          <w:p w:rsidR="00556C0D" w:rsidRPr="001055EC" w:rsidRDefault="00556C0D" w:rsidP="00556C0D">
            <w:pPr>
              <w:spacing w:after="0" w:line="240" w:lineRule="auto"/>
              <w:ind w:firstLine="201"/>
              <w:contextualSpacing/>
              <w:jc w:val="both"/>
              <w:rPr>
                <w:rFonts w:ascii="Times New Roman" w:eastAsia="Times New Roman" w:hAnsi="Times New Roman" w:cs="Times New Roman"/>
                <w:sz w:val="20"/>
                <w:szCs w:val="20"/>
                <w:lang w:eastAsia="uk-UA"/>
              </w:rPr>
            </w:pPr>
            <w:r w:rsidRPr="001055EC">
              <w:rPr>
                <w:rFonts w:ascii="Times New Roman" w:hAnsi="Times New Roman"/>
                <w:sz w:val="20"/>
                <w:szCs w:val="20"/>
              </w:rPr>
              <w:t xml:space="preserve">«2. Суддя Конституційного Суду (далі – суддя Конституційного Суду або Суддя) у своїй діяльності та поза її межами дотримується встановлених </w:t>
            </w:r>
            <w:r w:rsidRPr="001055EC">
              <w:rPr>
                <w:rFonts w:ascii="Times New Roman" w:hAnsi="Times New Roman"/>
                <w:b/>
                <w:sz w:val="20"/>
                <w:szCs w:val="20"/>
              </w:rPr>
              <w:t>стандартів професійної етики судді Конституційного Суду, які затверджуються на спеціальному пленарному засіданні Суду.</w:t>
            </w:r>
            <w:r>
              <w:rPr>
                <w:rFonts w:ascii="Times New Roman" w:hAnsi="Times New Roman"/>
                <w:sz w:val="20"/>
                <w:szCs w:val="20"/>
              </w:rPr>
              <w:t>»</w:t>
            </w:r>
          </w:p>
          <w:p w:rsidR="00556C0D" w:rsidRPr="001055EC" w:rsidRDefault="00556C0D" w:rsidP="00556C0D">
            <w:pPr>
              <w:pStyle w:val="StyleAwt"/>
              <w:rPr>
                <w:b w:val="0"/>
                <w:i w:val="0"/>
                <w:sz w:val="20"/>
                <w:u w:val="none"/>
              </w:rPr>
            </w:pPr>
          </w:p>
        </w:tc>
        <w:tc>
          <w:tcPr>
            <w:tcW w:w="1987" w:type="dxa"/>
          </w:tcPr>
          <w:p w:rsidR="00556C0D" w:rsidRPr="0097301F" w:rsidRDefault="00556C0D" w:rsidP="00556C0D">
            <w:pPr>
              <w:pStyle w:val="StyleZakonu"/>
            </w:pPr>
            <w:r>
              <w:t>Враховано частково</w:t>
            </w:r>
          </w:p>
        </w:tc>
        <w:tc>
          <w:tcPr>
            <w:tcW w:w="4818" w:type="dxa"/>
          </w:tcPr>
          <w:p w:rsidR="00556C0D" w:rsidRPr="0097301F" w:rsidRDefault="00556C0D" w:rsidP="00556C0D">
            <w:pPr>
              <w:pStyle w:val="StyleZakonu"/>
            </w:pPr>
          </w:p>
        </w:tc>
      </w:tr>
      <w:tr w:rsidR="00556C0D" w:rsidRPr="0097301F" w:rsidTr="00B23087">
        <w:tc>
          <w:tcPr>
            <w:tcW w:w="576" w:type="dxa"/>
          </w:tcPr>
          <w:p w:rsidR="00556C0D" w:rsidRPr="0097301F" w:rsidRDefault="00556C0D" w:rsidP="00556C0D">
            <w:pPr>
              <w:pStyle w:val="StyleWisnow"/>
              <w:rPr>
                <w:sz w:val="20"/>
              </w:rPr>
            </w:pPr>
          </w:p>
        </w:tc>
        <w:tc>
          <w:tcPr>
            <w:tcW w:w="4948" w:type="dxa"/>
          </w:tcPr>
          <w:p w:rsidR="00556C0D" w:rsidRPr="0097301F" w:rsidRDefault="00556C0D" w:rsidP="00556C0D">
            <w:pPr>
              <w:pStyle w:val="StyleZakonu"/>
            </w:pPr>
          </w:p>
        </w:tc>
        <w:tc>
          <w:tcPr>
            <w:tcW w:w="3686" w:type="dxa"/>
          </w:tcPr>
          <w:p w:rsidR="00556C0D" w:rsidRPr="002F0527" w:rsidRDefault="00556C0D" w:rsidP="00556C0D">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97</w:t>
            </w:r>
            <w:r w:rsidR="00EC0A54" w:rsidRPr="002F0527">
              <w:rPr>
                <w:noProof/>
                <w:sz w:val="20"/>
              </w:rPr>
              <w:fldChar w:fldCharType="end"/>
            </w:r>
            <w:r w:rsidRPr="002F0527">
              <w:rPr>
                <w:sz w:val="20"/>
              </w:rPr>
              <w:t>- Н.д.Новак Н.В. (Реєстр.картка №305)</w:t>
            </w:r>
          </w:p>
          <w:p w:rsidR="00556C0D" w:rsidRDefault="00556C0D" w:rsidP="00556C0D">
            <w:pPr>
              <w:pStyle w:val="StyleZakonu"/>
            </w:pPr>
            <w:r>
              <w:t>Частину другу статті 11 викласти в такій редакції:</w:t>
            </w:r>
          </w:p>
          <w:p w:rsidR="0048118C" w:rsidRPr="0048118C" w:rsidRDefault="00556C0D" w:rsidP="0048118C">
            <w:pPr>
              <w:ind w:firstLine="213"/>
              <w:jc w:val="both"/>
              <w:rPr>
                <w:rFonts w:ascii="Times New Roman" w:hAnsi="Times New Roman" w:cs="Times New Roman"/>
                <w:b/>
                <w:i/>
                <w:sz w:val="20"/>
              </w:rPr>
            </w:pPr>
            <w:r>
              <w:rPr>
                <w:rFonts w:ascii="Times New Roman" w:hAnsi="Times New Roman" w:cs="Times New Roman"/>
                <w:sz w:val="20"/>
                <w:szCs w:val="20"/>
              </w:rPr>
              <w:lastRenderedPageBreak/>
              <w:t>«</w:t>
            </w:r>
            <w:r w:rsidRPr="000247F4">
              <w:rPr>
                <w:rFonts w:ascii="Times New Roman" w:hAnsi="Times New Roman" w:cs="Times New Roman"/>
                <w:sz w:val="20"/>
                <w:szCs w:val="20"/>
              </w:rPr>
              <w:t>2. Суддя Конституційного Суду (далі – суддя Конституційного Суду або Суддя) у своїй діяльності та поза її межами дотримується встановлених</w:t>
            </w:r>
            <w:r w:rsidRPr="000247F4">
              <w:rPr>
                <w:rFonts w:ascii="Times New Roman" w:hAnsi="Times New Roman" w:cs="Times New Roman"/>
                <w:b/>
                <w:sz w:val="20"/>
                <w:szCs w:val="20"/>
              </w:rPr>
              <w:t xml:space="preserve"> Великою палатою</w:t>
            </w:r>
            <w:r w:rsidRPr="000247F4">
              <w:rPr>
                <w:rFonts w:ascii="Times New Roman" w:hAnsi="Times New Roman" w:cs="Times New Roman"/>
                <w:sz w:val="20"/>
                <w:szCs w:val="20"/>
              </w:rPr>
              <w:t xml:space="preserve"> </w:t>
            </w:r>
            <w:r w:rsidRPr="000247F4">
              <w:rPr>
                <w:rFonts w:ascii="Times New Roman" w:hAnsi="Times New Roman" w:cs="Times New Roman"/>
                <w:b/>
                <w:bCs/>
                <w:sz w:val="20"/>
                <w:szCs w:val="20"/>
              </w:rPr>
              <w:t xml:space="preserve">Суду </w:t>
            </w:r>
            <w:r w:rsidRPr="000247F4">
              <w:rPr>
                <w:rFonts w:ascii="Times New Roman" w:hAnsi="Times New Roman" w:cs="Times New Roman"/>
                <w:sz w:val="20"/>
                <w:szCs w:val="20"/>
              </w:rPr>
              <w:t>стандартів професійної етики судді Конституційного Суду</w:t>
            </w:r>
            <w:r>
              <w:rPr>
                <w:rFonts w:ascii="Times New Roman" w:hAnsi="Times New Roman" w:cs="Times New Roman"/>
                <w:sz w:val="20"/>
                <w:szCs w:val="20"/>
              </w:rPr>
              <w:t>»</w:t>
            </w:r>
            <w:r w:rsidRPr="000247F4">
              <w:rPr>
                <w:rFonts w:ascii="Times New Roman" w:hAnsi="Times New Roman" w:cs="Times New Roman"/>
                <w:sz w:val="20"/>
                <w:szCs w:val="20"/>
              </w:rPr>
              <w:t>.</w:t>
            </w:r>
            <w:r w:rsidRPr="000247F4">
              <w:rPr>
                <w:rFonts w:ascii="Times New Roman" w:hAnsi="Times New Roman" w:cs="Times New Roman"/>
                <w:sz w:val="20"/>
              </w:rPr>
              <w:t xml:space="preserve"> </w:t>
            </w:r>
          </w:p>
        </w:tc>
        <w:tc>
          <w:tcPr>
            <w:tcW w:w="1987" w:type="dxa"/>
          </w:tcPr>
          <w:p w:rsidR="00556C0D" w:rsidRPr="0097301F" w:rsidRDefault="00556C0D" w:rsidP="00556C0D">
            <w:pPr>
              <w:pStyle w:val="StyleZakonu"/>
            </w:pPr>
            <w:r>
              <w:lastRenderedPageBreak/>
              <w:t>Враховано редакційно</w:t>
            </w:r>
          </w:p>
        </w:tc>
        <w:tc>
          <w:tcPr>
            <w:tcW w:w="4818" w:type="dxa"/>
          </w:tcPr>
          <w:p w:rsidR="00556C0D" w:rsidRPr="0097301F" w:rsidRDefault="00556C0D" w:rsidP="00556C0D">
            <w:pPr>
              <w:pStyle w:val="StyleZakonu"/>
            </w:pPr>
          </w:p>
        </w:tc>
      </w:tr>
      <w:tr w:rsidR="00556C0D" w:rsidRPr="0097301F" w:rsidTr="00B23087">
        <w:tc>
          <w:tcPr>
            <w:tcW w:w="576" w:type="dxa"/>
          </w:tcPr>
          <w:p w:rsidR="00556C0D" w:rsidRPr="0097301F" w:rsidRDefault="00556C0D" w:rsidP="00556C0D">
            <w:pPr>
              <w:pStyle w:val="StyleWisnow"/>
              <w:rPr>
                <w:sz w:val="20"/>
              </w:rPr>
            </w:pPr>
            <w:r w:rsidRPr="0097301F">
              <w:rPr>
                <w:sz w:val="20"/>
              </w:rPr>
              <w:t>52.</w:t>
            </w:r>
          </w:p>
        </w:tc>
        <w:tc>
          <w:tcPr>
            <w:tcW w:w="4948" w:type="dxa"/>
          </w:tcPr>
          <w:p w:rsidR="00556C0D" w:rsidRPr="0097301F" w:rsidRDefault="00556C0D" w:rsidP="00556C0D">
            <w:pPr>
              <w:pStyle w:val="StyleZakonu"/>
            </w:pPr>
            <w:r w:rsidRPr="0097301F">
              <w:t xml:space="preserve">3. Суддя Конституційного Суду має відповідати критерію політичної нейтральності. Суддя не може належати до політичних партій чи професійних спілок, виявляти прихильність до них, брати участь у будь-якій політичній діяльності. </w:t>
            </w:r>
          </w:p>
        </w:tc>
        <w:tc>
          <w:tcPr>
            <w:tcW w:w="3686" w:type="dxa"/>
          </w:tcPr>
          <w:p w:rsidR="00A512AB" w:rsidRPr="00A512AB" w:rsidRDefault="00A512AB" w:rsidP="00A512AB">
            <w:pPr>
              <w:pStyle w:val="StyleAwt"/>
            </w:pPr>
            <w:r>
              <w:t>-</w:t>
            </w:r>
            <w:r w:rsidR="0081118D">
              <w:fldChar w:fldCharType="begin"/>
            </w:r>
            <w:r w:rsidR="0081118D">
              <w:instrText xml:space="preserve"> SEQ aa </w:instrText>
            </w:r>
            <w:r w:rsidR="0081118D">
              <w:fldChar w:fldCharType="separate"/>
            </w:r>
            <w:r w:rsidR="008946AB">
              <w:rPr>
                <w:noProof/>
              </w:rPr>
              <w:t>98</w:t>
            </w:r>
            <w:r w:rsidR="0081118D">
              <w:rPr>
                <w:noProof/>
              </w:rPr>
              <w:fldChar w:fldCharType="end"/>
            </w:r>
            <w:r>
              <w:t xml:space="preserve">- </w:t>
            </w:r>
            <w:r w:rsidRPr="00A512AB">
              <w:t>Н.д.Князевич Р.П. (Реєстр.картка №301)</w:t>
            </w:r>
          </w:p>
          <w:p w:rsidR="00A512AB" w:rsidRDefault="00A512AB" w:rsidP="00A512AB">
            <w:pPr>
              <w:pStyle w:val="StyleAwt"/>
            </w:pPr>
            <w:r>
              <w:t>Н.д.Ємець Л.О. (Реєстр.картка №221)</w:t>
            </w:r>
          </w:p>
          <w:p w:rsidR="00A512AB" w:rsidRDefault="00A512AB" w:rsidP="00A512AB">
            <w:pPr>
              <w:pStyle w:val="StyleAwt"/>
            </w:pPr>
            <w:r>
              <w:t>Н.д.Алєксєєв С.О. (Реєстр.картка №344)</w:t>
            </w:r>
          </w:p>
          <w:p w:rsidR="00A512AB" w:rsidRDefault="00A512AB" w:rsidP="00A512AB">
            <w:pPr>
              <w:pStyle w:val="StyleAwt"/>
            </w:pPr>
            <w:r>
              <w:t>Н.д.Яніцький В.П. (Реєстр.картка №155)</w:t>
            </w:r>
          </w:p>
          <w:p w:rsidR="00A512AB" w:rsidRDefault="00A512AB" w:rsidP="00A512AB">
            <w:pPr>
              <w:pStyle w:val="StyleAwt"/>
            </w:pPr>
            <w:r>
              <w:t>Н.д.Алексєєв І.С. (Реєстр.картка №285)</w:t>
            </w:r>
          </w:p>
          <w:p w:rsidR="00A512AB" w:rsidRDefault="00A512AB" w:rsidP="00A512AB">
            <w:pPr>
              <w:pStyle w:val="StyleAwt"/>
            </w:pPr>
            <w:r>
              <w:t>Н.д.Помазанов А.В. (Реєстр.картка №288)</w:t>
            </w:r>
          </w:p>
          <w:p w:rsidR="00236149" w:rsidRDefault="0042449A" w:rsidP="00847DEE">
            <w:pPr>
              <w:ind w:firstLine="284"/>
              <w:jc w:val="both"/>
              <w:rPr>
                <w:rFonts w:ascii="Times New Roman" w:eastAsia="Times New Roman" w:hAnsi="Times New Roman" w:cs="Times New Roman"/>
                <w:sz w:val="20"/>
                <w:szCs w:val="20"/>
                <w:lang w:eastAsia="ru-RU"/>
              </w:rPr>
            </w:pPr>
            <w:r w:rsidRPr="00236149">
              <w:rPr>
                <w:rFonts w:ascii="Times New Roman" w:eastAsia="Times New Roman" w:hAnsi="Times New Roman" w:cs="Times New Roman"/>
                <w:sz w:val="20"/>
                <w:szCs w:val="20"/>
                <w:lang w:eastAsia="ru-RU"/>
              </w:rPr>
              <w:t>Ч</w:t>
            </w:r>
            <w:r w:rsidR="00045EE5" w:rsidRPr="00236149">
              <w:rPr>
                <w:rFonts w:ascii="Times New Roman" w:eastAsia="Times New Roman" w:hAnsi="Times New Roman" w:cs="Times New Roman"/>
                <w:sz w:val="20"/>
                <w:szCs w:val="20"/>
                <w:lang w:eastAsia="ru-RU"/>
              </w:rPr>
              <w:t>астин</w:t>
            </w:r>
            <w:r w:rsidRPr="00236149">
              <w:rPr>
                <w:rFonts w:ascii="Times New Roman" w:eastAsia="Times New Roman" w:hAnsi="Times New Roman" w:cs="Times New Roman"/>
                <w:sz w:val="20"/>
                <w:szCs w:val="20"/>
                <w:lang w:eastAsia="ru-RU"/>
              </w:rPr>
              <w:t>у</w:t>
            </w:r>
            <w:r w:rsidR="00045EE5" w:rsidRPr="00236149">
              <w:rPr>
                <w:rFonts w:ascii="Times New Roman" w:eastAsia="Times New Roman" w:hAnsi="Times New Roman" w:cs="Times New Roman"/>
                <w:sz w:val="20"/>
                <w:szCs w:val="20"/>
                <w:lang w:eastAsia="ru-RU"/>
              </w:rPr>
              <w:t xml:space="preserve"> трет</w:t>
            </w:r>
            <w:r w:rsidRPr="00236149">
              <w:rPr>
                <w:rFonts w:ascii="Times New Roman" w:eastAsia="Times New Roman" w:hAnsi="Times New Roman" w:cs="Times New Roman"/>
                <w:sz w:val="20"/>
                <w:szCs w:val="20"/>
                <w:lang w:eastAsia="ru-RU"/>
              </w:rPr>
              <w:t>ю</w:t>
            </w:r>
            <w:r w:rsidR="00045EE5" w:rsidRPr="00236149">
              <w:rPr>
                <w:rFonts w:ascii="Times New Roman" w:eastAsia="Times New Roman" w:hAnsi="Times New Roman" w:cs="Times New Roman"/>
                <w:sz w:val="20"/>
                <w:szCs w:val="20"/>
                <w:lang w:eastAsia="ru-RU"/>
              </w:rPr>
              <w:t xml:space="preserve"> статті 11 </w:t>
            </w:r>
            <w:r w:rsidR="00847DEE" w:rsidRPr="00236149">
              <w:rPr>
                <w:rFonts w:ascii="Times New Roman" w:eastAsia="Times New Roman" w:hAnsi="Times New Roman" w:cs="Times New Roman"/>
                <w:sz w:val="20"/>
                <w:szCs w:val="20"/>
                <w:lang w:eastAsia="ru-RU"/>
              </w:rPr>
              <w:t xml:space="preserve">викласти у такій редакції: </w:t>
            </w:r>
          </w:p>
          <w:p w:rsidR="00847DEE" w:rsidRPr="00236149" w:rsidRDefault="00045EE5" w:rsidP="00236149">
            <w:pPr>
              <w:pStyle w:val="StyleZakonu"/>
            </w:pPr>
            <w:r w:rsidRPr="00236149">
              <w:t>«</w:t>
            </w:r>
            <w:r w:rsidR="00847DEE" w:rsidRPr="00236149">
              <w:t xml:space="preserve">3. Суддя Конституційного Суду має відповідати критерію політичної нейтральності. Суддя не може належати до політичних партій чи професійних спілок, публічно виявляти прихильність до них, брати участь у будь-якій політичній діяльності. </w:t>
            </w:r>
          </w:p>
          <w:p w:rsidR="00847DEE" w:rsidRPr="00236149" w:rsidRDefault="00847DEE" w:rsidP="00236149">
            <w:pPr>
              <w:pStyle w:val="StyleZakonu"/>
            </w:pPr>
            <w:r w:rsidRPr="00236149">
              <w:t>Суддею, зокрема, не може бути призначена на посаду особа, яка на день призначення:</w:t>
            </w:r>
          </w:p>
          <w:p w:rsidR="00847DEE" w:rsidRPr="00236149" w:rsidRDefault="00847DEE" w:rsidP="00236149">
            <w:pPr>
              <w:pStyle w:val="StyleZakonu"/>
            </w:pPr>
            <w:r w:rsidRPr="00236149">
              <w:t>1) є членом або обіймає посаду в політичній партії, іншій організації, яка має політичні цілі або бере участь у політичній діяльності;</w:t>
            </w:r>
          </w:p>
          <w:p w:rsidR="00847DEE" w:rsidRPr="00236149" w:rsidRDefault="00847DEE" w:rsidP="00236149">
            <w:pPr>
              <w:pStyle w:val="StyleZakonu"/>
            </w:pPr>
            <w:r w:rsidRPr="00236149">
              <w:t>2) є обраною на виборну посаду в органі державної влади чи органі місцевого самоврядування, має представницький мандат;</w:t>
            </w:r>
          </w:p>
          <w:p w:rsidR="00847DEE" w:rsidRPr="00236149" w:rsidRDefault="00847DEE" w:rsidP="00847DEE">
            <w:pPr>
              <w:ind w:firstLine="284"/>
              <w:jc w:val="both"/>
              <w:rPr>
                <w:rFonts w:ascii="Times New Roman" w:eastAsia="Times New Roman" w:hAnsi="Times New Roman" w:cs="Times New Roman"/>
                <w:sz w:val="20"/>
                <w:szCs w:val="20"/>
                <w:lang w:eastAsia="ru-RU"/>
              </w:rPr>
            </w:pPr>
            <w:r w:rsidRPr="00236149">
              <w:rPr>
                <w:rFonts w:ascii="Times New Roman" w:eastAsia="Times New Roman" w:hAnsi="Times New Roman" w:cs="Times New Roman"/>
                <w:sz w:val="20"/>
                <w:szCs w:val="20"/>
                <w:lang w:eastAsia="ru-RU"/>
              </w:rPr>
              <w:t>3) бере участь в організації або фінансуванні політичної агітації чи іншої політичної діяльності.</w:t>
            </w:r>
          </w:p>
          <w:p w:rsidR="00236149" w:rsidRPr="00236149" w:rsidRDefault="00847DEE" w:rsidP="00236149">
            <w:pPr>
              <w:ind w:firstLine="284"/>
              <w:jc w:val="both"/>
              <w:rPr>
                <w:rFonts w:ascii="Times New Roman" w:hAnsi="Times New Roman" w:cs="Times New Roman"/>
                <w:sz w:val="20"/>
                <w:szCs w:val="20"/>
              </w:rPr>
            </w:pPr>
            <w:r w:rsidRPr="00236149">
              <w:rPr>
                <w:rFonts w:ascii="Times New Roman" w:eastAsia="Times New Roman" w:hAnsi="Times New Roman" w:cs="Times New Roman"/>
                <w:sz w:val="20"/>
                <w:szCs w:val="20"/>
                <w:lang w:eastAsia="ru-RU"/>
              </w:rPr>
              <w:t xml:space="preserve">Суддя не може суміщати свою посаду з будь-якою посадою в органі державної влади або органі місцевого </w:t>
            </w:r>
            <w:r w:rsidRPr="00236149">
              <w:rPr>
                <w:rFonts w:ascii="Times New Roman" w:eastAsia="Times New Roman" w:hAnsi="Times New Roman" w:cs="Times New Roman"/>
                <w:sz w:val="20"/>
                <w:szCs w:val="20"/>
                <w:lang w:eastAsia="ru-RU"/>
              </w:rPr>
              <w:lastRenderedPageBreak/>
              <w:t>самоврядування, органі професійного правничого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іншим представницьким мандатом,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r w:rsidR="00045EE5" w:rsidRPr="00236149">
              <w:rPr>
                <w:rFonts w:ascii="Times New Roman" w:eastAsia="Times New Roman" w:hAnsi="Times New Roman" w:cs="Times New Roman"/>
                <w:sz w:val="20"/>
                <w:szCs w:val="20"/>
                <w:lang w:eastAsia="ru-RU"/>
              </w:rPr>
              <w:t>».</w:t>
            </w:r>
          </w:p>
        </w:tc>
        <w:tc>
          <w:tcPr>
            <w:tcW w:w="1987" w:type="dxa"/>
          </w:tcPr>
          <w:p w:rsidR="00556C0D" w:rsidRPr="0097301F" w:rsidRDefault="00556C0D" w:rsidP="00556C0D">
            <w:pPr>
              <w:pStyle w:val="StyleZakonu"/>
            </w:pPr>
            <w:r>
              <w:rPr>
                <w:sz w:val="18"/>
              </w:rPr>
              <w:lastRenderedPageBreak/>
              <w:t>Враховано</w:t>
            </w:r>
          </w:p>
        </w:tc>
        <w:tc>
          <w:tcPr>
            <w:tcW w:w="4818" w:type="dxa"/>
          </w:tcPr>
          <w:p w:rsidR="00556C0D" w:rsidRPr="0097301F" w:rsidRDefault="00045EE5" w:rsidP="00045EE5">
            <w:pPr>
              <w:pStyle w:val="StyleZakonu"/>
            </w:pPr>
            <w:r w:rsidRPr="0097301F">
              <w:t xml:space="preserve">3. Суддя Конституційного Суду має відповідати критерію політичної нейтральності. Суддя не може належати до політичних партій чи професійних спілок, </w:t>
            </w:r>
            <w:r w:rsidRPr="00045EE5">
              <w:rPr>
                <w:b/>
              </w:rPr>
              <w:t>публічно</w:t>
            </w:r>
            <w:r>
              <w:t xml:space="preserve"> </w:t>
            </w:r>
            <w:r w:rsidRPr="0097301F">
              <w:t xml:space="preserve">виявляти прихильність до них, брати участь у будь-якій політичній діяльності. </w:t>
            </w:r>
          </w:p>
        </w:tc>
      </w:tr>
      <w:tr w:rsidR="00556C0D" w:rsidRPr="0097301F" w:rsidTr="00B23087">
        <w:tc>
          <w:tcPr>
            <w:tcW w:w="576" w:type="dxa"/>
          </w:tcPr>
          <w:p w:rsidR="00556C0D" w:rsidRPr="0097301F" w:rsidRDefault="00556C0D" w:rsidP="00556C0D">
            <w:pPr>
              <w:pStyle w:val="StyleWisnow"/>
              <w:rPr>
                <w:sz w:val="20"/>
              </w:rPr>
            </w:pPr>
          </w:p>
        </w:tc>
        <w:tc>
          <w:tcPr>
            <w:tcW w:w="4948" w:type="dxa"/>
          </w:tcPr>
          <w:p w:rsidR="00556C0D" w:rsidRPr="0097301F" w:rsidRDefault="00556C0D" w:rsidP="00556C0D">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99</w:t>
            </w:r>
            <w:r w:rsidR="00EC0A54" w:rsidRPr="0097301F">
              <w:rPr>
                <w:noProof/>
                <w:sz w:val="20"/>
              </w:rPr>
              <w:fldChar w:fldCharType="end"/>
            </w:r>
            <w:r w:rsidRPr="0097301F">
              <w:rPr>
                <w:sz w:val="20"/>
              </w:rPr>
              <w:t>- Н.д.Сольвар Р.М. (Реєстр.картка №91)</w:t>
            </w:r>
          </w:p>
          <w:p w:rsidR="00045EE5" w:rsidRPr="0092750C" w:rsidRDefault="00045EE5" w:rsidP="00045EE5">
            <w:pPr>
              <w:ind w:firstLine="284"/>
              <w:jc w:val="both"/>
              <w:rPr>
                <w:rFonts w:ascii="Times New Roman" w:eastAsia="Times New Roman" w:hAnsi="Times New Roman" w:cs="Times New Roman"/>
                <w:sz w:val="20"/>
                <w:szCs w:val="20"/>
                <w:lang w:eastAsia="ru-RU"/>
              </w:rPr>
            </w:pPr>
            <w:r w:rsidRPr="0092750C">
              <w:rPr>
                <w:rFonts w:ascii="Times New Roman" w:eastAsia="Times New Roman" w:hAnsi="Times New Roman" w:cs="Times New Roman"/>
                <w:sz w:val="20"/>
                <w:szCs w:val="20"/>
                <w:lang w:eastAsia="ru-RU"/>
              </w:rPr>
              <w:t>Перше речення частини третьої статті 11 законопроекту викласти у такій редакції:</w:t>
            </w:r>
          </w:p>
          <w:p w:rsidR="00556C0D" w:rsidRPr="0097301F" w:rsidRDefault="00045EE5" w:rsidP="00045EE5">
            <w:pPr>
              <w:ind w:firstLine="284"/>
              <w:jc w:val="both"/>
              <w:rPr>
                <w:sz w:val="20"/>
              </w:rPr>
            </w:pPr>
            <w:r w:rsidRPr="0092750C">
              <w:rPr>
                <w:rFonts w:ascii="Times New Roman" w:eastAsia="Times New Roman" w:hAnsi="Times New Roman" w:cs="Times New Roman"/>
                <w:sz w:val="20"/>
                <w:szCs w:val="20"/>
                <w:lang w:eastAsia="ru-RU"/>
              </w:rPr>
              <w:t>«</w:t>
            </w:r>
            <w:r w:rsidRPr="00045EE5">
              <w:rPr>
                <w:rFonts w:ascii="Times New Roman" w:eastAsia="Times New Roman" w:hAnsi="Times New Roman" w:cs="Times New Roman"/>
                <w:sz w:val="20"/>
                <w:szCs w:val="20"/>
                <w:lang w:eastAsia="ru-RU"/>
              </w:rPr>
              <w:t>Суддя Конституційного Суду має відповідати критерію політичної нейтральності. Суддя не може належати до політичних партій чи професійних спілок, брати участь у будь-якій політичній діяльності».</w:t>
            </w:r>
          </w:p>
        </w:tc>
        <w:tc>
          <w:tcPr>
            <w:tcW w:w="1987" w:type="dxa"/>
          </w:tcPr>
          <w:p w:rsidR="00556C0D" w:rsidRPr="0097301F" w:rsidRDefault="00045EE5" w:rsidP="00556C0D">
            <w:pPr>
              <w:pStyle w:val="StyleZakonu"/>
            </w:pPr>
            <w:r>
              <w:rPr>
                <w:sz w:val="18"/>
              </w:rPr>
              <w:t>Відхилено</w:t>
            </w:r>
          </w:p>
        </w:tc>
        <w:tc>
          <w:tcPr>
            <w:tcW w:w="4818" w:type="dxa"/>
          </w:tcPr>
          <w:p w:rsidR="00556C0D" w:rsidRPr="0097301F" w:rsidRDefault="00556C0D" w:rsidP="00556C0D">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100</w:t>
            </w:r>
            <w:r w:rsidR="00EC0A54" w:rsidRPr="00E7703E">
              <w:rPr>
                <w:noProof/>
                <w:sz w:val="20"/>
              </w:rPr>
              <w:fldChar w:fldCharType="end"/>
            </w:r>
            <w:r w:rsidRPr="00E7703E">
              <w:rPr>
                <w:sz w:val="20"/>
              </w:rPr>
              <w:t>- Н.д.Крулько І.І. (Реєстр.картка №441)</w:t>
            </w:r>
          </w:p>
          <w:p w:rsidR="00045EE5" w:rsidRPr="008B43C8" w:rsidRDefault="00045EE5" w:rsidP="00045EE5">
            <w:pPr>
              <w:spacing w:after="0"/>
              <w:ind w:firstLine="201"/>
              <w:jc w:val="both"/>
              <w:rPr>
                <w:rFonts w:ascii="Times New Roman" w:hAnsi="Times New Roman" w:cs="Times New Roman"/>
                <w:sz w:val="20"/>
                <w:szCs w:val="20"/>
              </w:rPr>
            </w:pPr>
            <w:r w:rsidRPr="008B43C8">
              <w:rPr>
                <w:rFonts w:ascii="Times New Roman" w:hAnsi="Times New Roman" w:cs="Times New Roman"/>
                <w:sz w:val="20"/>
                <w:szCs w:val="20"/>
              </w:rPr>
              <w:t>У статті 11:</w:t>
            </w:r>
          </w:p>
          <w:p w:rsidR="00045EE5" w:rsidRPr="0097301F" w:rsidRDefault="00045EE5" w:rsidP="00882D53">
            <w:pPr>
              <w:pStyle w:val="StyleAwt"/>
              <w:ind w:firstLine="201"/>
              <w:jc w:val="both"/>
              <w:rPr>
                <w:sz w:val="20"/>
              </w:rPr>
            </w:pPr>
            <w:r w:rsidRPr="00ED1676">
              <w:rPr>
                <w:b w:val="0"/>
                <w:i w:val="0"/>
                <w:sz w:val="20"/>
                <w:u w:val="none"/>
              </w:rPr>
              <w:t xml:space="preserve">- в абзаці першому частини третьої слова </w:t>
            </w:r>
            <w:r w:rsidRPr="00ED1676">
              <w:rPr>
                <w:i w:val="0"/>
                <w:sz w:val="20"/>
                <w:u w:val="none"/>
              </w:rPr>
              <w:t>«</w:t>
            </w:r>
            <w:r w:rsidRPr="00ED1676">
              <w:rPr>
                <w:sz w:val="20"/>
                <w:u w:val="none"/>
              </w:rPr>
              <w:t>виявляти прихильність до них</w:t>
            </w:r>
            <w:r w:rsidRPr="00ED1676">
              <w:rPr>
                <w:i w:val="0"/>
                <w:sz w:val="20"/>
                <w:u w:val="none"/>
              </w:rPr>
              <w:t>»</w:t>
            </w:r>
            <w:r w:rsidRPr="008B43C8">
              <w:rPr>
                <w:sz w:val="20"/>
              </w:rPr>
              <w:t xml:space="preserve"> </w:t>
            </w:r>
            <w:r w:rsidRPr="00ED1676">
              <w:rPr>
                <w:b w:val="0"/>
                <w:i w:val="0"/>
                <w:sz w:val="20"/>
                <w:u w:val="none"/>
              </w:rPr>
              <w:t>виключити</w:t>
            </w:r>
            <w:r>
              <w:rPr>
                <w:b w:val="0"/>
                <w:i w:val="0"/>
                <w:sz w:val="20"/>
                <w:u w:val="none"/>
              </w:rPr>
              <w:t>.</w:t>
            </w:r>
          </w:p>
        </w:tc>
        <w:tc>
          <w:tcPr>
            <w:tcW w:w="1987" w:type="dxa"/>
          </w:tcPr>
          <w:p w:rsidR="00045EE5" w:rsidRPr="0097301F"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101</w:t>
            </w:r>
            <w:r w:rsidR="00EC0A54" w:rsidRPr="00E7703E">
              <w:rPr>
                <w:noProof/>
                <w:sz w:val="20"/>
              </w:rPr>
              <w:fldChar w:fldCharType="end"/>
            </w:r>
            <w:r w:rsidRPr="00E7703E">
              <w:rPr>
                <w:sz w:val="20"/>
              </w:rPr>
              <w:t>- Н.д.Шпенов Д.Ю. (Реєстр.картка №37)</w:t>
            </w:r>
          </w:p>
          <w:p w:rsidR="00045EE5" w:rsidRPr="00E7703E" w:rsidRDefault="00045EE5" w:rsidP="00045EE5">
            <w:pPr>
              <w:spacing w:line="240" w:lineRule="auto"/>
              <w:ind w:firstLine="426"/>
              <w:jc w:val="both"/>
              <w:outlineLvl w:val="0"/>
              <w:rPr>
                <w:sz w:val="20"/>
                <w:szCs w:val="20"/>
              </w:rPr>
            </w:pPr>
            <w:r w:rsidRPr="00E7703E">
              <w:rPr>
                <w:rFonts w:ascii="Times New Roman" w:hAnsi="Times New Roman" w:cs="Times New Roman"/>
                <w:sz w:val="20"/>
                <w:szCs w:val="20"/>
              </w:rPr>
              <w:lastRenderedPageBreak/>
              <w:t>В абзаці 1 частині 3 статті 11 слова «виявляти прихильність до них» виключити.</w:t>
            </w:r>
            <w:r w:rsidRPr="00E7703E">
              <w:rPr>
                <w:sz w:val="20"/>
                <w:szCs w:val="20"/>
              </w:rPr>
              <w:t xml:space="preserve"> </w:t>
            </w:r>
          </w:p>
        </w:tc>
        <w:tc>
          <w:tcPr>
            <w:tcW w:w="1987" w:type="dxa"/>
          </w:tcPr>
          <w:p w:rsidR="00045EE5" w:rsidRPr="0097301F" w:rsidRDefault="00045EE5" w:rsidP="00045EE5">
            <w:pPr>
              <w:pStyle w:val="StyleZakonu"/>
            </w:pPr>
            <w:r>
              <w:rPr>
                <w:sz w:val="18"/>
              </w:rP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102</w:t>
            </w:r>
            <w:r w:rsidR="00EC0A54" w:rsidRPr="00E7703E">
              <w:rPr>
                <w:noProof/>
                <w:sz w:val="20"/>
              </w:rPr>
              <w:fldChar w:fldCharType="end"/>
            </w:r>
            <w:r w:rsidRPr="00E7703E">
              <w:rPr>
                <w:sz w:val="20"/>
              </w:rPr>
              <w:t>- Н.д.Власенко С.В. (Реєстр.картка №448)</w:t>
            </w:r>
          </w:p>
          <w:p w:rsidR="00045EE5" w:rsidRPr="0097301F" w:rsidRDefault="00045EE5" w:rsidP="00045EE5">
            <w:pPr>
              <w:spacing w:after="0" w:line="240" w:lineRule="auto"/>
              <w:ind w:firstLine="360"/>
              <w:jc w:val="both"/>
              <w:rPr>
                <w:sz w:val="20"/>
              </w:rPr>
            </w:pPr>
            <w:r w:rsidRPr="00E7703E">
              <w:rPr>
                <w:rFonts w:ascii="Times New Roman" w:hAnsi="Times New Roman"/>
                <w:sz w:val="20"/>
                <w:szCs w:val="20"/>
                <w:lang w:eastAsia="uk-UA"/>
              </w:rPr>
              <w:t>Друге речення</w:t>
            </w:r>
            <w:r w:rsidRPr="0048050C">
              <w:rPr>
                <w:rFonts w:ascii="Times New Roman" w:hAnsi="Times New Roman"/>
                <w:sz w:val="20"/>
                <w:szCs w:val="20"/>
                <w:lang w:eastAsia="uk-UA"/>
              </w:rPr>
              <w:t xml:space="preserve"> ч. 3 ст. 11 викласти в редакції: «Суддя не може належати до політичних партій чи професійних спілок, відкрито виявляти прихильність до них, брати участь у будь-якій політичній діяльності, бути членом громадських організацій, якщо ці організації не є професійної та юридичної спрямованості».</w:t>
            </w:r>
            <w:r w:rsidRPr="0097301F">
              <w:rPr>
                <w:sz w:val="20"/>
              </w:rPr>
              <w:t xml:space="preserve"> </w:t>
            </w:r>
          </w:p>
        </w:tc>
        <w:tc>
          <w:tcPr>
            <w:tcW w:w="1987" w:type="dxa"/>
          </w:tcPr>
          <w:p w:rsidR="00045EE5" w:rsidRPr="0097301F" w:rsidRDefault="00045EE5" w:rsidP="00045EE5">
            <w:pPr>
              <w:pStyle w:val="StyleZakonu"/>
            </w:pPr>
            <w:r w:rsidRPr="00EC6954">
              <w:t xml:space="preserve">Враховано </w:t>
            </w:r>
            <w:r>
              <w:t>частково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103</w:t>
            </w:r>
            <w:r w:rsidR="00EC0A54" w:rsidRPr="00E7703E">
              <w:rPr>
                <w:noProof/>
                <w:sz w:val="20"/>
              </w:rPr>
              <w:fldChar w:fldCharType="end"/>
            </w:r>
            <w:r w:rsidRPr="00E7703E">
              <w:rPr>
                <w:sz w:val="20"/>
              </w:rPr>
              <w:t>- Н.д.Яніцький В.П. (Реєстр.картка №155)</w:t>
            </w:r>
          </w:p>
          <w:p w:rsidR="00045EE5" w:rsidRPr="00193FF6" w:rsidRDefault="00045EE5" w:rsidP="00045EE5">
            <w:pPr>
              <w:widowControl w:val="0"/>
              <w:tabs>
                <w:tab w:val="left" w:pos="142"/>
                <w:tab w:val="left" w:pos="1260"/>
              </w:tabs>
              <w:spacing w:after="0" w:line="240" w:lineRule="auto"/>
              <w:ind w:firstLine="360"/>
              <w:jc w:val="both"/>
              <w:rPr>
                <w:rFonts w:ascii="Times New Roman" w:hAnsi="Times New Roman" w:cs="Times New Roman"/>
                <w:sz w:val="20"/>
                <w:szCs w:val="20"/>
                <w:lang w:val="ru-RU" w:eastAsia="ru-RU"/>
              </w:rPr>
            </w:pPr>
            <w:r w:rsidRPr="00193FF6">
              <w:rPr>
                <w:rFonts w:ascii="Times New Roman" w:hAnsi="Times New Roman" w:cs="Times New Roman"/>
                <w:sz w:val="20"/>
                <w:szCs w:val="20"/>
                <w:lang w:val="ru-RU" w:eastAsia="ru-RU"/>
              </w:rPr>
              <w:t>У частині третій статті 11 проекту Закону:</w:t>
            </w:r>
          </w:p>
          <w:p w:rsidR="00045EE5" w:rsidRPr="00193FF6" w:rsidRDefault="00045EE5" w:rsidP="00045EE5">
            <w:pPr>
              <w:widowControl w:val="0"/>
              <w:tabs>
                <w:tab w:val="left" w:pos="142"/>
                <w:tab w:val="left" w:pos="1260"/>
              </w:tabs>
              <w:spacing w:after="0"/>
              <w:ind w:firstLine="360"/>
              <w:jc w:val="both"/>
              <w:rPr>
                <w:rFonts w:ascii="Times New Roman" w:hAnsi="Times New Roman"/>
                <w:sz w:val="20"/>
                <w:szCs w:val="20"/>
                <w:lang w:val="ru-RU" w:eastAsia="ru-RU"/>
              </w:rPr>
            </w:pPr>
            <w:r w:rsidRPr="00193FF6">
              <w:rPr>
                <w:rFonts w:ascii="Times New Roman" w:hAnsi="Times New Roman"/>
                <w:sz w:val="20"/>
                <w:szCs w:val="20"/>
                <w:lang w:val="ru-RU" w:eastAsia="ru-RU"/>
              </w:rPr>
              <w:t>абзац перший викласти в такій редакції:</w:t>
            </w:r>
          </w:p>
          <w:p w:rsidR="00045EE5" w:rsidRPr="00AB1910" w:rsidRDefault="00045EE5" w:rsidP="00045EE5">
            <w:pPr>
              <w:pStyle w:val="StyleAwt"/>
              <w:ind w:firstLine="201"/>
              <w:jc w:val="both"/>
              <w:rPr>
                <w:b w:val="0"/>
                <w:i w:val="0"/>
                <w:sz w:val="20"/>
                <w:u w:val="none"/>
              </w:rPr>
            </w:pPr>
            <w:r w:rsidRPr="00AB1910">
              <w:rPr>
                <w:b w:val="0"/>
                <w:i w:val="0"/>
                <w:sz w:val="20"/>
                <w:u w:val="none"/>
                <w:lang w:val="ru-RU"/>
              </w:rPr>
              <w:t>«3. Суддя Конституційного Суду України не може належати до політичних партій, профспілок, брати участь у будь-якій політичній діяльності, мати представницький мандат, обіймати будь-які інші оплачувані посади, виконувати іншу оплачувану роботу, крім наукової, викладацької чи творчої.»</w:t>
            </w:r>
          </w:p>
        </w:tc>
        <w:tc>
          <w:tcPr>
            <w:tcW w:w="1987" w:type="dxa"/>
          </w:tcPr>
          <w:p w:rsidR="00045EE5" w:rsidRPr="0097301F" w:rsidRDefault="00124F62" w:rsidP="00045EE5">
            <w:pPr>
              <w:pStyle w:val="StyleZakonu"/>
            </w:pPr>
            <w:r>
              <w:rPr>
                <w:sz w:val="18"/>
              </w:rPr>
              <w:t>Враховано частково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104</w:t>
            </w:r>
            <w:r w:rsidR="00EC0A54" w:rsidRPr="00E7703E">
              <w:rPr>
                <w:noProof/>
                <w:sz w:val="20"/>
              </w:rPr>
              <w:fldChar w:fldCharType="end"/>
            </w:r>
            <w:r w:rsidRPr="00E7703E">
              <w:rPr>
                <w:sz w:val="20"/>
              </w:rPr>
              <w:t>- Н.д.Кацер-Бучковська Н.В. (Реєстр.картка №279)</w:t>
            </w:r>
          </w:p>
          <w:p w:rsidR="00045EE5" w:rsidRPr="005F1B33" w:rsidRDefault="00045EE5" w:rsidP="00045EE5">
            <w:pPr>
              <w:spacing w:after="0"/>
              <w:ind w:firstLine="284"/>
              <w:jc w:val="both"/>
              <w:rPr>
                <w:sz w:val="20"/>
              </w:rPr>
            </w:pPr>
            <w:r w:rsidRPr="0088003B">
              <w:rPr>
                <w:rFonts w:ascii="Times New Roman" w:hAnsi="Times New Roman" w:cs="Times New Roman"/>
                <w:sz w:val="20"/>
                <w:szCs w:val="20"/>
                <w:lang w:eastAsia="uk-UA"/>
              </w:rPr>
              <w:t xml:space="preserve">Частину 3 статті </w:t>
            </w:r>
            <w:r>
              <w:rPr>
                <w:rFonts w:ascii="Times New Roman" w:hAnsi="Times New Roman" w:cs="Times New Roman"/>
                <w:sz w:val="20"/>
                <w:szCs w:val="20"/>
                <w:lang w:eastAsia="uk-UA"/>
              </w:rPr>
              <w:t>11 законопроекту слід виключити</w:t>
            </w:r>
            <w:r>
              <w:rPr>
                <w:rFonts w:ascii="Times New Roman" w:hAnsi="Times New Roman" w:cs="Times New Roman"/>
                <w:sz w:val="20"/>
                <w:szCs w:val="20"/>
                <w:lang w:val="ru-RU" w:eastAsia="uk-UA"/>
              </w:rPr>
              <w:t>.</w:t>
            </w:r>
            <w:r w:rsidRPr="0088003B">
              <w:rPr>
                <w:rFonts w:ascii="Times New Roman" w:hAnsi="Times New Roman" w:cs="Times New Roman"/>
                <w:sz w:val="20"/>
                <w:szCs w:val="20"/>
                <w:lang w:eastAsia="uk-UA"/>
              </w:rPr>
              <w:t xml:space="preserve"> </w:t>
            </w:r>
          </w:p>
        </w:tc>
        <w:tc>
          <w:tcPr>
            <w:tcW w:w="1987" w:type="dxa"/>
          </w:tcPr>
          <w:p w:rsidR="00045EE5" w:rsidRPr="0097301F"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105</w:t>
            </w:r>
            <w:r w:rsidR="00EC0A54" w:rsidRPr="0097301F">
              <w:rPr>
                <w:noProof/>
                <w:sz w:val="20"/>
              </w:rPr>
              <w:fldChar w:fldCharType="end"/>
            </w:r>
            <w:r w:rsidRPr="0097301F">
              <w:rPr>
                <w:sz w:val="20"/>
              </w:rPr>
              <w:t>- Н.д.Міщенко С.Г. (Реєстр.картка №98)</w:t>
            </w:r>
          </w:p>
          <w:p w:rsidR="00045EE5" w:rsidRPr="00E7703E" w:rsidRDefault="00045EE5" w:rsidP="00045EE5">
            <w:pPr>
              <w:pStyle w:val="StyleAwt"/>
              <w:ind w:firstLine="343"/>
              <w:jc w:val="both"/>
              <w:rPr>
                <w:b w:val="0"/>
                <w:i w:val="0"/>
                <w:sz w:val="20"/>
                <w:u w:val="none"/>
              </w:rPr>
            </w:pPr>
            <w:r w:rsidRPr="00E7703E">
              <w:rPr>
                <w:b w:val="0"/>
                <w:i w:val="0"/>
                <w:sz w:val="20"/>
                <w:u w:val="none"/>
              </w:rPr>
              <w:t>Частину третю статті 11 проекту пропоную викласти у такій редакції:</w:t>
            </w:r>
          </w:p>
          <w:p w:rsidR="00045EE5" w:rsidRPr="0097301F" w:rsidRDefault="00045EE5" w:rsidP="00045EE5">
            <w:pPr>
              <w:pStyle w:val="StyleAwt"/>
              <w:ind w:firstLine="343"/>
              <w:jc w:val="both"/>
              <w:rPr>
                <w:b w:val="0"/>
                <w:i w:val="0"/>
                <w:sz w:val="20"/>
                <w:u w:val="none"/>
              </w:rPr>
            </w:pPr>
            <w:r w:rsidRPr="0097301F">
              <w:rPr>
                <w:b w:val="0"/>
                <w:i w:val="0"/>
                <w:sz w:val="20"/>
                <w:u w:val="none"/>
              </w:rPr>
              <w:t xml:space="preserve">«3. </w:t>
            </w:r>
            <w:r w:rsidRPr="00E7703E">
              <w:rPr>
                <w:b w:val="0"/>
                <w:i w:val="0"/>
                <w:sz w:val="20"/>
                <w:u w:val="none"/>
              </w:rPr>
              <w:t xml:space="preserve">Суддя Конституційного Суду України не може належати до політичних партій, профспілок, брати участь у будь-якій політичній діяльності, мати представницький мандат, обіймати будь-які інші оплачувані посади, виконувати </w:t>
            </w:r>
            <w:r w:rsidRPr="00E7703E">
              <w:rPr>
                <w:b w:val="0"/>
                <w:i w:val="0"/>
                <w:sz w:val="20"/>
                <w:u w:val="none"/>
              </w:rPr>
              <w:lastRenderedPageBreak/>
              <w:t>іншу оплачувану роботу, крім наукової, викладацької чи творчої».</w:t>
            </w:r>
            <w:r w:rsidRPr="0097301F">
              <w:rPr>
                <w:b w:val="0"/>
                <w:i w:val="0"/>
                <w:sz w:val="20"/>
                <w:u w:val="none"/>
                <w:shd w:val="clear" w:color="auto" w:fill="FFFFFF"/>
              </w:rPr>
              <w:t xml:space="preserve"> </w:t>
            </w:r>
          </w:p>
        </w:tc>
        <w:tc>
          <w:tcPr>
            <w:tcW w:w="1987" w:type="dxa"/>
          </w:tcPr>
          <w:p w:rsidR="00045EE5" w:rsidRPr="0097301F" w:rsidRDefault="00124F62" w:rsidP="00045EE5">
            <w:pPr>
              <w:pStyle w:val="StyleZakonu"/>
            </w:pPr>
            <w:r>
              <w:rPr>
                <w:sz w:val="18"/>
              </w:rPr>
              <w:lastRenderedPageBreak/>
              <w:t>Враховано частково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8F456B" w:rsidRDefault="00045EE5" w:rsidP="00045EE5">
            <w:pPr>
              <w:pStyle w:val="StyleAwt"/>
            </w:pPr>
            <w:r>
              <w:t>-</w:t>
            </w:r>
            <w:r w:rsidR="00EC0A54">
              <w:fldChar w:fldCharType="begin"/>
            </w:r>
            <w:r>
              <w:instrText xml:space="preserve"> SEQ aa </w:instrText>
            </w:r>
            <w:r w:rsidR="00EC0A54">
              <w:fldChar w:fldCharType="separate"/>
            </w:r>
            <w:r w:rsidR="008946AB">
              <w:rPr>
                <w:noProof/>
              </w:rPr>
              <w:t>106</w:t>
            </w:r>
            <w:r w:rsidR="00EC0A54">
              <w:rPr>
                <w:noProof/>
              </w:rPr>
              <w:fldChar w:fldCharType="end"/>
            </w:r>
            <w:r>
              <w:t xml:space="preserve">- </w:t>
            </w:r>
            <w:r w:rsidRPr="008F456B">
              <w:t>Н.д.Чумак В.В. (Реєстр.картка №214)</w:t>
            </w:r>
          </w:p>
          <w:p w:rsidR="00045EE5" w:rsidRDefault="00045EE5" w:rsidP="00045EE5">
            <w:pPr>
              <w:pStyle w:val="StyleAwt"/>
              <w:ind w:firstLine="343"/>
              <w:jc w:val="both"/>
              <w:rPr>
                <w:b w:val="0"/>
                <w:i w:val="0"/>
                <w:sz w:val="20"/>
                <w:u w:val="none"/>
              </w:rPr>
            </w:pPr>
            <w:r>
              <w:rPr>
                <w:b w:val="0"/>
                <w:i w:val="0"/>
                <w:sz w:val="20"/>
                <w:u w:val="none"/>
              </w:rPr>
              <w:t>Абзац перший частини третьої статті 11 викласти в такій редакції:</w:t>
            </w:r>
          </w:p>
          <w:p w:rsidR="00045EE5" w:rsidRPr="008F456B" w:rsidRDefault="00045EE5" w:rsidP="00045EE5">
            <w:pPr>
              <w:spacing w:after="0" w:line="240" w:lineRule="auto"/>
              <w:ind w:firstLine="201"/>
              <w:jc w:val="both"/>
              <w:rPr>
                <w:b/>
                <w:i/>
                <w:sz w:val="20"/>
              </w:rPr>
            </w:pPr>
            <w:r>
              <w:rPr>
                <w:rFonts w:ascii="Times New Roman" w:hAnsi="Times New Roman" w:cs="Times New Roman"/>
                <w:sz w:val="20"/>
                <w:szCs w:val="20"/>
              </w:rPr>
              <w:t>«</w:t>
            </w:r>
            <w:r w:rsidRPr="008F456B">
              <w:rPr>
                <w:rFonts w:ascii="Times New Roman" w:hAnsi="Times New Roman" w:cs="Times New Roman"/>
                <w:sz w:val="20"/>
                <w:szCs w:val="20"/>
              </w:rPr>
              <w:t>3. Суддя Конституційного Суду України не може належати до політичних партій, професійних спілок, брати участь у будь-якій політичній діяльності</w:t>
            </w:r>
            <w:r>
              <w:rPr>
                <w:rFonts w:ascii="Times New Roman" w:hAnsi="Times New Roman" w:cs="Times New Roman"/>
                <w:sz w:val="20"/>
                <w:szCs w:val="20"/>
              </w:rPr>
              <w:t>»</w:t>
            </w:r>
            <w:r w:rsidRPr="008F456B">
              <w:rPr>
                <w:rFonts w:ascii="Times New Roman" w:hAnsi="Times New Roman" w:cs="Times New Roman"/>
                <w:sz w:val="20"/>
                <w:szCs w:val="20"/>
              </w:rPr>
              <w:t>.</w:t>
            </w:r>
            <w:r w:rsidRPr="008F456B">
              <w:rPr>
                <w:b/>
                <w:i/>
                <w:sz w:val="20"/>
              </w:rPr>
              <w:t xml:space="preserve"> </w:t>
            </w:r>
          </w:p>
        </w:tc>
        <w:tc>
          <w:tcPr>
            <w:tcW w:w="1987" w:type="dxa"/>
          </w:tcPr>
          <w:p w:rsidR="00045EE5" w:rsidRPr="0097301F" w:rsidRDefault="00124F62" w:rsidP="00045EE5">
            <w:pPr>
              <w:pStyle w:val="StyleZakonu"/>
            </w:pPr>
            <w:r w:rsidRPr="00124F62">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2F0527" w:rsidRDefault="00045EE5" w:rsidP="00045EE5">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107</w:t>
            </w:r>
            <w:r w:rsidR="00EC0A54" w:rsidRPr="002F0527">
              <w:rPr>
                <w:noProof/>
                <w:sz w:val="20"/>
              </w:rPr>
              <w:fldChar w:fldCharType="end"/>
            </w:r>
            <w:r w:rsidRPr="002F0527">
              <w:rPr>
                <w:sz w:val="20"/>
              </w:rPr>
              <w:t>- Н.д.Новак Н.В. (Реєстр.картка №305)</w:t>
            </w:r>
          </w:p>
          <w:p w:rsidR="00045EE5" w:rsidRPr="002F0527" w:rsidRDefault="00045EE5" w:rsidP="00045EE5">
            <w:pPr>
              <w:pStyle w:val="StyleAwt"/>
              <w:ind w:firstLine="343"/>
              <w:jc w:val="both"/>
              <w:rPr>
                <w:b w:val="0"/>
                <w:i w:val="0"/>
                <w:sz w:val="20"/>
                <w:u w:val="none"/>
              </w:rPr>
            </w:pPr>
            <w:r w:rsidRPr="002F0527">
              <w:rPr>
                <w:b w:val="0"/>
                <w:i w:val="0"/>
                <w:sz w:val="20"/>
                <w:u w:val="none"/>
              </w:rPr>
              <w:t>Абзац перший частини третьої статті 11 викласти в такій редакції:</w:t>
            </w:r>
          </w:p>
          <w:p w:rsidR="0048118C" w:rsidRPr="0048118C" w:rsidRDefault="00045EE5" w:rsidP="00D4252E">
            <w:pPr>
              <w:spacing w:after="0"/>
              <w:ind w:firstLine="213"/>
              <w:jc w:val="both"/>
              <w:rPr>
                <w:rFonts w:ascii="Times New Roman" w:hAnsi="Times New Roman" w:cs="Times New Roman"/>
                <w:b/>
                <w:i/>
                <w:sz w:val="20"/>
                <w:szCs w:val="20"/>
              </w:rPr>
            </w:pPr>
            <w:r w:rsidRPr="002F0527">
              <w:rPr>
                <w:rFonts w:ascii="Times New Roman" w:hAnsi="Times New Roman" w:cs="Times New Roman"/>
                <w:sz w:val="20"/>
                <w:szCs w:val="20"/>
              </w:rPr>
              <w:t>«3. Суддя Конституційного Суду України не може належати до політичних партій, професійних спілок, брати участь у будь-якій політичній діяльності».</w:t>
            </w:r>
          </w:p>
        </w:tc>
        <w:tc>
          <w:tcPr>
            <w:tcW w:w="1987" w:type="dxa"/>
          </w:tcPr>
          <w:p w:rsidR="00045EE5" w:rsidRPr="0097301F" w:rsidRDefault="00124F62" w:rsidP="00045EE5">
            <w:pPr>
              <w:pStyle w:val="StyleZakonu"/>
            </w:pPr>
            <w:r w:rsidRPr="00124F62">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53.</w:t>
            </w:r>
          </w:p>
        </w:tc>
        <w:tc>
          <w:tcPr>
            <w:tcW w:w="4948" w:type="dxa"/>
          </w:tcPr>
          <w:p w:rsidR="00045EE5" w:rsidRPr="0097301F" w:rsidRDefault="00045EE5" w:rsidP="00045EE5">
            <w:pPr>
              <w:pStyle w:val="StyleZakonu"/>
            </w:pPr>
            <w:r w:rsidRPr="0097301F">
              <w:t>Суддею, зокрема, не може бути призначена на посаду особа, яка на день призначення або протягом двох років, які передують цьому дню:</w:t>
            </w: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108</w:t>
            </w:r>
            <w:r w:rsidR="00EC0A54" w:rsidRPr="0097301F">
              <w:rPr>
                <w:noProof/>
                <w:sz w:val="20"/>
              </w:rPr>
              <w:fldChar w:fldCharType="end"/>
            </w:r>
            <w:r w:rsidRPr="0097301F">
              <w:rPr>
                <w:sz w:val="20"/>
              </w:rPr>
              <w:t>- Н.д.Мельник С.І. (Реєстр.картка №187)</w:t>
            </w:r>
          </w:p>
          <w:p w:rsidR="00045EE5" w:rsidRPr="0097301F" w:rsidRDefault="00045EE5" w:rsidP="00045EE5">
            <w:pPr>
              <w:pStyle w:val="StyleAwt"/>
              <w:ind w:firstLine="343"/>
              <w:jc w:val="both"/>
              <w:rPr>
                <w:sz w:val="20"/>
              </w:rPr>
            </w:pPr>
            <w:r w:rsidRPr="0097301F">
              <w:rPr>
                <w:b w:val="0"/>
                <w:bCs/>
                <w:i w:val="0"/>
                <w:sz w:val="20"/>
                <w:u w:val="none"/>
              </w:rPr>
              <w:t>В абзаці другому частини 3 статті 11 слова «або протягом двох років, які передують цьому дню» виключити.</w:t>
            </w:r>
          </w:p>
        </w:tc>
        <w:tc>
          <w:tcPr>
            <w:tcW w:w="1987" w:type="dxa"/>
          </w:tcPr>
          <w:p w:rsidR="00045EE5" w:rsidRPr="0097301F" w:rsidRDefault="00045EE5" w:rsidP="00045EE5">
            <w:pPr>
              <w:pStyle w:val="StyleZakonu"/>
            </w:pPr>
            <w:r>
              <w:rPr>
                <w:sz w:val="18"/>
              </w:rPr>
              <w:t>Враховано</w:t>
            </w:r>
          </w:p>
        </w:tc>
        <w:tc>
          <w:tcPr>
            <w:tcW w:w="4818" w:type="dxa"/>
          </w:tcPr>
          <w:p w:rsidR="00045EE5" w:rsidRPr="0097301F" w:rsidRDefault="00045EE5" w:rsidP="00045EE5">
            <w:pPr>
              <w:pStyle w:val="StyleZakonu"/>
            </w:pPr>
            <w:r w:rsidRPr="0097301F">
              <w:t>Суддею</w:t>
            </w:r>
            <w:r w:rsidR="00DE59BB">
              <w:t xml:space="preserve"> Конституційного Суду</w:t>
            </w:r>
            <w:r w:rsidRPr="0097301F">
              <w:t>, зокрема, не може бути призначена на посаду особа, яка на день призначення:</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109</w:t>
            </w:r>
            <w:r w:rsidR="00EC0A54" w:rsidRPr="00E7703E">
              <w:rPr>
                <w:noProof/>
                <w:sz w:val="20"/>
              </w:rPr>
              <w:fldChar w:fldCharType="end"/>
            </w:r>
            <w:r w:rsidRPr="00E7703E">
              <w:rPr>
                <w:sz w:val="20"/>
              </w:rPr>
              <w:t>- Н.д.Шпенов Д.Ю. (Реєстр.картка №37)</w:t>
            </w:r>
          </w:p>
          <w:p w:rsidR="00045EE5" w:rsidRDefault="00045EE5" w:rsidP="00045EE5">
            <w:pPr>
              <w:spacing w:line="240" w:lineRule="auto"/>
              <w:ind w:firstLine="426"/>
              <w:jc w:val="both"/>
              <w:outlineLvl w:val="0"/>
            </w:pPr>
            <w:r w:rsidRPr="001E0701">
              <w:rPr>
                <w:rFonts w:ascii="Times New Roman" w:hAnsi="Times New Roman" w:cs="Times New Roman"/>
                <w:sz w:val="20"/>
                <w:szCs w:val="20"/>
              </w:rPr>
              <w:t xml:space="preserve">Абзац 2 частини 3 статті 11 виключити. </w:t>
            </w:r>
          </w:p>
        </w:tc>
        <w:tc>
          <w:tcPr>
            <w:tcW w:w="1987" w:type="dxa"/>
          </w:tcPr>
          <w:p w:rsidR="00045EE5" w:rsidRPr="0097301F"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110</w:t>
            </w:r>
            <w:r w:rsidR="00EC0A54" w:rsidRPr="00E7703E">
              <w:rPr>
                <w:noProof/>
                <w:sz w:val="20"/>
              </w:rPr>
              <w:fldChar w:fldCharType="end"/>
            </w:r>
            <w:r w:rsidRPr="00E7703E">
              <w:rPr>
                <w:sz w:val="20"/>
              </w:rPr>
              <w:t>- Н.д.Власенко С.В. (Реєстр.картка №448)</w:t>
            </w:r>
          </w:p>
          <w:p w:rsidR="00045EE5" w:rsidRDefault="00045EE5" w:rsidP="00045EE5">
            <w:pPr>
              <w:spacing w:after="0" w:line="240" w:lineRule="auto"/>
              <w:ind w:firstLine="360"/>
              <w:jc w:val="both"/>
              <w:rPr>
                <w:rFonts w:ascii="Times New Roman" w:hAnsi="Times New Roman"/>
                <w:sz w:val="20"/>
                <w:szCs w:val="20"/>
                <w:lang w:eastAsia="uk-UA"/>
              </w:rPr>
            </w:pPr>
            <w:r w:rsidRPr="0048050C">
              <w:rPr>
                <w:rFonts w:ascii="Times New Roman" w:hAnsi="Times New Roman"/>
                <w:sz w:val="20"/>
                <w:szCs w:val="20"/>
                <w:lang w:eastAsia="uk-UA"/>
              </w:rPr>
              <w:t xml:space="preserve">Абз. 2 ч. 3 ст. 11 викласти в редакції: «Суддею, зокрема, не може бути призначена на посаду особа, яка на день подання документів конкурсній комісії була членом або обіймала посаду в політичній партії, іншій організації, яка має політичні цілі або бере участь у політичній діяльності, професійній спілці, громадській організації, якщо ця організація не є професійної та юридичної спрямованості.».      </w:t>
            </w:r>
          </w:p>
          <w:p w:rsidR="00045EE5" w:rsidRPr="0097301F" w:rsidRDefault="00045EE5" w:rsidP="00882D53">
            <w:pPr>
              <w:spacing w:after="0" w:line="240" w:lineRule="auto"/>
              <w:ind w:firstLine="360"/>
              <w:jc w:val="both"/>
              <w:rPr>
                <w:sz w:val="20"/>
              </w:rPr>
            </w:pPr>
            <w:r w:rsidRPr="0048050C">
              <w:rPr>
                <w:rFonts w:ascii="Times New Roman" w:hAnsi="Times New Roman"/>
                <w:sz w:val="20"/>
                <w:szCs w:val="20"/>
                <w:lang w:eastAsia="uk-UA"/>
              </w:rPr>
              <w:t>Пп. 2, 3 – виключити.</w:t>
            </w:r>
          </w:p>
        </w:tc>
        <w:tc>
          <w:tcPr>
            <w:tcW w:w="1987" w:type="dxa"/>
          </w:tcPr>
          <w:p w:rsidR="00045EE5" w:rsidRPr="0097301F"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111</w:t>
            </w:r>
            <w:r w:rsidR="00EC0A54" w:rsidRPr="0097301F">
              <w:rPr>
                <w:noProof/>
                <w:sz w:val="20"/>
              </w:rPr>
              <w:fldChar w:fldCharType="end"/>
            </w:r>
            <w:r w:rsidRPr="0097301F">
              <w:rPr>
                <w:sz w:val="20"/>
              </w:rPr>
              <w:t>- Н.д.Паламарчук М.П. (Реєстр.картка №325)</w:t>
            </w:r>
          </w:p>
          <w:p w:rsidR="00045EE5" w:rsidRPr="0097301F" w:rsidRDefault="00045EE5" w:rsidP="00045EE5">
            <w:pPr>
              <w:ind w:firstLine="343"/>
              <w:jc w:val="both"/>
              <w:rPr>
                <w:rFonts w:ascii="Times New Roman" w:hAnsi="Times New Roman" w:cs="Times New Roman"/>
                <w:sz w:val="20"/>
                <w:szCs w:val="20"/>
              </w:rPr>
            </w:pPr>
            <w:r w:rsidRPr="0097301F">
              <w:rPr>
                <w:rFonts w:ascii="Times New Roman" w:hAnsi="Times New Roman" w:cs="Times New Roman"/>
                <w:sz w:val="20"/>
                <w:szCs w:val="20"/>
              </w:rPr>
              <w:lastRenderedPageBreak/>
              <w:t>У частині третій статті 11 абзаци другий – п’ятий виключити.</w:t>
            </w:r>
          </w:p>
        </w:tc>
        <w:tc>
          <w:tcPr>
            <w:tcW w:w="1987" w:type="dxa"/>
          </w:tcPr>
          <w:p w:rsidR="00045EE5" w:rsidRPr="0097301F" w:rsidRDefault="00045EE5" w:rsidP="00045EE5">
            <w:pPr>
              <w:pStyle w:val="StyleZakonu"/>
            </w:pPr>
            <w:r>
              <w:rPr>
                <w:sz w:val="18"/>
              </w:rP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112</w:t>
            </w:r>
            <w:r w:rsidR="00EC0A54" w:rsidRPr="00E7703E">
              <w:rPr>
                <w:noProof/>
                <w:sz w:val="20"/>
              </w:rPr>
              <w:fldChar w:fldCharType="end"/>
            </w:r>
            <w:r w:rsidRPr="00E7703E">
              <w:rPr>
                <w:sz w:val="20"/>
              </w:rPr>
              <w:t>- Н.д.Яніцький В.П. (Реєстр.картка №155)</w:t>
            </w:r>
          </w:p>
          <w:p w:rsidR="00045EE5" w:rsidRDefault="00045EE5" w:rsidP="00045EE5">
            <w:pPr>
              <w:widowControl w:val="0"/>
              <w:tabs>
                <w:tab w:val="left" w:pos="142"/>
                <w:tab w:val="left" w:pos="1260"/>
              </w:tabs>
              <w:spacing w:after="0" w:line="240" w:lineRule="auto"/>
              <w:ind w:firstLine="360"/>
              <w:jc w:val="both"/>
              <w:rPr>
                <w:rFonts w:ascii="Times New Roman" w:hAnsi="Times New Roman" w:cs="Times New Roman"/>
                <w:sz w:val="20"/>
                <w:szCs w:val="20"/>
                <w:lang w:val="ru-RU" w:eastAsia="ru-RU"/>
              </w:rPr>
            </w:pPr>
            <w:r w:rsidRPr="00193FF6">
              <w:rPr>
                <w:rFonts w:ascii="Times New Roman" w:hAnsi="Times New Roman" w:cs="Times New Roman"/>
                <w:sz w:val="20"/>
                <w:szCs w:val="20"/>
                <w:lang w:val="ru-RU" w:eastAsia="ru-RU"/>
              </w:rPr>
              <w:t>У частині третій статті 11 проекту Закону:</w:t>
            </w:r>
          </w:p>
          <w:p w:rsidR="00045EE5" w:rsidRPr="00493463" w:rsidRDefault="00045EE5" w:rsidP="00D4252E">
            <w:pPr>
              <w:widowControl w:val="0"/>
              <w:tabs>
                <w:tab w:val="left" w:pos="142"/>
                <w:tab w:val="left" w:pos="1260"/>
              </w:tabs>
              <w:spacing w:after="0" w:line="240" w:lineRule="auto"/>
              <w:ind w:firstLine="360"/>
              <w:jc w:val="both"/>
              <w:rPr>
                <w:lang w:val="ru-RU"/>
              </w:rPr>
            </w:pPr>
            <w:r w:rsidRPr="00193FF6">
              <w:rPr>
                <w:rFonts w:ascii="Times New Roman" w:hAnsi="Times New Roman"/>
                <w:sz w:val="20"/>
                <w:szCs w:val="20"/>
                <w:lang w:val="ru-RU" w:eastAsia="ru-RU"/>
              </w:rPr>
              <w:t>абзац другий та третій виключити</w:t>
            </w:r>
          </w:p>
        </w:tc>
        <w:tc>
          <w:tcPr>
            <w:tcW w:w="1987" w:type="dxa"/>
          </w:tcPr>
          <w:p w:rsidR="00045EE5" w:rsidRPr="0097301F"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113</w:t>
            </w:r>
            <w:r w:rsidR="00EC0A54" w:rsidRPr="00E7703E">
              <w:rPr>
                <w:noProof/>
                <w:sz w:val="20"/>
              </w:rPr>
              <w:fldChar w:fldCharType="end"/>
            </w:r>
            <w:r w:rsidRPr="00E7703E">
              <w:rPr>
                <w:sz w:val="20"/>
              </w:rPr>
              <w:t>- Н.д.Крулько І.І. (Реєстр.картка №441)</w:t>
            </w:r>
          </w:p>
          <w:p w:rsidR="00045EE5" w:rsidRPr="00E7703E" w:rsidRDefault="00045EE5" w:rsidP="00045EE5">
            <w:pPr>
              <w:spacing w:after="0"/>
              <w:ind w:firstLine="201"/>
              <w:jc w:val="both"/>
              <w:rPr>
                <w:rFonts w:ascii="Times New Roman" w:hAnsi="Times New Roman" w:cs="Times New Roman"/>
                <w:sz w:val="20"/>
                <w:szCs w:val="20"/>
              </w:rPr>
            </w:pPr>
            <w:r w:rsidRPr="00E7703E">
              <w:rPr>
                <w:rFonts w:ascii="Times New Roman" w:hAnsi="Times New Roman" w:cs="Times New Roman"/>
                <w:sz w:val="20"/>
                <w:szCs w:val="20"/>
              </w:rPr>
              <w:t>У статті 11:</w:t>
            </w:r>
          </w:p>
          <w:p w:rsidR="00045EE5" w:rsidRPr="00E7703E" w:rsidRDefault="00045EE5" w:rsidP="00D4252E">
            <w:pPr>
              <w:jc w:val="both"/>
              <w:rPr>
                <w:b/>
                <w:i/>
                <w:sz w:val="20"/>
                <w:szCs w:val="20"/>
              </w:rPr>
            </w:pPr>
            <w:r w:rsidRPr="00E7703E">
              <w:rPr>
                <w:rFonts w:ascii="Times New Roman" w:hAnsi="Times New Roman" w:cs="Times New Roman"/>
                <w:sz w:val="20"/>
                <w:szCs w:val="20"/>
              </w:rPr>
              <w:t>- абзац другий частини третьої виключити.</w:t>
            </w:r>
          </w:p>
        </w:tc>
        <w:tc>
          <w:tcPr>
            <w:tcW w:w="1987" w:type="dxa"/>
          </w:tcPr>
          <w:p w:rsidR="00045EE5" w:rsidRPr="00E7703E"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54.</w:t>
            </w:r>
          </w:p>
        </w:tc>
        <w:tc>
          <w:tcPr>
            <w:tcW w:w="4948" w:type="dxa"/>
          </w:tcPr>
          <w:p w:rsidR="00045EE5" w:rsidRPr="0097301F" w:rsidRDefault="00045EE5" w:rsidP="00045EE5">
            <w:pPr>
              <w:pStyle w:val="StyleZakonu"/>
            </w:pPr>
            <w:r w:rsidRPr="0097301F">
              <w:t>1) була членом або обіймала посаду в політичній партії, іншій організації, яка має політичні цілі або бере участь у політичній діяльності;</w:t>
            </w: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114</w:t>
            </w:r>
            <w:r w:rsidR="00EC0A54" w:rsidRPr="0097301F">
              <w:rPr>
                <w:noProof/>
                <w:sz w:val="20"/>
              </w:rPr>
              <w:fldChar w:fldCharType="end"/>
            </w:r>
            <w:r w:rsidRPr="0097301F">
              <w:rPr>
                <w:sz w:val="20"/>
              </w:rPr>
              <w:t>- Н.д.Євтушок С.М. (Реєстр.картка №156)</w:t>
            </w:r>
          </w:p>
          <w:p w:rsidR="00045EE5" w:rsidRPr="0097301F" w:rsidRDefault="00045EE5" w:rsidP="00045EE5">
            <w:pPr>
              <w:pStyle w:val="StyleZakonu"/>
            </w:pPr>
            <w:r>
              <w:t>А</w:t>
            </w:r>
            <w:r w:rsidRPr="000A6998">
              <w:t>бзаци д</w:t>
            </w:r>
            <w:r>
              <w:t>ва, три,</w:t>
            </w:r>
            <w:r w:rsidRPr="000A6998">
              <w:t xml:space="preserve"> п’ят</w:t>
            </w:r>
            <w:r>
              <w:t>ь</w:t>
            </w:r>
            <w:r w:rsidRPr="000A6998">
              <w:t xml:space="preserve"> </w:t>
            </w:r>
            <w:r>
              <w:t xml:space="preserve">пункту 3 </w:t>
            </w:r>
            <w:r w:rsidRPr="0097301F">
              <w:t>статті 11 ви</w:t>
            </w:r>
            <w:r>
              <w:t>лу</w:t>
            </w:r>
            <w:r w:rsidRPr="0097301F">
              <w:t>чити.</w:t>
            </w:r>
          </w:p>
        </w:tc>
        <w:tc>
          <w:tcPr>
            <w:tcW w:w="1987" w:type="dxa"/>
          </w:tcPr>
          <w:p w:rsidR="00045EE5" w:rsidRPr="0097301F" w:rsidRDefault="00045EE5" w:rsidP="00045EE5">
            <w:pPr>
              <w:pStyle w:val="StyleZakonu"/>
            </w:pPr>
            <w:r>
              <w:rPr>
                <w:sz w:val="18"/>
              </w:rPr>
              <w:t>Відхилено</w:t>
            </w:r>
          </w:p>
        </w:tc>
        <w:tc>
          <w:tcPr>
            <w:tcW w:w="4818" w:type="dxa"/>
          </w:tcPr>
          <w:p w:rsidR="00045EE5" w:rsidRPr="00D46BFB" w:rsidRDefault="00045EE5" w:rsidP="00045EE5">
            <w:pPr>
              <w:pStyle w:val="StyleZakonu"/>
            </w:pPr>
            <w:r w:rsidRPr="00D46BFB">
              <w:t>1) є членом або обіймає посаду в політичній партії, іншій організації, яка має політичні цілі або бере участь у політичній діяльності;</w:t>
            </w:r>
          </w:p>
        </w:tc>
      </w:tr>
      <w:tr w:rsidR="00045EE5" w:rsidRPr="0097301F" w:rsidTr="00B23087">
        <w:tc>
          <w:tcPr>
            <w:tcW w:w="576" w:type="dxa"/>
          </w:tcPr>
          <w:p w:rsidR="00045EE5" w:rsidRPr="0097301F" w:rsidRDefault="00045EE5" w:rsidP="00045EE5">
            <w:pPr>
              <w:pStyle w:val="StyleWisnow"/>
              <w:rPr>
                <w:sz w:val="20"/>
              </w:rPr>
            </w:pPr>
            <w:r w:rsidRPr="0097301F">
              <w:rPr>
                <w:sz w:val="20"/>
              </w:rPr>
              <w:t>55.</w:t>
            </w:r>
          </w:p>
        </w:tc>
        <w:tc>
          <w:tcPr>
            <w:tcW w:w="4948" w:type="dxa"/>
          </w:tcPr>
          <w:p w:rsidR="00045EE5" w:rsidRPr="0097301F" w:rsidRDefault="00045EE5" w:rsidP="00045EE5">
            <w:pPr>
              <w:pStyle w:val="StyleZakonu"/>
            </w:pPr>
            <w:r w:rsidRPr="0097301F">
              <w:t>2) була кандидатом або була обраною на виборну посаду в органі державної влади чи органі місцевого самоврядування, мала представницький мандат;</w:t>
            </w:r>
          </w:p>
        </w:tc>
        <w:tc>
          <w:tcPr>
            <w:tcW w:w="3686" w:type="dxa"/>
          </w:tcPr>
          <w:p w:rsidR="00045EE5" w:rsidRPr="002F0527" w:rsidRDefault="00045EE5" w:rsidP="00045EE5">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115</w:t>
            </w:r>
            <w:r w:rsidR="00EC0A54" w:rsidRPr="002F0527">
              <w:rPr>
                <w:noProof/>
                <w:sz w:val="20"/>
              </w:rPr>
              <w:fldChar w:fldCharType="end"/>
            </w:r>
            <w:r w:rsidRPr="002F0527">
              <w:rPr>
                <w:sz w:val="20"/>
              </w:rPr>
              <w:t>- Н.д.Чумак В.В. (Реєстр.картка №214)</w:t>
            </w:r>
          </w:p>
          <w:p w:rsidR="00045EE5" w:rsidRPr="0097301F" w:rsidRDefault="00045EE5" w:rsidP="00045EE5">
            <w:pPr>
              <w:pStyle w:val="StyleZakonu"/>
            </w:pPr>
            <w:r w:rsidRPr="0097301F">
              <w:t>У частині третій статті 11 абзаци другий – п’ятий вил</w:t>
            </w:r>
            <w:r>
              <w:t>у</w:t>
            </w:r>
            <w:r w:rsidRPr="0097301F">
              <w:t>чити.</w:t>
            </w:r>
          </w:p>
        </w:tc>
        <w:tc>
          <w:tcPr>
            <w:tcW w:w="1987" w:type="dxa"/>
          </w:tcPr>
          <w:p w:rsidR="00045EE5" w:rsidRPr="0097301F" w:rsidRDefault="00045EE5" w:rsidP="00045EE5">
            <w:pPr>
              <w:pStyle w:val="StyleZakonu"/>
            </w:pPr>
            <w:r>
              <w:rPr>
                <w:sz w:val="18"/>
              </w:rPr>
              <w:t>Відхилено</w:t>
            </w:r>
          </w:p>
        </w:tc>
        <w:tc>
          <w:tcPr>
            <w:tcW w:w="4818" w:type="dxa"/>
          </w:tcPr>
          <w:p w:rsidR="00045EE5" w:rsidRPr="00D46BFB" w:rsidRDefault="00045EE5" w:rsidP="00045EE5">
            <w:pPr>
              <w:pStyle w:val="StyleZakonu"/>
            </w:pPr>
            <w:r w:rsidRPr="00D46BFB">
              <w:t>2) є обраною на виборну посаду в органі державної влади чи органі місцевого самоврядування, має представницький мандат;</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2F0527" w:rsidRDefault="00045EE5" w:rsidP="00045EE5">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116</w:t>
            </w:r>
            <w:r w:rsidR="00EC0A54" w:rsidRPr="002F0527">
              <w:rPr>
                <w:noProof/>
                <w:sz w:val="20"/>
              </w:rPr>
              <w:fldChar w:fldCharType="end"/>
            </w:r>
            <w:r w:rsidRPr="002F0527">
              <w:rPr>
                <w:sz w:val="20"/>
              </w:rPr>
              <w:t>- Н.д.Німченко В.І. (Реєстр.картка №409)</w:t>
            </w:r>
          </w:p>
          <w:p w:rsidR="00045EE5" w:rsidRPr="00D27B60" w:rsidRDefault="00045EE5" w:rsidP="00045EE5">
            <w:pPr>
              <w:pStyle w:val="StyleAwt"/>
              <w:ind w:firstLine="213"/>
              <w:jc w:val="both"/>
              <w:rPr>
                <w:b w:val="0"/>
                <w:i w:val="0"/>
                <w:sz w:val="20"/>
                <w:u w:val="none"/>
              </w:rPr>
            </w:pPr>
            <w:r w:rsidRPr="00D27B60">
              <w:rPr>
                <w:b w:val="0"/>
                <w:i w:val="0"/>
                <w:sz w:val="20"/>
                <w:u w:val="none"/>
              </w:rPr>
              <w:t>У частині третій статті 11 абзаци другий – п’ятий ви</w:t>
            </w:r>
            <w:r>
              <w:rPr>
                <w:b w:val="0"/>
                <w:i w:val="0"/>
                <w:sz w:val="20"/>
                <w:u w:val="none"/>
                <w:lang w:val="ru-RU"/>
              </w:rPr>
              <w:t>к</w:t>
            </w:r>
            <w:r w:rsidRPr="00D27B60">
              <w:rPr>
                <w:b w:val="0"/>
                <w:i w:val="0"/>
                <w:sz w:val="20"/>
                <w:u w:val="none"/>
              </w:rPr>
              <w:t>л</w:t>
            </w:r>
            <w:r>
              <w:rPr>
                <w:b w:val="0"/>
                <w:i w:val="0"/>
                <w:sz w:val="20"/>
                <w:u w:val="none"/>
                <w:lang w:val="ru-RU"/>
              </w:rPr>
              <w:t>ю</w:t>
            </w:r>
            <w:r w:rsidRPr="00D27B60">
              <w:rPr>
                <w:b w:val="0"/>
                <w:i w:val="0"/>
                <w:sz w:val="20"/>
                <w:u w:val="none"/>
              </w:rPr>
              <w:t>чити.</w:t>
            </w:r>
          </w:p>
        </w:tc>
        <w:tc>
          <w:tcPr>
            <w:tcW w:w="1987" w:type="dxa"/>
          </w:tcPr>
          <w:p w:rsidR="00045EE5" w:rsidRPr="0097301F" w:rsidRDefault="00045EE5" w:rsidP="00045EE5">
            <w:pPr>
              <w:pStyle w:val="StyleZakonu"/>
            </w:pPr>
            <w:r>
              <w:rPr>
                <w:sz w:val="18"/>
              </w:rPr>
              <w:t>Відхилено</w:t>
            </w:r>
          </w:p>
        </w:tc>
        <w:tc>
          <w:tcPr>
            <w:tcW w:w="4818" w:type="dxa"/>
          </w:tcPr>
          <w:p w:rsidR="00045EE5" w:rsidRPr="00D46BFB"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56.</w:t>
            </w:r>
          </w:p>
        </w:tc>
        <w:tc>
          <w:tcPr>
            <w:tcW w:w="4948" w:type="dxa"/>
          </w:tcPr>
          <w:p w:rsidR="00045EE5" w:rsidRPr="0097301F" w:rsidRDefault="00045EE5" w:rsidP="00045EE5">
            <w:pPr>
              <w:pStyle w:val="StyleZakonu"/>
            </w:pPr>
            <w:r w:rsidRPr="0097301F">
              <w:t>3) брала участь в організації або фінансуванні політичної агітації чи іншої політичної діяльності.</w:t>
            </w:r>
          </w:p>
        </w:tc>
        <w:tc>
          <w:tcPr>
            <w:tcW w:w="3686" w:type="dxa"/>
          </w:tcPr>
          <w:p w:rsidR="00045EE5" w:rsidRPr="002F0527" w:rsidRDefault="00045EE5" w:rsidP="00045EE5">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117</w:t>
            </w:r>
            <w:r w:rsidR="00EC0A54" w:rsidRPr="002F0527">
              <w:rPr>
                <w:noProof/>
                <w:sz w:val="20"/>
              </w:rPr>
              <w:fldChar w:fldCharType="end"/>
            </w:r>
            <w:r w:rsidRPr="002F0527">
              <w:rPr>
                <w:sz w:val="20"/>
              </w:rPr>
              <w:t>- Н.д.Помазанов А.В. (Реєстр.картка №288)</w:t>
            </w:r>
          </w:p>
          <w:p w:rsidR="00045EE5" w:rsidRPr="002F0527" w:rsidRDefault="00045EE5" w:rsidP="00045EE5">
            <w:pPr>
              <w:spacing w:after="0" w:line="240" w:lineRule="auto"/>
              <w:ind w:firstLine="284"/>
              <w:jc w:val="both"/>
              <w:rPr>
                <w:rFonts w:ascii="Times New Roman" w:hAnsi="Times New Roman" w:cs="Times New Roman"/>
                <w:sz w:val="20"/>
                <w:szCs w:val="20"/>
                <w:lang w:val="ru-RU"/>
              </w:rPr>
            </w:pPr>
            <w:r w:rsidRPr="002F0527">
              <w:rPr>
                <w:rFonts w:ascii="Times New Roman" w:hAnsi="Times New Roman" w:cs="Times New Roman"/>
                <w:sz w:val="20"/>
                <w:szCs w:val="20"/>
                <w:lang w:val="ru-RU"/>
              </w:rPr>
              <w:t>У статті 11 проекту Закону:</w:t>
            </w:r>
          </w:p>
          <w:p w:rsidR="00045EE5" w:rsidRPr="002F0527" w:rsidRDefault="00045EE5" w:rsidP="00882D53">
            <w:pPr>
              <w:spacing w:after="0" w:line="240" w:lineRule="auto"/>
              <w:ind w:firstLine="284"/>
              <w:jc w:val="both"/>
              <w:rPr>
                <w:sz w:val="20"/>
                <w:szCs w:val="20"/>
              </w:rPr>
            </w:pPr>
            <w:r w:rsidRPr="002F0527">
              <w:rPr>
                <w:rFonts w:ascii="Times New Roman" w:hAnsi="Times New Roman" w:cs="Times New Roman"/>
                <w:sz w:val="20"/>
                <w:szCs w:val="20"/>
                <w:lang w:val="ru-RU"/>
              </w:rPr>
              <w:t>пункт 3 абзацу другого частини третьої виключити.</w:t>
            </w:r>
          </w:p>
        </w:tc>
        <w:tc>
          <w:tcPr>
            <w:tcW w:w="1987" w:type="dxa"/>
          </w:tcPr>
          <w:p w:rsidR="00045EE5" w:rsidRDefault="00045EE5" w:rsidP="00045EE5">
            <w:pPr>
              <w:pStyle w:val="StyleZakonu"/>
            </w:pPr>
            <w:r>
              <w:rPr>
                <w:sz w:val="18"/>
              </w:rPr>
              <w:t>Відхилено</w:t>
            </w:r>
          </w:p>
          <w:p w:rsidR="00045EE5" w:rsidRDefault="00045EE5" w:rsidP="00045EE5">
            <w:pPr>
              <w:pStyle w:val="StyleZakonu"/>
            </w:pPr>
          </w:p>
          <w:p w:rsidR="00045EE5" w:rsidRDefault="00045EE5" w:rsidP="00045EE5">
            <w:pPr>
              <w:pStyle w:val="StyleZakonu"/>
            </w:pPr>
          </w:p>
          <w:p w:rsidR="00045EE5" w:rsidRPr="0097301F" w:rsidRDefault="00045EE5" w:rsidP="00045EE5">
            <w:pPr>
              <w:pStyle w:val="StyleZakonu"/>
            </w:pPr>
          </w:p>
        </w:tc>
        <w:tc>
          <w:tcPr>
            <w:tcW w:w="4818" w:type="dxa"/>
          </w:tcPr>
          <w:p w:rsidR="00045EE5" w:rsidRPr="00D46BFB" w:rsidRDefault="00045EE5" w:rsidP="00045EE5">
            <w:pPr>
              <w:pStyle w:val="StyleZakonu"/>
            </w:pPr>
            <w:r w:rsidRPr="00D46BFB">
              <w:t>3) бере участь в організації або фінансуванні політичної агітації чи іншої політичної діяльності.</w:t>
            </w:r>
          </w:p>
        </w:tc>
      </w:tr>
      <w:tr w:rsidR="00882D53" w:rsidRPr="0097301F" w:rsidTr="00B23087">
        <w:tc>
          <w:tcPr>
            <w:tcW w:w="576" w:type="dxa"/>
          </w:tcPr>
          <w:p w:rsidR="00882D53" w:rsidRPr="0097301F" w:rsidRDefault="00882D53" w:rsidP="00045EE5">
            <w:pPr>
              <w:pStyle w:val="StyleWisnow"/>
              <w:rPr>
                <w:sz w:val="20"/>
              </w:rPr>
            </w:pPr>
          </w:p>
        </w:tc>
        <w:tc>
          <w:tcPr>
            <w:tcW w:w="4948" w:type="dxa"/>
          </w:tcPr>
          <w:p w:rsidR="00882D53" w:rsidRPr="0097301F" w:rsidRDefault="00882D53" w:rsidP="00045EE5">
            <w:pPr>
              <w:pStyle w:val="StyleZakonu"/>
            </w:pPr>
          </w:p>
        </w:tc>
        <w:tc>
          <w:tcPr>
            <w:tcW w:w="3686" w:type="dxa"/>
          </w:tcPr>
          <w:p w:rsidR="00882D53" w:rsidRPr="002F0527" w:rsidRDefault="00882D53" w:rsidP="00882D53">
            <w:pPr>
              <w:pStyle w:val="StyleAwt"/>
              <w:rPr>
                <w:sz w:val="20"/>
              </w:rPr>
            </w:pPr>
            <w:r w:rsidRPr="002F0527">
              <w:rPr>
                <w:sz w:val="20"/>
              </w:rPr>
              <w:t>-</w:t>
            </w:r>
            <w:r w:rsidRPr="002F0527">
              <w:rPr>
                <w:sz w:val="20"/>
              </w:rPr>
              <w:fldChar w:fldCharType="begin"/>
            </w:r>
            <w:r w:rsidRPr="002F0527">
              <w:rPr>
                <w:sz w:val="20"/>
              </w:rPr>
              <w:instrText xml:space="preserve"> SEQ aa </w:instrText>
            </w:r>
            <w:r w:rsidRPr="002F0527">
              <w:rPr>
                <w:sz w:val="20"/>
              </w:rPr>
              <w:fldChar w:fldCharType="separate"/>
            </w:r>
            <w:r w:rsidR="008946AB">
              <w:rPr>
                <w:noProof/>
                <w:sz w:val="20"/>
              </w:rPr>
              <w:t>118</w:t>
            </w:r>
            <w:r w:rsidRPr="002F0527">
              <w:rPr>
                <w:noProof/>
                <w:sz w:val="20"/>
              </w:rPr>
              <w:fldChar w:fldCharType="end"/>
            </w:r>
            <w:r w:rsidRPr="002F0527">
              <w:rPr>
                <w:sz w:val="20"/>
              </w:rPr>
              <w:t>- Н.д.Розенблат Б.С. (Реєстр.картка №62)</w:t>
            </w:r>
          </w:p>
          <w:p w:rsidR="00882D53" w:rsidRPr="00882D53" w:rsidRDefault="00882D53" w:rsidP="00882D53">
            <w:pPr>
              <w:pStyle w:val="StyleAwt"/>
              <w:jc w:val="both"/>
              <w:rPr>
                <w:b w:val="0"/>
                <w:i w:val="0"/>
                <w:sz w:val="20"/>
                <w:u w:val="none"/>
              </w:rPr>
            </w:pPr>
            <w:r>
              <w:rPr>
                <w:b w:val="0"/>
                <w:i w:val="0"/>
                <w:sz w:val="20"/>
                <w:u w:val="none"/>
              </w:rPr>
              <w:t xml:space="preserve">    </w:t>
            </w:r>
            <w:r w:rsidRPr="00882D53">
              <w:rPr>
                <w:b w:val="0"/>
                <w:i w:val="0"/>
                <w:sz w:val="20"/>
                <w:u w:val="none"/>
              </w:rPr>
              <w:t>Абзац 2 (включаючи підпункти 1-3) частини третьої статті 11 виключити.</w:t>
            </w:r>
          </w:p>
        </w:tc>
        <w:tc>
          <w:tcPr>
            <w:tcW w:w="1987" w:type="dxa"/>
          </w:tcPr>
          <w:p w:rsidR="00882D53" w:rsidRDefault="00882D53" w:rsidP="00045EE5">
            <w:pPr>
              <w:pStyle w:val="StyleZakonu"/>
              <w:rPr>
                <w:sz w:val="18"/>
              </w:rPr>
            </w:pPr>
            <w:r w:rsidRPr="00882D53">
              <w:rPr>
                <w:sz w:val="18"/>
              </w:rPr>
              <w:t>Відхилено</w:t>
            </w:r>
          </w:p>
        </w:tc>
        <w:tc>
          <w:tcPr>
            <w:tcW w:w="4818" w:type="dxa"/>
          </w:tcPr>
          <w:p w:rsidR="00882D53" w:rsidRPr="00D46BFB" w:rsidRDefault="00882D53"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2F0527" w:rsidRDefault="00045EE5" w:rsidP="00045EE5">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119</w:t>
            </w:r>
            <w:r w:rsidR="00EC0A54" w:rsidRPr="002F0527">
              <w:rPr>
                <w:noProof/>
                <w:sz w:val="20"/>
              </w:rPr>
              <w:fldChar w:fldCharType="end"/>
            </w:r>
            <w:r w:rsidRPr="002F0527">
              <w:rPr>
                <w:sz w:val="20"/>
              </w:rPr>
              <w:t>- Н.д.Новак Н.В. (Реєстр.картка №305)</w:t>
            </w:r>
          </w:p>
          <w:p w:rsidR="00045EE5" w:rsidRPr="0048118C" w:rsidRDefault="00045EE5" w:rsidP="0048118C">
            <w:pPr>
              <w:pStyle w:val="StyleAwt"/>
              <w:ind w:firstLine="213"/>
              <w:rPr>
                <w:sz w:val="20"/>
                <w:u w:val="none"/>
              </w:rPr>
            </w:pPr>
            <w:r w:rsidRPr="0048118C">
              <w:rPr>
                <w:bCs/>
                <w:iCs/>
                <w:sz w:val="20"/>
                <w:u w:val="none"/>
              </w:rPr>
              <w:t xml:space="preserve">Вилучити абзаци другий-четвертий </w:t>
            </w:r>
            <w:r w:rsidR="0048118C" w:rsidRPr="0048118C">
              <w:rPr>
                <w:bCs/>
                <w:iCs/>
                <w:sz w:val="20"/>
                <w:u w:val="none"/>
              </w:rPr>
              <w:t>третьої</w:t>
            </w:r>
            <w:r w:rsidRPr="0048118C">
              <w:rPr>
                <w:bCs/>
                <w:iCs/>
                <w:sz w:val="20"/>
                <w:u w:val="none"/>
              </w:rPr>
              <w:t xml:space="preserve"> другої статті 11.</w:t>
            </w:r>
          </w:p>
        </w:tc>
        <w:tc>
          <w:tcPr>
            <w:tcW w:w="1987" w:type="dxa"/>
          </w:tcPr>
          <w:p w:rsidR="00045EE5" w:rsidRPr="0097301F" w:rsidRDefault="00045EE5" w:rsidP="00045EE5">
            <w:pPr>
              <w:pStyle w:val="StyleZakonu"/>
            </w:pPr>
            <w:r>
              <w:rPr>
                <w:sz w:val="18"/>
              </w:rPr>
              <w:t>Відхилено</w:t>
            </w:r>
          </w:p>
        </w:tc>
        <w:tc>
          <w:tcPr>
            <w:tcW w:w="4818" w:type="dxa"/>
          </w:tcPr>
          <w:p w:rsidR="00045EE5" w:rsidRPr="00D46BFB"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2F0527" w:rsidRDefault="00045EE5" w:rsidP="00045EE5">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120</w:t>
            </w:r>
            <w:r w:rsidR="00EC0A54" w:rsidRPr="002F0527">
              <w:rPr>
                <w:noProof/>
                <w:sz w:val="20"/>
              </w:rPr>
              <w:fldChar w:fldCharType="end"/>
            </w:r>
            <w:r w:rsidRPr="002F0527">
              <w:rPr>
                <w:sz w:val="20"/>
              </w:rPr>
              <w:t>- Н.д.Власенко С.В. (Реєстр.картка №448)</w:t>
            </w:r>
          </w:p>
          <w:p w:rsidR="00045EE5" w:rsidRPr="00D95F96" w:rsidRDefault="00045EE5" w:rsidP="00045EE5">
            <w:pPr>
              <w:pStyle w:val="StyleAwt"/>
              <w:ind w:firstLine="213"/>
              <w:jc w:val="both"/>
              <w:rPr>
                <w:b w:val="0"/>
                <w:i w:val="0"/>
                <w:sz w:val="20"/>
                <w:u w:val="none"/>
              </w:rPr>
            </w:pPr>
            <w:r w:rsidRPr="00D95F96">
              <w:rPr>
                <w:b w:val="0"/>
                <w:i w:val="0"/>
                <w:sz w:val="20"/>
                <w:u w:val="none"/>
                <w:lang w:eastAsia="uk-UA"/>
              </w:rPr>
              <w:t>Ч. 3 ст. 11 доповнити новим абзацом третім: «</w:t>
            </w:r>
            <w:r w:rsidRPr="00D95F96">
              <w:rPr>
                <w:b w:val="0"/>
                <w:i w:val="0"/>
                <w:sz w:val="20"/>
                <w:u w:val="none"/>
              </w:rPr>
              <w:t xml:space="preserve">По завершенню повноважень судді Суду, суддя не має права займатися </w:t>
            </w:r>
            <w:r w:rsidRPr="00D95F96">
              <w:rPr>
                <w:b w:val="0"/>
                <w:i w:val="0"/>
                <w:sz w:val="20"/>
                <w:u w:val="none"/>
              </w:rPr>
              <w:lastRenderedPageBreak/>
              <w:t>політичною діяльність протягом наступних трьох років, бути членом та (або) обіймати посаду в політичній партії, бути кандидатом або бути обраним на виборну посаду, мати представницький мандат.».</w:t>
            </w:r>
          </w:p>
        </w:tc>
        <w:tc>
          <w:tcPr>
            <w:tcW w:w="1987" w:type="dxa"/>
          </w:tcPr>
          <w:p w:rsidR="00045EE5" w:rsidRPr="0097301F" w:rsidRDefault="00045EE5" w:rsidP="00045EE5">
            <w:pPr>
              <w:pStyle w:val="StyleZakonu"/>
            </w:pPr>
            <w:r>
              <w:lastRenderedPageBreak/>
              <w:t>Відхилено</w:t>
            </w:r>
          </w:p>
        </w:tc>
        <w:tc>
          <w:tcPr>
            <w:tcW w:w="4818" w:type="dxa"/>
          </w:tcPr>
          <w:p w:rsidR="00045EE5" w:rsidRPr="00D46BFB"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57.</w:t>
            </w:r>
          </w:p>
        </w:tc>
        <w:tc>
          <w:tcPr>
            <w:tcW w:w="4948" w:type="dxa"/>
          </w:tcPr>
          <w:p w:rsidR="00045EE5" w:rsidRPr="0097301F" w:rsidRDefault="00045EE5" w:rsidP="00045EE5">
            <w:pPr>
              <w:pStyle w:val="StyleZakonu"/>
            </w:pPr>
            <w:r w:rsidRPr="0097301F">
              <w:t>Суддя не може суміщати свою посаду з будь-якою посадою в органі державної влади або органі місцевого самоврядування, органі професійного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121</w:t>
            </w:r>
            <w:r w:rsidR="00EC0A54" w:rsidRPr="00E7703E">
              <w:rPr>
                <w:noProof/>
                <w:sz w:val="20"/>
              </w:rPr>
              <w:fldChar w:fldCharType="end"/>
            </w:r>
            <w:r w:rsidRPr="00E7703E">
              <w:rPr>
                <w:sz w:val="20"/>
              </w:rPr>
              <w:t>- Н.д.Мураєв Є.В. (Реєстр.картка №181)</w:t>
            </w:r>
          </w:p>
          <w:p w:rsidR="00045EE5" w:rsidRPr="00E7703E" w:rsidRDefault="00045EE5" w:rsidP="00045EE5">
            <w:pPr>
              <w:ind w:firstLine="193"/>
              <w:jc w:val="both"/>
              <w:rPr>
                <w:rFonts w:ascii="Times New Roman" w:hAnsi="Times New Roman" w:cs="Times New Roman"/>
                <w:color w:val="000000"/>
                <w:sz w:val="20"/>
                <w:szCs w:val="20"/>
              </w:rPr>
            </w:pPr>
            <w:r w:rsidRPr="00E7703E">
              <w:rPr>
                <w:rFonts w:ascii="Times New Roman" w:hAnsi="Times New Roman" w:cs="Times New Roman"/>
                <w:color w:val="000000"/>
                <w:sz w:val="20"/>
                <w:szCs w:val="20"/>
              </w:rPr>
              <w:t>Абзац шостий частини третьої статті 11 після слова «здійснення» доповнити словами  «у вільний від основної роботи час».</w:t>
            </w:r>
          </w:p>
          <w:p w:rsidR="00045EE5" w:rsidRPr="00E7703E" w:rsidRDefault="00045EE5" w:rsidP="00045EE5">
            <w:pPr>
              <w:spacing w:after="0" w:line="240" w:lineRule="auto"/>
              <w:ind w:firstLine="360"/>
              <w:jc w:val="both"/>
              <w:rPr>
                <w:rFonts w:ascii="Times New Roman" w:hAnsi="Times New Roman" w:cs="Times New Roman"/>
                <w:sz w:val="20"/>
                <w:szCs w:val="20"/>
              </w:rPr>
            </w:pPr>
          </w:p>
        </w:tc>
        <w:tc>
          <w:tcPr>
            <w:tcW w:w="1987" w:type="dxa"/>
          </w:tcPr>
          <w:p w:rsidR="00045EE5" w:rsidRDefault="00045EE5" w:rsidP="00045EE5">
            <w:pPr>
              <w:pStyle w:val="StyleZakonu"/>
            </w:pPr>
            <w:r>
              <w:rPr>
                <w:sz w:val="18"/>
              </w:rPr>
              <w:t>Відхилено</w:t>
            </w: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45EE5" w:rsidRPr="00D4252E" w:rsidRDefault="00045EE5" w:rsidP="00045EE5">
            <w:pPr>
              <w:pStyle w:val="StyleZakonu"/>
              <w:rPr>
                <w:lang w:val="en-US"/>
              </w:rPr>
            </w:pPr>
          </w:p>
        </w:tc>
        <w:tc>
          <w:tcPr>
            <w:tcW w:w="4818" w:type="dxa"/>
          </w:tcPr>
          <w:p w:rsidR="00045EE5" w:rsidRPr="00D46BFB" w:rsidRDefault="0090169C" w:rsidP="00DE59BB">
            <w:pPr>
              <w:pStyle w:val="StyleZakonu"/>
            </w:pPr>
            <w:r w:rsidRPr="00D46BFB">
              <w:t xml:space="preserve">Суддя </w:t>
            </w:r>
            <w:r w:rsidR="00DE59BB" w:rsidRPr="00DE59BB">
              <w:t xml:space="preserve">Конституційного Суду </w:t>
            </w:r>
            <w:r w:rsidRPr="00D46BFB">
              <w:t xml:space="preserve">не може суміщати свою посаду з будь-якою посадою в органі державної влади або органі місцевого самоврядування, органі професійного </w:t>
            </w:r>
            <w:r w:rsidRPr="00D46BFB">
              <w:rPr>
                <w:b/>
              </w:rPr>
              <w:t>правничого</w:t>
            </w:r>
            <w:r w:rsidRPr="00D46BFB">
              <w:t xml:space="preserve">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w:t>
            </w:r>
            <w:r w:rsidRPr="00D46BFB">
              <w:rPr>
                <w:b/>
              </w:rPr>
              <w:t>з</w:t>
            </w:r>
            <w:r w:rsidRPr="00D46BFB">
              <w:t xml:space="preserve"> </w:t>
            </w:r>
            <w:r w:rsidRPr="00D46BFB">
              <w:rPr>
                <w:b/>
              </w:rPr>
              <w:t>іншим представницьким мандатом</w:t>
            </w:r>
            <w:r w:rsidRPr="00D46BFB">
              <w:t>,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p>
        </w:tc>
      </w:tr>
      <w:tr w:rsidR="00882D53" w:rsidRPr="0097301F" w:rsidTr="00B23087">
        <w:tc>
          <w:tcPr>
            <w:tcW w:w="576" w:type="dxa"/>
          </w:tcPr>
          <w:p w:rsidR="00882D53" w:rsidRPr="0097301F" w:rsidRDefault="00882D53" w:rsidP="00045EE5">
            <w:pPr>
              <w:pStyle w:val="StyleWisnow"/>
              <w:rPr>
                <w:sz w:val="20"/>
              </w:rPr>
            </w:pPr>
          </w:p>
        </w:tc>
        <w:tc>
          <w:tcPr>
            <w:tcW w:w="4948" w:type="dxa"/>
          </w:tcPr>
          <w:p w:rsidR="00882D53" w:rsidRPr="0097301F" w:rsidRDefault="00882D53" w:rsidP="00045EE5">
            <w:pPr>
              <w:pStyle w:val="StyleZakonu"/>
            </w:pPr>
          </w:p>
        </w:tc>
        <w:tc>
          <w:tcPr>
            <w:tcW w:w="3686" w:type="dxa"/>
          </w:tcPr>
          <w:p w:rsidR="00882D53" w:rsidRPr="00E7703E" w:rsidRDefault="00882D53" w:rsidP="00882D53">
            <w:pPr>
              <w:pStyle w:val="StyleAwt"/>
              <w:rPr>
                <w:sz w:val="20"/>
              </w:rPr>
            </w:pPr>
            <w:r w:rsidRPr="00E7703E">
              <w:rPr>
                <w:sz w:val="20"/>
              </w:rPr>
              <w:t>-</w:t>
            </w:r>
            <w:r w:rsidRPr="00E7703E">
              <w:rPr>
                <w:sz w:val="20"/>
              </w:rPr>
              <w:fldChar w:fldCharType="begin"/>
            </w:r>
            <w:r w:rsidRPr="00E7703E">
              <w:rPr>
                <w:sz w:val="20"/>
              </w:rPr>
              <w:instrText xml:space="preserve"> SEQ aa </w:instrText>
            </w:r>
            <w:r w:rsidRPr="00E7703E">
              <w:rPr>
                <w:sz w:val="20"/>
              </w:rPr>
              <w:fldChar w:fldCharType="separate"/>
            </w:r>
            <w:r w:rsidR="008946AB">
              <w:rPr>
                <w:noProof/>
                <w:sz w:val="20"/>
              </w:rPr>
              <w:t>122</w:t>
            </w:r>
            <w:r w:rsidRPr="00E7703E">
              <w:rPr>
                <w:noProof/>
                <w:sz w:val="20"/>
              </w:rPr>
              <w:fldChar w:fldCharType="end"/>
            </w:r>
            <w:r w:rsidRPr="00E7703E">
              <w:rPr>
                <w:sz w:val="20"/>
              </w:rPr>
              <w:t>- Н.д.Крулько І.І. (Реєстр.картка №441)</w:t>
            </w:r>
          </w:p>
          <w:p w:rsidR="00882D53" w:rsidRPr="00E7703E" w:rsidRDefault="00882D53" w:rsidP="00882D53">
            <w:pPr>
              <w:spacing w:after="0"/>
              <w:ind w:firstLine="201"/>
              <w:jc w:val="both"/>
              <w:rPr>
                <w:rFonts w:ascii="Times New Roman" w:hAnsi="Times New Roman" w:cs="Times New Roman"/>
                <w:sz w:val="20"/>
                <w:szCs w:val="20"/>
              </w:rPr>
            </w:pPr>
            <w:r w:rsidRPr="00E7703E">
              <w:rPr>
                <w:rFonts w:ascii="Times New Roman" w:hAnsi="Times New Roman" w:cs="Times New Roman"/>
                <w:sz w:val="20"/>
                <w:szCs w:val="20"/>
              </w:rPr>
              <w:t>У статті 11:</w:t>
            </w:r>
          </w:p>
          <w:p w:rsidR="00882D53" w:rsidRPr="00E7703E" w:rsidRDefault="00882D53" w:rsidP="00882D53">
            <w:pPr>
              <w:ind w:firstLine="193"/>
              <w:jc w:val="both"/>
              <w:rPr>
                <w:rFonts w:ascii="Times New Roman" w:hAnsi="Times New Roman" w:cs="Times New Roman"/>
                <w:color w:val="000000"/>
                <w:sz w:val="20"/>
                <w:szCs w:val="20"/>
              </w:rPr>
            </w:pPr>
            <w:r w:rsidRPr="00E7703E">
              <w:rPr>
                <w:rFonts w:ascii="Times New Roman" w:hAnsi="Times New Roman" w:cs="Times New Roman"/>
                <w:sz w:val="20"/>
                <w:szCs w:val="20"/>
              </w:rPr>
              <w:t xml:space="preserve">- в абзаці третьому частини третьої слова </w:t>
            </w:r>
            <w:r w:rsidRPr="00E7703E">
              <w:rPr>
                <w:rFonts w:ascii="Times New Roman" w:hAnsi="Times New Roman" w:cs="Times New Roman"/>
                <w:b/>
                <w:i/>
                <w:sz w:val="20"/>
                <w:szCs w:val="20"/>
              </w:rPr>
              <w:t>«органі професійного самоврядування»</w:t>
            </w:r>
            <w:r w:rsidRPr="00E7703E">
              <w:rPr>
                <w:rFonts w:ascii="Times New Roman" w:hAnsi="Times New Roman" w:cs="Times New Roman"/>
                <w:sz w:val="20"/>
                <w:szCs w:val="20"/>
              </w:rPr>
              <w:t xml:space="preserve"> виключити.</w:t>
            </w:r>
          </w:p>
          <w:p w:rsidR="00882D53" w:rsidRPr="00E7703E" w:rsidRDefault="00882D53" w:rsidP="00045EE5">
            <w:pPr>
              <w:pStyle w:val="StyleAwt"/>
              <w:rPr>
                <w:sz w:val="20"/>
              </w:rPr>
            </w:pPr>
          </w:p>
        </w:tc>
        <w:tc>
          <w:tcPr>
            <w:tcW w:w="1987" w:type="dxa"/>
          </w:tcPr>
          <w:p w:rsidR="00882D53" w:rsidRDefault="00882D53" w:rsidP="00045EE5">
            <w:pPr>
              <w:pStyle w:val="StyleZakonu"/>
              <w:rPr>
                <w:sz w:val="18"/>
              </w:rPr>
            </w:pPr>
            <w:r w:rsidRPr="00882D53">
              <w:rPr>
                <w:sz w:val="18"/>
              </w:rPr>
              <w:t>Відхилено</w:t>
            </w:r>
          </w:p>
        </w:tc>
        <w:tc>
          <w:tcPr>
            <w:tcW w:w="4818" w:type="dxa"/>
          </w:tcPr>
          <w:p w:rsidR="00882D53" w:rsidRPr="00D46BFB" w:rsidRDefault="00882D53" w:rsidP="00045EE5">
            <w:pPr>
              <w:pStyle w:val="StyleZakonu"/>
            </w:pPr>
          </w:p>
        </w:tc>
      </w:tr>
      <w:tr w:rsidR="00882D53" w:rsidRPr="0097301F" w:rsidTr="00B23087">
        <w:tc>
          <w:tcPr>
            <w:tcW w:w="576" w:type="dxa"/>
          </w:tcPr>
          <w:p w:rsidR="00882D53" w:rsidRPr="0097301F" w:rsidRDefault="00882D53" w:rsidP="00045EE5">
            <w:pPr>
              <w:pStyle w:val="StyleWisnow"/>
              <w:rPr>
                <w:sz w:val="20"/>
              </w:rPr>
            </w:pPr>
          </w:p>
        </w:tc>
        <w:tc>
          <w:tcPr>
            <w:tcW w:w="4948" w:type="dxa"/>
          </w:tcPr>
          <w:p w:rsidR="00882D53" w:rsidRPr="0097301F" w:rsidRDefault="00882D53" w:rsidP="00045EE5">
            <w:pPr>
              <w:pStyle w:val="StyleZakonu"/>
            </w:pPr>
          </w:p>
        </w:tc>
        <w:tc>
          <w:tcPr>
            <w:tcW w:w="3686" w:type="dxa"/>
          </w:tcPr>
          <w:p w:rsidR="00882D53" w:rsidRPr="00F7354B" w:rsidRDefault="00F7354B" w:rsidP="00882D53">
            <w:pPr>
              <w:pStyle w:val="StyleAwt"/>
            </w:pPr>
            <w:r>
              <w:t>-</w:t>
            </w:r>
            <w:r w:rsidR="0081118D">
              <w:fldChar w:fldCharType="begin"/>
            </w:r>
            <w:r w:rsidR="0081118D">
              <w:instrText xml:space="preserve"> SEQ aa </w:instrText>
            </w:r>
            <w:r w:rsidR="0081118D">
              <w:fldChar w:fldCharType="separate"/>
            </w:r>
            <w:r w:rsidR="008946AB">
              <w:rPr>
                <w:noProof/>
              </w:rPr>
              <w:t>123</w:t>
            </w:r>
            <w:r w:rsidR="0081118D">
              <w:rPr>
                <w:noProof/>
              </w:rPr>
              <w:fldChar w:fldCharType="end"/>
            </w:r>
            <w:r>
              <w:t xml:space="preserve">- </w:t>
            </w:r>
            <w:r w:rsidR="00882D53" w:rsidRPr="00F7354B">
              <w:t>Н.д.Власенко С.В. (Реєстр.картка №448)</w:t>
            </w:r>
          </w:p>
          <w:p w:rsidR="00882D53" w:rsidRPr="00882D53" w:rsidRDefault="00882D53" w:rsidP="00882D53">
            <w:pPr>
              <w:pStyle w:val="StyleAwt"/>
              <w:jc w:val="both"/>
              <w:rPr>
                <w:b w:val="0"/>
                <w:i w:val="0"/>
                <w:sz w:val="20"/>
                <w:u w:val="none"/>
              </w:rPr>
            </w:pPr>
            <w:r>
              <w:rPr>
                <w:b w:val="0"/>
                <w:i w:val="0"/>
                <w:sz w:val="20"/>
                <w:u w:val="none"/>
                <w:lang w:eastAsia="uk-UA"/>
              </w:rPr>
              <w:t xml:space="preserve">    </w:t>
            </w:r>
            <w:r w:rsidRPr="00882D53">
              <w:rPr>
                <w:b w:val="0"/>
                <w:i w:val="0"/>
                <w:sz w:val="20"/>
                <w:u w:val="none"/>
                <w:lang w:eastAsia="uk-UA"/>
              </w:rPr>
              <w:t>У абз. 3 (відповідно стане абз. 4) після слова «особи» поставити крапку, виключивши слова «,що має на меті одержання прибутку.».</w:t>
            </w:r>
          </w:p>
        </w:tc>
        <w:tc>
          <w:tcPr>
            <w:tcW w:w="1987" w:type="dxa"/>
          </w:tcPr>
          <w:p w:rsidR="00882D53" w:rsidRDefault="00882D53" w:rsidP="00045EE5">
            <w:pPr>
              <w:pStyle w:val="StyleZakonu"/>
              <w:rPr>
                <w:sz w:val="18"/>
              </w:rPr>
            </w:pPr>
            <w:r w:rsidRPr="00882D53">
              <w:rPr>
                <w:sz w:val="18"/>
              </w:rPr>
              <w:t>Відхилено</w:t>
            </w:r>
          </w:p>
        </w:tc>
        <w:tc>
          <w:tcPr>
            <w:tcW w:w="4818" w:type="dxa"/>
          </w:tcPr>
          <w:p w:rsidR="00882D53" w:rsidRPr="00D46BFB" w:rsidRDefault="00882D53"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124</w:t>
            </w:r>
            <w:r w:rsidR="00EC0A54" w:rsidRPr="00E7703E">
              <w:rPr>
                <w:noProof/>
                <w:sz w:val="20"/>
              </w:rPr>
              <w:fldChar w:fldCharType="end"/>
            </w:r>
            <w:r w:rsidRPr="00E7703E">
              <w:rPr>
                <w:sz w:val="20"/>
              </w:rPr>
              <w:t>- Н.д.Добродомов Д.Є. (Реєстр.картка №115)</w:t>
            </w:r>
          </w:p>
          <w:p w:rsidR="00045EE5" w:rsidRPr="00572881" w:rsidRDefault="00045EE5" w:rsidP="00045EE5">
            <w:pPr>
              <w:pStyle w:val="StyleAwt"/>
              <w:ind w:firstLine="343"/>
              <w:jc w:val="both"/>
              <w:rPr>
                <w:b w:val="0"/>
                <w:i w:val="0"/>
                <w:u w:val="none"/>
              </w:rPr>
            </w:pPr>
            <w:r w:rsidRPr="00572881">
              <w:rPr>
                <w:b w:val="0"/>
                <w:i w:val="0"/>
                <w:sz w:val="20"/>
                <w:u w:val="none"/>
                <w:lang w:val="ru-RU"/>
              </w:rPr>
              <w:t>У абз. 3 ч. 3 ст. 11 після слова «адвокатською» доповнити словом «нотаріальною».</w:t>
            </w:r>
          </w:p>
        </w:tc>
        <w:tc>
          <w:tcPr>
            <w:tcW w:w="1987" w:type="dxa"/>
          </w:tcPr>
          <w:p w:rsidR="00045EE5" w:rsidRPr="0097301F"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125</w:t>
            </w:r>
            <w:r w:rsidR="00EC0A54" w:rsidRPr="00E7703E">
              <w:rPr>
                <w:noProof/>
                <w:sz w:val="20"/>
              </w:rPr>
              <w:fldChar w:fldCharType="end"/>
            </w:r>
            <w:r w:rsidRPr="00E7703E">
              <w:rPr>
                <w:sz w:val="20"/>
              </w:rPr>
              <w:t>- Н.д.Чумак В.В. (Реєстр.картка №214)</w:t>
            </w:r>
          </w:p>
          <w:p w:rsidR="00045EE5" w:rsidRPr="003D45B7" w:rsidRDefault="00045EE5" w:rsidP="00045EE5">
            <w:pPr>
              <w:pStyle w:val="StyleZakonu"/>
            </w:pPr>
            <w:r w:rsidRPr="003D45B7">
              <w:lastRenderedPageBreak/>
              <w:t>Абзац шостий частини третьої статті 11 викласти в такій редакції:</w:t>
            </w:r>
          </w:p>
          <w:p w:rsidR="00045EE5" w:rsidRPr="003D45B7" w:rsidRDefault="00045EE5" w:rsidP="00045EE5">
            <w:pPr>
              <w:pStyle w:val="StyleAwt"/>
              <w:ind w:firstLine="201"/>
              <w:jc w:val="both"/>
              <w:rPr>
                <w:b w:val="0"/>
                <w:i w:val="0"/>
                <w:sz w:val="20"/>
                <w:u w:val="none"/>
              </w:rPr>
            </w:pPr>
            <w:r w:rsidRPr="003D45B7">
              <w:rPr>
                <w:b w:val="0"/>
                <w:i w:val="0"/>
                <w:color w:val="000000"/>
                <w:sz w:val="20"/>
                <w:u w:val="none"/>
              </w:rPr>
              <w:t>«</w:t>
            </w:r>
            <w:r w:rsidRPr="003D45B7">
              <w:rPr>
                <w:b w:val="0"/>
                <w:i w:val="0"/>
                <w:sz w:val="20"/>
                <w:u w:val="none"/>
              </w:rPr>
              <w:t xml:space="preserve"> Суддя не може суміщати свою посаду з будь-якою посадою в органі державної влади або органі місцевого самоврядування, органі професійного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w:t>
            </w:r>
          </w:p>
        </w:tc>
        <w:tc>
          <w:tcPr>
            <w:tcW w:w="1987" w:type="dxa"/>
          </w:tcPr>
          <w:p w:rsidR="00045EE5" w:rsidRPr="0097301F" w:rsidRDefault="00124F62" w:rsidP="00045EE5">
            <w:pPr>
              <w:pStyle w:val="StyleZakonu"/>
            </w:pPr>
            <w:r w:rsidRPr="00124F62">
              <w:rPr>
                <w:sz w:val="18"/>
              </w:rP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126</w:t>
            </w:r>
            <w:r w:rsidR="00EC0A54" w:rsidRPr="00E7703E">
              <w:rPr>
                <w:noProof/>
                <w:sz w:val="20"/>
              </w:rPr>
              <w:fldChar w:fldCharType="end"/>
            </w:r>
            <w:r w:rsidRPr="00E7703E">
              <w:rPr>
                <w:sz w:val="20"/>
              </w:rPr>
              <w:t>- Н.д.Шпенов Д.Ю. (Реєстр.картка №37)</w:t>
            </w:r>
          </w:p>
          <w:p w:rsidR="00045EE5" w:rsidRDefault="00045EE5" w:rsidP="00045EE5">
            <w:pPr>
              <w:spacing w:line="240" w:lineRule="auto"/>
              <w:ind w:firstLine="426"/>
              <w:jc w:val="both"/>
            </w:pPr>
            <w:r w:rsidRPr="001E0701">
              <w:rPr>
                <w:rFonts w:ascii="Times New Roman" w:hAnsi="Times New Roman" w:cs="Times New Roman"/>
                <w:sz w:val="20"/>
                <w:szCs w:val="20"/>
              </w:rPr>
              <w:t xml:space="preserve">Абзац 3 частини 3 статті 11 викласти в такій редакції «Суддя не може </w:t>
            </w:r>
            <w:r w:rsidRPr="001E0701">
              <w:rPr>
                <w:rFonts w:ascii="Times New Roman" w:hAnsi="Times New Roman" w:cs="Times New Roman"/>
                <w:sz w:val="20"/>
                <w:szCs w:val="20"/>
                <w:shd w:val="clear" w:color="auto" w:fill="FFFFFF"/>
              </w:rPr>
              <w:t>мати представницький мандат, обіймати будь-які інші оплачувані посади, виконувати іншу оплачувану роботу, крім наукової, викладацької чи творчої.</w:t>
            </w:r>
            <w:r w:rsidRPr="001E0701">
              <w:rPr>
                <w:rFonts w:ascii="Times New Roman" w:hAnsi="Times New Roman" w:cs="Times New Roman"/>
                <w:sz w:val="20"/>
                <w:szCs w:val="20"/>
              </w:rPr>
              <w:t>».</w:t>
            </w:r>
            <w:r>
              <w:t xml:space="preserve"> </w:t>
            </w:r>
          </w:p>
        </w:tc>
        <w:tc>
          <w:tcPr>
            <w:tcW w:w="1987" w:type="dxa"/>
          </w:tcPr>
          <w:p w:rsidR="00045EE5" w:rsidRPr="0097301F" w:rsidRDefault="00045EE5" w:rsidP="00045EE5">
            <w:pPr>
              <w:pStyle w:val="StyleZakonu"/>
            </w:pPr>
            <w:r w:rsidRPr="00124F62">
              <w:rPr>
                <w:sz w:val="18"/>
              </w:rPr>
              <w:t>Враховано частково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rsidRPr="00E7703E">
              <w:rPr>
                <w:sz w:val="20"/>
              </w:rP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127</w:t>
            </w:r>
            <w:r w:rsidR="00EC0A54" w:rsidRPr="00E7703E">
              <w:rPr>
                <w:sz w:val="20"/>
              </w:rPr>
              <w:fldChar w:fldCharType="end"/>
            </w:r>
            <w:r w:rsidRPr="00E7703E">
              <w:rPr>
                <w:sz w:val="20"/>
              </w:rPr>
              <w:t>- Н.д.Новак Н.В. (Реєстр.картка №305)</w:t>
            </w:r>
          </w:p>
          <w:p w:rsidR="00045EE5" w:rsidRPr="00E7703E" w:rsidRDefault="00045EE5" w:rsidP="00045EE5">
            <w:pPr>
              <w:spacing w:after="0" w:line="240" w:lineRule="auto"/>
              <w:ind w:firstLine="227"/>
              <w:jc w:val="both"/>
              <w:rPr>
                <w:rFonts w:ascii="Times New Roman" w:hAnsi="Times New Roman" w:cs="Times New Roman"/>
                <w:sz w:val="20"/>
                <w:szCs w:val="20"/>
              </w:rPr>
            </w:pPr>
            <w:r w:rsidRPr="00E7703E">
              <w:rPr>
                <w:rFonts w:ascii="Times New Roman" w:hAnsi="Times New Roman" w:cs="Times New Roman"/>
                <w:sz w:val="20"/>
                <w:szCs w:val="20"/>
              </w:rPr>
              <w:t>Абзац шостий частини третьої статті 11 викласти в такій редакції:</w:t>
            </w:r>
          </w:p>
          <w:p w:rsidR="00045EE5" w:rsidRPr="00E7703E" w:rsidRDefault="00045EE5" w:rsidP="00045EE5">
            <w:pPr>
              <w:spacing w:after="0" w:line="240" w:lineRule="auto"/>
              <w:ind w:firstLine="227"/>
              <w:jc w:val="both"/>
              <w:rPr>
                <w:rFonts w:ascii="Times New Roman" w:hAnsi="Times New Roman" w:cs="Times New Roman"/>
                <w:sz w:val="20"/>
                <w:szCs w:val="20"/>
              </w:rPr>
            </w:pPr>
            <w:r w:rsidRPr="00E7703E">
              <w:rPr>
                <w:rFonts w:ascii="Times New Roman" w:hAnsi="Times New Roman" w:cs="Times New Roman"/>
                <w:sz w:val="20"/>
                <w:szCs w:val="20"/>
              </w:rPr>
              <w:t>«</w:t>
            </w:r>
            <w:r w:rsidRPr="00794E39">
              <w:rPr>
                <w:rFonts w:ascii="Times New Roman" w:hAnsi="Times New Roman" w:cs="Times New Roman"/>
                <w:sz w:val="20"/>
                <w:szCs w:val="20"/>
              </w:rPr>
              <w:t xml:space="preserve">Суддя не може суміщати свою посаду з будь-якою посадою в органі державної влади або органі місцевого самоврядування, органі професійного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адвокатською діяльністю, з підприємницькою діяльністю, обіймати будь-які інші оплачувані посади, </w:t>
            </w:r>
            <w:r w:rsidRPr="00794E39">
              <w:rPr>
                <w:rFonts w:ascii="Times New Roman" w:hAnsi="Times New Roman" w:cs="Times New Roman"/>
                <w:sz w:val="20"/>
                <w:szCs w:val="20"/>
              </w:rPr>
              <w:lastRenderedPageBreak/>
              <w:t>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w:t>
            </w:r>
            <w:r w:rsidRPr="00E7703E">
              <w:rPr>
                <w:rFonts w:ascii="Times New Roman" w:hAnsi="Times New Roman" w:cs="Times New Roman"/>
                <w:sz w:val="20"/>
                <w:szCs w:val="20"/>
              </w:rPr>
              <w:t xml:space="preserve"> </w:t>
            </w:r>
          </w:p>
        </w:tc>
        <w:tc>
          <w:tcPr>
            <w:tcW w:w="1987" w:type="dxa"/>
          </w:tcPr>
          <w:p w:rsidR="00045EE5" w:rsidRPr="0097301F" w:rsidRDefault="00124F62" w:rsidP="00045EE5">
            <w:pPr>
              <w:pStyle w:val="StyleZakonu"/>
            </w:pPr>
            <w:r w:rsidRPr="00124F62">
              <w:rPr>
                <w:sz w:val="18"/>
              </w:rP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2F0527" w:rsidRDefault="00045EE5" w:rsidP="00045EE5">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128</w:t>
            </w:r>
            <w:r w:rsidR="00EC0A54" w:rsidRPr="002F0527">
              <w:rPr>
                <w:noProof/>
                <w:sz w:val="20"/>
              </w:rPr>
              <w:fldChar w:fldCharType="end"/>
            </w:r>
            <w:r w:rsidRPr="002F0527">
              <w:rPr>
                <w:sz w:val="20"/>
              </w:rPr>
              <w:t>- Н.д.Писаренко В.В. (Реєстр.картка №168)</w:t>
            </w:r>
          </w:p>
          <w:p w:rsidR="00045EE5" w:rsidRPr="009F313A" w:rsidRDefault="00045EE5" w:rsidP="00045EE5">
            <w:pPr>
              <w:spacing w:after="0" w:line="240" w:lineRule="auto"/>
              <w:ind w:firstLine="227"/>
              <w:jc w:val="both"/>
              <w:rPr>
                <w:rFonts w:ascii="Times New Roman" w:hAnsi="Times New Roman" w:cs="Times New Roman"/>
                <w:sz w:val="20"/>
                <w:szCs w:val="20"/>
              </w:rPr>
            </w:pPr>
            <w:r w:rsidRPr="009F313A">
              <w:rPr>
                <w:rFonts w:ascii="Times New Roman" w:hAnsi="Times New Roman" w:cs="Times New Roman"/>
                <w:sz w:val="20"/>
                <w:szCs w:val="20"/>
              </w:rPr>
              <w:t>Частину третю статті 11 викласти у такій редакції:</w:t>
            </w:r>
          </w:p>
          <w:p w:rsidR="00045EE5" w:rsidRDefault="00045EE5" w:rsidP="00045EE5">
            <w:pPr>
              <w:spacing w:after="0" w:line="240" w:lineRule="auto"/>
              <w:ind w:firstLine="227"/>
              <w:jc w:val="both"/>
            </w:pPr>
            <w:r w:rsidRPr="009F313A">
              <w:rPr>
                <w:rFonts w:ascii="Times New Roman" w:hAnsi="Times New Roman" w:cs="Times New Roman"/>
                <w:sz w:val="20"/>
                <w:szCs w:val="20"/>
              </w:rPr>
              <w:t>«Суддя Конституційного Суду України не може належати до політичних партій, профспілок, брати участь у будь-якій політичній діяльності, мати представницький мандат, обіймати будь-які інші оплачувані посади, виконувати іншу оплачувану роботу, крім наукової, викладацької чи творчої».</w:t>
            </w:r>
            <w:r>
              <w:t xml:space="preserve"> </w:t>
            </w:r>
          </w:p>
        </w:tc>
        <w:tc>
          <w:tcPr>
            <w:tcW w:w="1987" w:type="dxa"/>
          </w:tcPr>
          <w:p w:rsidR="00045EE5" w:rsidRPr="0097301F" w:rsidRDefault="00045EE5" w:rsidP="00045EE5">
            <w:pPr>
              <w:pStyle w:val="StyleZakonu"/>
            </w:pPr>
            <w:r w:rsidRPr="00124F62">
              <w:rPr>
                <w:sz w:val="18"/>
              </w:rPr>
              <w:t>Враховано частково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E7703E" w:rsidRDefault="00045EE5" w:rsidP="00045EE5">
            <w:pPr>
              <w:pStyle w:val="StyleAwt"/>
              <w:rPr>
                <w:sz w:val="20"/>
              </w:rPr>
            </w:pPr>
            <w:r>
              <w:t>-</w:t>
            </w:r>
            <w:r w:rsidR="00EC0A54" w:rsidRPr="00E7703E">
              <w:rPr>
                <w:sz w:val="20"/>
              </w:rPr>
              <w:fldChar w:fldCharType="begin"/>
            </w:r>
            <w:r w:rsidRPr="00E7703E">
              <w:rPr>
                <w:sz w:val="20"/>
              </w:rPr>
              <w:instrText xml:space="preserve"> SEQ aa </w:instrText>
            </w:r>
            <w:r w:rsidR="00EC0A54" w:rsidRPr="00E7703E">
              <w:rPr>
                <w:sz w:val="20"/>
              </w:rPr>
              <w:fldChar w:fldCharType="separate"/>
            </w:r>
            <w:r w:rsidR="008946AB">
              <w:rPr>
                <w:noProof/>
                <w:sz w:val="20"/>
              </w:rPr>
              <w:t>129</w:t>
            </w:r>
            <w:r w:rsidR="00EC0A54" w:rsidRPr="00E7703E">
              <w:rPr>
                <w:noProof/>
                <w:sz w:val="20"/>
              </w:rPr>
              <w:fldChar w:fldCharType="end"/>
            </w:r>
            <w:r w:rsidRPr="00E7703E">
              <w:rPr>
                <w:sz w:val="20"/>
              </w:rPr>
              <w:t>- Н.д.Алєксєєв С.О. (Реєстр.картка №344)</w:t>
            </w:r>
          </w:p>
          <w:p w:rsidR="00045EE5" w:rsidRPr="00222E79" w:rsidRDefault="00045EE5" w:rsidP="00045EE5">
            <w:pPr>
              <w:spacing w:after="0" w:line="240" w:lineRule="auto"/>
              <w:ind w:firstLine="343"/>
              <w:jc w:val="both"/>
              <w:rPr>
                <w:rFonts w:ascii="Times New Roman" w:eastAsia="Times New Roman" w:hAnsi="Times New Roman"/>
                <w:b/>
                <w:sz w:val="20"/>
                <w:szCs w:val="20"/>
              </w:rPr>
            </w:pPr>
            <w:r w:rsidRPr="00222E79">
              <w:rPr>
                <w:rFonts w:ascii="Times New Roman" w:hAnsi="Times New Roman"/>
                <w:b/>
                <w:sz w:val="20"/>
                <w:szCs w:val="20"/>
                <w:lang w:val="ru-RU"/>
              </w:rPr>
              <w:t>Частину третю статті 11 викласти у такій редакції:</w:t>
            </w:r>
          </w:p>
          <w:p w:rsidR="00045EE5" w:rsidRPr="000501F9" w:rsidRDefault="00045EE5" w:rsidP="00045EE5">
            <w:pPr>
              <w:spacing w:after="0" w:line="240" w:lineRule="auto"/>
              <w:ind w:firstLine="343"/>
              <w:jc w:val="both"/>
              <w:rPr>
                <w:rFonts w:ascii="Times New Roman" w:hAnsi="Times New Roman"/>
                <w:sz w:val="20"/>
                <w:szCs w:val="20"/>
                <w:lang w:val="ru-RU" w:eastAsia="uk-UA"/>
              </w:rPr>
            </w:pPr>
            <w:r>
              <w:rPr>
                <w:rFonts w:ascii="Times New Roman" w:hAnsi="Times New Roman"/>
                <w:sz w:val="20"/>
                <w:szCs w:val="20"/>
                <w:lang w:val="ru-RU"/>
              </w:rPr>
              <w:t>«</w:t>
            </w:r>
            <w:r w:rsidRPr="000501F9">
              <w:rPr>
                <w:rFonts w:ascii="Times New Roman" w:hAnsi="Times New Roman"/>
                <w:sz w:val="20"/>
                <w:szCs w:val="20"/>
                <w:lang w:val="ru-RU" w:eastAsia="uk-UA"/>
              </w:rPr>
              <w:t xml:space="preserve">3. Суддя Конституційного Суду має відповідати критерію політичної нейтральності. Суддя не може належати до політичних партій чи професійних спілок, виявляти прихильність до них, брати участь у будь-якій політичній діяльності. </w:t>
            </w:r>
          </w:p>
          <w:p w:rsidR="00045EE5" w:rsidRPr="000501F9" w:rsidRDefault="00045EE5" w:rsidP="00045EE5">
            <w:pPr>
              <w:spacing w:after="0" w:line="240" w:lineRule="auto"/>
              <w:ind w:firstLine="343"/>
              <w:jc w:val="both"/>
              <w:rPr>
                <w:rFonts w:ascii="Times New Roman" w:hAnsi="Times New Roman"/>
                <w:sz w:val="20"/>
                <w:szCs w:val="20"/>
                <w:lang w:val="ru-RU" w:eastAsia="uk-UA"/>
              </w:rPr>
            </w:pPr>
            <w:r w:rsidRPr="000501F9">
              <w:rPr>
                <w:rFonts w:ascii="Times New Roman" w:hAnsi="Times New Roman"/>
                <w:sz w:val="20"/>
                <w:szCs w:val="20"/>
                <w:lang w:val="ru-RU" w:eastAsia="uk-UA"/>
              </w:rPr>
              <w:t>Суддею, зокрема, не може бути призначена на посаду особа, яка на день призначення:</w:t>
            </w:r>
          </w:p>
          <w:p w:rsidR="00045EE5" w:rsidRPr="000501F9" w:rsidRDefault="00045EE5" w:rsidP="00045EE5">
            <w:pPr>
              <w:spacing w:after="0" w:line="240" w:lineRule="auto"/>
              <w:ind w:firstLine="343"/>
              <w:jc w:val="both"/>
              <w:rPr>
                <w:rFonts w:ascii="Times New Roman" w:hAnsi="Times New Roman"/>
                <w:sz w:val="20"/>
                <w:szCs w:val="20"/>
                <w:lang w:val="ru-RU" w:eastAsia="uk-UA"/>
              </w:rPr>
            </w:pPr>
            <w:r w:rsidRPr="000501F9">
              <w:rPr>
                <w:rFonts w:ascii="Times New Roman" w:hAnsi="Times New Roman"/>
                <w:sz w:val="20"/>
                <w:szCs w:val="20"/>
                <w:lang w:val="ru-RU" w:eastAsia="uk-UA"/>
              </w:rPr>
              <w:t>1) є членом або обіймає посаду в політичній партії, іншій організації, яка має політичні цілі або бере участь у політичній діяльності;</w:t>
            </w:r>
          </w:p>
          <w:p w:rsidR="00045EE5" w:rsidRPr="000501F9" w:rsidRDefault="00045EE5" w:rsidP="00045EE5">
            <w:pPr>
              <w:spacing w:after="0" w:line="240" w:lineRule="auto"/>
              <w:ind w:firstLine="343"/>
              <w:jc w:val="both"/>
              <w:rPr>
                <w:rFonts w:ascii="Times New Roman" w:hAnsi="Times New Roman"/>
                <w:sz w:val="20"/>
                <w:szCs w:val="20"/>
                <w:lang w:val="ru-RU" w:eastAsia="uk-UA"/>
              </w:rPr>
            </w:pPr>
            <w:r w:rsidRPr="000501F9">
              <w:rPr>
                <w:rFonts w:ascii="Times New Roman" w:hAnsi="Times New Roman"/>
                <w:sz w:val="20"/>
                <w:szCs w:val="20"/>
                <w:lang w:val="ru-RU" w:eastAsia="uk-UA"/>
              </w:rPr>
              <w:t>2) є обраною на виборну посаду в органі державної влади чи органі місцевого самоврядування, має представницький мандат;</w:t>
            </w:r>
          </w:p>
          <w:p w:rsidR="00045EE5" w:rsidRPr="000501F9" w:rsidRDefault="00045EE5" w:rsidP="00045EE5">
            <w:pPr>
              <w:spacing w:after="0" w:line="240" w:lineRule="auto"/>
              <w:ind w:firstLine="343"/>
              <w:jc w:val="both"/>
              <w:rPr>
                <w:rFonts w:ascii="Times New Roman" w:hAnsi="Times New Roman"/>
                <w:sz w:val="20"/>
                <w:szCs w:val="20"/>
                <w:lang w:val="ru-RU" w:eastAsia="uk-UA"/>
              </w:rPr>
            </w:pPr>
            <w:r w:rsidRPr="000501F9">
              <w:rPr>
                <w:rFonts w:ascii="Times New Roman" w:hAnsi="Times New Roman"/>
                <w:sz w:val="20"/>
                <w:szCs w:val="20"/>
                <w:lang w:val="ru-RU" w:eastAsia="uk-UA"/>
              </w:rPr>
              <w:t>3) бере участь в організації або фінансуванні політичної агітації чи іншої політичної діяльності.</w:t>
            </w:r>
          </w:p>
          <w:p w:rsidR="00045EE5" w:rsidRPr="00222E79" w:rsidRDefault="00045EE5" w:rsidP="00045EE5">
            <w:pPr>
              <w:pStyle w:val="StyleAwt"/>
              <w:ind w:firstLine="343"/>
              <w:jc w:val="both"/>
              <w:rPr>
                <w:b w:val="0"/>
                <w:i w:val="0"/>
                <w:sz w:val="20"/>
                <w:u w:val="none"/>
              </w:rPr>
            </w:pPr>
            <w:r w:rsidRPr="00222E79">
              <w:rPr>
                <w:b w:val="0"/>
                <w:i w:val="0"/>
                <w:sz w:val="20"/>
                <w:u w:val="none"/>
                <w:lang w:val="ru-RU" w:eastAsia="uk-UA"/>
              </w:rPr>
              <w:lastRenderedPageBreak/>
              <w:t>Суддя не може суміщати свою посаду з будь-якою посадою в органі державної влади або органі місцевого самоврядування, органі професійного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r>
              <w:rPr>
                <w:b w:val="0"/>
                <w:i w:val="0"/>
                <w:sz w:val="20"/>
                <w:u w:val="none"/>
                <w:lang w:val="ru-RU" w:eastAsia="uk-UA"/>
              </w:rPr>
              <w:t>»</w:t>
            </w:r>
            <w:r>
              <w:rPr>
                <w:b w:val="0"/>
                <w:i w:val="0"/>
                <w:sz w:val="20"/>
                <w:u w:val="none"/>
                <w:lang w:val="ru-RU"/>
              </w:rPr>
              <w:t>.</w:t>
            </w:r>
          </w:p>
        </w:tc>
        <w:tc>
          <w:tcPr>
            <w:tcW w:w="1987" w:type="dxa"/>
          </w:tcPr>
          <w:p w:rsidR="00045EE5" w:rsidRPr="0097301F" w:rsidRDefault="00045EE5" w:rsidP="00045EE5">
            <w:pPr>
              <w:pStyle w:val="StyleZakonu"/>
            </w:pPr>
            <w:r>
              <w:lastRenderedPageBreak/>
              <w:t>Враховано редакційно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130</w:t>
            </w:r>
            <w:r w:rsidR="00EC0A54" w:rsidRPr="0097301F">
              <w:rPr>
                <w:noProof/>
                <w:sz w:val="20"/>
              </w:rPr>
              <w:fldChar w:fldCharType="end"/>
            </w:r>
            <w:r w:rsidRPr="0097301F">
              <w:rPr>
                <w:sz w:val="20"/>
              </w:rPr>
              <w:t>- Н.д.Соболєв Є.В. (Реєстр.картка №365)</w:t>
            </w:r>
          </w:p>
          <w:p w:rsidR="00045EE5" w:rsidRPr="0097301F" w:rsidRDefault="00045EE5" w:rsidP="00045EE5">
            <w:pPr>
              <w:spacing w:after="0"/>
              <w:ind w:firstLine="193"/>
              <w:jc w:val="both"/>
              <w:rPr>
                <w:rFonts w:ascii="Times New Roman" w:hAnsi="Times New Roman" w:cs="Times New Roman"/>
                <w:sz w:val="20"/>
                <w:szCs w:val="20"/>
                <w:lang w:eastAsia="ar-SA"/>
              </w:rPr>
            </w:pPr>
            <w:r w:rsidRPr="0097301F">
              <w:rPr>
                <w:rFonts w:ascii="Times New Roman" w:hAnsi="Times New Roman" w:cs="Times New Roman"/>
                <w:sz w:val="20"/>
                <w:szCs w:val="20"/>
              </w:rPr>
              <w:t>Частину третю статті 11 Проекту Закону «Про Конституційний Суд України» доповнити абзацом наступного змісту:</w:t>
            </w:r>
          </w:p>
          <w:p w:rsidR="00045EE5" w:rsidRPr="0097301F" w:rsidRDefault="00045EE5" w:rsidP="00045EE5">
            <w:pPr>
              <w:pStyle w:val="StyleZakonu"/>
            </w:pPr>
            <w:r w:rsidRPr="0097301F">
              <w:t>«</w:t>
            </w:r>
            <w:r w:rsidRPr="0097301F">
              <w:rPr>
                <w:rStyle w:val="rvts0"/>
                <w:rFonts w:eastAsiaTheme="majorEastAsia"/>
              </w:rPr>
              <w:t xml:space="preserve">Перебування на посаді судді також несумісне із наявністю заборони такій особі обіймати посади, щодо яких здійснюється очищення влади в порядку, визначеному </w:t>
            </w:r>
            <w:r w:rsidRPr="0097301F">
              <w:t>Законом України</w:t>
            </w:r>
            <w:r w:rsidRPr="0097301F">
              <w:rPr>
                <w:rStyle w:val="rvts0"/>
                <w:rFonts w:eastAsiaTheme="majorEastAsia"/>
              </w:rPr>
              <w:t xml:space="preserve"> </w:t>
            </w:r>
            <w:r>
              <w:rPr>
                <w:rStyle w:val="rvts0"/>
                <w:rFonts w:eastAsiaTheme="majorEastAsia"/>
              </w:rPr>
              <w:t>«</w:t>
            </w:r>
            <w:r w:rsidRPr="0097301F">
              <w:rPr>
                <w:rStyle w:val="rvts0"/>
                <w:rFonts w:eastAsiaTheme="majorEastAsia"/>
              </w:rPr>
              <w:t>Про очищення влади</w:t>
            </w:r>
            <w:r w:rsidRPr="0097301F">
              <w:t>»</w:t>
            </w:r>
            <w:r w:rsidRPr="0097301F">
              <w:rPr>
                <w:rStyle w:val="rvts0"/>
                <w:rFonts w:eastAsiaTheme="majorEastAsia"/>
              </w:rPr>
              <w:t>.</w:t>
            </w:r>
          </w:p>
        </w:tc>
        <w:tc>
          <w:tcPr>
            <w:tcW w:w="1987" w:type="dxa"/>
          </w:tcPr>
          <w:p w:rsidR="00045EE5" w:rsidRPr="0097301F"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B23E7" w:rsidRDefault="00045EE5" w:rsidP="00045EE5">
            <w:pPr>
              <w:pStyle w:val="StyleAwt"/>
              <w:rPr>
                <w:sz w:val="20"/>
              </w:rPr>
            </w:pPr>
            <w:r w:rsidRPr="006B23E7">
              <w:rPr>
                <w:sz w:val="20"/>
              </w:rPr>
              <w:t>-</w:t>
            </w:r>
            <w:r w:rsidR="00EC0A54" w:rsidRPr="006B23E7">
              <w:rPr>
                <w:sz w:val="20"/>
              </w:rPr>
              <w:fldChar w:fldCharType="begin"/>
            </w:r>
            <w:r w:rsidRPr="006B23E7">
              <w:rPr>
                <w:sz w:val="20"/>
              </w:rPr>
              <w:instrText xml:space="preserve"> SEQ aa </w:instrText>
            </w:r>
            <w:r w:rsidR="00EC0A54" w:rsidRPr="006B23E7">
              <w:rPr>
                <w:sz w:val="20"/>
              </w:rPr>
              <w:fldChar w:fldCharType="separate"/>
            </w:r>
            <w:r w:rsidR="008946AB">
              <w:rPr>
                <w:noProof/>
                <w:sz w:val="20"/>
              </w:rPr>
              <w:t>131</w:t>
            </w:r>
            <w:r w:rsidR="00EC0A54" w:rsidRPr="006B23E7">
              <w:rPr>
                <w:noProof/>
                <w:sz w:val="20"/>
              </w:rPr>
              <w:fldChar w:fldCharType="end"/>
            </w:r>
            <w:r w:rsidRPr="006B23E7">
              <w:rPr>
                <w:sz w:val="20"/>
              </w:rPr>
              <w:t>- Н.д.Чумак В.В. (Реєстр.картка №214)</w:t>
            </w:r>
          </w:p>
          <w:p w:rsidR="00045EE5" w:rsidRPr="006B23E7" w:rsidRDefault="00045EE5" w:rsidP="00045EE5">
            <w:pPr>
              <w:pStyle w:val="StyleAwt"/>
              <w:ind w:firstLine="343"/>
              <w:jc w:val="both"/>
              <w:rPr>
                <w:b w:val="0"/>
                <w:i w:val="0"/>
                <w:sz w:val="20"/>
                <w:u w:val="none"/>
                <w:lang w:val="ru-RU" w:eastAsia="uk-UA"/>
              </w:rPr>
            </w:pPr>
            <w:r w:rsidRPr="006B23E7">
              <w:rPr>
                <w:b w:val="0"/>
                <w:i w:val="0"/>
                <w:sz w:val="20"/>
                <w:u w:val="none"/>
                <w:lang w:val="ru-RU" w:eastAsia="uk-UA"/>
              </w:rPr>
              <w:t>Частину третю статті 11 доповнити абзацом сьомим такого змісту:</w:t>
            </w:r>
          </w:p>
          <w:p w:rsidR="00045EE5" w:rsidRPr="006B23E7" w:rsidRDefault="00045EE5" w:rsidP="00045EE5">
            <w:pPr>
              <w:pStyle w:val="StyleAwt"/>
              <w:ind w:firstLine="343"/>
              <w:jc w:val="both"/>
              <w:rPr>
                <w:sz w:val="20"/>
              </w:rPr>
            </w:pPr>
            <w:r w:rsidRPr="006B23E7">
              <w:rPr>
                <w:b w:val="0"/>
                <w:i w:val="0"/>
                <w:sz w:val="20"/>
                <w:u w:val="none"/>
                <w:lang w:val="ru-RU" w:eastAsia="uk-UA"/>
              </w:rPr>
              <w:t xml:space="preserve"> «Суддями Конституційного Суду України не можуть бути особи визначені в пунктах 1-13 частини 2 статті 3 Закону України «Про очищення влади», які обіймали посаду (посади) в період з 21 листопада 2013 року по 22 лютого 2014 року та не були звільнені в цей період з </w:t>
            </w:r>
            <w:r w:rsidRPr="006B23E7">
              <w:rPr>
                <w:b w:val="0"/>
                <w:i w:val="0"/>
                <w:sz w:val="20"/>
                <w:u w:val="none"/>
                <w:lang w:val="ru-RU" w:eastAsia="uk-UA"/>
              </w:rPr>
              <w:lastRenderedPageBreak/>
              <w:t>відповідної посади за власним бажанням».</w:t>
            </w:r>
            <w:r w:rsidRPr="006B23E7">
              <w:rPr>
                <w:sz w:val="20"/>
              </w:rPr>
              <w:t xml:space="preserve"> </w:t>
            </w:r>
          </w:p>
        </w:tc>
        <w:tc>
          <w:tcPr>
            <w:tcW w:w="1987" w:type="dxa"/>
          </w:tcPr>
          <w:p w:rsidR="00045EE5" w:rsidRPr="0097301F" w:rsidRDefault="00045EE5" w:rsidP="00045EE5">
            <w:pPr>
              <w:pStyle w:val="StyleZakonu"/>
            </w:pPr>
            <w:r>
              <w:rPr>
                <w:sz w:val="18"/>
              </w:rP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2F0527" w:rsidRDefault="00045EE5" w:rsidP="00045EE5">
            <w:pPr>
              <w:pStyle w:val="StyleAwt"/>
              <w:rPr>
                <w:sz w:val="20"/>
              </w:rPr>
            </w:pPr>
            <w:r w:rsidRPr="002F0527">
              <w:rPr>
                <w:sz w:val="20"/>
              </w:rPr>
              <w:t>-</w:t>
            </w:r>
            <w:r w:rsidR="00EC0A54" w:rsidRPr="002F0527">
              <w:rPr>
                <w:sz w:val="20"/>
              </w:rPr>
              <w:fldChar w:fldCharType="begin"/>
            </w:r>
            <w:r w:rsidRPr="002F0527">
              <w:rPr>
                <w:sz w:val="20"/>
              </w:rPr>
              <w:instrText xml:space="preserve"> SEQ aa </w:instrText>
            </w:r>
            <w:r w:rsidR="00EC0A54" w:rsidRPr="002F0527">
              <w:rPr>
                <w:sz w:val="20"/>
              </w:rPr>
              <w:fldChar w:fldCharType="separate"/>
            </w:r>
            <w:r w:rsidR="008946AB">
              <w:rPr>
                <w:noProof/>
                <w:sz w:val="20"/>
              </w:rPr>
              <w:t>132</w:t>
            </w:r>
            <w:r w:rsidR="00EC0A54" w:rsidRPr="002F0527">
              <w:rPr>
                <w:noProof/>
                <w:sz w:val="20"/>
              </w:rPr>
              <w:fldChar w:fldCharType="end"/>
            </w:r>
            <w:r w:rsidRPr="002F0527">
              <w:rPr>
                <w:sz w:val="20"/>
              </w:rPr>
              <w:t>- Н.д.Новак Н.В. (Реєстр.картка №305)</w:t>
            </w:r>
          </w:p>
          <w:p w:rsidR="00045EE5" w:rsidRPr="002F0527" w:rsidRDefault="00045EE5" w:rsidP="00045EE5">
            <w:pPr>
              <w:spacing w:after="0"/>
              <w:ind w:firstLine="193"/>
              <w:jc w:val="both"/>
              <w:rPr>
                <w:rFonts w:ascii="Times New Roman" w:hAnsi="Times New Roman" w:cs="Times New Roman"/>
                <w:sz w:val="20"/>
                <w:szCs w:val="20"/>
              </w:rPr>
            </w:pPr>
            <w:r w:rsidRPr="002F0527">
              <w:rPr>
                <w:rFonts w:ascii="Times New Roman" w:hAnsi="Times New Roman" w:cs="Times New Roman"/>
                <w:sz w:val="20"/>
                <w:szCs w:val="20"/>
              </w:rPr>
              <w:t>Частину третю статті 11 доповнити абзацом такого змісту:</w:t>
            </w:r>
          </w:p>
          <w:p w:rsidR="00045EE5" w:rsidRPr="002F0527" w:rsidRDefault="00045EE5" w:rsidP="00045EE5">
            <w:pPr>
              <w:spacing w:after="0"/>
              <w:ind w:firstLine="213"/>
              <w:jc w:val="both"/>
              <w:rPr>
                <w:sz w:val="20"/>
                <w:szCs w:val="20"/>
              </w:rPr>
            </w:pPr>
            <w:r w:rsidRPr="002F0527">
              <w:rPr>
                <w:rFonts w:ascii="Times New Roman" w:hAnsi="Times New Roman" w:cs="Times New Roman"/>
                <w:sz w:val="20"/>
                <w:szCs w:val="20"/>
              </w:rPr>
              <w:t xml:space="preserve">«Суддями Конституційного Суду України не можуть бути особи визначені в пунктах 1-13 частини 2 статті 3 Закону України «Про очищення влади», які обіймали посаду (посади) в період з 21 листопада 2013 року по 22 лютого 2014 року та не були звільнені в цей період з відповідної посади за власним бажанням». </w:t>
            </w:r>
          </w:p>
        </w:tc>
        <w:tc>
          <w:tcPr>
            <w:tcW w:w="1987" w:type="dxa"/>
          </w:tcPr>
          <w:p w:rsidR="00045EE5" w:rsidRPr="002F0527" w:rsidRDefault="00045EE5" w:rsidP="00045EE5">
            <w:pPr>
              <w:pStyle w:val="StyleZakonu"/>
            </w:pPr>
            <w:r>
              <w:rPr>
                <w:sz w:val="18"/>
              </w:rP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58.</w:t>
            </w:r>
          </w:p>
        </w:tc>
        <w:tc>
          <w:tcPr>
            <w:tcW w:w="4948" w:type="dxa"/>
          </w:tcPr>
          <w:p w:rsidR="00045EE5" w:rsidRPr="0097301F" w:rsidRDefault="00045EE5" w:rsidP="00045EE5">
            <w:pPr>
              <w:pStyle w:val="StyleZakonu"/>
            </w:pPr>
            <w:r w:rsidRPr="0097301F">
              <w:t>4. 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отримання прибутку, на час перебування на посаді судді Конституційного Суду передає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іншими правами або інструкцій щодо реалізації прав, які з них виникають). Суддя може отримувати відсотки, дивіденди та інші пасивні доходи від майна, власником якого він є.</w:t>
            </w:r>
          </w:p>
        </w:tc>
        <w:tc>
          <w:tcPr>
            <w:tcW w:w="3686" w:type="dxa"/>
          </w:tcPr>
          <w:p w:rsidR="00045EE5" w:rsidRPr="00A3507A" w:rsidRDefault="00045EE5" w:rsidP="00045EE5">
            <w:pPr>
              <w:pStyle w:val="StyleAwt"/>
              <w:rPr>
                <w:sz w:val="20"/>
              </w:rPr>
            </w:pPr>
            <w:r w:rsidRPr="00A3507A">
              <w:rPr>
                <w:sz w:val="20"/>
              </w:rPr>
              <w:t>-</w:t>
            </w:r>
            <w:r w:rsidR="00EC0A54" w:rsidRPr="00A3507A">
              <w:rPr>
                <w:sz w:val="20"/>
              </w:rPr>
              <w:fldChar w:fldCharType="begin"/>
            </w:r>
            <w:r w:rsidRPr="00A3507A">
              <w:rPr>
                <w:sz w:val="20"/>
              </w:rPr>
              <w:instrText xml:space="preserve"> SEQ aa </w:instrText>
            </w:r>
            <w:r w:rsidR="00EC0A54" w:rsidRPr="00A3507A">
              <w:rPr>
                <w:sz w:val="20"/>
              </w:rPr>
              <w:fldChar w:fldCharType="separate"/>
            </w:r>
            <w:r w:rsidR="008946AB">
              <w:rPr>
                <w:noProof/>
                <w:sz w:val="20"/>
              </w:rPr>
              <w:t>133</w:t>
            </w:r>
            <w:r w:rsidR="00EC0A54" w:rsidRPr="00A3507A">
              <w:rPr>
                <w:noProof/>
                <w:sz w:val="20"/>
              </w:rPr>
              <w:fldChar w:fldCharType="end"/>
            </w:r>
            <w:r w:rsidRPr="00A3507A">
              <w:rPr>
                <w:sz w:val="20"/>
              </w:rPr>
              <w:t>- Н.д.Чижмарь Ю.В. (Реєстр.картка №419)</w:t>
            </w:r>
          </w:p>
          <w:p w:rsidR="00045EE5" w:rsidRPr="0097301F" w:rsidRDefault="00045EE5" w:rsidP="00045EE5">
            <w:pPr>
              <w:pStyle w:val="StyleZakonu"/>
            </w:pPr>
            <w:r w:rsidRPr="0037623E">
              <w:t xml:space="preserve">Пункти 3-4 </w:t>
            </w:r>
            <w:r w:rsidRPr="0037623E">
              <w:rPr>
                <w:b/>
              </w:rPr>
              <w:t>статті 11</w:t>
            </w:r>
            <w:r w:rsidRPr="0037623E">
              <w:t xml:space="preserve"> привести у відповідність до статті 148 Конституції України.</w:t>
            </w:r>
          </w:p>
        </w:tc>
        <w:tc>
          <w:tcPr>
            <w:tcW w:w="1987" w:type="dxa"/>
          </w:tcPr>
          <w:p w:rsidR="00045EE5" w:rsidRPr="0097301F" w:rsidRDefault="00045EE5" w:rsidP="00045EE5">
            <w:pPr>
              <w:pStyle w:val="StyleZakonu"/>
            </w:pPr>
            <w:r>
              <w:t>Відхилено</w:t>
            </w:r>
          </w:p>
        </w:tc>
        <w:tc>
          <w:tcPr>
            <w:tcW w:w="4818" w:type="dxa"/>
          </w:tcPr>
          <w:p w:rsidR="00045EE5" w:rsidRPr="0097301F" w:rsidRDefault="00045EE5" w:rsidP="00DE59BB">
            <w:pPr>
              <w:pStyle w:val="StyleZakonu"/>
            </w:pPr>
            <w:r w:rsidRPr="0097301F">
              <w:t xml:space="preserve">4. 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w:t>
            </w:r>
            <w:r w:rsidR="006F532D">
              <w:t>одерж</w:t>
            </w:r>
            <w:r w:rsidRPr="0097301F">
              <w:t xml:space="preserve">ання прибутку, на час перебування на посаді судді Конституційного Суду передає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іншими правами або інструкцій щодо реалізації прав, які з них виникають). Суддя </w:t>
            </w:r>
            <w:r w:rsidR="00DE59BB" w:rsidRPr="00DE59BB">
              <w:t xml:space="preserve">Конституційного Суду </w:t>
            </w:r>
            <w:r w:rsidRPr="0097301F">
              <w:t>може отримувати відсотки, дивіденди та інші пасивні доходи від майна, власником якого він є.</w:t>
            </w:r>
          </w:p>
        </w:tc>
      </w:tr>
      <w:tr w:rsidR="00045EE5" w:rsidRPr="0097301F" w:rsidTr="00B23087">
        <w:tc>
          <w:tcPr>
            <w:tcW w:w="576" w:type="dxa"/>
          </w:tcPr>
          <w:p w:rsidR="00045EE5" w:rsidRPr="0097301F" w:rsidRDefault="00045EE5" w:rsidP="00045EE5">
            <w:pPr>
              <w:pStyle w:val="StyleWisnow"/>
              <w:rPr>
                <w:sz w:val="20"/>
              </w:rPr>
            </w:pPr>
            <w:r w:rsidRPr="0097301F">
              <w:rPr>
                <w:sz w:val="20"/>
              </w:rPr>
              <w:t>59.</w:t>
            </w:r>
          </w:p>
        </w:tc>
        <w:tc>
          <w:tcPr>
            <w:tcW w:w="4948" w:type="dxa"/>
          </w:tcPr>
          <w:p w:rsidR="00045EE5" w:rsidRPr="0097301F" w:rsidRDefault="00045EE5" w:rsidP="00045EE5">
            <w:pPr>
              <w:pStyle w:val="StyleZakonu"/>
            </w:pPr>
            <w:r w:rsidRPr="0097301F">
              <w:t>5. Стосовно осіб, які претендують на зайняття посади судді Конституційного Суду, за їх письмовою згодою проводиться спеціальна перевірка в порядку, встановленому Законом України "Про запобігання корупції".</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5. Стосовно осіб, які претендують на зайняття посади судді Конституційного Суду, за їх письмовою згодою проводиться спеціальна перевірка в порядку, встановленому Законом України "Про запобігання корупції".</w:t>
            </w:r>
          </w:p>
        </w:tc>
      </w:tr>
      <w:tr w:rsidR="00045EE5" w:rsidRPr="0097301F" w:rsidTr="00B23087">
        <w:tc>
          <w:tcPr>
            <w:tcW w:w="576" w:type="dxa"/>
          </w:tcPr>
          <w:p w:rsidR="00045EE5" w:rsidRPr="0097301F" w:rsidRDefault="00045EE5" w:rsidP="00045EE5">
            <w:pPr>
              <w:pStyle w:val="StyleWisnow"/>
              <w:rPr>
                <w:sz w:val="20"/>
              </w:rPr>
            </w:pPr>
            <w:r w:rsidRPr="0097301F">
              <w:rPr>
                <w:sz w:val="20"/>
              </w:rPr>
              <w:t>60.</w:t>
            </w:r>
          </w:p>
        </w:tc>
        <w:tc>
          <w:tcPr>
            <w:tcW w:w="4948" w:type="dxa"/>
          </w:tcPr>
          <w:p w:rsidR="00045EE5" w:rsidRPr="0097301F" w:rsidRDefault="00045EE5" w:rsidP="00045EE5">
            <w:pPr>
              <w:pStyle w:val="StyleZakonu"/>
            </w:pPr>
            <w:r w:rsidRPr="0097301F">
              <w:t>Щодо судді Конституційного Суду застосовуються вимоги та обмеження, встановлені законодавством у сфері запобігання корупції.</w:t>
            </w:r>
          </w:p>
        </w:tc>
        <w:tc>
          <w:tcPr>
            <w:tcW w:w="3686" w:type="dxa"/>
          </w:tcPr>
          <w:p w:rsidR="00045EE5" w:rsidRPr="006B23E7" w:rsidRDefault="00045EE5" w:rsidP="00045EE5">
            <w:pPr>
              <w:pStyle w:val="StyleAwt"/>
              <w:rPr>
                <w:sz w:val="20"/>
              </w:rPr>
            </w:pPr>
            <w:r>
              <w:t>-</w:t>
            </w:r>
            <w:r w:rsidR="00EC0A54" w:rsidRPr="006B23E7">
              <w:rPr>
                <w:sz w:val="20"/>
              </w:rPr>
              <w:fldChar w:fldCharType="begin"/>
            </w:r>
            <w:r w:rsidRPr="006B23E7">
              <w:rPr>
                <w:sz w:val="20"/>
              </w:rPr>
              <w:instrText xml:space="preserve"> SEQ aa </w:instrText>
            </w:r>
            <w:r w:rsidR="00EC0A54" w:rsidRPr="006B23E7">
              <w:rPr>
                <w:sz w:val="20"/>
              </w:rPr>
              <w:fldChar w:fldCharType="separate"/>
            </w:r>
            <w:r w:rsidR="008946AB">
              <w:rPr>
                <w:noProof/>
                <w:sz w:val="20"/>
              </w:rPr>
              <w:t>134</w:t>
            </w:r>
            <w:r w:rsidR="00EC0A54" w:rsidRPr="006B23E7">
              <w:rPr>
                <w:noProof/>
                <w:sz w:val="20"/>
              </w:rPr>
              <w:fldChar w:fldCharType="end"/>
            </w:r>
            <w:r w:rsidRPr="006B23E7">
              <w:rPr>
                <w:sz w:val="20"/>
              </w:rPr>
              <w:t>- Н.д.Помазанов А.В. (Реєстр.картка №288)</w:t>
            </w:r>
          </w:p>
          <w:p w:rsidR="00045EE5" w:rsidRDefault="00045EE5" w:rsidP="00045EE5">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11 проекту Закону:</w:t>
            </w:r>
          </w:p>
          <w:p w:rsidR="00045EE5" w:rsidRPr="006A55AD" w:rsidRDefault="00045EE5" w:rsidP="00045EE5">
            <w:pPr>
              <w:spacing w:after="0" w:line="240" w:lineRule="auto"/>
              <w:ind w:firstLine="284"/>
              <w:contextualSpacing/>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доповнити частиною шостою такого змісту:</w:t>
            </w:r>
          </w:p>
          <w:p w:rsidR="00045EE5" w:rsidRPr="0097301F" w:rsidRDefault="00045EE5" w:rsidP="00045EE5">
            <w:pPr>
              <w:pStyle w:val="11"/>
              <w:ind w:left="0" w:firstLine="284"/>
              <w:jc w:val="both"/>
            </w:pPr>
            <w:r w:rsidRPr="006A55AD">
              <w:rPr>
                <w:rFonts w:ascii="Times New Roman" w:hAnsi="Times New Roman"/>
                <w:sz w:val="20"/>
                <w:szCs w:val="20"/>
              </w:rPr>
              <w:t>«</w:t>
            </w:r>
            <w:r w:rsidRPr="006A55AD">
              <w:rPr>
                <w:rFonts w:ascii="Times New Roman" w:hAnsi="Times New Roman"/>
                <w:b/>
                <w:sz w:val="20"/>
                <w:szCs w:val="20"/>
              </w:rPr>
              <w:t xml:space="preserve">6. Перебування на посаді Судді несумісне із наявністю заборони такій особі обіймати посади, щодо яких здійснюється очищення влади в </w:t>
            </w:r>
            <w:r w:rsidRPr="006A55AD">
              <w:rPr>
                <w:rFonts w:ascii="Times New Roman" w:hAnsi="Times New Roman"/>
                <w:b/>
                <w:sz w:val="20"/>
                <w:szCs w:val="20"/>
              </w:rPr>
              <w:lastRenderedPageBreak/>
              <w:t>порядку, визначеному Законом України «Про очищення влади».</w:t>
            </w:r>
            <w:r w:rsidRPr="006A55AD">
              <w:rPr>
                <w:rFonts w:ascii="Times New Roman" w:hAnsi="Times New Roman"/>
                <w:sz w:val="20"/>
                <w:szCs w:val="20"/>
              </w:rPr>
              <w:t>».</w:t>
            </w:r>
            <w:r w:rsidRPr="0097301F">
              <w:t xml:space="preserve"> </w:t>
            </w:r>
          </w:p>
        </w:tc>
        <w:tc>
          <w:tcPr>
            <w:tcW w:w="1987" w:type="dxa"/>
          </w:tcPr>
          <w:p w:rsidR="00045EE5" w:rsidRPr="000156CE" w:rsidRDefault="00045EE5" w:rsidP="00045EE5">
            <w:pPr>
              <w:pStyle w:val="StyleZakonu"/>
            </w:pPr>
            <w:r w:rsidRPr="000156CE">
              <w:lastRenderedPageBreak/>
              <w:t>Відхилено</w:t>
            </w:r>
          </w:p>
        </w:tc>
        <w:tc>
          <w:tcPr>
            <w:tcW w:w="4818" w:type="dxa"/>
          </w:tcPr>
          <w:p w:rsidR="00045EE5" w:rsidRPr="0097301F" w:rsidRDefault="00045EE5" w:rsidP="00045EE5">
            <w:pPr>
              <w:pStyle w:val="StyleZakonu"/>
            </w:pPr>
            <w:r w:rsidRPr="0097301F">
              <w:t>Щодо судді Конституційного Суду застосовуються вимоги та обмеження, встановлені законодавством у сфері запобігання корупції.</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B23E7" w:rsidRDefault="00045EE5" w:rsidP="00045EE5">
            <w:pPr>
              <w:pStyle w:val="StyleAwt"/>
              <w:rPr>
                <w:sz w:val="20"/>
              </w:rPr>
            </w:pPr>
            <w:r w:rsidRPr="006B23E7">
              <w:rPr>
                <w:sz w:val="20"/>
              </w:rPr>
              <w:t>-</w:t>
            </w:r>
            <w:r w:rsidR="00EC0A54" w:rsidRPr="006B23E7">
              <w:rPr>
                <w:sz w:val="20"/>
              </w:rPr>
              <w:fldChar w:fldCharType="begin"/>
            </w:r>
            <w:r w:rsidRPr="006B23E7">
              <w:rPr>
                <w:sz w:val="20"/>
              </w:rPr>
              <w:instrText xml:space="preserve"> SEQ aa </w:instrText>
            </w:r>
            <w:r w:rsidR="00EC0A54" w:rsidRPr="006B23E7">
              <w:rPr>
                <w:sz w:val="20"/>
              </w:rPr>
              <w:fldChar w:fldCharType="separate"/>
            </w:r>
            <w:r w:rsidR="008946AB">
              <w:rPr>
                <w:noProof/>
                <w:sz w:val="20"/>
              </w:rPr>
              <w:t>135</w:t>
            </w:r>
            <w:r w:rsidR="00EC0A54" w:rsidRPr="006B23E7">
              <w:rPr>
                <w:noProof/>
                <w:sz w:val="20"/>
              </w:rPr>
              <w:fldChar w:fldCharType="end"/>
            </w:r>
            <w:r w:rsidRPr="006B23E7">
              <w:rPr>
                <w:sz w:val="20"/>
              </w:rPr>
              <w:t>- Н.д.Алексєєв І.С. (Реєстр.картка №285)</w:t>
            </w:r>
          </w:p>
          <w:p w:rsidR="00045EE5" w:rsidRPr="00057155" w:rsidRDefault="00045EE5" w:rsidP="00045EE5">
            <w:pPr>
              <w:spacing w:after="0"/>
              <w:ind w:firstLine="284"/>
              <w:jc w:val="both"/>
              <w:rPr>
                <w:rFonts w:ascii="Times New Roman" w:hAnsi="Times New Roman"/>
                <w:sz w:val="20"/>
                <w:szCs w:val="20"/>
              </w:rPr>
            </w:pPr>
            <w:r w:rsidRPr="00057155">
              <w:rPr>
                <w:rStyle w:val="rvts0"/>
                <w:rFonts w:ascii="Times New Roman" w:hAnsi="Times New Roman" w:cs="Times New Roman"/>
                <w:sz w:val="20"/>
                <w:szCs w:val="20"/>
              </w:rPr>
              <w:t>С</w:t>
            </w:r>
            <w:r w:rsidRPr="00057155">
              <w:rPr>
                <w:rFonts w:ascii="Times New Roman" w:hAnsi="Times New Roman"/>
                <w:sz w:val="20"/>
                <w:szCs w:val="20"/>
              </w:rPr>
              <w:t>таттю 11 проекту Закону викласти у такій редакції:</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«1. Суддею Конституційного Суду може бути громадянин України, який володіє державною мовою, на день призначення досяг сорока років, має вищу юридичну освіту і стаж професійної діяльності у сфері права щонайменше п’ятнадцять років, високі моральні якості та є правником із визнаним рівнем компетентності.</w:t>
            </w:r>
          </w:p>
          <w:p w:rsidR="00045EE5" w:rsidRPr="00057155" w:rsidRDefault="00045EE5" w:rsidP="00045EE5">
            <w:pPr>
              <w:spacing w:after="0"/>
              <w:ind w:firstLine="284"/>
              <w:jc w:val="both"/>
              <w:rPr>
                <w:rStyle w:val="rvts0"/>
                <w:rFonts w:ascii="Times New Roman" w:hAnsi="Times New Roman" w:cs="Times New Roman"/>
                <w:sz w:val="20"/>
                <w:szCs w:val="20"/>
              </w:rPr>
            </w:pPr>
            <w:r w:rsidRPr="00057155">
              <w:rPr>
                <w:rFonts w:ascii="Times New Roman" w:hAnsi="Times New Roman"/>
                <w:sz w:val="20"/>
                <w:szCs w:val="20"/>
              </w:rPr>
              <w:t xml:space="preserve">2. Суддя Конституційного Суду </w:t>
            </w:r>
            <w:r w:rsidRPr="00057155">
              <w:rPr>
                <w:rStyle w:val="rvts0"/>
                <w:rFonts w:ascii="Times New Roman" w:hAnsi="Times New Roman" w:cs="Times New Roman"/>
                <w:sz w:val="20"/>
                <w:szCs w:val="20"/>
              </w:rPr>
              <w:t xml:space="preserve">має відповідати критерію політичної нейтральності. Зокрема, </w:t>
            </w:r>
            <w:r w:rsidRPr="00057155">
              <w:rPr>
                <w:rFonts w:ascii="Times New Roman" w:hAnsi="Times New Roman"/>
                <w:sz w:val="20"/>
                <w:szCs w:val="20"/>
              </w:rPr>
              <w:t xml:space="preserve">Суддя Конституційного Суду </w:t>
            </w:r>
            <w:r w:rsidRPr="00057155">
              <w:rPr>
                <w:rStyle w:val="rvts0"/>
                <w:rFonts w:ascii="Times New Roman" w:hAnsi="Times New Roman" w:cs="Times New Roman"/>
                <w:sz w:val="20"/>
                <w:szCs w:val="20"/>
              </w:rPr>
              <w:t>не може належати до політичних партій, профспілок, брати участь у будь-якій політичній діяльності, мати представницький мандат.</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 xml:space="preserve">Суддя Конституційного Суду </w:t>
            </w:r>
            <w:r w:rsidRPr="00057155">
              <w:rPr>
                <w:rStyle w:val="rvts0"/>
                <w:rFonts w:ascii="Times New Roman" w:hAnsi="Times New Roman" w:cs="Times New Roman"/>
                <w:sz w:val="20"/>
                <w:szCs w:val="20"/>
              </w:rPr>
              <w:t xml:space="preserve">не має права суміщати свою посаду </w:t>
            </w:r>
            <w:r w:rsidRPr="00057155">
              <w:rPr>
                <w:rFonts w:ascii="Times New Roman" w:hAnsi="Times New Roman"/>
                <w:sz w:val="20"/>
                <w:szCs w:val="20"/>
              </w:rPr>
              <w:t xml:space="preserve">з будь-якою посадою в органі державної влади або органі місцевого самоврядування, органі професійного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w:t>
            </w:r>
            <w:r w:rsidRPr="00057155">
              <w:rPr>
                <w:rFonts w:ascii="Times New Roman" w:hAnsi="Times New Roman"/>
                <w:sz w:val="20"/>
                <w:szCs w:val="20"/>
              </w:rPr>
              <w:lastRenderedPageBreak/>
              <w:t>керівного органу чи наглядової ради юридичної особи, що має на меті одержання прибутку.</w:t>
            </w:r>
          </w:p>
          <w:p w:rsidR="00045EE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3.Особа,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отримання прибутку, на час перебування на посаді судді Конституційного Суду зобов’язана передати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іншими правами або інструкцій щодо реалізації прав, які з них виникають). Суддя Конституційного Суду може отримувати відсотки, дивіденди та інші пасивні доходи від майна, власником якого він є.</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4. Стосовно осіб, які претендують на зайняття посади судді Конституційного Суду, за їх письмовою згодою проводиться спеціальна перевірка в порядку, встановленому Законом України «Про запобігання корупції».</w:t>
            </w:r>
          </w:p>
          <w:p w:rsidR="00045EE5" w:rsidRPr="00893666" w:rsidRDefault="00045EE5" w:rsidP="00045EE5">
            <w:pPr>
              <w:spacing w:after="0"/>
              <w:ind w:firstLine="284"/>
              <w:jc w:val="both"/>
            </w:pPr>
            <w:r w:rsidRPr="00057155">
              <w:rPr>
                <w:rFonts w:ascii="Times New Roman" w:hAnsi="Times New Roman"/>
                <w:sz w:val="20"/>
                <w:szCs w:val="20"/>
              </w:rPr>
              <w:t>На суддів Конституційного Суду поширюються вимоги та обмеження, встановлені законодавством у сфері запобігання корупції.».</w:t>
            </w:r>
            <w:r w:rsidRPr="00893666">
              <w:t xml:space="preserve"> </w:t>
            </w:r>
          </w:p>
        </w:tc>
        <w:tc>
          <w:tcPr>
            <w:tcW w:w="1987" w:type="dxa"/>
          </w:tcPr>
          <w:p w:rsidR="00045EE5" w:rsidRPr="0097301F" w:rsidRDefault="00882EA8" w:rsidP="00045EE5">
            <w:pPr>
              <w:pStyle w:val="StyleZakonu"/>
            </w:pPr>
            <w:r w:rsidRPr="000156CE">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61.</w:t>
            </w:r>
          </w:p>
        </w:tc>
        <w:tc>
          <w:tcPr>
            <w:tcW w:w="4948" w:type="dxa"/>
          </w:tcPr>
          <w:p w:rsidR="00045EE5" w:rsidRPr="0097301F" w:rsidRDefault="00045EE5" w:rsidP="00045EE5">
            <w:pPr>
              <w:pStyle w:val="StyleZakonu"/>
            </w:pPr>
            <w:r w:rsidRPr="0097301F">
              <w:t xml:space="preserve">Стаття 12. Конкурсні засади відбору кандидатур на посаду судді Конституційного Суду </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 xml:space="preserve">Стаття 12. Конкурсні засади відбору кандидатур на посаду судді Конституційного Суду </w:t>
            </w:r>
          </w:p>
        </w:tc>
      </w:tr>
      <w:tr w:rsidR="00045EE5" w:rsidRPr="0097301F" w:rsidTr="00B23087">
        <w:tc>
          <w:tcPr>
            <w:tcW w:w="576" w:type="dxa"/>
          </w:tcPr>
          <w:p w:rsidR="00045EE5" w:rsidRPr="0097301F" w:rsidRDefault="00045EE5" w:rsidP="00045EE5">
            <w:pPr>
              <w:pStyle w:val="StyleWisnow"/>
              <w:rPr>
                <w:sz w:val="20"/>
              </w:rPr>
            </w:pPr>
            <w:r w:rsidRPr="0097301F">
              <w:rPr>
                <w:sz w:val="20"/>
              </w:rPr>
              <w:t>62.</w:t>
            </w:r>
          </w:p>
        </w:tc>
        <w:tc>
          <w:tcPr>
            <w:tcW w:w="4948" w:type="dxa"/>
          </w:tcPr>
          <w:p w:rsidR="00045EE5" w:rsidRPr="0097301F" w:rsidRDefault="00045EE5" w:rsidP="00045EE5">
            <w:pPr>
              <w:pStyle w:val="StyleZakonu"/>
            </w:pPr>
            <w:r w:rsidRPr="0097301F">
              <w:t>1. Відбір кандидатур на посаду судді Конституційного Суду на конкурсних засадах здійснюють конкурсні комісії, які створюють відповідно Президент України, Верховна Рада України, з'їзд суддів України, а в період між з'їздами суддів України – Рада суддів України, у порядку, встановленому цим Законом.</w:t>
            </w: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136</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spacing w:after="0"/>
              <w:ind w:firstLine="284"/>
              <w:jc w:val="both"/>
              <w:rPr>
                <w:rFonts w:ascii="Times New Roman" w:hAnsi="Times New Roman" w:cs="Times New Roman"/>
                <w:sz w:val="20"/>
                <w:szCs w:val="20"/>
              </w:rPr>
            </w:pPr>
            <w:r w:rsidRPr="006B23E7">
              <w:rPr>
                <w:rFonts w:ascii="Times New Roman" w:hAnsi="Times New Roman"/>
                <w:sz w:val="20"/>
                <w:szCs w:val="20"/>
              </w:rPr>
              <w:t xml:space="preserve">В частині першій статті 12 і далі по тексту проекту слова  «здійснюють конкурсні комісії, які створюються відповідно»  замінити словами  </w:t>
            </w:r>
            <w:r w:rsidRPr="006B23E7">
              <w:rPr>
                <w:rFonts w:ascii="Times New Roman" w:hAnsi="Times New Roman"/>
                <w:sz w:val="20"/>
                <w:szCs w:val="20"/>
              </w:rPr>
              <w:lastRenderedPageBreak/>
              <w:t>«здійснює конкурсна комісія, яку створюють на паритетних засадах в загальній кількості  п'ятнадцять осіб».</w:t>
            </w:r>
          </w:p>
        </w:tc>
        <w:tc>
          <w:tcPr>
            <w:tcW w:w="1987" w:type="dxa"/>
          </w:tcPr>
          <w:p w:rsidR="00045EE5" w:rsidRPr="0097301F" w:rsidRDefault="000E6386" w:rsidP="00045EE5">
            <w:pPr>
              <w:pStyle w:val="StyleZakonu"/>
            </w:pPr>
            <w:r>
              <w:lastRenderedPageBreak/>
              <w:t>Відхилено</w:t>
            </w:r>
          </w:p>
        </w:tc>
        <w:tc>
          <w:tcPr>
            <w:tcW w:w="4818" w:type="dxa"/>
          </w:tcPr>
          <w:p w:rsidR="00045EE5" w:rsidRPr="0097301F" w:rsidRDefault="000E6386" w:rsidP="00045EE5">
            <w:pPr>
              <w:pStyle w:val="StyleZakonu"/>
            </w:pPr>
            <w:r w:rsidRPr="0097301F">
              <w:t xml:space="preserve">1. Відбір кандидатур на посаду судді Конституційного Суду на конкурсних засадах здійснюють конкурсні комісії, які створюють відповідно Президент України, Верховна Рада України, з'їзд суддів України, а в період між з'їздами </w:t>
            </w:r>
            <w:r w:rsidRPr="0097301F">
              <w:lastRenderedPageBreak/>
              <w:t>суддів України – Рада суддів України, у порядку, встановленому цим Законом</w:t>
            </w:r>
            <w:r w:rsidR="006F532D">
              <w:t>.</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B23E7" w:rsidRDefault="00045EE5" w:rsidP="00045EE5">
            <w:pPr>
              <w:pStyle w:val="StyleAwt"/>
              <w:rPr>
                <w:sz w:val="20"/>
              </w:rPr>
            </w:pPr>
            <w:r>
              <w:t>-</w:t>
            </w:r>
            <w:r w:rsidR="00EC0A54" w:rsidRPr="006B23E7">
              <w:rPr>
                <w:sz w:val="20"/>
              </w:rPr>
              <w:fldChar w:fldCharType="begin"/>
            </w:r>
            <w:r w:rsidRPr="006B23E7">
              <w:rPr>
                <w:sz w:val="20"/>
              </w:rPr>
              <w:instrText xml:space="preserve"> SEQ aa </w:instrText>
            </w:r>
            <w:r w:rsidR="00EC0A54" w:rsidRPr="006B23E7">
              <w:rPr>
                <w:sz w:val="20"/>
              </w:rPr>
              <w:fldChar w:fldCharType="separate"/>
            </w:r>
            <w:r w:rsidR="008946AB">
              <w:rPr>
                <w:noProof/>
                <w:sz w:val="20"/>
              </w:rPr>
              <w:t>137</w:t>
            </w:r>
            <w:r w:rsidR="00EC0A54" w:rsidRPr="006B23E7">
              <w:rPr>
                <w:noProof/>
                <w:sz w:val="20"/>
              </w:rPr>
              <w:fldChar w:fldCharType="end"/>
            </w:r>
            <w:r w:rsidRPr="006B23E7">
              <w:rPr>
                <w:sz w:val="20"/>
              </w:rPr>
              <w:t>- Н.д.Власенко С.В. (Реєстр.картка №448)</w:t>
            </w:r>
          </w:p>
          <w:p w:rsidR="00045EE5" w:rsidRPr="0048050C" w:rsidRDefault="00045EE5" w:rsidP="00045EE5">
            <w:pPr>
              <w:pStyle w:val="11"/>
              <w:ind w:left="0" w:firstLine="360"/>
              <w:jc w:val="both"/>
              <w:rPr>
                <w:rFonts w:ascii="Times New Roman" w:hAnsi="Times New Roman"/>
                <w:sz w:val="20"/>
                <w:szCs w:val="20"/>
                <w:lang w:eastAsia="uk-UA"/>
              </w:rPr>
            </w:pPr>
            <w:r w:rsidRPr="0048050C">
              <w:rPr>
                <w:rFonts w:ascii="Times New Roman" w:hAnsi="Times New Roman"/>
                <w:sz w:val="20"/>
                <w:szCs w:val="20"/>
              </w:rPr>
              <w:t xml:space="preserve">Ч. 1 ст. 12 викласти в редакції: «1. Відбір кандидатур на посаду судді Конституційного Суду на конкурсних засадах здійснюють конкурсні комісії. </w:t>
            </w:r>
          </w:p>
          <w:p w:rsidR="00045EE5" w:rsidRPr="0048050C" w:rsidRDefault="00045EE5" w:rsidP="00045EE5">
            <w:pPr>
              <w:pStyle w:val="11"/>
              <w:ind w:left="0" w:firstLine="360"/>
              <w:jc w:val="both"/>
              <w:rPr>
                <w:rFonts w:ascii="Times New Roman" w:hAnsi="Times New Roman"/>
                <w:sz w:val="20"/>
                <w:szCs w:val="20"/>
              </w:rPr>
            </w:pPr>
            <w:r w:rsidRPr="0048050C">
              <w:rPr>
                <w:rFonts w:ascii="Times New Roman" w:hAnsi="Times New Roman"/>
                <w:sz w:val="20"/>
                <w:szCs w:val="20"/>
              </w:rPr>
              <w:t xml:space="preserve">Конкурсна комісія для відбору кандидатур на посаду судді Суду створюється з числа осіб, які відповідають вимогам, визначеним цим Законом, та виявили бажання бути членом комісії, подали відповідну заявку на сайті Конституційного Суду України та шляхом випадкової вибірки (жеребкуванням) (з прямою трансляцією на сайті Суду) були обрані. </w:t>
            </w:r>
          </w:p>
          <w:p w:rsidR="00045EE5" w:rsidRPr="0048050C" w:rsidRDefault="00045EE5" w:rsidP="00045EE5">
            <w:pPr>
              <w:pStyle w:val="11"/>
              <w:ind w:left="0" w:firstLine="360"/>
              <w:jc w:val="both"/>
              <w:rPr>
                <w:rFonts w:ascii="Times New Roman" w:hAnsi="Times New Roman"/>
                <w:sz w:val="20"/>
                <w:szCs w:val="20"/>
                <w:lang w:eastAsia="uk-UA"/>
              </w:rPr>
            </w:pPr>
            <w:r w:rsidRPr="0048050C">
              <w:rPr>
                <w:rFonts w:ascii="Times New Roman" w:hAnsi="Times New Roman"/>
                <w:sz w:val="20"/>
                <w:szCs w:val="20"/>
              </w:rPr>
              <w:t xml:space="preserve">Комісія формується з 18 членів. </w:t>
            </w:r>
          </w:p>
          <w:p w:rsidR="00045EE5" w:rsidRPr="0048050C" w:rsidRDefault="00045EE5" w:rsidP="00045EE5">
            <w:pPr>
              <w:spacing w:after="0" w:line="240" w:lineRule="auto"/>
              <w:ind w:firstLine="360"/>
              <w:jc w:val="both"/>
              <w:rPr>
                <w:rFonts w:ascii="Times New Roman" w:hAnsi="Times New Roman"/>
                <w:sz w:val="20"/>
                <w:szCs w:val="20"/>
                <w:lang w:eastAsia="uk-UA"/>
              </w:rPr>
            </w:pPr>
            <w:r w:rsidRPr="0048050C">
              <w:rPr>
                <w:rFonts w:ascii="Times New Roman" w:hAnsi="Times New Roman"/>
                <w:sz w:val="20"/>
                <w:szCs w:val="20"/>
                <w:lang w:eastAsia="uk-UA"/>
              </w:rPr>
              <w:t>Перелік обраних членів конкурсної комісії не пізніше наступного дня  опубліковується на офіційному сайті Суду.</w:t>
            </w:r>
          </w:p>
          <w:p w:rsidR="00045EE5" w:rsidRPr="0097301F" w:rsidRDefault="00045EE5" w:rsidP="00045EE5">
            <w:pPr>
              <w:spacing w:after="0" w:line="240" w:lineRule="auto"/>
              <w:ind w:firstLine="360"/>
              <w:jc w:val="both"/>
              <w:rPr>
                <w:sz w:val="20"/>
              </w:rPr>
            </w:pPr>
            <w:r w:rsidRPr="0048050C">
              <w:rPr>
                <w:rFonts w:ascii="Times New Roman" w:hAnsi="Times New Roman"/>
                <w:sz w:val="20"/>
                <w:szCs w:val="20"/>
                <w:lang w:eastAsia="uk-UA"/>
              </w:rPr>
              <w:t xml:space="preserve">Протягом 7 робочих днів з дня опублікування переліку обраних членів конкурсної комісії, Президент України, Верховна Рада України, з’їзд суддів (рада суддів) можуть висловити недовіру не більше як двом членам конкурсної комісії, які, як наслідок, заміщуються іншими особами, визначеними  жеребкуванням.». </w:t>
            </w:r>
          </w:p>
        </w:tc>
        <w:tc>
          <w:tcPr>
            <w:tcW w:w="1987" w:type="dxa"/>
          </w:tcPr>
          <w:p w:rsidR="00045EE5" w:rsidRPr="0097301F" w:rsidRDefault="000E6386"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138</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spacing w:after="0" w:line="240" w:lineRule="auto"/>
              <w:ind w:firstLine="360"/>
              <w:jc w:val="both"/>
              <w:rPr>
                <w:rFonts w:ascii="Times New Roman" w:hAnsi="Times New Roman" w:cs="Times New Roman"/>
                <w:sz w:val="20"/>
                <w:szCs w:val="20"/>
              </w:rPr>
            </w:pPr>
            <w:r w:rsidRPr="006B23E7">
              <w:rPr>
                <w:rFonts w:ascii="Times New Roman" w:hAnsi="Times New Roman"/>
                <w:sz w:val="20"/>
                <w:szCs w:val="20"/>
                <w:lang w:eastAsia="uk-UA"/>
              </w:rPr>
              <w:t>Частину першу статті 12 доповнити другим  абзацом такого змісту     «Регламент роботи конкурсної комісії  розробляє та затверджує   Конституційний Суд.»</w:t>
            </w:r>
          </w:p>
        </w:tc>
        <w:tc>
          <w:tcPr>
            <w:tcW w:w="1987" w:type="dxa"/>
          </w:tcPr>
          <w:p w:rsidR="00045EE5" w:rsidRPr="0097301F" w:rsidRDefault="000E6386"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139</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lastRenderedPageBreak/>
              <w:t>Частину першу статті 12 доповнити третім абзацом такого змісту  «Організаційне та методичне забезпечення роботи комісії здійснюється Конституційним Судом.»</w:t>
            </w:r>
          </w:p>
        </w:tc>
        <w:tc>
          <w:tcPr>
            <w:tcW w:w="1987" w:type="dxa"/>
          </w:tcPr>
          <w:p w:rsidR="00045EE5" w:rsidRPr="0097301F" w:rsidRDefault="000E6386"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140</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spacing w:after="0" w:line="240" w:lineRule="auto"/>
              <w:ind w:firstLine="360"/>
              <w:jc w:val="both"/>
              <w:rPr>
                <w:rFonts w:ascii="Times New Roman" w:hAnsi="Times New Roman" w:cs="Times New Roman"/>
                <w:sz w:val="20"/>
                <w:szCs w:val="20"/>
              </w:rPr>
            </w:pPr>
            <w:r w:rsidRPr="006B23E7">
              <w:rPr>
                <w:rFonts w:ascii="Times New Roman" w:hAnsi="Times New Roman"/>
                <w:sz w:val="20"/>
                <w:szCs w:val="20"/>
                <w:lang w:eastAsia="uk-UA"/>
              </w:rPr>
              <w:t>Частину першу статті 12 доповнити четвертим абзацом такого змісту: «Конкурсна комісія виконує свої повноваження на громадських засадах та без обмеження терміну діяльності.»</w:t>
            </w:r>
          </w:p>
        </w:tc>
        <w:tc>
          <w:tcPr>
            <w:tcW w:w="1987" w:type="dxa"/>
          </w:tcPr>
          <w:p w:rsidR="00045EE5" w:rsidRPr="0097301F" w:rsidRDefault="000E6386"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63.</w:t>
            </w:r>
          </w:p>
        </w:tc>
        <w:tc>
          <w:tcPr>
            <w:tcW w:w="4948" w:type="dxa"/>
          </w:tcPr>
          <w:p w:rsidR="00045EE5" w:rsidRPr="0097301F" w:rsidRDefault="00045EE5" w:rsidP="00045EE5">
            <w:pPr>
              <w:pStyle w:val="StyleZakonu"/>
            </w:pPr>
            <w:r w:rsidRPr="0097301F">
              <w:t>2. Про початок конкурсу для відбору кандидатур на посаду судді Конституційного Суду оголошується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або не пізніше одного місяця з дня виникнення вакансії на посаду судді Конституційного Суду в разі, якщо повноваження Судді припинено чи його звільнено з посади з підстав, передбачених статтею 149</w:t>
            </w:r>
            <w:r w:rsidRPr="0097301F">
              <w:rPr>
                <w:vertAlign w:val="superscript"/>
              </w:rPr>
              <w:t>1</w:t>
            </w:r>
            <w:r w:rsidRPr="0097301F">
              <w:t xml:space="preserve"> Конституції України.</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4051DF">
            <w:pPr>
              <w:pStyle w:val="StyleZakonu"/>
            </w:pPr>
            <w:r w:rsidRPr="0097301F">
              <w:t xml:space="preserve">2. Про початок конкурсу для відбору кандидатур на посаду судді Конституційного Суду оголошується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або не пізніше одного місяця з дня виникнення вакансії на посаду судді Конституційного Суду в разі, якщо повноваження </w:t>
            </w:r>
            <w:r w:rsidR="004051DF">
              <w:t>с</w:t>
            </w:r>
            <w:r w:rsidRPr="0097301F">
              <w:t xml:space="preserve">удді </w:t>
            </w:r>
            <w:r w:rsidR="00DE59BB" w:rsidRPr="00DE59BB">
              <w:t xml:space="preserve">Конституційного Суду </w:t>
            </w:r>
            <w:r w:rsidRPr="0097301F">
              <w:t>припинено чи його звільнено з посади з підстав, передбачених статтею 149</w:t>
            </w:r>
            <w:r w:rsidRPr="0097301F">
              <w:rPr>
                <w:vertAlign w:val="superscript"/>
              </w:rPr>
              <w:t>1</w:t>
            </w:r>
            <w:r w:rsidRPr="0097301F">
              <w:t xml:space="preserve"> Конституції України.</w:t>
            </w:r>
          </w:p>
        </w:tc>
      </w:tr>
      <w:tr w:rsidR="00045EE5" w:rsidRPr="0097301F" w:rsidTr="00B23087">
        <w:tc>
          <w:tcPr>
            <w:tcW w:w="576" w:type="dxa"/>
          </w:tcPr>
          <w:p w:rsidR="00045EE5" w:rsidRPr="0097301F" w:rsidRDefault="00045EE5" w:rsidP="00045EE5">
            <w:pPr>
              <w:pStyle w:val="StyleWisnow"/>
              <w:rPr>
                <w:sz w:val="20"/>
              </w:rPr>
            </w:pPr>
            <w:r w:rsidRPr="0097301F">
              <w:rPr>
                <w:sz w:val="20"/>
              </w:rPr>
              <w:t>64.</w:t>
            </w:r>
          </w:p>
        </w:tc>
        <w:tc>
          <w:tcPr>
            <w:tcW w:w="4948" w:type="dxa"/>
          </w:tcPr>
          <w:p w:rsidR="00045EE5" w:rsidRPr="0097301F" w:rsidRDefault="00045EE5" w:rsidP="00045EE5">
            <w:pPr>
              <w:pStyle w:val="StyleZakonu"/>
            </w:pPr>
            <w:r w:rsidRPr="0097301F">
              <w:t>3. Склад конкурсної комісії формується з числа правників з визнаним рівнем компетентності, які не беруть участі в конкурсному відборі на посаду судді Конституційного Суду. До складу конкурсної комісії, утвореної Верховною Радою України, входить щонайменше один представник депутатської фракції.</w:t>
            </w:r>
          </w:p>
        </w:tc>
        <w:tc>
          <w:tcPr>
            <w:tcW w:w="3686" w:type="dxa"/>
          </w:tcPr>
          <w:p w:rsidR="00045EE5" w:rsidRPr="006B23E7" w:rsidRDefault="00045EE5" w:rsidP="00045EE5">
            <w:pPr>
              <w:pStyle w:val="StyleAwt"/>
              <w:rPr>
                <w:sz w:val="20"/>
              </w:rPr>
            </w:pPr>
            <w:r w:rsidRPr="006B23E7">
              <w:rPr>
                <w:sz w:val="20"/>
              </w:rPr>
              <w:t>-</w:t>
            </w:r>
            <w:r w:rsidR="00EC0A54" w:rsidRPr="006B23E7">
              <w:rPr>
                <w:sz w:val="20"/>
              </w:rPr>
              <w:fldChar w:fldCharType="begin"/>
            </w:r>
            <w:r w:rsidRPr="006B23E7">
              <w:rPr>
                <w:sz w:val="20"/>
              </w:rPr>
              <w:instrText xml:space="preserve"> SEQ aa </w:instrText>
            </w:r>
            <w:r w:rsidR="00EC0A54" w:rsidRPr="006B23E7">
              <w:rPr>
                <w:sz w:val="20"/>
              </w:rPr>
              <w:fldChar w:fldCharType="separate"/>
            </w:r>
            <w:r w:rsidR="008946AB">
              <w:rPr>
                <w:noProof/>
                <w:sz w:val="20"/>
              </w:rPr>
              <w:t>141</w:t>
            </w:r>
            <w:r w:rsidR="00EC0A54" w:rsidRPr="006B23E7">
              <w:rPr>
                <w:noProof/>
                <w:sz w:val="20"/>
              </w:rPr>
              <w:fldChar w:fldCharType="end"/>
            </w:r>
            <w:r w:rsidRPr="006B23E7">
              <w:rPr>
                <w:sz w:val="20"/>
              </w:rPr>
              <w:t>- Н.д.Мураєв Є.В. (Реєстр.картка №181)</w:t>
            </w:r>
          </w:p>
          <w:p w:rsidR="00045EE5" w:rsidRPr="006B23E7" w:rsidRDefault="00045EE5" w:rsidP="00045EE5">
            <w:pPr>
              <w:ind w:firstLine="335"/>
              <w:jc w:val="both"/>
              <w:rPr>
                <w:rFonts w:ascii="Times New Roman" w:hAnsi="Times New Roman" w:cs="Times New Roman"/>
                <w:color w:val="000000"/>
                <w:sz w:val="20"/>
                <w:szCs w:val="20"/>
              </w:rPr>
            </w:pPr>
            <w:r w:rsidRPr="006B23E7">
              <w:rPr>
                <w:rFonts w:ascii="Times New Roman" w:hAnsi="Times New Roman" w:cs="Times New Roman"/>
                <w:color w:val="000000"/>
                <w:sz w:val="20"/>
                <w:szCs w:val="20"/>
              </w:rPr>
              <w:t>З частини третьої статті 12 друге речення виключити.</w:t>
            </w:r>
          </w:p>
          <w:p w:rsidR="00045EE5" w:rsidRPr="006B23E7" w:rsidRDefault="00045EE5" w:rsidP="00045EE5">
            <w:pPr>
              <w:ind w:firstLine="335"/>
              <w:jc w:val="both"/>
              <w:rPr>
                <w:sz w:val="20"/>
                <w:szCs w:val="20"/>
              </w:rPr>
            </w:pPr>
          </w:p>
        </w:tc>
        <w:tc>
          <w:tcPr>
            <w:tcW w:w="1987" w:type="dxa"/>
          </w:tcPr>
          <w:p w:rsidR="00045EE5" w:rsidRDefault="000E6386" w:rsidP="00045EE5">
            <w:pPr>
              <w:pStyle w:val="StyleZakonu"/>
            </w:pPr>
            <w:r>
              <w:t>Відхилено</w:t>
            </w:r>
          </w:p>
          <w:p w:rsidR="00045EE5" w:rsidRDefault="00045EE5" w:rsidP="00045EE5">
            <w:pPr>
              <w:pStyle w:val="StyleZakonu"/>
            </w:pPr>
          </w:p>
          <w:p w:rsidR="00045EE5" w:rsidRDefault="00045EE5" w:rsidP="00045EE5">
            <w:pPr>
              <w:pStyle w:val="StyleZakonu"/>
            </w:pPr>
          </w:p>
          <w:p w:rsidR="00045EE5" w:rsidRDefault="00045EE5" w:rsidP="00045EE5">
            <w:pPr>
              <w:pStyle w:val="StyleZakonu"/>
            </w:pPr>
          </w:p>
          <w:p w:rsidR="000E6386" w:rsidRPr="006B23E7" w:rsidRDefault="000E6386" w:rsidP="00045EE5">
            <w:pPr>
              <w:pStyle w:val="StyleZakonu"/>
            </w:pPr>
          </w:p>
        </w:tc>
        <w:tc>
          <w:tcPr>
            <w:tcW w:w="4818" w:type="dxa"/>
          </w:tcPr>
          <w:p w:rsidR="00045EE5" w:rsidRPr="0097301F" w:rsidRDefault="00045EE5" w:rsidP="000E6386">
            <w:pPr>
              <w:pStyle w:val="StyleZakonu"/>
            </w:pPr>
            <w:r w:rsidRPr="0097301F">
              <w:t xml:space="preserve">3. Склад конкурсної комісії формується з числа правників з визнаним рівнем компетентності, які не беруть участі в конкурсному відборі на посаду судді Конституційного Суду. </w:t>
            </w:r>
          </w:p>
        </w:tc>
      </w:tr>
      <w:tr w:rsidR="00F7354B" w:rsidRPr="0097301F" w:rsidTr="00B23087">
        <w:tc>
          <w:tcPr>
            <w:tcW w:w="576" w:type="dxa"/>
          </w:tcPr>
          <w:p w:rsidR="00F7354B" w:rsidRPr="0097301F" w:rsidRDefault="00F7354B" w:rsidP="00045EE5">
            <w:pPr>
              <w:pStyle w:val="StyleWisnow"/>
              <w:rPr>
                <w:sz w:val="20"/>
              </w:rPr>
            </w:pPr>
          </w:p>
        </w:tc>
        <w:tc>
          <w:tcPr>
            <w:tcW w:w="4948" w:type="dxa"/>
          </w:tcPr>
          <w:p w:rsidR="00F7354B" w:rsidRPr="0097301F" w:rsidRDefault="00F7354B" w:rsidP="00045EE5">
            <w:pPr>
              <w:pStyle w:val="StyleZakonu"/>
            </w:pPr>
          </w:p>
        </w:tc>
        <w:tc>
          <w:tcPr>
            <w:tcW w:w="3686" w:type="dxa"/>
          </w:tcPr>
          <w:p w:rsidR="00F7354B" w:rsidRPr="006B23E7" w:rsidRDefault="00F7354B" w:rsidP="00F7354B">
            <w:pPr>
              <w:pStyle w:val="StyleAwt"/>
              <w:rPr>
                <w:sz w:val="20"/>
              </w:rPr>
            </w:pPr>
            <w:r w:rsidRPr="006B23E7">
              <w:rPr>
                <w:sz w:val="20"/>
              </w:rPr>
              <w:t>-</w:t>
            </w:r>
            <w:r w:rsidRPr="006B23E7">
              <w:rPr>
                <w:sz w:val="20"/>
              </w:rPr>
              <w:fldChar w:fldCharType="begin"/>
            </w:r>
            <w:r w:rsidRPr="006B23E7">
              <w:rPr>
                <w:sz w:val="20"/>
              </w:rPr>
              <w:instrText xml:space="preserve"> SEQ aa </w:instrText>
            </w:r>
            <w:r w:rsidRPr="006B23E7">
              <w:rPr>
                <w:sz w:val="20"/>
              </w:rPr>
              <w:fldChar w:fldCharType="separate"/>
            </w:r>
            <w:r w:rsidR="008946AB">
              <w:rPr>
                <w:noProof/>
                <w:sz w:val="20"/>
              </w:rPr>
              <w:t>142</w:t>
            </w:r>
            <w:r w:rsidRPr="006B23E7">
              <w:rPr>
                <w:noProof/>
                <w:sz w:val="20"/>
              </w:rPr>
              <w:fldChar w:fldCharType="end"/>
            </w:r>
            <w:r w:rsidRPr="006B23E7">
              <w:rPr>
                <w:sz w:val="20"/>
              </w:rPr>
              <w:t>- Н.д.Крулько І.І. (Реєстр.картка №441)</w:t>
            </w:r>
          </w:p>
          <w:p w:rsidR="00F7354B" w:rsidRPr="006B23E7" w:rsidRDefault="00F7354B" w:rsidP="00F7354B">
            <w:pPr>
              <w:spacing w:after="0"/>
              <w:ind w:firstLine="201"/>
              <w:jc w:val="both"/>
              <w:rPr>
                <w:rFonts w:ascii="Times New Roman" w:hAnsi="Times New Roman" w:cs="Times New Roman"/>
                <w:sz w:val="20"/>
                <w:szCs w:val="20"/>
              </w:rPr>
            </w:pPr>
            <w:r w:rsidRPr="006B23E7">
              <w:rPr>
                <w:rFonts w:ascii="Times New Roman" w:hAnsi="Times New Roman" w:cs="Times New Roman"/>
                <w:sz w:val="20"/>
                <w:szCs w:val="20"/>
              </w:rPr>
              <w:t>У статті 12:</w:t>
            </w:r>
          </w:p>
          <w:p w:rsidR="00F7354B" w:rsidRPr="00F7354B" w:rsidRDefault="00F7354B" w:rsidP="00F7354B">
            <w:pPr>
              <w:pStyle w:val="StyleAwt"/>
              <w:jc w:val="both"/>
              <w:rPr>
                <w:b w:val="0"/>
                <w:i w:val="0"/>
                <w:sz w:val="20"/>
                <w:u w:val="none"/>
              </w:rPr>
            </w:pPr>
            <w:r w:rsidRPr="00F7354B">
              <w:rPr>
                <w:b w:val="0"/>
                <w:i w:val="0"/>
                <w:sz w:val="20"/>
                <w:u w:val="none"/>
              </w:rPr>
              <w:t>друге речення частини третьої виключити.</w:t>
            </w:r>
          </w:p>
        </w:tc>
        <w:tc>
          <w:tcPr>
            <w:tcW w:w="1987" w:type="dxa"/>
          </w:tcPr>
          <w:p w:rsidR="00F7354B" w:rsidRDefault="00F7354B" w:rsidP="00045EE5">
            <w:pPr>
              <w:pStyle w:val="StyleZakonu"/>
            </w:pPr>
            <w:r>
              <w:rPr>
                <w:sz w:val="18"/>
              </w:rPr>
              <w:t>Враховано</w:t>
            </w:r>
          </w:p>
        </w:tc>
        <w:tc>
          <w:tcPr>
            <w:tcW w:w="4818" w:type="dxa"/>
          </w:tcPr>
          <w:p w:rsidR="00F7354B" w:rsidRPr="0097301F" w:rsidRDefault="00F7354B" w:rsidP="000E6386">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B23E7" w:rsidRDefault="00045EE5" w:rsidP="00045EE5">
            <w:pPr>
              <w:pStyle w:val="StyleAwt"/>
              <w:rPr>
                <w:sz w:val="20"/>
              </w:rPr>
            </w:pPr>
            <w:r w:rsidRPr="006B23E7">
              <w:rPr>
                <w:sz w:val="20"/>
              </w:rPr>
              <w:t>-</w:t>
            </w:r>
            <w:r w:rsidR="00EC0A54" w:rsidRPr="006B23E7">
              <w:rPr>
                <w:sz w:val="20"/>
              </w:rPr>
              <w:fldChar w:fldCharType="begin"/>
            </w:r>
            <w:r w:rsidRPr="006B23E7">
              <w:rPr>
                <w:sz w:val="20"/>
              </w:rPr>
              <w:instrText xml:space="preserve"> SEQ aa </w:instrText>
            </w:r>
            <w:r w:rsidR="00EC0A54" w:rsidRPr="006B23E7">
              <w:rPr>
                <w:sz w:val="20"/>
              </w:rPr>
              <w:fldChar w:fldCharType="separate"/>
            </w:r>
            <w:r w:rsidR="008946AB">
              <w:rPr>
                <w:noProof/>
                <w:sz w:val="20"/>
              </w:rPr>
              <w:t>143</w:t>
            </w:r>
            <w:r w:rsidR="00EC0A54" w:rsidRPr="006B23E7">
              <w:rPr>
                <w:noProof/>
                <w:sz w:val="20"/>
              </w:rPr>
              <w:fldChar w:fldCharType="end"/>
            </w:r>
            <w:r w:rsidRPr="006B23E7">
              <w:rPr>
                <w:sz w:val="20"/>
              </w:rPr>
              <w:t>- Н.д.Алєксєєв С.О. (Реєстр.картка №344)</w:t>
            </w:r>
          </w:p>
          <w:p w:rsidR="00045EE5" w:rsidRPr="004A3017" w:rsidRDefault="00045EE5" w:rsidP="00045EE5">
            <w:pPr>
              <w:spacing w:after="0" w:line="240" w:lineRule="auto"/>
              <w:ind w:left="700" w:hanging="357"/>
              <w:jc w:val="both"/>
              <w:rPr>
                <w:rFonts w:ascii="Times New Roman" w:hAnsi="Times New Roman"/>
                <w:b/>
                <w:sz w:val="20"/>
                <w:szCs w:val="20"/>
              </w:rPr>
            </w:pPr>
            <w:r w:rsidRPr="004A3017">
              <w:rPr>
                <w:rFonts w:ascii="Times New Roman" w:hAnsi="Times New Roman"/>
                <w:b/>
                <w:sz w:val="20"/>
                <w:szCs w:val="20"/>
              </w:rPr>
              <w:t>У статті 12:</w:t>
            </w:r>
          </w:p>
          <w:p w:rsidR="00045EE5" w:rsidRPr="004A3017" w:rsidRDefault="00045EE5" w:rsidP="00F7354B">
            <w:pPr>
              <w:pStyle w:val="StyleAwt"/>
              <w:ind w:firstLine="343"/>
              <w:jc w:val="both"/>
              <w:rPr>
                <w:b w:val="0"/>
                <w:i w:val="0"/>
                <w:sz w:val="20"/>
                <w:u w:val="none"/>
              </w:rPr>
            </w:pPr>
            <w:r w:rsidRPr="004A3017">
              <w:rPr>
                <w:b w:val="0"/>
                <w:i w:val="0"/>
                <w:sz w:val="20"/>
                <w:u w:val="none"/>
                <w:lang w:val="ru-RU"/>
              </w:rPr>
              <w:t xml:space="preserve">у другому реченні частини третьої слова </w:t>
            </w:r>
            <w:r>
              <w:rPr>
                <w:b w:val="0"/>
                <w:i w:val="0"/>
                <w:sz w:val="20"/>
                <w:u w:val="none"/>
                <w:lang w:val="ru-RU"/>
              </w:rPr>
              <w:t>«</w:t>
            </w:r>
            <w:r w:rsidRPr="004A3017">
              <w:rPr>
                <w:b w:val="0"/>
                <w:i w:val="0"/>
                <w:sz w:val="20"/>
                <w:u w:val="none"/>
                <w:lang w:val="ru-RU"/>
              </w:rPr>
              <w:t xml:space="preserve">один </w:t>
            </w:r>
            <w:r w:rsidRPr="004A3017">
              <w:rPr>
                <w:b w:val="0"/>
                <w:i w:val="0"/>
                <w:sz w:val="20"/>
                <w:u w:val="none"/>
                <w:lang w:val="ru-RU" w:eastAsia="uk-UA"/>
              </w:rPr>
              <w:t>представник депутатської фракції</w:t>
            </w:r>
            <w:r>
              <w:rPr>
                <w:b w:val="0"/>
                <w:i w:val="0"/>
                <w:sz w:val="20"/>
                <w:u w:val="none"/>
                <w:lang w:val="ru-RU" w:eastAsia="uk-UA"/>
              </w:rPr>
              <w:t>»</w:t>
            </w:r>
            <w:r w:rsidRPr="004A3017">
              <w:rPr>
                <w:b w:val="0"/>
                <w:i w:val="0"/>
                <w:sz w:val="20"/>
                <w:u w:val="none"/>
                <w:lang w:val="ru-RU"/>
              </w:rPr>
              <w:t xml:space="preserve"> замінити словами </w:t>
            </w:r>
            <w:r>
              <w:rPr>
                <w:b w:val="0"/>
                <w:i w:val="0"/>
                <w:sz w:val="20"/>
                <w:u w:val="none"/>
                <w:lang w:val="ru-RU"/>
              </w:rPr>
              <w:t>«</w:t>
            </w:r>
            <w:r w:rsidRPr="004A3017">
              <w:rPr>
                <w:b w:val="0"/>
                <w:i w:val="0"/>
                <w:sz w:val="20"/>
                <w:u w:val="none"/>
                <w:lang w:val="ru-RU"/>
              </w:rPr>
              <w:t xml:space="preserve">один </w:t>
            </w:r>
            <w:r w:rsidRPr="004A3017">
              <w:rPr>
                <w:b w:val="0"/>
                <w:i w:val="0"/>
                <w:sz w:val="20"/>
                <w:u w:val="none"/>
                <w:lang w:val="ru-RU" w:eastAsia="uk-UA"/>
              </w:rPr>
              <w:lastRenderedPageBreak/>
              <w:t>представник від кожної депутатської фракції</w:t>
            </w:r>
            <w:r>
              <w:rPr>
                <w:b w:val="0"/>
                <w:i w:val="0"/>
                <w:sz w:val="20"/>
                <w:u w:val="none"/>
                <w:lang w:val="ru-RU" w:eastAsia="uk-UA"/>
              </w:rPr>
              <w:t>»</w:t>
            </w:r>
            <w:r>
              <w:rPr>
                <w:b w:val="0"/>
                <w:i w:val="0"/>
                <w:sz w:val="20"/>
                <w:u w:val="none"/>
                <w:lang w:val="ru-RU"/>
              </w:rPr>
              <w:t>.</w:t>
            </w:r>
          </w:p>
        </w:tc>
        <w:tc>
          <w:tcPr>
            <w:tcW w:w="1987" w:type="dxa"/>
          </w:tcPr>
          <w:p w:rsidR="00045EE5" w:rsidRPr="0097301F" w:rsidRDefault="00C95CAA"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144</w:t>
            </w:r>
            <w:r w:rsidR="00EC0A54" w:rsidRPr="0097301F">
              <w:rPr>
                <w:noProof/>
                <w:sz w:val="20"/>
              </w:rPr>
              <w:fldChar w:fldCharType="end"/>
            </w:r>
            <w:r w:rsidRPr="0097301F">
              <w:rPr>
                <w:sz w:val="20"/>
              </w:rPr>
              <w:t>- Н.д.Паламарчук М.П. (Реєстр.картка №325)</w:t>
            </w:r>
          </w:p>
          <w:p w:rsidR="00045EE5" w:rsidRPr="0097301F" w:rsidRDefault="00045EE5" w:rsidP="00045EE5">
            <w:pPr>
              <w:spacing w:after="0"/>
              <w:ind w:firstLine="335"/>
              <w:jc w:val="both"/>
              <w:rPr>
                <w:rFonts w:ascii="Times New Roman" w:hAnsi="Times New Roman" w:cs="Times New Roman"/>
                <w:sz w:val="20"/>
                <w:szCs w:val="20"/>
              </w:rPr>
            </w:pPr>
            <w:r w:rsidRPr="0097301F">
              <w:rPr>
                <w:rFonts w:ascii="Times New Roman" w:hAnsi="Times New Roman" w:cs="Times New Roman"/>
                <w:sz w:val="20"/>
                <w:szCs w:val="20"/>
              </w:rPr>
              <w:t>Частину третю статті 12 викласти в такій редакції:</w:t>
            </w:r>
          </w:p>
          <w:p w:rsidR="00045EE5" w:rsidRPr="006B23E7" w:rsidRDefault="00045EE5" w:rsidP="00045EE5">
            <w:pPr>
              <w:pStyle w:val="StyleAwt"/>
              <w:ind w:firstLine="343"/>
              <w:jc w:val="both"/>
              <w:rPr>
                <w:b w:val="0"/>
                <w:i w:val="0"/>
                <w:sz w:val="20"/>
                <w:u w:val="none"/>
                <w:lang w:val="ru-RU"/>
              </w:rPr>
            </w:pPr>
            <w:r>
              <w:rPr>
                <w:b w:val="0"/>
                <w:i w:val="0"/>
                <w:sz w:val="20"/>
                <w:u w:val="none"/>
                <w:lang w:val="ru-RU"/>
              </w:rPr>
              <w:t>«</w:t>
            </w:r>
            <w:r w:rsidRPr="006B23E7">
              <w:rPr>
                <w:b w:val="0"/>
                <w:i w:val="0"/>
                <w:sz w:val="20"/>
                <w:u w:val="none"/>
                <w:lang w:val="ru-RU"/>
              </w:rPr>
              <w:t>3. Конкурсна комісія у складі дев’яти осіб формується з числа правників з визнаним рівнем компетентності, які не беруть участі в конкурсному відборі на посаду судді Конституційного Суду.</w:t>
            </w:r>
          </w:p>
          <w:p w:rsidR="00045EE5" w:rsidRPr="006B23E7" w:rsidRDefault="00045EE5" w:rsidP="00045EE5">
            <w:pPr>
              <w:pStyle w:val="StyleAwt"/>
              <w:ind w:firstLine="343"/>
              <w:jc w:val="both"/>
              <w:rPr>
                <w:b w:val="0"/>
                <w:i w:val="0"/>
                <w:sz w:val="20"/>
                <w:u w:val="none"/>
                <w:lang w:val="ru-RU"/>
              </w:rPr>
            </w:pPr>
            <w:r w:rsidRPr="006B23E7">
              <w:rPr>
                <w:b w:val="0"/>
                <w:i w:val="0"/>
                <w:sz w:val="20"/>
                <w:u w:val="none"/>
                <w:lang w:val="ru-RU"/>
              </w:rPr>
              <w:t>До складу конкурсної комісії, утвореної Верховною Радою України, входять по одному представнику від кожної фракції, що діють у Верховній Раді України на момент утворення конкурсної комісії, та правники з визнаним рівнем компетентності.</w:t>
            </w:r>
          </w:p>
          <w:p w:rsidR="00045EE5" w:rsidRPr="004A3017" w:rsidRDefault="00045EE5" w:rsidP="00045EE5">
            <w:pPr>
              <w:pStyle w:val="StyleAwt"/>
              <w:ind w:firstLine="343"/>
              <w:jc w:val="both"/>
              <w:rPr>
                <w:b w:val="0"/>
                <w:i w:val="0"/>
                <w:sz w:val="20"/>
                <w:u w:val="none"/>
              </w:rPr>
            </w:pPr>
            <w:r w:rsidRPr="006B23E7">
              <w:rPr>
                <w:b w:val="0"/>
                <w:i w:val="0"/>
                <w:sz w:val="20"/>
                <w:u w:val="none"/>
                <w:lang w:val="ru-RU"/>
              </w:rPr>
              <w:t>Конкурсна комісія утворюється спеціально для кожної вакансії судді Конституційного Суду і припиняє свою діяльність після призначення судді Конституційного Суду на посаду. У разі якщо впродовж трьох місяців після оголошення конкурсу не було призначено суддю Конституційного Суду або якщо впродовж цього часу виникає ще одна вакантна посада судді Конституційного Суду, призначення на яку здійснюється тим самим суб’єктом, конкурсна комісія продовжує діяти до призначення суддів Конституційного Суду</w:t>
            </w:r>
            <w:r>
              <w:rPr>
                <w:b w:val="0"/>
                <w:i w:val="0"/>
                <w:sz w:val="20"/>
                <w:u w:val="none"/>
                <w:lang w:val="ru-RU"/>
              </w:rPr>
              <w:t>»</w:t>
            </w:r>
            <w:r w:rsidRPr="006B23E7">
              <w:rPr>
                <w:b w:val="0"/>
                <w:i w:val="0"/>
                <w:sz w:val="20"/>
                <w:u w:val="none"/>
                <w:lang w:val="ru-RU"/>
              </w:rPr>
              <w:t>.</w:t>
            </w:r>
          </w:p>
        </w:tc>
        <w:tc>
          <w:tcPr>
            <w:tcW w:w="1987" w:type="dxa"/>
          </w:tcPr>
          <w:p w:rsidR="00045EE5" w:rsidRPr="0097301F" w:rsidRDefault="00C95CAA"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145</w:t>
            </w:r>
            <w:r w:rsidR="00EC0A54" w:rsidRPr="0097301F">
              <w:rPr>
                <w:noProof/>
                <w:sz w:val="20"/>
              </w:rPr>
              <w:fldChar w:fldCharType="end"/>
            </w:r>
            <w:r w:rsidRPr="0097301F">
              <w:rPr>
                <w:sz w:val="20"/>
              </w:rPr>
              <w:t>- Н.д.Мельник С.І. (Реєстр.картка №187)</w:t>
            </w:r>
          </w:p>
          <w:p w:rsidR="00045EE5" w:rsidRPr="006B23E7" w:rsidRDefault="00045EE5" w:rsidP="00045EE5">
            <w:pPr>
              <w:pStyle w:val="StyleAwt"/>
              <w:ind w:firstLine="343"/>
              <w:jc w:val="both"/>
              <w:rPr>
                <w:b w:val="0"/>
                <w:i w:val="0"/>
                <w:sz w:val="20"/>
                <w:u w:val="none"/>
                <w:lang w:val="ru-RU"/>
              </w:rPr>
            </w:pPr>
            <w:r w:rsidRPr="006B23E7">
              <w:rPr>
                <w:b w:val="0"/>
                <w:i w:val="0"/>
                <w:sz w:val="20"/>
                <w:u w:val="none"/>
                <w:lang w:val="ru-RU"/>
              </w:rPr>
              <w:t xml:space="preserve">Частину 3 статті 12 викласти в такій редакції: </w:t>
            </w:r>
          </w:p>
          <w:p w:rsidR="00045EE5" w:rsidRPr="0097301F" w:rsidRDefault="00045EE5" w:rsidP="00045EE5">
            <w:pPr>
              <w:pStyle w:val="StyleAwt"/>
              <w:ind w:firstLine="343"/>
              <w:jc w:val="both"/>
              <w:rPr>
                <w:b w:val="0"/>
                <w:i w:val="0"/>
                <w:sz w:val="20"/>
                <w:u w:val="none"/>
              </w:rPr>
            </w:pPr>
            <w:r w:rsidRPr="006B23E7">
              <w:rPr>
                <w:b w:val="0"/>
                <w:i w:val="0"/>
                <w:sz w:val="20"/>
                <w:u w:val="none"/>
                <w:lang w:val="ru-RU"/>
              </w:rPr>
              <w:t xml:space="preserve">«3. Склад конкурсної комісії формується з числа правників, які є громадянами України, мають повну вищу юридичну освіту, стаж професійної діяльності у сфері права не менше десяти років та які не беруть участі в конкурсному відборі на посаду судді </w:t>
            </w:r>
            <w:r w:rsidRPr="006B23E7">
              <w:rPr>
                <w:b w:val="0"/>
                <w:i w:val="0"/>
                <w:sz w:val="20"/>
                <w:u w:val="none"/>
                <w:lang w:val="ru-RU"/>
              </w:rPr>
              <w:lastRenderedPageBreak/>
              <w:t>Конституційного Суду. До складу конкурсної комісії, утвореної Верховною Радою України, входить</w:t>
            </w:r>
            <w:r w:rsidRPr="0097301F">
              <w:rPr>
                <w:b w:val="0"/>
                <w:bCs/>
                <w:i w:val="0"/>
                <w:sz w:val="20"/>
                <w:u w:val="none"/>
              </w:rPr>
              <w:t xml:space="preserve"> щонайменше один представник депутатської фракції.»</w:t>
            </w:r>
          </w:p>
        </w:tc>
        <w:tc>
          <w:tcPr>
            <w:tcW w:w="1987" w:type="dxa"/>
          </w:tcPr>
          <w:p w:rsidR="00045EE5" w:rsidRPr="0097301F" w:rsidRDefault="004E76AC"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B23E7" w:rsidRDefault="00045EE5" w:rsidP="00045EE5">
            <w:pPr>
              <w:pStyle w:val="StyleAwt"/>
              <w:rPr>
                <w:sz w:val="20"/>
              </w:rPr>
            </w:pPr>
            <w:r>
              <w:t>-</w:t>
            </w:r>
            <w:r w:rsidR="00EC0A54" w:rsidRPr="006B23E7">
              <w:rPr>
                <w:sz w:val="20"/>
              </w:rPr>
              <w:fldChar w:fldCharType="begin"/>
            </w:r>
            <w:r w:rsidRPr="006B23E7">
              <w:rPr>
                <w:sz w:val="20"/>
              </w:rPr>
              <w:instrText xml:space="preserve"> SEQ aa </w:instrText>
            </w:r>
            <w:r w:rsidR="00EC0A54" w:rsidRPr="006B23E7">
              <w:rPr>
                <w:sz w:val="20"/>
              </w:rPr>
              <w:fldChar w:fldCharType="separate"/>
            </w:r>
            <w:r w:rsidR="008946AB">
              <w:rPr>
                <w:noProof/>
                <w:sz w:val="20"/>
              </w:rPr>
              <w:t>146</w:t>
            </w:r>
            <w:r w:rsidR="00EC0A54" w:rsidRPr="006B23E7">
              <w:rPr>
                <w:noProof/>
                <w:sz w:val="20"/>
              </w:rPr>
              <w:fldChar w:fldCharType="end"/>
            </w:r>
            <w:r w:rsidRPr="006B23E7">
              <w:rPr>
                <w:sz w:val="20"/>
              </w:rPr>
              <w:t>- Н.д.Одарченко Ю.В. (Реєстр.картка №183)</w:t>
            </w:r>
          </w:p>
          <w:p w:rsidR="00045EE5" w:rsidRPr="00FC0EB6" w:rsidRDefault="00045EE5" w:rsidP="00045EE5">
            <w:pPr>
              <w:pStyle w:val="StyleZakonu"/>
              <w:spacing w:after="0" w:line="240" w:lineRule="auto"/>
            </w:pPr>
            <w:r w:rsidRPr="00FC0EB6">
              <w:t>Частину третю статті 1</w:t>
            </w:r>
            <w:r w:rsidR="001405FD">
              <w:t>2</w:t>
            </w:r>
            <w:r w:rsidRPr="00FC0EB6">
              <w:t xml:space="preserve"> викласти у наступній редакції:</w:t>
            </w:r>
          </w:p>
          <w:p w:rsidR="00045EE5" w:rsidRPr="0097301F" w:rsidRDefault="00045EE5" w:rsidP="00045EE5">
            <w:pPr>
              <w:pStyle w:val="StyleZakonu"/>
            </w:pPr>
            <w:r w:rsidRPr="00FC0EB6">
              <w:t xml:space="preserve"> «3. Склад конкурсної комісії формується з числа правників з визнаним рівнем компетентності, які не беруть участі в конкурсному відборі на посаду судді Конституційного Суду. До складу конкурсної комісії, утвореної Верховною Радою України, входить </w:t>
            </w:r>
            <w:r w:rsidRPr="00FC0EB6">
              <w:rPr>
                <w:b/>
              </w:rPr>
              <w:t>по одному представнику від кожної</w:t>
            </w:r>
            <w:r w:rsidRPr="00FC0EB6">
              <w:t xml:space="preserve"> депутатської фракції.»</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AA45A9" w:rsidRDefault="00045EE5" w:rsidP="00045EE5">
            <w:pPr>
              <w:pStyle w:val="StyleAwt"/>
              <w:rPr>
                <w:sz w:val="20"/>
              </w:rPr>
            </w:pPr>
            <w:r>
              <w:t>-</w:t>
            </w:r>
            <w:r w:rsidR="00EC0A54" w:rsidRPr="00AA45A9">
              <w:rPr>
                <w:sz w:val="20"/>
              </w:rPr>
              <w:fldChar w:fldCharType="begin"/>
            </w:r>
            <w:r w:rsidRPr="00AA45A9">
              <w:rPr>
                <w:sz w:val="20"/>
              </w:rPr>
              <w:instrText xml:space="preserve"> SEQ aa </w:instrText>
            </w:r>
            <w:r w:rsidR="00EC0A54" w:rsidRPr="00AA45A9">
              <w:rPr>
                <w:sz w:val="20"/>
              </w:rPr>
              <w:fldChar w:fldCharType="separate"/>
            </w:r>
            <w:r w:rsidR="008946AB">
              <w:rPr>
                <w:noProof/>
                <w:sz w:val="20"/>
              </w:rPr>
              <w:t>147</w:t>
            </w:r>
            <w:r w:rsidR="00EC0A54" w:rsidRPr="00AA45A9">
              <w:rPr>
                <w:noProof/>
                <w:sz w:val="20"/>
              </w:rPr>
              <w:fldChar w:fldCharType="end"/>
            </w:r>
            <w:r w:rsidRPr="00AA45A9">
              <w:rPr>
                <w:sz w:val="20"/>
              </w:rPr>
              <w:t>- Н.д.Власенко С.В. (Реєстр.картка №448)</w:t>
            </w:r>
          </w:p>
          <w:p w:rsidR="00045EE5" w:rsidRPr="0097301F" w:rsidRDefault="00045EE5" w:rsidP="00045EE5">
            <w:pPr>
              <w:pStyle w:val="11"/>
              <w:ind w:left="0" w:firstLine="360"/>
              <w:jc w:val="both"/>
              <w:rPr>
                <w:sz w:val="20"/>
              </w:rPr>
            </w:pPr>
            <w:r w:rsidRPr="0048050C">
              <w:rPr>
                <w:rFonts w:ascii="Times New Roman" w:hAnsi="Times New Roman"/>
                <w:sz w:val="20"/>
                <w:szCs w:val="20"/>
              </w:rPr>
              <w:t>Ч. 3 ст. 12 викласти в редакції: «Склад конкурсної комісії формується з числа громадян України, що мають вищу юридичну освіту та досягли 35 річного віку, який не притягувався до адміністративної, кримінальної відповідальності за корупційні правопорушення, не підпадає до переліку осіб щодо яких здійснюються заходи з очищення влади, передбачені Законом України «Про очищення влади», не є членами політичних партій та які не беруть участі в конкурсному відборі на посаду судді Конституційного Суду.».</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AA45A9" w:rsidRDefault="00045EE5" w:rsidP="00045EE5">
            <w:pPr>
              <w:pStyle w:val="StyleAwt"/>
              <w:rPr>
                <w:sz w:val="20"/>
              </w:rPr>
            </w:pPr>
            <w:r w:rsidRPr="00AA45A9">
              <w:rPr>
                <w:sz w:val="20"/>
              </w:rPr>
              <w:t>-</w:t>
            </w:r>
            <w:r w:rsidR="00EC0A54" w:rsidRPr="00AA45A9">
              <w:rPr>
                <w:sz w:val="20"/>
              </w:rPr>
              <w:fldChar w:fldCharType="begin"/>
            </w:r>
            <w:r w:rsidRPr="00AA45A9">
              <w:rPr>
                <w:sz w:val="20"/>
              </w:rPr>
              <w:instrText xml:space="preserve"> SEQ aa </w:instrText>
            </w:r>
            <w:r w:rsidR="00EC0A54" w:rsidRPr="00AA45A9">
              <w:rPr>
                <w:sz w:val="20"/>
              </w:rPr>
              <w:fldChar w:fldCharType="separate"/>
            </w:r>
            <w:r w:rsidR="008946AB">
              <w:rPr>
                <w:noProof/>
                <w:sz w:val="20"/>
              </w:rPr>
              <w:t>148</w:t>
            </w:r>
            <w:r w:rsidR="00EC0A54" w:rsidRPr="00AA45A9">
              <w:rPr>
                <w:noProof/>
                <w:sz w:val="20"/>
              </w:rPr>
              <w:fldChar w:fldCharType="end"/>
            </w:r>
            <w:r w:rsidRPr="00AA45A9">
              <w:rPr>
                <w:sz w:val="20"/>
              </w:rPr>
              <w:t>- Н.д.Шпенов Д.Ю. (Реєстр.картка №37)</w:t>
            </w:r>
          </w:p>
          <w:p w:rsidR="00045EE5" w:rsidRPr="001E0701" w:rsidRDefault="00045EE5" w:rsidP="00045EE5">
            <w:pPr>
              <w:spacing w:after="0" w:line="240" w:lineRule="auto"/>
              <w:ind w:firstLine="426"/>
              <w:jc w:val="both"/>
              <w:rPr>
                <w:rFonts w:ascii="Times New Roman" w:hAnsi="Times New Roman" w:cs="Times New Roman"/>
                <w:sz w:val="20"/>
                <w:szCs w:val="20"/>
              </w:rPr>
            </w:pPr>
            <w:r w:rsidRPr="001E0701">
              <w:rPr>
                <w:rFonts w:ascii="Times New Roman" w:hAnsi="Times New Roman" w:cs="Times New Roman"/>
                <w:sz w:val="20"/>
                <w:szCs w:val="20"/>
              </w:rPr>
              <w:t>Частину 3 статті 12 викласти в такій редакції:</w:t>
            </w:r>
          </w:p>
          <w:p w:rsidR="00045EE5" w:rsidRPr="001E0701" w:rsidRDefault="00045EE5" w:rsidP="00045EE5">
            <w:pPr>
              <w:spacing w:after="0" w:line="240" w:lineRule="auto"/>
              <w:ind w:firstLine="426"/>
              <w:jc w:val="both"/>
              <w:rPr>
                <w:rFonts w:ascii="Times New Roman" w:hAnsi="Times New Roman"/>
                <w:sz w:val="20"/>
                <w:szCs w:val="20"/>
              </w:rPr>
            </w:pPr>
            <w:r w:rsidRPr="001E0701">
              <w:rPr>
                <w:rFonts w:ascii="Times New Roman" w:hAnsi="Times New Roman"/>
                <w:sz w:val="20"/>
                <w:szCs w:val="20"/>
              </w:rPr>
              <w:t xml:space="preserve">«Склад конкурсної комісії формується з громадян України, які мають вищу освіту за освітнім ступенем магістр; наявність загального стажу роботи не менше 7 років; наявність досвіду роботи у сфері права чи на посадах державної служби, служби в </w:t>
            </w:r>
            <w:r w:rsidRPr="001E0701">
              <w:rPr>
                <w:rFonts w:ascii="Times New Roman" w:hAnsi="Times New Roman"/>
                <w:sz w:val="20"/>
                <w:szCs w:val="20"/>
              </w:rPr>
              <w:lastRenderedPageBreak/>
              <w:t>органах місцевого самоврядування, наукового стажу; які володіють державною мовою; політично неупереджені, які не беруть участі в конкурсному відборі на посаду судді Конституційного Суду.</w:t>
            </w:r>
          </w:p>
          <w:p w:rsidR="00045EE5" w:rsidRPr="001E0701" w:rsidRDefault="00045EE5" w:rsidP="00045EE5">
            <w:pPr>
              <w:spacing w:after="0" w:line="240" w:lineRule="auto"/>
              <w:ind w:firstLine="426"/>
              <w:jc w:val="both"/>
              <w:rPr>
                <w:rFonts w:ascii="Times New Roman" w:hAnsi="Times New Roman"/>
                <w:sz w:val="20"/>
                <w:szCs w:val="20"/>
              </w:rPr>
            </w:pPr>
            <w:r w:rsidRPr="001E0701">
              <w:rPr>
                <w:rFonts w:ascii="Times New Roman" w:hAnsi="Times New Roman"/>
                <w:sz w:val="20"/>
                <w:szCs w:val="20"/>
              </w:rPr>
              <w:t xml:space="preserve">Верховна Рада України утворює конкурсну комісію та затверджує персональний склад ( з непарної кількості осіб) своєю постановою. </w:t>
            </w:r>
          </w:p>
          <w:p w:rsidR="00045EE5" w:rsidRPr="001E0701" w:rsidRDefault="00045EE5" w:rsidP="00045EE5">
            <w:pPr>
              <w:spacing w:after="0" w:line="240" w:lineRule="auto"/>
              <w:ind w:firstLine="426"/>
              <w:jc w:val="both"/>
              <w:rPr>
                <w:rFonts w:ascii="Times New Roman" w:hAnsi="Times New Roman"/>
                <w:sz w:val="20"/>
                <w:szCs w:val="20"/>
              </w:rPr>
            </w:pPr>
            <w:r w:rsidRPr="001E0701">
              <w:rPr>
                <w:rFonts w:ascii="Times New Roman" w:hAnsi="Times New Roman"/>
                <w:sz w:val="20"/>
                <w:szCs w:val="20"/>
                <w:shd w:val="clear" w:color="auto" w:fill="FFFFFF"/>
              </w:rPr>
              <w:t xml:space="preserve">Кількісний склад конкурсної комісії формується з урахуванням принципу пропорційного представництва депутатських фракцій (депутатських груп). Не може бути обраний до складу тимчасової спеціальної комісії народний депутат, у якого в разі обрання виникне реальний чи потенційний конфлікт інтересів. </w:t>
            </w:r>
          </w:p>
          <w:p w:rsidR="00045EE5" w:rsidRPr="001E0701" w:rsidRDefault="00045EE5" w:rsidP="00045EE5">
            <w:pPr>
              <w:spacing w:after="0" w:line="240" w:lineRule="auto"/>
              <w:ind w:firstLine="426"/>
              <w:jc w:val="both"/>
              <w:rPr>
                <w:rFonts w:ascii="Times New Roman" w:hAnsi="Times New Roman"/>
                <w:sz w:val="20"/>
                <w:szCs w:val="20"/>
              </w:rPr>
            </w:pPr>
            <w:r w:rsidRPr="001E0701">
              <w:rPr>
                <w:rFonts w:ascii="Times New Roman" w:hAnsi="Times New Roman"/>
                <w:sz w:val="20"/>
                <w:szCs w:val="20"/>
              </w:rPr>
              <w:t xml:space="preserve">До складу конкурсної комісії входять не менше як по одному представнику від кожної депутатської фракції та групи, а також по одному представнику від Ради адвокатів України та Вищої Ради правосуддя. Представники Ради адвокатів України та Вищої Ради правосуддя обираються на їх засіданнях. </w:t>
            </w:r>
          </w:p>
          <w:p w:rsidR="00045EE5" w:rsidRPr="001E0701" w:rsidRDefault="00045EE5" w:rsidP="00045EE5">
            <w:pPr>
              <w:spacing w:after="0" w:line="240" w:lineRule="auto"/>
              <w:ind w:firstLine="426"/>
              <w:jc w:val="both"/>
              <w:rPr>
                <w:rFonts w:ascii="Times New Roman" w:hAnsi="Times New Roman"/>
                <w:sz w:val="20"/>
                <w:szCs w:val="20"/>
              </w:rPr>
            </w:pPr>
            <w:r w:rsidRPr="001E0701">
              <w:rPr>
                <w:rFonts w:ascii="Times New Roman" w:hAnsi="Times New Roman"/>
                <w:sz w:val="20"/>
                <w:szCs w:val="20"/>
              </w:rPr>
              <w:t xml:space="preserve">Президент України утворює конкурсну комісію своїм розпорядженням. До складу конкурсної комісії обов’язково входять не менше, ніж по одному представнику від Ради адвокатів України, Вищої Ради правосуддя,  Вищої кваліфікаційної комісії суддів України. </w:t>
            </w:r>
          </w:p>
          <w:p w:rsidR="00045EE5" w:rsidRPr="0097301F" w:rsidRDefault="00045EE5" w:rsidP="00045EE5">
            <w:pPr>
              <w:spacing w:after="0" w:line="240" w:lineRule="auto"/>
              <w:ind w:firstLine="426"/>
              <w:jc w:val="both"/>
              <w:rPr>
                <w:sz w:val="20"/>
              </w:rPr>
            </w:pPr>
            <w:r w:rsidRPr="001E0701">
              <w:rPr>
                <w:rFonts w:ascii="Times New Roman" w:hAnsi="Times New Roman"/>
                <w:sz w:val="20"/>
                <w:szCs w:val="20"/>
              </w:rPr>
              <w:t xml:space="preserve">З'їзд суддів України, а в період між з'їздами суддів України – Рада суддів України, утворюють конкурсну комісію. До складу конкурсної комісії входять чотири представники Верховного Суду, по одному представнику від касаційних судів та вищих спеціалізованих судів, та рівне представництво від апеляційних та </w:t>
            </w:r>
            <w:r w:rsidRPr="001E0701">
              <w:rPr>
                <w:rFonts w:ascii="Times New Roman" w:hAnsi="Times New Roman"/>
                <w:sz w:val="20"/>
                <w:szCs w:val="20"/>
              </w:rPr>
              <w:lastRenderedPageBreak/>
              <w:t>місцевих судів загальних, адміністративних, господарських.»</w:t>
            </w:r>
            <w:r w:rsidRPr="0097301F">
              <w:rPr>
                <w:sz w:val="20"/>
              </w:rPr>
              <w:t xml:space="preserve"> </w:t>
            </w:r>
          </w:p>
        </w:tc>
        <w:tc>
          <w:tcPr>
            <w:tcW w:w="1987" w:type="dxa"/>
          </w:tcPr>
          <w:p w:rsidR="00045EE5" w:rsidRPr="0097301F" w:rsidRDefault="004E76AC"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827961" w:rsidRDefault="00045EE5" w:rsidP="00045EE5">
            <w:pPr>
              <w:pStyle w:val="StyleAwt"/>
              <w:rPr>
                <w:sz w:val="20"/>
              </w:rPr>
            </w:pPr>
            <w:r>
              <w:t>-</w:t>
            </w:r>
            <w:r w:rsidR="00EC0A54" w:rsidRPr="00827961">
              <w:rPr>
                <w:sz w:val="20"/>
              </w:rPr>
              <w:fldChar w:fldCharType="begin"/>
            </w:r>
            <w:r w:rsidRPr="00827961">
              <w:rPr>
                <w:sz w:val="20"/>
              </w:rPr>
              <w:instrText xml:space="preserve"> SEQ aa </w:instrText>
            </w:r>
            <w:r w:rsidR="00EC0A54" w:rsidRPr="00827961">
              <w:rPr>
                <w:sz w:val="20"/>
              </w:rPr>
              <w:fldChar w:fldCharType="separate"/>
            </w:r>
            <w:r w:rsidR="008946AB">
              <w:rPr>
                <w:noProof/>
                <w:sz w:val="20"/>
              </w:rPr>
              <w:t>149</w:t>
            </w:r>
            <w:r w:rsidR="00EC0A54" w:rsidRPr="00827961">
              <w:rPr>
                <w:noProof/>
                <w:sz w:val="20"/>
              </w:rPr>
              <w:fldChar w:fldCharType="end"/>
            </w:r>
            <w:r w:rsidRPr="00827961">
              <w:rPr>
                <w:sz w:val="20"/>
              </w:rPr>
              <w:t>- Н.д.Левченко Ю.В. (Реєстр.картка №223)</w:t>
            </w:r>
          </w:p>
          <w:p w:rsidR="00045EE5" w:rsidRPr="00827961" w:rsidRDefault="00045EE5" w:rsidP="00045EE5">
            <w:pPr>
              <w:pStyle w:val="StyleAwt"/>
              <w:rPr>
                <w:sz w:val="20"/>
              </w:rPr>
            </w:pPr>
            <w:r w:rsidRPr="00827961">
              <w:rPr>
                <w:sz w:val="20"/>
              </w:rPr>
              <w:t>Н.д.Головко М.Й. (Реєстр.картка №164)</w:t>
            </w:r>
          </w:p>
          <w:p w:rsidR="00045EE5" w:rsidRPr="00827961" w:rsidRDefault="00045EE5" w:rsidP="00045EE5">
            <w:pPr>
              <w:pStyle w:val="StyleAwt"/>
              <w:rPr>
                <w:sz w:val="20"/>
              </w:rPr>
            </w:pPr>
            <w:r w:rsidRPr="00827961">
              <w:rPr>
                <w:sz w:val="20"/>
              </w:rPr>
              <w:t>Н.д.Осуховський О.І. (Реєстр.картка №152)</w:t>
            </w:r>
          </w:p>
          <w:p w:rsidR="00045EE5" w:rsidRPr="00827961" w:rsidRDefault="00045EE5" w:rsidP="00045EE5">
            <w:pPr>
              <w:pStyle w:val="StyleAwt"/>
              <w:rPr>
                <w:sz w:val="20"/>
              </w:rPr>
            </w:pPr>
            <w:r w:rsidRPr="00827961">
              <w:rPr>
                <w:sz w:val="20"/>
              </w:rPr>
              <w:t>Н.д.Марченко О.О. (Реєстр.картка №90)</w:t>
            </w:r>
          </w:p>
          <w:p w:rsidR="00045EE5" w:rsidRPr="00827961" w:rsidRDefault="00045EE5" w:rsidP="00045EE5">
            <w:pPr>
              <w:pStyle w:val="StyleAwt"/>
              <w:rPr>
                <w:sz w:val="20"/>
              </w:rPr>
            </w:pPr>
            <w:r w:rsidRPr="00827961">
              <w:rPr>
                <w:sz w:val="20"/>
              </w:rPr>
              <w:t>Н.д.Іллєнко А.Ю. (Реєстр.картка №215)</w:t>
            </w:r>
          </w:p>
          <w:p w:rsidR="00045EE5" w:rsidRPr="005D0FBB" w:rsidRDefault="00045EE5" w:rsidP="00045EE5">
            <w:pPr>
              <w:spacing w:after="0" w:line="240" w:lineRule="auto"/>
              <w:ind w:firstLine="289"/>
              <w:jc w:val="both"/>
              <w:rPr>
                <w:rFonts w:ascii="Times New Roman" w:hAnsi="Times New Roman" w:cs="Times New Roman"/>
                <w:sz w:val="20"/>
                <w:szCs w:val="20"/>
              </w:rPr>
            </w:pPr>
            <w:r w:rsidRPr="005D0FBB">
              <w:rPr>
                <w:rFonts w:ascii="Times New Roman" w:hAnsi="Times New Roman" w:cs="Times New Roman"/>
                <w:sz w:val="20"/>
                <w:szCs w:val="20"/>
              </w:rPr>
              <w:t xml:space="preserve">Частину 3 статті 12 глави 3 розділу 1 Законопроекту викласти у наступній редакції: </w:t>
            </w:r>
          </w:p>
          <w:p w:rsidR="00045EE5" w:rsidRPr="0097301F" w:rsidRDefault="00045EE5" w:rsidP="00045EE5">
            <w:pPr>
              <w:spacing w:after="0" w:line="240" w:lineRule="auto"/>
              <w:ind w:firstLine="213"/>
              <w:jc w:val="both"/>
              <w:rPr>
                <w:sz w:val="20"/>
              </w:rPr>
            </w:pPr>
            <w:r w:rsidRPr="005D0FBB">
              <w:rPr>
                <w:rFonts w:ascii="Times New Roman" w:hAnsi="Times New Roman" w:cs="Times New Roman"/>
                <w:sz w:val="20"/>
                <w:szCs w:val="20"/>
              </w:rPr>
              <w:t xml:space="preserve">«3. Склад конкурсної комісії формується з числа </w:t>
            </w:r>
            <w:r w:rsidRPr="005D0FBB">
              <w:rPr>
                <w:rFonts w:ascii="Times New Roman" w:hAnsi="Times New Roman" w:cs="Times New Roman"/>
                <w:sz w:val="20"/>
                <w:szCs w:val="20"/>
                <w:shd w:val="clear" w:color="auto" w:fill="FFFFFF"/>
              </w:rPr>
              <w:t xml:space="preserve">представників правозахисних громадських об’єднань, науковців-правників, адвокатів, які є визнаними фахівцями у сфері своєї професійної діяльності, мають високу професійну репутацію та відповідають критерію політичної нейтральності та доброчесності та </w:t>
            </w:r>
            <w:r w:rsidRPr="005D0FBB">
              <w:rPr>
                <w:rFonts w:ascii="Times New Roman" w:hAnsi="Times New Roman" w:cs="Times New Roman"/>
                <w:sz w:val="20"/>
                <w:szCs w:val="20"/>
              </w:rPr>
              <w:t>які не беруть участі в конкурсному відборі на посаду судді Конституційного Суду.»</w:t>
            </w:r>
            <w:r w:rsidRPr="0097301F">
              <w:rPr>
                <w:sz w:val="20"/>
              </w:rPr>
              <w:t xml:space="preserve"> </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150</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spacing w:after="0"/>
              <w:ind w:firstLine="335"/>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Доповнити частину третю статті 12 другим абзацом такого змісту:</w:t>
            </w:r>
          </w:p>
          <w:p w:rsidR="00045EE5" w:rsidRPr="0097301F" w:rsidRDefault="00045EE5" w:rsidP="00045EE5">
            <w:pPr>
              <w:spacing w:after="0"/>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 xml:space="preserve"> «До складу конкурсної комісії не можуть входити  народні депутати та особи, які займають посади  в органах державної влади та місцевого самоврядування».</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151</w:t>
            </w:r>
            <w:r w:rsidR="00EC0A54" w:rsidRPr="0097301F">
              <w:rPr>
                <w:noProof/>
                <w:sz w:val="20"/>
              </w:rPr>
              <w:fldChar w:fldCharType="end"/>
            </w:r>
            <w:r w:rsidRPr="0097301F">
              <w:rPr>
                <w:sz w:val="20"/>
              </w:rPr>
              <w:t>- Н.д.Мисик В.Ю. (Реєстр.картка №172)</w:t>
            </w:r>
          </w:p>
          <w:p w:rsidR="00045EE5" w:rsidRPr="0097301F" w:rsidRDefault="00045EE5" w:rsidP="00045EE5">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У статті 12:</w:t>
            </w:r>
          </w:p>
          <w:p w:rsidR="00045EE5" w:rsidRPr="0097301F" w:rsidRDefault="00045EE5" w:rsidP="00045EE5">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частину третю доповнити новим абзацом такого змісту:</w:t>
            </w:r>
          </w:p>
          <w:p w:rsidR="00045EE5" w:rsidRPr="0097301F" w:rsidRDefault="00045EE5" w:rsidP="00045EE5">
            <w:pPr>
              <w:pStyle w:val="StyleAwt"/>
              <w:ind w:firstLine="201"/>
              <w:rPr>
                <w:i w:val="0"/>
                <w:sz w:val="20"/>
                <w:u w:val="none"/>
              </w:rPr>
            </w:pPr>
            <w:r w:rsidRPr="0097301F">
              <w:rPr>
                <w:b w:val="0"/>
                <w:i w:val="0"/>
                <w:sz w:val="20"/>
                <w:u w:val="none"/>
              </w:rPr>
              <w:t xml:space="preserve">«До складу конкурсної комісії може входити правник, який є громадянином України, володіє державною мовою, на </w:t>
            </w:r>
            <w:r w:rsidRPr="0097301F">
              <w:rPr>
                <w:b w:val="0"/>
                <w:i w:val="0"/>
                <w:sz w:val="20"/>
                <w:u w:val="none"/>
              </w:rPr>
              <w:lastRenderedPageBreak/>
              <w:t>день утворення конкурсної комісії досяг сорока років та є доктором наук у галузі права».</w:t>
            </w:r>
          </w:p>
        </w:tc>
        <w:tc>
          <w:tcPr>
            <w:tcW w:w="1987" w:type="dxa"/>
          </w:tcPr>
          <w:p w:rsidR="00045EE5" w:rsidRPr="0097301F" w:rsidRDefault="004E76AC"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AA45A9" w:rsidRDefault="00045EE5" w:rsidP="00045EE5">
            <w:pPr>
              <w:pStyle w:val="StyleAwt"/>
              <w:rPr>
                <w:sz w:val="20"/>
              </w:rPr>
            </w:pPr>
            <w:r>
              <w:t>-</w:t>
            </w:r>
            <w:r w:rsidR="00EC0A54" w:rsidRPr="00AA45A9">
              <w:rPr>
                <w:sz w:val="20"/>
              </w:rPr>
              <w:fldChar w:fldCharType="begin"/>
            </w:r>
            <w:r w:rsidRPr="00AA45A9">
              <w:rPr>
                <w:sz w:val="20"/>
              </w:rPr>
              <w:instrText xml:space="preserve"> SEQ aa </w:instrText>
            </w:r>
            <w:r w:rsidR="00EC0A54" w:rsidRPr="00AA45A9">
              <w:rPr>
                <w:sz w:val="20"/>
              </w:rPr>
              <w:fldChar w:fldCharType="separate"/>
            </w:r>
            <w:r w:rsidR="008946AB">
              <w:rPr>
                <w:noProof/>
                <w:sz w:val="20"/>
              </w:rPr>
              <w:t>152</w:t>
            </w:r>
            <w:r w:rsidR="00EC0A54" w:rsidRPr="00AA45A9">
              <w:rPr>
                <w:noProof/>
                <w:sz w:val="20"/>
              </w:rPr>
              <w:fldChar w:fldCharType="end"/>
            </w:r>
            <w:r w:rsidRPr="00AA45A9">
              <w:rPr>
                <w:sz w:val="20"/>
              </w:rPr>
              <w:t>- Н.д.Пташник В.Ю. (Реєстр.картка №375)</w:t>
            </w:r>
          </w:p>
          <w:p w:rsidR="00045EE5" w:rsidRPr="005D24CE" w:rsidRDefault="00045EE5" w:rsidP="00045EE5">
            <w:pPr>
              <w:spacing w:after="0" w:line="240" w:lineRule="auto"/>
              <w:ind w:firstLine="426"/>
              <w:jc w:val="both"/>
              <w:rPr>
                <w:rFonts w:ascii="Times New Roman" w:hAnsi="Times New Roman"/>
                <w:sz w:val="20"/>
                <w:szCs w:val="20"/>
                <w:lang w:eastAsia="ru-RU"/>
              </w:rPr>
            </w:pPr>
            <w:r w:rsidRPr="005D24CE">
              <w:rPr>
                <w:rFonts w:ascii="Times New Roman" w:hAnsi="Times New Roman"/>
                <w:b/>
                <w:sz w:val="20"/>
                <w:szCs w:val="20"/>
              </w:rPr>
              <w:t>У статті 12:</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t>Додати частини 4 і 5 наступного змісту з відповідною зміною нумерації:</w:t>
            </w:r>
          </w:p>
          <w:p w:rsidR="00045EE5" w:rsidRPr="005D24CE" w:rsidRDefault="00045EE5" w:rsidP="00045EE5">
            <w:pPr>
              <w:spacing w:after="0"/>
              <w:ind w:firstLine="213"/>
              <w:jc w:val="both"/>
              <w:rPr>
                <w:rFonts w:ascii="Times New Roman" w:hAnsi="Times New Roman"/>
                <w:sz w:val="20"/>
                <w:szCs w:val="20"/>
              </w:rPr>
            </w:pPr>
            <w:r>
              <w:rPr>
                <w:rFonts w:ascii="Times New Roman" w:hAnsi="Times New Roman"/>
                <w:sz w:val="20"/>
                <w:szCs w:val="20"/>
              </w:rPr>
              <w:t>«</w:t>
            </w:r>
            <w:r w:rsidRPr="005D24CE">
              <w:rPr>
                <w:rFonts w:ascii="Times New Roman" w:hAnsi="Times New Roman"/>
                <w:sz w:val="20"/>
                <w:szCs w:val="20"/>
              </w:rPr>
              <w:t xml:space="preserve">4. Не можуть бути членами конкурсної комісії: </w:t>
            </w:r>
          </w:p>
          <w:p w:rsidR="00045EE5" w:rsidRPr="0030601A" w:rsidRDefault="00045EE5" w:rsidP="00045EE5">
            <w:pPr>
              <w:pStyle w:val="af"/>
              <w:numPr>
                <w:ilvl w:val="0"/>
                <w:numId w:val="29"/>
              </w:numPr>
              <w:spacing w:after="0"/>
              <w:ind w:left="0" w:firstLine="213"/>
              <w:jc w:val="both"/>
              <w:rPr>
                <w:rFonts w:ascii="Times New Roman" w:hAnsi="Times New Roman"/>
                <w:sz w:val="20"/>
                <w:szCs w:val="20"/>
              </w:rPr>
            </w:pPr>
            <w:r w:rsidRPr="0030601A">
              <w:rPr>
                <w:rFonts w:ascii="Times New Roman" w:hAnsi="Times New Roman"/>
                <w:sz w:val="20"/>
                <w:szCs w:val="20"/>
              </w:rPr>
              <w:t>особи, визнані судом недієздатними або обмежено дієздатними;</w:t>
            </w:r>
          </w:p>
          <w:p w:rsidR="00045EE5" w:rsidRPr="005D24CE" w:rsidRDefault="00045EE5" w:rsidP="00045EE5">
            <w:pPr>
              <w:spacing w:after="0"/>
              <w:ind w:firstLine="213"/>
              <w:jc w:val="both"/>
              <w:rPr>
                <w:rFonts w:ascii="Times New Roman" w:hAnsi="Times New Roman"/>
                <w:sz w:val="20"/>
                <w:szCs w:val="20"/>
              </w:rPr>
            </w:pPr>
            <w:r>
              <w:rPr>
                <w:rFonts w:ascii="Times New Roman" w:hAnsi="Times New Roman"/>
                <w:sz w:val="20"/>
                <w:szCs w:val="20"/>
              </w:rPr>
              <w:t xml:space="preserve">2) </w:t>
            </w:r>
            <w:r w:rsidRPr="005D24CE">
              <w:rPr>
                <w:rFonts w:ascii="Times New Roman" w:hAnsi="Times New Roman"/>
                <w:sz w:val="20"/>
                <w:szCs w:val="20"/>
              </w:rPr>
              <w:t>особи, які мають судимість, не погашену або не зняту в установленому законом порядку;</w:t>
            </w:r>
          </w:p>
          <w:p w:rsidR="00045EE5" w:rsidRPr="005D24CE" w:rsidRDefault="00045EE5" w:rsidP="00045EE5">
            <w:pPr>
              <w:spacing w:after="0"/>
              <w:ind w:firstLine="213"/>
              <w:jc w:val="both"/>
              <w:rPr>
                <w:rFonts w:ascii="Times New Roman" w:hAnsi="Times New Roman"/>
                <w:sz w:val="20"/>
                <w:szCs w:val="20"/>
              </w:rPr>
            </w:pPr>
            <w:r>
              <w:rPr>
                <w:rFonts w:ascii="Times New Roman" w:hAnsi="Times New Roman"/>
                <w:sz w:val="20"/>
                <w:szCs w:val="20"/>
              </w:rPr>
              <w:t xml:space="preserve">3) </w:t>
            </w:r>
            <w:r w:rsidRPr="005D24CE">
              <w:rPr>
                <w:rFonts w:ascii="Times New Roman" w:hAnsi="Times New Roman"/>
                <w:sz w:val="20"/>
                <w:szCs w:val="20"/>
              </w:rPr>
              <w:t xml:space="preserve">особи, на яких протягом останніх 5 років накладалося адміністративне стягнення за вчинення правопорушення, пов’язаного з корупцією; </w:t>
            </w:r>
          </w:p>
          <w:p w:rsidR="00045EE5" w:rsidRPr="005D24CE" w:rsidRDefault="00045EE5" w:rsidP="00045EE5">
            <w:pPr>
              <w:spacing w:after="0"/>
              <w:ind w:firstLine="213"/>
              <w:jc w:val="both"/>
              <w:rPr>
                <w:rFonts w:ascii="Times New Roman" w:hAnsi="Times New Roman"/>
                <w:sz w:val="20"/>
                <w:szCs w:val="20"/>
              </w:rPr>
            </w:pPr>
            <w:r>
              <w:rPr>
                <w:rFonts w:ascii="Times New Roman" w:hAnsi="Times New Roman"/>
                <w:sz w:val="20"/>
                <w:szCs w:val="20"/>
              </w:rPr>
              <w:t xml:space="preserve">4) </w:t>
            </w:r>
            <w:r w:rsidRPr="005D24CE">
              <w:rPr>
                <w:rFonts w:ascii="Times New Roman" w:hAnsi="Times New Roman"/>
                <w:sz w:val="20"/>
                <w:szCs w:val="20"/>
              </w:rPr>
              <w:t xml:space="preserve">особи, яким заборонено обіймати посади, щодо яких здійснюється очищення влади в порядку, визначеному Законом України </w:t>
            </w:r>
            <w:r>
              <w:rPr>
                <w:rFonts w:ascii="Times New Roman" w:hAnsi="Times New Roman"/>
                <w:sz w:val="20"/>
                <w:szCs w:val="20"/>
              </w:rPr>
              <w:t>«</w:t>
            </w:r>
            <w:r w:rsidRPr="005D24CE">
              <w:rPr>
                <w:rFonts w:ascii="Times New Roman" w:hAnsi="Times New Roman"/>
                <w:sz w:val="20"/>
                <w:szCs w:val="20"/>
              </w:rPr>
              <w:t>Про очищення влади</w:t>
            </w:r>
            <w:r>
              <w:rPr>
                <w:rFonts w:ascii="Times New Roman" w:hAnsi="Times New Roman"/>
                <w:sz w:val="20"/>
                <w:szCs w:val="20"/>
              </w:rPr>
              <w:t>»</w:t>
            </w:r>
            <w:r w:rsidRPr="005D24CE">
              <w:rPr>
                <w:rFonts w:ascii="Times New Roman" w:hAnsi="Times New Roman"/>
                <w:sz w:val="20"/>
                <w:szCs w:val="20"/>
              </w:rPr>
              <w:t>;</w:t>
            </w:r>
          </w:p>
          <w:p w:rsidR="00045EE5" w:rsidRPr="005D24CE" w:rsidRDefault="00045EE5" w:rsidP="00045EE5">
            <w:pPr>
              <w:spacing w:after="0"/>
              <w:ind w:firstLine="213"/>
              <w:jc w:val="both"/>
              <w:rPr>
                <w:rFonts w:ascii="Times New Roman" w:hAnsi="Times New Roman"/>
                <w:sz w:val="20"/>
                <w:szCs w:val="20"/>
              </w:rPr>
            </w:pPr>
            <w:r>
              <w:rPr>
                <w:rFonts w:ascii="Times New Roman" w:hAnsi="Times New Roman"/>
                <w:sz w:val="20"/>
                <w:szCs w:val="20"/>
              </w:rPr>
              <w:t xml:space="preserve">5) </w:t>
            </w:r>
            <w:r w:rsidRPr="005D24CE">
              <w:rPr>
                <w:rFonts w:ascii="Times New Roman" w:hAnsi="Times New Roman"/>
                <w:sz w:val="20"/>
                <w:szCs w:val="20"/>
              </w:rPr>
              <w:t xml:space="preserve">особи, які були членами Вищої кваліфікаційної комісії суддів України або Вищої ради юстиції до набрання чинності Законом України </w:t>
            </w:r>
            <w:r>
              <w:rPr>
                <w:rFonts w:ascii="Times New Roman" w:hAnsi="Times New Roman"/>
                <w:sz w:val="20"/>
                <w:szCs w:val="20"/>
              </w:rPr>
              <w:t>«</w:t>
            </w:r>
            <w:r w:rsidRPr="005D24CE">
              <w:rPr>
                <w:rFonts w:ascii="Times New Roman" w:hAnsi="Times New Roman"/>
                <w:sz w:val="20"/>
                <w:szCs w:val="20"/>
              </w:rPr>
              <w:t>Про відновлення довіри до судової влади в Україні</w:t>
            </w:r>
            <w:r>
              <w:rPr>
                <w:rFonts w:ascii="Times New Roman" w:hAnsi="Times New Roman"/>
                <w:sz w:val="20"/>
                <w:szCs w:val="20"/>
              </w:rPr>
              <w:t>»</w:t>
            </w:r>
            <w:r w:rsidRPr="005D24CE">
              <w:rPr>
                <w:rFonts w:ascii="Times New Roman" w:hAnsi="Times New Roman"/>
                <w:sz w:val="20"/>
                <w:szCs w:val="20"/>
              </w:rPr>
              <w:t>;</w:t>
            </w:r>
          </w:p>
          <w:p w:rsidR="00045EE5" w:rsidRPr="005D24CE" w:rsidRDefault="00045EE5" w:rsidP="00045EE5">
            <w:pPr>
              <w:spacing w:after="0"/>
              <w:ind w:firstLine="213"/>
              <w:jc w:val="both"/>
              <w:rPr>
                <w:rFonts w:ascii="Times New Roman" w:hAnsi="Times New Roman"/>
                <w:sz w:val="20"/>
                <w:szCs w:val="20"/>
              </w:rPr>
            </w:pPr>
            <w:r>
              <w:rPr>
                <w:rFonts w:ascii="Times New Roman" w:hAnsi="Times New Roman"/>
                <w:sz w:val="20"/>
                <w:szCs w:val="20"/>
              </w:rPr>
              <w:t xml:space="preserve">6) </w:t>
            </w:r>
            <w:r w:rsidRPr="005D24CE">
              <w:rPr>
                <w:rFonts w:ascii="Times New Roman" w:hAnsi="Times New Roman"/>
                <w:sz w:val="20"/>
                <w:szCs w:val="20"/>
              </w:rPr>
              <w:t xml:space="preserve">особа, яку було раніше звільнено з посади судді за однією з таких підстав (крім випадків визнання в судовому порядку протиправним рішення про звільнення з цих підстав або скасування обвинувального вироку суду): </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t>порушення присяги;</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t xml:space="preserve">вчинення істотного дисциплінарного проступку, </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lastRenderedPageBreak/>
              <w:t>грубе чи систематичне нехтування обов'язками, що є несумісним зі статусом судді або виявило його невідповідність займаній посаді,</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t xml:space="preserve">порушення вимог щодо несумісності, </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t xml:space="preserve">порушення обов'язку підтвердити законність джерела походження майна, </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t xml:space="preserve">набрання законної сили обвинувальним вироком щодо такої особи. </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t>Членами конкурсної комісії не можуть бути представники громадських організацій або громадських спілок, які здійснювали чи здійснюють діяльність із залученням міжнародної технічної допомоги, донорами якої є органи державної влади, органи місцевого самоврядування, установи, організації чи підприємства країни, яка визнана Верховною Радою України агресором, або фінансувалися ними.</w:t>
            </w:r>
          </w:p>
          <w:p w:rsidR="00045EE5" w:rsidRPr="005D24CE"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t>5.</w:t>
            </w:r>
            <w:r w:rsidRPr="005D24CE">
              <w:rPr>
                <w:rFonts w:ascii="Times New Roman" w:hAnsi="Times New Roman"/>
                <w:sz w:val="20"/>
                <w:szCs w:val="20"/>
              </w:rPr>
              <w:tab/>
              <w:t>Член конкурсної комісії зобов’язаний вживати заходів щодо недопущення виникнення реального, потенційного конфлікту інтересів. У разі виникнення реального чи потенційного конфлікту інтересів член конкурсної комісії не має права брати участь у роботі комісії. Член конкурсної комісії зобов’язаний повідомити не пізніше наступного робочого дня з моменту, коли він дізнався чи повинен був дізнатися про наявність у нього реального чи потенційного конфлікту інтересів, голову комісії і заявити про самовідвід. У разі виникнення реального чи потенційного конфлікту інтересів, якщо член комісії не заявив про самовідвід, рішення про відвід такого члена приймається конкурсною комісією більшістю голосів.</w:t>
            </w:r>
          </w:p>
          <w:p w:rsidR="00045EE5" w:rsidRDefault="00045EE5" w:rsidP="00045EE5">
            <w:pPr>
              <w:spacing w:after="0"/>
              <w:ind w:firstLine="213"/>
              <w:jc w:val="both"/>
              <w:rPr>
                <w:rFonts w:ascii="Times New Roman" w:hAnsi="Times New Roman"/>
                <w:sz w:val="20"/>
                <w:szCs w:val="20"/>
              </w:rPr>
            </w:pPr>
            <w:r w:rsidRPr="005D24CE">
              <w:rPr>
                <w:rFonts w:ascii="Times New Roman" w:hAnsi="Times New Roman"/>
                <w:sz w:val="20"/>
                <w:szCs w:val="20"/>
              </w:rPr>
              <w:lastRenderedPageBreak/>
              <w:t>Член конкурсної комісії зобов'язаний також відмовитися від участі у роботі комісії і заявити про самовідвід у таких випадках:</w:t>
            </w:r>
          </w:p>
          <w:p w:rsidR="00045EE5" w:rsidRPr="005D24CE" w:rsidRDefault="00045EE5" w:rsidP="00045EE5">
            <w:pPr>
              <w:spacing w:after="0"/>
              <w:ind w:firstLine="213"/>
              <w:jc w:val="both"/>
              <w:rPr>
                <w:rFonts w:ascii="Times New Roman" w:hAnsi="Times New Roman"/>
                <w:sz w:val="20"/>
                <w:szCs w:val="20"/>
              </w:rPr>
            </w:pPr>
            <w:r>
              <w:rPr>
                <w:rFonts w:ascii="Times New Roman" w:hAnsi="Times New Roman"/>
                <w:sz w:val="20"/>
                <w:szCs w:val="20"/>
              </w:rPr>
              <w:t xml:space="preserve">1) </w:t>
            </w:r>
            <w:r w:rsidRPr="005D24CE">
              <w:rPr>
                <w:rFonts w:ascii="Times New Roman" w:hAnsi="Times New Roman"/>
                <w:sz w:val="20"/>
                <w:szCs w:val="20"/>
              </w:rPr>
              <w:t>якщо він перебуває у особистих стосунках із кандидатом на посаду судді Конституційного Суду;</w:t>
            </w:r>
          </w:p>
          <w:p w:rsidR="00045EE5" w:rsidRPr="0097301F" w:rsidRDefault="00045EE5" w:rsidP="00045EE5">
            <w:pPr>
              <w:spacing w:after="0"/>
              <w:ind w:firstLine="213"/>
              <w:jc w:val="both"/>
              <w:rPr>
                <w:sz w:val="20"/>
              </w:rPr>
            </w:pPr>
            <w:r>
              <w:rPr>
                <w:rFonts w:ascii="Times New Roman" w:hAnsi="Times New Roman"/>
                <w:sz w:val="20"/>
                <w:szCs w:val="20"/>
              </w:rPr>
              <w:t xml:space="preserve">2) </w:t>
            </w:r>
            <w:r w:rsidRPr="005D24CE">
              <w:rPr>
                <w:rFonts w:ascii="Times New Roman" w:hAnsi="Times New Roman"/>
                <w:sz w:val="20"/>
                <w:szCs w:val="20"/>
              </w:rPr>
              <w:t>за наявності іншого конфлікту інтересів або обставин, що викликають сумнів у його неупередженості.</w:t>
            </w:r>
            <w:r>
              <w:rPr>
                <w:rFonts w:ascii="Times New Roman" w:hAnsi="Times New Roman"/>
                <w:sz w:val="20"/>
                <w:szCs w:val="20"/>
              </w:rPr>
              <w:t>»</w:t>
            </w:r>
            <w:r w:rsidRPr="005D24CE">
              <w:rPr>
                <w:rFonts w:ascii="Times New Roman" w:hAnsi="Times New Roman"/>
                <w:sz w:val="20"/>
                <w:szCs w:val="20"/>
              </w:rPr>
              <w:t>.</w:t>
            </w:r>
            <w:r w:rsidRPr="0097301F">
              <w:rPr>
                <w:sz w:val="20"/>
              </w:rPr>
              <w:t xml:space="preserve"> </w:t>
            </w:r>
          </w:p>
        </w:tc>
        <w:tc>
          <w:tcPr>
            <w:tcW w:w="1987" w:type="dxa"/>
          </w:tcPr>
          <w:p w:rsidR="00045EE5" w:rsidRPr="0097301F" w:rsidRDefault="004E76AC"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A3507A" w:rsidRDefault="00045EE5" w:rsidP="00045EE5">
            <w:pPr>
              <w:pStyle w:val="StyleAwt"/>
              <w:rPr>
                <w:sz w:val="20"/>
              </w:rPr>
            </w:pPr>
            <w:r w:rsidRPr="00A3507A">
              <w:rPr>
                <w:sz w:val="20"/>
              </w:rPr>
              <w:t>-</w:t>
            </w:r>
            <w:r w:rsidR="00EC0A54" w:rsidRPr="00A3507A">
              <w:rPr>
                <w:sz w:val="20"/>
              </w:rPr>
              <w:fldChar w:fldCharType="begin"/>
            </w:r>
            <w:r w:rsidRPr="00A3507A">
              <w:rPr>
                <w:sz w:val="20"/>
              </w:rPr>
              <w:instrText xml:space="preserve"> SEQ aa </w:instrText>
            </w:r>
            <w:r w:rsidR="00EC0A54" w:rsidRPr="00A3507A">
              <w:rPr>
                <w:sz w:val="20"/>
              </w:rPr>
              <w:fldChar w:fldCharType="separate"/>
            </w:r>
            <w:r w:rsidR="008946AB">
              <w:rPr>
                <w:noProof/>
                <w:sz w:val="20"/>
              </w:rPr>
              <w:t>153</w:t>
            </w:r>
            <w:r w:rsidR="00EC0A54" w:rsidRPr="00A3507A">
              <w:rPr>
                <w:noProof/>
                <w:sz w:val="20"/>
              </w:rPr>
              <w:fldChar w:fldCharType="end"/>
            </w:r>
            <w:r w:rsidRPr="00A3507A">
              <w:rPr>
                <w:sz w:val="20"/>
              </w:rPr>
              <w:t>- Н.д.Чижмарь Ю.В. (Реєстр.картка №419)</w:t>
            </w:r>
          </w:p>
          <w:p w:rsidR="00045EE5" w:rsidRPr="00A3507A" w:rsidRDefault="00045EE5" w:rsidP="00045EE5">
            <w:pPr>
              <w:spacing w:after="0"/>
              <w:ind w:firstLine="213"/>
              <w:jc w:val="both"/>
              <w:rPr>
                <w:rFonts w:ascii="Times New Roman" w:hAnsi="Times New Roman"/>
                <w:b/>
                <w:sz w:val="20"/>
                <w:szCs w:val="20"/>
              </w:rPr>
            </w:pPr>
            <w:r w:rsidRPr="00A3507A">
              <w:rPr>
                <w:rFonts w:ascii="Times New Roman" w:hAnsi="Times New Roman"/>
                <w:b/>
                <w:sz w:val="20"/>
                <w:szCs w:val="20"/>
              </w:rPr>
              <w:t>У статті 12:</w:t>
            </w:r>
          </w:p>
          <w:p w:rsidR="00045EE5" w:rsidRPr="00A3507A" w:rsidRDefault="00045EE5" w:rsidP="00045EE5">
            <w:pPr>
              <w:spacing w:after="0"/>
              <w:ind w:firstLine="213"/>
              <w:jc w:val="both"/>
              <w:rPr>
                <w:rFonts w:ascii="Times New Roman" w:hAnsi="Times New Roman"/>
                <w:sz w:val="20"/>
                <w:szCs w:val="20"/>
              </w:rPr>
            </w:pPr>
            <w:r w:rsidRPr="00A3507A">
              <w:rPr>
                <w:rFonts w:ascii="Times New Roman" w:hAnsi="Times New Roman"/>
                <w:sz w:val="20"/>
                <w:szCs w:val="20"/>
              </w:rPr>
              <w:t>Відповідно до пункту 3 цієї статті склад конкурсної комісії формується з числа правників з визнаним рівнем компетентності, які не беруть участі в конкурсному відборі на посаду судді Конституційного Суду.</w:t>
            </w:r>
          </w:p>
          <w:p w:rsidR="00045EE5" w:rsidRPr="00A3507A" w:rsidRDefault="00045EE5" w:rsidP="00045EE5">
            <w:pPr>
              <w:spacing w:after="0"/>
              <w:ind w:firstLine="213"/>
              <w:jc w:val="both"/>
              <w:rPr>
                <w:rFonts w:ascii="Times New Roman" w:hAnsi="Times New Roman"/>
                <w:sz w:val="20"/>
                <w:szCs w:val="20"/>
              </w:rPr>
            </w:pPr>
            <w:r w:rsidRPr="00A3507A">
              <w:rPr>
                <w:rFonts w:ascii="Times New Roman" w:hAnsi="Times New Roman"/>
                <w:sz w:val="20"/>
                <w:szCs w:val="20"/>
              </w:rPr>
              <w:t xml:space="preserve">Визнаний рівень компетентності є терміном, який не має чіткого визначення в жодному законодавчому акті. </w:t>
            </w:r>
          </w:p>
          <w:p w:rsidR="00045EE5" w:rsidRPr="0097301F" w:rsidRDefault="00045EE5" w:rsidP="00045EE5">
            <w:pPr>
              <w:spacing w:after="0"/>
              <w:ind w:firstLine="213"/>
              <w:jc w:val="both"/>
              <w:rPr>
                <w:sz w:val="20"/>
              </w:rPr>
            </w:pPr>
            <w:r w:rsidRPr="00A3507A">
              <w:rPr>
                <w:rFonts w:ascii="Times New Roman" w:hAnsi="Times New Roman"/>
                <w:sz w:val="20"/>
                <w:szCs w:val="20"/>
              </w:rPr>
              <w:t>У зв’язку з цим, необхідно н</w:t>
            </w:r>
            <w:r>
              <w:rPr>
                <w:rFonts w:ascii="Times New Roman" w:hAnsi="Times New Roman"/>
                <w:sz w:val="20"/>
                <w:szCs w:val="20"/>
              </w:rPr>
              <w:t>а</w:t>
            </w:r>
            <w:r w:rsidRPr="00A3507A">
              <w:rPr>
                <w:rFonts w:ascii="Times New Roman" w:hAnsi="Times New Roman"/>
                <w:sz w:val="20"/>
                <w:szCs w:val="20"/>
              </w:rPr>
              <w:t xml:space="preserve"> законодавчому рівні визначити вичерпний перелік вимог до членів конкурсної комісії, які можуть проводити відбір кандидатур на посаду судді Конституційного Суду.</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65.</w:t>
            </w:r>
          </w:p>
        </w:tc>
        <w:tc>
          <w:tcPr>
            <w:tcW w:w="4948" w:type="dxa"/>
          </w:tcPr>
          <w:p w:rsidR="00045EE5" w:rsidRPr="0097301F" w:rsidRDefault="00045EE5" w:rsidP="00045EE5">
            <w:pPr>
              <w:pStyle w:val="StyleZakonu"/>
            </w:pPr>
            <w:r w:rsidRPr="0097301F">
              <w:t>4. Конкурсна комісія упродовж одного місяця з дня оголошення про початок конкурсу приймає заяви від осіб, які виявили намір обійняти посаду судді Конституційного Суду і відповідають встановленим Конституцією України вимогам.</w:t>
            </w: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154</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В частині четвертій  статті 12  після слів «Конституцією України» доповнити словами «та цим Законом».</w:t>
            </w:r>
            <w:r w:rsidRPr="0097301F">
              <w:rPr>
                <w:rFonts w:ascii="Times New Roman" w:hAnsi="Times New Roman" w:cs="Times New Roman"/>
                <w:sz w:val="20"/>
                <w:szCs w:val="20"/>
              </w:rPr>
              <w:t xml:space="preserve"> </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r w:rsidRPr="0097301F">
              <w:t>4. Конкурсна комісія упродовж одного місяця з дня оголошення про початок конкурсу приймає заяви від осіб, які виявили намір обійняти посаду судді Конституційного Суду і відповідають встановленим Конституцією України вимогам.</w:t>
            </w:r>
          </w:p>
        </w:tc>
      </w:tr>
      <w:tr w:rsidR="00045EE5" w:rsidRPr="0097301F" w:rsidTr="00B23087">
        <w:tc>
          <w:tcPr>
            <w:tcW w:w="576" w:type="dxa"/>
          </w:tcPr>
          <w:p w:rsidR="00045EE5" w:rsidRPr="0097301F" w:rsidRDefault="00045EE5" w:rsidP="00045EE5">
            <w:pPr>
              <w:pStyle w:val="StyleWisnow"/>
              <w:rPr>
                <w:sz w:val="20"/>
              </w:rPr>
            </w:pPr>
            <w:r w:rsidRPr="0097301F">
              <w:rPr>
                <w:sz w:val="20"/>
              </w:rPr>
              <w:t>66.</w:t>
            </w:r>
          </w:p>
        </w:tc>
        <w:tc>
          <w:tcPr>
            <w:tcW w:w="4948" w:type="dxa"/>
          </w:tcPr>
          <w:p w:rsidR="00045EE5" w:rsidRPr="0097301F" w:rsidRDefault="00045EE5" w:rsidP="00045EE5">
            <w:pPr>
              <w:pStyle w:val="StyleZakonu"/>
            </w:pPr>
            <w:r w:rsidRPr="0097301F">
              <w:t>До заяви особи, яка виявила намір обійняти посаду судді Конституційного Суду, додаються:</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До заяви особи, яка виявила намір обійняти посаду судді Конституційного Суду, додаються:</w:t>
            </w:r>
          </w:p>
        </w:tc>
      </w:tr>
      <w:tr w:rsidR="00045EE5" w:rsidRPr="0097301F" w:rsidTr="00B23087">
        <w:tc>
          <w:tcPr>
            <w:tcW w:w="576" w:type="dxa"/>
          </w:tcPr>
          <w:p w:rsidR="00045EE5" w:rsidRPr="0097301F" w:rsidRDefault="00045EE5" w:rsidP="00045EE5">
            <w:pPr>
              <w:pStyle w:val="StyleWisnow"/>
              <w:rPr>
                <w:sz w:val="20"/>
              </w:rPr>
            </w:pPr>
            <w:r w:rsidRPr="0097301F">
              <w:rPr>
                <w:sz w:val="20"/>
              </w:rPr>
              <w:t>67.</w:t>
            </w:r>
          </w:p>
        </w:tc>
        <w:tc>
          <w:tcPr>
            <w:tcW w:w="4948" w:type="dxa"/>
          </w:tcPr>
          <w:p w:rsidR="00045EE5" w:rsidRPr="0097301F" w:rsidRDefault="00045EE5" w:rsidP="00045EE5">
            <w:pPr>
              <w:pStyle w:val="StyleZakonu"/>
            </w:pPr>
            <w:r w:rsidRPr="0097301F">
              <w:t>1) автобіографія;</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1) автобіографія;</w:t>
            </w:r>
          </w:p>
        </w:tc>
      </w:tr>
      <w:tr w:rsidR="00045EE5" w:rsidRPr="0097301F" w:rsidTr="00B23087">
        <w:tc>
          <w:tcPr>
            <w:tcW w:w="576" w:type="dxa"/>
          </w:tcPr>
          <w:p w:rsidR="00045EE5" w:rsidRPr="0097301F" w:rsidRDefault="00045EE5" w:rsidP="00045EE5">
            <w:pPr>
              <w:pStyle w:val="StyleWisnow"/>
              <w:rPr>
                <w:sz w:val="20"/>
              </w:rPr>
            </w:pPr>
            <w:r w:rsidRPr="0097301F">
              <w:rPr>
                <w:sz w:val="20"/>
              </w:rPr>
              <w:t>68.</w:t>
            </w:r>
          </w:p>
        </w:tc>
        <w:tc>
          <w:tcPr>
            <w:tcW w:w="4948" w:type="dxa"/>
          </w:tcPr>
          <w:p w:rsidR="00045EE5" w:rsidRPr="0097301F" w:rsidRDefault="00045EE5" w:rsidP="00045EE5">
            <w:pPr>
              <w:pStyle w:val="StyleZakonu"/>
            </w:pPr>
            <w:r w:rsidRPr="0097301F">
              <w:t>2) мотиваційний лист, у якому викладаються мотиви бути призначеним суддею Конституційного Суду;</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2) мотиваційний лист, у якому викладаються мотиви бути призначеним суддею Конституційного Суду;</w:t>
            </w:r>
          </w:p>
        </w:tc>
      </w:tr>
      <w:tr w:rsidR="00045EE5" w:rsidRPr="0097301F" w:rsidTr="00B23087">
        <w:tc>
          <w:tcPr>
            <w:tcW w:w="576" w:type="dxa"/>
          </w:tcPr>
          <w:p w:rsidR="00045EE5" w:rsidRPr="0097301F" w:rsidRDefault="00045EE5" w:rsidP="00045EE5">
            <w:pPr>
              <w:pStyle w:val="StyleWisnow"/>
              <w:rPr>
                <w:sz w:val="20"/>
              </w:rPr>
            </w:pPr>
            <w:r w:rsidRPr="0097301F">
              <w:rPr>
                <w:sz w:val="20"/>
              </w:rPr>
              <w:lastRenderedPageBreak/>
              <w:t>69.</w:t>
            </w:r>
          </w:p>
        </w:tc>
        <w:tc>
          <w:tcPr>
            <w:tcW w:w="4948" w:type="dxa"/>
          </w:tcPr>
          <w:p w:rsidR="00045EE5" w:rsidRPr="0097301F" w:rsidRDefault="00045EE5" w:rsidP="00045EE5">
            <w:pPr>
              <w:pStyle w:val="StyleZakonu"/>
            </w:pPr>
            <w:r w:rsidRPr="0097301F">
              <w:t>3) копія документа, що посвідчує особу та підтверджує громадянство України;</w:t>
            </w: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155</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ind w:firstLine="201"/>
              <w:jc w:val="both"/>
              <w:rPr>
                <w:rFonts w:ascii="Times New Roman" w:hAnsi="Times New Roman" w:cs="Times New Roman"/>
                <w:sz w:val="20"/>
                <w:szCs w:val="20"/>
              </w:rPr>
            </w:pPr>
            <w:r w:rsidRPr="0097301F">
              <w:rPr>
                <w:rFonts w:ascii="Times New Roman" w:hAnsi="Times New Roman" w:cs="Times New Roman"/>
                <w:color w:val="000000"/>
                <w:sz w:val="20"/>
                <w:szCs w:val="20"/>
              </w:rPr>
              <w:t>Пункт 3 частини четвертої статті 12 доповнити словами та розділовим знаком «, заява про відсутність громадянства іншої держави».</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r w:rsidRPr="0097301F">
              <w:t>3) копія документа, що посвідчує особу та підтверджує громадянство України;</w:t>
            </w:r>
          </w:p>
        </w:tc>
      </w:tr>
      <w:tr w:rsidR="00045EE5" w:rsidRPr="0097301F" w:rsidTr="00B23087">
        <w:tc>
          <w:tcPr>
            <w:tcW w:w="576" w:type="dxa"/>
          </w:tcPr>
          <w:p w:rsidR="00045EE5" w:rsidRPr="0097301F" w:rsidRDefault="00045EE5" w:rsidP="00045EE5">
            <w:pPr>
              <w:pStyle w:val="StyleWisnow"/>
              <w:rPr>
                <w:sz w:val="20"/>
              </w:rPr>
            </w:pPr>
            <w:r w:rsidRPr="0097301F">
              <w:rPr>
                <w:sz w:val="20"/>
              </w:rPr>
              <w:t>70.</w:t>
            </w:r>
          </w:p>
        </w:tc>
        <w:tc>
          <w:tcPr>
            <w:tcW w:w="4948" w:type="dxa"/>
          </w:tcPr>
          <w:p w:rsidR="00045EE5" w:rsidRPr="0097301F" w:rsidRDefault="00045EE5" w:rsidP="00045EE5">
            <w:pPr>
              <w:pStyle w:val="StyleZakonu"/>
            </w:pPr>
            <w:r w:rsidRPr="0097301F">
              <w:t>4) документи, що підтверджують стаж професійної діяльності у сфері права;</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4) документи, що підтверджують стаж професійної діяльності у сфері права;</w:t>
            </w:r>
          </w:p>
        </w:tc>
      </w:tr>
      <w:tr w:rsidR="00045EE5" w:rsidRPr="0097301F" w:rsidTr="00B23087">
        <w:tc>
          <w:tcPr>
            <w:tcW w:w="576" w:type="dxa"/>
          </w:tcPr>
          <w:p w:rsidR="00045EE5" w:rsidRPr="0097301F" w:rsidRDefault="00045EE5" w:rsidP="00045EE5">
            <w:pPr>
              <w:pStyle w:val="StyleWisnow"/>
              <w:rPr>
                <w:sz w:val="20"/>
              </w:rPr>
            </w:pPr>
            <w:r w:rsidRPr="0097301F">
              <w:rPr>
                <w:sz w:val="20"/>
              </w:rPr>
              <w:t>71.</w:t>
            </w:r>
          </w:p>
        </w:tc>
        <w:tc>
          <w:tcPr>
            <w:tcW w:w="4948" w:type="dxa"/>
          </w:tcPr>
          <w:p w:rsidR="00045EE5" w:rsidRPr="0097301F" w:rsidRDefault="00045EE5" w:rsidP="00045EE5">
            <w:pPr>
              <w:pStyle w:val="StyleZakonu"/>
            </w:pPr>
            <w:r w:rsidRPr="0097301F">
              <w:t>5) декларація особи, уповноваженої на виконання функцій держави або місцевого самоврядування, декларація родинних зв'язків судді та декларація доброчесності судді;</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5) декларація особи, уповноваженої на виконання функцій держави або місцевого самоврядування, декларація родинних зв'язків судді та декларація доброчесності судді;</w:t>
            </w:r>
          </w:p>
        </w:tc>
      </w:tr>
      <w:tr w:rsidR="00045EE5" w:rsidRPr="0097301F" w:rsidTr="00B23087">
        <w:tc>
          <w:tcPr>
            <w:tcW w:w="576" w:type="dxa"/>
          </w:tcPr>
          <w:p w:rsidR="00045EE5" w:rsidRPr="0097301F" w:rsidRDefault="00045EE5" w:rsidP="00045EE5">
            <w:pPr>
              <w:pStyle w:val="StyleWisnow"/>
              <w:rPr>
                <w:sz w:val="20"/>
              </w:rPr>
            </w:pPr>
            <w:r w:rsidRPr="0097301F">
              <w:rPr>
                <w:sz w:val="20"/>
              </w:rPr>
              <w:t>72.</w:t>
            </w:r>
          </w:p>
        </w:tc>
        <w:tc>
          <w:tcPr>
            <w:tcW w:w="4948" w:type="dxa"/>
          </w:tcPr>
          <w:p w:rsidR="00045EE5" w:rsidRPr="0097301F" w:rsidRDefault="00045EE5" w:rsidP="00045EE5">
            <w:pPr>
              <w:pStyle w:val="StyleZakonu"/>
            </w:pPr>
            <w:r w:rsidRPr="0097301F">
              <w:t>6) копія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tc>
        <w:tc>
          <w:tcPr>
            <w:tcW w:w="3686" w:type="dxa"/>
          </w:tcPr>
          <w:p w:rsidR="00045EE5" w:rsidRPr="00AA45A9" w:rsidRDefault="00045EE5" w:rsidP="00045EE5">
            <w:pPr>
              <w:pStyle w:val="StyleAwt"/>
              <w:rPr>
                <w:sz w:val="20"/>
              </w:rPr>
            </w:pPr>
            <w:r w:rsidRPr="00AA45A9">
              <w:rPr>
                <w:sz w:val="20"/>
              </w:rPr>
              <w:t>-</w:t>
            </w:r>
            <w:r w:rsidR="00EC0A54" w:rsidRPr="00AA45A9">
              <w:rPr>
                <w:sz w:val="20"/>
              </w:rPr>
              <w:fldChar w:fldCharType="begin"/>
            </w:r>
            <w:r w:rsidRPr="00AA45A9">
              <w:rPr>
                <w:sz w:val="20"/>
              </w:rPr>
              <w:instrText xml:space="preserve"> SEQ aa </w:instrText>
            </w:r>
            <w:r w:rsidR="00EC0A54" w:rsidRPr="00AA45A9">
              <w:rPr>
                <w:sz w:val="20"/>
              </w:rPr>
              <w:fldChar w:fldCharType="separate"/>
            </w:r>
            <w:r w:rsidR="008946AB">
              <w:rPr>
                <w:noProof/>
                <w:sz w:val="20"/>
              </w:rPr>
              <w:t>156</w:t>
            </w:r>
            <w:r w:rsidR="00EC0A54" w:rsidRPr="00AA45A9">
              <w:rPr>
                <w:noProof/>
                <w:sz w:val="20"/>
              </w:rPr>
              <w:fldChar w:fldCharType="end"/>
            </w:r>
            <w:r w:rsidRPr="00AA45A9">
              <w:rPr>
                <w:sz w:val="20"/>
              </w:rPr>
              <w:t>- Н.д.Кацер-Бучковська Н.В. (Реєстр.картка №279)</w:t>
            </w:r>
          </w:p>
          <w:p w:rsidR="00045EE5" w:rsidRPr="00DD4F03" w:rsidRDefault="00045EE5" w:rsidP="00045EE5">
            <w:pPr>
              <w:ind w:firstLine="284"/>
              <w:jc w:val="both"/>
            </w:pPr>
            <w:r w:rsidRPr="00641F38">
              <w:rPr>
                <w:rFonts w:ascii="Times New Roman" w:hAnsi="Times New Roman" w:cs="Times New Roman"/>
                <w:sz w:val="20"/>
                <w:szCs w:val="20"/>
                <w:lang w:eastAsia="uk-UA"/>
              </w:rPr>
              <w:t>П</w:t>
            </w:r>
            <w:r w:rsidRPr="0088003B">
              <w:rPr>
                <w:rFonts w:ascii="Times New Roman" w:hAnsi="Times New Roman" w:cs="Times New Roman"/>
                <w:sz w:val="20"/>
                <w:szCs w:val="20"/>
                <w:lang w:eastAsia="uk-UA"/>
              </w:rPr>
              <w:t xml:space="preserve"> 6., частини 4, п. Статті 12</w:t>
            </w:r>
            <w:r>
              <w:rPr>
                <w:rFonts w:ascii="Times New Roman" w:hAnsi="Times New Roman" w:cs="Times New Roman"/>
                <w:sz w:val="20"/>
                <w:szCs w:val="20"/>
                <w:lang w:eastAsia="uk-UA"/>
              </w:rPr>
              <w:t xml:space="preserve"> </w:t>
            </w:r>
            <w:r w:rsidRPr="0088003B">
              <w:rPr>
                <w:rFonts w:ascii="Times New Roman" w:hAnsi="Times New Roman" w:cs="Times New Roman"/>
                <w:sz w:val="20"/>
                <w:szCs w:val="20"/>
                <w:lang w:eastAsia="uk-UA"/>
              </w:rPr>
              <w:t>пропонується доповнити наступним: “</w:t>
            </w:r>
            <w:r w:rsidRPr="0088003B">
              <w:rPr>
                <w:rFonts w:ascii="Times New Roman" w:hAnsi="Times New Roman" w:cs="Times New Roman"/>
                <w:i/>
                <w:sz w:val="20"/>
                <w:szCs w:val="20"/>
                <w:lang w:eastAsia="uk-UA"/>
              </w:rPr>
              <w:t>Не потребують визнання (нострифікації), дипломи про вищу юридичну освіту таких вищих навчальних закладів, які належать до 100 найкращих світових вузів з права за поточною останньою оприлюдненою версією провідних міжнародних рейтингів The Times Higher Education World University Rankings by Subject Law чи The QS World University Rankings by subject Law and Legal Studies.</w:t>
            </w:r>
            <w:r w:rsidRPr="0088003B">
              <w:rPr>
                <w:rFonts w:ascii="Times New Roman" w:hAnsi="Times New Roman" w:cs="Times New Roman"/>
                <w:sz w:val="20"/>
                <w:szCs w:val="20"/>
                <w:lang w:eastAsia="uk-UA"/>
              </w:rPr>
              <w:t>”</w:t>
            </w:r>
            <w:r w:rsidRPr="00DD4F03">
              <w:t xml:space="preserve"> </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r w:rsidRPr="0097301F">
              <w:t>6) копія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3964EF" w:rsidRDefault="00045EE5" w:rsidP="00045EE5">
            <w:pPr>
              <w:pStyle w:val="StyleAwt"/>
              <w:rPr>
                <w:sz w:val="20"/>
              </w:rPr>
            </w:pPr>
            <w:r>
              <w:t>-</w:t>
            </w:r>
            <w:r w:rsidR="00EC0A54" w:rsidRPr="003964EF">
              <w:rPr>
                <w:sz w:val="20"/>
              </w:rPr>
              <w:fldChar w:fldCharType="begin"/>
            </w:r>
            <w:r w:rsidRPr="003964EF">
              <w:rPr>
                <w:sz w:val="20"/>
              </w:rPr>
              <w:instrText xml:space="preserve"> SEQ aa </w:instrText>
            </w:r>
            <w:r w:rsidR="00EC0A54" w:rsidRPr="003964EF">
              <w:rPr>
                <w:sz w:val="20"/>
              </w:rPr>
              <w:fldChar w:fldCharType="separate"/>
            </w:r>
            <w:r w:rsidR="008946AB">
              <w:rPr>
                <w:noProof/>
                <w:sz w:val="20"/>
              </w:rPr>
              <w:t>157</w:t>
            </w:r>
            <w:r w:rsidR="00EC0A54" w:rsidRPr="003964EF">
              <w:rPr>
                <w:noProof/>
                <w:sz w:val="20"/>
              </w:rPr>
              <w:fldChar w:fldCharType="end"/>
            </w:r>
            <w:r w:rsidRPr="003964EF">
              <w:rPr>
                <w:sz w:val="20"/>
              </w:rPr>
              <w:t>- Н.д.Яніцький В.П.(Реєстр.картка №155)</w:t>
            </w:r>
          </w:p>
          <w:p w:rsidR="00045EE5" w:rsidRPr="00193FF6" w:rsidRDefault="00045EE5" w:rsidP="00045EE5">
            <w:pPr>
              <w:widowControl w:val="0"/>
              <w:tabs>
                <w:tab w:val="left" w:pos="142"/>
                <w:tab w:val="left" w:pos="1260"/>
              </w:tabs>
              <w:spacing w:after="0" w:line="240" w:lineRule="auto"/>
              <w:ind w:firstLine="201"/>
              <w:jc w:val="both"/>
              <w:rPr>
                <w:rFonts w:ascii="Times New Roman" w:hAnsi="Times New Roman" w:cs="Times New Roman"/>
                <w:sz w:val="20"/>
                <w:szCs w:val="20"/>
                <w:lang w:val="ru-RU" w:eastAsia="ru-RU"/>
              </w:rPr>
            </w:pPr>
            <w:r w:rsidRPr="00193FF6">
              <w:rPr>
                <w:rFonts w:ascii="Times New Roman" w:hAnsi="Times New Roman" w:cs="Times New Roman"/>
                <w:sz w:val="20"/>
                <w:szCs w:val="20"/>
                <w:lang w:val="ru-RU" w:eastAsia="ru-RU"/>
              </w:rPr>
              <w:t>В абзаці другому частини четвертої статті 12 проекту Закону після пункту 6 доповнити новими пунктами 7 та 8 в такій редакції:</w:t>
            </w:r>
          </w:p>
          <w:p w:rsidR="00045EE5" w:rsidRPr="00193FF6" w:rsidRDefault="00045EE5" w:rsidP="00045EE5">
            <w:pPr>
              <w:spacing w:after="0"/>
              <w:ind w:firstLine="201"/>
              <w:jc w:val="both"/>
              <w:rPr>
                <w:rFonts w:ascii="Times New Roman" w:hAnsi="Times New Roman"/>
                <w:sz w:val="20"/>
                <w:szCs w:val="20"/>
                <w:lang w:val="ru-RU" w:eastAsia="uk-UA"/>
              </w:rPr>
            </w:pPr>
            <w:r w:rsidRPr="00193FF6">
              <w:rPr>
                <w:rFonts w:ascii="Times New Roman" w:hAnsi="Times New Roman"/>
                <w:sz w:val="20"/>
                <w:szCs w:val="20"/>
                <w:lang w:val="ru-RU"/>
              </w:rPr>
              <w:t>«7) довідка медичної установи про стан здоров’я кандидата з висновком щодо його придатності до роботи на посаді, пов’язаній із виконанням функцій держави;</w:t>
            </w:r>
          </w:p>
          <w:p w:rsidR="00045EE5" w:rsidRPr="0097301F" w:rsidRDefault="00045EE5" w:rsidP="00045EE5">
            <w:pPr>
              <w:pStyle w:val="StyleZakonu"/>
            </w:pPr>
            <w:r w:rsidRPr="00193FF6">
              <w:rPr>
                <w:lang w:val="ru-RU"/>
              </w:rPr>
              <w:t>8) копію військового квитка (для військовослужбовців або військовозобов’язаних);».</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lastRenderedPageBreak/>
              <w:t>73.</w:t>
            </w:r>
          </w:p>
        </w:tc>
        <w:tc>
          <w:tcPr>
            <w:tcW w:w="4948" w:type="dxa"/>
          </w:tcPr>
          <w:p w:rsidR="00045EE5" w:rsidRPr="0097301F" w:rsidRDefault="00045EE5" w:rsidP="00045EE5">
            <w:pPr>
              <w:pStyle w:val="StyleZakonu"/>
            </w:pPr>
            <w:r w:rsidRPr="0097301F">
              <w:t>7) письмова згода на обробку персональних даних та оприлюднення копій документів, визначених цією статтею, крім копії документа, визначеного пунктом 3 цієї частини;</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7) письмова згода на обробку персональних даних та оприлюднення копій документів, визначених цією статтею, крім копії документа, визначеного пунктом 3 цієї частини;</w:t>
            </w:r>
          </w:p>
        </w:tc>
      </w:tr>
      <w:tr w:rsidR="00045EE5" w:rsidRPr="0097301F" w:rsidTr="00B23087">
        <w:tc>
          <w:tcPr>
            <w:tcW w:w="576" w:type="dxa"/>
          </w:tcPr>
          <w:p w:rsidR="00045EE5" w:rsidRPr="0097301F" w:rsidRDefault="00045EE5" w:rsidP="00045EE5">
            <w:pPr>
              <w:pStyle w:val="StyleWisnow"/>
              <w:rPr>
                <w:sz w:val="20"/>
              </w:rPr>
            </w:pPr>
            <w:r w:rsidRPr="0097301F">
              <w:rPr>
                <w:sz w:val="20"/>
              </w:rPr>
              <w:t>74.</w:t>
            </w:r>
          </w:p>
        </w:tc>
        <w:tc>
          <w:tcPr>
            <w:tcW w:w="4948" w:type="dxa"/>
          </w:tcPr>
          <w:p w:rsidR="00045EE5" w:rsidRPr="0097301F" w:rsidRDefault="00045EE5" w:rsidP="00045EE5">
            <w:pPr>
              <w:pStyle w:val="StyleZakonu"/>
            </w:pPr>
            <w:r w:rsidRPr="0097301F">
              <w:t>8) заява про проведення перевірки, передбаченої Законом України "Про очищення влади", або висновок за результатами такої перевірки (за його наявності);</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8) заява про проведення перевірки, передбаченої Законом України "Про очищення влади", або висновок за результатами такої перевірки (за його наявності);</w:t>
            </w:r>
          </w:p>
        </w:tc>
      </w:tr>
      <w:tr w:rsidR="00045EE5" w:rsidRPr="0097301F" w:rsidTr="00B23087">
        <w:tc>
          <w:tcPr>
            <w:tcW w:w="576" w:type="dxa"/>
          </w:tcPr>
          <w:p w:rsidR="00045EE5" w:rsidRPr="0097301F" w:rsidRDefault="00045EE5" w:rsidP="00045EE5">
            <w:pPr>
              <w:pStyle w:val="StyleWisnow"/>
              <w:rPr>
                <w:sz w:val="20"/>
              </w:rPr>
            </w:pPr>
            <w:r w:rsidRPr="0097301F">
              <w:rPr>
                <w:sz w:val="20"/>
              </w:rPr>
              <w:t>75.</w:t>
            </w:r>
          </w:p>
        </w:tc>
        <w:tc>
          <w:tcPr>
            <w:tcW w:w="4948" w:type="dxa"/>
          </w:tcPr>
          <w:p w:rsidR="00045EE5" w:rsidRPr="0097301F" w:rsidRDefault="00045EE5" w:rsidP="00045EE5">
            <w:pPr>
              <w:pStyle w:val="StyleZakonu"/>
            </w:pPr>
            <w:r w:rsidRPr="0097301F">
              <w:t>9) письмова згода на проведення спеціальної перевірки відповідно до закону.</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9) письмова згода на проведення спеціальної перевірки відповідно до закону.</w:t>
            </w:r>
          </w:p>
        </w:tc>
      </w:tr>
      <w:tr w:rsidR="00045EE5" w:rsidRPr="0097301F" w:rsidTr="00B23087">
        <w:tc>
          <w:tcPr>
            <w:tcW w:w="576" w:type="dxa"/>
          </w:tcPr>
          <w:p w:rsidR="00045EE5" w:rsidRPr="0097301F" w:rsidRDefault="00045EE5" w:rsidP="00045EE5">
            <w:pPr>
              <w:pStyle w:val="StyleWisnow"/>
              <w:rPr>
                <w:sz w:val="20"/>
              </w:rPr>
            </w:pPr>
            <w:r w:rsidRPr="0097301F">
              <w:rPr>
                <w:sz w:val="20"/>
              </w:rPr>
              <w:t>76.</w:t>
            </w:r>
          </w:p>
        </w:tc>
        <w:tc>
          <w:tcPr>
            <w:tcW w:w="4948" w:type="dxa"/>
          </w:tcPr>
          <w:p w:rsidR="00045EE5" w:rsidRPr="0097301F" w:rsidRDefault="00045EE5" w:rsidP="00045EE5">
            <w:pPr>
              <w:pStyle w:val="StyleZakonu"/>
            </w:pPr>
            <w:r w:rsidRPr="0097301F">
              <w:t>Конкурсна комісія після закінчення строку прийняття заяв від осіб, які виявили намір обійняти посаду судді Конституційного Суду і відповідають встановленим Конституцією України вимогам, оприлюднює автобіографії та мотиваційні листи кандидатів.</w:t>
            </w: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158</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В останньому абзаці частини четвертої статті 12 слова «автобіографії та мотиваційні листи кандидатів» змінити  на слова, цифри та розділові знаки «копії документів, зазначених в пунктах 1, 2, 4, 5, 6, 8, 9 частини  четвертої цієї статті».</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045EE5">
            <w:pPr>
              <w:pStyle w:val="StyleZakonu"/>
            </w:pPr>
            <w:r w:rsidRPr="0097301F">
              <w:t>Конкурсна комісія після закінчення строку прийняття заяв від осіб, які виявили намір обійняти посаду судді Конституційного Суду і відповідають встановленим Конституцією України вимогам, оприлюднює автобіографії та мотиваційні листи кандидатів.</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629" w:rsidRDefault="00045EE5" w:rsidP="00045EE5">
            <w:pPr>
              <w:pStyle w:val="StyleAwt"/>
              <w:rPr>
                <w:sz w:val="20"/>
              </w:rPr>
            </w:pPr>
            <w:r w:rsidRPr="00973629">
              <w:rPr>
                <w:sz w:val="20"/>
              </w:rP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159</w:t>
            </w:r>
            <w:r w:rsidR="00EC0A54" w:rsidRPr="00973629">
              <w:rPr>
                <w:noProof/>
                <w:sz w:val="20"/>
              </w:rPr>
              <w:fldChar w:fldCharType="end"/>
            </w:r>
            <w:r w:rsidRPr="00973629">
              <w:rPr>
                <w:sz w:val="20"/>
              </w:rPr>
              <w:t>- Н.д.Власенко С.В.(Реєстр.картка №448)</w:t>
            </w:r>
          </w:p>
          <w:p w:rsidR="00045EE5" w:rsidRPr="0048050C" w:rsidRDefault="00045EE5" w:rsidP="00045EE5">
            <w:pPr>
              <w:pStyle w:val="11"/>
              <w:ind w:left="0" w:firstLine="360"/>
              <w:jc w:val="both"/>
              <w:rPr>
                <w:rFonts w:ascii="Times New Roman" w:hAnsi="Times New Roman"/>
                <w:sz w:val="20"/>
                <w:szCs w:val="20"/>
                <w:lang w:eastAsia="uk-UA"/>
              </w:rPr>
            </w:pPr>
            <w:r w:rsidRPr="0048050C">
              <w:rPr>
                <w:rFonts w:ascii="Times New Roman" w:hAnsi="Times New Roman"/>
                <w:sz w:val="20"/>
                <w:szCs w:val="20"/>
              </w:rPr>
              <w:t>Після ч. 4 ст. 12 доповнити новою ч. 5 (змінивши подальшу нумерацію):        «5. Конкурсна комісію протягом трьох днів з моменту отримання документів звертається до уповноваженого органу здійснити відповідну перевірку декларацій осіб та надати висновки не пізніше 30 робочих дні. Після отримання висновків перевірки, конкурсна комісія запрошує кандидатів по посаду судді Суду для складання письмового іспиту на перевірку знань з правозастосування (вирішення не менше 10 юридичних задач з різних галузей права). Особи, які позитивно склали іспит (80 відсотків відповідей були правильними) та декларації яких не мають застережень, запрошуються для складання іспиту з української мови.</w:t>
            </w:r>
          </w:p>
          <w:p w:rsidR="00045EE5" w:rsidRPr="0048050C" w:rsidRDefault="00045EE5" w:rsidP="00045EE5">
            <w:pPr>
              <w:pStyle w:val="11"/>
              <w:ind w:left="0" w:firstLine="360"/>
              <w:jc w:val="both"/>
              <w:rPr>
                <w:rFonts w:ascii="Times New Roman" w:hAnsi="Times New Roman"/>
                <w:sz w:val="20"/>
                <w:szCs w:val="20"/>
                <w:lang w:eastAsia="uk-UA"/>
              </w:rPr>
            </w:pPr>
            <w:r w:rsidRPr="0048050C">
              <w:rPr>
                <w:rFonts w:ascii="Times New Roman" w:hAnsi="Times New Roman"/>
                <w:sz w:val="20"/>
                <w:szCs w:val="20"/>
                <w:lang w:eastAsia="uk-UA"/>
              </w:rPr>
              <w:t>Проведення іспиту з української мови та визначення його результатів покладається на Український цент оцінювання якості освіти.</w:t>
            </w:r>
          </w:p>
          <w:p w:rsidR="00045EE5" w:rsidRPr="0097301F" w:rsidRDefault="00045EE5" w:rsidP="00045EE5">
            <w:pPr>
              <w:spacing w:after="0" w:line="240" w:lineRule="auto"/>
              <w:ind w:firstLine="360"/>
              <w:jc w:val="both"/>
              <w:rPr>
                <w:sz w:val="20"/>
              </w:rPr>
            </w:pPr>
            <w:r w:rsidRPr="0048050C">
              <w:rPr>
                <w:rFonts w:ascii="Times New Roman" w:hAnsi="Times New Roman"/>
                <w:sz w:val="20"/>
                <w:szCs w:val="20"/>
                <w:lang w:eastAsia="uk-UA"/>
              </w:rPr>
              <w:lastRenderedPageBreak/>
              <w:t>Особи, які позитивно склали іспити (80 відсотків відповідей були правильними) та декларації яких не мають застережень, запрошуються на співбесіду.».</w:t>
            </w:r>
            <w:r w:rsidRPr="0097301F">
              <w:rPr>
                <w:sz w:val="20"/>
              </w:rPr>
              <w:t xml:space="preserve"> </w:t>
            </w:r>
          </w:p>
        </w:tc>
        <w:tc>
          <w:tcPr>
            <w:tcW w:w="1987" w:type="dxa"/>
          </w:tcPr>
          <w:p w:rsidR="00045EE5" w:rsidRPr="0097301F" w:rsidRDefault="004E76AC"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77.</w:t>
            </w:r>
          </w:p>
        </w:tc>
        <w:tc>
          <w:tcPr>
            <w:tcW w:w="4948" w:type="dxa"/>
          </w:tcPr>
          <w:p w:rsidR="00045EE5" w:rsidRPr="0097301F" w:rsidRDefault="00045EE5" w:rsidP="00045EE5">
            <w:pPr>
              <w:pStyle w:val="StyleZakonu"/>
            </w:pPr>
            <w:r w:rsidRPr="0097301F">
              <w:t xml:space="preserve">5. 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 </w:t>
            </w: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160</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Частину п’яту статті 12 після слова «кандидатами, »</w:t>
            </w:r>
            <w:r>
              <w:rPr>
                <w:rFonts w:ascii="Times New Roman" w:hAnsi="Times New Roman" w:cs="Times New Roman"/>
                <w:color w:val="000000"/>
                <w:sz w:val="20"/>
                <w:szCs w:val="20"/>
              </w:rPr>
              <w:t xml:space="preserve"> </w:t>
            </w:r>
            <w:r w:rsidRPr="0097301F">
              <w:rPr>
                <w:rFonts w:ascii="Times New Roman" w:hAnsi="Times New Roman" w:cs="Times New Roman"/>
                <w:color w:val="000000"/>
                <w:sz w:val="20"/>
                <w:szCs w:val="20"/>
              </w:rPr>
              <w:t>доповнити словами -  «іншими особами».</w:t>
            </w:r>
          </w:p>
        </w:tc>
        <w:tc>
          <w:tcPr>
            <w:tcW w:w="1987" w:type="dxa"/>
          </w:tcPr>
          <w:p w:rsidR="00045EE5" w:rsidRPr="0097301F" w:rsidRDefault="004E76AC" w:rsidP="00045EE5">
            <w:pPr>
              <w:pStyle w:val="StyleZakonu"/>
            </w:pPr>
            <w:r>
              <w:t>Відхилено</w:t>
            </w:r>
          </w:p>
        </w:tc>
        <w:tc>
          <w:tcPr>
            <w:tcW w:w="4818" w:type="dxa"/>
          </w:tcPr>
          <w:p w:rsidR="00045EE5" w:rsidRPr="0097301F" w:rsidRDefault="00045EE5" w:rsidP="004E76AC">
            <w:pPr>
              <w:pStyle w:val="StyleZakonu"/>
            </w:pPr>
            <w:r w:rsidRPr="0097301F">
              <w:t>5. 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w:t>
            </w:r>
            <w:r w:rsidR="006F532D">
              <w:t>,</w:t>
            </w:r>
            <w:r w:rsidR="004E76AC" w:rsidRPr="000501F9">
              <w:rPr>
                <w:lang w:val="ru-RU"/>
              </w:rPr>
              <w:t xml:space="preserve"> </w:t>
            </w:r>
            <w:r w:rsidR="004E76AC" w:rsidRPr="004E76AC">
              <w:rPr>
                <w:b/>
                <w:lang w:val="ru-RU"/>
              </w:rPr>
              <w:t>на підставі якого суб’єкт призначення приймає відповідне рішення</w:t>
            </w:r>
            <w:r w:rsidRPr="0097301F">
              <w:t xml:space="preserve">. </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629" w:rsidRDefault="00045EE5" w:rsidP="00045EE5">
            <w:pPr>
              <w:pStyle w:val="StyleAwt"/>
              <w:rPr>
                <w:sz w:val="20"/>
              </w:rPr>
            </w:pPr>
            <w:r w:rsidRPr="00973629">
              <w:rPr>
                <w:sz w:val="20"/>
              </w:rP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161</w:t>
            </w:r>
            <w:r w:rsidR="00EC0A54" w:rsidRPr="00973629">
              <w:rPr>
                <w:noProof/>
                <w:sz w:val="20"/>
              </w:rPr>
              <w:fldChar w:fldCharType="end"/>
            </w:r>
            <w:r w:rsidRPr="00973629">
              <w:rPr>
                <w:sz w:val="20"/>
              </w:rPr>
              <w:t>- Н.д.Алєксєєв С.О. (Реєстр.картка №344)</w:t>
            </w:r>
          </w:p>
          <w:p w:rsidR="00045EE5" w:rsidRDefault="00045EE5" w:rsidP="00045EE5">
            <w:pPr>
              <w:spacing w:after="0" w:line="240" w:lineRule="auto"/>
              <w:ind w:left="700" w:hanging="357"/>
              <w:jc w:val="both"/>
              <w:rPr>
                <w:rFonts w:ascii="Times New Roman" w:hAnsi="Times New Roman"/>
                <w:b/>
                <w:sz w:val="20"/>
                <w:szCs w:val="20"/>
              </w:rPr>
            </w:pPr>
            <w:r w:rsidRPr="004A3017">
              <w:rPr>
                <w:rFonts w:ascii="Times New Roman" w:hAnsi="Times New Roman"/>
                <w:b/>
                <w:sz w:val="20"/>
                <w:szCs w:val="20"/>
              </w:rPr>
              <w:t>У статті 12:</w:t>
            </w:r>
          </w:p>
          <w:p w:rsidR="00045EE5" w:rsidRPr="004A3017" w:rsidRDefault="00045EE5" w:rsidP="00045EE5">
            <w:pPr>
              <w:spacing w:after="0" w:line="240" w:lineRule="auto"/>
              <w:ind w:firstLine="343"/>
              <w:jc w:val="both"/>
              <w:rPr>
                <w:sz w:val="20"/>
              </w:rPr>
            </w:pPr>
            <w:r w:rsidRPr="000501F9">
              <w:rPr>
                <w:rFonts w:ascii="Times New Roman" w:hAnsi="Times New Roman"/>
                <w:sz w:val="20"/>
                <w:szCs w:val="20"/>
                <w:lang w:val="ru-RU"/>
              </w:rPr>
              <w:t xml:space="preserve">частину п’яту після слів </w:t>
            </w:r>
            <w:r>
              <w:rPr>
                <w:rFonts w:ascii="Times New Roman" w:hAnsi="Times New Roman"/>
                <w:sz w:val="20"/>
                <w:szCs w:val="20"/>
                <w:lang w:val="ru-RU"/>
              </w:rPr>
              <w:t>«</w:t>
            </w:r>
            <w:r w:rsidRPr="000501F9">
              <w:rPr>
                <w:rFonts w:ascii="Times New Roman" w:hAnsi="Times New Roman"/>
                <w:sz w:val="20"/>
                <w:szCs w:val="20"/>
                <w:lang w:val="ru-RU"/>
              </w:rPr>
              <w:t>судді Конституційного Суду</w:t>
            </w:r>
            <w:r>
              <w:rPr>
                <w:rFonts w:ascii="Times New Roman" w:hAnsi="Times New Roman"/>
                <w:sz w:val="20"/>
                <w:szCs w:val="20"/>
                <w:lang w:val="ru-RU"/>
              </w:rPr>
              <w:t>»</w:t>
            </w:r>
            <w:r w:rsidRPr="000501F9">
              <w:rPr>
                <w:rFonts w:ascii="Times New Roman" w:hAnsi="Times New Roman"/>
                <w:sz w:val="20"/>
                <w:szCs w:val="20"/>
                <w:lang w:val="ru-RU"/>
              </w:rPr>
              <w:t xml:space="preserve"> доповнити словами </w:t>
            </w:r>
            <w:r>
              <w:rPr>
                <w:rFonts w:ascii="Times New Roman" w:hAnsi="Times New Roman"/>
                <w:sz w:val="20"/>
                <w:szCs w:val="20"/>
                <w:lang w:val="ru-RU"/>
              </w:rPr>
              <w:t>«</w:t>
            </w:r>
            <w:r w:rsidRPr="000501F9">
              <w:rPr>
                <w:rFonts w:ascii="Times New Roman" w:hAnsi="Times New Roman"/>
                <w:sz w:val="20"/>
                <w:szCs w:val="20"/>
                <w:lang w:val="ru-RU"/>
              </w:rPr>
              <w:t>на підставі якого суб’єкт призначення приймає відповідне рішення</w:t>
            </w:r>
            <w:r>
              <w:rPr>
                <w:rFonts w:ascii="Times New Roman" w:hAnsi="Times New Roman"/>
                <w:sz w:val="20"/>
                <w:szCs w:val="20"/>
                <w:lang w:val="ru-RU"/>
              </w:rPr>
              <w:t>».</w:t>
            </w:r>
          </w:p>
        </w:tc>
        <w:tc>
          <w:tcPr>
            <w:tcW w:w="1987" w:type="dxa"/>
          </w:tcPr>
          <w:p w:rsidR="00045EE5" w:rsidRPr="0097301F" w:rsidRDefault="004E76AC" w:rsidP="00045EE5">
            <w:pPr>
              <w:pStyle w:val="StyleZakonu"/>
            </w:pPr>
            <w:r>
              <w:t>Враховано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162</w:t>
            </w:r>
            <w:r w:rsidR="00EC0A54" w:rsidRPr="0097301F">
              <w:rPr>
                <w:noProof/>
                <w:sz w:val="20"/>
              </w:rPr>
              <w:fldChar w:fldCharType="end"/>
            </w:r>
            <w:r w:rsidRPr="0097301F">
              <w:rPr>
                <w:sz w:val="20"/>
              </w:rPr>
              <w:t>- Н.д.Мураєв Є.В. (Реєстр.картка №181)</w:t>
            </w:r>
          </w:p>
          <w:p w:rsidR="00045EE5" w:rsidRPr="0097301F" w:rsidRDefault="00045EE5" w:rsidP="00D4252E">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Абзац перший частини п’ятої статті 12 доповнити реченням «Список складається окремо щодо кандидатів від кожного суб’єкта призначення».</w:t>
            </w:r>
          </w:p>
        </w:tc>
        <w:tc>
          <w:tcPr>
            <w:tcW w:w="1987" w:type="dxa"/>
          </w:tcPr>
          <w:p w:rsidR="00045EE5" w:rsidRPr="0097301F" w:rsidRDefault="006D636A"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78.</w:t>
            </w:r>
          </w:p>
        </w:tc>
        <w:tc>
          <w:tcPr>
            <w:tcW w:w="4948" w:type="dxa"/>
          </w:tcPr>
          <w:p w:rsidR="00045EE5" w:rsidRPr="0097301F" w:rsidRDefault="00045EE5" w:rsidP="00045EE5">
            <w:pPr>
              <w:pStyle w:val="StyleZakonu"/>
            </w:pPr>
            <w:r w:rsidRPr="0097301F">
              <w:t xml:space="preserve">Список має містити кількість кандидатур, яка щонайменше втричі перевищує кількість вакансій. </w:t>
            </w: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163</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Абзац другий частини п’ятої статті 12 виключити.</w:t>
            </w:r>
          </w:p>
        </w:tc>
        <w:tc>
          <w:tcPr>
            <w:tcW w:w="1987" w:type="dxa"/>
          </w:tcPr>
          <w:p w:rsidR="00045EE5" w:rsidRPr="0097301F" w:rsidRDefault="006D636A" w:rsidP="00045EE5">
            <w:pPr>
              <w:pStyle w:val="StyleZakonu"/>
            </w:pPr>
            <w:r>
              <w:t>Відхилено</w:t>
            </w:r>
          </w:p>
        </w:tc>
        <w:tc>
          <w:tcPr>
            <w:tcW w:w="4818" w:type="dxa"/>
          </w:tcPr>
          <w:p w:rsidR="00045EE5" w:rsidRPr="0097301F" w:rsidRDefault="00045EE5" w:rsidP="00045EE5">
            <w:pPr>
              <w:pStyle w:val="StyleZakonu"/>
            </w:pPr>
            <w:r w:rsidRPr="0097301F">
              <w:t xml:space="preserve">Список має містити кількість кандидатур, яка щонайменше втричі перевищує кількість вакансій. </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629" w:rsidRDefault="00045EE5" w:rsidP="00045EE5">
            <w:pPr>
              <w:pStyle w:val="StyleAwt"/>
              <w:rPr>
                <w:sz w:val="20"/>
              </w:rPr>
            </w:pPr>
            <w:r w:rsidRPr="00973629">
              <w:rPr>
                <w:sz w:val="20"/>
              </w:rP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164</w:t>
            </w:r>
            <w:r w:rsidR="00EC0A54" w:rsidRPr="00973629">
              <w:rPr>
                <w:noProof/>
                <w:sz w:val="20"/>
              </w:rPr>
              <w:fldChar w:fldCharType="end"/>
            </w:r>
            <w:r w:rsidRPr="00973629">
              <w:rPr>
                <w:sz w:val="20"/>
              </w:rPr>
              <w:t>- Н.д.Одарченко Ю.В. (Реєстр.картка №183)</w:t>
            </w:r>
          </w:p>
          <w:p w:rsidR="00045EE5" w:rsidRPr="00FC0EB6" w:rsidRDefault="00045EE5" w:rsidP="00045EE5">
            <w:pPr>
              <w:pStyle w:val="StyleZakonu"/>
              <w:spacing w:after="0" w:line="240" w:lineRule="auto"/>
            </w:pPr>
            <w:r w:rsidRPr="00FC0EB6">
              <w:t>Абзац частину п’яту статті 1</w:t>
            </w:r>
            <w:r w:rsidR="001405FD">
              <w:t>2</w:t>
            </w:r>
            <w:r w:rsidRPr="00FC0EB6">
              <w:t xml:space="preserve"> замінити на абзаци наступного змісту:</w:t>
            </w:r>
          </w:p>
          <w:p w:rsidR="00045EE5" w:rsidRPr="00FC0EB6" w:rsidRDefault="00045EE5" w:rsidP="00045EE5">
            <w:pPr>
              <w:pStyle w:val="StyleZakonu"/>
              <w:spacing w:after="0" w:line="240" w:lineRule="auto"/>
            </w:pPr>
            <w:r w:rsidRPr="00FC0EB6">
              <w:t xml:space="preserve"> «5. Кожен кандидат на посаду судді Конституційного Суду України проходить письмове тестування на знання норм конституційного права України, а також виконує письмові завдання, які полягають у письмовому тлумаченні норм Конституції України. За результатами тестування та виконання </w:t>
            </w:r>
            <w:r w:rsidRPr="00FC0EB6">
              <w:lastRenderedPageBreak/>
              <w:t xml:space="preserve">письмових завдань судді отримують бал за шкалою від 0 до 100. Розробка тестових та письмових завдань здійснює Вища кваліфікаційні комісія суддів України. </w:t>
            </w:r>
          </w:p>
          <w:p w:rsidR="00045EE5" w:rsidRPr="0097301F" w:rsidRDefault="00045EE5" w:rsidP="00045EE5">
            <w:pPr>
              <w:pStyle w:val="StyleZakonu"/>
              <w:spacing w:after="0" w:line="240" w:lineRule="auto"/>
            </w:pPr>
            <w:r w:rsidRPr="00FC0EB6">
              <w:t>Судді, які отримали більше 75 балів проходять співбесіду, яка транслюється у прямому ефірі за допомогою всесвітньої мережі Інтернет. За результатами співбесіди конкурсна комісія визначає рейтинг суддів та вносить на розгляд суб’єкта призначення суддів список, перелік кандидатур в якому втричі перевищує кількість вакантних посад.»</w:t>
            </w:r>
          </w:p>
        </w:tc>
        <w:tc>
          <w:tcPr>
            <w:tcW w:w="1987" w:type="dxa"/>
          </w:tcPr>
          <w:p w:rsidR="00045EE5" w:rsidRPr="0097301F" w:rsidRDefault="006D636A"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629" w:rsidRDefault="00045EE5" w:rsidP="00045EE5">
            <w:pPr>
              <w:pStyle w:val="StyleAwt"/>
              <w:rPr>
                <w:sz w:val="20"/>
              </w:rPr>
            </w:pPr>
            <w:r w:rsidRPr="00973629">
              <w:rPr>
                <w:sz w:val="20"/>
              </w:rP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165</w:t>
            </w:r>
            <w:r w:rsidR="00EC0A54" w:rsidRPr="00973629">
              <w:rPr>
                <w:noProof/>
                <w:sz w:val="20"/>
              </w:rPr>
              <w:fldChar w:fldCharType="end"/>
            </w:r>
            <w:r w:rsidRPr="00973629">
              <w:rPr>
                <w:sz w:val="20"/>
              </w:rPr>
              <w:t>- Н.д.Власенко С.В.(Реєстр.картка №448)</w:t>
            </w:r>
          </w:p>
          <w:p w:rsidR="00045EE5" w:rsidRDefault="00045EE5" w:rsidP="00045EE5">
            <w:pPr>
              <w:spacing w:after="0" w:line="240" w:lineRule="auto"/>
              <w:ind w:firstLine="360"/>
              <w:jc w:val="both"/>
              <w:rPr>
                <w:rFonts w:ascii="Times New Roman" w:hAnsi="Times New Roman"/>
                <w:sz w:val="20"/>
                <w:szCs w:val="20"/>
                <w:lang w:eastAsia="uk-UA"/>
              </w:rPr>
            </w:pPr>
            <w:r w:rsidRPr="0048050C">
              <w:rPr>
                <w:rFonts w:ascii="Times New Roman" w:hAnsi="Times New Roman"/>
                <w:sz w:val="20"/>
                <w:szCs w:val="20"/>
                <w:lang w:eastAsia="uk-UA"/>
              </w:rPr>
              <w:t>Ч. 5 ст. 12 (відповідно стане ч. 6) викласти в редакції:</w:t>
            </w:r>
          </w:p>
          <w:p w:rsidR="00045EE5" w:rsidRPr="0097301F" w:rsidRDefault="00045EE5" w:rsidP="00045EE5">
            <w:pPr>
              <w:spacing w:after="0" w:line="240" w:lineRule="auto"/>
              <w:ind w:firstLine="360"/>
              <w:jc w:val="both"/>
              <w:rPr>
                <w:sz w:val="20"/>
              </w:rPr>
            </w:pPr>
            <w:r w:rsidRPr="0048050C">
              <w:rPr>
                <w:rFonts w:ascii="Times New Roman" w:hAnsi="Times New Roman"/>
                <w:sz w:val="20"/>
                <w:szCs w:val="20"/>
                <w:lang w:eastAsia="uk-UA"/>
              </w:rPr>
              <w:t>«6. 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 який опубліковується на сайті Суду.».</w:t>
            </w:r>
            <w:r w:rsidRPr="0097301F">
              <w:rPr>
                <w:sz w:val="20"/>
              </w:rPr>
              <w:t xml:space="preserve"> </w:t>
            </w:r>
          </w:p>
        </w:tc>
        <w:tc>
          <w:tcPr>
            <w:tcW w:w="1987" w:type="dxa"/>
          </w:tcPr>
          <w:p w:rsidR="00045EE5" w:rsidRPr="0097301F" w:rsidRDefault="006D636A"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166</w:t>
            </w:r>
            <w:r w:rsidR="00EC0A54" w:rsidRPr="0097301F">
              <w:rPr>
                <w:noProof/>
                <w:sz w:val="20"/>
              </w:rPr>
              <w:fldChar w:fldCharType="end"/>
            </w:r>
            <w:r w:rsidRPr="0097301F">
              <w:rPr>
                <w:sz w:val="20"/>
              </w:rPr>
              <w:t>- Н.д.Мисик В.Ю. (Реєстр.картка №172)</w:t>
            </w:r>
          </w:p>
          <w:p w:rsidR="00045EE5" w:rsidRPr="0097301F" w:rsidRDefault="00045EE5" w:rsidP="00045EE5">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У статті 12:</w:t>
            </w:r>
          </w:p>
          <w:p w:rsidR="00045EE5" w:rsidRPr="0097301F" w:rsidRDefault="00045EE5" w:rsidP="00045EE5">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частину п’яту викласти в такій редакції:</w:t>
            </w:r>
          </w:p>
          <w:p w:rsidR="00045EE5" w:rsidRPr="0097301F" w:rsidRDefault="00045EE5" w:rsidP="00045EE5">
            <w:pPr>
              <w:spacing w:after="0"/>
              <w:ind w:firstLine="201"/>
              <w:jc w:val="both"/>
              <w:rPr>
                <w:rFonts w:ascii="Times New Roman" w:hAnsi="Times New Roman" w:cs="Times New Roman"/>
                <w:sz w:val="20"/>
                <w:szCs w:val="20"/>
                <w:lang w:eastAsia="uk-UA"/>
              </w:rPr>
            </w:pPr>
            <w:r w:rsidRPr="0097301F">
              <w:rPr>
                <w:rFonts w:ascii="Times New Roman" w:hAnsi="Times New Roman" w:cs="Times New Roman"/>
                <w:sz w:val="20"/>
                <w:szCs w:val="20"/>
              </w:rPr>
              <w:t xml:space="preserve">«5. </w:t>
            </w:r>
            <w:r w:rsidRPr="0097301F">
              <w:rPr>
                <w:rFonts w:ascii="Times New Roman" w:hAnsi="Times New Roman" w:cs="Times New Roman"/>
                <w:sz w:val="20"/>
                <w:szCs w:val="20"/>
                <w:lang w:eastAsia="uk-UA"/>
              </w:rPr>
              <w:t>За результатами вивчення документів і відомостей, наданих кандидатами, та співбесіди з ними конкурсна комісія складає загальний рейтинговий список кандидатів на посаду судді Конституційного Суду.</w:t>
            </w:r>
          </w:p>
          <w:p w:rsidR="00045EE5" w:rsidRPr="0097301F" w:rsidRDefault="00045EE5" w:rsidP="00045EE5">
            <w:pPr>
              <w:spacing w:after="0"/>
              <w:ind w:firstLine="201"/>
              <w:jc w:val="both"/>
              <w:rPr>
                <w:rFonts w:ascii="Times New Roman" w:hAnsi="Times New Roman" w:cs="Times New Roman"/>
                <w:sz w:val="20"/>
                <w:szCs w:val="20"/>
                <w:lang w:eastAsia="uk-UA"/>
              </w:rPr>
            </w:pPr>
            <w:r w:rsidRPr="0097301F">
              <w:rPr>
                <w:rFonts w:ascii="Times New Roman" w:hAnsi="Times New Roman" w:cs="Times New Roman"/>
                <w:sz w:val="20"/>
                <w:szCs w:val="20"/>
                <w:lang w:eastAsia="uk-UA"/>
              </w:rPr>
              <w:t xml:space="preserve">Кандидати, рейтинг яких є найбільшим, включаються до списку кандидатів, рекомендованих на посаду судді Конституційного Суду. Список має містити кількість кандидатур, яка </w:t>
            </w:r>
            <w:r w:rsidRPr="0097301F">
              <w:rPr>
                <w:rFonts w:ascii="Times New Roman" w:hAnsi="Times New Roman" w:cs="Times New Roman"/>
                <w:sz w:val="20"/>
                <w:szCs w:val="20"/>
                <w:lang w:eastAsia="uk-UA"/>
              </w:rPr>
              <w:lastRenderedPageBreak/>
              <w:t>щонайменше втричі перевищує кількість вакансій.</w:t>
            </w:r>
          </w:p>
          <w:p w:rsidR="00045EE5" w:rsidRPr="0097301F" w:rsidRDefault="00045EE5" w:rsidP="00045EE5">
            <w:pPr>
              <w:spacing w:after="0"/>
              <w:ind w:firstLine="201"/>
              <w:jc w:val="both"/>
              <w:rPr>
                <w:rFonts w:ascii="Times New Roman" w:hAnsi="Times New Roman" w:cs="Times New Roman"/>
                <w:sz w:val="20"/>
                <w:szCs w:val="20"/>
                <w:lang w:eastAsia="uk-UA"/>
              </w:rPr>
            </w:pPr>
            <w:r w:rsidRPr="0097301F">
              <w:rPr>
                <w:rFonts w:ascii="Times New Roman" w:hAnsi="Times New Roman" w:cs="Times New Roman"/>
                <w:sz w:val="20"/>
                <w:szCs w:val="20"/>
                <w:lang w:eastAsia="uk-UA"/>
              </w:rPr>
              <w:t>Списки кандидатів, рекомендованих на посаду судді Конституційного Суду, подаються Президенту України, Верховній Раді України, з’їзду суддів України відповідною конкурсною комісією для прийняття рішення про призначення особи на посаду судді Конституційного Суду.</w:t>
            </w:r>
          </w:p>
          <w:p w:rsidR="00045EE5" w:rsidRPr="0097301F" w:rsidRDefault="00045EE5" w:rsidP="00045EE5">
            <w:pPr>
              <w:pStyle w:val="StyleAwt"/>
              <w:ind w:firstLine="201"/>
              <w:jc w:val="both"/>
              <w:rPr>
                <w:i w:val="0"/>
                <w:sz w:val="20"/>
                <w:u w:val="none"/>
              </w:rPr>
            </w:pPr>
            <w:r w:rsidRPr="0097301F">
              <w:rPr>
                <w:b w:val="0"/>
                <w:i w:val="0"/>
                <w:color w:val="000000"/>
                <w:sz w:val="20"/>
                <w:u w:val="none"/>
                <w:lang w:eastAsia="uk-UA"/>
              </w:rPr>
              <w:t>Загальний рейтинговий список кандидатів на посаду судді Конституційного Суду та списки кандидатів, рекомендованих на посаду судді Конституційного Суду, оприлюднюються на офіційному веб-сайті Конституційного Суду України не пізніше наступного робочого дня з моменту їх формування».</w:t>
            </w:r>
          </w:p>
        </w:tc>
        <w:tc>
          <w:tcPr>
            <w:tcW w:w="1987" w:type="dxa"/>
          </w:tcPr>
          <w:p w:rsidR="00045EE5" w:rsidRPr="0097301F" w:rsidRDefault="0083438F"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155BD8" w:rsidRDefault="00045EE5" w:rsidP="00045EE5">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167</w:t>
            </w:r>
            <w:r w:rsidR="00EC0A54" w:rsidRPr="00155BD8">
              <w:rPr>
                <w:noProof/>
                <w:sz w:val="20"/>
              </w:rPr>
              <w:fldChar w:fldCharType="end"/>
            </w:r>
            <w:r w:rsidRPr="00155BD8">
              <w:rPr>
                <w:sz w:val="20"/>
              </w:rPr>
              <w:t>- Н.д.Чижмарь Ю.В. (Реєстр.картка №419)</w:t>
            </w:r>
          </w:p>
          <w:p w:rsidR="00045EE5" w:rsidRDefault="00045EE5" w:rsidP="00045EE5">
            <w:pPr>
              <w:spacing w:after="0"/>
              <w:ind w:firstLine="284"/>
              <w:jc w:val="both"/>
              <w:rPr>
                <w:rFonts w:ascii="Times New Roman" w:hAnsi="Times New Roman" w:cs="Times New Roman"/>
                <w:sz w:val="20"/>
                <w:szCs w:val="20"/>
              </w:rPr>
            </w:pPr>
            <w:r w:rsidRPr="0037623E">
              <w:rPr>
                <w:rFonts w:ascii="Times New Roman" w:hAnsi="Times New Roman" w:cs="Times New Roman"/>
                <w:sz w:val="20"/>
                <w:szCs w:val="20"/>
              </w:rPr>
              <w:t xml:space="preserve">У </w:t>
            </w:r>
            <w:r w:rsidRPr="0037623E">
              <w:rPr>
                <w:rFonts w:ascii="Times New Roman" w:hAnsi="Times New Roman" w:cs="Times New Roman"/>
                <w:b/>
                <w:sz w:val="20"/>
                <w:szCs w:val="20"/>
              </w:rPr>
              <w:t>статті 12</w:t>
            </w:r>
            <w:r w:rsidRPr="0037623E">
              <w:rPr>
                <w:rFonts w:ascii="Times New Roman" w:hAnsi="Times New Roman" w:cs="Times New Roman"/>
                <w:sz w:val="20"/>
                <w:szCs w:val="20"/>
              </w:rPr>
              <w:t>:</w:t>
            </w:r>
          </w:p>
          <w:p w:rsidR="00045EE5" w:rsidRPr="0037623E" w:rsidRDefault="00045EE5" w:rsidP="00045EE5">
            <w:pPr>
              <w:spacing w:after="0" w:line="232" w:lineRule="auto"/>
              <w:ind w:firstLine="284"/>
              <w:jc w:val="both"/>
              <w:rPr>
                <w:rFonts w:ascii="Times New Roman" w:hAnsi="Times New Roman" w:cs="Times New Roman"/>
                <w:sz w:val="20"/>
                <w:szCs w:val="20"/>
              </w:rPr>
            </w:pPr>
            <w:r w:rsidRPr="0037623E">
              <w:rPr>
                <w:rFonts w:ascii="Times New Roman" w:hAnsi="Times New Roman" w:cs="Times New Roman"/>
                <w:sz w:val="20"/>
                <w:szCs w:val="20"/>
              </w:rPr>
              <w:t xml:space="preserve">Відповідно до пункту 5 цієї статті 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 </w:t>
            </w:r>
          </w:p>
          <w:p w:rsidR="00045EE5" w:rsidRDefault="00045EE5" w:rsidP="00045EE5">
            <w:pPr>
              <w:spacing w:after="0" w:line="232" w:lineRule="auto"/>
              <w:ind w:firstLine="284"/>
              <w:jc w:val="both"/>
            </w:pPr>
            <w:r w:rsidRPr="0037623E">
              <w:rPr>
                <w:rFonts w:ascii="Times New Roman" w:hAnsi="Times New Roman" w:cs="Times New Roman"/>
                <w:sz w:val="20"/>
                <w:szCs w:val="20"/>
              </w:rPr>
              <w:t>У зв’язку з відсутністю в законопроекті положень щодо порядку проведення конкурсу та співбесіди, пропонуємо визначити їх в цьому Законі, або прописати відсилочну норму, якою ці положення будуть встановлюватися Кабінетом Міністрів України.</w:t>
            </w:r>
            <w:r>
              <w:t xml:space="preserve"> </w:t>
            </w:r>
          </w:p>
        </w:tc>
        <w:tc>
          <w:tcPr>
            <w:tcW w:w="1987" w:type="dxa"/>
          </w:tcPr>
          <w:p w:rsidR="00045EE5" w:rsidRPr="0097301F" w:rsidRDefault="0083438F"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79.</w:t>
            </w:r>
          </w:p>
        </w:tc>
        <w:tc>
          <w:tcPr>
            <w:tcW w:w="4948" w:type="dxa"/>
          </w:tcPr>
          <w:p w:rsidR="00045EE5" w:rsidRPr="0097301F" w:rsidRDefault="00045EE5" w:rsidP="00045EE5">
            <w:pPr>
              <w:pStyle w:val="StyleZakonu"/>
            </w:pPr>
            <w:r w:rsidRPr="0097301F">
              <w:t xml:space="preserve">6. Загальний строк проведення конкурсу для відбору кандидатур на посаду судді Конституційного Суду становить два місяці. </w:t>
            </w:r>
          </w:p>
        </w:tc>
        <w:tc>
          <w:tcPr>
            <w:tcW w:w="3686" w:type="dxa"/>
          </w:tcPr>
          <w:p w:rsidR="00045EE5" w:rsidRPr="00973629" w:rsidRDefault="00045EE5" w:rsidP="00045EE5">
            <w:pPr>
              <w:pStyle w:val="StyleAwt"/>
              <w:rPr>
                <w:sz w:val="20"/>
              </w:rPr>
            </w:pPr>
            <w:r w:rsidRPr="00973629">
              <w:rPr>
                <w:sz w:val="20"/>
              </w:rP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168</w:t>
            </w:r>
            <w:r w:rsidR="00EC0A54" w:rsidRPr="00973629">
              <w:rPr>
                <w:noProof/>
                <w:sz w:val="20"/>
              </w:rPr>
              <w:fldChar w:fldCharType="end"/>
            </w:r>
            <w:r w:rsidRPr="00973629">
              <w:rPr>
                <w:sz w:val="20"/>
              </w:rPr>
              <w:t>- Н.д.Крулько І.І. (Реєстр.картка №441)</w:t>
            </w:r>
          </w:p>
          <w:p w:rsidR="00045EE5" w:rsidRDefault="00045EE5" w:rsidP="00045EE5">
            <w:pPr>
              <w:spacing w:after="0"/>
              <w:ind w:firstLine="201"/>
              <w:jc w:val="both"/>
              <w:rPr>
                <w:rFonts w:ascii="Times New Roman" w:hAnsi="Times New Roman" w:cs="Times New Roman"/>
                <w:sz w:val="20"/>
                <w:szCs w:val="20"/>
              </w:rPr>
            </w:pPr>
            <w:r w:rsidRPr="008B43C8">
              <w:rPr>
                <w:rFonts w:ascii="Times New Roman" w:hAnsi="Times New Roman" w:cs="Times New Roman"/>
                <w:sz w:val="20"/>
                <w:szCs w:val="20"/>
              </w:rPr>
              <w:t>У статті 1</w:t>
            </w:r>
            <w:r>
              <w:rPr>
                <w:rFonts w:ascii="Times New Roman" w:hAnsi="Times New Roman" w:cs="Times New Roman"/>
                <w:sz w:val="20"/>
                <w:szCs w:val="20"/>
              </w:rPr>
              <w:t>2</w:t>
            </w:r>
            <w:r w:rsidRPr="008B43C8">
              <w:rPr>
                <w:rFonts w:ascii="Times New Roman" w:hAnsi="Times New Roman" w:cs="Times New Roman"/>
                <w:sz w:val="20"/>
                <w:szCs w:val="20"/>
              </w:rPr>
              <w:t>:</w:t>
            </w:r>
          </w:p>
          <w:p w:rsidR="00045EE5" w:rsidRPr="0097301F" w:rsidRDefault="00045EE5" w:rsidP="00F7354B">
            <w:pPr>
              <w:spacing w:after="0"/>
              <w:ind w:firstLine="201"/>
              <w:jc w:val="both"/>
              <w:rPr>
                <w:rFonts w:ascii="Times New Roman" w:hAnsi="Times New Roman" w:cs="Times New Roman"/>
                <w:sz w:val="20"/>
                <w:szCs w:val="20"/>
              </w:rPr>
            </w:pPr>
            <w:r w:rsidRPr="00C36A1D">
              <w:rPr>
                <w:rFonts w:ascii="Times New Roman" w:hAnsi="Times New Roman" w:cs="Times New Roman"/>
                <w:sz w:val="20"/>
                <w:szCs w:val="20"/>
              </w:rPr>
              <w:t xml:space="preserve">у частині шостій слово </w:t>
            </w:r>
            <w:r w:rsidRPr="00C36A1D">
              <w:rPr>
                <w:rFonts w:ascii="Times New Roman" w:hAnsi="Times New Roman" w:cs="Times New Roman"/>
                <w:b/>
                <w:i/>
                <w:sz w:val="20"/>
                <w:szCs w:val="20"/>
              </w:rPr>
              <w:t>«два»</w:t>
            </w:r>
            <w:r w:rsidRPr="00C36A1D">
              <w:rPr>
                <w:rFonts w:ascii="Times New Roman" w:hAnsi="Times New Roman" w:cs="Times New Roman"/>
                <w:sz w:val="20"/>
                <w:szCs w:val="20"/>
              </w:rPr>
              <w:t xml:space="preserve"> замінити на слово </w:t>
            </w:r>
            <w:r w:rsidRPr="00C36A1D">
              <w:rPr>
                <w:rFonts w:ascii="Times New Roman" w:hAnsi="Times New Roman" w:cs="Times New Roman"/>
                <w:b/>
                <w:i/>
                <w:sz w:val="20"/>
                <w:szCs w:val="20"/>
              </w:rPr>
              <w:t>«три»</w:t>
            </w:r>
            <w:r w:rsidRPr="00C36A1D">
              <w:rPr>
                <w:rFonts w:ascii="Times New Roman" w:hAnsi="Times New Roman" w:cs="Times New Roman"/>
                <w:sz w:val="20"/>
                <w:szCs w:val="20"/>
              </w:rPr>
              <w:t>.</w:t>
            </w:r>
          </w:p>
        </w:tc>
        <w:tc>
          <w:tcPr>
            <w:tcW w:w="1987" w:type="dxa"/>
          </w:tcPr>
          <w:p w:rsidR="00045EE5" w:rsidRDefault="0083438F" w:rsidP="00045EE5">
            <w:pPr>
              <w:pStyle w:val="StyleZakonu"/>
            </w:pPr>
            <w:r>
              <w:t>Відхилено</w:t>
            </w:r>
          </w:p>
          <w:p w:rsidR="00045EE5" w:rsidRDefault="00045EE5" w:rsidP="00045EE5">
            <w:pPr>
              <w:pStyle w:val="StyleZakonu"/>
            </w:pPr>
          </w:p>
          <w:p w:rsidR="00045EE5" w:rsidRDefault="00045EE5" w:rsidP="00045EE5">
            <w:pPr>
              <w:pStyle w:val="StyleZakonu"/>
            </w:pPr>
          </w:p>
          <w:p w:rsidR="00045EE5" w:rsidRPr="0097301F" w:rsidRDefault="00045EE5" w:rsidP="00F7354B">
            <w:pPr>
              <w:pStyle w:val="StyleZakonu"/>
            </w:pPr>
          </w:p>
        </w:tc>
        <w:tc>
          <w:tcPr>
            <w:tcW w:w="4818" w:type="dxa"/>
          </w:tcPr>
          <w:p w:rsidR="00045EE5" w:rsidRPr="0097301F" w:rsidRDefault="00045EE5" w:rsidP="00045EE5">
            <w:pPr>
              <w:pStyle w:val="StyleZakonu"/>
            </w:pPr>
            <w:r w:rsidRPr="0097301F">
              <w:t xml:space="preserve">6. Загальний строк проведення конкурсу для відбору кандидатур на посаду судді Конституційного Суду становить два місяці. </w:t>
            </w:r>
          </w:p>
        </w:tc>
      </w:tr>
      <w:tr w:rsidR="00F7354B" w:rsidRPr="0097301F" w:rsidTr="00B23087">
        <w:tc>
          <w:tcPr>
            <w:tcW w:w="576" w:type="dxa"/>
          </w:tcPr>
          <w:p w:rsidR="00F7354B" w:rsidRPr="0097301F" w:rsidRDefault="00F7354B" w:rsidP="00045EE5">
            <w:pPr>
              <w:pStyle w:val="StyleWisnow"/>
              <w:rPr>
                <w:sz w:val="20"/>
              </w:rPr>
            </w:pPr>
          </w:p>
        </w:tc>
        <w:tc>
          <w:tcPr>
            <w:tcW w:w="4948" w:type="dxa"/>
          </w:tcPr>
          <w:p w:rsidR="00F7354B" w:rsidRPr="0097301F" w:rsidRDefault="00F7354B" w:rsidP="00045EE5">
            <w:pPr>
              <w:pStyle w:val="StyleZakonu"/>
            </w:pPr>
          </w:p>
        </w:tc>
        <w:tc>
          <w:tcPr>
            <w:tcW w:w="3686" w:type="dxa"/>
          </w:tcPr>
          <w:p w:rsidR="00F7354B" w:rsidRPr="0097301F" w:rsidRDefault="00F7354B" w:rsidP="00F7354B">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169</w:t>
            </w:r>
            <w:r w:rsidRPr="0097301F">
              <w:rPr>
                <w:noProof/>
                <w:sz w:val="20"/>
              </w:rPr>
              <w:fldChar w:fldCharType="end"/>
            </w:r>
            <w:r w:rsidRPr="0097301F">
              <w:rPr>
                <w:sz w:val="20"/>
              </w:rPr>
              <w:t>- Н.д.Мураєв Є.В. (Реєстр.картка №181)</w:t>
            </w:r>
          </w:p>
          <w:p w:rsidR="00F7354B" w:rsidRPr="0097301F" w:rsidRDefault="00F7354B" w:rsidP="00F7354B">
            <w:pPr>
              <w:ind w:firstLine="335"/>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lastRenderedPageBreak/>
              <w:t xml:space="preserve">Статтю 12 доповнити частиною 7 такого змісту: </w:t>
            </w:r>
          </w:p>
          <w:p w:rsidR="00F7354B" w:rsidRPr="00F7354B" w:rsidRDefault="00F7354B" w:rsidP="00F7354B">
            <w:pPr>
              <w:pStyle w:val="StyleAwt"/>
              <w:jc w:val="both"/>
              <w:rPr>
                <w:b w:val="0"/>
                <w:i w:val="0"/>
                <w:sz w:val="20"/>
                <w:u w:val="none"/>
              </w:rPr>
            </w:pPr>
            <w:r w:rsidRPr="00F7354B">
              <w:rPr>
                <w:b w:val="0"/>
                <w:i w:val="0"/>
                <w:color w:val="000000"/>
                <w:sz w:val="20"/>
                <w:u w:val="none"/>
              </w:rPr>
              <w:t>«7. Конкурсна комісія за результатами конкурсу визначає переможців у кількості відповідно до кількості вакансій від кожного із суб’єктів  призначення і надсилає свої рекомендації відповідним суб’єктам».</w:t>
            </w:r>
          </w:p>
        </w:tc>
        <w:tc>
          <w:tcPr>
            <w:tcW w:w="1987" w:type="dxa"/>
          </w:tcPr>
          <w:p w:rsidR="00F7354B" w:rsidRDefault="00F7354B" w:rsidP="00045EE5">
            <w:pPr>
              <w:pStyle w:val="StyleZakonu"/>
            </w:pPr>
            <w:r>
              <w:rPr>
                <w:sz w:val="18"/>
              </w:rPr>
              <w:lastRenderedPageBreak/>
              <w:t>Відхилено</w:t>
            </w:r>
          </w:p>
        </w:tc>
        <w:tc>
          <w:tcPr>
            <w:tcW w:w="4818" w:type="dxa"/>
          </w:tcPr>
          <w:p w:rsidR="00F7354B" w:rsidRPr="0097301F" w:rsidRDefault="00F7354B"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629" w:rsidRDefault="00045EE5" w:rsidP="00045EE5">
            <w:pPr>
              <w:pStyle w:val="StyleAwt"/>
              <w:rPr>
                <w:sz w:val="20"/>
              </w:rPr>
            </w:pPr>
            <w:r w:rsidRPr="00973629">
              <w:rPr>
                <w:sz w:val="20"/>
              </w:rP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170</w:t>
            </w:r>
            <w:r w:rsidR="00EC0A54" w:rsidRPr="00973629">
              <w:rPr>
                <w:noProof/>
                <w:sz w:val="20"/>
              </w:rPr>
              <w:fldChar w:fldCharType="end"/>
            </w:r>
            <w:r w:rsidRPr="00973629">
              <w:rPr>
                <w:sz w:val="20"/>
              </w:rPr>
              <w:t>- Н.д.Пташник В.Ю. (Реєстр.картка №375)</w:t>
            </w:r>
          </w:p>
          <w:p w:rsidR="00045EE5" w:rsidRPr="005D24CE" w:rsidRDefault="00045EE5" w:rsidP="00045EE5">
            <w:pPr>
              <w:spacing w:after="0" w:line="240" w:lineRule="auto"/>
              <w:ind w:firstLine="426"/>
              <w:jc w:val="both"/>
              <w:rPr>
                <w:rFonts w:ascii="Times New Roman" w:hAnsi="Times New Roman"/>
                <w:sz w:val="20"/>
                <w:szCs w:val="20"/>
                <w:lang w:eastAsia="ru-RU"/>
              </w:rPr>
            </w:pPr>
            <w:r w:rsidRPr="005D24CE">
              <w:rPr>
                <w:rFonts w:ascii="Times New Roman" w:hAnsi="Times New Roman"/>
                <w:b/>
                <w:sz w:val="20"/>
                <w:szCs w:val="20"/>
              </w:rPr>
              <w:t>У статті 12:</w:t>
            </w:r>
          </w:p>
          <w:p w:rsidR="00045EE5" w:rsidRPr="005D24CE" w:rsidRDefault="00045EE5" w:rsidP="00045EE5">
            <w:pPr>
              <w:spacing w:after="0"/>
              <w:ind w:firstLine="426"/>
              <w:jc w:val="both"/>
              <w:rPr>
                <w:rFonts w:ascii="Times New Roman" w:hAnsi="Times New Roman"/>
                <w:sz w:val="20"/>
                <w:szCs w:val="20"/>
              </w:rPr>
            </w:pPr>
            <w:r w:rsidRPr="005D24CE">
              <w:rPr>
                <w:rFonts w:ascii="Times New Roman" w:hAnsi="Times New Roman"/>
                <w:sz w:val="20"/>
                <w:szCs w:val="20"/>
              </w:rPr>
              <w:t>Додати частини 9-11 наступного змісту:</w:t>
            </w:r>
          </w:p>
          <w:p w:rsidR="00045EE5" w:rsidRPr="005D24CE" w:rsidRDefault="00045EE5" w:rsidP="00045EE5">
            <w:pPr>
              <w:spacing w:after="0"/>
              <w:ind w:firstLine="426"/>
              <w:jc w:val="both"/>
              <w:rPr>
                <w:rFonts w:ascii="Times New Roman" w:eastAsia="Calibri" w:hAnsi="Times New Roman"/>
                <w:sz w:val="20"/>
                <w:szCs w:val="20"/>
              </w:rPr>
            </w:pPr>
            <w:r>
              <w:rPr>
                <w:rFonts w:ascii="Times New Roman" w:hAnsi="Times New Roman"/>
                <w:sz w:val="20"/>
                <w:szCs w:val="20"/>
              </w:rPr>
              <w:t>«</w:t>
            </w:r>
            <w:r w:rsidRPr="005D24CE">
              <w:rPr>
                <w:rFonts w:ascii="Times New Roman" w:hAnsi="Times New Roman"/>
                <w:sz w:val="20"/>
                <w:szCs w:val="20"/>
              </w:rPr>
              <w:t>9.</w:t>
            </w:r>
            <w:r>
              <w:rPr>
                <w:rFonts w:ascii="Times New Roman" w:hAnsi="Times New Roman"/>
                <w:sz w:val="20"/>
                <w:szCs w:val="20"/>
              </w:rPr>
              <w:t xml:space="preserve"> </w:t>
            </w:r>
            <w:r w:rsidRPr="005D24CE">
              <w:rPr>
                <w:rFonts w:ascii="Times New Roman" w:hAnsi="Times New Roman"/>
                <w:sz w:val="20"/>
                <w:szCs w:val="20"/>
              </w:rPr>
              <w:t>Порядок роботи конкурсної комісії визначається рішенням комісії.</w:t>
            </w:r>
          </w:p>
          <w:p w:rsidR="00045EE5" w:rsidRPr="005D24CE" w:rsidRDefault="00045EE5" w:rsidP="00045EE5">
            <w:pPr>
              <w:spacing w:after="0"/>
              <w:ind w:firstLine="426"/>
              <w:jc w:val="both"/>
              <w:rPr>
                <w:rFonts w:ascii="Times New Roman" w:hAnsi="Times New Roman"/>
                <w:sz w:val="20"/>
                <w:szCs w:val="20"/>
              </w:rPr>
            </w:pPr>
            <w:r w:rsidRPr="005D24CE">
              <w:rPr>
                <w:rFonts w:ascii="Times New Roman" w:hAnsi="Times New Roman"/>
                <w:sz w:val="20"/>
                <w:szCs w:val="20"/>
              </w:rPr>
              <w:t xml:space="preserve">Формою роботи конкурсної комісії є засідання. Засідання конкурсної комісії відкриті для представників засобів масової інформації та журналістів, підлягають відео- та аудіофіксації і трансляції у режимі реального часу відповідної відео- та аудіоінформації із засідань конкурсної комісії. </w:t>
            </w:r>
          </w:p>
          <w:p w:rsidR="00045EE5" w:rsidRPr="005D24CE" w:rsidRDefault="00045EE5" w:rsidP="00045EE5">
            <w:pPr>
              <w:spacing w:after="0"/>
              <w:ind w:firstLine="426"/>
              <w:jc w:val="both"/>
              <w:rPr>
                <w:rFonts w:ascii="Times New Roman" w:hAnsi="Times New Roman"/>
                <w:sz w:val="20"/>
                <w:szCs w:val="20"/>
              </w:rPr>
            </w:pPr>
            <w:r w:rsidRPr="005D24CE">
              <w:rPr>
                <w:rFonts w:ascii="Times New Roman" w:hAnsi="Times New Roman"/>
                <w:sz w:val="20"/>
                <w:szCs w:val="20"/>
              </w:rPr>
              <w:t>Комісія є повноважною приймати рішення за умови присутності на засіданні не менше 2/3 сформованого складу. Рішення приймаються простою більшістю голосів.</w:t>
            </w:r>
          </w:p>
          <w:p w:rsidR="00045EE5" w:rsidRPr="005D24CE" w:rsidRDefault="00045EE5" w:rsidP="00045EE5">
            <w:pPr>
              <w:spacing w:after="0"/>
              <w:ind w:firstLine="426"/>
              <w:jc w:val="both"/>
              <w:rPr>
                <w:rFonts w:ascii="Times New Roman" w:hAnsi="Times New Roman"/>
                <w:sz w:val="20"/>
                <w:szCs w:val="20"/>
              </w:rPr>
            </w:pPr>
            <w:r w:rsidRPr="005D24CE">
              <w:rPr>
                <w:rFonts w:ascii="Times New Roman" w:hAnsi="Times New Roman"/>
                <w:sz w:val="20"/>
                <w:szCs w:val="20"/>
              </w:rPr>
              <w:t>10.</w:t>
            </w:r>
            <w:r>
              <w:rPr>
                <w:rFonts w:ascii="Times New Roman" w:hAnsi="Times New Roman"/>
                <w:sz w:val="20"/>
                <w:szCs w:val="20"/>
              </w:rPr>
              <w:t xml:space="preserve"> </w:t>
            </w:r>
            <w:r w:rsidRPr="005D24CE">
              <w:rPr>
                <w:rFonts w:ascii="Times New Roman" w:hAnsi="Times New Roman"/>
                <w:sz w:val="20"/>
                <w:szCs w:val="20"/>
              </w:rPr>
              <w:t>Конкурсна комісія:</w:t>
            </w:r>
          </w:p>
          <w:p w:rsidR="00045EE5" w:rsidRPr="005D24CE" w:rsidRDefault="00045EE5" w:rsidP="00045EE5">
            <w:pPr>
              <w:spacing w:after="0"/>
              <w:ind w:firstLine="426"/>
              <w:jc w:val="both"/>
              <w:rPr>
                <w:rFonts w:ascii="Times New Roman" w:hAnsi="Times New Roman"/>
                <w:sz w:val="20"/>
                <w:szCs w:val="20"/>
              </w:rPr>
            </w:pPr>
            <w:r>
              <w:rPr>
                <w:rFonts w:ascii="Times New Roman" w:hAnsi="Times New Roman"/>
                <w:sz w:val="20"/>
                <w:szCs w:val="20"/>
              </w:rPr>
              <w:t xml:space="preserve">1) </w:t>
            </w:r>
            <w:r w:rsidRPr="005D24CE">
              <w:rPr>
                <w:rFonts w:ascii="Times New Roman" w:hAnsi="Times New Roman"/>
                <w:sz w:val="20"/>
                <w:szCs w:val="20"/>
              </w:rPr>
              <w:t>забезпечує відкритість та об’єктивність під час проведення конкурсу;</w:t>
            </w:r>
          </w:p>
          <w:p w:rsidR="00045EE5" w:rsidRPr="005D24CE" w:rsidRDefault="00045EE5" w:rsidP="00045EE5">
            <w:pPr>
              <w:spacing w:after="0"/>
              <w:ind w:firstLine="426"/>
              <w:jc w:val="both"/>
              <w:rPr>
                <w:rFonts w:ascii="Times New Roman" w:hAnsi="Times New Roman"/>
                <w:sz w:val="20"/>
                <w:szCs w:val="20"/>
              </w:rPr>
            </w:pPr>
            <w:r>
              <w:rPr>
                <w:rFonts w:ascii="Times New Roman" w:hAnsi="Times New Roman"/>
                <w:sz w:val="20"/>
                <w:szCs w:val="20"/>
              </w:rPr>
              <w:t xml:space="preserve">2) </w:t>
            </w:r>
            <w:r w:rsidRPr="005D24CE">
              <w:rPr>
                <w:rFonts w:ascii="Times New Roman" w:hAnsi="Times New Roman"/>
                <w:sz w:val="20"/>
                <w:szCs w:val="20"/>
              </w:rPr>
              <w:t>розглядає документи, подані кандидатами на посаду судді Конституційного Суду, відбирає із загального числа кандидатів, які згідно з обґрунтованим рішенням конкурсної комісії мають найкращі професійний досвід, знання і якості;</w:t>
            </w:r>
          </w:p>
          <w:p w:rsidR="00045EE5" w:rsidRPr="005D24CE" w:rsidRDefault="00045EE5" w:rsidP="00045EE5">
            <w:pPr>
              <w:spacing w:after="0"/>
              <w:ind w:firstLine="426"/>
              <w:jc w:val="both"/>
              <w:rPr>
                <w:rFonts w:ascii="Times New Roman" w:hAnsi="Times New Roman"/>
                <w:sz w:val="20"/>
                <w:szCs w:val="20"/>
              </w:rPr>
            </w:pPr>
            <w:r>
              <w:rPr>
                <w:rFonts w:ascii="Times New Roman" w:hAnsi="Times New Roman"/>
                <w:sz w:val="20"/>
                <w:szCs w:val="20"/>
              </w:rPr>
              <w:lastRenderedPageBreak/>
              <w:t xml:space="preserve">3) </w:t>
            </w:r>
            <w:r w:rsidRPr="005D24CE">
              <w:rPr>
                <w:rFonts w:ascii="Times New Roman" w:hAnsi="Times New Roman"/>
                <w:sz w:val="20"/>
                <w:szCs w:val="20"/>
              </w:rPr>
              <w:t xml:space="preserve">направляє запити на проведення спеціальної перевірки та перевірки, передбаченої Законом України </w:t>
            </w:r>
            <w:r>
              <w:rPr>
                <w:rFonts w:ascii="Times New Roman" w:hAnsi="Times New Roman"/>
                <w:sz w:val="20"/>
                <w:szCs w:val="20"/>
              </w:rPr>
              <w:t>«</w:t>
            </w:r>
            <w:r w:rsidRPr="005D24CE">
              <w:rPr>
                <w:rFonts w:ascii="Times New Roman" w:hAnsi="Times New Roman"/>
                <w:sz w:val="20"/>
                <w:szCs w:val="20"/>
              </w:rPr>
              <w:t>Про очищення влади</w:t>
            </w:r>
            <w:r>
              <w:rPr>
                <w:rFonts w:ascii="Times New Roman" w:hAnsi="Times New Roman"/>
                <w:sz w:val="20"/>
                <w:szCs w:val="20"/>
              </w:rPr>
              <w:t>»</w:t>
            </w:r>
            <w:r w:rsidRPr="005D24CE">
              <w:rPr>
                <w:rFonts w:ascii="Times New Roman" w:hAnsi="Times New Roman"/>
                <w:sz w:val="20"/>
                <w:szCs w:val="20"/>
              </w:rPr>
              <w:t>;</w:t>
            </w:r>
          </w:p>
          <w:p w:rsidR="00045EE5" w:rsidRPr="005D24CE" w:rsidRDefault="00045EE5" w:rsidP="00045EE5">
            <w:pPr>
              <w:spacing w:after="0"/>
              <w:ind w:firstLine="426"/>
              <w:jc w:val="both"/>
              <w:rPr>
                <w:rFonts w:ascii="Times New Roman" w:hAnsi="Times New Roman"/>
                <w:sz w:val="20"/>
                <w:szCs w:val="20"/>
              </w:rPr>
            </w:pPr>
            <w:r>
              <w:rPr>
                <w:rFonts w:ascii="Times New Roman" w:hAnsi="Times New Roman"/>
                <w:sz w:val="20"/>
                <w:szCs w:val="20"/>
              </w:rPr>
              <w:t xml:space="preserve">4) </w:t>
            </w:r>
            <w:r w:rsidRPr="005D24CE">
              <w:rPr>
                <w:rFonts w:ascii="Times New Roman" w:hAnsi="Times New Roman"/>
                <w:sz w:val="20"/>
                <w:szCs w:val="20"/>
              </w:rPr>
              <w:t>звертається у разі необхідності до Громадської ради доброчесності про надання інформації щодо кандидата на посаду судді Конституційного Суду;</w:t>
            </w:r>
          </w:p>
          <w:p w:rsidR="00045EE5" w:rsidRPr="005D24CE" w:rsidRDefault="00045EE5" w:rsidP="00045EE5">
            <w:pPr>
              <w:spacing w:after="0"/>
              <w:ind w:firstLine="426"/>
              <w:jc w:val="both"/>
              <w:rPr>
                <w:rFonts w:ascii="Times New Roman" w:hAnsi="Times New Roman"/>
                <w:sz w:val="20"/>
                <w:szCs w:val="20"/>
              </w:rPr>
            </w:pPr>
            <w:r>
              <w:rPr>
                <w:rFonts w:ascii="Times New Roman" w:hAnsi="Times New Roman"/>
                <w:sz w:val="20"/>
                <w:szCs w:val="20"/>
              </w:rPr>
              <w:t xml:space="preserve">5) </w:t>
            </w:r>
            <w:r w:rsidRPr="005D24CE">
              <w:rPr>
                <w:rFonts w:ascii="Times New Roman" w:hAnsi="Times New Roman"/>
                <w:sz w:val="20"/>
                <w:szCs w:val="20"/>
              </w:rPr>
              <w:t>звертається у разі необхідності до органу державної влади, органу місцевого самоврядування, їх посадових та службових осіб, з клопотанням про перевірку відомостей, що містяться у документах, поданих кандидатом;</w:t>
            </w:r>
          </w:p>
          <w:p w:rsidR="00045EE5" w:rsidRPr="005D24CE" w:rsidRDefault="00045EE5" w:rsidP="00045EE5">
            <w:pPr>
              <w:spacing w:after="0"/>
              <w:ind w:firstLine="426"/>
              <w:jc w:val="both"/>
              <w:rPr>
                <w:rFonts w:ascii="Times New Roman" w:hAnsi="Times New Roman"/>
                <w:sz w:val="20"/>
                <w:szCs w:val="20"/>
              </w:rPr>
            </w:pPr>
            <w:r>
              <w:rPr>
                <w:rFonts w:ascii="Times New Roman" w:hAnsi="Times New Roman"/>
                <w:sz w:val="20"/>
                <w:szCs w:val="20"/>
              </w:rPr>
              <w:t xml:space="preserve">6) </w:t>
            </w:r>
            <w:r w:rsidRPr="005D24CE">
              <w:rPr>
                <w:rFonts w:ascii="Times New Roman" w:hAnsi="Times New Roman"/>
                <w:sz w:val="20"/>
                <w:szCs w:val="20"/>
              </w:rPr>
              <w:t xml:space="preserve">оцінює кожного кандидата на посаду судді Конституційного Суду за критеріями, визначеними Конституцією України та цим законом, готує мотивований висновок по кожному з кандидатів; </w:t>
            </w:r>
          </w:p>
          <w:p w:rsidR="00045EE5" w:rsidRPr="005D24CE" w:rsidRDefault="00045EE5" w:rsidP="00045EE5">
            <w:pPr>
              <w:spacing w:after="0"/>
              <w:ind w:firstLine="426"/>
              <w:jc w:val="both"/>
              <w:rPr>
                <w:rFonts w:ascii="Times New Roman" w:hAnsi="Times New Roman"/>
                <w:sz w:val="20"/>
                <w:szCs w:val="20"/>
              </w:rPr>
            </w:pPr>
            <w:r>
              <w:rPr>
                <w:rFonts w:ascii="Times New Roman" w:hAnsi="Times New Roman"/>
                <w:sz w:val="20"/>
                <w:szCs w:val="20"/>
              </w:rPr>
              <w:t xml:space="preserve">7) </w:t>
            </w:r>
            <w:r w:rsidRPr="005D24CE">
              <w:rPr>
                <w:rFonts w:ascii="Times New Roman" w:hAnsi="Times New Roman"/>
                <w:sz w:val="20"/>
                <w:szCs w:val="20"/>
              </w:rPr>
              <w:t>проводить співбесіду з відібраними кандидатами, відбирає шляхом відкритого голосування з числа кандидатів, які пройшли співбесіду, на кожну вакантну посаду не більше трьох кандидатів, що відповідають вимогам, які висуваються до судді Конституційного Суду, та згідно з обґрунтованим рішенням конкурсної комісії найкраще відповідають критеріям оцінювання кандидатів на посаду судді Конституційного Суду;</w:t>
            </w:r>
          </w:p>
          <w:p w:rsidR="00045EE5" w:rsidRPr="005D24CE" w:rsidRDefault="00045EE5" w:rsidP="00045EE5">
            <w:pPr>
              <w:spacing w:after="0"/>
              <w:ind w:firstLine="426"/>
              <w:jc w:val="both"/>
              <w:rPr>
                <w:rFonts w:ascii="Times New Roman" w:hAnsi="Times New Roman"/>
                <w:sz w:val="20"/>
                <w:szCs w:val="20"/>
              </w:rPr>
            </w:pPr>
            <w:r>
              <w:rPr>
                <w:rFonts w:ascii="Times New Roman" w:hAnsi="Times New Roman"/>
                <w:sz w:val="20"/>
                <w:szCs w:val="20"/>
              </w:rPr>
              <w:t xml:space="preserve">8) </w:t>
            </w:r>
            <w:r w:rsidRPr="005D24CE">
              <w:rPr>
                <w:rFonts w:ascii="Times New Roman" w:hAnsi="Times New Roman"/>
                <w:sz w:val="20"/>
                <w:szCs w:val="20"/>
              </w:rPr>
              <w:t>формує список кандидатів на посаду судді Конституційного Суду або звертається з клопотанням про проведення повторного конкурсу.</w:t>
            </w:r>
          </w:p>
          <w:p w:rsidR="00045EE5" w:rsidRPr="00D84747" w:rsidRDefault="00045EE5" w:rsidP="00045EE5">
            <w:pPr>
              <w:pStyle w:val="StyleAwt"/>
              <w:ind w:firstLine="213"/>
              <w:jc w:val="both"/>
              <w:rPr>
                <w:b w:val="0"/>
                <w:i w:val="0"/>
                <w:sz w:val="20"/>
                <w:u w:val="none"/>
              </w:rPr>
            </w:pPr>
            <w:r w:rsidRPr="00D84747">
              <w:rPr>
                <w:b w:val="0"/>
                <w:i w:val="0"/>
                <w:sz w:val="20"/>
                <w:u w:val="none"/>
              </w:rPr>
              <w:t>11.</w:t>
            </w:r>
            <w:r>
              <w:rPr>
                <w:b w:val="0"/>
                <w:i w:val="0"/>
                <w:sz w:val="20"/>
                <w:u w:val="none"/>
              </w:rPr>
              <w:t xml:space="preserve"> </w:t>
            </w:r>
            <w:r w:rsidRPr="00D84747">
              <w:rPr>
                <w:b w:val="0"/>
                <w:i w:val="0"/>
                <w:sz w:val="20"/>
                <w:u w:val="none"/>
              </w:rPr>
              <w:t xml:space="preserve">Орган державної влади, орган місцевого самоврядування, їх посадові та службові особи, яким направлено клопотання конкурсної комісії, </w:t>
            </w:r>
            <w:r w:rsidRPr="00D84747">
              <w:rPr>
                <w:b w:val="0"/>
                <w:i w:val="0"/>
                <w:sz w:val="20"/>
                <w:u w:val="none"/>
              </w:rPr>
              <w:lastRenderedPageBreak/>
              <w:t>зобов'язані не пізніше п'яти робочих днів з дня отримання клопотання надати відповідну інформацію, копії документів, крім інформації з обмеженим доступом і копій документів, в яких міститься інформація з обмеженим доступом.</w:t>
            </w:r>
            <w:r>
              <w:rPr>
                <w:b w:val="0"/>
                <w:i w:val="0"/>
                <w:sz w:val="20"/>
                <w:u w:val="none"/>
              </w:rPr>
              <w:t>»</w:t>
            </w:r>
            <w:r w:rsidRPr="00D84747">
              <w:rPr>
                <w:b w:val="0"/>
                <w:i w:val="0"/>
                <w:sz w:val="20"/>
                <w:u w:val="none"/>
              </w:rPr>
              <w:t>.</w:t>
            </w:r>
          </w:p>
        </w:tc>
        <w:tc>
          <w:tcPr>
            <w:tcW w:w="1987" w:type="dxa"/>
          </w:tcPr>
          <w:p w:rsidR="00045EE5" w:rsidRPr="0097301F" w:rsidRDefault="0083438F"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01F" w:rsidRDefault="00045EE5" w:rsidP="00045EE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171</w:t>
            </w:r>
            <w:r w:rsidR="00EC0A54" w:rsidRPr="0097301F">
              <w:rPr>
                <w:noProof/>
                <w:sz w:val="20"/>
              </w:rPr>
              <w:fldChar w:fldCharType="end"/>
            </w:r>
            <w:r w:rsidRPr="0097301F">
              <w:rPr>
                <w:sz w:val="20"/>
              </w:rPr>
              <w:t>- Н.д.Мураєв Є.В. (Реєстр.картка №181)</w:t>
            </w:r>
          </w:p>
          <w:p w:rsidR="00045EE5" w:rsidRPr="0097301F" w:rsidRDefault="00045EE5" w:rsidP="00045EE5">
            <w:pPr>
              <w:spacing w:after="0"/>
              <w:ind w:firstLine="335"/>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Статтю 12 доповнити частиною 8 такого змісту:</w:t>
            </w:r>
          </w:p>
          <w:p w:rsidR="00045EE5" w:rsidRPr="0097301F" w:rsidRDefault="00045EE5" w:rsidP="00045EE5">
            <w:pPr>
              <w:spacing w:after="0"/>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 xml:space="preserve"> «8. Суб’єкт призначення судді Конституційного Суду вправі відмовити  у призначенні рекомендованій конкурсною комісією особі на посаду  тільки з підстав недотримання вимог щодо кандидата, передбачених Конституцією України чи цим Законом (крім вимог оціночного характеру, таких як високі моральні якості, визнаний  рівень компетентності тощо). Перевірка таких вимог покладається також на конкурсну комісію».</w:t>
            </w:r>
          </w:p>
        </w:tc>
        <w:tc>
          <w:tcPr>
            <w:tcW w:w="1987" w:type="dxa"/>
          </w:tcPr>
          <w:p w:rsidR="00045EE5" w:rsidRPr="0097301F" w:rsidRDefault="0083438F"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629" w:rsidRDefault="00045EE5" w:rsidP="00045EE5">
            <w:pPr>
              <w:pStyle w:val="StyleAwt"/>
              <w:rPr>
                <w:sz w:val="20"/>
              </w:rPr>
            </w:pPr>
            <w:r w:rsidRPr="00973629">
              <w:rPr>
                <w:sz w:val="20"/>
              </w:rP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172</w:t>
            </w:r>
            <w:r w:rsidR="00EC0A54" w:rsidRPr="00973629">
              <w:rPr>
                <w:noProof/>
                <w:sz w:val="20"/>
              </w:rPr>
              <w:fldChar w:fldCharType="end"/>
            </w:r>
            <w:r w:rsidRPr="00973629">
              <w:rPr>
                <w:sz w:val="20"/>
              </w:rPr>
              <w:t>- Н.д.Чумак В.В. (Реєстр.картка №214)</w:t>
            </w:r>
          </w:p>
          <w:p w:rsidR="00045EE5" w:rsidRDefault="00045EE5" w:rsidP="00045EE5">
            <w:pPr>
              <w:pStyle w:val="StyleZakonu"/>
            </w:pPr>
            <w:r>
              <w:t>Статтю 12 викласти в такій редакції:</w:t>
            </w:r>
          </w:p>
          <w:p w:rsidR="00045EE5" w:rsidRPr="003F5F01" w:rsidRDefault="00045EE5" w:rsidP="00045EE5">
            <w:pPr>
              <w:pStyle w:val="rvps2"/>
              <w:shd w:val="clear" w:color="auto" w:fill="FFFFFF"/>
              <w:spacing w:before="0" w:beforeAutospacing="0" w:after="0" w:afterAutospacing="0"/>
              <w:ind w:firstLine="201"/>
              <w:jc w:val="both"/>
              <w:textAlignment w:val="baseline"/>
              <w:rPr>
                <w:rFonts w:ascii="Times New Roman" w:eastAsia="Calibri" w:hAnsi="Times New Roman" w:cs="Times New Roman"/>
                <w:b/>
                <w:bCs/>
                <w:color w:val="000000"/>
                <w:sz w:val="20"/>
                <w:szCs w:val="20"/>
                <w:lang w:eastAsia="ru-RU"/>
              </w:rPr>
            </w:pPr>
            <w:r w:rsidRPr="00973629">
              <w:rPr>
                <w:rFonts w:ascii="Times New Roman" w:hAnsi="Times New Roman" w:cs="Times New Roman"/>
                <w:b/>
                <w:sz w:val="20"/>
                <w:szCs w:val="20"/>
              </w:rPr>
              <w:t>«</w:t>
            </w:r>
            <w:r w:rsidRPr="003F5F01">
              <w:rPr>
                <w:rFonts w:ascii="Times New Roman" w:hAnsi="Times New Roman" w:cs="Times New Roman"/>
                <w:b/>
                <w:bCs/>
                <w:color w:val="000000"/>
                <w:sz w:val="20"/>
                <w:szCs w:val="20"/>
              </w:rPr>
              <w:t xml:space="preserve">1. До складу конкурсної комісії з відбору кандидатур на посаду судді Конституційного Суду (далі – конкурсна комісія) входять вісімнадцять членів. </w:t>
            </w:r>
          </w:p>
          <w:p w:rsidR="00045EE5" w:rsidRPr="003F5F01" w:rsidRDefault="00045EE5" w:rsidP="00045EE5">
            <w:pPr>
              <w:pStyle w:val="rvps2"/>
              <w:shd w:val="clear" w:color="auto" w:fill="FFFFFF"/>
              <w:spacing w:before="0" w:beforeAutospacing="0" w:after="0" w:afterAutospacing="0"/>
              <w:ind w:firstLine="201"/>
              <w:jc w:val="both"/>
              <w:textAlignment w:val="baseline"/>
              <w:rPr>
                <w:rFonts w:ascii="Times New Roman" w:hAnsi="Times New Roman" w:cs="Times New Roman"/>
                <w:b/>
                <w:bCs/>
                <w:color w:val="000000"/>
                <w:sz w:val="20"/>
                <w:szCs w:val="20"/>
                <w:lang w:val="ru-RU"/>
              </w:rPr>
            </w:pPr>
            <w:bookmarkStart w:id="9" w:name="n5233"/>
            <w:bookmarkEnd w:id="9"/>
            <w:r w:rsidRPr="003F5F01">
              <w:rPr>
                <w:rFonts w:ascii="Times New Roman" w:hAnsi="Times New Roman" w:cs="Times New Roman"/>
                <w:b/>
                <w:bCs/>
                <w:color w:val="000000"/>
                <w:sz w:val="20"/>
                <w:szCs w:val="20"/>
              </w:rPr>
              <w:t>2. Верховна Рада України, Президент України та з’їзд суддів України призначають по шість членів конкурсної комісії строком на п’ять років.</w:t>
            </w:r>
          </w:p>
          <w:p w:rsidR="00045EE5" w:rsidRPr="003F5F01" w:rsidRDefault="00045EE5" w:rsidP="00045EE5">
            <w:pPr>
              <w:pStyle w:val="rvps2"/>
              <w:shd w:val="clear" w:color="auto" w:fill="FFFFFF"/>
              <w:spacing w:before="0" w:beforeAutospacing="0" w:after="0" w:afterAutospacing="0"/>
              <w:ind w:firstLine="201"/>
              <w:jc w:val="both"/>
              <w:textAlignment w:val="baseline"/>
              <w:rPr>
                <w:rFonts w:ascii="Times New Roman" w:hAnsi="Times New Roman" w:cs="Times New Roman"/>
                <w:b/>
                <w:bCs/>
                <w:color w:val="000000"/>
                <w:sz w:val="20"/>
                <w:szCs w:val="20"/>
              </w:rPr>
            </w:pPr>
            <w:bookmarkStart w:id="10" w:name="n5234"/>
            <w:bookmarkStart w:id="11" w:name="n5235"/>
            <w:bookmarkEnd w:id="10"/>
            <w:bookmarkEnd w:id="11"/>
            <w:r w:rsidRPr="003F5F01">
              <w:rPr>
                <w:rFonts w:ascii="Times New Roman" w:hAnsi="Times New Roman" w:cs="Times New Roman"/>
                <w:b/>
                <w:bCs/>
                <w:color w:val="000000"/>
                <w:sz w:val="20"/>
                <w:szCs w:val="20"/>
              </w:rPr>
              <w:t xml:space="preserve">3. Членом конкурсної комісії може бути громадянин України, який володіє державною мовою, на день призначення членом конкурсної комісії досяг шестидесяти п’яти років, має вищу юридичну освіту і стаж </w:t>
            </w:r>
            <w:r w:rsidRPr="003F5F01">
              <w:rPr>
                <w:rFonts w:ascii="Times New Roman" w:hAnsi="Times New Roman" w:cs="Times New Roman"/>
                <w:b/>
                <w:bCs/>
                <w:color w:val="000000"/>
                <w:sz w:val="20"/>
                <w:szCs w:val="20"/>
              </w:rPr>
              <w:lastRenderedPageBreak/>
              <w:t>професійної діяльності у сфері права щонайменше двадцять років або є суддею Конституційного Суду України у відставці, має високі моральні якості та є правником із визнаним рівнем компетентності.</w:t>
            </w:r>
          </w:p>
          <w:p w:rsidR="00045EE5" w:rsidRPr="003F5F01" w:rsidRDefault="00045EE5" w:rsidP="00045EE5">
            <w:pPr>
              <w:pStyle w:val="rvps2"/>
              <w:shd w:val="clear" w:color="auto" w:fill="FFFFFF"/>
              <w:spacing w:before="0" w:beforeAutospacing="0" w:after="0" w:afterAutospacing="0"/>
              <w:ind w:firstLine="201"/>
              <w:jc w:val="both"/>
              <w:textAlignment w:val="baseline"/>
              <w:rPr>
                <w:rFonts w:ascii="Times New Roman" w:hAnsi="Times New Roman" w:cs="Times New Roman"/>
                <w:b/>
                <w:bCs/>
                <w:color w:val="000000"/>
                <w:sz w:val="20"/>
                <w:szCs w:val="20"/>
              </w:rPr>
            </w:pPr>
            <w:bookmarkStart w:id="12" w:name="n5236"/>
            <w:bookmarkEnd w:id="12"/>
            <w:r w:rsidRPr="003F5F01">
              <w:rPr>
                <w:rFonts w:ascii="Times New Roman" w:hAnsi="Times New Roman" w:cs="Times New Roman"/>
                <w:b/>
                <w:bCs/>
                <w:color w:val="000000"/>
                <w:sz w:val="20"/>
                <w:szCs w:val="20"/>
              </w:rPr>
              <w:t>Член конкурсної комісії не може належати до політичних партій, професійних спілок, брати участь у будь-якій політичній діяльності, мати представницький мандат, бути суддею, прокурором, слідчим або державним службовцем.</w:t>
            </w:r>
          </w:p>
          <w:p w:rsidR="00045EE5" w:rsidRPr="003F5F01" w:rsidRDefault="00045EE5" w:rsidP="00045EE5">
            <w:pPr>
              <w:pStyle w:val="rvps2"/>
              <w:shd w:val="clear" w:color="auto" w:fill="FFFFFF"/>
              <w:spacing w:before="0" w:beforeAutospacing="0" w:after="0" w:afterAutospacing="0"/>
              <w:ind w:firstLine="201"/>
              <w:jc w:val="both"/>
              <w:textAlignment w:val="baseline"/>
              <w:rPr>
                <w:rFonts w:ascii="Times New Roman" w:hAnsi="Times New Roman" w:cs="Times New Roman"/>
                <w:b/>
                <w:bCs/>
                <w:color w:val="000000"/>
                <w:sz w:val="20"/>
                <w:szCs w:val="20"/>
                <w:lang w:val="ru-RU"/>
              </w:rPr>
            </w:pPr>
            <w:r w:rsidRPr="003F5F01">
              <w:rPr>
                <w:rFonts w:ascii="Times New Roman" w:hAnsi="Times New Roman" w:cs="Times New Roman"/>
                <w:b/>
                <w:bCs/>
                <w:color w:val="000000"/>
                <w:sz w:val="20"/>
                <w:szCs w:val="20"/>
              </w:rPr>
              <w:t>4. Засідання конкурсної комісії є повноважним, якщо на ньому присутні не менше одинадцяти її членів.</w:t>
            </w:r>
          </w:p>
          <w:p w:rsidR="00045EE5" w:rsidRPr="003F5F01" w:rsidRDefault="00045EE5" w:rsidP="00045EE5">
            <w:pPr>
              <w:pStyle w:val="rvps2"/>
              <w:shd w:val="clear" w:color="auto" w:fill="FFFFFF"/>
              <w:spacing w:before="0" w:beforeAutospacing="0" w:after="0" w:afterAutospacing="0"/>
              <w:ind w:firstLine="201"/>
              <w:jc w:val="both"/>
              <w:textAlignment w:val="baseline"/>
              <w:rPr>
                <w:rFonts w:ascii="Times New Roman" w:hAnsi="Times New Roman" w:cs="Times New Roman"/>
                <w:b/>
                <w:bCs/>
                <w:color w:val="000000"/>
                <w:sz w:val="20"/>
                <w:szCs w:val="20"/>
              </w:rPr>
            </w:pPr>
            <w:bookmarkStart w:id="13" w:name="n253"/>
            <w:bookmarkEnd w:id="13"/>
            <w:r w:rsidRPr="003F5F01">
              <w:rPr>
                <w:rFonts w:ascii="Times New Roman" w:hAnsi="Times New Roman" w:cs="Times New Roman"/>
                <w:b/>
                <w:bCs/>
                <w:color w:val="000000"/>
                <w:sz w:val="20"/>
                <w:szCs w:val="20"/>
              </w:rPr>
              <w:t xml:space="preserve">5. Рішення конкурсної комісії приймається, якщо за це рішення проголосувало більше половини членів конкурсної комісії, які брали участь у засіданні. </w:t>
            </w:r>
          </w:p>
          <w:p w:rsidR="00045EE5" w:rsidRPr="003F5F01" w:rsidRDefault="00045EE5" w:rsidP="00045EE5">
            <w:pPr>
              <w:spacing w:after="0" w:line="240" w:lineRule="auto"/>
              <w:ind w:firstLine="201"/>
              <w:jc w:val="both"/>
              <w:rPr>
                <w:rFonts w:ascii="Times New Roman" w:hAnsi="Times New Roman" w:cs="Times New Roman"/>
                <w:sz w:val="20"/>
                <w:szCs w:val="20"/>
                <w:lang w:eastAsia="uk-UA"/>
              </w:rPr>
            </w:pPr>
            <w:r w:rsidRPr="003F5F01">
              <w:rPr>
                <w:rFonts w:ascii="Times New Roman" w:hAnsi="Times New Roman" w:cs="Times New Roman"/>
                <w:sz w:val="20"/>
                <w:szCs w:val="20"/>
                <w:lang w:eastAsia="uk-UA"/>
              </w:rPr>
              <w:t xml:space="preserve">6. Конкурсна комісія впродовж одного місяця з дня оголошення про конкурсний відбір приймає заяву та доданий до неї мотиваційний лист від осіб, які виявили намір обійняти посаду судді Конституційного Суду і відповідають встановленим Конституцією України вимогам, та оприлюднює біографію </w:t>
            </w:r>
            <w:r w:rsidRPr="003F5F01">
              <w:rPr>
                <w:rFonts w:ascii="Times New Roman" w:hAnsi="Times New Roman" w:cs="Times New Roman"/>
                <w:b/>
                <w:bCs/>
                <w:sz w:val="20"/>
                <w:szCs w:val="20"/>
                <w:lang w:eastAsia="uk-UA"/>
              </w:rPr>
              <w:t>кандидатури.</w:t>
            </w:r>
          </w:p>
          <w:p w:rsidR="00045EE5" w:rsidRPr="003F5F01" w:rsidRDefault="00045EE5" w:rsidP="00045EE5">
            <w:pPr>
              <w:shd w:val="clear" w:color="auto" w:fill="FFFFFF"/>
              <w:spacing w:after="0" w:line="240" w:lineRule="auto"/>
              <w:ind w:firstLine="201"/>
              <w:jc w:val="both"/>
              <w:textAlignment w:val="baseline"/>
              <w:rPr>
                <w:rFonts w:ascii="Times New Roman" w:hAnsi="Times New Roman" w:cs="Times New Roman"/>
                <w:color w:val="000000"/>
                <w:sz w:val="20"/>
                <w:szCs w:val="20"/>
                <w:lang w:eastAsia="ru-RU"/>
              </w:rPr>
            </w:pPr>
            <w:r w:rsidRPr="003F5F01">
              <w:rPr>
                <w:rFonts w:ascii="Times New Roman" w:hAnsi="Times New Roman" w:cs="Times New Roman"/>
                <w:color w:val="000000"/>
                <w:sz w:val="20"/>
                <w:szCs w:val="20"/>
                <w:lang w:eastAsia="ru-RU"/>
              </w:rPr>
              <w:t xml:space="preserve">7. </w:t>
            </w:r>
            <w:r w:rsidRPr="003F5F01">
              <w:rPr>
                <w:rFonts w:ascii="Times New Roman" w:hAnsi="Times New Roman" w:cs="Times New Roman"/>
                <w:sz w:val="20"/>
                <w:szCs w:val="20"/>
                <w:lang w:val="ru-RU" w:eastAsia="ru-RU"/>
              </w:rPr>
              <w:t xml:space="preserve">За результатами вивчення відомостей про </w:t>
            </w:r>
            <w:r w:rsidRPr="003F5F01">
              <w:rPr>
                <w:rFonts w:ascii="Times New Roman" w:hAnsi="Times New Roman" w:cs="Times New Roman"/>
                <w:b/>
                <w:bCs/>
                <w:sz w:val="20"/>
                <w:szCs w:val="20"/>
                <w:lang w:val="ru-RU" w:eastAsia="ru-RU"/>
              </w:rPr>
              <w:t>кандида</w:t>
            </w:r>
            <w:r w:rsidRPr="003F5F01">
              <w:rPr>
                <w:rFonts w:ascii="Times New Roman" w:hAnsi="Times New Roman" w:cs="Times New Roman"/>
                <w:b/>
                <w:bCs/>
                <w:sz w:val="20"/>
                <w:szCs w:val="20"/>
                <w:lang w:eastAsia="ru-RU"/>
              </w:rPr>
              <w:t>тури</w:t>
            </w:r>
            <w:r w:rsidRPr="003F5F01">
              <w:rPr>
                <w:rFonts w:ascii="Times New Roman" w:hAnsi="Times New Roman" w:cs="Times New Roman"/>
                <w:sz w:val="20"/>
                <w:szCs w:val="20"/>
                <w:lang w:val="ru-RU" w:eastAsia="ru-RU"/>
              </w:rPr>
              <w:t xml:space="preserve"> та співбесіди з ними конкурсна комісія складає список </w:t>
            </w:r>
            <w:r w:rsidRPr="003F5F01">
              <w:rPr>
                <w:rFonts w:ascii="Times New Roman" w:hAnsi="Times New Roman" w:cs="Times New Roman"/>
                <w:b/>
                <w:bCs/>
                <w:sz w:val="20"/>
                <w:szCs w:val="20"/>
                <w:lang w:val="ru-RU" w:eastAsia="ru-RU"/>
              </w:rPr>
              <w:t>кандида</w:t>
            </w:r>
            <w:r w:rsidRPr="003F5F01">
              <w:rPr>
                <w:rFonts w:ascii="Times New Roman" w:hAnsi="Times New Roman" w:cs="Times New Roman"/>
                <w:b/>
                <w:bCs/>
                <w:sz w:val="20"/>
                <w:szCs w:val="20"/>
                <w:lang w:eastAsia="ru-RU"/>
              </w:rPr>
              <w:t>тур</w:t>
            </w:r>
            <w:r w:rsidRPr="003F5F01">
              <w:rPr>
                <w:rFonts w:ascii="Times New Roman" w:hAnsi="Times New Roman" w:cs="Times New Roman"/>
                <w:b/>
                <w:bCs/>
                <w:sz w:val="20"/>
                <w:szCs w:val="20"/>
                <w:lang w:val="ru-RU" w:eastAsia="ru-RU"/>
              </w:rPr>
              <w:t>,  рекомендован</w:t>
            </w:r>
            <w:r w:rsidRPr="003F5F01">
              <w:rPr>
                <w:rFonts w:ascii="Times New Roman" w:hAnsi="Times New Roman" w:cs="Times New Roman"/>
                <w:b/>
                <w:bCs/>
                <w:sz w:val="20"/>
                <w:szCs w:val="20"/>
                <w:lang w:eastAsia="ru-RU"/>
              </w:rPr>
              <w:t>их для призначення на посаду судді Конституційного Суду</w:t>
            </w:r>
            <w:r w:rsidRPr="003F5F01">
              <w:rPr>
                <w:rFonts w:ascii="Times New Roman" w:hAnsi="Times New Roman" w:cs="Times New Roman"/>
                <w:b/>
                <w:bCs/>
                <w:sz w:val="20"/>
                <w:szCs w:val="20"/>
                <w:lang w:val="ru-RU" w:eastAsia="ru-RU"/>
              </w:rPr>
              <w:t>.</w:t>
            </w:r>
          </w:p>
          <w:p w:rsidR="00045EE5" w:rsidRPr="003F5F01" w:rsidRDefault="00045EE5" w:rsidP="00045EE5">
            <w:pPr>
              <w:shd w:val="clear" w:color="auto" w:fill="FFFFFF"/>
              <w:spacing w:after="0" w:line="240" w:lineRule="auto"/>
              <w:ind w:firstLine="201"/>
              <w:jc w:val="both"/>
              <w:textAlignment w:val="baseline"/>
              <w:rPr>
                <w:rFonts w:ascii="Times New Roman" w:hAnsi="Times New Roman" w:cs="Times New Roman"/>
                <w:sz w:val="20"/>
                <w:szCs w:val="20"/>
                <w:lang w:eastAsia="ru-RU"/>
              </w:rPr>
            </w:pPr>
            <w:r w:rsidRPr="003F5F01">
              <w:rPr>
                <w:rFonts w:ascii="Times New Roman" w:hAnsi="Times New Roman" w:cs="Times New Roman"/>
                <w:sz w:val="20"/>
                <w:szCs w:val="20"/>
                <w:lang w:eastAsia="ru-RU"/>
              </w:rPr>
              <w:t>Список має містити таку кількість кандидатур, яка щонайменше втричі перевищує кількість вакансій.</w:t>
            </w:r>
          </w:p>
          <w:p w:rsidR="00045EE5" w:rsidRPr="0097301F" w:rsidRDefault="00045EE5" w:rsidP="00045EE5">
            <w:pPr>
              <w:pStyle w:val="StyleZakonu"/>
              <w:spacing w:after="0"/>
              <w:ind w:firstLine="201"/>
            </w:pPr>
            <w:r w:rsidRPr="003F5F01">
              <w:rPr>
                <w:lang w:eastAsia="uk-UA"/>
              </w:rPr>
              <w:t xml:space="preserve">8. Загальний строк проведення конкурсного відбору на посаду судді </w:t>
            </w:r>
            <w:r w:rsidRPr="003F5F01">
              <w:rPr>
                <w:lang w:eastAsia="uk-UA"/>
              </w:rPr>
              <w:lastRenderedPageBreak/>
              <w:t>Конституційного Суду становить два місяці».</w:t>
            </w:r>
          </w:p>
        </w:tc>
        <w:tc>
          <w:tcPr>
            <w:tcW w:w="1987" w:type="dxa"/>
          </w:tcPr>
          <w:p w:rsidR="00045EE5" w:rsidRPr="0097301F" w:rsidRDefault="0083438F"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A794F" w:rsidRDefault="00045EE5" w:rsidP="00045EE5">
            <w:pPr>
              <w:pStyle w:val="StyleAwt"/>
              <w:rPr>
                <w:sz w:val="20"/>
              </w:rPr>
            </w:pPr>
            <w:r w:rsidRPr="009A794F">
              <w:rPr>
                <w:sz w:val="20"/>
              </w:rPr>
              <w:t>-</w:t>
            </w:r>
            <w:r w:rsidR="00EC0A54" w:rsidRPr="009A794F">
              <w:rPr>
                <w:sz w:val="20"/>
              </w:rPr>
              <w:fldChar w:fldCharType="begin"/>
            </w:r>
            <w:r w:rsidRPr="009A794F">
              <w:rPr>
                <w:sz w:val="20"/>
              </w:rPr>
              <w:instrText xml:space="preserve"> SEQ aa </w:instrText>
            </w:r>
            <w:r w:rsidR="00EC0A54" w:rsidRPr="009A794F">
              <w:rPr>
                <w:sz w:val="20"/>
              </w:rPr>
              <w:fldChar w:fldCharType="separate"/>
            </w:r>
            <w:r w:rsidR="008946AB">
              <w:rPr>
                <w:noProof/>
                <w:sz w:val="20"/>
              </w:rPr>
              <w:t>173</w:t>
            </w:r>
            <w:r w:rsidR="00EC0A54" w:rsidRPr="009A794F">
              <w:rPr>
                <w:noProof/>
                <w:sz w:val="20"/>
              </w:rPr>
              <w:fldChar w:fldCharType="end"/>
            </w:r>
            <w:r w:rsidRPr="009A794F">
              <w:rPr>
                <w:sz w:val="20"/>
              </w:rPr>
              <w:t>- Н.д.Новак Н.В. (Реєстр.картка №305)</w:t>
            </w:r>
          </w:p>
          <w:p w:rsidR="00045EE5" w:rsidRPr="009A794F" w:rsidRDefault="00045EE5" w:rsidP="00045EE5">
            <w:pPr>
              <w:pStyle w:val="StyleZakonu"/>
            </w:pPr>
            <w:r w:rsidRPr="009A794F">
              <w:t>Статтю 12 викласти в такій редакції:</w:t>
            </w:r>
          </w:p>
          <w:p w:rsidR="00045EE5" w:rsidRPr="009A794F" w:rsidRDefault="00045EE5" w:rsidP="00045EE5">
            <w:pPr>
              <w:spacing w:after="0"/>
              <w:ind w:firstLine="213"/>
              <w:jc w:val="both"/>
              <w:rPr>
                <w:rFonts w:ascii="Times New Roman" w:hAnsi="Times New Roman" w:cs="Times New Roman"/>
                <w:sz w:val="20"/>
                <w:szCs w:val="20"/>
              </w:rPr>
            </w:pPr>
            <w:r w:rsidRPr="009A794F">
              <w:rPr>
                <w:rFonts w:ascii="Times New Roman" w:hAnsi="Times New Roman" w:cs="Times New Roman"/>
                <w:sz w:val="20"/>
                <w:szCs w:val="20"/>
              </w:rPr>
              <w:t>«Стаття 12. Конкурсні засади відбору кандидатур на посаду судді Конституційного Суду</w:t>
            </w:r>
          </w:p>
          <w:p w:rsidR="00045EE5" w:rsidRPr="009A794F" w:rsidRDefault="00045EE5" w:rsidP="00045EE5">
            <w:pPr>
              <w:pStyle w:val="rvps2"/>
              <w:shd w:val="clear" w:color="auto" w:fill="FFFFFF"/>
              <w:spacing w:before="0" w:beforeAutospacing="0" w:after="0" w:afterAutospacing="0"/>
              <w:ind w:firstLine="213"/>
              <w:jc w:val="both"/>
              <w:textAlignment w:val="baseline"/>
              <w:rPr>
                <w:rFonts w:ascii="Times New Roman" w:hAnsi="Times New Roman" w:cs="Times New Roman"/>
                <w:b/>
                <w:bCs/>
                <w:color w:val="000000"/>
                <w:sz w:val="20"/>
                <w:szCs w:val="20"/>
              </w:rPr>
            </w:pPr>
            <w:r w:rsidRPr="009A794F">
              <w:rPr>
                <w:rFonts w:ascii="Times New Roman" w:hAnsi="Times New Roman" w:cs="Times New Roman"/>
                <w:b/>
                <w:bCs/>
                <w:color w:val="000000"/>
                <w:sz w:val="20"/>
                <w:szCs w:val="20"/>
              </w:rPr>
              <w:t xml:space="preserve">1. До складу конкурсної комісії з відбору кандидатур на посаду судді Конституційного Суду (далі – конкурсна комісія) входять вісімнадцять членів. </w:t>
            </w:r>
          </w:p>
          <w:p w:rsidR="00045EE5" w:rsidRPr="009A794F" w:rsidRDefault="00045EE5" w:rsidP="00045EE5">
            <w:pPr>
              <w:pStyle w:val="rvps2"/>
              <w:shd w:val="clear" w:color="auto" w:fill="FFFFFF"/>
              <w:spacing w:before="0" w:beforeAutospacing="0" w:after="0" w:afterAutospacing="0"/>
              <w:ind w:firstLine="213"/>
              <w:jc w:val="both"/>
              <w:textAlignment w:val="baseline"/>
              <w:rPr>
                <w:rFonts w:ascii="Times New Roman" w:hAnsi="Times New Roman" w:cs="Times New Roman"/>
                <w:b/>
                <w:bCs/>
                <w:color w:val="000000"/>
                <w:sz w:val="20"/>
                <w:szCs w:val="20"/>
                <w:lang w:val="ru-RU"/>
              </w:rPr>
            </w:pPr>
            <w:r w:rsidRPr="009A794F">
              <w:rPr>
                <w:rFonts w:ascii="Times New Roman" w:hAnsi="Times New Roman" w:cs="Times New Roman"/>
                <w:b/>
                <w:bCs/>
                <w:color w:val="000000"/>
                <w:sz w:val="20"/>
                <w:szCs w:val="20"/>
              </w:rPr>
              <w:t>2. Верховна Рада України, Президент України та з’їзд суддів України призначають по шість членів конкурсної комісії строком на п’ять років.</w:t>
            </w:r>
          </w:p>
          <w:p w:rsidR="00045EE5" w:rsidRPr="009A794F" w:rsidRDefault="00045EE5" w:rsidP="00045EE5">
            <w:pPr>
              <w:pStyle w:val="rvps2"/>
              <w:shd w:val="clear" w:color="auto" w:fill="FFFFFF"/>
              <w:spacing w:before="0" w:beforeAutospacing="0" w:after="0" w:afterAutospacing="0"/>
              <w:ind w:firstLine="213"/>
              <w:jc w:val="both"/>
              <w:textAlignment w:val="baseline"/>
              <w:rPr>
                <w:rFonts w:ascii="Times New Roman" w:hAnsi="Times New Roman" w:cs="Times New Roman"/>
                <w:b/>
                <w:bCs/>
                <w:color w:val="000000"/>
                <w:sz w:val="20"/>
                <w:szCs w:val="20"/>
              </w:rPr>
            </w:pPr>
            <w:r w:rsidRPr="009A794F">
              <w:rPr>
                <w:rFonts w:ascii="Times New Roman" w:hAnsi="Times New Roman" w:cs="Times New Roman"/>
                <w:b/>
                <w:bCs/>
                <w:color w:val="000000"/>
                <w:sz w:val="20"/>
                <w:szCs w:val="20"/>
              </w:rPr>
              <w:t>3. Членом конкурсної комісії може бути громадянин України, який володіє державною мовою, на день призначення членом конкурсної комісії досяг шестидесяти п’яти років, має вищу юридичну освіту і стаж професійної діяльності у сфері права щонайменше двадцять років або є суддею Конституційного Суду України у відставці, має високі моральні якості та є правником із визнаним рівнем компетентності.</w:t>
            </w:r>
          </w:p>
          <w:p w:rsidR="00045EE5" w:rsidRPr="009A794F" w:rsidRDefault="00045EE5" w:rsidP="00045EE5">
            <w:pPr>
              <w:pStyle w:val="rvps2"/>
              <w:shd w:val="clear" w:color="auto" w:fill="FFFFFF"/>
              <w:spacing w:before="0" w:beforeAutospacing="0" w:after="0" w:afterAutospacing="0"/>
              <w:ind w:firstLine="213"/>
              <w:jc w:val="both"/>
              <w:textAlignment w:val="baseline"/>
              <w:rPr>
                <w:rFonts w:ascii="Times New Roman" w:hAnsi="Times New Roman" w:cs="Times New Roman"/>
                <w:b/>
                <w:bCs/>
                <w:color w:val="000000"/>
                <w:sz w:val="20"/>
                <w:szCs w:val="20"/>
              </w:rPr>
            </w:pPr>
            <w:r w:rsidRPr="009A794F">
              <w:rPr>
                <w:rFonts w:ascii="Times New Roman" w:hAnsi="Times New Roman" w:cs="Times New Roman"/>
                <w:b/>
                <w:bCs/>
                <w:color w:val="000000"/>
                <w:sz w:val="20"/>
                <w:szCs w:val="20"/>
              </w:rPr>
              <w:t>Член конкурсної комісії не може належати до політичних партій, професійних спілок, брати участь у будь-якій політичній діяльності, мати представницький мандат, бути суддею, прокурором, слідчим або державним службовцем.</w:t>
            </w:r>
          </w:p>
          <w:p w:rsidR="00045EE5" w:rsidRPr="009A794F" w:rsidRDefault="00045EE5" w:rsidP="00045EE5">
            <w:pPr>
              <w:pStyle w:val="rvps2"/>
              <w:shd w:val="clear" w:color="auto" w:fill="FFFFFF"/>
              <w:spacing w:before="0" w:beforeAutospacing="0" w:after="0" w:afterAutospacing="0"/>
              <w:ind w:firstLine="213"/>
              <w:jc w:val="both"/>
              <w:textAlignment w:val="baseline"/>
              <w:rPr>
                <w:rFonts w:ascii="Times New Roman" w:hAnsi="Times New Roman" w:cs="Times New Roman"/>
                <w:b/>
                <w:bCs/>
                <w:color w:val="000000"/>
                <w:sz w:val="20"/>
                <w:szCs w:val="20"/>
                <w:lang w:val="ru-RU"/>
              </w:rPr>
            </w:pPr>
            <w:r w:rsidRPr="009A794F">
              <w:rPr>
                <w:rFonts w:ascii="Times New Roman" w:hAnsi="Times New Roman" w:cs="Times New Roman"/>
                <w:b/>
                <w:bCs/>
                <w:color w:val="000000"/>
                <w:sz w:val="20"/>
                <w:szCs w:val="20"/>
              </w:rPr>
              <w:t>4. Засідання конкурсної комісії є повноважним, якщо на ньому присутні не менше одинадцяти її членів.</w:t>
            </w:r>
          </w:p>
          <w:p w:rsidR="00045EE5" w:rsidRPr="009A794F" w:rsidRDefault="00045EE5" w:rsidP="00045EE5">
            <w:pPr>
              <w:pStyle w:val="rvps2"/>
              <w:shd w:val="clear" w:color="auto" w:fill="FFFFFF"/>
              <w:spacing w:before="0" w:beforeAutospacing="0" w:after="0" w:afterAutospacing="0"/>
              <w:ind w:firstLine="213"/>
              <w:jc w:val="both"/>
              <w:textAlignment w:val="baseline"/>
              <w:rPr>
                <w:rFonts w:ascii="Times New Roman" w:hAnsi="Times New Roman" w:cs="Times New Roman"/>
                <w:b/>
                <w:bCs/>
                <w:color w:val="000000"/>
                <w:sz w:val="20"/>
                <w:szCs w:val="20"/>
              </w:rPr>
            </w:pPr>
            <w:r w:rsidRPr="009A794F">
              <w:rPr>
                <w:rFonts w:ascii="Times New Roman" w:hAnsi="Times New Roman" w:cs="Times New Roman"/>
                <w:b/>
                <w:bCs/>
                <w:color w:val="000000"/>
                <w:sz w:val="20"/>
                <w:szCs w:val="20"/>
              </w:rPr>
              <w:lastRenderedPageBreak/>
              <w:t xml:space="preserve">5. Рішення конкурсної комісії приймається, якщо за це рішення проголосувало більше половини членів конкурсної комісії, які брали участь у засіданні. </w:t>
            </w:r>
          </w:p>
          <w:p w:rsidR="00045EE5" w:rsidRPr="009A794F" w:rsidRDefault="00045EE5" w:rsidP="00045EE5">
            <w:pPr>
              <w:spacing w:after="0"/>
              <w:ind w:firstLine="213"/>
              <w:jc w:val="both"/>
              <w:rPr>
                <w:rFonts w:ascii="Times New Roman" w:hAnsi="Times New Roman" w:cs="Times New Roman"/>
                <w:sz w:val="20"/>
                <w:szCs w:val="20"/>
              </w:rPr>
            </w:pPr>
            <w:r w:rsidRPr="009A794F">
              <w:rPr>
                <w:rFonts w:ascii="Times New Roman" w:hAnsi="Times New Roman" w:cs="Times New Roman"/>
                <w:sz w:val="20"/>
                <w:szCs w:val="20"/>
              </w:rPr>
              <w:t xml:space="preserve">6. Конкурсна комісія впродовж одного місяця з дня оголошення про конкурсний відбір приймає заяву та доданий до неї мотиваційний лист від осіб, які виявили намір обійняти посаду судді Конституційного Суду і відповідають встановленим Конституцією України вимогам, та оприлюднює біографію </w:t>
            </w:r>
            <w:r w:rsidRPr="009A794F">
              <w:rPr>
                <w:rFonts w:ascii="Times New Roman" w:hAnsi="Times New Roman" w:cs="Times New Roman"/>
                <w:b/>
                <w:bCs/>
                <w:sz w:val="20"/>
                <w:szCs w:val="20"/>
              </w:rPr>
              <w:t>кандидатури.</w:t>
            </w:r>
          </w:p>
          <w:p w:rsidR="00045EE5" w:rsidRPr="009A794F" w:rsidRDefault="00045EE5" w:rsidP="00045EE5">
            <w:pPr>
              <w:shd w:val="clear" w:color="auto" w:fill="FFFFFF"/>
              <w:spacing w:after="0"/>
              <w:ind w:firstLine="213"/>
              <w:jc w:val="both"/>
              <w:textAlignment w:val="baseline"/>
              <w:rPr>
                <w:rFonts w:ascii="Times New Roman" w:hAnsi="Times New Roman" w:cs="Times New Roman"/>
                <w:color w:val="000000"/>
                <w:sz w:val="20"/>
                <w:szCs w:val="20"/>
                <w:lang w:eastAsia="ru-RU"/>
              </w:rPr>
            </w:pPr>
            <w:r w:rsidRPr="009A794F">
              <w:rPr>
                <w:rFonts w:ascii="Times New Roman" w:hAnsi="Times New Roman" w:cs="Times New Roman"/>
                <w:color w:val="000000"/>
                <w:sz w:val="20"/>
                <w:szCs w:val="20"/>
                <w:lang w:eastAsia="ru-RU"/>
              </w:rPr>
              <w:t xml:space="preserve">7. </w:t>
            </w:r>
            <w:r w:rsidRPr="009A794F">
              <w:rPr>
                <w:rFonts w:ascii="Times New Roman" w:hAnsi="Times New Roman" w:cs="Times New Roman"/>
                <w:sz w:val="20"/>
                <w:szCs w:val="20"/>
                <w:lang w:val="ru-RU" w:eastAsia="ru-RU"/>
              </w:rPr>
              <w:t xml:space="preserve">За результатами вивчення відомостей про </w:t>
            </w:r>
            <w:r w:rsidRPr="009A794F">
              <w:rPr>
                <w:rFonts w:ascii="Times New Roman" w:hAnsi="Times New Roman" w:cs="Times New Roman"/>
                <w:b/>
                <w:bCs/>
                <w:sz w:val="20"/>
                <w:szCs w:val="20"/>
                <w:lang w:val="ru-RU" w:eastAsia="ru-RU"/>
              </w:rPr>
              <w:t>кандида</w:t>
            </w:r>
            <w:r w:rsidRPr="009A794F">
              <w:rPr>
                <w:rFonts w:ascii="Times New Roman" w:hAnsi="Times New Roman" w:cs="Times New Roman"/>
                <w:b/>
                <w:bCs/>
                <w:sz w:val="20"/>
                <w:szCs w:val="20"/>
                <w:lang w:eastAsia="ru-RU"/>
              </w:rPr>
              <w:t>тури</w:t>
            </w:r>
            <w:r w:rsidRPr="009A794F">
              <w:rPr>
                <w:rFonts w:ascii="Times New Roman" w:hAnsi="Times New Roman" w:cs="Times New Roman"/>
                <w:sz w:val="20"/>
                <w:szCs w:val="20"/>
                <w:lang w:val="ru-RU" w:eastAsia="ru-RU"/>
              </w:rPr>
              <w:t xml:space="preserve"> та співбесіди з ними конкурсна комісія складає список </w:t>
            </w:r>
            <w:r w:rsidRPr="009A794F">
              <w:rPr>
                <w:rFonts w:ascii="Times New Roman" w:hAnsi="Times New Roman" w:cs="Times New Roman"/>
                <w:b/>
                <w:bCs/>
                <w:sz w:val="20"/>
                <w:szCs w:val="20"/>
                <w:lang w:val="ru-RU" w:eastAsia="ru-RU"/>
              </w:rPr>
              <w:t>кандида</w:t>
            </w:r>
            <w:r w:rsidRPr="009A794F">
              <w:rPr>
                <w:rFonts w:ascii="Times New Roman" w:hAnsi="Times New Roman" w:cs="Times New Roman"/>
                <w:b/>
                <w:bCs/>
                <w:sz w:val="20"/>
                <w:szCs w:val="20"/>
                <w:lang w:eastAsia="ru-RU"/>
              </w:rPr>
              <w:t>тур</w:t>
            </w:r>
            <w:r w:rsidRPr="009A794F">
              <w:rPr>
                <w:rFonts w:ascii="Times New Roman" w:hAnsi="Times New Roman" w:cs="Times New Roman"/>
                <w:b/>
                <w:bCs/>
                <w:sz w:val="20"/>
                <w:szCs w:val="20"/>
                <w:lang w:val="ru-RU" w:eastAsia="ru-RU"/>
              </w:rPr>
              <w:t>,  рекомендован</w:t>
            </w:r>
            <w:r w:rsidRPr="009A794F">
              <w:rPr>
                <w:rFonts w:ascii="Times New Roman" w:hAnsi="Times New Roman" w:cs="Times New Roman"/>
                <w:b/>
                <w:bCs/>
                <w:sz w:val="20"/>
                <w:szCs w:val="20"/>
                <w:lang w:eastAsia="ru-RU"/>
              </w:rPr>
              <w:t>их для призначення на посаду судді Конституційного Суду</w:t>
            </w:r>
            <w:r w:rsidRPr="009A794F">
              <w:rPr>
                <w:rFonts w:ascii="Times New Roman" w:hAnsi="Times New Roman" w:cs="Times New Roman"/>
                <w:b/>
                <w:bCs/>
                <w:sz w:val="20"/>
                <w:szCs w:val="20"/>
                <w:lang w:val="ru-RU" w:eastAsia="ru-RU"/>
              </w:rPr>
              <w:t>.</w:t>
            </w:r>
          </w:p>
          <w:p w:rsidR="00045EE5" w:rsidRPr="009A794F" w:rsidRDefault="00045EE5" w:rsidP="00045EE5">
            <w:pPr>
              <w:shd w:val="clear" w:color="auto" w:fill="FFFFFF"/>
              <w:spacing w:after="0"/>
              <w:ind w:firstLine="213"/>
              <w:jc w:val="both"/>
              <w:textAlignment w:val="baseline"/>
              <w:rPr>
                <w:rFonts w:ascii="Times New Roman" w:hAnsi="Times New Roman" w:cs="Times New Roman"/>
                <w:sz w:val="20"/>
                <w:szCs w:val="20"/>
                <w:lang w:eastAsia="ru-RU"/>
              </w:rPr>
            </w:pPr>
            <w:r w:rsidRPr="009A794F">
              <w:rPr>
                <w:rFonts w:ascii="Times New Roman" w:hAnsi="Times New Roman" w:cs="Times New Roman"/>
                <w:sz w:val="20"/>
                <w:szCs w:val="20"/>
                <w:lang w:eastAsia="ru-RU"/>
              </w:rPr>
              <w:t>Список має містити таку кількість кандидатур, яка щонайменше втричі перевищує кількість вакансій.</w:t>
            </w:r>
          </w:p>
          <w:p w:rsidR="00045EE5" w:rsidRPr="009A794F" w:rsidRDefault="00045EE5" w:rsidP="00045EE5">
            <w:pPr>
              <w:pStyle w:val="StyleZakonu"/>
              <w:spacing w:after="0"/>
              <w:ind w:firstLine="213"/>
            </w:pPr>
            <w:r w:rsidRPr="009A794F">
              <w:t xml:space="preserve">8. Загальний строк проведення конкурсного відбору на посаду судді Конституційного Суду становить два місяці». </w:t>
            </w:r>
          </w:p>
        </w:tc>
        <w:tc>
          <w:tcPr>
            <w:tcW w:w="1987" w:type="dxa"/>
          </w:tcPr>
          <w:p w:rsidR="00045EE5" w:rsidRPr="0097301F" w:rsidRDefault="0083438F"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629" w:rsidRDefault="00045EE5" w:rsidP="00045EE5">
            <w:pPr>
              <w:pStyle w:val="StyleAwt"/>
              <w:rPr>
                <w:sz w:val="20"/>
              </w:rPr>
            </w:pPr>
            <w: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174</w:t>
            </w:r>
            <w:r w:rsidR="00EC0A54" w:rsidRPr="00973629">
              <w:rPr>
                <w:noProof/>
                <w:sz w:val="20"/>
              </w:rPr>
              <w:fldChar w:fldCharType="end"/>
            </w:r>
            <w:r w:rsidRPr="00973629">
              <w:rPr>
                <w:sz w:val="20"/>
              </w:rPr>
              <w:t>- Н.д.Помазанов А.В. (Реєстр.картка №288)</w:t>
            </w:r>
          </w:p>
          <w:p w:rsidR="00045EE5" w:rsidRPr="006A55AD" w:rsidRDefault="00045EE5" w:rsidP="00045EE5">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Статтю 12 проекту Закону викласти в наступній редакції:</w:t>
            </w:r>
          </w:p>
          <w:p w:rsidR="00045EE5" w:rsidRPr="006A55AD" w:rsidRDefault="00045EE5" w:rsidP="00045EE5">
            <w:pPr>
              <w:pStyle w:val="11"/>
              <w:ind w:left="0" w:firstLine="284"/>
              <w:jc w:val="both"/>
              <w:rPr>
                <w:rFonts w:ascii="Times New Roman" w:hAnsi="Times New Roman"/>
                <w:sz w:val="20"/>
                <w:szCs w:val="20"/>
              </w:rPr>
            </w:pPr>
            <w:r w:rsidRPr="006A55AD">
              <w:rPr>
                <w:rFonts w:ascii="Times New Roman" w:hAnsi="Times New Roman"/>
                <w:sz w:val="20"/>
                <w:szCs w:val="20"/>
              </w:rPr>
              <w:t xml:space="preserve">«Стаття 12. Конкурсні засади відбору кандидатур на посаду судді Конституційного Суду </w:t>
            </w:r>
          </w:p>
          <w:p w:rsidR="00045EE5" w:rsidRPr="006A55AD" w:rsidRDefault="00045EE5" w:rsidP="00045EE5">
            <w:pPr>
              <w:spacing w:after="0" w:line="240" w:lineRule="auto"/>
              <w:ind w:firstLine="284"/>
              <w:jc w:val="both"/>
              <w:rPr>
                <w:rFonts w:ascii="Times New Roman" w:hAnsi="Times New Roman" w:cs="Times New Roman"/>
                <w:sz w:val="20"/>
                <w:szCs w:val="20"/>
              </w:rPr>
            </w:pPr>
            <w:r w:rsidRPr="006A55AD">
              <w:rPr>
                <w:rFonts w:ascii="Times New Roman" w:hAnsi="Times New Roman" w:cs="Times New Roman"/>
                <w:sz w:val="20"/>
                <w:szCs w:val="20"/>
              </w:rPr>
              <w:t xml:space="preserve">1. Відбір кандидатур на посаду судді Конституційного Суду на конкурсних засадах здійснюють конкурсні комісії, які створюють відповідно Президент України, Верховна Рада України, з'їзд суддів України, а в період між з'їздами </w:t>
            </w:r>
            <w:r w:rsidRPr="006A55AD">
              <w:rPr>
                <w:rFonts w:ascii="Times New Roman" w:hAnsi="Times New Roman" w:cs="Times New Roman"/>
                <w:sz w:val="20"/>
                <w:szCs w:val="20"/>
              </w:rPr>
              <w:lastRenderedPageBreak/>
              <w:t>суддів України – Рада суддів України, у порядку, встановленому цим Законом.</w:t>
            </w:r>
          </w:p>
          <w:p w:rsidR="00045EE5" w:rsidRPr="006A55AD" w:rsidRDefault="00045EE5" w:rsidP="00045EE5">
            <w:pPr>
              <w:pStyle w:val="11"/>
              <w:ind w:left="0" w:firstLine="284"/>
              <w:jc w:val="both"/>
              <w:rPr>
                <w:rFonts w:ascii="Times New Roman" w:hAnsi="Times New Roman"/>
                <w:sz w:val="20"/>
                <w:szCs w:val="20"/>
              </w:rPr>
            </w:pPr>
            <w:r w:rsidRPr="006A55AD">
              <w:rPr>
                <w:rFonts w:ascii="Times New Roman" w:hAnsi="Times New Roman"/>
                <w:b/>
                <w:sz w:val="20"/>
                <w:szCs w:val="20"/>
              </w:rPr>
              <w:t>Склад конкурсної комісії формується з числа осіб, які мають вищу юридичну освіту та стаж професійної діяльності у сфері права не менше 10 років</w:t>
            </w:r>
            <w:r w:rsidRPr="006A55AD">
              <w:rPr>
                <w:rFonts w:ascii="Times New Roman" w:hAnsi="Times New Roman"/>
                <w:sz w:val="20"/>
                <w:szCs w:val="20"/>
              </w:rPr>
              <w:t xml:space="preserve">. </w:t>
            </w:r>
          </w:p>
          <w:p w:rsidR="00045EE5" w:rsidRPr="006A55AD" w:rsidRDefault="00045EE5" w:rsidP="00045EE5">
            <w:pPr>
              <w:spacing w:after="0" w:line="240" w:lineRule="auto"/>
              <w:ind w:firstLine="284"/>
              <w:jc w:val="both"/>
              <w:rPr>
                <w:rFonts w:ascii="Times New Roman" w:hAnsi="Times New Roman" w:cs="Times New Roman"/>
                <w:b/>
                <w:sz w:val="20"/>
                <w:szCs w:val="20"/>
              </w:rPr>
            </w:pPr>
            <w:r w:rsidRPr="006A55AD">
              <w:rPr>
                <w:rFonts w:ascii="Times New Roman" w:hAnsi="Times New Roman" w:cs="Times New Roman"/>
                <w:b/>
                <w:sz w:val="20"/>
                <w:szCs w:val="20"/>
              </w:rPr>
              <w:t>Конкурсна комісія здійснює свої повноваження щодо всіх вакансій суддів Конституційного Суду України від відповідного суб’єкта призначення, які утворяться протягом трьох років з дня утворення конкурсної комісії.</w:t>
            </w:r>
          </w:p>
          <w:p w:rsidR="00045EE5" w:rsidRPr="006A55AD" w:rsidRDefault="00045EE5" w:rsidP="00045EE5">
            <w:pPr>
              <w:spacing w:after="0" w:line="240" w:lineRule="auto"/>
              <w:ind w:firstLine="284"/>
              <w:jc w:val="both"/>
              <w:rPr>
                <w:rFonts w:ascii="Times New Roman" w:hAnsi="Times New Roman" w:cs="Times New Roman"/>
                <w:b/>
                <w:sz w:val="20"/>
                <w:szCs w:val="20"/>
                <w:lang w:val="ru-RU"/>
              </w:rPr>
            </w:pPr>
            <w:r w:rsidRPr="006A55AD">
              <w:rPr>
                <w:rFonts w:ascii="Times New Roman" w:hAnsi="Times New Roman" w:cs="Times New Roman"/>
                <w:b/>
                <w:sz w:val="20"/>
                <w:szCs w:val="20"/>
                <w:lang w:val="ru-RU"/>
              </w:rPr>
              <w:t>2. Верховна Рада України утворює конкурсну комісію на пленарному засіданні шляхом ухвалення постанови.</w:t>
            </w:r>
          </w:p>
          <w:p w:rsidR="00045EE5" w:rsidRPr="006A55AD" w:rsidRDefault="00045EE5" w:rsidP="00045EE5">
            <w:pPr>
              <w:spacing w:after="0" w:line="240" w:lineRule="auto"/>
              <w:ind w:firstLine="284"/>
              <w:jc w:val="both"/>
              <w:rPr>
                <w:rFonts w:ascii="Times New Roman" w:hAnsi="Times New Roman" w:cs="Times New Roman"/>
                <w:b/>
                <w:sz w:val="20"/>
                <w:szCs w:val="20"/>
                <w:lang w:val="ru-RU"/>
              </w:rPr>
            </w:pPr>
            <w:r w:rsidRPr="006A55AD">
              <w:rPr>
                <w:rFonts w:ascii="Times New Roman" w:hAnsi="Times New Roman" w:cs="Times New Roman"/>
                <w:b/>
                <w:sz w:val="20"/>
                <w:szCs w:val="20"/>
                <w:lang w:val="ru-RU"/>
              </w:rPr>
              <w:t xml:space="preserve">Президент України утворює конкурсну комісію своїм розпорядженням. </w:t>
            </w:r>
          </w:p>
          <w:p w:rsidR="00045EE5" w:rsidRPr="006A55AD" w:rsidRDefault="00045EE5" w:rsidP="00045EE5">
            <w:pPr>
              <w:spacing w:after="0" w:line="240" w:lineRule="auto"/>
              <w:ind w:firstLine="284"/>
              <w:jc w:val="both"/>
              <w:rPr>
                <w:rFonts w:ascii="Times New Roman" w:hAnsi="Times New Roman" w:cs="Times New Roman"/>
                <w:b/>
                <w:sz w:val="20"/>
                <w:szCs w:val="20"/>
                <w:lang w:val="ru-RU"/>
              </w:rPr>
            </w:pPr>
            <w:r w:rsidRPr="006A55AD">
              <w:rPr>
                <w:rFonts w:ascii="Times New Roman" w:hAnsi="Times New Roman" w:cs="Times New Roman"/>
                <w:b/>
                <w:sz w:val="20"/>
                <w:szCs w:val="20"/>
                <w:lang w:val="ru-RU"/>
              </w:rPr>
              <w:t xml:space="preserve">Рада суддів України утворює конкурсну комісію від імені З’їзду суддів України. </w:t>
            </w:r>
          </w:p>
          <w:p w:rsidR="00045EE5" w:rsidRPr="006A55AD" w:rsidRDefault="00045EE5" w:rsidP="00045EE5">
            <w:pPr>
              <w:spacing w:after="0" w:line="240" w:lineRule="auto"/>
              <w:ind w:firstLine="284"/>
              <w:jc w:val="both"/>
              <w:rPr>
                <w:rFonts w:ascii="Times New Roman" w:hAnsi="Times New Roman" w:cs="Times New Roman"/>
                <w:b/>
                <w:sz w:val="20"/>
                <w:szCs w:val="20"/>
                <w:lang w:val="ru-RU"/>
              </w:rPr>
            </w:pPr>
            <w:r w:rsidRPr="006A55AD">
              <w:rPr>
                <w:rFonts w:ascii="Times New Roman" w:hAnsi="Times New Roman" w:cs="Times New Roman"/>
                <w:b/>
                <w:sz w:val="20"/>
                <w:szCs w:val="20"/>
                <w:lang w:val="ru-RU"/>
              </w:rPr>
              <w:t>Конкурсна комісія зі свого складу обирає голову, заступника голови та секретаря. Матеріально-технічне забезпечення діяльності конкурсної комісії покладається на Апарат Верховної Ради України, Адміністрацію Президента України, Державну судову адміністрацію України відповідно.</w:t>
            </w:r>
          </w:p>
          <w:p w:rsidR="00045EE5" w:rsidRPr="006A55AD" w:rsidRDefault="00045EE5" w:rsidP="00045EE5">
            <w:pPr>
              <w:spacing w:after="0" w:line="240" w:lineRule="auto"/>
              <w:ind w:firstLine="284"/>
              <w:jc w:val="both"/>
              <w:rPr>
                <w:rFonts w:ascii="Times New Roman" w:hAnsi="Times New Roman" w:cs="Times New Roman"/>
                <w:b/>
                <w:sz w:val="20"/>
                <w:szCs w:val="20"/>
                <w:lang w:val="ru-RU"/>
              </w:rPr>
            </w:pPr>
            <w:r w:rsidRPr="006A55AD">
              <w:rPr>
                <w:rFonts w:ascii="Times New Roman" w:hAnsi="Times New Roman" w:cs="Times New Roman"/>
                <w:b/>
                <w:sz w:val="20"/>
                <w:szCs w:val="20"/>
                <w:lang w:val="ru-RU"/>
              </w:rPr>
              <w:t>Засідання конкурсної комісії проводяться відкрито. Засідання комісії є повноважним за умови присутності на ньому не менше, як двох третин членів від її загального складу. Рішення приймається більшістю голосів членів комісії, присутніх на засіданні.</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 xml:space="preserve">Порядок формування та організація діяльності конкурсних комісій визначаються суб’єктами </w:t>
            </w:r>
            <w:r w:rsidRPr="006A55AD">
              <w:rPr>
                <w:rFonts w:ascii="Times New Roman" w:hAnsi="Times New Roman"/>
                <w:b/>
                <w:sz w:val="20"/>
                <w:szCs w:val="20"/>
              </w:rPr>
              <w:lastRenderedPageBreak/>
              <w:t>призначення Суддів відповідно до цього Закону шляхом затвердження відповідного положення.</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3. Конкурсний відбір на зайняття вакантної посади судді Конституційного Суду полягає у визначенні учасника конкурсу, який має вищу позицію за рейтингом.</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Оголошення про початок конкурсного відбору кандидатів на посаду судді Конституційного Суду публікується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або не пізніше одного місяця з дня виникнення вакансії на посаду судді Конституційного Суду в разі, якщо повноваження Судді припинено чи його звільнено з посади з підстав, передбачених статтею 149</w:t>
            </w:r>
            <w:r w:rsidRPr="006A55AD">
              <w:rPr>
                <w:rFonts w:ascii="Times New Roman" w:hAnsi="Times New Roman"/>
                <w:b/>
                <w:sz w:val="20"/>
                <w:szCs w:val="20"/>
                <w:vertAlign w:val="superscript"/>
              </w:rPr>
              <w:t>1</w:t>
            </w:r>
            <w:r w:rsidRPr="006A55AD">
              <w:rPr>
                <w:rFonts w:ascii="Times New Roman" w:hAnsi="Times New Roman"/>
                <w:b/>
                <w:sz w:val="20"/>
                <w:szCs w:val="20"/>
              </w:rPr>
              <w:t xml:space="preserve"> Конституції України.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 xml:space="preserve">В оголошенні має бути зазначено кількість наявних вакансій, кінцевий термін подання документів, що не може бути меншим ніж 30 днів із дати розміщення оголошення, та адреси для їх подання. </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4. Для участі у конкурсному відборі кандидатів на посаду Судді особа подає наступні документи: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1) письмова заява про участь у доборі кандидатів на посаду Судді;</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2) автобіографія;</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3) мотиваційний лист, у якому викладаються мотиви бути призначеним суддею Конституційного Суду;</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lastRenderedPageBreak/>
              <w:t>4) копія паспорту громадянина України;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5) документи, що підтверджують стаж професійної діяльності у сфері права;</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 xml:space="preserve">6) декларація особи, уповноваженої на виконання функцій держави або місцевого самоврядування, за рік, що передує року, в якому було опубліковано оголошення про конкурс, за формою, що визначена Законом України «Про запобігання корупції», </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7) декларація родинних зв'язків кандидата на посаду судді;</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8) копія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9) письмова згода на обробку персональних даних та оприлюднення копій документів, визначених цією статтею, крім копії документа, визначеного пунктом 4 цієї частини;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10) заява про проведення перевірки, передбаченої Законом України "Про очищення влади", або висновок за результатами такої перевірки (за його наявності);</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11) письмова згода на проведення спеціальної перевірки відповідно до закону;</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12) довідка медичної установи про стан здоров’я кандидата з висновком щодо його придатності до роботи на посаді, пов’язаній із виконанням функцій держави;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lastRenderedPageBreak/>
              <w:t>13) копія військового квитка (для військовослужбовців або військовозобов’язаних).</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Конкурсна комісія після закінчення строку прийняття документів протягом 10 днів здійснює їх перевірку на відповідність вимогам цього Закону та відповідність особі встановленим кваліфікаційним вимогам. На підставі такої перевірки Комісія приймає одне із таких рішень:</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1) про допуск особи до участі у конкурсі;</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2) про відмову у допуску особи до участі у конкурсі – у зв’язку із невідповідністю кваліфікаційним вимогам, наявності заборони на зайняття посади в органах державної влади або місцевого самоврядування, поданням документів не в повному обсязі.</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Документи осіб, які допущені до участі у конкурсі, оприлюднюються на сайті суб’єкта призначення, за винятком персональних даних.</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5. Щодо осіб, які допущені до участі у конкурсному відборі, проводиться спеціальна перевірка, передбачена законодавством про запобігання корупції, перевірка, передбачена Законом України «Про очищення влади».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Перевірка декларації родинних зв’язків кандидата здійснюється конкурсною комісією в порядку, визначеному Законом України «Про судоустрій та статус суддів».</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Вказані перевірки мають бути проведені протягом одного місяця з дня закінчення строку прийняття документів кандидатів на посаду судді Конституційного Суду України.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lastRenderedPageBreak/>
              <w:t>Особи, які успішно пройшли вказані перевірки, рішенням конкурсної комісії допускаються до складання кваліфікаційного іспиту.</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6. Кваліфікаційний іспит проводиться шляхом анонімного тестування з метою перевірки рівня загальних теоретичних знань кандидата на посаду судді у сфері права, володіння ним державною мовою, особистих морально-психологічних якостей кандидата.</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Про дату, час і місце проведення кваліфікаційного іспиту конкурсна комісія повідомляє не пізніше, як за п’ять днів до визначеної дати іспиту.</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Невідкладно після закінчення кваліфікаційного іспиту конкурсна комісія у присутності кандидатів на посаду Судді забезпечує перевірку робіт і визначає з урахуванням прогнозованої кількості вакантних посад прохідний бал, що не може бути нижчим 75 відсотків максимально можливого балу відповідного іспиту.</w:t>
            </w:r>
          </w:p>
          <w:p w:rsidR="00045EE5" w:rsidRPr="006A55AD" w:rsidRDefault="00045EE5" w:rsidP="00045EE5">
            <w:pPr>
              <w:pStyle w:val="rvps2"/>
              <w:shd w:val="clear" w:color="auto" w:fill="FFFFFF"/>
              <w:spacing w:before="0" w:beforeAutospacing="0" w:after="0" w:afterAutospacing="0"/>
              <w:ind w:firstLine="284"/>
              <w:jc w:val="both"/>
              <w:textAlignment w:val="baseline"/>
              <w:rPr>
                <w:rFonts w:ascii="Times New Roman" w:hAnsi="Times New Roman" w:cs="Times New Roman"/>
                <w:b/>
                <w:color w:val="000000"/>
                <w:sz w:val="20"/>
                <w:szCs w:val="20"/>
              </w:rPr>
            </w:pPr>
            <w:bookmarkStart w:id="14" w:name="n672"/>
            <w:bookmarkStart w:id="15" w:name="n673"/>
            <w:bookmarkEnd w:id="14"/>
            <w:bookmarkEnd w:id="15"/>
            <w:r w:rsidRPr="006A55AD">
              <w:rPr>
                <w:rFonts w:ascii="Times New Roman" w:hAnsi="Times New Roman" w:cs="Times New Roman"/>
                <w:b/>
                <w:color w:val="000000"/>
                <w:sz w:val="20"/>
                <w:szCs w:val="20"/>
              </w:rPr>
              <w:t xml:space="preserve">За результатами іспиту конкурсна комісія ухвалює рішення про допуск осіб, які успішно склали кваліфікаційний іспит, до </w:t>
            </w:r>
            <w:bookmarkStart w:id="16" w:name="n674"/>
            <w:bookmarkEnd w:id="16"/>
            <w:r w:rsidRPr="006A55AD">
              <w:rPr>
                <w:rFonts w:ascii="Times New Roman" w:hAnsi="Times New Roman" w:cs="Times New Roman"/>
                <w:b/>
                <w:color w:val="000000"/>
                <w:sz w:val="20"/>
                <w:szCs w:val="20"/>
              </w:rPr>
              <w:t xml:space="preserve">кваліфікаційної співбесіди. Вказане рішення та результати іспиту оприлюднюються на офіційному веб-сайті </w:t>
            </w:r>
            <w:r w:rsidRPr="006A55AD">
              <w:rPr>
                <w:rFonts w:ascii="Times New Roman" w:hAnsi="Times New Roman" w:cs="Times New Roman"/>
                <w:b/>
                <w:sz w:val="20"/>
                <w:szCs w:val="20"/>
              </w:rPr>
              <w:t>суб’єкта призначення</w:t>
            </w:r>
            <w:r w:rsidRPr="006A55AD">
              <w:rPr>
                <w:rFonts w:ascii="Times New Roman" w:hAnsi="Times New Roman" w:cs="Times New Roman"/>
                <w:b/>
                <w:color w:val="000000"/>
                <w:sz w:val="20"/>
                <w:szCs w:val="20"/>
              </w:rPr>
              <w:t xml:space="preserve"> не пізніше наступного дня після проведення іспиту.</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 xml:space="preserve">7. Кваліфікаційна співбесіда проходить на відкритому засіданні конкурсної комісії з метою встановлення морально-ділових якостей кандидата, його розуміння основ конституційного устрою України, його поведінки у </w:t>
            </w:r>
            <w:r w:rsidRPr="006A55AD">
              <w:rPr>
                <w:rFonts w:ascii="Times New Roman" w:hAnsi="Times New Roman"/>
                <w:b/>
                <w:sz w:val="20"/>
                <w:szCs w:val="20"/>
              </w:rPr>
              <w:lastRenderedPageBreak/>
              <w:t>гіпотетичних та змодельованих ситуаціях, мотивації особи бути суддею, а також з’ясування обставин, пов’язаних із доброчесністю особи.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Про дату, час і місце проведення кваліфікаційної співбесіди конкурсна комісія повідомляє не пізніше, як за п’ять днів до визначеної дати іспиту.</w:t>
            </w:r>
          </w:p>
          <w:p w:rsidR="00045EE5" w:rsidRPr="006A55AD" w:rsidRDefault="00045EE5" w:rsidP="00045EE5">
            <w:pPr>
              <w:pStyle w:val="rvps2"/>
              <w:shd w:val="clear" w:color="auto" w:fill="FFFFFF"/>
              <w:spacing w:before="0" w:beforeAutospacing="0" w:after="0" w:afterAutospacing="0"/>
              <w:ind w:firstLine="284"/>
              <w:jc w:val="both"/>
              <w:textAlignment w:val="baseline"/>
              <w:rPr>
                <w:rFonts w:ascii="Times New Roman" w:hAnsi="Times New Roman" w:cs="Times New Roman"/>
                <w:b/>
                <w:color w:val="000000"/>
                <w:sz w:val="20"/>
                <w:szCs w:val="20"/>
              </w:rPr>
            </w:pPr>
            <w:r w:rsidRPr="006A55AD">
              <w:rPr>
                <w:rFonts w:ascii="Times New Roman" w:hAnsi="Times New Roman" w:cs="Times New Roman"/>
                <w:b/>
                <w:sz w:val="20"/>
                <w:szCs w:val="20"/>
              </w:rPr>
              <w:t xml:space="preserve">8. </w:t>
            </w:r>
            <w:r w:rsidRPr="006A55AD">
              <w:rPr>
                <w:rFonts w:ascii="Times New Roman" w:hAnsi="Times New Roman" w:cs="Times New Roman"/>
                <w:b/>
                <w:color w:val="000000"/>
                <w:sz w:val="20"/>
                <w:szCs w:val="20"/>
              </w:rPr>
              <w:t>Порядок складення кваліфікаційного іспиту, кваліфікаційної співбесіди та методика оцінювання їх результатів визначаються положенням, що затверджується суб’єктом призначення суддів Конституційного Суду України.</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Сума балів за кваліфікаційний іспит та кваліфікаційну співбесіду є загальним рейтинговим балом кандидата.</w:t>
            </w:r>
          </w:p>
          <w:p w:rsidR="00045EE5" w:rsidRPr="006A55AD" w:rsidRDefault="00045EE5" w:rsidP="00045EE5">
            <w:pPr>
              <w:pStyle w:val="11"/>
              <w:ind w:left="0" w:firstLine="284"/>
              <w:jc w:val="both"/>
              <w:rPr>
                <w:rFonts w:ascii="Times New Roman" w:hAnsi="Times New Roman"/>
                <w:b/>
                <w:sz w:val="20"/>
                <w:szCs w:val="20"/>
              </w:rPr>
            </w:pPr>
            <w:r w:rsidRPr="006A55AD">
              <w:rPr>
                <w:rFonts w:ascii="Times New Roman" w:hAnsi="Times New Roman"/>
                <w:b/>
                <w:sz w:val="20"/>
                <w:szCs w:val="20"/>
              </w:rPr>
              <w:t>9. Конкурсна комісія протягом п’яти днів з дня закінчення проведення кваліфікаційних співбесід визначає загальний рейтинговий бал всіх кандидатів на посаду судді Конституційного Суду України.</w:t>
            </w:r>
          </w:p>
          <w:p w:rsidR="00045EE5" w:rsidRPr="0097301F" w:rsidRDefault="00045EE5" w:rsidP="00045EE5">
            <w:pPr>
              <w:pStyle w:val="StyleZakonu"/>
              <w:spacing w:after="0"/>
            </w:pPr>
            <w:r w:rsidRPr="006A55AD">
              <w:rPr>
                <w:b/>
                <w:lang w:val="ru-RU"/>
              </w:rPr>
              <w:t>Суб’єкту призначення подається список кандидатур, який в три рази перевищує кількість вакансій, які підлягають заповненню. До списку входять особи, які набрали найбільший загальний рейтинговий бал. У разі, якщо кілька осіб набрали однаковий рейтинговий бал, всі вони подаються суб’єкту призначення.</w:t>
            </w:r>
            <w:r w:rsidRPr="006A55AD">
              <w:rPr>
                <w:lang w:val="ru-RU"/>
              </w:rPr>
              <w:t>»</w:t>
            </w:r>
          </w:p>
        </w:tc>
        <w:tc>
          <w:tcPr>
            <w:tcW w:w="1987" w:type="dxa"/>
          </w:tcPr>
          <w:p w:rsidR="00045EE5" w:rsidRPr="0097301F" w:rsidRDefault="0083438F"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973629" w:rsidRDefault="00045EE5" w:rsidP="00045EE5">
            <w:pPr>
              <w:pStyle w:val="StyleAwt"/>
              <w:rPr>
                <w:sz w:val="20"/>
              </w:rPr>
            </w:pPr>
            <w:r w:rsidRPr="00973629">
              <w:rPr>
                <w:sz w:val="20"/>
              </w:rPr>
              <w:t>-</w:t>
            </w:r>
            <w:r w:rsidR="00EC0A54" w:rsidRPr="00973629">
              <w:rPr>
                <w:sz w:val="20"/>
              </w:rPr>
              <w:fldChar w:fldCharType="begin"/>
            </w:r>
            <w:r w:rsidRPr="00973629">
              <w:rPr>
                <w:sz w:val="20"/>
              </w:rPr>
              <w:instrText xml:space="preserve"> SEQ aa </w:instrText>
            </w:r>
            <w:r w:rsidR="00EC0A54" w:rsidRPr="00973629">
              <w:rPr>
                <w:sz w:val="20"/>
              </w:rPr>
              <w:fldChar w:fldCharType="separate"/>
            </w:r>
            <w:r w:rsidR="008946AB">
              <w:rPr>
                <w:noProof/>
                <w:sz w:val="20"/>
              </w:rPr>
              <w:t>175</w:t>
            </w:r>
            <w:r w:rsidR="00EC0A54" w:rsidRPr="00973629">
              <w:rPr>
                <w:noProof/>
                <w:sz w:val="20"/>
              </w:rPr>
              <w:fldChar w:fldCharType="end"/>
            </w:r>
            <w:r w:rsidRPr="00973629">
              <w:rPr>
                <w:sz w:val="20"/>
              </w:rPr>
              <w:t>- Н.д.Добродомов Д.Є. (Реєстр.картка №115)</w:t>
            </w:r>
          </w:p>
          <w:p w:rsidR="00045EE5" w:rsidRPr="00572881" w:rsidRDefault="00045EE5" w:rsidP="00045EE5">
            <w:pPr>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Ст. 12 викласти у такій редакції:</w:t>
            </w:r>
          </w:p>
          <w:p w:rsidR="00045EE5" w:rsidRPr="00572881" w:rsidRDefault="00045EE5" w:rsidP="00045EE5">
            <w:pPr>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 xml:space="preserve">«Стаття 12. Конкурсні засади відбору кандидатур на посаду судді Конституційного Суду </w:t>
            </w:r>
          </w:p>
          <w:p w:rsidR="00045EE5" w:rsidRPr="00572881" w:rsidRDefault="00045EE5" w:rsidP="00045EE5">
            <w:pPr>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lastRenderedPageBreak/>
              <w:t>1. Відбір кандидатур на посаду судді Конституційного Суду здійснюється на конкурсних засадах конкурсною комісією з відбору кандидатур на посаду судді Конституційного Суду (далі – конкурсна комісія) у порядку, встановленому цим Законом.</w:t>
            </w:r>
          </w:p>
          <w:p w:rsidR="00045EE5" w:rsidRPr="00572881" w:rsidRDefault="00045EE5" w:rsidP="00045EE5">
            <w:pPr>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 xml:space="preserve">2. До складу конкурсної комісії входять вісімнадцять членів. </w:t>
            </w:r>
          </w:p>
          <w:p w:rsidR="00045EE5" w:rsidRPr="006F7325" w:rsidRDefault="00045EE5" w:rsidP="00045EE5">
            <w:pPr>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 xml:space="preserve">3. Президент України Верховна Рада України та з’їзд суддів України призначають по шість членів конкурсної комісії </w:t>
            </w:r>
            <w:r w:rsidRPr="006F7325">
              <w:rPr>
                <w:rFonts w:ascii="Times New Roman" w:hAnsi="Times New Roman" w:cs="Times New Roman"/>
                <w:sz w:val="20"/>
                <w:szCs w:val="20"/>
                <w:lang w:val="ru-RU"/>
              </w:rPr>
              <w:t>строком на п’ять років.</w:t>
            </w:r>
          </w:p>
          <w:p w:rsidR="00045EE5" w:rsidRPr="006F7325" w:rsidRDefault="00045EE5" w:rsidP="00045EE5">
            <w:pPr>
              <w:spacing w:after="0"/>
              <w:ind w:firstLine="176"/>
              <w:jc w:val="both"/>
              <w:rPr>
                <w:rFonts w:ascii="Times New Roman" w:hAnsi="Times New Roman" w:cs="Times New Roman"/>
                <w:sz w:val="20"/>
                <w:szCs w:val="20"/>
                <w:lang w:val="ru-RU"/>
              </w:rPr>
            </w:pPr>
            <w:r w:rsidRPr="006F7325">
              <w:rPr>
                <w:rFonts w:ascii="Times New Roman" w:hAnsi="Times New Roman" w:cs="Times New Roman"/>
                <w:sz w:val="20"/>
                <w:szCs w:val="20"/>
                <w:lang w:val="ru-RU"/>
              </w:rPr>
              <w:t>4. Президент України призначає шість членів конкурсної комісії своїм розпорядженням. До складу конкурсної комісії обов’язково входять не менше, ніж по одному представнику від Ради адвокатів України, Вищої Ради правосуддя, Громадської ради доброчесності. Представники Ради адвокатів України, Вищої Ради правосуддя, Громадської ради доброчесності обираються на їх засіданнях та подаються для затвердження Президенту України.</w:t>
            </w:r>
          </w:p>
          <w:p w:rsidR="00045EE5" w:rsidRPr="00572881" w:rsidRDefault="00045EE5" w:rsidP="00045EE5">
            <w:pPr>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5</w:t>
            </w:r>
            <w:r w:rsidRPr="00572881">
              <w:rPr>
                <w:rFonts w:ascii="Times New Roman" w:hAnsi="Times New Roman" w:cs="Times New Roman"/>
                <w:bCs/>
                <w:color w:val="000000"/>
                <w:sz w:val="20"/>
                <w:szCs w:val="20"/>
                <w:lang w:val="ru-RU"/>
              </w:rPr>
              <w:t xml:space="preserve">. </w:t>
            </w:r>
            <w:r w:rsidRPr="00572881">
              <w:rPr>
                <w:rStyle w:val="rvts0"/>
                <w:rFonts w:ascii="Times New Roman" w:hAnsi="Times New Roman" w:cs="Times New Roman"/>
                <w:sz w:val="20"/>
                <w:szCs w:val="20"/>
                <w:lang w:val="ru-RU"/>
              </w:rPr>
              <w:t xml:space="preserve">Добір на посаду члена </w:t>
            </w:r>
            <w:r w:rsidRPr="00572881">
              <w:rPr>
                <w:rFonts w:ascii="Times New Roman" w:hAnsi="Times New Roman" w:cs="Times New Roman"/>
                <w:sz w:val="20"/>
                <w:szCs w:val="20"/>
                <w:lang w:val="ru-RU" w:eastAsia="uk-UA"/>
              </w:rPr>
              <w:t xml:space="preserve">конкурсної комісії </w:t>
            </w:r>
            <w:r w:rsidRPr="00572881">
              <w:rPr>
                <w:rFonts w:ascii="Times New Roman" w:hAnsi="Times New Roman" w:cs="Times New Roman"/>
                <w:sz w:val="20"/>
                <w:szCs w:val="20"/>
                <w:lang w:val="ru-RU"/>
              </w:rPr>
              <w:t xml:space="preserve">з відбору кандидатур на посаду судді Конституційного Суду </w:t>
            </w:r>
            <w:r w:rsidRPr="00572881">
              <w:rPr>
                <w:rStyle w:val="rvts0"/>
                <w:rFonts w:ascii="Times New Roman" w:hAnsi="Times New Roman" w:cs="Times New Roman"/>
                <w:sz w:val="20"/>
                <w:szCs w:val="20"/>
                <w:lang w:val="ru-RU"/>
              </w:rPr>
              <w:t>Верховна Рада України здійснює відкритим рейтинговим голосуванням по кожному кандидату окремо.</w:t>
            </w:r>
          </w:p>
          <w:p w:rsidR="00045EE5" w:rsidRPr="00572881" w:rsidRDefault="00045EE5" w:rsidP="00045EE5">
            <w:pPr>
              <w:spacing w:after="0"/>
              <w:ind w:firstLine="176"/>
              <w:jc w:val="both"/>
              <w:rPr>
                <w:rFonts w:ascii="Times New Roman" w:hAnsi="Times New Roman" w:cs="Times New Roman"/>
                <w:bCs/>
                <w:color w:val="000000"/>
                <w:sz w:val="20"/>
                <w:szCs w:val="20"/>
                <w:lang w:val="ru-RU"/>
              </w:rPr>
            </w:pPr>
            <w:r w:rsidRPr="00572881">
              <w:rPr>
                <w:rFonts w:ascii="Times New Roman" w:hAnsi="Times New Roman" w:cs="Times New Roman"/>
                <w:sz w:val="20"/>
                <w:szCs w:val="20"/>
                <w:lang w:val="ru-RU"/>
              </w:rPr>
              <w:t xml:space="preserve">Верховна Рада обирає шість членів </w:t>
            </w:r>
            <w:r w:rsidRPr="00572881">
              <w:rPr>
                <w:rFonts w:ascii="Times New Roman" w:hAnsi="Times New Roman" w:cs="Times New Roman"/>
                <w:sz w:val="20"/>
                <w:szCs w:val="20"/>
                <w:lang w:val="ru-RU" w:eastAsia="uk-UA"/>
              </w:rPr>
              <w:t xml:space="preserve">конкурсної комісії </w:t>
            </w:r>
            <w:r w:rsidRPr="00572881">
              <w:rPr>
                <w:rFonts w:ascii="Times New Roman" w:hAnsi="Times New Roman" w:cs="Times New Roman"/>
                <w:sz w:val="20"/>
                <w:szCs w:val="20"/>
                <w:lang w:val="ru-RU"/>
              </w:rPr>
              <w:t>списком, визначеним за підсумками рейтингового голосування, відповідно до кількості вакантних місць відкритим голосуванням більшістю голосів народних депутатів від конституційного складу Верховної Ради.</w:t>
            </w:r>
          </w:p>
          <w:p w:rsidR="00045EE5" w:rsidRPr="00572881" w:rsidRDefault="00045EE5" w:rsidP="00045EE5">
            <w:pPr>
              <w:spacing w:after="0"/>
              <w:ind w:firstLine="176"/>
              <w:jc w:val="both"/>
              <w:rPr>
                <w:rFonts w:ascii="Times New Roman" w:hAnsi="Times New Roman" w:cs="Times New Roman"/>
                <w:bCs/>
                <w:color w:val="000000"/>
                <w:sz w:val="20"/>
                <w:szCs w:val="20"/>
                <w:lang w:val="ru-RU"/>
              </w:rPr>
            </w:pPr>
            <w:r w:rsidRPr="00572881">
              <w:rPr>
                <w:rFonts w:ascii="Times New Roman" w:hAnsi="Times New Roman" w:cs="Times New Roman"/>
                <w:bCs/>
                <w:color w:val="000000"/>
                <w:sz w:val="20"/>
                <w:szCs w:val="20"/>
                <w:lang w:val="ru-RU"/>
              </w:rPr>
              <w:lastRenderedPageBreak/>
              <w:t xml:space="preserve">6. З’їзду суддів України на своєму засіданні затверджує шість членів до конкурсної комісії. </w:t>
            </w:r>
          </w:p>
          <w:p w:rsidR="00045EE5" w:rsidRPr="00572881" w:rsidRDefault="00045EE5" w:rsidP="00045EE5">
            <w:pPr>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 xml:space="preserve">7. </w:t>
            </w:r>
            <w:r w:rsidRPr="00572881">
              <w:rPr>
                <w:rFonts w:ascii="Times New Roman" w:hAnsi="Times New Roman" w:cs="Times New Roman"/>
                <w:bCs/>
                <w:color w:val="000000"/>
                <w:sz w:val="20"/>
                <w:szCs w:val="20"/>
                <w:lang w:val="ru-RU"/>
              </w:rPr>
              <w:t>Членом конкурсної комісії може бути громадянин України, який володіє державною мовою, на день призначення членом конкурсної комісії досяг сорока п’яти років, має вищу юридичну освіту і стаж професійної діяльності у сфері права щонайменше двадцять років або є суддею Конституційного Суду України у відставці, має високі моральні якості та є правником із визнаним рівнем компетентності.</w:t>
            </w:r>
          </w:p>
          <w:p w:rsidR="00045EE5" w:rsidRPr="00572881" w:rsidRDefault="00045EE5" w:rsidP="00045EE5">
            <w:pPr>
              <w:pStyle w:val="rvps2"/>
              <w:shd w:val="clear" w:color="auto" w:fill="FFFFFF"/>
              <w:spacing w:before="0" w:beforeAutospacing="0" w:after="0" w:afterAutospacing="0"/>
              <w:ind w:firstLine="176"/>
              <w:jc w:val="both"/>
              <w:textAlignment w:val="baseline"/>
              <w:rPr>
                <w:rFonts w:ascii="Times New Roman" w:hAnsi="Times New Roman" w:cs="Times New Roman"/>
                <w:bCs/>
                <w:color w:val="000000"/>
                <w:sz w:val="20"/>
                <w:szCs w:val="20"/>
              </w:rPr>
            </w:pPr>
            <w:r w:rsidRPr="00572881">
              <w:rPr>
                <w:rFonts w:ascii="Times New Roman" w:hAnsi="Times New Roman" w:cs="Times New Roman"/>
                <w:bCs/>
                <w:color w:val="000000"/>
                <w:sz w:val="20"/>
                <w:szCs w:val="20"/>
              </w:rPr>
              <w:t>Член конкурсної комісії не може належати до політичних партій, професійних спілок, брати участь у будь-якій політичній діяльності, мати представницький мандат, бути суддею, прокурором, слідчим або державним службовцем.</w:t>
            </w:r>
          </w:p>
          <w:p w:rsidR="00045EE5" w:rsidRPr="00572881" w:rsidRDefault="00045EE5" w:rsidP="00045EE5">
            <w:pPr>
              <w:pStyle w:val="rvps2"/>
              <w:shd w:val="clear" w:color="auto" w:fill="FFFFFF"/>
              <w:spacing w:before="0" w:beforeAutospacing="0" w:after="0" w:afterAutospacing="0"/>
              <w:ind w:firstLine="176"/>
              <w:jc w:val="both"/>
              <w:textAlignment w:val="baseline"/>
              <w:rPr>
                <w:rFonts w:ascii="Times New Roman" w:hAnsi="Times New Roman" w:cs="Times New Roman"/>
                <w:bCs/>
                <w:color w:val="000000"/>
                <w:sz w:val="20"/>
                <w:szCs w:val="20"/>
              </w:rPr>
            </w:pPr>
            <w:r w:rsidRPr="00572881">
              <w:rPr>
                <w:rFonts w:ascii="Times New Roman" w:hAnsi="Times New Roman" w:cs="Times New Roman"/>
                <w:bCs/>
                <w:color w:val="000000"/>
                <w:sz w:val="20"/>
                <w:szCs w:val="20"/>
              </w:rPr>
              <w:t>8. Засідання конкурсної комісії є повноважним, якщо на ньому присутні не менше одинадцяти її членів.</w:t>
            </w:r>
          </w:p>
          <w:p w:rsidR="00045EE5" w:rsidRPr="00572881" w:rsidRDefault="00045EE5" w:rsidP="00045EE5">
            <w:pPr>
              <w:pStyle w:val="rvps2"/>
              <w:shd w:val="clear" w:color="auto" w:fill="FFFFFF"/>
              <w:spacing w:before="0" w:beforeAutospacing="0" w:after="0" w:afterAutospacing="0"/>
              <w:ind w:firstLine="176"/>
              <w:jc w:val="both"/>
              <w:textAlignment w:val="baseline"/>
              <w:rPr>
                <w:rFonts w:ascii="Times New Roman" w:hAnsi="Times New Roman" w:cs="Times New Roman"/>
                <w:bCs/>
                <w:color w:val="000000"/>
                <w:sz w:val="20"/>
                <w:szCs w:val="20"/>
              </w:rPr>
            </w:pPr>
            <w:r w:rsidRPr="00572881">
              <w:rPr>
                <w:rFonts w:ascii="Times New Roman" w:hAnsi="Times New Roman" w:cs="Times New Roman"/>
                <w:bCs/>
                <w:color w:val="000000"/>
                <w:sz w:val="20"/>
                <w:szCs w:val="20"/>
              </w:rPr>
              <w:t xml:space="preserve">9. </w:t>
            </w:r>
            <w:r w:rsidRPr="00572881">
              <w:rPr>
                <w:rFonts w:ascii="Times New Roman" w:hAnsi="Times New Roman" w:cs="Times New Roman"/>
                <w:sz w:val="20"/>
                <w:szCs w:val="20"/>
              </w:rPr>
              <w:t>Засідання конкурсної комісії відкриті для представників засобів масової інформації та журналістів. Комісія забезпечується відео- та аудіофіксація і трансляція у режимі реального часу відповідної відео- та аудіоінформації із засідань конкурсної комісії на офіційному веб-сайті Кабінету Міністрів України.</w:t>
            </w:r>
          </w:p>
          <w:p w:rsidR="00045EE5" w:rsidRPr="00572881" w:rsidRDefault="00045EE5" w:rsidP="00045EE5">
            <w:pPr>
              <w:pStyle w:val="rvps2"/>
              <w:shd w:val="clear" w:color="auto" w:fill="FFFFFF"/>
              <w:spacing w:before="0" w:beforeAutospacing="0" w:after="0" w:afterAutospacing="0"/>
              <w:ind w:firstLine="176"/>
              <w:jc w:val="both"/>
              <w:textAlignment w:val="baseline"/>
              <w:rPr>
                <w:rFonts w:ascii="Times New Roman" w:hAnsi="Times New Roman" w:cs="Times New Roman"/>
                <w:sz w:val="20"/>
                <w:szCs w:val="20"/>
              </w:rPr>
            </w:pPr>
            <w:r w:rsidRPr="00572881">
              <w:rPr>
                <w:rFonts w:ascii="Times New Roman" w:hAnsi="Times New Roman" w:cs="Times New Roman"/>
                <w:sz w:val="20"/>
                <w:szCs w:val="20"/>
              </w:rPr>
              <w:t xml:space="preserve">10. Рішення конкурсної комісії приймається, якщо за це рішення проголосувало більше половини членів конкурсної комісії, які брали участь у засіданні. </w:t>
            </w:r>
          </w:p>
          <w:p w:rsidR="00045EE5" w:rsidRPr="00572881" w:rsidRDefault="00045EE5" w:rsidP="00045EE5">
            <w:pPr>
              <w:pStyle w:val="rvps2"/>
              <w:shd w:val="clear" w:color="auto" w:fill="FFFFFF"/>
              <w:spacing w:before="0" w:beforeAutospacing="0" w:after="0" w:afterAutospacing="0"/>
              <w:ind w:firstLine="176"/>
              <w:jc w:val="both"/>
              <w:textAlignment w:val="baseline"/>
              <w:rPr>
                <w:rFonts w:ascii="Times New Roman" w:hAnsi="Times New Roman" w:cs="Times New Roman"/>
                <w:sz w:val="20"/>
                <w:szCs w:val="20"/>
              </w:rPr>
            </w:pPr>
            <w:r w:rsidRPr="00572881">
              <w:rPr>
                <w:rFonts w:ascii="Times New Roman" w:hAnsi="Times New Roman" w:cs="Times New Roman"/>
                <w:sz w:val="20"/>
                <w:szCs w:val="20"/>
              </w:rPr>
              <w:t xml:space="preserve">11. Голова та секретар конкурсної комісії обираються нею з числа членів </w:t>
            </w:r>
            <w:r w:rsidRPr="00572881">
              <w:rPr>
                <w:rFonts w:ascii="Times New Roman" w:hAnsi="Times New Roman" w:cs="Times New Roman"/>
                <w:sz w:val="20"/>
                <w:szCs w:val="20"/>
              </w:rPr>
              <w:lastRenderedPageBreak/>
              <w:t>конкурсної комісії простою більшістю голосів присутніх на засіданні.</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Засідання Конкурсної комісії відкриті для представників засобів масової інформації та журналістів. Комісія забезпечує відео- та аудіофіксацію і трансляцію у режимі реального часу відповідної відео- та аудіоінформації із засідань конкурсної комісії на Офіційному інтернет-представництві Президента України, чи офіційному веб-сайті Верховної Ради України, чи офіційному веб-сайті Ради суддів України.</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Інформація про час та місце проведення засідання конкурсної комісії оприлюднюється на Офіційному інтернет-представництві Президента України, офіційному веб-сайті Верховної Ради України, офіційному веб-сайті Ради суддів України не пізніше ніж за 48 години до його початку.</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12. Конкурсна комісія:</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1) визначає регламент своєї роботи;</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2) розміщує оголошення про умови та строки проведення конкурсу;</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3) розглядає документи, подані особами для участі в конкурсі;</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4) проводить кваліфікаційне оцінювання та кваліфікаційну співбесіду;</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 xml:space="preserve">5) відбирає шляхом відкритого голосування з числа кандидатів, які пройшли кваліфікаційне оцінювання та співбесіду, спеціальну перевірку, передбачену Законом України «Про запобігання корупції» (далі – спеціальна перевірка) та перевірку, передбачену Законом України </w:t>
            </w:r>
            <w:r>
              <w:rPr>
                <w:rFonts w:ascii="Times New Roman" w:hAnsi="Times New Roman" w:cs="Times New Roman"/>
                <w:sz w:val="20"/>
                <w:szCs w:val="20"/>
              </w:rPr>
              <w:t>«</w:t>
            </w:r>
            <w:r w:rsidRPr="00572881">
              <w:rPr>
                <w:rFonts w:ascii="Times New Roman" w:hAnsi="Times New Roman" w:cs="Times New Roman"/>
                <w:sz w:val="20"/>
                <w:szCs w:val="20"/>
              </w:rPr>
              <w:t>Про очищення влади</w:t>
            </w:r>
            <w:r>
              <w:rPr>
                <w:rFonts w:ascii="Times New Roman" w:hAnsi="Times New Roman" w:cs="Times New Roman"/>
                <w:sz w:val="20"/>
                <w:szCs w:val="20"/>
              </w:rPr>
              <w:t>»</w:t>
            </w:r>
            <w:r w:rsidRPr="00572881">
              <w:rPr>
                <w:rFonts w:ascii="Times New Roman" w:hAnsi="Times New Roman" w:cs="Times New Roman"/>
                <w:sz w:val="20"/>
                <w:szCs w:val="20"/>
              </w:rPr>
              <w:t xml:space="preserve">, кандидатів, які згідно з обґрунтованим рішенням конкурсної комісії рекомендуються для призначення; </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 xml:space="preserve">6) вносить Президенту України, Верховній Раді України, Раді суддів </w:t>
            </w:r>
            <w:r w:rsidRPr="00572881">
              <w:rPr>
                <w:rFonts w:ascii="Times New Roman" w:hAnsi="Times New Roman" w:cs="Times New Roman"/>
                <w:sz w:val="20"/>
                <w:szCs w:val="20"/>
              </w:rPr>
              <w:lastRenderedPageBreak/>
              <w:t>України подання щодо призначення кандидатів на посаду Судді;</w:t>
            </w:r>
          </w:p>
          <w:p w:rsidR="00045EE5" w:rsidRPr="00572881" w:rsidRDefault="00045EE5" w:rsidP="00045EE5">
            <w:pPr>
              <w:spacing w:after="0" w:line="232" w:lineRule="auto"/>
              <w:ind w:firstLine="176"/>
              <w:jc w:val="both"/>
              <w:rPr>
                <w:rFonts w:ascii="Times New Roman" w:hAnsi="Times New Roman" w:cs="Times New Roman"/>
                <w:sz w:val="20"/>
                <w:szCs w:val="20"/>
              </w:rPr>
            </w:pPr>
            <w:r>
              <w:rPr>
                <w:rFonts w:ascii="Times New Roman" w:hAnsi="Times New Roman" w:cs="Times New Roman"/>
                <w:sz w:val="20"/>
                <w:szCs w:val="20"/>
              </w:rPr>
              <w:t>7</w:t>
            </w:r>
            <w:r w:rsidRPr="00572881">
              <w:rPr>
                <w:rFonts w:ascii="Times New Roman" w:hAnsi="Times New Roman" w:cs="Times New Roman"/>
                <w:sz w:val="20"/>
                <w:szCs w:val="20"/>
              </w:rPr>
              <w:t>) оприлюднює інформацію про осіб, які подали заяву на участь у конкурсі, а також інформацію про кандидатів, які були відібрані для проходження кваліфікаційного оцінювання та співбесіди, для проведення спеціальної перевірк</w:t>
            </w:r>
            <w:r>
              <w:rPr>
                <w:rFonts w:ascii="Times New Roman" w:hAnsi="Times New Roman" w:cs="Times New Roman"/>
                <w:sz w:val="20"/>
                <w:szCs w:val="20"/>
              </w:rPr>
              <w:t>и</w:t>
            </w:r>
            <w:r w:rsidRPr="00572881">
              <w:rPr>
                <w:rFonts w:ascii="Times New Roman" w:hAnsi="Times New Roman" w:cs="Times New Roman"/>
                <w:sz w:val="20"/>
                <w:szCs w:val="20"/>
              </w:rPr>
              <w:t xml:space="preserve"> та перевірки, передбачен</w:t>
            </w:r>
            <w:r>
              <w:rPr>
                <w:rFonts w:ascii="Times New Roman" w:hAnsi="Times New Roman" w:cs="Times New Roman"/>
                <w:sz w:val="20"/>
                <w:szCs w:val="20"/>
              </w:rPr>
              <w:t>ої</w:t>
            </w:r>
            <w:r w:rsidRPr="00572881">
              <w:rPr>
                <w:rFonts w:ascii="Times New Roman" w:hAnsi="Times New Roman" w:cs="Times New Roman"/>
                <w:sz w:val="20"/>
                <w:szCs w:val="20"/>
              </w:rPr>
              <w:t xml:space="preserve"> Законом України </w:t>
            </w:r>
            <w:r>
              <w:rPr>
                <w:rFonts w:ascii="Times New Roman" w:hAnsi="Times New Roman" w:cs="Times New Roman"/>
                <w:sz w:val="20"/>
                <w:szCs w:val="20"/>
              </w:rPr>
              <w:t>«</w:t>
            </w:r>
            <w:r w:rsidRPr="00572881">
              <w:rPr>
                <w:rFonts w:ascii="Times New Roman" w:hAnsi="Times New Roman" w:cs="Times New Roman"/>
                <w:sz w:val="20"/>
                <w:szCs w:val="20"/>
              </w:rPr>
              <w:t>Про очищення влади</w:t>
            </w:r>
            <w:r>
              <w:rPr>
                <w:rFonts w:ascii="Times New Roman" w:hAnsi="Times New Roman" w:cs="Times New Roman"/>
                <w:sz w:val="20"/>
                <w:szCs w:val="20"/>
              </w:rPr>
              <w:t>»</w:t>
            </w:r>
            <w:r w:rsidRPr="00572881">
              <w:rPr>
                <w:rFonts w:ascii="Times New Roman" w:hAnsi="Times New Roman" w:cs="Times New Roman"/>
                <w:sz w:val="20"/>
                <w:szCs w:val="20"/>
              </w:rPr>
              <w:t>, та про кандидатів, відібраних конкурсною комісією для призначення Суддею;</w:t>
            </w:r>
          </w:p>
          <w:p w:rsidR="00045EE5" w:rsidRPr="00572881" w:rsidRDefault="00045EE5" w:rsidP="00045EE5">
            <w:pPr>
              <w:spacing w:after="0" w:line="232" w:lineRule="auto"/>
              <w:ind w:firstLine="176"/>
              <w:jc w:val="both"/>
              <w:rPr>
                <w:rFonts w:ascii="Times New Roman" w:hAnsi="Times New Roman" w:cs="Times New Roman"/>
                <w:sz w:val="20"/>
                <w:szCs w:val="20"/>
              </w:rPr>
            </w:pPr>
            <w:r>
              <w:rPr>
                <w:rFonts w:ascii="Times New Roman" w:hAnsi="Times New Roman" w:cs="Times New Roman"/>
                <w:sz w:val="20"/>
                <w:szCs w:val="20"/>
              </w:rPr>
              <w:t>8</w:t>
            </w:r>
            <w:r w:rsidRPr="00572881">
              <w:rPr>
                <w:rFonts w:ascii="Times New Roman" w:hAnsi="Times New Roman" w:cs="Times New Roman"/>
                <w:sz w:val="20"/>
                <w:szCs w:val="20"/>
              </w:rPr>
              <w:t xml:space="preserve">) проводить повторний конкурс у разі відхилення всіх кандидатів у зв’язку з їх невідповідністю вимогам, передбаченим цим Законом, або непроходженням відібраними кандидатами спеціальної перевірки чи перевірки, передбаченої Законом України </w:t>
            </w:r>
            <w:r>
              <w:rPr>
                <w:rFonts w:ascii="Times New Roman" w:hAnsi="Times New Roman" w:cs="Times New Roman"/>
                <w:sz w:val="20"/>
                <w:szCs w:val="20"/>
              </w:rPr>
              <w:t>«</w:t>
            </w:r>
            <w:r w:rsidRPr="00572881">
              <w:rPr>
                <w:rFonts w:ascii="Times New Roman" w:hAnsi="Times New Roman" w:cs="Times New Roman"/>
                <w:sz w:val="20"/>
                <w:szCs w:val="20"/>
              </w:rPr>
              <w:t>Про очищення влади</w:t>
            </w:r>
            <w:r>
              <w:rPr>
                <w:rFonts w:ascii="Times New Roman" w:hAnsi="Times New Roman" w:cs="Times New Roman"/>
                <w:sz w:val="20"/>
                <w:szCs w:val="20"/>
              </w:rPr>
              <w:t>»</w:t>
            </w:r>
            <w:r w:rsidRPr="00572881">
              <w:rPr>
                <w:rFonts w:ascii="Times New Roman" w:hAnsi="Times New Roman" w:cs="Times New Roman"/>
                <w:sz w:val="20"/>
                <w:szCs w:val="20"/>
              </w:rPr>
              <w:t>.</w:t>
            </w:r>
          </w:p>
          <w:p w:rsidR="00045EE5" w:rsidRPr="00572881" w:rsidRDefault="00045EE5" w:rsidP="00045EE5">
            <w:pPr>
              <w:spacing w:after="0" w:line="232" w:lineRule="auto"/>
              <w:ind w:firstLine="176"/>
              <w:jc w:val="both"/>
              <w:rPr>
                <w:rFonts w:ascii="Times New Roman" w:hAnsi="Times New Roman" w:cs="Times New Roman"/>
                <w:sz w:val="20"/>
                <w:szCs w:val="20"/>
              </w:rPr>
            </w:pPr>
            <w:r w:rsidRPr="00572881">
              <w:rPr>
                <w:rFonts w:ascii="Times New Roman" w:hAnsi="Times New Roman" w:cs="Times New Roman"/>
                <w:sz w:val="20"/>
                <w:szCs w:val="20"/>
              </w:rPr>
              <w:t>10. Про початок конкурсу для відбору кандидатур на посаду судді Конституційного Суду оголошується на офіційному веб-сайті Президента України, Верховної Ради України, Ради суддів України, у загальнодержавних друкованих засобах масової інформації не пізніше, ніж за три місяці до дня закінчення строку повноважень чи досягнення граничного віку перебування на посаді судді Конституційного Суду або не пізніше одного місяця з дня виникнення вакансії на посаду судді Конституційного Суду в разі, якщо повноваження Судді припинено чи його звільнено з посади з підстав, передбачених статтею 149</w:t>
            </w:r>
            <w:r w:rsidRPr="004E2033">
              <w:rPr>
                <w:rFonts w:ascii="Times New Roman" w:hAnsi="Times New Roman" w:cs="Times New Roman"/>
                <w:sz w:val="20"/>
                <w:szCs w:val="20"/>
                <w:vertAlign w:val="superscript"/>
              </w:rPr>
              <w:t>1</w:t>
            </w:r>
            <w:r w:rsidRPr="00572881">
              <w:rPr>
                <w:rFonts w:ascii="Times New Roman" w:hAnsi="Times New Roman" w:cs="Times New Roman"/>
                <w:sz w:val="20"/>
                <w:szCs w:val="20"/>
              </w:rPr>
              <w:t xml:space="preserve"> Конституції України.</w:t>
            </w:r>
          </w:p>
          <w:p w:rsidR="00045EE5" w:rsidRPr="00572881" w:rsidRDefault="00045EE5" w:rsidP="00045EE5">
            <w:pPr>
              <w:spacing w:after="0" w:line="232" w:lineRule="auto"/>
              <w:ind w:firstLine="176"/>
              <w:jc w:val="both"/>
              <w:rPr>
                <w:rFonts w:ascii="Times New Roman" w:hAnsi="Times New Roman" w:cs="Times New Roman"/>
                <w:sz w:val="20"/>
                <w:szCs w:val="20"/>
                <w:lang w:val="ru-RU" w:eastAsia="uk-UA"/>
              </w:rPr>
            </w:pPr>
            <w:r w:rsidRPr="00572881">
              <w:rPr>
                <w:rFonts w:ascii="Times New Roman" w:hAnsi="Times New Roman" w:cs="Times New Roman"/>
                <w:sz w:val="20"/>
                <w:szCs w:val="20"/>
              </w:rPr>
              <w:t xml:space="preserve">11. </w:t>
            </w:r>
            <w:r w:rsidRPr="00572881">
              <w:rPr>
                <w:rFonts w:ascii="Times New Roman" w:hAnsi="Times New Roman" w:cs="Times New Roman"/>
                <w:sz w:val="20"/>
                <w:szCs w:val="20"/>
                <w:lang w:eastAsia="uk-UA"/>
              </w:rPr>
              <w:t xml:space="preserve">Конкурсна комісія упродовж одного місяця з дня оголошення про початок конкурсу приймає заяви від осіб, які виявили намір обійняти посаду судді Конституційного Суду і відповідають </w:t>
            </w:r>
            <w:r w:rsidRPr="00572881">
              <w:rPr>
                <w:rFonts w:ascii="Times New Roman" w:hAnsi="Times New Roman" w:cs="Times New Roman"/>
                <w:sz w:val="20"/>
                <w:szCs w:val="20"/>
                <w:lang w:eastAsia="uk-UA"/>
              </w:rPr>
              <w:lastRenderedPageBreak/>
              <w:t xml:space="preserve">встановленим Конституцією </w:t>
            </w:r>
            <w:r w:rsidRPr="00572881">
              <w:rPr>
                <w:rFonts w:ascii="Times New Roman" w:hAnsi="Times New Roman" w:cs="Times New Roman"/>
                <w:sz w:val="20"/>
                <w:szCs w:val="20"/>
                <w:lang w:val="ru-RU" w:eastAsia="uk-UA"/>
              </w:rPr>
              <w:t>України вимогам.</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До заяви особи, яка виявила намір обійняти посаду судді Конституційного Суду, додаються:</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1) автобіографія;</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2) мотиваційний лист, у якому викладаються мотиви бути призначеним суддею Конституційного Суду;</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3) копія документа, що посвідчує особу та підтверджує громадянство України;</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4) документи, що підтверджують стаж професійної діяльності у сфері права;</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5) декларація особи, уповноваженої на виконання функцій держави або місцевого самоврядування, декларація родинних зв'язків судді та декларація доброчесності судді;</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6) копія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7) письмова згода на обробку персональних даних та оприлюднення копій документів, визначених цією статтею, крім копії документа, визначеного пунктом 3 цієї частини;</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8) заява про проведення перевірки, передбаченої Законом України "Про очищення влади", або висновок за результатами такої перевірки (за його наявності);</w:t>
            </w:r>
          </w:p>
          <w:p w:rsidR="00045EE5" w:rsidRPr="00572881" w:rsidRDefault="00045EE5" w:rsidP="00045EE5">
            <w:pPr>
              <w:spacing w:after="0" w:line="232" w:lineRule="auto"/>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9) письмова згода на проведення спеціальної перевірки відповідно до закону.</w:t>
            </w:r>
          </w:p>
          <w:p w:rsidR="00045EE5" w:rsidRPr="00572881" w:rsidRDefault="00045EE5" w:rsidP="00045EE5">
            <w:pPr>
              <w:autoSpaceDE w:val="0"/>
              <w:autoSpaceDN w:val="0"/>
              <w:adjustRightInd w:val="0"/>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 xml:space="preserve">Документи мають бути подані у строк, встановлений Конкурсною комісією. При цьому документи, що були здані в установу поштового зв’язку до закінчення останнього дня подання </w:t>
            </w:r>
            <w:r w:rsidRPr="00572881">
              <w:rPr>
                <w:rFonts w:ascii="Times New Roman" w:hAnsi="Times New Roman" w:cs="Times New Roman"/>
                <w:sz w:val="20"/>
                <w:szCs w:val="20"/>
                <w:lang w:val="ru-RU"/>
              </w:rPr>
              <w:lastRenderedPageBreak/>
              <w:t xml:space="preserve">документів вважаються поданими своєчасно. </w:t>
            </w:r>
          </w:p>
          <w:p w:rsidR="00045EE5" w:rsidRPr="00572881" w:rsidRDefault="00045EE5" w:rsidP="00045EE5">
            <w:pPr>
              <w:spacing w:after="0" w:line="232" w:lineRule="auto"/>
              <w:ind w:firstLine="176"/>
              <w:jc w:val="both"/>
              <w:rPr>
                <w:rFonts w:ascii="Times New Roman" w:hAnsi="Times New Roman" w:cs="Times New Roman"/>
                <w:sz w:val="20"/>
                <w:szCs w:val="20"/>
                <w:lang w:val="ru-RU" w:eastAsia="uk-UA"/>
              </w:rPr>
            </w:pPr>
            <w:r w:rsidRPr="00572881">
              <w:rPr>
                <w:rFonts w:ascii="Times New Roman" w:hAnsi="Times New Roman" w:cs="Times New Roman"/>
                <w:sz w:val="20"/>
                <w:szCs w:val="20"/>
                <w:lang w:val="ru-RU" w:eastAsia="uk-UA"/>
              </w:rPr>
              <w:t>Конкурсна комісія після закінчення строку прийняття заяв від осіб, які виявили намір обійняти посаду судді Конституційного Суду і відповідають встановленим Конституцією України вимогам, протягом трьох днів оприлюднює автобіографії та мотиваційні листи кандидатів.</w:t>
            </w:r>
          </w:p>
          <w:p w:rsidR="00045EE5" w:rsidRPr="00572881" w:rsidRDefault="00045EE5" w:rsidP="00045EE5">
            <w:pPr>
              <w:autoSpaceDE w:val="0"/>
              <w:autoSpaceDN w:val="0"/>
              <w:adjustRightInd w:val="0"/>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12. Конкурсна комісія, одержавши документи, протягом 10 днів здійснює їх перевірку на відповідність вимогам цього Закону та відповідність особі встановленим кваліфікаційним вимогам. На підставі такої перевірки конкурсна комісія приймає одне із таких рішень:</w:t>
            </w:r>
          </w:p>
          <w:p w:rsidR="00045EE5" w:rsidRPr="00572881" w:rsidRDefault="00045EE5" w:rsidP="00045EE5">
            <w:pPr>
              <w:autoSpaceDE w:val="0"/>
              <w:autoSpaceDN w:val="0"/>
              <w:adjustRightInd w:val="0"/>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1) про допуск особи до участі у конкурсі;</w:t>
            </w:r>
          </w:p>
          <w:p w:rsidR="00045EE5" w:rsidRPr="00572881" w:rsidRDefault="00045EE5" w:rsidP="00045EE5">
            <w:pPr>
              <w:autoSpaceDE w:val="0"/>
              <w:autoSpaceDN w:val="0"/>
              <w:adjustRightInd w:val="0"/>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2) про надання особі часу для усунення недоліків у документах. Таке рішення приймається у разі виявлених помилок у поданих документах. Строк усунення недоліків не може перевищувати п’яти днів;</w:t>
            </w:r>
          </w:p>
          <w:p w:rsidR="00045EE5" w:rsidRPr="00572881" w:rsidRDefault="00045EE5" w:rsidP="00045EE5">
            <w:pPr>
              <w:autoSpaceDE w:val="0"/>
              <w:autoSpaceDN w:val="0"/>
              <w:adjustRightInd w:val="0"/>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3) про відмову у допуску особи до участі у конкурсі – у зв’язку із невідповідності кваліфікаційним вимогам, наявності заборони на зайняття посади в органах державної влади або місцевого самоврядування, не подання одного із передбачених цієї статтею документу або не усунення недоліків у поданих документах у встановлений комісією строк.</w:t>
            </w:r>
          </w:p>
          <w:p w:rsidR="00045EE5" w:rsidRPr="00572881" w:rsidRDefault="00045EE5" w:rsidP="00045EE5">
            <w:pPr>
              <w:autoSpaceDE w:val="0"/>
              <w:autoSpaceDN w:val="0"/>
              <w:adjustRightInd w:val="0"/>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13. Документи, подані із пропуском встановленого строку повертаються конкурсною комісією заявнику без розгляду.</w:t>
            </w:r>
          </w:p>
          <w:p w:rsidR="00045EE5" w:rsidRPr="00572881" w:rsidRDefault="00045EE5" w:rsidP="00045EE5">
            <w:pPr>
              <w:autoSpaceDE w:val="0"/>
              <w:autoSpaceDN w:val="0"/>
              <w:adjustRightInd w:val="0"/>
              <w:spacing w:after="0"/>
              <w:ind w:firstLine="176"/>
              <w:jc w:val="both"/>
              <w:rPr>
                <w:rFonts w:ascii="Times New Roman" w:hAnsi="Times New Roman" w:cs="Times New Roman"/>
                <w:sz w:val="20"/>
                <w:szCs w:val="20"/>
                <w:lang w:val="ru-RU"/>
              </w:rPr>
            </w:pPr>
            <w:r w:rsidRPr="00572881">
              <w:rPr>
                <w:rFonts w:ascii="Times New Roman" w:hAnsi="Times New Roman" w:cs="Times New Roman"/>
                <w:sz w:val="20"/>
                <w:szCs w:val="20"/>
                <w:lang w:val="ru-RU"/>
              </w:rPr>
              <w:t>14</w:t>
            </w:r>
            <w:r w:rsidRPr="00572881">
              <w:rPr>
                <w:rFonts w:ascii="Times New Roman" w:hAnsi="Times New Roman" w:cs="Times New Roman"/>
                <w:color w:val="000000"/>
                <w:sz w:val="20"/>
                <w:szCs w:val="20"/>
                <w:lang w:val="ru-RU"/>
              </w:rPr>
              <w:t xml:space="preserve">. </w:t>
            </w:r>
            <w:r w:rsidRPr="00572881">
              <w:rPr>
                <w:rFonts w:ascii="Times New Roman" w:hAnsi="Times New Roman" w:cs="Times New Roman"/>
                <w:sz w:val="20"/>
                <w:szCs w:val="20"/>
                <w:lang w:val="ru-RU"/>
              </w:rPr>
              <w:t xml:space="preserve">За результатами вивчення документів та відомостей про </w:t>
            </w:r>
            <w:r w:rsidRPr="00572881">
              <w:rPr>
                <w:rFonts w:ascii="Times New Roman" w:hAnsi="Times New Roman" w:cs="Times New Roman"/>
                <w:bCs/>
                <w:sz w:val="20"/>
                <w:szCs w:val="20"/>
                <w:lang w:val="ru-RU"/>
              </w:rPr>
              <w:lastRenderedPageBreak/>
              <w:t>кандидатури</w:t>
            </w:r>
            <w:r w:rsidRPr="00572881">
              <w:rPr>
                <w:rFonts w:ascii="Times New Roman" w:hAnsi="Times New Roman" w:cs="Times New Roman"/>
                <w:sz w:val="20"/>
                <w:szCs w:val="20"/>
                <w:lang w:val="ru-RU"/>
              </w:rPr>
              <w:t xml:space="preserve"> та співбесіди з ними конкурсна комісія складає список </w:t>
            </w:r>
            <w:r w:rsidRPr="00572881">
              <w:rPr>
                <w:rFonts w:ascii="Times New Roman" w:hAnsi="Times New Roman" w:cs="Times New Roman"/>
                <w:bCs/>
                <w:sz w:val="20"/>
                <w:szCs w:val="20"/>
                <w:lang w:val="ru-RU"/>
              </w:rPr>
              <w:t>кандидатур,  рекомендованих для призначення на посаду судді Конституційного Суду.</w:t>
            </w:r>
          </w:p>
          <w:p w:rsidR="00045EE5" w:rsidRPr="00572881" w:rsidRDefault="00045EE5" w:rsidP="00045EE5">
            <w:pPr>
              <w:pStyle w:val="rvps2"/>
              <w:shd w:val="clear" w:color="auto" w:fill="FFFFFF"/>
              <w:spacing w:before="0" w:beforeAutospacing="0" w:after="0" w:afterAutospacing="0"/>
              <w:ind w:firstLine="176"/>
              <w:jc w:val="both"/>
              <w:textAlignment w:val="baseline"/>
              <w:rPr>
                <w:rFonts w:ascii="Times New Roman" w:hAnsi="Times New Roman" w:cs="Times New Roman"/>
                <w:sz w:val="20"/>
                <w:szCs w:val="20"/>
              </w:rPr>
            </w:pPr>
            <w:r w:rsidRPr="00572881">
              <w:rPr>
                <w:rFonts w:ascii="Times New Roman" w:hAnsi="Times New Roman" w:cs="Times New Roman"/>
                <w:sz w:val="20"/>
                <w:szCs w:val="20"/>
              </w:rPr>
              <w:t>Список має містити таку кількість кандидатур, яка щонайменше втричі перевищує кількість вакансій.</w:t>
            </w:r>
          </w:p>
          <w:p w:rsidR="00045EE5" w:rsidRPr="00572881" w:rsidRDefault="00045EE5" w:rsidP="00045EE5">
            <w:pPr>
              <w:pStyle w:val="StyleZakonu"/>
            </w:pPr>
            <w:r w:rsidRPr="00572881">
              <w:rPr>
                <w:lang w:val="ru-RU"/>
              </w:rPr>
              <w:t>15. Загальний строк проведення конкурсного відбору на посаду судді Конституційного Суду становить два місяці.».</w:t>
            </w:r>
          </w:p>
        </w:tc>
        <w:tc>
          <w:tcPr>
            <w:tcW w:w="1987" w:type="dxa"/>
          </w:tcPr>
          <w:p w:rsidR="00045EE5" w:rsidRPr="0097301F" w:rsidRDefault="0083438F"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F7325" w:rsidRDefault="00045EE5" w:rsidP="00045EE5">
            <w:pPr>
              <w:pStyle w:val="StyleAwt"/>
              <w:rPr>
                <w:sz w:val="20"/>
              </w:rPr>
            </w:pPr>
            <w:r>
              <w:t>-</w:t>
            </w:r>
            <w:r w:rsidR="00EC0A54" w:rsidRPr="006F7325">
              <w:rPr>
                <w:sz w:val="20"/>
              </w:rPr>
              <w:fldChar w:fldCharType="begin"/>
            </w:r>
            <w:r w:rsidRPr="006F7325">
              <w:rPr>
                <w:sz w:val="20"/>
              </w:rPr>
              <w:instrText xml:space="preserve"> SEQ aa </w:instrText>
            </w:r>
            <w:r w:rsidR="00EC0A54" w:rsidRPr="006F7325">
              <w:rPr>
                <w:sz w:val="20"/>
              </w:rPr>
              <w:fldChar w:fldCharType="separate"/>
            </w:r>
            <w:r w:rsidR="008946AB">
              <w:rPr>
                <w:noProof/>
                <w:sz w:val="20"/>
              </w:rPr>
              <w:t>176</w:t>
            </w:r>
            <w:r w:rsidR="00EC0A54" w:rsidRPr="006F7325">
              <w:rPr>
                <w:noProof/>
                <w:sz w:val="20"/>
              </w:rPr>
              <w:fldChar w:fldCharType="end"/>
            </w:r>
            <w:r w:rsidRPr="006F7325">
              <w:rPr>
                <w:sz w:val="20"/>
              </w:rPr>
              <w:t>- Н.д.Алексєєв І.С. (Реєстр.картка №285)</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Статтю 12 проекту Закону викласти в такій редакції:</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«1. Відбір кандидатур на посаду судді Конституційного Суду здійснюється конкурсною комісією за результатами відкритого конкурсу, у порядку встановленому цим Законом.</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2. Для відбору кандидатур на посаду судді Конституційного Суду України, які призначаються відповідно Президентом України, Верховною Радою України та з’їздом суддів України, конкурсна комісія проводить окремі конкурси.</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Такі конкурси можуть проводитися одночасно.</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3. До складу конкурсної комісії входять:</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1) </w:t>
            </w:r>
            <w:r w:rsidRPr="00057155">
              <w:rPr>
                <w:rFonts w:ascii="Times New Roman" w:hAnsi="Times New Roman"/>
                <w:sz w:val="20"/>
                <w:szCs w:val="20"/>
              </w:rPr>
              <w:t>три особи, яких визначає Президент України;</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2) </w:t>
            </w:r>
            <w:r w:rsidRPr="00057155">
              <w:rPr>
                <w:rFonts w:ascii="Times New Roman" w:hAnsi="Times New Roman"/>
                <w:sz w:val="20"/>
                <w:szCs w:val="20"/>
              </w:rPr>
              <w:t xml:space="preserve">три особи, яких визначає Верховна Рада України; </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3) </w:t>
            </w:r>
            <w:r w:rsidRPr="00057155">
              <w:rPr>
                <w:rFonts w:ascii="Times New Roman" w:hAnsi="Times New Roman"/>
                <w:sz w:val="20"/>
                <w:szCs w:val="20"/>
              </w:rPr>
              <w:t>три особи, яких визначає з’їзд суддів України.</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 xml:space="preserve">В період між з’їздами суддів України кандидатури до складу конкурсної </w:t>
            </w:r>
            <w:r w:rsidRPr="00057155">
              <w:rPr>
                <w:rFonts w:ascii="Times New Roman" w:hAnsi="Times New Roman"/>
                <w:sz w:val="20"/>
                <w:szCs w:val="20"/>
              </w:rPr>
              <w:lastRenderedPageBreak/>
              <w:t>комісії від з’їз</w:t>
            </w:r>
            <w:r w:rsidRPr="00057155">
              <w:rPr>
                <w:rFonts w:ascii="Times New Roman" w:hAnsi="Times New Roman"/>
                <w:color w:val="000000" w:themeColor="text1"/>
                <w:sz w:val="20"/>
                <w:szCs w:val="20"/>
              </w:rPr>
              <w:t>ду</w:t>
            </w:r>
            <w:r w:rsidRPr="00057155">
              <w:rPr>
                <w:rFonts w:ascii="Times New Roman" w:hAnsi="Times New Roman"/>
                <w:sz w:val="20"/>
                <w:szCs w:val="20"/>
              </w:rPr>
              <w:t xml:space="preserve"> суддів України подає Рада суддів України.</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4. Склад конкурсної комісії формується з числа осіб, які мають вищу юридичну освіту, стаж професійної діяльності у сфері права не менше 15 років, належать до правничої професії, мають науковий ступінь, бездоганну ділову репутацію, високі професійні та моральні якості, суспільний авторитет та не беруть участі в конкурсному відборі на посаду судді Конституційного Суду.</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Кандидатури до складу конкурсної комісії від Верховної Ради України подає Голова Верховної Ради України на підставі узгоджених пропозицій депутатських фракцій.</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 xml:space="preserve">5. Конкурсна комісія вважається повноважною </w:t>
            </w:r>
            <w:r w:rsidRPr="00057155">
              <w:rPr>
                <w:rFonts w:ascii="Times New Roman" w:hAnsi="Times New Roman"/>
                <w:sz w:val="20"/>
                <w:szCs w:val="20"/>
                <w:lang w:val="ru-RU"/>
              </w:rPr>
              <w:t>у</w:t>
            </w:r>
            <w:r w:rsidRPr="00057155">
              <w:rPr>
                <w:rFonts w:ascii="Times New Roman" w:hAnsi="Times New Roman"/>
                <w:sz w:val="20"/>
                <w:szCs w:val="20"/>
              </w:rPr>
              <w:t xml:space="preserve"> разі входження до її складу не менше шести осіб. </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Голова та секретар конкурсної комісії обираються з числа членів конкурсної комісії.</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Рішення Конкурсної комісії вважається прийнятим, якщо за нього на засіданні конкурсної комісії проголосувало не менше п’яти членів конкурсної комісії.</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6. Засідання конкурсної комісії проводяться гласно та із трансляцією у режимі реального часу на офіційних веб-сайтах відповідно Президента України, Верховної Ради України, Ради суддів України.</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Роботу конкурсної комісії забезпечує Державна судова адміністрація України.</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7. Конкурсна комісія:</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1) </w:t>
            </w:r>
            <w:r w:rsidRPr="00057155">
              <w:rPr>
                <w:rFonts w:ascii="Times New Roman" w:hAnsi="Times New Roman"/>
                <w:sz w:val="20"/>
                <w:szCs w:val="20"/>
              </w:rPr>
              <w:t>визначає регламент своєї роботи;</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2) </w:t>
            </w:r>
            <w:r w:rsidRPr="00057155">
              <w:rPr>
                <w:rFonts w:ascii="Times New Roman" w:hAnsi="Times New Roman"/>
                <w:sz w:val="20"/>
                <w:szCs w:val="20"/>
              </w:rPr>
              <w:t>розміщує оголошення про умови та строки проведення конкурсу;</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lastRenderedPageBreak/>
              <w:t xml:space="preserve">3) </w:t>
            </w:r>
            <w:r w:rsidRPr="00057155">
              <w:rPr>
                <w:rFonts w:ascii="Times New Roman" w:hAnsi="Times New Roman"/>
                <w:sz w:val="20"/>
                <w:szCs w:val="20"/>
              </w:rPr>
              <w:t>розглядає документи, подані особами для участі в конкурсі;</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4) </w:t>
            </w:r>
            <w:r w:rsidRPr="00057155">
              <w:rPr>
                <w:rFonts w:ascii="Times New Roman" w:hAnsi="Times New Roman"/>
                <w:sz w:val="20"/>
                <w:szCs w:val="20"/>
                <w:lang w:val="ru-RU"/>
              </w:rPr>
              <w:t xml:space="preserve">за </w:t>
            </w:r>
            <w:r w:rsidRPr="00057155">
              <w:rPr>
                <w:rFonts w:ascii="Times New Roman" w:hAnsi="Times New Roman"/>
                <w:sz w:val="20"/>
                <w:szCs w:val="20"/>
              </w:rPr>
              <w:t>результатами розгляду документів відбирає із загального числа кандидатів осіб, з якими проводить на своєму засіданні співбесіду;</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5) </w:t>
            </w:r>
            <w:r w:rsidRPr="00057155">
              <w:rPr>
                <w:rFonts w:ascii="Times New Roman" w:hAnsi="Times New Roman"/>
                <w:sz w:val="20"/>
                <w:szCs w:val="20"/>
              </w:rPr>
              <w:t xml:space="preserve">відбирає шляхом відкритого голосування з числа кандидатів, які пройшли співбесіду, осіб, рекомендованих на посаду судді Конституційного Суду та складає відповідні списки; </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6) </w:t>
            </w:r>
            <w:r w:rsidRPr="00057155">
              <w:rPr>
                <w:rFonts w:ascii="Times New Roman" w:hAnsi="Times New Roman"/>
                <w:sz w:val="20"/>
                <w:szCs w:val="20"/>
              </w:rPr>
              <w:t xml:space="preserve">оприлюднює інформацію про осіб, які подали заяву на участь у конкурсі, а також інформацію про кандидатів, які були відібрані для проходження співбесіди, та про кандидатів, рекомендованих на посаду судді Конституційного Суду. </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7) </w:t>
            </w:r>
            <w:r w:rsidRPr="00057155">
              <w:rPr>
                <w:rFonts w:ascii="Times New Roman" w:hAnsi="Times New Roman"/>
                <w:sz w:val="20"/>
                <w:szCs w:val="20"/>
              </w:rPr>
              <w:t>проводить повторний конкурс у разі відхилення всіх кандидатів у зв’язку з їх невідповідністю вимогам, що ставляться до судді Конституційного Суду України.</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8. Про початок конкурсу для відбору кандидатур на посаду судді Конституційного Суду оголошується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або не пізніше одного місяця з дня виникнення вакансії на посаду судді Конституційного Суду в разі, якщо повноваження Судді припинено чи його звільнено з посади з підстав, передбачених статтею 149</w:t>
            </w:r>
            <w:r w:rsidRPr="00057155">
              <w:rPr>
                <w:rFonts w:ascii="Times New Roman" w:hAnsi="Times New Roman"/>
                <w:sz w:val="20"/>
                <w:szCs w:val="20"/>
                <w:vertAlign w:val="superscript"/>
              </w:rPr>
              <w:t>1</w:t>
            </w:r>
            <w:r w:rsidRPr="00057155">
              <w:rPr>
                <w:rFonts w:ascii="Times New Roman" w:hAnsi="Times New Roman"/>
                <w:sz w:val="20"/>
                <w:szCs w:val="20"/>
              </w:rPr>
              <w:t xml:space="preserve"> Конституції України.</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lastRenderedPageBreak/>
              <w:t>9. Конкурсна комісія упродовж одного місяця з дня оголошення про початок конкурсу приймає заяви від осіб, які виявили намір обійняти посаду судді Конституційного Суду і відповідають встановленим Конституцією України вимогам.</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До заяви особи, яка виявила намір обійняти посаду судді Конституційного Суду, додаються:</w:t>
            </w:r>
          </w:p>
          <w:p w:rsidR="00045EE5" w:rsidRPr="00062198" w:rsidRDefault="00045EE5" w:rsidP="00045EE5">
            <w:pPr>
              <w:spacing w:after="0"/>
              <w:ind w:left="284"/>
              <w:jc w:val="both"/>
              <w:rPr>
                <w:rFonts w:ascii="Times New Roman" w:hAnsi="Times New Roman"/>
                <w:sz w:val="20"/>
                <w:szCs w:val="20"/>
              </w:rPr>
            </w:pPr>
            <w:r>
              <w:rPr>
                <w:rFonts w:ascii="Times New Roman" w:hAnsi="Times New Roman"/>
                <w:sz w:val="20"/>
                <w:szCs w:val="20"/>
              </w:rPr>
              <w:t xml:space="preserve">1) </w:t>
            </w:r>
            <w:r w:rsidRPr="00062198">
              <w:rPr>
                <w:rFonts w:ascii="Times New Roman" w:hAnsi="Times New Roman"/>
                <w:sz w:val="20"/>
                <w:szCs w:val="20"/>
              </w:rPr>
              <w:t>автобіографія;</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2) </w:t>
            </w:r>
            <w:r w:rsidRPr="00057155">
              <w:rPr>
                <w:rFonts w:ascii="Times New Roman" w:hAnsi="Times New Roman"/>
                <w:sz w:val="20"/>
                <w:szCs w:val="20"/>
              </w:rPr>
              <w:t>мотиваційний лист, у якому викладаються мотиви бути призначеним суддею Конституційного Суду;</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3) </w:t>
            </w:r>
            <w:r w:rsidRPr="00057155">
              <w:rPr>
                <w:rFonts w:ascii="Times New Roman" w:hAnsi="Times New Roman"/>
                <w:sz w:val="20"/>
                <w:szCs w:val="20"/>
              </w:rPr>
              <w:t>копія документа, що посвідчує особу та підтверджує громадянство України;</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4) </w:t>
            </w:r>
            <w:r w:rsidRPr="00057155">
              <w:rPr>
                <w:rFonts w:ascii="Times New Roman" w:hAnsi="Times New Roman"/>
                <w:sz w:val="20"/>
                <w:szCs w:val="20"/>
              </w:rPr>
              <w:t>документи, що підтверджують стаж професійної діяльності у сфері права;</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5) </w:t>
            </w:r>
            <w:r w:rsidRPr="00057155">
              <w:rPr>
                <w:rFonts w:ascii="Times New Roman" w:hAnsi="Times New Roman"/>
                <w:sz w:val="20"/>
                <w:szCs w:val="20"/>
              </w:rPr>
              <w:t>декларація особи, уповноваженої на виконання функцій держави або місцевого самоврядування, декларація родинних зв’язків судді та декларація доброчесності судді;</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6) </w:t>
            </w:r>
            <w:r w:rsidRPr="00057155">
              <w:rPr>
                <w:rFonts w:ascii="Times New Roman" w:hAnsi="Times New Roman"/>
                <w:sz w:val="20"/>
                <w:szCs w:val="20"/>
              </w:rPr>
              <w:t>копія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7) </w:t>
            </w:r>
            <w:r w:rsidRPr="00057155">
              <w:rPr>
                <w:rFonts w:ascii="Times New Roman" w:hAnsi="Times New Roman"/>
                <w:sz w:val="20"/>
                <w:szCs w:val="20"/>
              </w:rPr>
              <w:t>письмова згода на обробку персональних даних та оприлюднення копій документів, визначених цією статтею, крім копії документа, визначеного пунктом 3 цієї частини;</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8) </w:t>
            </w:r>
            <w:r w:rsidRPr="00057155">
              <w:rPr>
                <w:rFonts w:ascii="Times New Roman" w:hAnsi="Times New Roman"/>
                <w:sz w:val="20"/>
                <w:szCs w:val="20"/>
              </w:rPr>
              <w:t xml:space="preserve">заява про проведення перевірки, передбаченої Законом України «Про очищення влади», або висновок за </w:t>
            </w:r>
            <w:r w:rsidRPr="00057155">
              <w:rPr>
                <w:rFonts w:ascii="Times New Roman" w:hAnsi="Times New Roman"/>
                <w:sz w:val="20"/>
                <w:szCs w:val="20"/>
              </w:rPr>
              <w:lastRenderedPageBreak/>
              <w:t>результатами такої перевірки (за його наявності);</w:t>
            </w:r>
          </w:p>
          <w:p w:rsidR="00045EE5" w:rsidRPr="00057155" w:rsidRDefault="00045EE5" w:rsidP="00045EE5">
            <w:pPr>
              <w:spacing w:after="0"/>
              <w:ind w:firstLine="284"/>
              <w:jc w:val="both"/>
              <w:rPr>
                <w:rFonts w:ascii="Times New Roman" w:hAnsi="Times New Roman"/>
                <w:sz w:val="20"/>
                <w:szCs w:val="20"/>
              </w:rPr>
            </w:pPr>
            <w:r>
              <w:rPr>
                <w:rFonts w:ascii="Times New Roman" w:hAnsi="Times New Roman"/>
                <w:sz w:val="20"/>
                <w:szCs w:val="20"/>
              </w:rPr>
              <w:t xml:space="preserve">9) </w:t>
            </w:r>
            <w:r w:rsidRPr="00057155">
              <w:rPr>
                <w:rFonts w:ascii="Times New Roman" w:hAnsi="Times New Roman"/>
                <w:sz w:val="20"/>
                <w:szCs w:val="20"/>
              </w:rPr>
              <w:t>письмова згода на проведення спеціальної перевірки відповідно до закону.</w:t>
            </w:r>
          </w:p>
          <w:p w:rsidR="00045EE5" w:rsidRPr="00057155" w:rsidRDefault="00045EE5" w:rsidP="00045EE5">
            <w:pPr>
              <w:spacing w:after="0"/>
              <w:ind w:firstLine="284"/>
              <w:jc w:val="both"/>
              <w:rPr>
                <w:rFonts w:ascii="Times New Roman" w:hAnsi="Times New Roman"/>
                <w:color w:val="000000" w:themeColor="text1"/>
                <w:sz w:val="20"/>
                <w:szCs w:val="20"/>
              </w:rPr>
            </w:pPr>
            <w:r w:rsidRPr="00057155">
              <w:rPr>
                <w:rFonts w:ascii="Times New Roman" w:hAnsi="Times New Roman"/>
                <w:sz w:val="20"/>
                <w:szCs w:val="20"/>
              </w:rPr>
              <w:t>Конкурсна комісія після закінчення строку прийняття заяв від осіб, які виявили намір обійняти посаду судді Конституційного Суду і відповідають встановленим Конституцією України вимогам, оприлюднює копії документів, визначених цією статтею, крім копії документа</w:t>
            </w:r>
            <w:r w:rsidRPr="00057155">
              <w:rPr>
                <w:rFonts w:ascii="Times New Roman" w:hAnsi="Times New Roman"/>
                <w:color w:val="000000" w:themeColor="text1"/>
                <w:sz w:val="20"/>
                <w:szCs w:val="20"/>
              </w:rPr>
              <w:t>, визначеного пунктом 3 абзацу другого частини дев’ятої цієї статті.</w:t>
            </w:r>
          </w:p>
          <w:p w:rsidR="00045EE5" w:rsidRPr="00057155" w:rsidRDefault="00045EE5" w:rsidP="00045EE5">
            <w:pPr>
              <w:spacing w:after="0"/>
              <w:ind w:firstLine="284"/>
              <w:jc w:val="both"/>
              <w:rPr>
                <w:rFonts w:ascii="Times New Roman" w:hAnsi="Times New Roman"/>
                <w:sz w:val="20"/>
                <w:szCs w:val="20"/>
              </w:rPr>
            </w:pPr>
            <w:r w:rsidRPr="00057155">
              <w:rPr>
                <w:rFonts w:ascii="Times New Roman" w:hAnsi="Times New Roman"/>
                <w:sz w:val="20"/>
                <w:szCs w:val="20"/>
              </w:rPr>
              <w:t xml:space="preserve">10. За результатами вивчення документів та відомостей, наданих кандидатами, та співбесіди з такими особами конкурсна комісія відбирає кандидатів, які мають найкращий професійний досвід, знання і якості для виконання обов’язків судді Конституційного Суду України та складає список кандидатур, рекомендованих на посаду судді Конституційного Суду, кількість яких щонайменше вдвічі перевищує кількість вакансій. </w:t>
            </w:r>
          </w:p>
          <w:p w:rsidR="00045EE5" w:rsidRPr="00893666" w:rsidRDefault="00045EE5" w:rsidP="00045EE5">
            <w:pPr>
              <w:spacing w:after="0"/>
              <w:ind w:firstLine="284"/>
              <w:jc w:val="both"/>
            </w:pPr>
            <w:r w:rsidRPr="00057155">
              <w:rPr>
                <w:rFonts w:ascii="Times New Roman" w:hAnsi="Times New Roman"/>
                <w:sz w:val="20"/>
                <w:szCs w:val="20"/>
              </w:rPr>
              <w:t>11. Загальний строк проведення конкурсу для відбору кандидатур на посаду судді Конституційного Суду становить два місяці.».</w:t>
            </w:r>
            <w:r w:rsidRPr="00893666">
              <w:t xml:space="preserve"> </w:t>
            </w:r>
          </w:p>
        </w:tc>
        <w:tc>
          <w:tcPr>
            <w:tcW w:w="1987" w:type="dxa"/>
          </w:tcPr>
          <w:p w:rsidR="00045EE5" w:rsidRPr="0097301F" w:rsidRDefault="0083438F"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F7325" w:rsidRDefault="00045EE5" w:rsidP="00045EE5">
            <w:pPr>
              <w:pStyle w:val="StyleAwt"/>
              <w:rPr>
                <w:sz w:val="20"/>
              </w:rPr>
            </w:pPr>
            <w:r>
              <w:t>-</w:t>
            </w:r>
            <w:r w:rsidR="00EC0A54" w:rsidRPr="006F7325">
              <w:rPr>
                <w:sz w:val="20"/>
              </w:rPr>
              <w:fldChar w:fldCharType="begin"/>
            </w:r>
            <w:r w:rsidRPr="006F7325">
              <w:rPr>
                <w:sz w:val="20"/>
              </w:rPr>
              <w:instrText xml:space="preserve"> SEQ aa </w:instrText>
            </w:r>
            <w:r w:rsidR="00EC0A54" w:rsidRPr="006F7325">
              <w:rPr>
                <w:sz w:val="20"/>
              </w:rPr>
              <w:fldChar w:fldCharType="separate"/>
            </w:r>
            <w:r w:rsidR="008946AB">
              <w:rPr>
                <w:noProof/>
                <w:sz w:val="20"/>
              </w:rPr>
              <w:t>177</w:t>
            </w:r>
            <w:r w:rsidR="00EC0A54" w:rsidRPr="006F7325">
              <w:rPr>
                <w:noProof/>
                <w:sz w:val="20"/>
              </w:rPr>
              <w:fldChar w:fldCharType="end"/>
            </w:r>
            <w:r w:rsidRPr="006F7325">
              <w:rPr>
                <w:sz w:val="20"/>
              </w:rPr>
              <w:t>- Н.д.Добродомов Д.Є. (Реєстр.картка №115)</w:t>
            </w:r>
          </w:p>
          <w:p w:rsidR="00045EE5" w:rsidRPr="0022084E" w:rsidRDefault="00045EE5" w:rsidP="00045EE5">
            <w:pPr>
              <w:spacing w:after="0"/>
              <w:ind w:firstLine="176"/>
              <w:jc w:val="both"/>
              <w:rPr>
                <w:rFonts w:ascii="Times New Roman" w:hAnsi="Times New Roman"/>
                <w:sz w:val="20"/>
                <w:szCs w:val="20"/>
                <w:lang w:val="ru-RU"/>
              </w:rPr>
            </w:pPr>
            <w:r w:rsidRPr="0022084E">
              <w:rPr>
                <w:rFonts w:ascii="Times New Roman" w:hAnsi="Times New Roman"/>
                <w:sz w:val="20"/>
                <w:szCs w:val="20"/>
                <w:lang w:val="ru-RU"/>
              </w:rPr>
              <w:t>Законопроект доповнити ст. 12-1 такого змісту:</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«Стаття 12-1. Порядок попередньої перевірки особи, що претендує на зайняття посади судді Конституційного Суду України</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lastRenderedPageBreak/>
              <w:t>1. Щодо всіх осіб, які були допущені до участі у конкурсі, проводиться спеціальна перевірка, передбачена Законом України «Про запобігання корупції», а також перевірка,  передбачена Законом України «Про очищення влади».</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2. Конкурсна комісія також здійснює перевірку декларації родинних зв’язків кандидата та декларацію доброчесності у порядку, визначеному Законом України «Про судоустрій та статус суддів».</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3. У разі виявлення спеціальною перевіркою недостовірності поданих кандидатом відомостей або обставин, що перешкоджають призначенню особи на посаду судді Конституційного Суду України, така особа запрошується на засідання Конкурсної комісії та має право надати свої пояснення.</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За результатами отриманих пояснень конкурсна комісія приймає рішення про відхилення кандидатури особи, про відсутність підстав для відхилення кандидатури або про надання особі можливості внести виправлення у подані документи – якщо є очевидним наявність добросовісної помилки з боку кандидата.</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4. Перевірки, передбачені цієї статтею, повинні бути проведені протягом одного місяця з дня закінчення строку прийняття документів кандидатів на посаду судді Конституційного Суду України.</w:t>
            </w:r>
          </w:p>
          <w:p w:rsidR="00045EE5" w:rsidRPr="0022084E" w:rsidRDefault="00045EE5" w:rsidP="00045EE5">
            <w:pPr>
              <w:spacing w:after="0"/>
              <w:ind w:firstLine="176"/>
              <w:jc w:val="both"/>
              <w:rPr>
                <w:rFonts w:ascii="Times New Roman" w:hAnsi="Times New Roman"/>
                <w:sz w:val="20"/>
                <w:szCs w:val="20"/>
                <w:lang w:val="ru-RU"/>
              </w:rPr>
            </w:pPr>
            <w:r w:rsidRPr="0022084E">
              <w:rPr>
                <w:rFonts w:ascii="Times New Roman" w:hAnsi="Times New Roman"/>
                <w:sz w:val="20"/>
                <w:szCs w:val="20"/>
                <w:lang w:val="ru-RU"/>
              </w:rPr>
              <w:t>5. Після закінчення перевірок особи, які не були за їх наслідками відхилені, рішенням комісії допускаються до складання кваліфікаційного іспиту.»</w:t>
            </w:r>
          </w:p>
        </w:tc>
        <w:tc>
          <w:tcPr>
            <w:tcW w:w="1987" w:type="dxa"/>
          </w:tcPr>
          <w:p w:rsidR="00045EE5" w:rsidRPr="0097301F" w:rsidRDefault="00045EE5" w:rsidP="00045EE5">
            <w:pPr>
              <w:pStyle w:val="StyleZakonu"/>
            </w:pPr>
            <w:r>
              <w:rPr>
                <w:sz w:val="18"/>
              </w:rP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F7325" w:rsidRDefault="00045EE5" w:rsidP="00045EE5">
            <w:pPr>
              <w:pStyle w:val="StyleAwt"/>
              <w:rPr>
                <w:sz w:val="20"/>
              </w:rPr>
            </w:pPr>
            <w:r w:rsidRPr="006F7325">
              <w:rPr>
                <w:sz w:val="20"/>
              </w:rPr>
              <w:t>-</w:t>
            </w:r>
            <w:r w:rsidR="00EC0A54" w:rsidRPr="006F7325">
              <w:rPr>
                <w:sz w:val="20"/>
              </w:rPr>
              <w:fldChar w:fldCharType="begin"/>
            </w:r>
            <w:r w:rsidRPr="006F7325">
              <w:rPr>
                <w:sz w:val="20"/>
              </w:rPr>
              <w:instrText xml:space="preserve"> SEQ aa </w:instrText>
            </w:r>
            <w:r w:rsidR="00EC0A54" w:rsidRPr="006F7325">
              <w:rPr>
                <w:sz w:val="20"/>
              </w:rPr>
              <w:fldChar w:fldCharType="separate"/>
            </w:r>
            <w:r w:rsidR="008946AB">
              <w:rPr>
                <w:noProof/>
                <w:sz w:val="20"/>
              </w:rPr>
              <w:t>178</w:t>
            </w:r>
            <w:r w:rsidR="00EC0A54" w:rsidRPr="006F7325">
              <w:rPr>
                <w:noProof/>
                <w:sz w:val="20"/>
              </w:rPr>
              <w:fldChar w:fldCharType="end"/>
            </w:r>
            <w:r w:rsidRPr="006F7325">
              <w:rPr>
                <w:sz w:val="20"/>
              </w:rPr>
              <w:t>- Н.д.Добродомов Д.Є. (Реєстр.картка №115)</w:t>
            </w:r>
          </w:p>
          <w:p w:rsidR="00045EE5" w:rsidRPr="0022084E" w:rsidRDefault="00045EE5" w:rsidP="00045EE5">
            <w:pPr>
              <w:spacing w:after="0"/>
              <w:ind w:firstLine="176"/>
              <w:jc w:val="both"/>
              <w:rPr>
                <w:rFonts w:ascii="Times New Roman" w:hAnsi="Times New Roman"/>
                <w:sz w:val="20"/>
                <w:szCs w:val="20"/>
                <w:lang w:val="ru-RU"/>
              </w:rPr>
            </w:pPr>
            <w:r w:rsidRPr="0022084E">
              <w:rPr>
                <w:rFonts w:ascii="Times New Roman" w:hAnsi="Times New Roman"/>
                <w:sz w:val="20"/>
                <w:szCs w:val="20"/>
                <w:lang w:val="ru-RU"/>
              </w:rPr>
              <w:lastRenderedPageBreak/>
              <w:t>Законопроект доповнити ст. 12-2 такого змісту:</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«Стаття 12-2. Кваліфікаційний іспит</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1. Кваліфікаційний іспит проводиться шляхом письмового тестування.</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2. Перелік питань для тестування затверджує конкурсна комісія за поданням Національної школи суддів. У разі необхідності Конкурсна комісія може залучати до розробки переліку питань Академію Наук України та вищі навчальні заклади четвертого рівня акредитації.</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3. Тестування проводиться протягом трьох годин. Порядок організації та проведення тестування затверджується конкурсною комісією.</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 xml:space="preserve">4. Комісія здійснює перевірку результатів тестування. За наслідками такої перевірки особі виставляється від 0 до 100 балів. </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5. Особи, які отримали 75 і більше балів допускаються до співбесіди. Кандидатури інших осіб відхиляються.</w:t>
            </w:r>
          </w:p>
          <w:p w:rsidR="00045EE5" w:rsidRPr="0022084E" w:rsidRDefault="00045EE5" w:rsidP="00045EE5">
            <w:pPr>
              <w:spacing w:after="0"/>
              <w:ind w:firstLine="176"/>
              <w:jc w:val="both"/>
              <w:rPr>
                <w:rFonts w:ascii="Times New Roman" w:hAnsi="Times New Roman"/>
                <w:sz w:val="20"/>
                <w:szCs w:val="20"/>
                <w:lang w:val="ru-RU"/>
              </w:rPr>
            </w:pPr>
            <w:r w:rsidRPr="0022084E">
              <w:rPr>
                <w:rFonts w:ascii="Times New Roman" w:hAnsi="Times New Roman"/>
                <w:sz w:val="20"/>
                <w:szCs w:val="20"/>
                <w:lang w:val="ru-RU"/>
              </w:rPr>
              <w:t>6. Особа має право звернутися до Конкурсної комісією із заявою про повторну перевірку результатів тестування у випадку, якщо на думку особи результати оцінювання її роботи є неправильними протягом трьох днів з дня оприлюднення результатів тестування. У разі, якщо за наслідками розгляду заяви результати тестування будуть змінені конкурсна комісія має право змінити своє рішення щодо допуску особи до кваліфікаційної співбесіди.».</w:t>
            </w:r>
          </w:p>
        </w:tc>
        <w:tc>
          <w:tcPr>
            <w:tcW w:w="1987" w:type="dxa"/>
          </w:tcPr>
          <w:p w:rsidR="00045EE5" w:rsidRPr="0097301F" w:rsidRDefault="00045EE5" w:rsidP="00045EE5">
            <w:pPr>
              <w:pStyle w:val="StyleZakonu"/>
            </w:pPr>
            <w:r>
              <w:rPr>
                <w:sz w:val="18"/>
              </w:rP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F7325" w:rsidRDefault="00045EE5" w:rsidP="00045EE5">
            <w:pPr>
              <w:pStyle w:val="StyleAwt"/>
              <w:rPr>
                <w:sz w:val="20"/>
              </w:rPr>
            </w:pPr>
            <w:r w:rsidRPr="006F7325">
              <w:rPr>
                <w:sz w:val="20"/>
              </w:rPr>
              <w:t>-</w:t>
            </w:r>
            <w:r w:rsidR="00EC0A54" w:rsidRPr="006F7325">
              <w:rPr>
                <w:sz w:val="20"/>
              </w:rPr>
              <w:fldChar w:fldCharType="begin"/>
            </w:r>
            <w:r w:rsidRPr="006F7325">
              <w:rPr>
                <w:sz w:val="20"/>
              </w:rPr>
              <w:instrText xml:space="preserve"> SEQ aa </w:instrText>
            </w:r>
            <w:r w:rsidR="00EC0A54" w:rsidRPr="006F7325">
              <w:rPr>
                <w:sz w:val="20"/>
              </w:rPr>
              <w:fldChar w:fldCharType="separate"/>
            </w:r>
            <w:r w:rsidR="008946AB">
              <w:rPr>
                <w:noProof/>
                <w:sz w:val="20"/>
              </w:rPr>
              <w:t>179</w:t>
            </w:r>
            <w:r w:rsidR="00EC0A54" w:rsidRPr="006F7325">
              <w:rPr>
                <w:noProof/>
                <w:sz w:val="20"/>
              </w:rPr>
              <w:fldChar w:fldCharType="end"/>
            </w:r>
            <w:r w:rsidRPr="006F7325">
              <w:rPr>
                <w:sz w:val="20"/>
              </w:rPr>
              <w:t>- Н.д.Добродомов Д.Є. (Реєстр.картка №115)</w:t>
            </w:r>
          </w:p>
          <w:p w:rsidR="00045EE5" w:rsidRPr="0022084E" w:rsidRDefault="00045EE5" w:rsidP="00045EE5">
            <w:pPr>
              <w:ind w:firstLine="176"/>
              <w:jc w:val="both"/>
              <w:rPr>
                <w:rFonts w:ascii="Times New Roman" w:hAnsi="Times New Roman"/>
                <w:sz w:val="20"/>
                <w:szCs w:val="20"/>
                <w:lang w:val="ru-RU"/>
              </w:rPr>
            </w:pPr>
            <w:r w:rsidRPr="0022084E">
              <w:rPr>
                <w:rFonts w:ascii="Times New Roman" w:hAnsi="Times New Roman"/>
                <w:sz w:val="20"/>
                <w:szCs w:val="20"/>
                <w:lang w:val="ru-RU"/>
              </w:rPr>
              <w:lastRenderedPageBreak/>
              <w:t>Законопроект доповнити ст. 12-3 такого змісту:</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«Стаття 12-3. Кваліфікаційна співбесіда</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1. Кваліфікаційна співбесіда проходить на відкритому засіданні Конкурсної комісії з метою встановлення морально-ділових якостей кандидата, його розуміння основ конституційного устрою України, його поведінки у гіпотетичних та змодельованих ситуаціях, мотивації особи бути Суддею, а також з’ясування обставин, пов’язаних із доброчесністю особи.</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2. Конкурсна комісія оприлюднює графік кваліфікаційних співбесід не менше, ніж за 7 днів до дня їх проведення. Протягом цього періоду комісія приймає заяви та звернення від громадян України щодо підстав, відповідно до яких особа не може бути суддею Конституційного Суду України. Будь-який громадянин України має право направити конкурсній комісії пропозиції щодо питань, які мають бути поставлені кандидатам.</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3. За результатами співбесіди Конкурсна комісія виставляє оцінку готовності особи бути суддею Конституційного Суду України за шкалою від 0 до 100 балів.</w:t>
            </w:r>
          </w:p>
          <w:p w:rsidR="00045EE5" w:rsidRPr="0022084E" w:rsidRDefault="00045EE5" w:rsidP="00045EE5">
            <w:pPr>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4. У разі виявлення під час кваліфікаційної співбесіди обставин, що виключають призначення особи на посаду судді, Конкурсна комісія приймає рішення про відхилення кандидатури з обґрунтуванням такого рішення.</w:t>
            </w:r>
          </w:p>
          <w:p w:rsidR="00045EE5" w:rsidRPr="0022084E" w:rsidRDefault="00045EE5" w:rsidP="00045EE5">
            <w:pPr>
              <w:spacing w:after="0"/>
              <w:ind w:firstLine="176"/>
              <w:jc w:val="both"/>
              <w:rPr>
                <w:rFonts w:ascii="Times New Roman" w:hAnsi="Times New Roman"/>
                <w:sz w:val="20"/>
                <w:szCs w:val="20"/>
                <w:lang w:val="ru-RU"/>
              </w:rPr>
            </w:pPr>
            <w:r w:rsidRPr="0022084E">
              <w:rPr>
                <w:rFonts w:ascii="Times New Roman" w:hAnsi="Times New Roman"/>
                <w:sz w:val="20"/>
                <w:szCs w:val="20"/>
                <w:lang w:val="ru-RU"/>
              </w:rPr>
              <w:t>5. Сума балів за кваліфікаційний іспит та кваліфікаційну співбесіду є загальним рейтинговим балом кандидата.».</w:t>
            </w:r>
          </w:p>
        </w:tc>
        <w:tc>
          <w:tcPr>
            <w:tcW w:w="1987" w:type="dxa"/>
          </w:tcPr>
          <w:p w:rsidR="00045EE5" w:rsidRPr="0097301F" w:rsidRDefault="00045EE5" w:rsidP="00045EE5">
            <w:pPr>
              <w:pStyle w:val="StyleZakonu"/>
            </w:pPr>
            <w:r>
              <w:rPr>
                <w:sz w:val="18"/>
              </w:rP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F7325" w:rsidRDefault="00045EE5" w:rsidP="00045EE5">
            <w:pPr>
              <w:pStyle w:val="StyleAwt"/>
              <w:rPr>
                <w:sz w:val="20"/>
              </w:rPr>
            </w:pPr>
            <w:r>
              <w:t>-</w:t>
            </w:r>
            <w:r w:rsidR="00EC0A54" w:rsidRPr="006F7325">
              <w:rPr>
                <w:sz w:val="20"/>
              </w:rPr>
              <w:fldChar w:fldCharType="begin"/>
            </w:r>
            <w:r w:rsidRPr="006F7325">
              <w:rPr>
                <w:sz w:val="20"/>
              </w:rPr>
              <w:instrText xml:space="preserve"> SEQ aa </w:instrText>
            </w:r>
            <w:r w:rsidR="00EC0A54" w:rsidRPr="006F7325">
              <w:rPr>
                <w:sz w:val="20"/>
              </w:rPr>
              <w:fldChar w:fldCharType="separate"/>
            </w:r>
            <w:r w:rsidR="008946AB">
              <w:rPr>
                <w:noProof/>
                <w:sz w:val="20"/>
              </w:rPr>
              <w:t>180</w:t>
            </w:r>
            <w:r w:rsidR="00EC0A54" w:rsidRPr="006F7325">
              <w:rPr>
                <w:noProof/>
                <w:sz w:val="20"/>
              </w:rPr>
              <w:fldChar w:fldCharType="end"/>
            </w:r>
            <w:r w:rsidRPr="006F7325">
              <w:rPr>
                <w:sz w:val="20"/>
              </w:rPr>
              <w:t>- Н.д.Добродомов Д.Є. (Реєстр.картка №115)</w:t>
            </w:r>
          </w:p>
          <w:p w:rsidR="00045EE5" w:rsidRPr="006F7325" w:rsidRDefault="00045EE5" w:rsidP="00045EE5">
            <w:pPr>
              <w:spacing w:after="0"/>
              <w:ind w:firstLine="176"/>
              <w:jc w:val="both"/>
              <w:rPr>
                <w:rFonts w:ascii="Times New Roman" w:eastAsia="Times New Roman" w:hAnsi="Times New Roman" w:cs="Times New Roman"/>
                <w:sz w:val="20"/>
                <w:szCs w:val="20"/>
                <w:lang w:eastAsia="ru-RU"/>
              </w:rPr>
            </w:pPr>
            <w:r w:rsidRPr="006F7325">
              <w:rPr>
                <w:rFonts w:ascii="Times New Roman" w:eastAsia="Times New Roman" w:hAnsi="Times New Roman" w:cs="Times New Roman"/>
                <w:sz w:val="20"/>
                <w:szCs w:val="20"/>
                <w:lang w:eastAsia="ru-RU"/>
              </w:rPr>
              <w:t>Законопроект доповнити ст. 12-4 такого змісту:</w:t>
            </w:r>
          </w:p>
          <w:p w:rsidR="00045EE5" w:rsidRPr="006F7325" w:rsidRDefault="00045EE5" w:rsidP="00045EE5">
            <w:pPr>
              <w:autoSpaceDE w:val="0"/>
              <w:autoSpaceDN w:val="0"/>
              <w:adjustRightInd w:val="0"/>
              <w:spacing w:after="0"/>
              <w:ind w:firstLine="176"/>
              <w:jc w:val="both"/>
              <w:rPr>
                <w:rFonts w:ascii="Times New Roman" w:eastAsia="Times New Roman" w:hAnsi="Times New Roman" w:cs="Times New Roman"/>
                <w:sz w:val="20"/>
                <w:szCs w:val="20"/>
                <w:lang w:eastAsia="ru-RU"/>
              </w:rPr>
            </w:pPr>
            <w:r w:rsidRPr="006F7325">
              <w:rPr>
                <w:rFonts w:ascii="Times New Roman" w:eastAsia="Times New Roman" w:hAnsi="Times New Roman" w:cs="Times New Roman"/>
                <w:sz w:val="20"/>
                <w:szCs w:val="20"/>
                <w:lang w:eastAsia="ru-RU"/>
              </w:rPr>
              <w:t>«Стаття 12-4. Внесення кандидатів на посаду судді</w:t>
            </w:r>
          </w:p>
          <w:p w:rsidR="00045EE5" w:rsidRPr="006F7325" w:rsidRDefault="00045EE5" w:rsidP="00045EE5">
            <w:pPr>
              <w:autoSpaceDE w:val="0"/>
              <w:autoSpaceDN w:val="0"/>
              <w:adjustRightInd w:val="0"/>
              <w:spacing w:after="0"/>
              <w:ind w:firstLine="176"/>
              <w:jc w:val="both"/>
              <w:rPr>
                <w:rFonts w:ascii="Times New Roman" w:eastAsia="Times New Roman" w:hAnsi="Times New Roman" w:cs="Times New Roman"/>
                <w:sz w:val="20"/>
                <w:szCs w:val="20"/>
                <w:lang w:eastAsia="ru-RU"/>
              </w:rPr>
            </w:pPr>
            <w:r w:rsidRPr="006F7325">
              <w:rPr>
                <w:rFonts w:ascii="Times New Roman" w:eastAsia="Times New Roman" w:hAnsi="Times New Roman" w:cs="Times New Roman"/>
                <w:sz w:val="20"/>
                <w:szCs w:val="20"/>
                <w:lang w:eastAsia="ru-RU"/>
              </w:rPr>
              <w:t>1. Конкурсна комісія протягом 10 днів з дня закінчення кваліфікаційних співбесід визначає загальний рейтинговий бал всіх кандидатів на посаду судді Конституційного Суду України.</w:t>
            </w:r>
          </w:p>
          <w:p w:rsidR="00045EE5" w:rsidRPr="006F7325" w:rsidRDefault="00045EE5" w:rsidP="00045EE5">
            <w:pPr>
              <w:autoSpaceDE w:val="0"/>
              <w:autoSpaceDN w:val="0"/>
              <w:adjustRightInd w:val="0"/>
              <w:spacing w:after="0"/>
              <w:ind w:firstLine="176"/>
              <w:jc w:val="both"/>
              <w:rPr>
                <w:rFonts w:ascii="Times New Roman" w:eastAsia="Times New Roman" w:hAnsi="Times New Roman" w:cs="Times New Roman"/>
                <w:sz w:val="20"/>
                <w:szCs w:val="20"/>
                <w:lang w:eastAsia="ru-RU"/>
              </w:rPr>
            </w:pPr>
            <w:r w:rsidRPr="006F7325">
              <w:rPr>
                <w:rFonts w:ascii="Times New Roman" w:eastAsia="Times New Roman" w:hAnsi="Times New Roman" w:cs="Times New Roman"/>
                <w:sz w:val="20"/>
                <w:szCs w:val="20"/>
                <w:lang w:eastAsia="ru-RU"/>
              </w:rPr>
              <w:t xml:space="preserve">2. Суб’єкту призначення подається список кандидатур, який у три рази перевищує кількість вакансій, які підлягають заповненню. До списку входять особи, які набрали найбільший загальний рейтинговий бал. У разі, якщо кілька осіб набрали однаковий рейтинговий бал, всі вони подаються суб’єкту призначення. </w:t>
            </w:r>
          </w:p>
          <w:p w:rsidR="00045EE5" w:rsidRPr="0022084E" w:rsidRDefault="00045EE5" w:rsidP="00045EE5">
            <w:pPr>
              <w:spacing w:after="0"/>
              <w:ind w:firstLine="176"/>
              <w:jc w:val="both"/>
              <w:rPr>
                <w:rFonts w:ascii="Times New Roman" w:hAnsi="Times New Roman"/>
                <w:sz w:val="20"/>
                <w:szCs w:val="20"/>
                <w:lang w:val="ru-RU"/>
              </w:rPr>
            </w:pPr>
            <w:r w:rsidRPr="006F7325">
              <w:rPr>
                <w:rFonts w:ascii="Times New Roman" w:eastAsia="Times New Roman" w:hAnsi="Times New Roman" w:cs="Times New Roman"/>
                <w:sz w:val="20"/>
                <w:szCs w:val="20"/>
                <w:lang w:eastAsia="ru-RU"/>
              </w:rPr>
              <w:t>3. У разі, якщо кандидат подав заяву про відмову від подальшої участі у відборі суддів Конституційного Суду України конкурсна комісія заміщує його наступним за рейтингом кандидатом.».</w:t>
            </w:r>
          </w:p>
        </w:tc>
        <w:tc>
          <w:tcPr>
            <w:tcW w:w="1987" w:type="dxa"/>
          </w:tcPr>
          <w:p w:rsidR="00045EE5" w:rsidRPr="0097301F" w:rsidRDefault="00045EE5"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80.</w:t>
            </w:r>
          </w:p>
        </w:tc>
        <w:tc>
          <w:tcPr>
            <w:tcW w:w="4948" w:type="dxa"/>
          </w:tcPr>
          <w:p w:rsidR="00045EE5" w:rsidRPr="0097301F" w:rsidRDefault="00045EE5" w:rsidP="00045EE5">
            <w:pPr>
              <w:pStyle w:val="StyleZakonu"/>
            </w:pPr>
            <w:r w:rsidRPr="0097301F">
              <w:t>Стаття 13. Порядок призначення судді Конституційного Суду Президентом України</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Стаття 13. Порядок призначення судді Конституційного Суду Президентом України</w:t>
            </w:r>
          </w:p>
        </w:tc>
      </w:tr>
      <w:tr w:rsidR="00045EE5" w:rsidRPr="0097301F" w:rsidTr="00B23087">
        <w:tc>
          <w:tcPr>
            <w:tcW w:w="576" w:type="dxa"/>
          </w:tcPr>
          <w:p w:rsidR="00045EE5" w:rsidRPr="0097301F" w:rsidRDefault="00045EE5" w:rsidP="00045EE5">
            <w:pPr>
              <w:pStyle w:val="StyleWisnow"/>
              <w:rPr>
                <w:sz w:val="20"/>
              </w:rPr>
            </w:pPr>
            <w:r w:rsidRPr="0097301F">
              <w:rPr>
                <w:sz w:val="20"/>
              </w:rPr>
              <w:t>81.</w:t>
            </w:r>
          </w:p>
        </w:tc>
        <w:tc>
          <w:tcPr>
            <w:tcW w:w="4948" w:type="dxa"/>
          </w:tcPr>
          <w:p w:rsidR="00045EE5" w:rsidRPr="0097301F" w:rsidRDefault="00045EE5" w:rsidP="00045EE5">
            <w:pPr>
              <w:pStyle w:val="StyleZakonu"/>
            </w:pPr>
            <w:r w:rsidRPr="0097301F">
              <w:t xml:space="preserve">1. За результатами конкурсного відбору Президент України видає указ про призначення на посаду судді Конституційного Суду. </w:t>
            </w:r>
          </w:p>
        </w:tc>
        <w:tc>
          <w:tcPr>
            <w:tcW w:w="3686" w:type="dxa"/>
          </w:tcPr>
          <w:p w:rsidR="00045EE5" w:rsidRPr="0058446C" w:rsidRDefault="00045EE5" w:rsidP="00045EE5">
            <w:pPr>
              <w:pStyle w:val="StyleAwt"/>
            </w:pPr>
            <w:r>
              <w:t>-</w:t>
            </w:r>
            <w:r w:rsidR="00EC0A54" w:rsidRPr="006F7325">
              <w:rPr>
                <w:sz w:val="20"/>
              </w:rPr>
              <w:fldChar w:fldCharType="begin"/>
            </w:r>
            <w:r w:rsidRPr="006F7325">
              <w:rPr>
                <w:sz w:val="20"/>
              </w:rPr>
              <w:instrText xml:space="preserve"> SEQ aa </w:instrText>
            </w:r>
            <w:r w:rsidR="00EC0A54" w:rsidRPr="006F7325">
              <w:rPr>
                <w:sz w:val="20"/>
              </w:rPr>
              <w:fldChar w:fldCharType="separate"/>
            </w:r>
            <w:r w:rsidR="008946AB">
              <w:rPr>
                <w:noProof/>
                <w:sz w:val="20"/>
              </w:rPr>
              <w:t>181</w:t>
            </w:r>
            <w:r w:rsidR="00EC0A54" w:rsidRPr="006F7325">
              <w:rPr>
                <w:noProof/>
                <w:sz w:val="20"/>
              </w:rPr>
              <w:fldChar w:fldCharType="end"/>
            </w:r>
            <w:r w:rsidRPr="006F7325">
              <w:rPr>
                <w:sz w:val="20"/>
              </w:rPr>
              <w:t>- Н.д.Чумак В.В. (Реєстр.картка №214)</w:t>
            </w:r>
          </w:p>
          <w:p w:rsidR="00045EE5" w:rsidRDefault="00045EE5" w:rsidP="00045EE5">
            <w:pPr>
              <w:pStyle w:val="StyleZakonu"/>
            </w:pPr>
            <w:r>
              <w:t>Частину першу статті 13 викласти в такій редакції:</w:t>
            </w:r>
          </w:p>
          <w:p w:rsidR="00045EE5" w:rsidRPr="0058446C" w:rsidRDefault="00045EE5" w:rsidP="00F7354B">
            <w:pPr>
              <w:spacing w:after="0" w:line="240" w:lineRule="auto"/>
              <w:ind w:firstLine="343"/>
              <w:jc w:val="both"/>
              <w:rPr>
                <w:rFonts w:ascii="Times New Roman" w:hAnsi="Times New Roman" w:cs="Times New Roman"/>
                <w:sz w:val="20"/>
                <w:szCs w:val="20"/>
              </w:rPr>
            </w:pPr>
            <w:r w:rsidRPr="0058446C">
              <w:rPr>
                <w:rFonts w:ascii="Times New Roman" w:hAnsi="Times New Roman" w:cs="Times New Roman"/>
                <w:sz w:val="20"/>
                <w:szCs w:val="20"/>
              </w:rPr>
              <w:t>«</w:t>
            </w:r>
            <w:r w:rsidRPr="0058446C">
              <w:rPr>
                <w:rFonts w:ascii="Times New Roman" w:hAnsi="Times New Roman" w:cs="Times New Roman"/>
                <w:sz w:val="20"/>
                <w:szCs w:val="20"/>
                <w:lang w:eastAsia="uk-UA"/>
              </w:rPr>
              <w:t xml:space="preserve">1. Президент України видає указ про призначення на посаду судді Конституційного Суду </w:t>
            </w:r>
            <w:r w:rsidRPr="0058446C">
              <w:rPr>
                <w:rFonts w:ascii="Times New Roman" w:hAnsi="Times New Roman" w:cs="Times New Roman"/>
                <w:b/>
                <w:bCs/>
                <w:sz w:val="20"/>
                <w:szCs w:val="20"/>
                <w:lang w:eastAsia="uk-UA"/>
              </w:rPr>
              <w:t>правника з числа кандидатур, рекомендованих конкурсною комісією для призначення на посаду судді Конституційного Суду».</w:t>
            </w:r>
            <w:r w:rsidRPr="0058446C">
              <w:rPr>
                <w:rFonts w:ascii="Times New Roman" w:hAnsi="Times New Roman" w:cs="Times New Roman"/>
                <w:sz w:val="20"/>
                <w:szCs w:val="20"/>
              </w:rPr>
              <w:t xml:space="preserve"> </w:t>
            </w:r>
          </w:p>
        </w:tc>
        <w:tc>
          <w:tcPr>
            <w:tcW w:w="1987" w:type="dxa"/>
          </w:tcPr>
          <w:p w:rsidR="00045EE5" w:rsidRPr="0097301F" w:rsidRDefault="0083438F" w:rsidP="00045EE5">
            <w:pPr>
              <w:pStyle w:val="StyleZakonu"/>
            </w:pPr>
            <w:r>
              <w:t>Відхилено</w:t>
            </w:r>
          </w:p>
        </w:tc>
        <w:tc>
          <w:tcPr>
            <w:tcW w:w="4818" w:type="dxa"/>
          </w:tcPr>
          <w:p w:rsidR="00045EE5" w:rsidRPr="0097301F" w:rsidRDefault="00045EE5" w:rsidP="00045EE5">
            <w:pPr>
              <w:pStyle w:val="StyleZakonu"/>
            </w:pPr>
            <w:r w:rsidRPr="0097301F">
              <w:t xml:space="preserve">1. За результатами конкурсного відбору Президент України видає указ про призначення на посаду судді Конституційного Суду. </w:t>
            </w: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AF67D1" w:rsidRDefault="00045EE5" w:rsidP="00045EE5">
            <w:pPr>
              <w:pStyle w:val="StyleAwt"/>
            </w:pPr>
            <w:r>
              <w:t>-</w:t>
            </w:r>
            <w:r w:rsidR="00EC0A54" w:rsidRPr="006F7325">
              <w:rPr>
                <w:sz w:val="20"/>
              </w:rPr>
              <w:fldChar w:fldCharType="begin"/>
            </w:r>
            <w:r w:rsidRPr="006F7325">
              <w:rPr>
                <w:sz w:val="20"/>
              </w:rPr>
              <w:instrText xml:space="preserve"> SEQ aa </w:instrText>
            </w:r>
            <w:r w:rsidR="00EC0A54" w:rsidRPr="006F7325">
              <w:rPr>
                <w:sz w:val="20"/>
              </w:rPr>
              <w:fldChar w:fldCharType="separate"/>
            </w:r>
            <w:r w:rsidR="008946AB">
              <w:rPr>
                <w:noProof/>
                <w:sz w:val="20"/>
              </w:rPr>
              <w:t>182</w:t>
            </w:r>
            <w:r w:rsidR="00EC0A54" w:rsidRPr="006F7325">
              <w:rPr>
                <w:noProof/>
                <w:sz w:val="20"/>
              </w:rPr>
              <w:fldChar w:fldCharType="end"/>
            </w:r>
            <w:r w:rsidRPr="006F7325">
              <w:rPr>
                <w:sz w:val="20"/>
              </w:rPr>
              <w:t>- Н.д.Новак Н.В. (Реєстр.картка №305)</w:t>
            </w:r>
          </w:p>
          <w:p w:rsidR="00045EE5" w:rsidRDefault="00045EE5" w:rsidP="00045EE5">
            <w:pPr>
              <w:pStyle w:val="StyleZakonu"/>
            </w:pPr>
            <w:r>
              <w:lastRenderedPageBreak/>
              <w:t>Частину першу статті 13 викласти в такій редакції:</w:t>
            </w:r>
          </w:p>
          <w:p w:rsidR="00045EE5" w:rsidRPr="00AF67D1" w:rsidRDefault="00045EE5" w:rsidP="00045EE5">
            <w:pPr>
              <w:ind w:firstLine="213"/>
              <w:jc w:val="both"/>
              <w:rPr>
                <w:rFonts w:ascii="Times New Roman" w:hAnsi="Times New Roman" w:cs="Times New Roman"/>
                <w:sz w:val="20"/>
                <w:szCs w:val="20"/>
              </w:rPr>
            </w:pPr>
            <w:r w:rsidRPr="00AF67D1">
              <w:rPr>
                <w:rFonts w:ascii="Times New Roman" w:hAnsi="Times New Roman" w:cs="Times New Roman"/>
                <w:sz w:val="20"/>
                <w:szCs w:val="20"/>
              </w:rPr>
              <w:t xml:space="preserve">«1. Президент України видає указ про призначення на посаду судді Конституційного Суду </w:t>
            </w:r>
            <w:r w:rsidRPr="00AF67D1">
              <w:rPr>
                <w:rFonts w:ascii="Times New Roman" w:hAnsi="Times New Roman" w:cs="Times New Roman"/>
                <w:b/>
                <w:bCs/>
                <w:sz w:val="20"/>
                <w:szCs w:val="20"/>
              </w:rPr>
              <w:t>правника з числа кандидатур, рекомендованих конкурсною комісією для призначення на посаду судді Конституційного Суду</w:t>
            </w:r>
            <w:r>
              <w:rPr>
                <w:rFonts w:ascii="Times New Roman" w:hAnsi="Times New Roman" w:cs="Times New Roman"/>
                <w:b/>
                <w:bCs/>
                <w:sz w:val="20"/>
                <w:szCs w:val="20"/>
              </w:rPr>
              <w:t>»</w:t>
            </w:r>
            <w:r w:rsidRPr="00AF67D1">
              <w:rPr>
                <w:rFonts w:ascii="Times New Roman" w:hAnsi="Times New Roman" w:cs="Times New Roman"/>
                <w:b/>
                <w:bCs/>
                <w:sz w:val="20"/>
                <w:szCs w:val="20"/>
              </w:rPr>
              <w:t>.</w:t>
            </w:r>
            <w:r w:rsidRPr="00AF67D1">
              <w:rPr>
                <w:rFonts w:ascii="Times New Roman" w:hAnsi="Times New Roman" w:cs="Times New Roman"/>
                <w:sz w:val="20"/>
                <w:szCs w:val="20"/>
              </w:rPr>
              <w:t xml:space="preserve"> </w:t>
            </w:r>
          </w:p>
        </w:tc>
        <w:tc>
          <w:tcPr>
            <w:tcW w:w="1987" w:type="dxa"/>
          </w:tcPr>
          <w:p w:rsidR="00045EE5" w:rsidRPr="0097301F" w:rsidRDefault="0018124B" w:rsidP="00045EE5">
            <w:pPr>
              <w:pStyle w:val="StyleZakonu"/>
            </w:pPr>
            <w:r>
              <w:lastRenderedPageBreak/>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6F7325" w:rsidRDefault="00045EE5" w:rsidP="00045EE5">
            <w:pPr>
              <w:pStyle w:val="StyleAwt"/>
              <w:rPr>
                <w:sz w:val="20"/>
              </w:rPr>
            </w:pPr>
            <w:r>
              <w:t>-</w:t>
            </w:r>
            <w:r w:rsidR="00EC0A54" w:rsidRPr="006F7325">
              <w:rPr>
                <w:sz w:val="20"/>
              </w:rPr>
              <w:fldChar w:fldCharType="begin"/>
            </w:r>
            <w:r w:rsidRPr="006F7325">
              <w:rPr>
                <w:sz w:val="20"/>
              </w:rPr>
              <w:instrText xml:space="preserve"> SEQ aa </w:instrText>
            </w:r>
            <w:r w:rsidR="00EC0A54" w:rsidRPr="006F7325">
              <w:rPr>
                <w:sz w:val="20"/>
              </w:rPr>
              <w:fldChar w:fldCharType="separate"/>
            </w:r>
            <w:r w:rsidR="008946AB">
              <w:rPr>
                <w:noProof/>
                <w:sz w:val="20"/>
              </w:rPr>
              <w:t>183</w:t>
            </w:r>
            <w:r w:rsidR="00EC0A54" w:rsidRPr="006F7325">
              <w:rPr>
                <w:noProof/>
                <w:sz w:val="20"/>
              </w:rPr>
              <w:fldChar w:fldCharType="end"/>
            </w:r>
            <w:r w:rsidRPr="006F7325">
              <w:rPr>
                <w:sz w:val="20"/>
              </w:rPr>
              <w:t>- Н.д.Яніцький В.П.(Реєстр.картка №155)</w:t>
            </w:r>
          </w:p>
          <w:p w:rsidR="00045EE5" w:rsidRPr="00193FF6" w:rsidRDefault="00045EE5" w:rsidP="00045EE5">
            <w:pPr>
              <w:widowControl w:val="0"/>
              <w:tabs>
                <w:tab w:val="left" w:pos="142"/>
                <w:tab w:val="left" w:pos="1260"/>
              </w:tabs>
              <w:spacing w:after="0" w:line="240" w:lineRule="auto"/>
              <w:ind w:firstLine="360"/>
              <w:jc w:val="both"/>
              <w:rPr>
                <w:rFonts w:ascii="Times New Roman" w:hAnsi="Times New Roman" w:cs="Times New Roman"/>
                <w:sz w:val="20"/>
                <w:szCs w:val="20"/>
                <w:lang w:val="ru-RU" w:eastAsia="ru-RU"/>
              </w:rPr>
            </w:pPr>
            <w:r w:rsidRPr="00193FF6">
              <w:rPr>
                <w:rFonts w:ascii="Times New Roman" w:hAnsi="Times New Roman" w:cs="Times New Roman"/>
                <w:sz w:val="20"/>
                <w:szCs w:val="20"/>
                <w:lang w:val="ru-RU" w:eastAsia="ru-RU"/>
              </w:rPr>
              <w:t>Частину першу статті 13 проекту Закону викласти в такій редакції:</w:t>
            </w:r>
          </w:p>
          <w:p w:rsidR="00045EE5" w:rsidRPr="00193FF6" w:rsidRDefault="00045EE5" w:rsidP="00045EE5">
            <w:pPr>
              <w:widowControl w:val="0"/>
              <w:tabs>
                <w:tab w:val="left" w:pos="142"/>
                <w:tab w:val="left" w:pos="1260"/>
              </w:tabs>
              <w:spacing w:after="0"/>
              <w:ind w:firstLine="360"/>
              <w:jc w:val="both"/>
              <w:rPr>
                <w:rFonts w:ascii="Times New Roman" w:hAnsi="Times New Roman"/>
                <w:sz w:val="20"/>
                <w:szCs w:val="20"/>
                <w:lang w:val="ru-RU" w:eastAsia="uk-UA"/>
              </w:rPr>
            </w:pPr>
            <w:r w:rsidRPr="00193FF6">
              <w:rPr>
                <w:rFonts w:ascii="Times New Roman" w:hAnsi="Times New Roman"/>
                <w:sz w:val="20"/>
                <w:szCs w:val="20"/>
                <w:lang w:val="ru-RU"/>
              </w:rPr>
              <w:t>«1.</w:t>
            </w:r>
            <w:r w:rsidRPr="00193FF6">
              <w:rPr>
                <w:rFonts w:ascii="Times New Roman" w:hAnsi="Times New Roman"/>
                <w:sz w:val="20"/>
                <w:szCs w:val="20"/>
              </w:rPr>
              <w:t> </w:t>
            </w:r>
            <w:r w:rsidRPr="00193FF6">
              <w:rPr>
                <w:rFonts w:ascii="Times New Roman" w:hAnsi="Times New Roman"/>
                <w:sz w:val="20"/>
                <w:szCs w:val="20"/>
                <w:lang w:val="ru-RU"/>
              </w:rPr>
              <w:t>Положення про проведення відкритого конкурсу для призначення Президентом України суддів Конституційного Суду України  затверджується Президентом України.</w:t>
            </w:r>
          </w:p>
          <w:p w:rsidR="00045EE5" w:rsidRPr="009A3BF4" w:rsidRDefault="00045EE5" w:rsidP="00045EE5">
            <w:pPr>
              <w:widowControl w:val="0"/>
              <w:tabs>
                <w:tab w:val="left" w:pos="142"/>
                <w:tab w:val="left" w:pos="1260"/>
              </w:tabs>
              <w:spacing w:after="0"/>
              <w:ind w:firstLine="360"/>
              <w:jc w:val="both"/>
              <w:rPr>
                <w:lang w:val="ru-RU"/>
              </w:rPr>
            </w:pPr>
            <w:r w:rsidRPr="00193FF6">
              <w:rPr>
                <w:rFonts w:ascii="Times New Roman" w:hAnsi="Times New Roman"/>
                <w:sz w:val="20"/>
                <w:szCs w:val="20"/>
                <w:lang w:val="ru-RU"/>
              </w:rPr>
              <w:t>За результатами конкурсного відбору Президент України видає указ про призначення на посаду судді Конституційного Суду.».</w:t>
            </w:r>
            <w:r w:rsidRPr="009A3BF4">
              <w:rPr>
                <w:lang w:val="ru-RU"/>
              </w:rPr>
              <w:t xml:space="preserve"> </w:t>
            </w:r>
          </w:p>
        </w:tc>
        <w:tc>
          <w:tcPr>
            <w:tcW w:w="1987" w:type="dxa"/>
          </w:tcPr>
          <w:p w:rsidR="00045EE5" w:rsidRPr="0097301F" w:rsidRDefault="0018124B"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p>
        </w:tc>
        <w:tc>
          <w:tcPr>
            <w:tcW w:w="4948" w:type="dxa"/>
          </w:tcPr>
          <w:p w:rsidR="00045EE5" w:rsidRPr="0097301F" w:rsidRDefault="00045EE5" w:rsidP="00045EE5">
            <w:pPr>
              <w:pStyle w:val="StyleZakonu"/>
            </w:pPr>
          </w:p>
        </w:tc>
        <w:tc>
          <w:tcPr>
            <w:tcW w:w="3686" w:type="dxa"/>
          </w:tcPr>
          <w:p w:rsidR="00045EE5" w:rsidRPr="00FB594E" w:rsidRDefault="00045EE5" w:rsidP="00045EE5">
            <w:pPr>
              <w:pStyle w:val="StyleAwt"/>
              <w:rPr>
                <w:sz w:val="20"/>
              </w:rPr>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184</w:t>
            </w:r>
            <w:r w:rsidR="00EC0A54" w:rsidRPr="00FB594E">
              <w:rPr>
                <w:noProof/>
                <w:sz w:val="20"/>
              </w:rPr>
              <w:fldChar w:fldCharType="end"/>
            </w:r>
            <w:r w:rsidRPr="00FB594E">
              <w:rPr>
                <w:sz w:val="20"/>
              </w:rPr>
              <w:t>- Н.д.Добродомов Д.Є. (Реєстр.картка №115)</w:t>
            </w:r>
          </w:p>
          <w:p w:rsidR="00045EE5" w:rsidRPr="00FB594E" w:rsidRDefault="00045EE5" w:rsidP="00045EE5">
            <w:pPr>
              <w:ind w:firstLine="176"/>
              <w:jc w:val="both"/>
              <w:rPr>
                <w:rFonts w:ascii="Times New Roman" w:eastAsia="Times New Roman" w:hAnsi="Times New Roman" w:cs="Times New Roman"/>
                <w:sz w:val="20"/>
                <w:szCs w:val="20"/>
                <w:lang w:eastAsia="ru-RU"/>
              </w:rPr>
            </w:pPr>
            <w:r w:rsidRPr="00FB594E">
              <w:rPr>
                <w:rFonts w:ascii="Times New Roman" w:eastAsia="Times New Roman" w:hAnsi="Times New Roman" w:cs="Times New Roman"/>
                <w:sz w:val="20"/>
                <w:szCs w:val="20"/>
                <w:lang w:eastAsia="ru-RU"/>
              </w:rPr>
              <w:t>Ч. 1 с. 13 викласти у такій редакції:</w:t>
            </w:r>
          </w:p>
          <w:p w:rsidR="00045EE5" w:rsidRPr="00714D40" w:rsidRDefault="00045EE5" w:rsidP="00045EE5">
            <w:pPr>
              <w:pStyle w:val="StyleZakonu"/>
            </w:pPr>
            <w:r w:rsidRPr="00FB594E">
              <w:t>«1. Президент України видає указ про призначення на посаду судді Конституційного Суду з числа кандидатур, рекомендованих конкурсною комісією для призначення на посаду судді Конституційного Суду.».</w:t>
            </w:r>
          </w:p>
        </w:tc>
        <w:tc>
          <w:tcPr>
            <w:tcW w:w="1987" w:type="dxa"/>
          </w:tcPr>
          <w:p w:rsidR="00045EE5" w:rsidRPr="0097301F" w:rsidRDefault="0018124B" w:rsidP="00045EE5">
            <w:pPr>
              <w:pStyle w:val="StyleZakonu"/>
            </w:pPr>
            <w:r>
              <w:t>Відхилено</w:t>
            </w:r>
          </w:p>
        </w:tc>
        <w:tc>
          <w:tcPr>
            <w:tcW w:w="4818" w:type="dxa"/>
          </w:tcPr>
          <w:p w:rsidR="00045EE5" w:rsidRPr="0097301F" w:rsidRDefault="00045EE5" w:rsidP="00045EE5">
            <w:pPr>
              <w:pStyle w:val="StyleZakonu"/>
            </w:pPr>
          </w:p>
        </w:tc>
      </w:tr>
      <w:tr w:rsidR="00045EE5" w:rsidRPr="0097301F" w:rsidTr="00B23087">
        <w:tc>
          <w:tcPr>
            <w:tcW w:w="576" w:type="dxa"/>
          </w:tcPr>
          <w:p w:rsidR="00045EE5" w:rsidRPr="0097301F" w:rsidRDefault="00045EE5" w:rsidP="00045EE5">
            <w:pPr>
              <w:pStyle w:val="StyleWisnow"/>
              <w:rPr>
                <w:sz w:val="20"/>
              </w:rPr>
            </w:pPr>
            <w:r w:rsidRPr="0097301F">
              <w:rPr>
                <w:sz w:val="20"/>
              </w:rPr>
              <w:t>82.</w:t>
            </w:r>
          </w:p>
        </w:tc>
        <w:tc>
          <w:tcPr>
            <w:tcW w:w="4948" w:type="dxa"/>
          </w:tcPr>
          <w:p w:rsidR="00045EE5" w:rsidRPr="0097301F" w:rsidRDefault="00045EE5" w:rsidP="00045EE5">
            <w:pPr>
              <w:pStyle w:val="StyleZakonu"/>
            </w:pPr>
            <w:r w:rsidRPr="0097301F">
              <w:t xml:space="preserve">2. Президент України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Президент України. </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 xml:space="preserve">2. Президент України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Президент України. </w:t>
            </w:r>
          </w:p>
        </w:tc>
      </w:tr>
      <w:tr w:rsidR="00045EE5" w:rsidRPr="0097301F" w:rsidTr="00B23087">
        <w:tc>
          <w:tcPr>
            <w:tcW w:w="576" w:type="dxa"/>
          </w:tcPr>
          <w:p w:rsidR="00045EE5" w:rsidRPr="0097301F" w:rsidRDefault="00045EE5" w:rsidP="00045EE5">
            <w:pPr>
              <w:pStyle w:val="StyleWisnow"/>
              <w:rPr>
                <w:sz w:val="20"/>
              </w:rPr>
            </w:pPr>
            <w:r w:rsidRPr="0097301F">
              <w:rPr>
                <w:sz w:val="20"/>
              </w:rPr>
              <w:t>83.</w:t>
            </w:r>
          </w:p>
        </w:tc>
        <w:tc>
          <w:tcPr>
            <w:tcW w:w="4948" w:type="dxa"/>
          </w:tcPr>
          <w:p w:rsidR="00045EE5" w:rsidRPr="0097301F" w:rsidRDefault="00045EE5" w:rsidP="00045EE5">
            <w:pPr>
              <w:pStyle w:val="StyleZakonu"/>
            </w:pPr>
            <w:r w:rsidRPr="0097301F">
              <w:t>Стаття 14. Порядок призначення судді Конституційного Суду Верховною Радою України</w:t>
            </w:r>
          </w:p>
        </w:tc>
        <w:tc>
          <w:tcPr>
            <w:tcW w:w="3686" w:type="dxa"/>
          </w:tcPr>
          <w:p w:rsidR="00045EE5" w:rsidRPr="0097301F" w:rsidRDefault="00045EE5" w:rsidP="00045EE5">
            <w:pPr>
              <w:pStyle w:val="StyleZakonu"/>
            </w:pPr>
          </w:p>
        </w:tc>
        <w:tc>
          <w:tcPr>
            <w:tcW w:w="1987" w:type="dxa"/>
          </w:tcPr>
          <w:p w:rsidR="00045EE5" w:rsidRPr="0097301F" w:rsidRDefault="00045EE5" w:rsidP="00045EE5">
            <w:pPr>
              <w:pStyle w:val="StyleZakonu"/>
            </w:pPr>
          </w:p>
        </w:tc>
        <w:tc>
          <w:tcPr>
            <w:tcW w:w="4818" w:type="dxa"/>
          </w:tcPr>
          <w:p w:rsidR="00045EE5" w:rsidRPr="0097301F" w:rsidRDefault="00045EE5" w:rsidP="00045EE5">
            <w:pPr>
              <w:pStyle w:val="StyleZakonu"/>
            </w:pPr>
            <w:r w:rsidRPr="0097301F">
              <w:t>Стаття 14. Порядок призначення судді Конституційного Суду Верховною Радою України</w:t>
            </w:r>
          </w:p>
        </w:tc>
      </w:tr>
      <w:tr w:rsidR="00045EE5" w:rsidRPr="0097301F" w:rsidTr="00B23087">
        <w:tc>
          <w:tcPr>
            <w:tcW w:w="576" w:type="dxa"/>
          </w:tcPr>
          <w:p w:rsidR="00045EE5" w:rsidRPr="0097301F" w:rsidRDefault="00045EE5" w:rsidP="00045EE5">
            <w:pPr>
              <w:pStyle w:val="StyleWisnow"/>
              <w:rPr>
                <w:sz w:val="20"/>
              </w:rPr>
            </w:pPr>
            <w:r w:rsidRPr="0097301F">
              <w:rPr>
                <w:sz w:val="20"/>
              </w:rPr>
              <w:lastRenderedPageBreak/>
              <w:t>84.</w:t>
            </w:r>
          </w:p>
        </w:tc>
        <w:tc>
          <w:tcPr>
            <w:tcW w:w="4948" w:type="dxa"/>
          </w:tcPr>
          <w:p w:rsidR="00045EE5" w:rsidRPr="0097301F" w:rsidRDefault="00045EE5" w:rsidP="00045EE5">
            <w:pPr>
              <w:pStyle w:val="StyleZakonu"/>
            </w:pPr>
            <w:r w:rsidRPr="0097301F">
              <w:t xml:space="preserve">1. За результатами конкурсного відбору Верховна Рада України призначає суддю Конституційного Суду на посаду таємним голосуванням шляхом подання бюлетенів. Порядок формування і затвердження бюлетеня встановлює Регламент Верховної Ради України. </w:t>
            </w:r>
          </w:p>
        </w:tc>
        <w:tc>
          <w:tcPr>
            <w:tcW w:w="3686" w:type="dxa"/>
          </w:tcPr>
          <w:p w:rsidR="00A512AB" w:rsidRPr="00A512AB" w:rsidRDefault="00A512AB" w:rsidP="00A512AB">
            <w:pPr>
              <w:pStyle w:val="StyleAwt"/>
            </w:pPr>
            <w:r>
              <w:t>-</w:t>
            </w:r>
            <w:r w:rsidR="0081118D">
              <w:fldChar w:fldCharType="begin"/>
            </w:r>
            <w:r w:rsidR="0081118D">
              <w:instrText xml:space="preserve"> SEQ aa </w:instrText>
            </w:r>
            <w:r w:rsidR="0081118D">
              <w:fldChar w:fldCharType="separate"/>
            </w:r>
            <w:r w:rsidR="008946AB">
              <w:rPr>
                <w:noProof/>
              </w:rPr>
              <w:t>185</w:t>
            </w:r>
            <w:r w:rsidR="0081118D">
              <w:rPr>
                <w:noProof/>
              </w:rPr>
              <w:fldChar w:fldCharType="end"/>
            </w:r>
            <w:r>
              <w:t xml:space="preserve">- </w:t>
            </w:r>
            <w:r w:rsidRPr="00A512AB">
              <w:t>Н.д.Князевич Р.П. (Реєстр.картка №301)</w:t>
            </w:r>
          </w:p>
          <w:p w:rsidR="00A512AB" w:rsidRDefault="00A512AB" w:rsidP="00A512AB">
            <w:pPr>
              <w:pStyle w:val="StyleAwt"/>
            </w:pPr>
            <w:r>
              <w:t>Н.д.Ємець Л.О. (Реєстр.картка №221)</w:t>
            </w:r>
          </w:p>
          <w:p w:rsidR="00A512AB" w:rsidRDefault="00A512AB" w:rsidP="00A512AB">
            <w:pPr>
              <w:pStyle w:val="StyleAwt"/>
            </w:pPr>
            <w:r>
              <w:t>Н.д.Алєксєєв С.О. (Реєстр.картка №344)</w:t>
            </w:r>
          </w:p>
          <w:p w:rsidR="00A512AB" w:rsidRDefault="00A512AB" w:rsidP="00A512AB">
            <w:pPr>
              <w:pStyle w:val="StyleAwt"/>
            </w:pPr>
            <w:r>
              <w:t>Н.д.Яніцький В.П. (Реєстр.картка №155)</w:t>
            </w:r>
          </w:p>
          <w:p w:rsidR="00A512AB" w:rsidRDefault="00A512AB" w:rsidP="00A512AB">
            <w:pPr>
              <w:pStyle w:val="StyleAwt"/>
            </w:pPr>
            <w:r>
              <w:t>Н.д.Алексєєв І.С. (Реєстр.картка №285)</w:t>
            </w:r>
          </w:p>
          <w:p w:rsidR="00A512AB" w:rsidRDefault="00A512AB" w:rsidP="00A512AB">
            <w:pPr>
              <w:pStyle w:val="StyleAwt"/>
            </w:pPr>
            <w:r>
              <w:t>Н.д.Помазанов А.В. (Реєстр.картка №288)</w:t>
            </w:r>
          </w:p>
          <w:p w:rsidR="00A512AB" w:rsidRDefault="00A512AB" w:rsidP="00045EE5">
            <w:pPr>
              <w:spacing w:after="0" w:line="240" w:lineRule="auto"/>
              <w:ind w:firstLine="201"/>
              <w:jc w:val="both"/>
              <w:rPr>
                <w:rFonts w:ascii="Times New Roman" w:hAnsi="Times New Roman" w:cs="Times New Roman"/>
                <w:sz w:val="20"/>
                <w:szCs w:val="20"/>
              </w:rPr>
            </w:pPr>
          </w:p>
          <w:p w:rsidR="00045EE5" w:rsidRDefault="00BF7488" w:rsidP="00045EE5">
            <w:pPr>
              <w:spacing w:after="0" w:line="240" w:lineRule="auto"/>
              <w:ind w:firstLine="201"/>
              <w:jc w:val="both"/>
              <w:rPr>
                <w:rFonts w:ascii="Times New Roman" w:hAnsi="Times New Roman" w:cs="Times New Roman"/>
                <w:sz w:val="20"/>
                <w:szCs w:val="20"/>
              </w:rPr>
            </w:pPr>
            <w:r>
              <w:rPr>
                <w:rFonts w:ascii="Times New Roman" w:hAnsi="Times New Roman" w:cs="Times New Roman"/>
                <w:sz w:val="20"/>
                <w:szCs w:val="20"/>
              </w:rPr>
              <w:t>Статтю 14 викласти в такій редакції:</w:t>
            </w:r>
          </w:p>
          <w:p w:rsidR="00D37B2E" w:rsidRPr="00D37B2E" w:rsidRDefault="00876C6B" w:rsidP="00D37B2E">
            <w:pPr>
              <w:spacing w:after="0" w:line="240" w:lineRule="auto"/>
              <w:ind w:firstLine="201"/>
              <w:jc w:val="both"/>
              <w:rPr>
                <w:rFonts w:ascii="Times New Roman" w:hAnsi="Times New Roman" w:cs="Times New Roman"/>
                <w:sz w:val="20"/>
                <w:szCs w:val="20"/>
              </w:rPr>
            </w:pPr>
            <w:r>
              <w:rPr>
                <w:rFonts w:ascii="Times New Roman" w:hAnsi="Times New Roman" w:cs="Times New Roman"/>
                <w:sz w:val="20"/>
                <w:szCs w:val="20"/>
              </w:rPr>
              <w:t>«</w:t>
            </w:r>
            <w:r w:rsidR="00D37B2E" w:rsidRPr="00D37B2E">
              <w:rPr>
                <w:rFonts w:ascii="Times New Roman" w:hAnsi="Times New Roman" w:cs="Times New Roman"/>
                <w:sz w:val="20"/>
                <w:szCs w:val="20"/>
              </w:rPr>
              <w:t>Стаття 14. Порядок призначення судді Конституційного Суду Верховною Радою України</w:t>
            </w:r>
          </w:p>
          <w:p w:rsidR="00D37B2E" w:rsidRPr="001048F6" w:rsidRDefault="00D37B2E" w:rsidP="00876C6B">
            <w:pPr>
              <w:spacing w:after="0" w:line="240" w:lineRule="auto"/>
              <w:ind w:firstLine="201"/>
              <w:jc w:val="both"/>
              <w:rPr>
                <w:rFonts w:ascii="Times New Roman" w:hAnsi="Times New Roman" w:cs="Times New Roman"/>
                <w:sz w:val="20"/>
                <w:szCs w:val="20"/>
              </w:rPr>
            </w:pPr>
            <w:r w:rsidRPr="00D37B2E">
              <w:rPr>
                <w:rFonts w:ascii="Times New Roman" w:hAnsi="Times New Roman" w:cs="Times New Roman"/>
                <w:sz w:val="20"/>
                <w:szCs w:val="20"/>
              </w:rPr>
              <w:t>1. Порядок призначення судді Конституційного Суду Верховною Радою України встановлює Регламент Верховної Ради України</w:t>
            </w:r>
            <w:r>
              <w:rPr>
                <w:rFonts w:ascii="Times New Roman" w:hAnsi="Times New Roman" w:cs="Times New Roman"/>
                <w:sz w:val="20"/>
                <w:szCs w:val="20"/>
              </w:rPr>
              <w:t>»</w:t>
            </w:r>
            <w:r w:rsidRPr="00D37B2E">
              <w:rPr>
                <w:rFonts w:ascii="Times New Roman" w:hAnsi="Times New Roman" w:cs="Times New Roman"/>
                <w:sz w:val="20"/>
                <w:szCs w:val="20"/>
              </w:rPr>
              <w:t>.</w:t>
            </w:r>
          </w:p>
        </w:tc>
        <w:tc>
          <w:tcPr>
            <w:tcW w:w="1987" w:type="dxa"/>
          </w:tcPr>
          <w:p w:rsidR="00045EE5" w:rsidRPr="0097301F" w:rsidRDefault="00D37B2E" w:rsidP="00045EE5">
            <w:pPr>
              <w:pStyle w:val="StyleZakonu"/>
            </w:pPr>
            <w:r>
              <w:t>Враховано</w:t>
            </w:r>
          </w:p>
        </w:tc>
        <w:tc>
          <w:tcPr>
            <w:tcW w:w="4818" w:type="dxa"/>
          </w:tcPr>
          <w:p w:rsidR="00045EE5" w:rsidRPr="00876C6B" w:rsidRDefault="00876C6B" w:rsidP="00876C6B">
            <w:pPr>
              <w:pStyle w:val="StyleZakonu"/>
              <w:rPr>
                <w:b/>
              </w:rPr>
            </w:pPr>
            <w:r w:rsidRPr="00876C6B">
              <w:rPr>
                <w:b/>
              </w:rPr>
              <w:t>1. Порядок призначення судді Конституційного Суду Верховною Радою України встановлює</w:t>
            </w:r>
            <w:r w:rsidR="00542265">
              <w:rPr>
                <w:b/>
              </w:rPr>
              <w:t>ться</w:t>
            </w:r>
            <w:r w:rsidRPr="00876C6B">
              <w:rPr>
                <w:b/>
              </w:rPr>
              <w:t xml:space="preserve"> Регламент</w:t>
            </w:r>
            <w:r w:rsidR="00542265">
              <w:rPr>
                <w:b/>
              </w:rPr>
              <w:t>ом</w:t>
            </w:r>
            <w:r w:rsidRPr="00876C6B">
              <w:rPr>
                <w:b/>
              </w:rPr>
              <w:t xml:space="preserve"> Верховної Ради України.</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186</w:t>
            </w:r>
            <w:r w:rsidR="00EC0A54" w:rsidRPr="00FB594E">
              <w:rPr>
                <w:noProof/>
                <w:sz w:val="20"/>
              </w:rPr>
              <w:fldChar w:fldCharType="end"/>
            </w:r>
            <w:r w:rsidRPr="00FB594E">
              <w:rPr>
                <w:sz w:val="20"/>
              </w:rPr>
              <w:t>- Н.д.Алексєєв І.С. (Реєстр.картка №285)</w:t>
            </w:r>
          </w:p>
          <w:p w:rsidR="0018124B" w:rsidRPr="00057155" w:rsidRDefault="0018124B" w:rsidP="0018124B">
            <w:pPr>
              <w:spacing w:after="0"/>
              <w:ind w:firstLine="284"/>
              <w:jc w:val="both"/>
              <w:rPr>
                <w:rFonts w:ascii="Times New Roman" w:hAnsi="Times New Roman"/>
                <w:sz w:val="20"/>
                <w:szCs w:val="20"/>
              </w:rPr>
            </w:pPr>
            <w:r w:rsidRPr="00057155">
              <w:rPr>
                <w:rFonts w:ascii="Times New Roman" w:hAnsi="Times New Roman"/>
                <w:sz w:val="20"/>
                <w:szCs w:val="20"/>
              </w:rPr>
              <w:t>У статті 14 проекту Закону:</w:t>
            </w:r>
          </w:p>
          <w:p w:rsidR="0018124B" w:rsidRPr="00893666" w:rsidRDefault="0018124B" w:rsidP="0018124B">
            <w:pPr>
              <w:pStyle w:val="StyleAwt"/>
              <w:ind w:firstLine="213"/>
              <w:jc w:val="both"/>
              <w:rPr>
                <w:b w:val="0"/>
                <w:i w:val="0"/>
                <w:u w:val="none"/>
                <w:lang w:val="ru-RU"/>
              </w:rPr>
            </w:pPr>
            <w:r w:rsidRPr="00893666">
              <w:rPr>
                <w:b w:val="0"/>
                <w:i w:val="0"/>
                <w:sz w:val="20"/>
                <w:u w:val="none"/>
              </w:rPr>
              <w:t>у частині першій друге речення виключити</w:t>
            </w:r>
            <w:r>
              <w:rPr>
                <w:b w:val="0"/>
                <w:i w:val="0"/>
                <w:sz w:val="20"/>
                <w:u w:val="none"/>
                <w:lang w:val="ru-RU"/>
              </w:rPr>
              <w:t>.</w:t>
            </w:r>
          </w:p>
          <w:p w:rsidR="0018124B" w:rsidRPr="001048F6" w:rsidRDefault="0018124B" w:rsidP="0018124B">
            <w:pPr>
              <w:spacing w:after="0" w:line="240" w:lineRule="auto"/>
              <w:ind w:firstLine="201"/>
              <w:jc w:val="both"/>
              <w:rPr>
                <w:rFonts w:ascii="Times New Roman" w:hAnsi="Times New Roman" w:cs="Times New Roman"/>
                <w:sz w:val="20"/>
                <w:szCs w:val="20"/>
              </w:rPr>
            </w:pPr>
            <w:r w:rsidRPr="001048F6">
              <w:rPr>
                <w:rFonts w:ascii="Times New Roman" w:hAnsi="Times New Roman" w:cs="Times New Roman"/>
                <w:sz w:val="20"/>
                <w:szCs w:val="20"/>
                <w:lang w:eastAsia="uk-UA"/>
              </w:rPr>
              <w:t xml:space="preserve"> </w:t>
            </w:r>
          </w:p>
        </w:tc>
        <w:tc>
          <w:tcPr>
            <w:tcW w:w="1987" w:type="dxa"/>
          </w:tcPr>
          <w:p w:rsidR="0018124B" w:rsidRDefault="00D4252E" w:rsidP="0018124B">
            <w:pPr>
              <w:pStyle w:val="StyleZakonu"/>
            </w:pPr>
            <w:r>
              <w:t xml:space="preserve">Враховано </w:t>
            </w:r>
          </w:p>
          <w:p w:rsidR="0018124B" w:rsidRDefault="0018124B" w:rsidP="0018124B">
            <w:pPr>
              <w:pStyle w:val="StyleZakonu"/>
            </w:pPr>
          </w:p>
          <w:p w:rsidR="00D4252E" w:rsidRDefault="00D4252E" w:rsidP="0018124B">
            <w:pPr>
              <w:pStyle w:val="StyleZakonu"/>
            </w:pPr>
          </w:p>
          <w:p w:rsidR="00182E7F" w:rsidRDefault="00182E7F" w:rsidP="0018124B">
            <w:pPr>
              <w:pStyle w:val="StyleZakonu"/>
            </w:pPr>
          </w:p>
          <w:p w:rsidR="0018124B" w:rsidRPr="0097301F" w:rsidRDefault="0018124B" w:rsidP="00F7354B">
            <w:pPr>
              <w:pStyle w:val="StyleZakonu"/>
            </w:pPr>
          </w:p>
        </w:tc>
        <w:tc>
          <w:tcPr>
            <w:tcW w:w="4818" w:type="dxa"/>
          </w:tcPr>
          <w:p w:rsidR="0018124B" w:rsidRPr="000156CE" w:rsidRDefault="0018124B" w:rsidP="0018124B">
            <w:pPr>
              <w:pStyle w:val="StyleZakonu"/>
              <w:rPr>
                <w:b/>
              </w:rPr>
            </w:pPr>
          </w:p>
        </w:tc>
      </w:tr>
      <w:tr w:rsidR="00F7354B" w:rsidRPr="0097301F" w:rsidTr="00B23087">
        <w:tc>
          <w:tcPr>
            <w:tcW w:w="576" w:type="dxa"/>
          </w:tcPr>
          <w:p w:rsidR="00F7354B" w:rsidRPr="0097301F" w:rsidRDefault="00F7354B" w:rsidP="0018124B">
            <w:pPr>
              <w:pStyle w:val="StyleWisnow"/>
              <w:rPr>
                <w:sz w:val="20"/>
              </w:rPr>
            </w:pPr>
          </w:p>
        </w:tc>
        <w:tc>
          <w:tcPr>
            <w:tcW w:w="4948" w:type="dxa"/>
          </w:tcPr>
          <w:p w:rsidR="00F7354B" w:rsidRPr="0097301F" w:rsidRDefault="00F7354B" w:rsidP="0018124B">
            <w:pPr>
              <w:pStyle w:val="StyleZakonu"/>
            </w:pPr>
          </w:p>
        </w:tc>
        <w:tc>
          <w:tcPr>
            <w:tcW w:w="3686" w:type="dxa"/>
          </w:tcPr>
          <w:p w:rsidR="00F7354B" w:rsidRPr="001048F6" w:rsidRDefault="00F7354B" w:rsidP="00F7354B">
            <w:pPr>
              <w:pStyle w:val="StyleAwt"/>
            </w:pPr>
            <w:r>
              <w:t>-</w:t>
            </w:r>
            <w:r w:rsidRPr="00FB594E">
              <w:rPr>
                <w:sz w:val="20"/>
              </w:rPr>
              <w:fldChar w:fldCharType="begin"/>
            </w:r>
            <w:r w:rsidRPr="00FB594E">
              <w:rPr>
                <w:sz w:val="20"/>
              </w:rPr>
              <w:instrText xml:space="preserve"> SEQ aa </w:instrText>
            </w:r>
            <w:r w:rsidRPr="00FB594E">
              <w:rPr>
                <w:sz w:val="20"/>
              </w:rPr>
              <w:fldChar w:fldCharType="separate"/>
            </w:r>
            <w:r w:rsidR="008946AB">
              <w:rPr>
                <w:noProof/>
                <w:sz w:val="20"/>
              </w:rPr>
              <w:t>187</w:t>
            </w:r>
            <w:r w:rsidRPr="00FB594E">
              <w:rPr>
                <w:noProof/>
                <w:sz w:val="20"/>
              </w:rPr>
              <w:fldChar w:fldCharType="end"/>
            </w:r>
            <w:r w:rsidRPr="00FB594E">
              <w:rPr>
                <w:sz w:val="20"/>
              </w:rPr>
              <w:t>- Н.д.Чумак В.В. (Реєстр.картка №214)</w:t>
            </w:r>
          </w:p>
          <w:p w:rsidR="00F7354B" w:rsidRDefault="00F7354B" w:rsidP="00F7354B">
            <w:pPr>
              <w:pStyle w:val="StyleZakonu"/>
            </w:pPr>
            <w:r>
              <w:t>Частину першу статті 14 викласти в такій редакції:</w:t>
            </w:r>
          </w:p>
          <w:p w:rsidR="00F7354B" w:rsidRPr="00F7354B" w:rsidRDefault="00F7354B" w:rsidP="00F7354B">
            <w:pPr>
              <w:pStyle w:val="StyleAwt"/>
              <w:jc w:val="both"/>
              <w:rPr>
                <w:i w:val="0"/>
                <w:u w:val="none"/>
              </w:rPr>
            </w:pPr>
            <w:r w:rsidRPr="00F7354B">
              <w:rPr>
                <w:b w:val="0"/>
                <w:i w:val="0"/>
                <w:sz w:val="20"/>
                <w:u w:val="none"/>
              </w:rPr>
              <w:t>«</w:t>
            </w:r>
            <w:r w:rsidRPr="00F7354B">
              <w:rPr>
                <w:b w:val="0"/>
                <w:i w:val="0"/>
                <w:sz w:val="20"/>
                <w:u w:val="none"/>
                <w:lang w:eastAsia="uk-UA"/>
              </w:rPr>
              <w:t>1. За результатами конкурсного відбору Верховна Рада України призначає суддю Конституційного Суду</w:t>
            </w:r>
            <w:r w:rsidRPr="00F7354B">
              <w:rPr>
                <w:b w:val="0"/>
                <w:bCs/>
                <w:i w:val="0"/>
                <w:sz w:val="20"/>
                <w:u w:val="none"/>
                <w:lang w:eastAsia="uk-UA"/>
              </w:rPr>
              <w:t xml:space="preserve"> </w:t>
            </w:r>
            <w:r w:rsidRPr="00F7354B">
              <w:rPr>
                <w:bCs/>
                <w:i w:val="0"/>
                <w:sz w:val="20"/>
                <w:u w:val="none"/>
                <w:lang w:eastAsia="uk-UA"/>
              </w:rPr>
              <w:t>з числа кандидатур, рекомендованих конкурсною комісією для призначення на посаду судді Конституційного Суду</w:t>
            </w:r>
            <w:r w:rsidRPr="00F7354B">
              <w:rPr>
                <w:i w:val="0"/>
                <w:sz w:val="20"/>
                <w:u w:val="none"/>
                <w:lang w:eastAsia="uk-UA"/>
              </w:rPr>
              <w:t xml:space="preserve"> </w:t>
            </w:r>
            <w:r w:rsidRPr="00F7354B">
              <w:rPr>
                <w:b w:val="0"/>
                <w:i w:val="0"/>
                <w:sz w:val="20"/>
                <w:u w:val="none"/>
                <w:lang w:eastAsia="uk-UA"/>
              </w:rPr>
              <w:t>на посаду таємним голосуванням шляхом подання бюлетенів. Порядок формування і затвердження бюлетеня встановлює регламент Верховної Ради України».</w:t>
            </w:r>
          </w:p>
        </w:tc>
        <w:tc>
          <w:tcPr>
            <w:tcW w:w="1987" w:type="dxa"/>
          </w:tcPr>
          <w:p w:rsidR="00F7354B" w:rsidRDefault="00F7354B" w:rsidP="00F7354B">
            <w:pPr>
              <w:pStyle w:val="StyleZakonu"/>
            </w:pPr>
            <w:r>
              <w:t xml:space="preserve">Враховано </w:t>
            </w:r>
          </w:p>
          <w:p w:rsidR="00F7354B" w:rsidRDefault="00F7354B" w:rsidP="00F7354B">
            <w:pPr>
              <w:pStyle w:val="StyleZakonu"/>
            </w:pPr>
            <w:r>
              <w:t>редакційно</w:t>
            </w:r>
          </w:p>
        </w:tc>
        <w:tc>
          <w:tcPr>
            <w:tcW w:w="4818" w:type="dxa"/>
          </w:tcPr>
          <w:p w:rsidR="00F7354B" w:rsidRPr="000156CE" w:rsidRDefault="00F7354B" w:rsidP="0018124B">
            <w:pPr>
              <w:pStyle w:val="StyleZakonu"/>
              <w:rPr>
                <w:b/>
              </w:rPr>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9A794F" w:rsidRDefault="0018124B" w:rsidP="0018124B">
            <w:pPr>
              <w:pStyle w:val="StyleAwt"/>
              <w:rPr>
                <w:sz w:val="20"/>
              </w:rPr>
            </w:pPr>
            <w:r w:rsidRPr="009A794F">
              <w:rPr>
                <w:sz w:val="20"/>
              </w:rPr>
              <w:t>-</w:t>
            </w:r>
            <w:r w:rsidR="00EC0A54" w:rsidRPr="009A794F">
              <w:rPr>
                <w:sz w:val="20"/>
              </w:rPr>
              <w:fldChar w:fldCharType="begin"/>
            </w:r>
            <w:r w:rsidRPr="009A794F">
              <w:rPr>
                <w:sz w:val="20"/>
              </w:rPr>
              <w:instrText xml:space="preserve"> SEQ aa </w:instrText>
            </w:r>
            <w:r w:rsidR="00EC0A54" w:rsidRPr="009A794F">
              <w:rPr>
                <w:sz w:val="20"/>
              </w:rPr>
              <w:fldChar w:fldCharType="separate"/>
            </w:r>
            <w:r w:rsidR="008946AB">
              <w:rPr>
                <w:noProof/>
                <w:sz w:val="20"/>
              </w:rPr>
              <w:t>188</w:t>
            </w:r>
            <w:r w:rsidR="00EC0A54" w:rsidRPr="009A794F">
              <w:rPr>
                <w:noProof/>
                <w:sz w:val="20"/>
              </w:rPr>
              <w:fldChar w:fldCharType="end"/>
            </w:r>
            <w:r w:rsidRPr="009A794F">
              <w:rPr>
                <w:sz w:val="20"/>
              </w:rPr>
              <w:t>- Н.д.Новак Н.В. (Реєстр.картка №305)</w:t>
            </w:r>
          </w:p>
          <w:p w:rsidR="0018124B" w:rsidRPr="009A794F" w:rsidRDefault="0018124B" w:rsidP="0018124B">
            <w:pPr>
              <w:pStyle w:val="StyleZakonu"/>
            </w:pPr>
            <w:r w:rsidRPr="009A794F">
              <w:t>Частину першу статті 14 викласти в такій редакції:</w:t>
            </w:r>
          </w:p>
          <w:p w:rsidR="0018124B" w:rsidRPr="009A794F" w:rsidRDefault="0018124B" w:rsidP="0018124B">
            <w:pPr>
              <w:spacing w:after="0"/>
              <w:ind w:firstLine="213"/>
              <w:jc w:val="both"/>
              <w:rPr>
                <w:rFonts w:ascii="Times New Roman" w:hAnsi="Times New Roman" w:cs="Times New Roman"/>
                <w:sz w:val="20"/>
                <w:szCs w:val="20"/>
              </w:rPr>
            </w:pPr>
            <w:r w:rsidRPr="009A794F">
              <w:rPr>
                <w:rFonts w:ascii="Times New Roman" w:hAnsi="Times New Roman" w:cs="Times New Roman"/>
                <w:sz w:val="20"/>
                <w:szCs w:val="20"/>
              </w:rPr>
              <w:t>«1. За результатами конкурсного відбору Верховна Рада України призначає суддю Конституційного Суду</w:t>
            </w:r>
            <w:r w:rsidRPr="009A794F">
              <w:rPr>
                <w:rFonts w:ascii="Times New Roman" w:hAnsi="Times New Roman" w:cs="Times New Roman"/>
                <w:b/>
                <w:bCs/>
                <w:sz w:val="20"/>
                <w:szCs w:val="20"/>
              </w:rPr>
              <w:t xml:space="preserve"> з </w:t>
            </w:r>
            <w:r w:rsidRPr="009A794F">
              <w:rPr>
                <w:rFonts w:ascii="Times New Roman" w:hAnsi="Times New Roman" w:cs="Times New Roman"/>
                <w:b/>
                <w:bCs/>
                <w:sz w:val="20"/>
                <w:szCs w:val="20"/>
              </w:rPr>
              <w:lastRenderedPageBreak/>
              <w:t>числа кандидатур, рекомендованих конкурсною комісією для призначення на посаду судді Конституційного Суду</w:t>
            </w:r>
            <w:r w:rsidRPr="009A794F">
              <w:rPr>
                <w:rFonts w:ascii="Times New Roman" w:hAnsi="Times New Roman" w:cs="Times New Roman"/>
                <w:sz w:val="20"/>
                <w:szCs w:val="20"/>
              </w:rPr>
              <w:t xml:space="preserve"> на посаду таємним голосуванням шляхом подання бюлетенів. Порядок формування і затвердження бюлетеня встановлює регламент Верховної Ради України». </w:t>
            </w:r>
          </w:p>
        </w:tc>
        <w:tc>
          <w:tcPr>
            <w:tcW w:w="1987" w:type="dxa"/>
          </w:tcPr>
          <w:p w:rsidR="00182E7F" w:rsidRPr="00173CDA" w:rsidRDefault="00B17EB5" w:rsidP="00B17EB5">
            <w:pPr>
              <w:pStyle w:val="StyleZakonu"/>
            </w:pPr>
            <w:r w:rsidRPr="00173CDA">
              <w:lastRenderedPageBreak/>
              <w:t>Враховано</w:t>
            </w:r>
          </w:p>
          <w:p w:rsidR="00B17EB5" w:rsidRPr="00876C6B" w:rsidRDefault="00182E7F" w:rsidP="00B17EB5">
            <w:pPr>
              <w:pStyle w:val="StyleZakonu"/>
            </w:pPr>
            <w:r w:rsidRPr="00173CDA">
              <w:t>редакційно</w:t>
            </w:r>
          </w:p>
          <w:p w:rsidR="0018124B" w:rsidRPr="009A794F" w:rsidRDefault="0018124B" w:rsidP="00876C6B">
            <w:pPr>
              <w:pStyle w:val="StyleZakonu"/>
            </w:pP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rsidRPr="00FB594E">
              <w:rPr>
                <w:sz w:val="20"/>
              </w:rP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189</w:t>
            </w:r>
            <w:r w:rsidR="00EC0A54" w:rsidRPr="00FB594E">
              <w:rPr>
                <w:noProof/>
                <w:sz w:val="20"/>
              </w:rPr>
              <w:fldChar w:fldCharType="end"/>
            </w:r>
            <w:r w:rsidRPr="00FB594E">
              <w:rPr>
                <w:sz w:val="20"/>
              </w:rPr>
              <w:t>- Н.д.Добродомов Д.Є. (Реєстр.картка №115)</w:t>
            </w:r>
          </w:p>
          <w:p w:rsidR="0018124B" w:rsidRPr="0022084E" w:rsidRDefault="0018124B" w:rsidP="0018124B">
            <w:pPr>
              <w:ind w:firstLine="176"/>
              <w:jc w:val="both"/>
              <w:rPr>
                <w:rFonts w:ascii="Times New Roman" w:hAnsi="Times New Roman"/>
                <w:sz w:val="20"/>
                <w:szCs w:val="20"/>
                <w:lang w:val="ru-RU"/>
              </w:rPr>
            </w:pPr>
            <w:r w:rsidRPr="0022084E">
              <w:rPr>
                <w:rFonts w:ascii="Times New Roman" w:hAnsi="Times New Roman"/>
                <w:sz w:val="20"/>
                <w:szCs w:val="20"/>
                <w:lang w:val="ru-RU"/>
              </w:rPr>
              <w:t>Ч. 1 ст. 14 викласти у такій редакції:</w:t>
            </w:r>
          </w:p>
          <w:p w:rsidR="0018124B" w:rsidRPr="00714D40" w:rsidRDefault="0018124B" w:rsidP="0018124B">
            <w:pPr>
              <w:pStyle w:val="StyleAwt"/>
              <w:ind w:firstLine="201"/>
              <w:jc w:val="both"/>
              <w:rPr>
                <w:b w:val="0"/>
                <w:i w:val="0"/>
                <w:sz w:val="20"/>
                <w:u w:val="none"/>
                <w:lang w:val="ru-RU"/>
              </w:rPr>
            </w:pPr>
            <w:r w:rsidRPr="00714D40">
              <w:rPr>
                <w:b w:val="0"/>
                <w:i w:val="0"/>
                <w:sz w:val="20"/>
                <w:u w:val="none"/>
                <w:lang w:val="ru-RU"/>
              </w:rPr>
              <w:t>«</w:t>
            </w:r>
            <w:r w:rsidRPr="00714D40">
              <w:rPr>
                <w:b w:val="0"/>
                <w:i w:val="0"/>
                <w:sz w:val="20"/>
                <w:u w:val="none"/>
                <w:lang w:val="ru-RU" w:eastAsia="uk-UA"/>
              </w:rPr>
              <w:t>1. За результатами конкурсного відбору Верховна Рада України призначає суддю Конституційного Суду</w:t>
            </w:r>
            <w:r w:rsidRPr="00714D40">
              <w:rPr>
                <w:b w:val="0"/>
                <w:bCs/>
                <w:i w:val="0"/>
                <w:sz w:val="20"/>
                <w:u w:val="none"/>
                <w:lang w:val="ru-RU" w:eastAsia="uk-UA"/>
              </w:rPr>
              <w:t xml:space="preserve"> з числа кандидатур, рекомендованих конкурсною комісією для призначення на посаду судді Конституційного Суду,</w:t>
            </w:r>
            <w:r w:rsidRPr="00714D40">
              <w:rPr>
                <w:b w:val="0"/>
                <w:i w:val="0"/>
                <w:sz w:val="20"/>
                <w:u w:val="none"/>
                <w:lang w:val="ru-RU" w:eastAsia="uk-UA"/>
              </w:rPr>
              <w:t xml:space="preserve"> відкритим рейтинговим голосуванням </w:t>
            </w:r>
            <w:r w:rsidRPr="00714D40">
              <w:rPr>
                <w:rStyle w:val="rvts0"/>
                <w:b w:val="0"/>
                <w:i w:val="0"/>
                <w:sz w:val="20"/>
                <w:u w:val="none"/>
                <w:lang w:val="ru-RU"/>
              </w:rPr>
              <w:t>більшістю голосів народних депутатів від конституційного складу Верховної Ради України.</w:t>
            </w:r>
            <w:r w:rsidRPr="00714D40">
              <w:rPr>
                <w:b w:val="0"/>
                <w:i w:val="0"/>
                <w:sz w:val="20"/>
                <w:u w:val="none"/>
                <w:lang w:val="ru-RU"/>
              </w:rPr>
              <w:t>».</w:t>
            </w:r>
          </w:p>
        </w:tc>
        <w:tc>
          <w:tcPr>
            <w:tcW w:w="1987" w:type="dxa"/>
          </w:tcPr>
          <w:p w:rsidR="00B17EB5" w:rsidRPr="00173CDA" w:rsidRDefault="00B17EB5" w:rsidP="00B17EB5">
            <w:pPr>
              <w:pStyle w:val="StyleZakonu"/>
            </w:pPr>
            <w:r w:rsidRPr="00173CDA">
              <w:t>Враховано</w:t>
            </w:r>
            <w:r w:rsidR="00182E7F" w:rsidRPr="00173CDA">
              <w:t xml:space="preserve"> редакційно</w:t>
            </w:r>
            <w:r w:rsidRPr="00173CDA">
              <w:t xml:space="preserve"> </w:t>
            </w:r>
          </w:p>
          <w:p w:rsidR="0018124B" w:rsidRPr="0097301F" w:rsidRDefault="0018124B" w:rsidP="00876C6B">
            <w:pPr>
              <w:pStyle w:val="StyleZakonu"/>
            </w:pP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85.</w:t>
            </w:r>
          </w:p>
        </w:tc>
        <w:tc>
          <w:tcPr>
            <w:tcW w:w="4948" w:type="dxa"/>
          </w:tcPr>
          <w:p w:rsidR="0018124B" w:rsidRPr="0097301F" w:rsidRDefault="0018124B" w:rsidP="0018124B">
            <w:pPr>
              <w:pStyle w:val="StyleZakonu"/>
            </w:pPr>
            <w:r w:rsidRPr="0097301F">
              <w:t xml:space="preserve">2. Верховна Рада України призначає суддю Конституційного Суду за підсумками голосування більшістю голосів народних депутатів від конституційного складу Верховної Ради України. Якщо за результатами голосування суддя Конституційного Суду не призначений, проводиться повторне голосування щодо двох кандидатів, які набрали більшу кількість голосів порівняно з іншими кандидатами. </w:t>
            </w:r>
          </w:p>
        </w:tc>
        <w:tc>
          <w:tcPr>
            <w:tcW w:w="3686" w:type="dxa"/>
          </w:tcPr>
          <w:p w:rsidR="0018124B" w:rsidRPr="0097301F" w:rsidRDefault="0018124B" w:rsidP="0018124B">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190</w:t>
            </w:r>
            <w:r w:rsidR="00EC0A54" w:rsidRPr="0097301F">
              <w:rPr>
                <w:noProof/>
                <w:sz w:val="20"/>
              </w:rPr>
              <w:fldChar w:fldCharType="end"/>
            </w:r>
            <w:r w:rsidRPr="0097301F">
              <w:rPr>
                <w:sz w:val="20"/>
              </w:rPr>
              <w:t>- Н.д.Мураєв Є.В. (Реєстр.картка №181)</w:t>
            </w:r>
          </w:p>
          <w:p w:rsidR="0018124B" w:rsidRDefault="0018124B" w:rsidP="0018124B">
            <w:pPr>
              <w:ind w:firstLine="193"/>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Друге речення частини другої статті 14  виключити.</w:t>
            </w:r>
          </w:p>
          <w:p w:rsidR="0018124B" w:rsidRPr="0097301F" w:rsidRDefault="0018124B" w:rsidP="0018124B">
            <w:pPr>
              <w:ind w:firstLine="193"/>
              <w:jc w:val="both"/>
              <w:rPr>
                <w:rFonts w:ascii="Times New Roman" w:hAnsi="Times New Roman" w:cs="Times New Roman"/>
                <w:sz w:val="20"/>
                <w:szCs w:val="20"/>
              </w:rPr>
            </w:pPr>
            <w:r w:rsidRPr="0097301F">
              <w:rPr>
                <w:rFonts w:ascii="Times New Roman" w:hAnsi="Times New Roman" w:cs="Times New Roman"/>
                <w:sz w:val="20"/>
                <w:szCs w:val="20"/>
              </w:rPr>
              <w:t xml:space="preserve"> </w:t>
            </w:r>
          </w:p>
        </w:tc>
        <w:tc>
          <w:tcPr>
            <w:tcW w:w="1987" w:type="dxa"/>
          </w:tcPr>
          <w:p w:rsidR="0018124B" w:rsidRDefault="00B17EB5" w:rsidP="0018124B">
            <w:pPr>
              <w:pStyle w:val="StyleZakonu"/>
            </w:pPr>
            <w:r>
              <w:t>Відхилено</w:t>
            </w:r>
          </w:p>
          <w:p w:rsidR="0018124B" w:rsidRDefault="0018124B" w:rsidP="0018124B">
            <w:pPr>
              <w:pStyle w:val="StyleZakonu"/>
            </w:pPr>
          </w:p>
          <w:p w:rsidR="00B17EB5" w:rsidRDefault="00B17EB5" w:rsidP="0018124B">
            <w:pPr>
              <w:pStyle w:val="StyleZakonu"/>
            </w:pPr>
          </w:p>
          <w:p w:rsidR="00B17EB5" w:rsidRPr="0097301F" w:rsidRDefault="00B17EB5" w:rsidP="00F7354B">
            <w:pPr>
              <w:pStyle w:val="StyleZakonu"/>
            </w:pPr>
          </w:p>
        </w:tc>
        <w:tc>
          <w:tcPr>
            <w:tcW w:w="4818" w:type="dxa"/>
          </w:tcPr>
          <w:p w:rsidR="0018124B" w:rsidRPr="0097301F" w:rsidRDefault="0018124B" w:rsidP="0018124B">
            <w:pPr>
              <w:pStyle w:val="StyleZakonu"/>
            </w:pPr>
          </w:p>
        </w:tc>
      </w:tr>
      <w:tr w:rsidR="00F7354B" w:rsidRPr="0097301F" w:rsidTr="00B23087">
        <w:tc>
          <w:tcPr>
            <w:tcW w:w="576" w:type="dxa"/>
          </w:tcPr>
          <w:p w:rsidR="00F7354B" w:rsidRPr="0097301F" w:rsidRDefault="00F7354B" w:rsidP="0018124B">
            <w:pPr>
              <w:pStyle w:val="StyleWisnow"/>
              <w:rPr>
                <w:sz w:val="20"/>
              </w:rPr>
            </w:pPr>
          </w:p>
        </w:tc>
        <w:tc>
          <w:tcPr>
            <w:tcW w:w="4948" w:type="dxa"/>
          </w:tcPr>
          <w:p w:rsidR="00F7354B" w:rsidRPr="0097301F" w:rsidRDefault="00F7354B" w:rsidP="0018124B">
            <w:pPr>
              <w:pStyle w:val="StyleZakonu"/>
            </w:pPr>
          </w:p>
        </w:tc>
        <w:tc>
          <w:tcPr>
            <w:tcW w:w="3686" w:type="dxa"/>
          </w:tcPr>
          <w:p w:rsidR="00F7354B" w:rsidRPr="009A794F" w:rsidRDefault="00F7354B" w:rsidP="00F7354B">
            <w:pPr>
              <w:pStyle w:val="StyleAwt"/>
              <w:rPr>
                <w:sz w:val="20"/>
              </w:rPr>
            </w:pPr>
            <w:r w:rsidRPr="009A794F">
              <w:rPr>
                <w:sz w:val="20"/>
              </w:rPr>
              <w:t>-</w:t>
            </w:r>
            <w:r w:rsidRPr="009A794F">
              <w:rPr>
                <w:sz w:val="20"/>
              </w:rPr>
              <w:fldChar w:fldCharType="begin"/>
            </w:r>
            <w:r w:rsidRPr="009A794F">
              <w:rPr>
                <w:sz w:val="20"/>
              </w:rPr>
              <w:instrText xml:space="preserve"> SEQ aa </w:instrText>
            </w:r>
            <w:r w:rsidRPr="009A794F">
              <w:rPr>
                <w:sz w:val="20"/>
              </w:rPr>
              <w:fldChar w:fldCharType="separate"/>
            </w:r>
            <w:r w:rsidR="008946AB">
              <w:rPr>
                <w:noProof/>
                <w:sz w:val="20"/>
              </w:rPr>
              <w:t>191</w:t>
            </w:r>
            <w:r w:rsidRPr="009A794F">
              <w:rPr>
                <w:noProof/>
                <w:sz w:val="20"/>
              </w:rPr>
              <w:fldChar w:fldCharType="end"/>
            </w:r>
            <w:r w:rsidRPr="009A794F">
              <w:rPr>
                <w:sz w:val="20"/>
              </w:rPr>
              <w:t>- Н.д.Чумак В.В. (Реєстр.картка №214)</w:t>
            </w:r>
          </w:p>
          <w:p w:rsidR="00F7354B" w:rsidRPr="0097301F" w:rsidRDefault="00F7354B" w:rsidP="00F7354B">
            <w:pPr>
              <w:ind w:firstLine="193"/>
              <w:jc w:val="both"/>
              <w:rPr>
                <w:sz w:val="20"/>
              </w:rPr>
            </w:pPr>
            <w:r>
              <w:rPr>
                <w:rFonts w:ascii="Times New Roman" w:hAnsi="Times New Roman" w:cs="Times New Roman"/>
                <w:color w:val="000000"/>
                <w:sz w:val="20"/>
                <w:szCs w:val="20"/>
              </w:rPr>
              <w:t>Частини другу-четверту статті 14 вилучити.</w:t>
            </w:r>
          </w:p>
        </w:tc>
        <w:tc>
          <w:tcPr>
            <w:tcW w:w="1987" w:type="dxa"/>
          </w:tcPr>
          <w:p w:rsidR="00F7354B" w:rsidRDefault="00F7354B" w:rsidP="0018124B">
            <w:pPr>
              <w:pStyle w:val="StyleZakonu"/>
            </w:pPr>
            <w:r>
              <w:rPr>
                <w:sz w:val="18"/>
              </w:rPr>
              <w:t>Відхилено</w:t>
            </w:r>
          </w:p>
        </w:tc>
        <w:tc>
          <w:tcPr>
            <w:tcW w:w="4818" w:type="dxa"/>
          </w:tcPr>
          <w:p w:rsidR="00F7354B" w:rsidRPr="0097301F" w:rsidRDefault="00F7354B" w:rsidP="0018124B">
            <w:pPr>
              <w:pStyle w:val="StyleZakonu"/>
            </w:pPr>
          </w:p>
        </w:tc>
      </w:tr>
      <w:tr w:rsidR="00F7354B" w:rsidRPr="0097301F" w:rsidTr="00B23087">
        <w:tc>
          <w:tcPr>
            <w:tcW w:w="576" w:type="dxa"/>
          </w:tcPr>
          <w:p w:rsidR="00F7354B" w:rsidRPr="0097301F" w:rsidRDefault="00F7354B" w:rsidP="0018124B">
            <w:pPr>
              <w:pStyle w:val="StyleWisnow"/>
              <w:rPr>
                <w:sz w:val="20"/>
              </w:rPr>
            </w:pPr>
          </w:p>
        </w:tc>
        <w:tc>
          <w:tcPr>
            <w:tcW w:w="4948" w:type="dxa"/>
          </w:tcPr>
          <w:p w:rsidR="00F7354B" w:rsidRPr="0097301F" w:rsidRDefault="00F7354B" w:rsidP="0018124B">
            <w:pPr>
              <w:pStyle w:val="StyleZakonu"/>
            </w:pPr>
          </w:p>
        </w:tc>
        <w:tc>
          <w:tcPr>
            <w:tcW w:w="3686" w:type="dxa"/>
          </w:tcPr>
          <w:p w:rsidR="00F7354B" w:rsidRPr="009A794F" w:rsidRDefault="00F7354B" w:rsidP="00F7354B">
            <w:pPr>
              <w:pStyle w:val="StyleAwt"/>
              <w:rPr>
                <w:sz w:val="20"/>
              </w:rPr>
            </w:pPr>
            <w:r w:rsidRPr="009A794F">
              <w:rPr>
                <w:sz w:val="20"/>
              </w:rPr>
              <w:t>-</w:t>
            </w:r>
            <w:r w:rsidRPr="009A794F">
              <w:rPr>
                <w:sz w:val="20"/>
              </w:rPr>
              <w:fldChar w:fldCharType="begin"/>
            </w:r>
            <w:r w:rsidRPr="009A794F">
              <w:rPr>
                <w:sz w:val="20"/>
              </w:rPr>
              <w:instrText xml:space="preserve"> SEQ aa </w:instrText>
            </w:r>
            <w:r w:rsidRPr="009A794F">
              <w:rPr>
                <w:sz w:val="20"/>
              </w:rPr>
              <w:fldChar w:fldCharType="separate"/>
            </w:r>
            <w:r w:rsidR="008946AB">
              <w:rPr>
                <w:noProof/>
                <w:sz w:val="20"/>
              </w:rPr>
              <w:t>192</w:t>
            </w:r>
            <w:r w:rsidRPr="009A794F">
              <w:rPr>
                <w:noProof/>
                <w:sz w:val="20"/>
              </w:rPr>
              <w:fldChar w:fldCharType="end"/>
            </w:r>
            <w:r w:rsidRPr="009A794F">
              <w:rPr>
                <w:sz w:val="20"/>
              </w:rPr>
              <w:t>- Н.д.Новак Н.В. (Реєстр.картка №305)</w:t>
            </w:r>
          </w:p>
          <w:p w:rsidR="00F7354B" w:rsidRPr="00F7354B" w:rsidRDefault="00F7354B" w:rsidP="00F7354B">
            <w:pPr>
              <w:pStyle w:val="StyleAwt"/>
              <w:jc w:val="both"/>
              <w:rPr>
                <w:b w:val="0"/>
                <w:i w:val="0"/>
                <w:sz w:val="20"/>
                <w:u w:val="none"/>
              </w:rPr>
            </w:pPr>
            <w:r>
              <w:rPr>
                <w:b w:val="0"/>
                <w:i w:val="0"/>
                <w:color w:val="000000"/>
                <w:sz w:val="20"/>
                <w:u w:val="none"/>
              </w:rPr>
              <w:t xml:space="preserve">    </w:t>
            </w:r>
            <w:r w:rsidRPr="00F7354B">
              <w:rPr>
                <w:b w:val="0"/>
                <w:i w:val="0"/>
                <w:color w:val="000000"/>
                <w:sz w:val="20"/>
                <w:u w:val="none"/>
              </w:rPr>
              <w:t>Частини другу-четверту статті 14 вилучити.</w:t>
            </w:r>
          </w:p>
        </w:tc>
        <w:tc>
          <w:tcPr>
            <w:tcW w:w="1987" w:type="dxa"/>
          </w:tcPr>
          <w:p w:rsidR="00F7354B" w:rsidRDefault="00F7354B" w:rsidP="0018124B">
            <w:pPr>
              <w:pStyle w:val="StyleZakonu"/>
            </w:pPr>
            <w:r>
              <w:rPr>
                <w:sz w:val="18"/>
              </w:rPr>
              <w:t>Відхилено</w:t>
            </w:r>
          </w:p>
        </w:tc>
        <w:tc>
          <w:tcPr>
            <w:tcW w:w="4818" w:type="dxa"/>
          </w:tcPr>
          <w:p w:rsidR="00F7354B" w:rsidRPr="0097301F" w:rsidRDefault="00F735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9A794F" w:rsidRDefault="0018124B" w:rsidP="0018124B">
            <w:pPr>
              <w:pStyle w:val="StyleAwt"/>
              <w:rPr>
                <w:sz w:val="20"/>
              </w:rPr>
            </w:pPr>
            <w:r w:rsidRPr="009A794F">
              <w:rPr>
                <w:sz w:val="20"/>
              </w:rPr>
              <w:t>-</w:t>
            </w:r>
            <w:r w:rsidR="00EC0A54" w:rsidRPr="009A794F">
              <w:rPr>
                <w:sz w:val="20"/>
              </w:rPr>
              <w:fldChar w:fldCharType="begin"/>
            </w:r>
            <w:r w:rsidRPr="009A794F">
              <w:rPr>
                <w:sz w:val="20"/>
              </w:rPr>
              <w:instrText xml:space="preserve"> SEQ aa </w:instrText>
            </w:r>
            <w:r w:rsidR="00EC0A54" w:rsidRPr="009A794F">
              <w:rPr>
                <w:sz w:val="20"/>
              </w:rPr>
              <w:fldChar w:fldCharType="separate"/>
            </w:r>
            <w:r w:rsidR="008946AB">
              <w:rPr>
                <w:noProof/>
                <w:sz w:val="20"/>
              </w:rPr>
              <w:t>193</w:t>
            </w:r>
            <w:r w:rsidR="00EC0A54" w:rsidRPr="009A794F">
              <w:rPr>
                <w:noProof/>
                <w:sz w:val="20"/>
              </w:rPr>
              <w:fldChar w:fldCharType="end"/>
            </w:r>
            <w:r w:rsidRPr="009A794F">
              <w:rPr>
                <w:sz w:val="20"/>
              </w:rPr>
              <w:t>- Н.д.Добродомов Д.Є. (Реєстр.картка №115)</w:t>
            </w:r>
          </w:p>
          <w:p w:rsidR="0018124B" w:rsidRPr="0022084E" w:rsidRDefault="0018124B" w:rsidP="0018124B">
            <w:pPr>
              <w:spacing w:after="0"/>
              <w:ind w:firstLine="343"/>
              <w:jc w:val="both"/>
              <w:rPr>
                <w:rFonts w:ascii="Times New Roman" w:hAnsi="Times New Roman"/>
                <w:sz w:val="20"/>
                <w:szCs w:val="20"/>
                <w:lang w:val="ru-RU"/>
              </w:rPr>
            </w:pPr>
            <w:r w:rsidRPr="0022084E">
              <w:rPr>
                <w:rFonts w:ascii="Times New Roman" w:hAnsi="Times New Roman"/>
                <w:sz w:val="20"/>
                <w:szCs w:val="20"/>
                <w:lang w:val="ru-RU"/>
              </w:rPr>
              <w:t>Ч. 2 ст. 14 викласти у такій редакції:</w:t>
            </w:r>
          </w:p>
          <w:p w:rsidR="0018124B" w:rsidRPr="003F1479" w:rsidRDefault="0018124B" w:rsidP="0018124B">
            <w:pPr>
              <w:pStyle w:val="StyleAwt"/>
              <w:ind w:firstLine="343"/>
              <w:jc w:val="both"/>
              <w:rPr>
                <w:b w:val="0"/>
                <w:i w:val="0"/>
                <w:u w:val="none"/>
                <w:lang w:val="ru-RU"/>
              </w:rPr>
            </w:pPr>
            <w:r w:rsidRPr="003F1479">
              <w:rPr>
                <w:b w:val="0"/>
                <w:i w:val="0"/>
                <w:sz w:val="20"/>
                <w:u w:val="none"/>
                <w:lang w:val="ru-RU"/>
              </w:rPr>
              <w:t>«</w:t>
            </w:r>
            <w:r w:rsidRPr="003F1479">
              <w:rPr>
                <w:b w:val="0"/>
                <w:i w:val="0"/>
                <w:sz w:val="20"/>
                <w:u w:val="none"/>
                <w:lang w:val="ru-RU" w:eastAsia="uk-UA"/>
              </w:rPr>
              <w:t xml:space="preserve">Якщо за результатами голосування суддя Конституційного Суду не призначений, проводиться повторне </w:t>
            </w:r>
            <w:r w:rsidRPr="003F1479">
              <w:rPr>
                <w:b w:val="0"/>
                <w:i w:val="0"/>
                <w:sz w:val="20"/>
                <w:u w:val="none"/>
                <w:lang w:val="ru-RU" w:eastAsia="uk-UA"/>
              </w:rPr>
              <w:lastRenderedPageBreak/>
              <w:t>голосування щодо двох кандидатур, які набрали більшу кількість голосів порівняно з іншими кандидатурами.</w:t>
            </w:r>
            <w:r w:rsidRPr="003F1479">
              <w:rPr>
                <w:b w:val="0"/>
                <w:i w:val="0"/>
                <w:sz w:val="20"/>
                <w:u w:val="none"/>
                <w:lang w:val="ru-RU"/>
              </w:rPr>
              <w:t>».</w:t>
            </w:r>
          </w:p>
        </w:tc>
        <w:tc>
          <w:tcPr>
            <w:tcW w:w="1987" w:type="dxa"/>
          </w:tcPr>
          <w:p w:rsidR="00B17EB5" w:rsidRPr="00876C6B" w:rsidRDefault="00182E7F" w:rsidP="00B17EB5">
            <w:pPr>
              <w:pStyle w:val="StyleZakonu"/>
            </w:pPr>
            <w:r>
              <w:rPr>
                <w:sz w:val="18"/>
              </w:rPr>
              <w:lastRenderedPageBreak/>
              <w:t>Відхилено</w:t>
            </w:r>
          </w:p>
          <w:p w:rsidR="0018124B" w:rsidRPr="0097301F" w:rsidRDefault="0018124B" w:rsidP="00876C6B">
            <w:pPr>
              <w:pStyle w:val="StyleZakonu"/>
            </w:pP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86.</w:t>
            </w:r>
          </w:p>
        </w:tc>
        <w:tc>
          <w:tcPr>
            <w:tcW w:w="4948" w:type="dxa"/>
          </w:tcPr>
          <w:p w:rsidR="0018124B" w:rsidRPr="0097301F" w:rsidRDefault="0018124B" w:rsidP="0018124B">
            <w:pPr>
              <w:pStyle w:val="StyleZakonu"/>
            </w:pPr>
            <w:r w:rsidRPr="0097301F">
              <w:t>3. Верховна Рада України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призначила Верховна Рада України.</w:t>
            </w:r>
          </w:p>
        </w:tc>
        <w:tc>
          <w:tcPr>
            <w:tcW w:w="3686" w:type="dxa"/>
          </w:tcPr>
          <w:p w:rsidR="0018124B" w:rsidRPr="009A794F" w:rsidRDefault="0018124B" w:rsidP="0018124B">
            <w:pPr>
              <w:pStyle w:val="StyleAwt"/>
              <w:rPr>
                <w:sz w:val="20"/>
              </w:rPr>
            </w:pPr>
            <w:r w:rsidRPr="009A794F">
              <w:rPr>
                <w:sz w:val="20"/>
              </w:rPr>
              <w:t>-</w:t>
            </w:r>
            <w:r w:rsidR="00EC0A54" w:rsidRPr="009A794F">
              <w:rPr>
                <w:sz w:val="20"/>
              </w:rPr>
              <w:fldChar w:fldCharType="begin"/>
            </w:r>
            <w:r w:rsidRPr="009A794F">
              <w:rPr>
                <w:sz w:val="20"/>
              </w:rPr>
              <w:instrText xml:space="preserve"> SEQ aa </w:instrText>
            </w:r>
            <w:r w:rsidR="00EC0A54" w:rsidRPr="009A794F">
              <w:rPr>
                <w:sz w:val="20"/>
              </w:rPr>
              <w:fldChar w:fldCharType="separate"/>
            </w:r>
            <w:r w:rsidR="008946AB">
              <w:rPr>
                <w:noProof/>
                <w:sz w:val="20"/>
              </w:rPr>
              <w:t>194</w:t>
            </w:r>
            <w:r w:rsidR="00EC0A54" w:rsidRPr="009A794F">
              <w:rPr>
                <w:noProof/>
                <w:sz w:val="20"/>
              </w:rPr>
              <w:fldChar w:fldCharType="end"/>
            </w:r>
            <w:r w:rsidRPr="009A794F">
              <w:rPr>
                <w:sz w:val="20"/>
              </w:rPr>
              <w:t>- Н.д.Одарченко Ю.В. (Реєстр.картка №183)</w:t>
            </w:r>
          </w:p>
          <w:p w:rsidR="0018124B" w:rsidRPr="00FC0EB6" w:rsidRDefault="0018124B" w:rsidP="0018124B">
            <w:pPr>
              <w:pStyle w:val="StyleZakonu"/>
              <w:spacing w:after="0" w:line="240" w:lineRule="auto"/>
            </w:pPr>
            <w:r w:rsidRPr="00FC0EB6">
              <w:t>Частину третю статті 14 доповнити абзацом наступного змісту:</w:t>
            </w:r>
          </w:p>
          <w:p w:rsidR="0018124B" w:rsidRPr="0097301F" w:rsidRDefault="0018124B" w:rsidP="0018124B">
            <w:pPr>
              <w:pStyle w:val="StyleZakonu"/>
            </w:pPr>
            <w:r w:rsidRPr="00FC0EB6">
              <w:t xml:space="preserve"> «У випадку, якщо Верховна Рада України призначила суддю Конституційного Суду України раніше, ніж повноваження судді по відповідній вакансії закінчилися або він досяг граничного віку перебування на посаді судді, повноваження обраного судді починаються з дня виникнення відповідної вакансії.»</w:t>
            </w:r>
          </w:p>
        </w:tc>
        <w:tc>
          <w:tcPr>
            <w:tcW w:w="1987" w:type="dxa"/>
          </w:tcPr>
          <w:p w:rsidR="0018124B" w:rsidRPr="0097301F" w:rsidRDefault="00B17EB5"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87.</w:t>
            </w:r>
          </w:p>
        </w:tc>
        <w:tc>
          <w:tcPr>
            <w:tcW w:w="4948" w:type="dxa"/>
          </w:tcPr>
          <w:p w:rsidR="0018124B" w:rsidRPr="0097301F" w:rsidRDefault="0018124B" w:rsidP="0018124B">
            <w:pPr>
              <w:pStyle w:val="StyleZakonu"/>
            </w:pPr>
            <w:r w:rsidRPr="0097301F">
              <w:t>4. Голова Верховної Ради України за результатами голосування підписує постанову Верховної Ради України про призначення на посаду судді Конституційного Суду.</w:t>
            </w:r>
          </w:p>
        </w:tc>
        <w:tc>
          <w:tcPr>
            <w:tcW w:w="3686" w:type="dxa"/>
          </w:tcPr>
          <w:p w:rsidR="0018124B" w:rsidRPr="00C36A1D" w:rsidRDefault="0018124B" w:rsidP="0018124B">
            <w:pPr>
              <w:pStyle w:val="StyleAwt"/>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195</w:t>
            </w:r>
            <w:r w:rsidR="00EC0A54" w:rsidRPr="00FB594E">
              <w:rPr>
                <w:noProof/>
                <w:sz w:val="20"/>
              </w:rPr>
              <w:fldChar w:fldCharType="end"/>
            </w:r>
            <w:r w:rsidRPr="00FB594E">
              <w:rPr>
                <w:sz w:val="20"/>
              </w:rPr>
              <w:t>- Н.д.Крулько І.І. (Реєстр.картка №441)</w:t>
            </w:r>
          </w:p>
          <w:p w:rsidR="0018124B" w:rsidRPr="0035089C" w:rsidRDefault="0018124B" w:rsidP="0018124B">
            <w:pPr>
              <w:spacing w:after="0"/>
              <w:ind w:firstLine="201"/>
              <w:jc w:val="both"/>
              <w:rPr>
                <w:rFonts w:ascii="Times New Roman" w:eastAsia="Times New Roman" w:hAnsi="Times New Roman" w:cs="Times New Roman"/>
                <w:sz w:val="20"/>
                <w:szCs w:val="20"/>
                <w:lang w:eastAsia="uk-UA"/>
              </w:rPr>
            </w:pPr>
            <w:r w:rsidRPr="0035089C">
              <w:rPr>
                <w:rFonts w:ascii="Times New Roman" w:hAnsi="Times New Roman" w:cs="Times New Roman"/>
                <w:sz w:val="20"/>
                <w:szCs w:val="20"/>
              </w:rPr>
              <w:t>Частину четверту статті 14</w:t>
            </w:r>
            <w:r w:rsidRPr="0035089C">
              <w:rPr>
                <w:rFonts w:ascii="Times New Roman" w:hAnsi="Times New Roman" w:cs="Times New Roman"/>
                <w:b/>
                <w:sz w:val="20"/>
                <w:szCs w:val="20"/>
              </w:rPr>
              <w:t xml:space="preserve"> </w:t>
            </w:r>
            <w:r w:rsidRPr="0035089C">
              <w:rPr>
                <w:rFonts w:ascii="Times New Roman" w:hAnsi="Times New Roman" w:cs="Times New Roman"/>
                <w:sz w:val="20"/>
                <w:szCs w:val="20"/>
              </w:rPr>
              <w:t>викласти в такій редакції:</w:t>
            </w:r>
          </w:p>
          <w:p w:rsidR="0018124B" w:rsidRPr="0097301F" w:rsidRDefault="0018124B" w:rsidP="0018124B">
            <w:pPr>
              <w:spacing w:after="0"/>
              <w:ind w:firstLine="201"/>
              <w:jc w:val="both"/>
            </w:pPr>
            <w:r w:rsidRPr="0035089C">
              <w:rPr>
                <w:rFonts w:ascii="Times New Roman" w:hAnsi="Times New Roman" w:cs="Times New Roman"/>
                <w:b/>
                <w:i/>
                <w:sz w:val="20"/>
                <w:szCs w:val="20"/>
              </w:rPr>
              <w:t xml:space="preserve">«4. Призначення на посаду судді Конституційного Суду України </w:t>
            </w:r>
            <w:r>
              <w:rPr>
                <w:rFonts w:ascii="Times New Roman" w:hAnsi="Times New Roman" w:cs="Times New Roman"/>
                <w:b/>
                <w:i/>
                <w:sz w:val="20"/>
                <w:szCs w:val="20"/>
              </w:rPr>
              <w:t>затверджується відповідною П</w:t>
            </w:r>
            <w:r w:rsidRPr="0035089C">
              <w:rPr>
                <w:rFonts w:ascii="Times New Roman" w:hAnsi="Times New Roman" w:cs="Times New Roman"/>
                <w:b/>
                <w:i/>
                <w:sz w:val="20"/>
                <w:szCs w:val="20"/>
              </w:rPr>
              <w:t>остановою</w:t>
            </w:r>
            <w:r>
              <w:rPr>
                <w:rFonts w:ascii="Times New Roman" w:hAnsi="Times New Roman" w:cs="Times New Roman"/>
                <w:b/>
                <w:i/>
                <w:sz w:val="20"/>
                <w:szCs w:val="20"/>
              </w:rPr>
              <w:t xml:space="preserve"> Верховної Ради України</w:t>
            </w:r>
            <w:r w:rsidRPr="0035089C">
              <w:rPr>
                <w:rFonts w:ascii="Times New Roman" w:hAnsi="Times New Roman" w:cs="Times New Roman"/>
                <w:b/>
                <w:i/>
                <w:sz w:val="20"/>
                <w:szCs w:val="20"/>
              </w:rPr>
              <w:t>.»</w:t>
            </w:r>
            <w:r w:rsidRPr="0097301F">
              <w:t xml:space="preserve"> </w:t>
            </w:r>
          </w:p>
        </w:tc>
        <w:tc>
          <w:tcPr>
            <w:tcW w:w="1987" w:type="dxa"/>
          </w:tcPr>
          <w:p w:rsidR="00B17EB5" w:rsidRPr="00876C6B" w:rsidRDefault="00182E7F" w:rsidP="00B17EB5">
            <w:pPr>
              <w:pStyle w:val="StyleZakonu"/>
            </w:pPr>
            <w:r>
              <w:rPr>
                <w:sz w:val="18"/>
              </w:rPr>
              <w:t>Відхилено</w:t>
            </w:r>
            <w:r w:rsidR="00B17EB5" w:rsidRPr="00876C6B">
              <w:t xml:space="preserve"> </w:t>
            </w:r>
          </w:p>
          <w:p w:rsidR="0018124B" w:rsidRPr="0097301F" w:rsidRDefault="0018124B" w:rsidP="00876C6B">
            <w:pPr>
              <w:pStyle w:val="StyleZakonu"/>
            </w:pP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196</w:t>
            </w:r>
            <w:r w:rsidR="00EC0A54" w:rsidRPr="00FB594E">
              <w:rPr>
                <w:noProof/>
                <w:sz w:val="20"/>
              </w:rPr>
              <w:fldChar w:fldCharType="end"/>
            </w:r>
            <w:r w:rsidRPr="00FB594E">
              <w:rPr>
                <w:sz w:val="20"/>
              </w:rPr>
              <w:t>- Н.д.Алексєєв І.С. (Реєстр.картка №285)</w:t>
            </w:r>
          </w:p>
          <w:p w:rsidR="0018124B" w:rsidRPr="00057155" w:rsidRDefault="0018124B" w:rsidP="0018124B">
            <w:pPr>
              <w:spacing w:after="0"/>
              <w:ind w:firstLine="284"/>
              <w:jc w:val="both"/>
              <w:rPr>
                <w:rFonts w:ascii="Times New Roman" w:hAnsi="Times New Roman"/>
                <w:sz w:val="20"/>
                <w:szCs w:val="20"/>
              </w:rPr>
            </w:pPr>
            <w:r w:rsidRPr="00057155">
              <w:rPr>
                <w:rFonts w:ascii="Times New Roman" w:hAnsi="Times New Roman"/>
                <w:sz w:val="20"/>
                <w:szCs w:val="20"/>
              </w:rPr>
              <w:t>У статті 14 проекту Закону:</w:t>
            </w:r>
          </w:p>
          <w:p w:rsidR="0018124B" w:rsidRPr="00893666" w:rsidRDefault="0018124B" w:rsidP="0018124B">
            <w:pPr>
              <w:spacing w:after="0"/>
              <w:ind w:firstLine="284"/>
              <w:jc w:val="both"/>
            </w:pPr>
            <w:r w:rsidRPr="00057155">
              <w:rPr>
                <w:rFonts w:ascii="Times New Roman" w:hAnsi="Times New Roman"/>
                <w:sz w:val="20"/>
                <w:szCs w:val="20"/>
              </w:rPr>
              <w:t>частину четверту виключити.</w:t>
            </w:r>
            <w:r w:rsidRPr="00893666">
              <w:t xml:space="preserve"> </w:t>
            </w:r>
          </w:p>
        </w:tc>
        <w:tc>
          <w:tcPr>
            <w:tcW w:w="1987" w:type="dxa"/>
          </w:tcPr>
          <w:p w:rsidR="0018124B" w:rsidRPr="0097301F" w:rsidRDefault="00B17EB5" w:rsidP="0018124B">
            <w:pPr>
              <w:pStyle w:val="StyleZakonu"/>
            </w:pPr>
            <w:r>
              <w:t>Враховано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88.</w:t>
            </w:r>
          </w:p>
        </w:tc>
        <w:tc>
          <w:tcPr>
            <w:tcW w:w="4948" w:type="dxa"/>
          </w:tcPr>
          <w:p w:rsidR="0018124B" w:rsidRPr="0097301F" w:rsidRDefault="0018124B" w:rsidP="0018124B">
            <w:pPr>
              <w:pStyle w:val="StyleZakonu"/>
            </w:pPr>
            <w:r w:rsidRPr="0097301F">
              <w:t>Стаття 15. Порядок призначення судді Конституційного Суду з'їздом суддів України</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Стаття 15. Порядок призначення судді Конституційного Суду з'їздом суддів України</w:t>
            </w:r>
          </w:p>
        </w:tc>
      </w:tr>
      <w:tr w:rsidR="0018124B" w:rsidRPr="0097301F" w:rsidTr="00B23087">
        <w:tc>
          <w:tcPr>
            <w:tcW w:w="576" w:type="dxa"/>
          </w:tcPr>
          <w:p w:rsidR="0018124B" w:rsidRPr="0097301F" w:rsidRDefault="0018124B" w:rsidP="0018124B">
            <w:pPr>
              <w:pStyle w:val="StyleWisnow"/>
              <w:rPr>
                <w:sz w:val="20"/>
              </w:rPr>
            </w:pPr>
            <w:r w:rsidRPr="0097301F">
              <w:rPr>
                <w:sz w:val="20"/>
              </w:rPr>
              <w:t>89.</w:t>
            </w:r>
          </w:p>
        </w:tc>
        <w:tc>
          <w:tcPr>
            <w:tcW w:w="4948" w:type="dxa"/>
          </w:tcPr>
          <w:p w:rsidR="0018124B" w:rsidRPr="0097301F" w:rsidRDefault="0018124B" w:rsidP="0018124B">
            <w:pPr>
              <w:pStyle w:val="StyleZakonu"/>
            </w:pPr>
            <w:r w:rsidRPr="0097301F">
              <w:t xml:space="preserve">1. За результатами конкурсного відбору з'їзд суддів України (далі – З'їзд) відкритим голосуванням більшістю голосів присутніх делегатів З'їзду включає кандидатури на посаду судді Конституційного Суду до бюлетеня для таємного голосування. </w:t>
            </w:r>
          </w:p>
        </w:tc>
        <w:tc>
          <w:tcPr>
            <w:tcW w:w="3686" w:type="dxa"/>
          </w:tcPr>
          <w:p w:rsidR="0018124B" w:rsidRPr="0097301F" w:rsidRDefault="0018124B" w:rsidP="0018124B">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197</w:t>
            </w:r>
            <w:r w:rsidR="00EC0A54" w:rsidRPr="0097301F">
              <w:rPr>
                <w:noProof/>
                <w:sz w:val="20"/>
              </w:rPr>
              <w:fldChar w:fldCharType="end"/>
            </w:r>
            <w:r w:rsidRPr="0097301F">
              <w:rPr>
                <w:sz w:val="20"/>
              </w:rPr>
              <w:t>- Н.д.Мураєв Є.В. (Реєстр.картка №181)</w:t>
            </w:r>
          </w:p>
          <w:p w:rsidR="0018124B" w:rsidRPr="0097301F" w:rsidRDefault="0018124B" w:rsidP="0018124B">
            <w:pPr>
              <w:spacing w:after="0"/>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В частині першій статті 15 слово «присутніх»  замінити словами «від числа обраних».</w:t>
            </w:r>
          </w:p>
        </w:tc>
        <w:tc>
          <w:tcPr>
            <w:tcW w:w="1987" w:type="dxa"/>
          </w:tcPr>
          <w:p w:rsidR="0018124B" w:rsidRPr="0097301F" w:rsidRDefault="00B17EB5" w:rsidP="0018124B">
            <w:pPr>
              <w:pStyle w:val="StyleZakonu"/>
            </w:pPr>
            <w:r>
              <w:t>Відхилено</w:t>
            </w:r>
          </w:p>
        </w:tc>
        <w:tc>
          <w:tcPr>
            <w:tcW w:w="4818" w:type="dxa"/>
          </w:tcPr>
          <w:p w:rsidR="0018124B" w:rsidRPr="0097301F" w:rsidRDefault="0018124B" w:rsidP="0018124B">
            <w:pPr>
              <w:pStyle w:val="StyleZakonu"/>
            </w:pPr>
            <w:r w:rsidRPr="0097301F">
              <w:t xml:space="preserve">1. За результатами конкурсного відбору з'їзд суддів України (далі – З'їзд) відкритим голосуванням більшістю голосів присутніх делегатів З'їзду включає кандидатури на посаду судді Конституційного Суду до бюлетеня для таємного голосування. </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198</w:t>
            </w:r>
            <w:r w:rsidR="00EC0A54" w:rsidRPr="00FB594E">
              <w:rPr>
                <w:noProof/>
                <w:sz w:val="20"/>
              </w:rPr>
              <w:fldChar w:fldCharType="end"/>
            </w:r>
            <w:r w:rsidRPr="00FB594E">
              <w:rPr>
                <w:sz w:val="20"/>
              </w:rPr>
              <w:t>- Н.д.Добродомов Д.Є. (Реєстр.картка №115)</w:t>
            </w:r>
          </w:p>
          <w:p w:rsidR="0018124B" w:rsidRPr="008E280B" w:rsidRDefault="0018124B" w:rsidP="0018124B">
            <w:pPr>
              <w:pStyle w:val="StyleAwt"/>
              <w:ind w:firstLine="201"/>
              <w:jc w:val="both"/>
              <w:rPr>
                <w:b w:val="0"/>
                <w:i w:val="0"/>
                <w:u w:val="none"/>
              </w:rPr>
            </w:pPr>
            <w:r w:rsidRPr="008E280B">
              <w:rPr>
                <w:b w:val="0"/>
                <w:i w:val="0"/>
                <w:sz w:val="20"/>
                <w:u w:val="none"/>
                <w:lang w:val="ru-RU"/>
              </w:rPr>
              <w:t>У ч. 1 ст. 15 після слів «включає кандидатури» доповнити словами «рекомендовані конкурсною комісією».</w:t>
            </w:r>
          </w:p>
        </w:tc>
        <w:tc>
          <w:tcPr>
            <w:tcW w:w="1987" w:type="dxa"/>
          </w:tcPr>
          <w:p w:rsidR="0018124B" w:rsidRPr="0097301F" w:rsidRDefault="00B17EB5"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rsidRPr="00FB594E">
              <w:rPr>
                <w:sz w:val="20"/>
              </w:rP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199</w:t>
            </w:r>
            <w:r w:rsidR="00EC0A54" w:rsidRPr="00FB594E">
              <w:rPr>
                <w:noProof/>
                <w:sz w:val="20"/>
              </w:rPr>
              <w:fldChar w:fldCharType="end"/>
            </w:r>
            <w:r w:rsidRPr="00FB594E">
              <w:rPr>
                <w:sz w:val="20"/>
              </w:rPr>
              <w:t>- Н.д.Чумак В.В. (Реєстр.картка №214)</w:t>
            </w:r>
          </w:p>
          <w:p w:rsidR="0018124B" w:rsidRDefault="0018124B" w:rsidP="0018124B">
            <w:pPr>
              <w:pStyle w:val="StyleZakonu"/>
              <w:spacing w:after="0"/>
            </w:pPr>
            <w:r>
              <w:lastRenderedPageBreak/>
              <w:t>Частину першу статті 15 викласти в такій редакції:</w:t>
            </w:r>
          </w:p>
          <w:p w:rsidR="0018124B" w:rsidRPr="0097301F" w:rsidRDefault="0018124B" w:rsidP="0018124B">
            <w:pPr>
              <w:spacing w:after="0" w:line="240" w:lineRule="auto"/>
              <w:ind w:firstLine="201"/>
              <w:jc w:val="both"/>
            </w:pPr>
            <w:r w:rsidRPr="0088438B">
              <w:rPr>
                <w:rFonts w:ascii="Times New Roman" w:hAnsi="Times New Roman" w:cs="Times New Roman"/>
                <w:sz w:val="20"/>
                <w:szCs w:val="20"/>
              </w:rPr>
              <w:t>«</w:t>
            </w:r>
            <w:r w:rsidRPr="0088438B">
              <w:rPr>
                <w:rFonts w:ascii="Times New Roman" w:hAnsi="Times New Roman" w:cs="Times New Roman"/>
                <w:sz w:val="20"/>
                <w:szCs w:val="20"/>
                <w:lang w:eastAsia="uk-UA"/>
              </w:rPr>
              <w:t xml:space="preserve">1. За результатами конкурсного відбору З'їзд суддів України (далі – З’їзд) відкритим голосуванням більшістю голосів присутніх делегатів З'їзду включає кандидатури </w:t>
            </w:r>
            <w:r w:rsidRPr="0088438B">
              <w:rPr>
                <w:rFonts w:ascii="Times New Roman" w:hAnsi="Times New Roman" w:cs="Times New Roman"/>
                <w:b/>
                <w:bCs/>
                <w:sz w:val="20"/>
                <w:szCs w:val="20"/>
                <w:lang w:eastAsia="uk-UA"/>
              </w:rPr>
              <w:t>рекомендовані конкурсною комісією</w:t>
            </w:r>
            <w:r w:rsidRPr="0088438B">
              <w:rPr>
                <w:rFonts w:ascii="Times New Roman" w:hAnsi="Times New Roman" w:cs="Times New Roman"/>
                <w:sz w:val="20"/>
                <w:szCs w:val="20"/>
                <w:lang w:eastAsia="uk-UA"/>
              </w:rPr>
              <w:t xml:space="preserve"> на посаду судді Конституційного Суду до бюлетеня для таємного голосування». </w:t>
            </w:r>
          </w:p>
        </w:tc>
        <w:tc>
          <w:tcPr>
            <w:tcW w:w="1987" w:type="dxa"/>
          </w:tcPr>
          <w:p w:rsidR="0018124B" w:rsidRPr="0097301F" w:rsidRDefault="00B17EB5" w:rsidP="0018124B">
            <w:pPr>
              <w:pStyle w:val="StyleZakonu"/>
            </w:pPr>
            <w:r>
              <w:lastRenderedPageBreak/>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9A794F" w:rsidRDefault="0018124B" w:rsidP="0018124B">
            <w:pPr>
              <w:pStyle w:val="StyleAwt"/>
              <w:rPr>
                <w:sz w:val="20"/>
              </w:rPr>
            </w:pPr>
            <w:r w:rsidRPr="009A794F">
              <w:rPr>
                <w:sz w:val="20"/>
              </w:rPr>
              <w:t>-</w:t>
            </w:r>
            <w:r w:rsidR="00EC0A54" w:rsidRPr="009A794F">
              <w:rPr>
                <w:sz w:val="20"/>
              </w:rPr>
              <w:fldChar w:fldCharType="begin"/>
            </w:r>
            <w:r w:rsidRPr="009A794F">
              <w:rPr>
                <w:sz w:val="20"/>
              </w:rPr>
              <w:instrText xml:space="preserve"> SEQ aa </w:instrText>
            </w:r>
            <w:r w:rsidR="00EC0A54" w:rsidRPr="009A794F">
              <w:rPr>
                <w:sz w:val="20"/>
              </w:rPr>
              <w:fldChar w:fldCharType="separate"/>
            </w:r>
            <w:r w:rsidR="008946AB">
              <w:rPr>
                <w:noProof/>
                <w:sz w:val="20"/>
              </w:rPr>
              <w:t>200</w:t>
            </w:r>
            <w:r w:rsidR="00EC0A54" w:rsidRPr="009A794F">
              <w:rPr>
                <w:noProof/>
                <w:sz w:val="20"/>
              </w:rPr>
              <w:fldChar w:fldCharType="end"/>
            </w:r>
            <w:r w:rsidRPr="009A794F">
              <w:rPr>
                <w:sz w:val="20"/>
              </w:rPr>
              <w:t>- Н.д.Новак Н.В. (Реєстр.картка №305)</w:t>
            </w:r>
          </w:p>
          <w:p w:rsidR="0018124B" w:rsidRPr="009A794F" w:rsidRDefault="0018124B" w:rsidP="0018124B">
            <w:pPr>
              <w:pStyle w:val="StyleZakonu"/>
              <w:spacing w:after="0"/>
            </w:pPr>
            <w:r w:rsidRPr="009A794F">
              <w:t>Частину першу статті 15 викласти в такій редакції:</w:t>
            </w:r>
          </w:p>
          <w:p w:rsidR="0018124B" w:rsidRPr="009A794F" w:rsidRDefault="0018124B" w:rsidP="0018124B">
            <w:pPr>
              <w:spacing w:after="0"/>
              <w:ind w:firstLine="213"/>
              <w:jc w:val="both"/>
              <w:rPr>
                <w:b/>
                <w:i/>
                <w:sz w:val="20"/>
                <w:szCs w:val="20"/>
              </w:rPr>
            </w:pPr>
            <w:r w:rsidRPr="009A794F">
              <w:rPr>
                <w:rFonts w:ascii="Times New Roman" w:hAnsi="Times New Roman" w:cs="Times New Roman"/>
                <w:b/>
                <w:i/>
                <w:sz w:val="20"/>
                <w:szCs w:val="20"/>
              </w:rPr>
              <w:t>«</w:t>
            </w:r>
            <w:r w:rsidRPr="009A794F">
              <w:rPr>
                <w:rFonts w:ascii="Times New Roman" w:hAnsi="Times New Roman" w:cs="Times New Roman"/>
                <w:sz w:val="20"/>
                <w:szCs w:val="20"/>
              </w:rPr>
              <w:t xml:space="preserve">1. За результатами конкурсного відбору З'їзд суддів України (далі – З’їзд) відкритим голосуванням більшістю голосів присутніх делегатів З'їзду включає кандидатури </w:t>
            </w:r>
            <w:r w:rsidRPr="009A794F">
              <w:rPr>
                <w:rFonts w:ascii="Times New Roman" w:hAnsi="Times New Roman" w:cs="Times New Roman"/>
                <w:b/>
                <w:bCs/>
                <w:sz w:val="20"/>
                <w:szCs w:val="20"/>
              </w:rPr>
              <w:t>рекомендовані конкурсною комісією</w:t>
            </w:r>
            <w:r w:rsidRPr="009A794F">
              <w:rPr>
                <w:rFonts w:ascii="Times New Roman" w:hAnsi="Times New Roman" w:cs="Times New Roman"/>
                <w:sz w:val="20"/>
                <w:szCs w:val="20"/>
              </w:rPr>
              <w:t xml:space="preserve"> на посаду судді Конституційного Суду до бюлетеня для таємного голосування». </w:t>
            </w:r>
          </w:p>
        </w:tc>
        <w:tc>
          <w:tcPr>
            <w:tcW w:w="1987" w:type="dxa"/>
          </w:tcPr>
          <w:p w:rsidR="0018124B" w:rsidRPr="009A794F" w:rsidRDefault="00B17EB5"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90.</w:t>
            </w:r>
          </w:p>
        </w:tc>
        <w:tc>
          <w:tcPr>
            <w:tcW w:w="4948" w:type="dxa"/>
          </w:tcPr>
          <w:p w:rsidR="0018124B" w:rsidRPr="0097301F" w:rsidRDefault="0018124B" w:rsidP="0018124B">
            <w:pPr>
              <w:pStyle w:val="StyleZakonu"/>
            </w:pPr>
            <w:r w:rsidRPr="0097301F">
              <w:t>2. Призначеним на посаду судді Конституційного Суду вважається той кандидат, який у результаті таємного голосування одержав більшість голосів від числа обраних делегатів З'їзду.</w:t>
            </w:r>
          </w:p>
        </w:tc>
        <w:tc>
          <w:tcPr>
            <w:tcW w:w="3686" w:type="dxa"/>
          </w:tcPr>
          <w:p w:rsidR="00A512AB" w:rsidRPr="00A512AB" w:rsidRDefault="00A512AB" w:rsidP="00A512AB">
            <w:pPr>
              <w:pStyle w:val="StyleAwt"/>
            </w:pPr>
            <w:r>
              <w:t>-</w:t>
            </w:r>
            <w:r w:rsidR="0081118D">
              <w:fldChar w:fldCharType="begin"/>
            </w:r>
            <w:r w:rsidR="0081118D">
              <w:instrText xml:space="preserve"> SEQ aa </w:instrText>
            </w:r>
            <w:r w:rsidR="0081118D">
              <w:fldChar w:fldCharType="separate"/>
            </w:r>
            <w:r w:rsidR="008946AB">
              <w:rPr>
                <w:noProof/>
              </w:rPr>
              <w:t>201</w:t>
            </w:r>
            <w:r w:rsidR="0081118D">
              <w:rPr>
                <w:noProof/>
              </w:rPr>
              <w:fldChar w:fldCharType="end"/>
            </w:r>
            <w:r>
              <w:t xml:space="preserve">- </w:t>
            </w:r>
            <w:r w:rsidRPr="00A512AB">
              <w:t>Н.д.Князевич Р.П. (Реєстр.картка №301)</w:t>
            </w:r>
          </w:p>
          <w:p w:rsidR="00A512AB" w:rsidRDefault="00A512AB" w:rsidP="00A512AB">
            <w:pPr>
              <w:pStyle w:val="StyleAwt"/>
            </w:pPr>
            <w:r>
              <w:t>Н.д.Ємець Л.О. (Реєстр.картка №221)</w:t>
            </w:r>
          </w:p>
          <w:p w:rsidR="00A512AB" w:rsidRDefault="00A512AB" w:rsidP="00A512AB">
            <w:pPr>
              <w:pStyle w:val="StyleAwt"/>
            </w:pPr>
            <w:r>
              <w:t>Н.д.Алєксєєв С.О. (Реєстр.картка №344)</w:t>
            </w:r>
          </w:p>
          <w:p w:rsidR="00A512AB" w:rsidRDefault="00A512AB" w:rsidP="00A512AB">
            <w:pPr>
              <w:pStyle w:val="StyleAwt"/>
            </w:pPr>
            <w:r>
              <w:t>Н.д.Яніцький В.П. (Реєстр.картка №155)</w:t>
            </w:r>
          </w:p>
          <w:p w:rsidR="00A512AB" w:rsidRDefault="00A512AB" w:rsidP="00A512AB">
            <w:pPr>
              <w:pStyle w:val="StyleAwt"/>
            </w:pPr>
            <w:r>
              <w:t>Н.д.Алексєєв І.С. (Реєстр.картка №285)</w:t>
            </w:r>
          </w:p>
          <w:p w:rsidR="00A512AB" w:rsidRDefault="00A512AB" w:rsidP="00A512AB">
            <w:pPr>
              <w:pStyle w:val="StyleAwt"/>
            </w:pPr>
            <w:r>
              <w:t>Н.д.Помазанов А.В. (Реєстр.картка №288)</w:t>
            </w:r>
          </w:p>
          <w:p w:rsidR="00A512AB" w:rsidRDefault="00A512AB" w:rsidP="0018124B">
            <w:pPr>
              <w:pStyle w:val="StyleZakonu"/>
            </w:pPr>
          </w:p>
          <w:p w:rsidR="00182E7F" w:rsidRDefault="005D0349" w:rsidP="0018124B">
            <w:pPr>
              <w:pStyle w:val="StyleZakonu"/>
            </w:pPr>
            <w:r w:rsidRPr="005D0349">
              <w:t xml:space="preserve">Частину другу </w:t>
            </w:r>
            <w:r>
              <w:t xml:space="preserve">статті 15 доповнити реченням такого змісту: </w:t>
            </w:r>
          </w:p>
          <w:p w:rsidR="0018124B" w:rsidRPr="005D0349" w:rsidRDefault="005D0349" w:rsidP="0018124B">
            <w:pPr>
              <w:pStyle w:val="StyleZakonu"/>
            </w:pPr>
            <w:r>
              <w:t>«Якщо за результатами голосування суддя Конституційного Суду не призначений, проводиться повторне голосування щодо двох кандидатів, які набрали більшу кількість голосів порівняно з іншими кандидатами».</w:t>
            </w:r>
          </w:p>
        </w:tc>
        <w:tc>
          <w:tcPr>
            <w:tcW w:w="1987" w:type="dxa"/>
          </w:tcPr>
          <w:p w:rsidR="0018124B" w:rsidRPr="0097301F" w:rsidRDefault="005D0349" w:rsidP="0018124B">
            <w:pPr>
              <w:pStyle w:val="StyleZakonu"/>
            </w:pPr>
            <w:r>
              <w:t>Враховано</w:t>
            </w:r>
          </w:p>
        </w:tc>
        <w:tc>
          <w:tcPr>
            <w:tcW w:w="4818" w:type="dxa"/>
          </w:tcPr>
          <w:p w:rsidR="005D0349" w:rsidRDefault="005D0349" w:rsidP="0018124B">
            <w:pPr>
              <w:pStyle w:val="StyleZakonu"/>
            </w:pPr>
            <w:r w:rsidRPr="0097301F">
              <w:t>2. Призначеним на посаду судді Конституційного Суду вважається той кандидат, який у результаті таємного голосування одержав більшість голосів від числа обраних делегатів З'їзду.</w:t>
            </w:r>
            <w:r>
              <w:t xml:space="preserve"> </w:t>
            </w:r>
          </w:p>
          <w:p w:rsidR="0018124B" w:rsidRPr="005D0349" w:rsidRDefault="005D0349" w:rsidP="0018124B">
            <w:pPr>
              <w:pStyle w:val="StyleZakonu"/>
              <w:rPr>
                <w:b/>
              </w:rPr>
            </w:pPr>
            <w:r w:rsidRPr="00AD4FD7">
              <w:rPr>
                <w:b/>
              </w:rPr>
              <w:t>Якщо за результатами голосування суддя Конституційного Суду не призначений, проводиться повторне голосування щодо двох кандидатів, які набрали більшу кількість голосів порівняно з іншими кандидатами.</w:t>
            </w:r>
          </w:p>
        </w:tc>
      </w:tr>
      <w:tr w:rsidR="0051533D" w:rsidRPr="0097301F" w:rsidTr="00B23087">
        <w:tc>
          <w:tcPr>
            <w:tcW w:w="576" w:type="dxa"/>
          </w:tcPr>
          <w:p w:rsidR="0051533D" w:rsidRPr="0097301F" w:rsidRDefault="0051533D" w:rsidP="0018124B">
            <w:pPr>
              <w:pStyle w:val="StyleWisnow"/>
              <w:rPr>
                <w:sz w:val="20"/>
              </w:rPr>
            </w:pPr>
          </w:p>
        </w:tc>
        <w:tc>
          <w:tcPr>
            <w:tcW w:w="4948" w:type="dxa"/>
          </w:tcPr>
          <w:p w:rsidR="0051533D" w:rsidRPr="0097301F" w:rsidRDefault="0051533D" w:rsidP="0018124B">
            <w:pPr>
              <w:pStyle w:val="StyleZakonu"/>
            </w:pPr>
          </w:p>
        </w:tc>
        <w:tc>
          <w:tcPr>
            <w:tcW w:w="3686" w:type="dxa"/>
          </w:tcPr>
          <w:p w:rsidR="005D0349" w:rsidRPr="009A794F" w:rsidRDefault="005D0349" w:rsidP="005D0349">
            <w:pPr>
              <w:pStyle w:val="StyleAwt"/>
              <w:rPr>
                <w:sz w:val="20"/>
              </w:rPr>
            </w:pPr>
            <w:r w:rsidRPr="009A794F">
              <w:rPr>
                <w:sz w:val="20"/>
              </w:rPr>
              <w:t>-</w:t>
            </w:r>
            <w:r w:rsidR="00EC0A54" w:rsidRPr="009A794F">
              <w:rPr>
                <w:sz w:val="20"/>
              </w:rPr>
              <w:fldChar w:fldCharType="begin"/>
            </w:r>
            <w:r w:rsidRPr="009A794F">
              <w:rPr>
                <w:sz w:val="20"/>
              </w:rPr>
              <w:instrText xml:space="preserve"> SEQ aa </w:instrText>
            </w:r>
            <w:r w:rsidR="00EC0A54" w:rsidRPr="009A794F">
              <w:rPr>
                <w:sz w:val="20"/>
              </w:rPr>
              <w:fldChar w:fldCharType="separate"/>
            </w:r>
            <w:r w:rsidR="008946AB">
              <w:rPr>
                <w:noProof/>
                <w:sz w:val="20"/>
              </w:rPr>
              <w:t>202</w:t>
            </w:r>
            <w:r w:rsidR="00EC0A54" w:rsidRPr="009A794F">
              <w:rPr>
                <w:noProof/>
                <w:sz w:val="20"/>
              </w:rPr>
              <w:fldChar w:fldCharType="end"/>
            </w:r>
            <w:r w:rsidRPr="009A794F">
              <w:rPr>
                <w:sz w:val="20"/>
              </w:rPr>
              <w:t>- Н.д.Добродомов Д.Є. (Реєстр.картка №115)</w:t>
            </w:r>
          </w:p>
          <w:p w:rsidR="0051533D" w:rsidRPr="009A794F" w:rsidRDefault="005D0349" w:rsidP="005D0349">
            <w:pPr>
              <w:spacing w:line="240" w:lineRule="auto"/>
              <w:ind w:firstLine="426"/>
              <w:jc w:val="both"/>
              <w:rPr>
                <w:sz w:val="20"/>
              </w:rPr>
            </w:pPr>
            <w:r w:rsidRPr="005D0349">
              <w:rPr>
                <w:rFonts w:ascii="Times New Roman" w:hAnsi="Times New Roman" w:cs="Times New Roman"/>
                <w:sz w:val="20"/>
                <w:szCs w:val="20"/>
              </w:rPr>
              <w:t>У ч. 2 ст. 15 слово «таємного» замінити на «відкритого».</w:t>
            </w:r>
          </w:p>
        </w:tc>
        <w:tc>
          <w:tcPr>
            <w:tcW w:w="1987" w:type="dxa"/>
          </w:tcPr>
          <w:p w:rsidR="0051533D" w:rsidRPr="0097301F" w:rsidRDefault="005D0349" w:rsidP="0018124B">
            <w:pPr>
              <w:pStyle w:val="StyleZakonu"/>
            </w:pPr>
            <w:r>
              <w:t>Відхилено</w:t>
            </w:r>
          </w:p>
        </w:tc>
        <w:tc>
          <w:tcPr>
            <w:tcW w:w="4818" w:type="dxa"/>
          </w:tcPr>
          <w:p w:rsidR="0051533D" w:rsidRPr="0097301F" w:rsidRDefault="0051533D"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9A794F" w:rsidRDefault="0018124B" w:rsidP="0018124B">
            <w:pPr>
              <w:pStyle w:val="StyleAwt"/>
              <w:rPr>
                <w:sz w:val="20"/>
              </w:rPr>
            </w:pPr>
            <w:r w:rsidRPr="009A794F">
              <w:rPr>
                <w:sz w:val="20"/>
              </w:rPr>
              <w:t>-</w:t>
            </w:r>
            <w:r w:rsidR="00EC0A54" w:rsidRPr="009A794F">
              <w:rPr>
                <w:sz w:val="20"/>
              </w:rPr>
              <w:fldChar w:fldCharType="begin"/>
            </w:r>
            <w:r w:rsidRPr="009A794F">
              <w:rPr>
                <w:sz w:val="20"/>
              </w:rPr>
              <w:instrText xml:space="preserve"> SEQ aa </w:instrText>
            </w:r>
            <w:r w:rsidR="00EC0A54" w:rsidRPr="009A794F">
              <w:rPr>
                <w:sz w:val="20"/>
              </w:rPr>
              <w:fldChar w:fldCharType="separate"/>
            </w:r>
            <w:r w:rsidR="008946AB">
              <w:rPr>
                <w:noProof/>
                <w:sz w:val="20"/>
              </w:rPr>
              <w:t>203</w:t>
            </w:r>
            <w:r w:rsidR="00EC0A54" w:rsidRPr="009A794F">
              <w:rPr>
                <w:noProof/>
                <w:sz w:val="20"/>
              </w:rPr>
              <w:fldChar w:fldCharType="end"/>
            </w:r>
            <w:r w:rsidRPr="009A794F">
              <w:rPr>
                <w:sz w:val="20"/>
              </w:rPr>
              <w:t>- Н.д.Шпенов Д.Ю. (Реєстр.картка №37)</w:t>
            </w:r>
          </w:p>
          <w:p w:rsidR="0018124B" w:rsidRPr="009A794F" w:rsidRDefault="0018124B" w:rsidP="0018124B">
            <w:pPr>
              <w:spacing w:line="240" w:lineRule="auto"/>
              <w:ind w:firstLine="426"/>
              <w:jc w:val="both"/>
              <w:rPr>
                <w:sz w:val="20"/>
                <w:szCs w:val="20"/>
              </w:rPr>
            </w:pPr>
            <w:r w:rsidRPr="009A794F">
              <w:rPr>
                <w:rFonts w:ascii="Times New Roman" w:hAnsi="Times New Roman" w:cs="Times New Roman"/>
                <w:sz w:val="20"/>
                <w:szCs w:val="20"/>
              </w:rPr>
              <w:t>Частину 2 статті 15 доповнити реченням та викласти його в такій редакції «Якщо голоси кандидатів розподілилися порівну проводиться повторне голосування.»</w:t>
            </w:r>
            <w:r w:rsidRPr="009A794F">
              <w:rPr>
                <w:sz w:val="20"/>
                <w:szCs w:val="20"/>
              </w:rPr>
              <w:t xml:space="preserve"> </w:t>
            </w:r>
          </w:p>
        </w:tc>
        <w:tc>
          <w:tcPr>
            <w:tcW w:w="1987" w:type="dxa"/>
          </w:tcPr>
          <w:p w:rsidR="0018124B" w:rsidRPr="0097301F" w:rsidRDefault="005D0349"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91.</w:t>
            </w:r>
          </w:p>
        </w:tc>
        <w:tc>
          <w:tcPr>
            <w:tcW w:w="4948" w:type="dxa"/>
          </w:tcPr>
          <w:p w:rsidR="0018124B" w:rsidRPr="0097301F" w:rsidRDefault="0018124B" w:rsidP="0018124B">
            <w:pPr>
              <w:pStyle w:val="StyleZakonu"/>
            </w:pPr>
            <w:r w:rsidRPr="0097301F">
              <w:t>3. З'їзд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З'їзд.</w:t>
            </w:r>
          </w:p>
        </w:tc>
        <w:tc>
          <w:tcPr>
            <w:tcW w:w="3686" w:type="dxa"/>
          </w:tcPr>
          <w:p w:rsidR="0018124B" w:rsidRPr="00FB594E" w:rsidRDefault="0018124B" w:rsidP="0018124B">
            <w:pPr>
              <w:pStyle w:val="StyleAwt"/>
              <w:rPr>
                <w:sz w:val="20"/>
              </w:rPr>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204</w:t>
            </w:r>
            <w:r w:rsidR="00EC0A54" w:rsidRPr="00FB594E">
              <w:rPr>
                <w:noProof/>
                <w:sz w:val="20"/>
              </w:rPr>
              <w:fldChar w:fldCharType="end"/>
            </w:r>
            <w:r w:rsidRPr="00FB594E">
              <w:rPr>
                <w:sz w:val="20"/>
              </w:rPr>
              <w:t>- Н.д.Одарченко Ю.В. (Реєстр.картка №183)</w:t>
            </w:r>
          </w:p>
          <w:p w:rsidR="0018124B" w:rsidRPr="00FC0EB6" w:rsidRDefault="0018124B" w:rsidP="0018124B">
            <w:pPr>
              <w:pStyle w:val="StyleZakonu"/>
              <w:spacing w:after="0" w:line="240" w:lineRule="auto"/>
            </w:pPr>
            <w:r w:rsidRPr="00FC0EB6">
              <w:t>Частину третю статті 15 доповнити абзацом другим наступного змісту:</w:t>
            </w:r>
          </w:p>
          <w:p w:rsidR="0018124B" w:rsidRPr="0097301F" w:rsidRDefault="0018124B" w:rsidP="0018124B">
            <w:pPr>
              <w:pStyle w:val="StyleZakonu"/>
            </w:pPr>
            <w:r w:rsidRPr="00FC0EB6">
              <w:t xml:space="preserve"> «У випадку, якщо З’їзд суддів України призначила суддю Конституційного Суду України раніше, ніж повноваження судді по відповідній вакансії закінчилися або він досяг граничного віку перебування на посаді судді, повноваження обраного судді починаються з дня виникнення відповідної вакансії.»</w:t>
            </w:r>
          </w:p>
        </w:tc>
        <w:tc>
          <w:tcPr>
            <w:tcW w:w="1987" w:type="dxa"/>
          </w:tcPr>
          <w:p w:rsidR="0018124B" w:rsidRPr="0097301F" w:rsidRDefault="005D0349" w:rsidP="0018124B">
            <w:pPr>
              <w:pStyle w:val="StyleZakonu"/>
            </w:pPr>
            <w:r>
              <w:t>Відхилено</w:t>
            </w:r>
          </w:p>
        </w:tc>
        <w:tc>
          <w:tcPr>
            <w:tcW w:w="4818" w:type="dxa"/>
          </w:tcPr>
          <w:p w:rsidR="0018124B" w:rsidRPr="0097301F" w:rsidRDefault="0018124B" w:rsidP="0018124B">
            <w:pPr>
              <w:pStyle w:val="StyleZakonu"/>
            </w:pPr>
            <w:r w:rsidRPr="0097301F">
              <w:t>3. З'їзд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З'їзд.</w:t>
            </w:r>
          </w:p>
        </w:tc>
      </w:tr>
      <w:tr w:rsidR="0018124B" w:rsidRPr="0097301F" w:rsidTr="00B23087">
        <w:tc>
          <w:tcPr>
            <w:tcW w:w="576" w:type="dxa"/>
          </w:tcPr>
          <w:p w:rsidR="0018124B" w:rsidRPr="0097301F" w:rsidRDefault="0018124B" w:rsidP="0018124B">
            <w:pPr>
              <w:pStyle w:val="StyleWisnow"/>
              <w:rPr>
                <w:sz w:val="20"/>
              </w:rPr>
            </w:pPr>
            <w:r w:rsidRPr="0097301F">
              <w:rPr>
                <w:sz w:val="20"/>
              </w:rPr>
              <w:t>92.</w:t>
            </w:r>
          </w:p>
        </w:tc>
        <w:tc>
          <w:tcPr>
            <w:tcW w:w="4948" w:type="dxa"/>
          </w:tcPr>
          <w:p w:rsidR="0018124B" w:rsidRPr="0097301F" w:rsidRDefault="0018124B" w:rsidP="0018124B">
            <w:pPr>
              <w:pStyle w:val="StyleZakonu"/>
            </w:pPr>
            <w:r w:rsidRPr="0097301F">
              <w:t>4. Рішення З'їзду про призначення на посаду судді Конституційного Суду підписують головуючий на З'їзді та секретар.</w:t>
            </w:r>
          </w:p>
        </w:tc>
        <w:tc>
          <w:tcPr>
            <w:tcW w:w="3686" w:type="dxa"/>
          </w:tcPr>
          <w:p w:rsidR="0018124B" w:rsidRPr="009A3BF4" w:rsidRDefault="0018124B" w:rsidP="0018124B">
            <w:pPr>
              <w:widowControl w:val="0"/>
              <w:tabs>
                <w:tab w:val="left" w:pos="142"/>
                <w:tab w:val="left" w:pos="1260"/>
              </w:tabs>
              <w:spacing w:after="0"/>
              <w:ind w:firstLine="360"/>
              <w:jc w:val="both"/>
              <w:rPr>
                <w:lang w:val="ru-RU"/>
              </w:rPr>
            </w:pPr>
            <w:r w:rsidRPr="009A3BF4">
              <w:rPr>
                <w:lang w:val="ru-RU"/>
              </w:rPr>
              <w:t xml:space="preserve"> </w:t>
            </w: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4. Рішення З'їзду про призначення на посаду судді Конституційного Суду підписують головуючий на З'їзді та секретар.</w:t>
            </w:r>
          </w:p>
        </w:tc>
      </w:tr>
      <w:tr w:rsidR="00D15277" w:rsidRPr="0097301F" w:rsidTr="00B23087">
        <w:tc>
          <w:tcPr>
            <w:tcW w:w="576" w:type="dxa"/>
          </w:tcPr>
          <w:p w:rsidR="00D15277" w:rsidRPr="0097301F" w:rsidRDefault="00D15277" w:rsidP="0018124B">
            <w:pPr>
              <w:pStyle w:val="StyleWisnow"/>
              <w:rPr>
                <w:sz w:val="20"/>
              </w:rPr>
            </w:pPr>
          </w:p>
        </w:tc>
        <w:tc>
          <w:tcPr>
            <w:tcW w:w="4948" w:type="dxa"/>
          </w:tcPr>
          <w:p w:rsidR="00D15277" w:rsidRPr="0097301F" w:rsidRDefault="00D15277" w:rsidP="0018124B">
            <w:pPr>
              <w:pStyle w:val="StyleZakonu"/>
            </w:pPr>
          </w:p>
        </w:tc>
        <w:tc>
          <w:tcPr>
            <w:tcW w:w="3686" w:type="dxa"/>
          </w:tcPr>
          <w:p w:rsidR="00D15277" w:rsidRPr="00FB594E" w:rsidRDefault="00D15277" w:rsidP="00D15277">
            <w:pPr>
              <w:pStyle w:val="StyleAwt"/>
              <w:rPr>
                <w:sz w:val="20"/>
              </w:rPr>
            </w:pPr>
            <w:r>
              <w:t>-</w:t>
            </w:r>
            <w:r w:rsidRPr="00FB594E">
              <w:rPr>
                <w:sz w:val="20"/>
              </w:rPr>
              <w:fldChar w:fldCharType="begin"/>
            </w:r>
            <w:r w:rsidRPr="00FB594E">
              <w:rPr>
                <w:sz w:val="20"/>
              </w:rPr>
              <w:instrText xml:space="preserve"> SEQ aa </w:instrText>
            </w:r>
            <w:r w:rsidRPr="00FB594E">
              <w:rPr>
                <w:sz w:val="20"/>
              </w:rPr>
              <w:fldChar w:fldCharType="separate"/>
            </w:r>
            <w:r w:rsidR="008946AB">
              <w:rPr>
                <w:noProof/>
                <w:sz w:val="20"/>
              </w:rPr>
              <w:t>205</w:t>
            </w:r>
            <w:r w:rsidRPr="00FB594E">
              <w:rPr>
                <w:noProof/>
                <w:sz w:val="20"/>
              </w:rPr>
              <w:fldChar w:fldCharType="end"/>
            </w:r>
            <w:r w:rsidRPr="00FB594E">
              <w:rPr>
                <w:sz w:val="20"/>
              </w:rPr>
              <w:t>- Н.д.Яніцький В.П. (Реєстр.картка №155)</w:t>
            </w:r>
          </w:p>
          <w:p w:rsidR="00D15277" w:rsidRPr="00193FF6" w:rsidRDefault="00D15277" w:rsidP="00D15277">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У статті 15 проекту Закону після частини четвертої доповнити новою частиною такого змісту:</w:t>
            </w:r>
          </w:p>
          <w:p w:rsidR="00D15277" w:rsidRPr="00D15277" w:rsidRDefault="00D15277" w:rsidP="00D15277">
            <w:pPr>
              <w:pStyle w:val="StyleAwt"/>
              <w:jc w:val="both"/>
              <w:rPr>
                <w:b w:val="0"/>
                <w:i w:val="0"/>
                <w:u w:val="none"/>
              </w:rPr>
            </w:pPr>
            <w:r w:rsidRPr="00D15277">
              <w:rPr>
                <w:b w:val="0"/>
                <w:i w:val="0"/>
                <w:sz w:val="20"/>
                <w:u w:val="none"/>
                <w:lang w:val="ru-RU"/>
              </w:rPr>
              <w:t xml:space="preserve">«5. Порядок скликання та порядок проведення з’їзду суддів України визначаються </w:t>
            </w:r>
            <w:hyperlink r:id="rId10" w:tgtFrame="_blank" w:history="1">
              <w:r w:rsidRPr="00D15277">
                <w:rPr>
                  <w:rStyle w:val="af1"/>
                  <w:b w:val="0"/>
                  <w:i w:val="0"/>
                  <w:color w:val="auto"/>
                  <w:sz w:val="20"/>
                  <w:u w:val="none"/>
                  <w:lang w:val="ru-RU"/>
                </w:rPr>
                <w:t>Законом України</w:t>
              </w:r>
            </w:hyperlink>
            <w:r w:rsidRPr="00D15277">
              <w:rPr>
                <w:b w:val="0"/>
                <w:i w:val="0"/>
                <w:sz w:val="20"/>
                <w:u w:val="none"/>
                <w:lang w:val="ru-RU"/>
              </w:rPr>
              <w:t xml:space="preserve"> «Про судоустрій і статус суддів».</w:t>
            </w:r>
          </w:p>
        </w:tc>
        <w:tc>
          <w:tcPr>
            <w:tcW w:w="1987" w:type="dxa"/>
          </w:tcPr>
          <w:p w:rsidR="00D15277" w:rsidRDefault="00D15277" w:rsidP="0018124B">
            <w:pPr>
              <w:pStyle w:val="StyleZakonu"/>
            </w:pPr>
            <w:r>
              <w:rPr>
                <w:sz w:val="18"/>
              </w:rPr>
              <w:t>Враховано</w:t>
            </w:r>
          </w:p>
        </w:tc>
        <w:tc>
          <w:tcPr>
            <w:tcW w:w="4818" w:type="dxa"/>
          </w:tcPr>
          <w:p w:rsidR="00D15277" w:rsidRPr="00D15277" w:rsidRDefault="00D15277" w:rsidP="00D15277">
            <w:pPr>
              <w:pStyle w:val="StyleZakonu"/>
              <w:rPr>
                <w:b/>
              </w:rPr>
            </w:pPr>
            <w:r w:rsidRPr="00AD4FD7">
              <w:rPr>
                <w:b/>
                <w:lang w:val="ru-RU"/>
              </w:rPr>
              <w:t xml:space="preserve">5. Порядок скликання та порядок проведення з’їзду суддів України визначаються </w:t>
            </w:r>
            <w:hyperlink r:id="rId11" w:tgtFrame="_blank" w:history="1">
              <w:r w:rsidRPr="00AD4FD7">
                <w:rPr>
                  <w:rStyle w:val="af1"/>
                  <w:b/>
                  <w:color w:val="auto"/>
                  <w:u w:val="none"/>
                  <w:lang w:val="ru-RU"/>
                </w:rPr>
                <w:t>Законом України</w:t>
              </w:r>
            </w:hyperlink>
            <w:r w:rsidRPr="00AD4FD7">
              <w:rPr>
                <w:b/>
                <w:lang w:val="ru-RU"/>
              </w:rPr>
              <w:t xml:space="preserve"> «Про судоустрій і статус суддів</w:t>
            </w:r>
            <w:r w:rsidR="006F532D">
              <w:rPr>
                <w:b/>
                <w:lang w:val="ru-RU"/>
              </w:rPr>
              <w:t>»</w:t>
            </w:r>
            <w:r w:rsidRPr="00AD4FD7">
              <w:rPr>
                <w:b/>
                <w:lang w:val="ru-RU"/>
              </w:rPr>
              <w:t>.</w:t>
            </w:r>
          </w:p>
        </w:tc>
      </w:tr>
      <w:tr w:rsidR="0018124B" w:rsidRPr="0097301F" w:rsidTr="00B23087">
        <w:tc>
          <w:tcPr>
            <w:tcW w:w="576" w:type="dxa"/>
          </w:tcPr>
          <w:p w:rsidR="0018124B" w:rsidRPr="0097301F" w:rsidRDefault="0018124B" w:rsidP="0018124B">
            <w:pPr>
              <w:pStyle w:val="StyleWisnow"/>
              <w:rPr>
                <w:sz w:val="20"/>
              </w:rPr>
            </w:pPr>
            <w:r w:rsidRPr="0097301F">
              <w:rPr>
                <w:sz w:val="20"/>
              </w:rPr>
              <w:t>93.</w:t>
            </w:r>
          </w:p>
        </w:tc>
        <w:tc>
          <w:tcPr>
            <w:tcW w:w="4948" w:type="dxa"/>
          </w:tcPr>
          <w:p w:rsidR="0018124B" w:rsidRPr="0097301F" w:rsidRDefault="0018124B" w:rsidP="0018124B">
            <w:pPr>
              <w:pStyle w:val="StyleZakonu"/>
            </w:pPr>
            <w:r w:rsidRPr="0097301F">
              <w:t xml:space="preserve">Стаття 16. Призначення і строк перебування на посаді судді Конституційного Суду </w:t>
            </w:r>
          </w:p>
        </w:tc>
        <w:tc>
          <w:tcPr>
            <w:tcW w:w="3686" w:type="dxa"/>
          </w:tcPr>
          <w:p w:rsidR="0018124B" w:rsidRPr="0037255D" w:rsidRDefault="0018124B" w:rsidP="0018124B">
            <w:pPr>
              <w:pStyle w:val="StyleAwt"/>
              <w:rPr>
                <w:sz w:val="20"/>
              </w:rPr>
            </w:pPr>
            <w:r w:rsidRPr="0037255D">
              <w:rPr>
                <w:sz w:val="20"/>
              </w:rPr>
              <w:t>-</w:t>
            </w:r>
            <w:r w:rsidR="00EC0A54" w:rsidRPr="0037255D">
              <w:rPr>
                <w:sz w:val="20"/>
              </w:rPr>
              <w:fldChar w:fldCharType="begin"/>
            </w:r>
            <w:r w:rsidRPr="0037255D">
              <w:rPr>
                <w:sz w:val="20"/>
              </w:rPr>
              <w:instrText xml:space="preserve"> SEQ aa </w:instrText>
            </w:r>
            <w:r w:rsidR="00EC0A54" w:rsidRPr="0037255D">
              <w:rPr>
                <w:sz w:val="20"/>
              </w:rPr>
              <w:fldChar w:fldCharType="separate"/>
            </w:r>
            <w:r w:rsidR="008946AB">
              <w:rPr>
                <w:noProof/>
                <w:sz w:val="20"/>
              </w:rPr>
              <w:t>206</w:t>
            </w:r>
            <w:r w:rsidR="00EC0A54" w:rsidRPr="0037255D">
              <w:rPr>
                <w:noProof/>
                <w:sz w:val="20"/>
              </w:rPr>
              <w:fldChar w:fldCharType="end"/>
            </w:r>
            <w:r w:rsidRPr="0037255D">
              <w:rPr>
                <w:sz w:val="20"/>
              </w:rPr>
              <w:t>- Н.д.Новак Н.В. (Реєстр.картка №305)</w:t>
            </w:r>
          </w:p>
          <w:p w:rsidR="0018124B" w:rsidRPr="0037255D" w:rsidRDefault="0018124B" w:rsidP="0018124B">
            <w:pPr>
              <w:pStyle w:val="StyleZakonu"/>
            </w:pPr>
            <w:r w:rsidRPr="0037255D">
              <w:t>Назву статті 16 викласти в такій редакції:</w:t>
            </w:r>
          </w:p>
          <w:p w:rsidR="0018124B" w:rsidRPr="0037255D" w:rsidRDefault="0018124B" w:rsidP="0018124B">
            <w:pPr>
              <w:spacing w:after="0"/>
              <w:ind w:firstLine="213"/>
              <w:jc w:val="both"/>
              <w:rPr>
                <w:sz w:val="20"/>
                <w:szCs w:val="20"/>
              </w:rPr>
            </w:pPr>
            <w:r w:rsidRPr="0037255D">
              <w:rPr>
                <w:rFonts w:ascii="Times New Roman" w:hAnsi="Times New Roman" w:cs="Times New Roman"/>
                <w:sz w:val="20"/>
                <w:szCs w:val="20"/>
              </w:rPr>
              <w:t xml:space="preserve">«Стаття 16. </w:t>
            </w:r>
            <w:r w:rsidRPr="0037255D">
              <w:rPr>
                <w:rFonts w:ascii="Times New Roman" w:hAnsi="Times New Roman" w:cs="Times New Roman"/>
                <w:b/>
                <w:sz w:val="20"/>
                <w:szCs w:val="20"/>
              </w:rPr>
              <w:t>Строк повноважень судді Конституційного Суду</w:t>
            </w:r>
            <w:r w:rsidRPr="0037255D">
              <w:rPr>
                <w:rFonts w:ascii="Times New Roman" w:hAnsi="Times New Roman" w:cs="Times New Roman"/>
                <w:sz w:val="20"/>
                <w:szCs w:val="20"/>
              </w:rPr>
              <w:t>».</w:t>
            </w:r>
            <w:r w:rsidRPr="0037255D">
              <w:rPr>
                <w:sz w:val="20"/>
                <w:szCs w:val="20"/>
              </w:rPr>
              <w:t xml:space="preserve"> </w:t>
            </w:r>
          </w:p>
        </w:tc>
        <w:tc>
          <w:tcPr>
            <w:tcW w:w="1987" w:type="dxa"/>
          </w:tcPr>
          <w:p w:rsidR="0018124B" w:rsidRPr="0097301F" w:rsidRDefault="00176440" w:rsidP="0018124B">
            <w:pPr>
              <w:pStyle w:val="StyleZakonu"/>
            </w:pPr>
            <w:r>
              <w:t>Відхилено</w:t>
            </w:r>
          </w:p>
        </w:tc>
        <w:tc>
          <w:tcPr>
            <w:tcW w:w="4818" w:type="dxa"/>
          </w:tcPr>
          <w:p w:rsidR="0018124B" w:rsidRPr="0097301F" w:rsidRDefault="0018124B" w:rsidP="0018124B">
            <w:pPr>
              <w:pStyle w:val="StyleZakonu"/>
            </w:pPr>
            <w:r w:rsidRPr="0097301F">
              <w:t xml:space="preserve">Стаття 16. </w:t>
            </w:r>
            <w:r w:rsidRPr="00CC22C7">
              <w:t>Призначення і строк перебування на посаді судді Конституційного Суду</w:t>
            </w:r>
            <w:r w:rsidRPr="0097301F">
              <w:t xml:space="preserve"> </w:t>
            </w:r>
          </w:p>
        </w:tc>
      </w:tr>
      <w:tr w:rsidR="0018124B" w:rsidRPr="0097301F" w:rsidTr="00B23087">
        <w:tc>
          <w:tcPr>
            <w:tcW w:w="576" w:type="dxa"/>
          </w:tcPr>
          <w:p w:rsidR="0018124B" w:rsidRPr="0097301F" w:rsidRDefault="0018124B" w:rsidP="0018124B">
            <w:pPr>
              <w:pStyle w:val="StyleWisnow"/>
              <w:rPr>
                <w:sz w:val="20"/>
              </w:rPr>
            </w:pPr>
            <w:r w:rsidRPr="0097301F">
              <w:rPr>
                <w:sz w:val="20"/>
              </w:rPr>
              <w:t>94.</w:t>
            </w:r>
          </w:p>
        </w:tc>
        <w:tc>
          <w:tcPr>
            <w:tcW w:w="4948" w:type="dxa"/>
          </w:tcPr>
          <w:p w:rsidR="0018124B" w:rsidRPr="0097301F" w:rsidRDefault="0018124B" w:rsidP="0018124B">
            <w:pPr>
              <w:pStyle w:val="StyleZakonu"/>
            </w:pPr>
            <w:r w:rsidRPr="0097301F">
              <w:t>1. Суддя призначається на дев'ять років без права бути призначеним повторно.</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DE59BB">
            <w:pPr>
              <w:pStyle w:val="StyleZakonu"/>
            </w:pPr>
            <w:r w:rsidRPr="0097301F">
              <w:t xml:space="preserve">1. Суддя </w:t>
            </w:r>
            <w:r w:rsidR="00DE59BB" w:rsidRPr="00DE59BB">
              <w:t xml:space="preserve">Конституційного Суду </w:t>
            </w:r>
            <w:r w:rsidRPr="0097301F">
              <w:t>призначається на дев'ять років без права бути призначеним повторно.</w:t>
            </w:r>
          </w:p>
        </w:tc>
      </w:tr>
      <w:tr w:rsidR="0018124B" w:rsidRPr="0097301F" w:rsidTr="00B23087">
        <w:tc>
          <w:tcPr>
            <w:tcW w:w="576" w:type="dxa"/>
          </w:tcPr>
          <w:p w:rsidR="0018124B" w:rsidRPr="0097301F" w:rsidRDefault="0018124B" w:rsidP="0018124B">
            <w:pPr>
              <w:pStyle w:val="StyleWisnow"/>
              <w:rPr>
                <w:sz w:val="20"/>
              </w:rPr>
            </w:pPr>
            <w:r w:rsidRPr="0097301F">
              <w:rPr>
                <w:sz w:val="20"/>
              </w:rPr>
              <w:t>95.</w:t>
            </w:r>
          </w:p>
        </w:tc>
        <w:tc>
          <w:tcPr>
            <w:tcW w:w="4948" w:type="dxa"/>
          </w:tcPr>
          <w:p w:rsidR="0018124B" w:rsidRPr="0097301F" w:rsidRDefault="0018124B" w:rsidP="0018124B">
            <w:pPr>
              <w:pStyle w:val="StyleZakonu"/>
            </w:pPr>
            <w:r w:rsidRPr="0097301F">
              <w:t xml:space="preserve">2. Якщо кількісний склад Суду стає меншим від того, що забезпечує його повноважність, унаслідок </w:t>
            </w:r>
            <w:r w:rsidRPr="0097301F">
              <w:lastRenderedPageBreak/>
              <w:t>закінчення строку повноважень Судді або досягнення ним граничного віку перебування на посаді, то такий Суддя продовжує перебувати на посаді до дня призначення нового Судді, але не більше трьох місяців.</w:t>
            </w:r>
          </w:p>
        </w:tc>
        <w:tc>
          <w:tcPr>
            <w:tcW w:w="3686" w:type="dxa"/>
          </w:tcPr>
          <w:p w:rsidR="0018124B" w:rsidRPr="0037255D" w:rsidRDefault="0018124B" w:rsidP="0018124B">
            <w:pPr>
              <w:pStyle w:val="StyleAwt"/>
              <w:rPr>
                <w:sz w:val="20"/>
              </w:rPr>
            </w:pPr>
            <w:r w:rsidRPr="0037255D">
              <w:rPr>
                <w:sz w:val="20"/>
              </w:rPr>
              <w:lastRenderedPageBreak/>
              <w:t>-</w:t>
            </w:r>
            <w:r w:rsidR="00EC0A54" w:rsidRPr="0037255D">
              <w:rPr>
                <w:sz w:val="20"/>
              </w:rPr>
              <w:fldChar w:fldCharType="begin"/>
            </w:r>
            <w:r w:rsidRPr="0037255D">
              <w:rPr>
                <w:sz w:val="20"/>
              </w:rPr>
              <w:instrText xml:space="preserve"> SEQ aa </w:instrText>
            </w:r>
            <w:r w:rsidR="00EC0A54" w:rsidRPr="0037255D">
              <w:rPr>
                <w:sz w:val="20"/>
              </w:rPr>
              <w:fldChar w:fldCharType="separate"/>
            </w:r>
            <w:r w:rsidR="008946AB">
              <w:rPr>
                <w:noProof/>
                <w:sz w:val="20"/>
              </w:rPr>
              <w:t>207</w:t>
            </w:r>
            <w:r w:rsidR="00EC0A54" w:rsidRPr="0037255D">
              <w:rPr>
                <w:noProof/>
                <w:sz w:val="20"/>
              </w:rPr>
              <w:fldChar w:fldCharType="end"/>
            </w:r>
            <w:r w:rsidRPr="0037255D">
              <w:rPr>
                <w:sz w:val="20"/>
              </w:rPr>
              <w:t>- Н.д.Кацер-Бучковська Н.В. (Реєстр.картка №279)</w:t>
            </w:r>
          </w:p>
          <w:p w:rsidR="0018124B" w:rsidRPr="0088438B" w:rsidRDefault="0018124B" w:rsidP="00F7354B">
            <w:pPr>
              <w:ind w:firstLine="284"/>
              <w:jc w:val="both"/>
            </w:pPr>
            <w:r w:rsidRPr="0088003B">
              <w:rPr>
                <w:rFonts w:ascii="Times New Roman" w:hAnsi="Times New Roman" w:cs="Times New Roman"/>
                <w:sz w:val="20"/>
                <w:szCs w:val="20"/>
                <w:lang w:eastAsia="uk-UA"/>
              </w:rPr>
              <w:lastRenderedPageBreak/>
              <w:t>У частині 2 статті 16 слова “</w:t>
            </w:r>
            <w:r w:rsidRPr="0088003B">
              <w:rPr>
                <w:rFonts w:ascii="Times New Roman" w:hAnsi="Times New Roman" w:cs="Times New Roman"/>
                <w:i/>
                <w:sz w:val="20"/>
                <w:szCs w:val="20"/>
                <w:lang w:eastAsia="uk-UA"/>
              </w:rPr>
              <w:t>меншим від того, що забезпечує його повноважність</w:t>
            </w:r>
            <w:r w:rsidRPr="0088003B">
              <w:rPr>
                <w:rFonts w:ascii="Times New Roman" w:hAnsi="Times New Roman" w:cs="Times New Roman"/>
                <w:sz w:val="20"/>
                <w:szCs w:val="20"/>
                <w:lang w:eastAsia="uk-UA"/>
              </w:rPr>
              <w:t>” пропонується замінити словами «</w:t>
            </w:r>
            <w:r w:rsidRPr="0088003B">
              <w:rPr>
                <w:rFonts w:ascii="Times New Roman" w:hAnsi="Times New Roman" w:cs="Times New Roman"/>
                <w:i/>
                <w:sz w:val="20"/>
                <w:szCs w:val="20"/>
                <w:lang w:eastAsia="uk-UA"/>
              </w:rPr>
              <w:t>13 суддів</w:t>
            </w:r>
            <w:r w:rsidRPr="0088003B">
              <w:rPr>
                <w:rFonts w:ascii="Times New Roman" w:hAnsi="Times New Roman" w:cs="Times New Roman"/>
                <w:sz w:val="20"/>
                <w:szCs w:val="20"/>
                <w:lang w:eastAsia="uk-UA"/>
              </w:rPr>
              <w:t>».</w:t>
            </w:r>
            <w:r w:rsidR="00F7354B" w:rsidRPr="0088438B">
              <w:t xml:space="preserve"> </w:t>
            </w:r>
          </w:p>
        </w:tc>
        <w:tc>
          <w:tcPr>
            <w:tcW w:w="1987" w:type="dxa"/>
          </w:tcPr>
          <w:p w:rsidR="0018124B" w:rsidRDefault="00176440" w:rsidP="0018124B">
            <w:pPr>
              <w:pStyle w:val="StyleZakonu"/>
            </w:pPr>
            <w:r>
              <w:lastRenderedPageBreak/>
              <w:t>Відхилено</w:t>
            </w:r>
          </w:p>
          <w:p w:rsidR="00176440" w:rsidRDefault="00176440" w:rsidP="0018124B">
            <w:pPr>
              <w:pStyle w:val="StyleZakonu"/>
            </w:pPr>
          </w:p>
          <w:p w:rsidR="00176440" w:rsidRDefault="00176440" w:rsidP="0018124B">
            <w:pPr>
              <w:pStyle w:val="StyleZakonu"/>
            </w:pPr>
          </w:p>
          <w:p w:rsidR="00176440" w:rsidRDefault="00176440" w:rsidP="0018124B">
            <w:pPr>
              <w:pStyle w:val="StyleZakonu"/>
            </w:pPr>
          </w:p>
          <w:p w:rsidR="00176440" w:rsidRPr="0097301F" w:rsidRDefault="00176440" w:rsidP="00F7354B">
            <w:pPr>
              <w:pStyle w:val="StyleZakonu"/>
            </w:pPr>
          </w:p>
        </w:tc>
        <w:tc>
          <w:tcPr>
            <w:tcW w:w="4818" w:type="dxa"/>
          </w:tcPr>
          <w:p w:rsidR="0018124B" w:rsidRPr="00176440" w:rsidRDefault="00E74890" w:rsidP="0018124B">
            <w:pPr>
              <w:pStyle w:val="StyleZakonu"/>
            </w:pPr>
            <w:r w:rsidRPr="00E74890">
              <w:lastRenderedPageBreak/>
              <w:t xml:space="preserve">2. Якщо кількісний склад Суду стає меншим від того, що забезпечує його повноважність, унаслідок </w:t>
            </w:r>
            <w:r w:rsidRPr="00E74890">
              <w:lastRenderedPageBreak/>
              <w:t xml:space="preserve">закінчення строку повноважень Судді </w:t>
            </w:r>
            <w:r w:rsidR="00DE59BB">
              <w:t xml:space="preserve"> </w:t>
            </w:r>
            <w:r w:rsidR="00DE59BB" w:rsidRPr="00DE59BB">
              <w:t xml:space="preserve">Конституційного Суду </w:t>
            </w:r>
            <w:r w:rsidRPr="00E74890">
              <w:t>або досягнення ним граничного віку перебування на посаді, то такий Суддя продовжує перебувати на посаді до дня призначення нового Судді, але не більше трьох місяців.</w:t>
            </w:r>
          </w:p>
        </w:tc>
      </w:tr>
      <w:tr w:rsidR="00F7354B" w:rsidRPr="0097301F" w:rsidTr="00B23087">
        <w:tc>
          <w:tcPr>
            <w:tcW w:w="576" w:type="dxa"/>
          </w:tcPr>
          <w:p w:rsidR="00F7354B" w:rsidRPr="0097301F" w:rsidRDefault="00F7354B" w:rsidP="0018124B">
            <w:pPr>
              <w:pStyle w:val="StyleWisnow"/>
              <w:rPr>
                <w:sz w:val="20"/>
              </w:rPr>
            </w:pPr>
          </w:p>
        </w:tc>
        <w:tc>
          <w:tcPr>
            <w:tcW w:w="4948" w:type="dxa"/>
          </w:tcPr>
          <w:p w:rsidR="00F7354B" w:rsidRPr="0097301F" w:rsidRDefault="00F7354B" w:rsidP="0018124B">
            <w:pPr>
              <w:pStyle w:val="StyleZakonu"/>
            </w:pPr>
          </w:p>
        </w:tc>
        <w:tc>
          <w:tcPr>
            <w:tcW w:w="3686" w:type="dxa"/>
          </w:tcPr>
          <w:p w:rsidR="00F7354B" w:rsidRPr="0037255D" w:rsidRDefault="00F7354B" w:rsidP="00F7354B">
            <w:pPr>
              <w:pStyle w:val="StyleAwt"/>
              <w:rPr>
                <w:sz w:val="20"/>
              </w:rPr>
            </w:pPr>
            <w:r w:rsidRPr="0037255D">
              <w:rPr>
                <w:sz w:val="20"/>
              </w:rPr>
              <w:t>-</w:t>
            </w:r>
            <w:r w:rsidRPr="0037255D">
              <w:rPr>
                <w:sz w:val="20"/>
              </w:rPr>
              <w:fldChar w:fldCharType="begin"/>
            </w:r>
            <w:r w:rsidRPr="0037255D">
              <w:rPr>
                <w:sz w:val="20"/>
              </w:rPr>
              <w:instrText xml:space="preserve"> SEQ aa </w:instrText>
            </w:r>
            <w:r w:rsidRPr="0037255D">
              <w:rPr>
                <w:sz w:val="20"/>
              </w:rPr>
              <w:fldChar w:fldCharType="separate"/>
            </w:r>
            <w:r w:rsidR="008946AB">
              <w:rPr>
                <w:noProof/>
                <w:sz w:val="20"/>
              </w:rPr>
              <w:t>208</w:t>
            </w:r>
            <w:r w:rsidRPr="0037255D">
              <w:rPr>
                <w:noProof/>
                <w:sz w:val="20"/>
              </w:rPr>
              <w:fldChar w:fldCharType="end"/>
            </w:r>
            <w:r w:rsidRPr="0037255D">
              <w:rPr>
                <w:sz w:val="20"/>
              </w:rPr>
              <w:t>- Н.д.Шпенов Д.Ю. (Реєстр.картка №37)</w:t>
            </w:r>
          </w:p>
          <w:p w:rsidR="00F7354B" w:rsidRPr="00F7354B" w:rsidRDefault="00F7354B" w:rsidP="00F7354B">
            <w:pPr>
              <w:pStyle w:val="StyleAwt"/>
              <w:jc w:val="both"/>
              <w:rPr>
                <w:b w:val="0"/>
                <w:i w:val="0"/>
                <w:sz w:val="20"/>
                <w:u w:val="none"/>
              </w:rPr>
            </w:pPr>
            <w:r>
              <w:rPr>
                <w:b w:val="0"/>
                <w:i w:val="0"/>
                <w:sz w:val="20"/>
                <w:u w:val="none"/>
              </w:rPr>
              <w:t xml:space="preserve">    </w:t>
            </w:r>
            <w:r w:rsidRPr="00F7354B">
              <w:rPr>
                <w:b w:val="0"/>
                <w:i w:val="0"/>
                <w:sz w:val="20"/>
                <w:u w:val="none"/>
              </w:rPr>
              <w:t>В частині 2 статті 16 слова «закінчення строку повноважень Судді або досягнення ним граничного віку перебування на посаді» замінити на «</w:t>
            </w:r>
            <w:r w:rsidRPr="00F7354B">
              <w:rPr>
                <w:b w:val="0"/>
                <w:i w:val="0"/>
                <w:sz w:val="20"/>
                <w:u w:val="none"/>
                <w:shd w:val="clear" w:color="auto" w:fill="FFFFFF"/>
              </w:rPr>
              <w:t>подання ним заяви про відставку або про звільнення з посади за власним бажанням».</w:t>
            </w:r>
          </w:p>
        </w:tc>
        <w:tc>
          <w:tcPr>
            <w:tcW w:w="1987" w:type="dxa"/>
          </w:tcPr>
          <w:p w:rsidR="00F7354B" w:rsidRDefault="00F7354B" w:rsidP="0018124B">
            <w:pPr>
              <w:pStyle w:val="StyleZakonu"/>
            </w:pPr>
            <w:r>
              <w:rPr>
                <w:sz w:val="18"/>
              </w:rPr>
              <w:t>Відхилено</w:t>
            </w:r>
          </w:p>
        </w:tc>
        <w:tc>
          <w:tcPr>
            <w:tcW w:w="4818" w:type="dxa"/>
          </w:tcPr>
          <w:p w:rsidR="00F7354B" w:rsidRPr="00E74890" w:rsidRDefault="00F735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209</w:t>
            </w:r>
            <w:r w:rsidR="00EC0A54" w:rsidRPr="00FB594E">
              <w:rPr>
                <w:noProof/>
                <w:sz w:val="20"/>
              </w:rPr>
              <w:fldChar w:fldCharType="end"/>
            </w:r>
            <w:r w:rsidRPr="00FB594E">
              <w:rPr>
                <w:sz w:val="20"/>
              </w:rPr>
              <w:t>- Н.д.Одарченко Ю.В. (Реєстр.картка №183)</w:t>
            </w:r>
          </w:p>
          <w:p w:rsidR="0018124B" w:rsidRDefault="0018124B" w:rsidP="0018124B">
            <w:pPr>
              <w:pStyle w:val="StyleAwt"/>
              <w:ind w:firstLine="201"/>
              <w:jc w:val="both"/>
            </w:pPr>
            <w:r w:rsidRPr="00B66FE1">
              <w:rPr>
                <w:b w:val="0"/>
                <w:i w:val="0"/>
                <w:sz w:val="20"/>
                <w:u w:val="none"/>
              </w:rPr>
              <w:t>Частину другу статті 16 виключити</w:t>
            </w:r>
            <w:r>
              <w:rPr>
                <w:b w:val="0"/>
                <w:i w:val="0"/>
                <w:sz w:val="20"/>
                <w:u w:val="none"/>
              </w:rPr>
              <w:t>.</w:t>
            </w:r>
            <w:r>
              <w:t xml:space="preserve"> </w:t>
            </w:r>
          </w:p>
        </w:tc>
        <w:tc>
          <w:tcPr>
            <w:tcW w:w="1987" w:type="dxa"/>
          </w:tcPr>
          <w:p w:rsidR="0018124B" w:rsidRPr="0097301F" w:rsidRDefault="00E74890" w:rsidP="0018124B">
            <w:pPr>
              <w:pStyle w:val="StyleZakonu"/>
            </w:pPr>
            <w:r>
              <w:rPr>
                <w:sz w:val="18"/>
              </w:rP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35089C" w:rsidRDefault="0018124B" w:rsidP="0018124B">
            <w:pPr>
              <w:pStyle w:val="StyleAwt"/>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210</w:t>
            </w:r>
            <w:r w:rsidR="00EC0A54" w:rsidRPr="00FB594E">
              <w:rPr>
                <w:noProof/>
                <w:sz w:val="20"/>
              </w:rPr>
              <w:fldChar w:fldCharType="end"/>
            </w:r>
            <w:r w:rsidRPr="00FB594E">
              <w:rPr>
                <w:sz w:val="20"/>
              </w:rPr>
              <w:t>- Н.д.Крулько І.І. (Реєстр.картка №441)</w:t>
            </w:r>
          </w:p>
          <w:p w:rsidR="0018124B" w:rsidRPr="00674D00" w:rsidRDefault="0018124B" w:rsidP="0018124B">
            <w:pPr>
              <w:pStyle w:val="StyleAwt"/>
              <w:ind w:firstLine="213"/>
              <w:jc w:val="both"/>
              <w:rPr>
                <w:b w:val="0"/>
                <w:i w:val="0"/>
                <w:u w:val="none"/>
              </w:rPr>
            </w:pPr>
            <w:r w:rsidRPr="00674D00">
              <w:rPr>
                <w:b w:val="0"/>
                <w:i w:val="0"/>
                <w:sz w:val="20"/>
                <w:u w:val="none"/>
              </w:rPr>
              <w:t>Частину другу статті 16 виключити.</w:t>
            </w:r>
          </w:p>
        </w:tc>
        <w:tc>
          <w:tcPr>
            <w:tcW w:w="1987" w:type="dxa"/>
          </w:tcPr>
          <w:p w:rsidR="0018124B" w:rsidRPr="0097301F" w:rsidRDefault="00E74890" w:rsidP="0018124B">
            <w:pPr>
              <w:pStyle w:val="StyleZakonu"/>
            </w:pPr>
            <w:r w:rsidRPr="00E74890">
              <w:rPr>
                <w:sz w:val="18"/>
              </w:rP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rsidRPr="00FB594E">
              <w:rPr>
                <w:sz w:val="20"/>
              </w:rP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211</w:t>
            </w:r>
            <w:r w:rsidR="00EC0A54" w:rsidRPr="00FB594E">
              <w:rPr>
                <w:noProof/>
                <w:sz w:val="20"/>
              </w:rPr>
              <w:fldChar w:fldCharType="end"/>
            </w:r>
            <w:r w:rsidRPr="00FB594E">
              <w:rPr>
                <w:sz w:val="20"/>
              </w:rPr>
              <w:t>- Н.д.Яніцький В.П.(Реєстр.картка №155)</w:t>
            </w:r>
          </w:p>
          <w:p w:rsidR="0018124B" w:rsidRPr="00C317D4" w:rsidRDefault="0018124B" w:rsidP="0018124B">
            <w:pPr>
              <w:ind w:firstLine="201"/>
              <w:jc w:val="both"/>
              <w:rPr>
                <w:lang w:val="ru-RU"/>
              </w:rPr>
            </w:pPr>
            <w:r w:rsidRPr="00193FF6">
              <w:rPr>
                <w:rFonts w:ascii="Times New Roman" w:hAnsi="Times New Roman"/>
                <w:sz w:val="20"/>
                <w:szCs w:val="20"/>
                <w:lang w:val="ru-RU"/>
              </w:rPr>
              <w:t>Частину другу статті 16 проекту Закону виключити.</w:t>
            </w:r>
            <w:r w:rsidRPr="00C317D4">
              <w:rPr>
                <w:lang w:val="ru-RU"/>
              </w:rPr>
              <w:t xml:space="preserve"> </w:t>
            </w:r>
          </w:p>
        </w:tc>
        <w:tc>
          <w:tcPr>
            <w:tcW w:w="1987" w:type="dxa"/>
          </w:tcPr>
          <w:p w:rsidR="0018124B" w:rsidRPr="0097301F" w:rsidRDefault="00E74890" w:rsidP="0018124B">
            <w:pPr>
              <w:pStyle w:val="StyleZakonu"/>
            </w:pPr>
            <w:r w:rsidRPr="00E74890">
              <w:rPr>
                <w:sz w:val="18"/>
              </w:rP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rsidRPr="00FB594E">
              <w:rPr>
                <w:sz w:val="20"/>
              </w:rP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212</w:t>
            </w:r>
            <w:r w:rsidR="00EC0A54" w:rsidRPr="00FB594E">
              <w:rPr>
                <w:noProof/>
                <w:sz w:val="20"/>
              </w:rPr>
              <w:fldChar w:fldCharType="end"/>
            </w:r>
            <w:r w:rsidRPr="00FB594E">
              <w:rPr>
                <w:sz w:val="20"/>
              </w:rPr>
              <w:t>- Н.д.Добродомов Д.Є. (Реєстр.картка №115)</w:t>
            </w:r>
          </w:p>
          <w:p w:rsidR="0018124B" w:rsidRDefault="0018124B" w:rsidP="0018124B">
            <w:pPr>
              <w:ind w:firstLine="201"/>
              <w:jc w:val="both"/>
            </w:pPr>
            <w:r w:rsidRPr="0022084E">
              <w:rPr>
                <w:rFonts w:ascii="Times New Roman" w:hAnsi="Times New Roman"/>
                <w:sz w:val="20"/>
                <w:szCs w:val="20"/>
              </w:rPr>
              <w:t>Ч. 2 ст. 16 виключити.</w:t>
            </w:r>
            <w:r>
              <w:t xml:space="preserve"> </w:t>
            </w:r>
          </w:p>
        </w:tc>
        <w:tc>
          <w:tcPr>
            <w:tcW w:w="1987" w:type="dxa"/>
          </w:tcPr>
          <w:p w:rsidR="0018124B" w:rsidRPr="0097301F" w:rsidRDefault="00E74890" w:rsidP="0018124B">
            <w:pPr>
              <w:pStyle w:val="StyleZakonu"/>
            </w:pPr>
            <w:r w:rsidRPr="00E74890">
              <w:rPr>
                <w:sz w:val="18"/>
              </w:rP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ind w:hanging="82"/>
              <w:jc w:val="both"/>
              <w:rPr>
                <w:sz w:val="20"/>
              </w:rPr>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213</w:t>
            </w:r>
            <w:r w:rsidR="00EC0A54" w:rsidRPr="00FB594E">
              <w:rPr>
                <w:noProof/>
                <w:sz w:val="20"/>
              </w:rPr>
              <w:fldChar w:fldCharType="end"/>
            </w:r>
            <w:r w:rsidRPr="00FB594E">
              <w:rPr>
                <w:sz w:val="20"/>
              </w:rPr>
              <w:t>- Н.д.Чумак В.В. (Реєстр.картка №214)</w:t>
            </w:r>
          </w:p>
          <w:p w:rsidR="0018124B" w:rsidRDefault="0018124B" w:rsidP="0018124B">
            <w:pPr>
              <w:pStyle w:val="StyleZakonu"/>
              <w:spacing w:after="0"/>
            </w:pPr>
            <w:r>
              <w:t>Частину другу статті 16 викласти в такій редакції:</w:t>
            </w:r>
          </w:p>
          <w:p w:rsidR="0018124B" w:rsidRPr="00C317D4" w:rsidRDefault="0018124B" w:rsidP="0018124B">
            <w:pPr>
              <w:pStyle w:val="StyleAwt"/>
              <w:ind w:firstLine="213"/>
              <w:jc w:val="both"/>
              <w:rPr>
                <w:b w:val="0"/>
                <w:i w:val="0"/>
                <w:sz w:val="20"/>
                <w:u w:val="none"/>
              </w:rPr>
            </w:pPr>
            <w:r w:rsidRPr="00C317D4">
              <w:rPr>
                <w:b w:val="0"/>
                <w:i w:val="0"/>
                <w:sz w:val="20"/>
                <w:u w:val="none"/>
              </w:rPr>
              <w:t xml:space="preserve">« 2. Якщо кількісний склад Суду стає меншим від того, що забезпечує його повноважність, унаслідок закінчення строку повноважень Судді або досягнення ним </w:t>
            </w:r>
            <w:r w:rsidRPr="00574EE6">
              <w:rPr>
                <w:i w:val="0"/>
                <w:sz w:val="20"/>
                <w:u w:val="none"/>
              </w:rPr>
              <w:t>сімдесятирічного віку</w:t>
            </w:r>
            <w:r w:rsidRPr="00C317D4">
              <w:rPr>
                <w:b w:val="0"/>
                <w:i w:val="0"/>
                <w:sz w:val="20"/>
                <w:u w:val="none"/>
              </w:rPr>
              <w:t xml:space="preserve">, то такий Суддя продовжує </w:t>
            </w:r>
            <w:r w:rsidRPr="00574EE6">
              <w:rPr>
                <w:i w:val="0"/>
                <w:sz w:val="20"/>
                <w:u w:val="none"/>
              </w:rPr>
              <w:t>здійснювати повноваження</w:t>
            </w:r>
            <w:r w:rsidRPr="00C317D4">
              <w:rPr>
                <w:b w:val="0"/>
                <w:i w:val="0"/>
                <w:sz w:val="20"/>
                <w:u w:val="none"/>
              </w:rPr>
              <w:t xml:space="preserve"> до призначення нового Судді, але не більше трьох місяців».</w:t>
            </w:r>
          </w:p>
        </w:tc>
        <w:tc>
          <w:tcPr>
            <w:tcW w:w="1987" w:type="dxa"/>
          </w:tcPr>
          <w:p w:rsidR="0018124B" w:rsidRPr="0097301F" w:rsidRDefault="00AD4FD7" w:rsidP="00176440">
            <w:pPr>
              <w:pStyle w:val="StyleZakonu"/>
            </w:pPr>
            <w:r>
              <w:rPr>
                <w:sz w:val="18"/>
              </w:rP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37255D" w:rsidRDefault="0018124B" w:rsidP="0018124B">
            <w:pPr>
              <w:pStyle w:val="StyleAwt"/>
              <w:rPr>
                <w:sz w:val="20"/>
              </w:rPr>
            </w:pPr>
            <w:r w:rsidRPr="0037255D">
              <w:rPr>
                <w:sz w:val="20"/>
              </w:rPr>
              <w:t>-</w:t>
            </w:r>
            <w:r w:rsidR="00EC0A54" w:rsidRPr="0037255D">
              <w:rPr>
                <w:sz w:val="20"/>
              </w:rPr>
              <w:fldChar w:fldCharType="begin"/>
            </w:r>
            <w:r w:rsidRPr="0037255D">
              <w:rPr>
                <w:sz w:val="20"/>
              </w:rPr>
              <w:instrText xml:space="preserve"> SEQ aa </w:instrText>
            </w:r>
            <w:r w:rsidR="00EC0A54" w:rsidRPr="0037255D">
              <w:rPr>
                <w:sz w:val="20"/>
              </w:rPr>
              <w:fldChar w:fldCharType="separate"/>
            </w:r>
            <w:r w:rsidR="008946AB">
              <w:rPr>
                <w:noProof/>
                <w:sz w:val="20"/>
              </w:rPr>
              <w:t>214</w:t>
            </w:r>
            <w:r w:rsidR="00EC0A54" w:rsidRPr="0037255D">
              <w:rPr>
                <w:noProof/>
                <w:sz w:val="20"/>
              </w:rPr>
              <w:fldChar w:fldCharType="end"/>
            </w:r>
            <w:r w:rsidRPr="0037255D">
              <w:rPr>
                <w:sz w:val="20"/>
              </w:rPr>
              <w:t>- Н.д.Новак Н.В. (Реєстр.картка №305)</w:t>
            </w:r>
          </w:p>
          <w:p w:rsidR="0018124B" w:rsidRPr="0037255D" w:rsidRDefault="0018124B" w:rsidP="0018124B">
            <w:pPr>
              <w:pStyle w:val="StyleZakonu"/>
              <w:spacing w:after="0"/>
            </w:pPr>
            <w:r w:rsidRPr="0037255D">
              <w:t>Частину другу статті 16 викласти в такій редакції:</w:t>
            </w:r>
          </w:p>
          <w:p w:rsidR="0018124B" w:rsidRPr="0037255D" w:rsidRDefault="0018124B" w:rsidP="0018124B">
            <w:pPr>
              <w:pStyle w:val="StyleAwt"/>
              <w:ind w:firstLine="213"/>
              <w:jc w:val="both"/>
              <w:rPr>
                <w:sz w:val="20"/>
              </w:rPr>
            </w:pPr>
            <w:r w:rsidRPr="0037255D">
              <w:rPr>
                <w:b w:val="0"/>
                <w:i w:val="0"/>
                <w:sz w:val="20"/>
                <w:u w:val="none"/>
              </w:rPr>
              <w:lastRenderedPageBreak/>
              <w:t xml:space="preserve">«2. Якщо кількісний склад Суду стає меншим від того, що забезпечує його повноважність, унаслідок закінчення строку повноважень Судді або досягнення ним </w:t>
            </w:r>
            <w:r w:rsidRPr="0037255D">
              <w:rPr>
                <w:i w:val="0"/>
                <w:sz w:val="20"/>
                <w:u w:val="none"/>
              </w:rPr>
              <w:t>семидесятирічного віку</w:t>
            </w:r>
            <w:r w:rsidRPr="0037255D">
              <w:rPr>
                <w:b w:val="0"/>
                <w:i w:val="0"/>
                <w:sz w:val="20"/>
                <w:u w:val="none"/>
              </w:rPr>
              <w:t xml:space="preserve">, то такий Суддя продовжує </w:t>
            </w:r>
            <w:r w:rsidRPr="0037255D">
              <w:rPr>
                <w:i w:val="0"/>
                <w:sz w:val="20"/>
                <w:u w:val="none"/>
              </w:rPr>
              <w:t>здійснювати повноваження</w:t>
            </w:r>
            <w:r w:rsidRPr="0037255D">
              <w:rPr>
                <w:b w:val="0"/>
                <w:i w:val="0"/>
                <w:sz w:val="20"/>
                <w:u w:val="none"/>
              </w:rPr>
              <w:t xml:space="preserve"> до призначення нового Судді, але не більше трьох місяців».</w:t>
            </w:r>
          </w:p>
        </w:tc>
        <w:tc>
          <w:tcPr>
            <w:tcW w:w="1987" w:type="dxa"/>
          </w:tcPr>
          <w:p w:rsidR="0018124B" w:rsidRPr="0037255D" w:rsidRDefault="00AD4FD7" w:rsidP="00176440">
            <w:pPr>
              <w:pStyle w:val="StyleZakonu"/>
            </w:pPr>
            <w:r>
              <w:rPr>
                <w:sz w:val="18"/>
              </w:rPr>
              <w:lastRenderedPageBreak/>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37255D" w:rsidRDefault="0018124B" w:rsidP="0018124B">
            <w:pPr>
              <w:pStyle w:val="StyleAwt"/>
              <w:rPr>
                <w:sz w:val="20"/>
              </w:rPr>
            </w:pPr>
            <w:r w:rsidRPr="0037255D">
              <w:rPr>
                <w:sz w:val="20"/>
              </w:rPr>
              <w:t>-</w:t>
            </w:r>
            <w:r w:rsidR="00EC0A54" w:rsidRPr="0037255D">
              <w:rPr>
                <w:sz w:val="20"/>
              </w:rPr>
              <w:fldChar w:fldCharType="begin"/>
            </w:r>
            <w:r w:rsidRPr="0037255D">
              <w:rPr>
                <w:sz w:val="20"/>
              </w:rPr>
              <w:instrText xml:space="preserve"> SEQ aa </w:instrText>
            </w:r>
            <w:r w:rsidR="00EC0A54" w:rsidRPr="0037255D">
              <w:rPr>
                <w:sz w:val="20"/>
              </w:rPr>
              <w:fldChar w:fldCharType="separate"/>
            </w:r>
            <w:r w:rsidR="008946AB">
              <w:rPr>
                <w:noProof/>
                <w:sz w:val="20"/>
              </w:rPr>
              <w:t>215</w:t>
            </w:r>
            <w:r w:rsidR="00EC0A54" w:rsidRPr="0037255D">
              <w:rPr>
                <w:noProof/>
                <w:sz w:val="20"/>
              </w:rPr>
              <w:fldChar w:fldCharType="end"/>
            </w:r>
            <w:r w:rsidRPr="0037255D">
              <w:rPr>
                <w:sz w:val="20"/>
              </w:rPr>
              <w:t>- Н.д.Розенблат Б.С. (Реєстр.картка №62)</w:t>
            </w:r>
          </w:p>
          <w:p w:rsidR="0018124B" w:rsidRDefault="0018124B" w:rsidP="0018124B">
            <w:pPr>
              <w:pStyle w:val="StyleAwt"/>
              <w:ind w:firstLine="213"/>
              <w:jc w:val="both"/>
              <w:rPr>
                <w:b w:val="0"/>
                <w:i w:val="0"/>
                <w:sz w:val="20"/>
                <w:u w:val="none"/>
                <w:lang w:eastAsia="uk-UA"/>
              </w:rPr>
            </w:pPr>
            <w:r w:rsidRPr="00F855F6">
              <w:rPr>
                <w:b w:val="0"/>
                <w:i w:val="0"/>
                <w:sz w:val="20"/>
                <w:u w:val="none"/>
                <w:lang w:eastAsia="uk-UA"/>
              </w:rPr>
              <w:t>Частину 2 статті 16 викласти в такій редакції:</w:t>
            </w:r>
          </w:p>
          <w:p w:rsidR="0018124B" w:rsidRPr="00F855F6" w:rsidRDefault="0018124B" w:rsidP="0018124B">
            <w:pPr>
              <w:pStyle w:val="StyleAwt"/>
              <w:ind w:firstLine="213"/>
              <w:jc w:val="both"/>
              <w:rPr>
                <w:b w:val="0"/>
                <w:i w:val="0"/>
                <w:u w:val="none"/>
              </w:rPr>
            </w:pPr>
            <w:r w:rsidRPr="00F855F6">
              <w:rPr>
                <w:b w:val="0"/>
                <w:i w:val="0"/>
                <w:sz w:val="20"/>
                <w:u w:val="none"/>
                <w:lang w:eastAsia="uk-UA"/>
              </w:rPr>
              <w:t>«</w:t>
            </w:r>
            <w:r w:rsidRPr="00F855F6">
              <w:rPr>
                <w:b w:val="0"/>
                <w:sz w:val="20"/>
                <w:u w:val="none"/>
                <w:lang w:eastAsia="uk-UA"/>
              </w:rPr>
              <w:t>2. Якщо загальна фактична кількість суддів, що вправі здійснювати конституційне правосуддя, стає меншим за 14 унаслідок закінчення строку повноважень Судді (Суддів) або досягнення ним (ними) граничного віку перебування на посаді, такі Судді продовжують перебувати на посаді до дня призначення нових Суддів, але не більше ніж шість місяців».</w:t>
            </w:r>
          </w:p>
        </w:tc>
        <w:tc>
          <w:tcPr>
            <w:tcW w:w="1987" w:type="dxa"/>
          </w:tcPr>
          <w:p w:rsidR="0018124B" w:rsidRPr="0097301F" w:rsidRDefault="00AD4FD7" w:rsidP="0018124B">
            <w:pPr>
              <w:pStyle w:val="StyleZakonu"/>
            </w:pPr>
            <w:r>
              <w:rPr>
                <w:sz w:val="18"/>
              </w:rP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37255D" w:rsidRDefault="0018124B" w:rsidP="0018124B">
            <w:pPr>
              <w:pStyle w:val="StyleAwt"/>
              <w:rPr>
                <w:sz w:val="20"/>
              </w:rPr>
            </w:pPr>
            <w:r w:rsidRPr="0037255D">
              <w:rPr>
                <w:sz w:val="20"/>
              </w:rPr>
              <w:t>-</w:t>
            </w:r>
            <w:r w:rsidR="00EC0A54" w:rsidRPr="0037255D">
              <w:rPr>
                <w:sz w:val="20"/>
              </w:rPr>
              <w:fldChar w:fldCharType="begin"/>
            </w:r>
            <w:r w:rsidRPr="0037255D">
              <w:rPr>
                <w:sz w:val="20"/>
              </w:rPr>
              <w:instrText xml:space="preserve"> SEQ aa </w:instrText>
            </w:r>
            <w:r w:rsidR="00EC0A54" w:rsidRPr="0037255D">
              <w:rPr>
                <w:sz w:val="20"/>
              </w:rPr>
              <w:fldChar w:fldCharType="separate"/>
            </w:r>
            <w:r w:rsidR="008946AB">
              <w:rPr>
                <w:noProof/>
                <w:sz w:val="20"/>
              </w:rPr>
              <w:t>216</w:t>
            </w:r>
            <w:r w:rsidR="00EC0A54" w:rsidRPr="0037255D">
              <w:rPr>
                <w:noProof/>
                <w:sz w:val="20"/>
              </w:rPr>
              <w:fldChar w:fldCharType="end"/>
            </w:r>
            <w:r w:rsidRPr="0037255D">
              <w:rPr>
                <w:sz w:val="20"/>
              </w:rPr>
              <w:t>- Н.д.Власенко С.В. (Реєстр.картка №448)</w:t>
            </w:r>
          </w:p>
          <w:p w:rsidR="0018124B" w:rsidRPr="0037255D" w:rsidRDefault="0018124B" w:rsidP="0018124B">
            <w:pPr>
              <w:spacing w:after="0" w:line="240" w:lineRule="auto"/>
              <w:ind w:firstLine="360"/>
              <w:jc w:val="both"/>
              <w:rPr>
                <w:sz w:val="20"/>
                <w:szCs w:val="20"/>
              </w:rPr>
            </w:pPr>
            <w:r w:rsidRPr="0037255D">
              <w:rPr>
                <w:rFonts w:ascii="Times New Roman" w:hAnsi="Times New Roman"/>
                <w:sz w:val="20"/>
                <w:szCs w:val="20"/>
                <w:lang w:eastAsia="uk-UA"/>
              </w:rPr>
              <w:t>Ст. 16 доповнити ч. 3: «</w:t>
            </w:r>
            <w:r w:rsidRPr="0037255D">
              <w:rPr>
                <w:rFonts w:ascii="Times New Roman" w:hAnsi="Times New Roman"/>
                <w:sz w:val="20"/>
                <w:szCs w:val="20"/>
              </w:rPr>
              <w:t>3. Якщо під час голосування двоє кандидатів на посаду судді набирають однакову кількість голосів, призначеним вважається суддя, який за результатами письмово іспиту набрав більшу кількість балів.».</w:t>
            </w:r>
            <w:r w:rsidRPr="0037255D">
              <w:rPr>
                <w:sz w:val="20"/>
                <w:szCs w:val="20"/>
              </w:rPr>
              <w:t xml:space="preserve"> </w:t>
            </w:r>
          </w:p>
        </w:tc>
        <w:tc>
          <w:tcPr>
            <w:tcW w:w="1987" w:type="dxa"/>
          </w:tcPr>
          <w:p w:rsidR="0018124B" w:rsidRPr="0097301F" w:rsidRDefault="00F854BF"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B594E" w:rsidRDefault="0018124B" w:rsidP="0018124B">
            <w:pPr>
              <w:pStyle w:val="StyleAwt"/>
              <w:rPr>
                <w:sz w:val="20"/>
              </w:rPr>
            </w:pPr>
            <w:r w:rsidRPr="00FB594E">
              <w:rPr>
                <w:sz w:val="20"/>
              </w:rP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217</w:t>
            </w:r>
            <w:r w:rsidR="00EC0A54" w:rsidRPr="00FB594E">
              <w:rPr>
                <w:noProof/>
                <w:sz w:val="20"/>
              </w:rPr>
              <w:fldChar w:fldCharType="end"/>
            </w:r>
            <w:r w:rsidRPr="00FB594E">
              <w:rPr>
                <w:sz w:val="20"/>
              </w:rPr>
              <w:t>- Н.д.Добродомов Д.Є. (Реєстр.картка №115)</w:t>
            </w:r>
          </w:p>
          <w:p w:rsidR="0018124B" w:rsidRDefault="0018124B" w:rsidP="0018124B">
            <w:pPr>
              <w:pStyle w:val="StyleZakonu"/>
              <w:rPr>
                <w:lang w:val="ru-RU"/>
              </w:rPr>
            </w:pPr>
            <w:r w:rsidRPr="0022084E">
              <w:rPr>
                <w:lang w:val="ru-RU"/>
              </w:rPr>
              <w:t>Ст. 16 законопроекту доповнити новою частиною такого змісту:</w:t>
            </w:r>
          </w:p>
          <w:p w:rsidR="0018124B" w:rsidRPr="00C82B2D" w:rsidRDefault="0018124B" w:rsidP="0018124B">
            <w:pPr>
              <w:pStyle w:val="StyleZakonu"/>
              <w:rPr>
                <w:lang w:val="ru-RU"/>
              </w:rPr>
            </w:pPr>
            <w:r w:rsidRPr="0022084E">
              <w:rPr>
                <w:lang w:val="ru-RU"/>
              </w:rPr>
              <w:t>«Суддя, який був звільнений з посади судді Конституційного Суду України або повноваження якого на посаді судді Конституційного Суду України були припинені, не має права бути повторно призначеним на посаду судді Конституційного Суду України.».</w:t>
            </w:r>
          </w:p>
        </w:tc>
        <w:tc>
          <w:tcPr>
            <w:tcW w:w="1987" w:type="dxa"/>
          </w:tcPr>
          <w:p w:rsidR="0018124B" w:rsidRPr="0097301F" w:rsidRDefault="00F854BF"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lastRenderedPageBreak/>
              <w:t>96.</w:t>
            </w:r>
          </w:p>
        </w:tc>
        <w:tc>
          <w:tcPr>
            <w:tcW w:w="4948" w:type="dxa"/>
          </w:tcPr>
          <w:p w:rsidR="0018124B" w:rsidRPr="0097301F" w:rsidRDefault="0018124B" w:rsidP="0018124B">
            <w:pPr>
              <w:pStyle w:val="StyleZakonu"/>
            </w:pPr>
            <w:r w:rsidRPr="0097301F">
              <w:t xml:space="preserve">Стаття 17. Набуття повноважень суддею Конституційного Суду </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 xml:space="preserve">Стаття 17. Набуття повноважень суддею Конституційного Суду </w:t>
            </w:r>
          </w:p>
        </w:tc>
      </w:tr>
      <w:tr w:rsidR="0018124B" w:rsidRPr="0097301F" w:rsidTr="00B23087">
        <w:tc>
          <w:tcPr>
            <w:tcW w:w="576" w:type="dxa"/>
          </w:tcPr>
          <w:p w:rsidR="0018124B" w:rsidRPr="0097301F" w:rsidRDefault="0018124B" w:rsidP="0018124B">
            <w:pPr>
              <w:pStyle w:val="StyleWisnow"/>
              <w:rPr>
                <w:sz w:val="20"/>
              </w:rPr>
            </w:pPr>
            <w:r w:rsidRPr="0097301F">
              <w:rPr>
                <w:sz w:val="20"/>
              </w:rPr>
              <w:t>97.</w:t>
            </w:r>
          </w:p>
        </w:tc>
        <w:tc>
          <w:tcPr>
            <w:tcW w:w="4948" w:type="dxa"/>
          </w:tcPr>
          <w:p w:rsidR="0018124B" w:rsidRPr="0097301F" w:rsidRDefault="0018124B" w:rsidP="0018124B">
            <w:pPr>
              <w:pStyle w:val="StyleZakonu"/>
            </w:pPr>
            <w:r w:rsidRPr="0097301F">
              <w:t xml:space="preserve">1. Суддя набуває повноважень з дня складення ним на спеціальному пленарному засіданні Суду присяги такого змісту: </w:t>
            </w:r>
          </w:p>
        </w:tc>
        <w:tc>
          <w:tcPr>
            <w:tcW w:w="3686" w:type="dxa"/>
          </w:tcPr>
          <w:p w:rsidR="0018124B" w:rsidRPr="00F54BB4" w:rsidRDefault="0018124B" w:rsidP="0018124B">
            <w:pPr>
              <w:pStyle w:val="StyleAwt"/>
            </w:pPr>
            <w:r>
              <w:t>-</w:t>
            </w:r>
            <w:r w:rsidR="00EC0A54" w:rsidRPr="00FB594E">
              <w:rPr>
                <w:sz w:val="20"/>
              </w:rPr>
              <w:fldChar w:fldCharType="begin"/>
            </w:r>
            <w:r w:rsidRPr="00FB594E">
              <w:rPr>
                <w:sz w:val="20"/>
              </w:rPr>
              <w:instrText xml:space="preserve"> SEQ aa </w:instrText>
            </w:r>
            <w:r w:rsidR="00EC0A54" w:rsidRPr="00FB594E">
              <w:rPr>
                <w:sz w:val="20"/>
              </w:rPr>
              <w:fldChar w:fldCharType="separate"/>
            </w:r>
            <w:r w:rsidR="008946AB">
              <w:rPr>
                <w:noProof/>
                <w:sz w:val="20"/>
              </w:rPr>
              <w:t>218</w:t>
            </w:r>
            <w:r w:rsidR="00EC0A54" w:rsidRPr="00FB594E">
              <w:rPr>
                <w:noProof/>
                <w:sz w:val="20"/>
              </w:rPr>
              <w:fldChar w:fldCharType="end"/>
            </w:r>
            <w:r w:rsidRPr="00FB594E">
              <w:rPr>
                <w:sz w:val="20"/>
              </w:rPr>
              <w:t>- Н.д.Крулько І.І. (Реєстр.картка №441)</w:t>
            </w:r>
          </w:p>
          <w:p w:rsidR="0018124B" w:rsidRPr="00F54BB4" w:rsidRDefault="0018124B" w:rsidP="0018124B">
            <w:pPr>
              <w:spacing w:after="0"/>
              <w:ind w:firstLine="201"/>
              <w:jc w:val="both"/>
              <w:rPr>
                <w:rFonts w:ascii="Times New Roman" w:eastAsia="Times New Roman" w:hAnsi="Times New Roman" w:cs="Times New Roman"/>
                <w:sz w:val="20"/>
                <w:szCs w:val="20"/>
                <w:lang w:eastAsia="uk-UA"/>
              </w:rPr>
            </w:pPr>
            <w:r w:rsidRPr="00F54BB4">
              <w:rPr>
                <w:rFonts w:ascii="Times New Roman" w:hAnsi="Times New Roman" w:cs="Times New Roman"/>
                <w:sz w:val="20"/>
                <w:szCs w:val="20"/>
              </w:rPr>
              <w:t>У статті 17:</w:t>
            </w:r>
          </w:p>
          <w:p w:rsidR="0018124B" w:rsidRPr="0097301F" w:rsidRDefault="0018124B" w:rsidP="0018124B">
            <w:pPr>
              <w:pStyle w:val="StyleZakonu"/>
            </w:pPr>
            <w:r>
              <w:rPr>
                <w:szCs w:val="28"/>
              </w:rPr>
              <w:t xml:space="preserve">у частині першій слова </w:t>
            </w:r>
            <w:r>
              <w:rPr>
                <w:b/>
                <w:i/>
                <w:szCs w:val="28"/>
              </w:rPr>
              <w:t>«спеціальному пленарному»</w:t>
            </w:r>
            <w:r>
              <w:rPr>
                <w:szCs w:val="28"/>
              </w:rPr>
              <w:t xml:space="preserve"> замінити на слово </w:t>
            </w:r>
            <w:r>
              <w:rPr>
                <w:b/>
                <w:i/>
                <w:szCs w:val="28"/>
              </w:rPr>
              <w:t>«урочистому».</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DE59BB">
            <w:pPr>
              <w:pStyle w:val="StyleZakonu"/>
            </w:pPr>
            <w:r w:rsidRPr="0097301F">
              <w:t xml:space="preserve">1. Суддя </w:t>
            </w:r>
            <w:r w:rsidR="00DE59BB" w:rsidRPr="00DE59BB">
              <w:t xml:space="preserve">Конституційного Суду </w:t>
            </w:r>
            <w:r w:rsidRPr="0097301F">
              <w:t xml:space="preserve">набуває повноважень з дня складення ним на спеціальному пленарному засіданні Суду присяги такого змісту: </w:t>
            </w:r>
          </w:p>
        </w:tc>
      </w:tr>
      <w:tr w:rsidR="0018124B" w:rsidRPr="0097301F" w:rsidTr="00B23087">
        <w:tc>
          <w:tcPr>
            <w:tcW w:w="576" w:type="dxa"/>
          </w:tcPr>
          <w:p w:rsidR="0018124B" w:rsidRPr="0097301F" w:rsidRDefault="0018124B" w:rsidP="0018124B">
            <w:pPr>
              <w:pStyle w:val="StyleWisnow"/>
              <w:rPr>
                <w:sz w:val="20"/>
              </w:rPr>
            </w:pPr>
            <w:r w:rsidRPr="0097301F">
              <w:rPr>
                <w:sz w:val="20"/>
              </w:rPr>
              <w:t>98.</w:t>
            </w:r>
          </w:p>
        </w:tc>
        <w:tc>
          <w:tcPr>
            <w:tcW w:w="4948" w:type="dxa"/>
          </w:tcPr>
          <w:p w:rsidR="0018124B" w:rsidRPr="0097301F" w:rsidRDefault="0018124B" w:rsidP="0018124B">
            <w:pPr>
              <w:pStyle w:val="StyleZakonu"/>
            </w:pPr>
            <w:r w:rsidRPr="0097301F">
              <w:t>"Я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України, забезпечувати верховенство Конституції України, захищати конституційний лад держави, утверджуючи права та свободи людини".</w:t>
            </w:r>
          </w:p>
        </w:tc>
        <w:tc>
          <w:tcPr>
            <w:tcW w:w="3686" w:type="dxa"/>
          </w:tcPr>
          <w:p w:rsidR="0018124B" w:rsidRPr="0097301F" w:rsidRDefault="0018124B" w:rsidP="0018124B">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219</w:t>
            </w:r>
            <w:r w:rsidR="00EC0A54" w:rsidRPr="0097301F">
              <w:rPr>
                <w:noProof/>
                <w:sz w:val="20"/>
              </w:rPr>
              <w:fldChar w:fldCharType="end"/>
            </w:r>
            <w:r w:rsidRPr="0097301F">
              <w:rPr>
                <w:sz w:val="20"/>
              </w:rPr>
              <w:t>- Н.д.Мельник С.І. (Реєстр.картка №187)</w:t>
            </w:r>
          </w:p>
          <w:p w:rsidR="0018124B" w:rsidRPr="0097301F" w:rsidRDefault="0018124B" w:rsidP="0018124B">
            <w:pPr>
              <w:pStyle w:val="StyleZakonu"/>
            </w:pPr>
            <w:r w:rsidRPr="0097301F">
              <w:rPr>
                <w:bCs/>
              </w:rPr>
              <w:t>В частині 1 статті 17 після слів «забезпечувати верховенство Конституції України,» доповнити словами «керуючись принципом верховенства права»</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r w:rsidRPr="0097301F">
              <w:t>"Я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України, забезпечувати верховенство Конституції України, захищати конституційний лад держави, утверджуючи права та свободи людини".</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220</w:t>
            </w:r>
            <w:r w:rsidR="00EC0A54" w:rsidRPr="00547F69">
              <w:rPr>
                <w:noProof/>
                <w:sz w:val="20"/>
              </w:rPr>
              <w:fldChar w:fldCharType="end"/>
            </w:r>
            <w:r w:rsidRPr="00547F69">
              <w:rPr>
                <w:sz w:val="20"/>
              </w:rPr>
              <w:t>- Н.д.Шпенов Д.Ю. (Реєстр.картка №37)</w:t>
            </w:r>
          </w:p>
          <w:p w:rsidR="0018124B" w:rsidRDefault="0018124B" w:rsidP="0018124B">
            <w:pPr>
              <w:spacing w:line="240" w:lineRule="auto"/>
              <w:ind w:firstLine="426"/>
              <w:jc w:val="both"/>
              <w:outlineLvl w:val="0"/>
            </w:pPr>
            <w:r w:rsidRPr="001E0701">
              <w:rPr>
                <w:rFonts w:ascii="Times New Roman" w:hAnsi="Times New Roman" w:cs="Times New Roman"/>
                <w:sz w:val="20"/>
                <w:szCs w:val="20"/>
              </w:rPr>
              <w:t>В частині 1 статті 17 після слів «забезпечувати верховенство» додати слова « права та»</w:t>
            </w:r>
            <w:r>
              <w:rPr>
                <w:rFonts w:ascii="Times New Roman" w:hAnsi="Times New Roman" w:cs="Times New Roman"/>
                <w:sz w:val="20"/>
                <w:szCs w:val="20"/>
              </w:rPr>
              <w:t>.</w:t>
            </w:r>
            <w:r>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rsidRPr="00547F69">
              <w:rPr>
                <w:sz w:val="20"/>
              </w:rP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221</w:t>
            </w:r>
            <w:r w:rsidR="00EC0A54" w:rsidRPr="00547F69">
              <w:rPr>
                <w:noProof/>
                <w:sz w:val="20"/>
              </w:rPr>
              <w:fldChar w:fldCharType="end"/>
            </w:r>
            <w:r w:rsidRPr="00547F69">
              <w:rPr>
                <w:sz w:val="20"/>
              </w:rPr>
              <w:t>- Н.д.Добродомов Д.Є. (Реєстр.картка №115)</w:t>
            </w:r>
          </w:p>
          <w:p w:rsidR="0018124B" w:rsidRPr="00C82B2D" w:rsidRDefault="0018124B" w:rsidP="0018124B">
            <w:pPr>
              <w:pStyle w:val="StyleAwt"/>
              <w:ind w:firstLine="201"/>
              <w:jc w:val="both"/>
              <w:rPr>
                <w:b w:val="0"/>
                <w:i w:val="0"/>
                <w:u w:val="none"/>
                <w:lang w:val="ru-RU"/>
              </w:rPr>
            </w:pPr>
            <w:r w:rsidRPr="00C82B2D">
              <w:rPr>
                <w:b w:val="0"/>
                <w:i w:val="0"/>
                <w:sz w:val="20"/>
                <w:u w:val="none"/>
                <w:lang w:val="ru-RU"/>
              </w:rPr>
              <w:t>У абз. 2 ч. 1 ст. 17 слово «</w:t>
            </w:r>
            <w:r w:rsidRPr="00C82B2D">
              <w:rPr>
                <w:b w:val="0"/>
                <w:i w:val="0"/>
                <w:sz w:val="20"/>
                <w:u w:val="none"/>
                <w:lang w:val="ru-RU" w:eastAsia="uk-UA"/>
              </w:rPr>
              <w:t>утверджуючи</w:t>
            </w:r>
            <w:r w:rsidRPr="00C82B2D">
              <w:rPr>
                <w:b w:val="0"/>
                <w:i w:val="0"/>
                <w:sz w:val="20"/>
                <w:u w:val="none"/>
                <w:lang w:val="ru-RU"/>
              </w:rPr>
              <w:t>» виключити.</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724620" w:rsidRDefault="0018124B" w:rsidP="0018124B">
            <w:pPr>
              <w:pStyle w:val="StyleAwt"/>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222</w:t>
            </w:r>
            <w:r w:rsidR="00EC0A54" w:rsidRPr="00547F69">
              <w:rPr>
                <w:noProof/>
                <w:sz w:val="20"/>
              </w:rPr>
              <w:fldChar w:fldCharType="end"/>
            </w:r>
            <w:r w:rsidRPr="00547F69">
              <w:rPr>
                <w:sz w:val="20"/>
              </w:rPr>
              <w:t>- Н.д.Чумак В.В. (Реєстр.картка №214)</w:t>
            </w:r>
          </w:p>
          <w:p w:rsidR="0018124B" w:rsidRDefault="0018124B" w:rsidP="0018124B">
            <w:pPr>
              <w:pStyle w:val="StyleZakonu"/>
            </w:pPr>
            <w:r>
              <w:t>Абзац другий частини першої статті 17 викласти в такій редакції:</w:t>
            </w:r>
          </w:p>
          <w:p w:rsidR="0018124B" w:rsidRPr="00724620" w:rsidRDefault="0018124B" w:rsidP="0018124B">
            <w:pPr>
              <w:spacing w:after="0" w:line="240" w:lineRule="auto"/>
              <w:ind w:firstLine="343"/>
              <w:jc w:val="both"/>
              <w:rPr>
                <w:rFonts w:ascii="Times New Roman" w:hAnsi="Times New Roman" w:cs="Times New Roman"/>
                <w:sz w:val="20"/>
                <w:szCs w:val="20"/>
              </w:rPr>
            </w:pPr>
            <w:r w:rsidRPr="00724620">
              <w:rPr>
                <w:rFonts w:ascii="Times New Roman" w:hAnsi="Times New Roman" w:cs="Times New Roman"/>
                <w:sz w:val="20"/>
                <w:szCs w:val="20"/>
              </w:rPr>
              <w:t xml:space="preserve">« 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України, забезпечувати верховенство Конституції України, захищати конституційний лад держави, права та свободи людини».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3951A1" w:rsidRDefault="0018124B" w:rsidP="0018124B">
            <w:pPr>
              <w:pStyle w:val="StyleAwt"/>
              <w:rPr>
                <w:sz w:val="20"/>
              </w:rPr>
            </w:pPr>
            <w:r w:rsidRPr="003951A1">
              <w:rPr>
                <w:sz w:val="20"/>
              </w:rPr>
              <w:t>-</w:t>
            </w:r>
            <w:r w:rsidR="00EC0A54" w:rsidRPr="003951A1">
              <w:rPr>
                <w:sz w:val="20"/>
              </w:rPr>
              <w:fldChar w:fldCharType="begin"/>
            </w:r>
            <w:r w:rsidRPr="003951A1">
              <w:rPr>
                <w:sz w:val="20"/>
              </w:rPr>
              <w:instrText xml:space="preserve"> SEQ aa </w:instrText>
            </w:r>
            <w:r w:rsidR="00EC0A54" w:rsidRPr="003951A1">
              <w:rPr>
                <w:sz w:val="20"/>
              </w:rPr>
              <w:fldChar w:fldCharType="separate"/>
            </w:r>
            <w:r w:rsidR="008946AB">
              <w:rPr>
                <w:noProof/>
                <w:sz w:val="20"/>
              </w:rPr>
              <w:t>223</w:t>
            </w:r>
            <w:r w:rsidR="00EC0A54" w:rsidRPr="003951A1">
              <w:rPr>
                <w:noProof/>
                <w:sz w:val="20"/>
              </w:rPr>
              <w:fldChar w:fldCharType="end"/>
            </w:r>
            <w:r w:rsidRPr="003951A1">
              <w:rPr>
                <w:sz w:val="20"/>
              </w:rPr>
              <w:t>- Н.д.Новак Н.В. (Реєстр.картка №305)</w:t>
            </w:r>
          </w:p>
          <w:p w:rsidR="0018124B" w:rsidRPr="003951A1" w:rsidRDefault="0018124B" w:rsidP="0018124B">
            <w:pPr>
              <w:pStyle w:val="StyleZakonu"/>
            </w:pPr>
            <w:r w:rsidRPr="003951A1">
              <w:lastRenderedPageBreak/>
              <w:t>Абзац другий частини першої статті 17 викласти в такій редакції:</w:t>
            </w:r>
          </w:p>
          <w:p w:rsidR="0018124B" w:rsidRPr="003951A1" w:rsidRDefault="0018124B" w:rsidP="0018124B">
            <w:pPr>
              <w:pStyle w:val="StyleAwt"/>
              <w:ind w:firstLine="213"/>
              <w:jc w:val="both"/>
              <w:rPr>
                <w:b w:val="0"/>
                <w:i w:val="0"/>
                <w:sz w:val="20"/>
                <w:u w:val="none"/>
              </w:rPr>
            </w:pPr>
            <w:r w:rsidRPr="003951A1">
              <w:rPr>
                <w:b w:val="0"/>
                <w:i w:val="0"/>
                <w:sz w:val="20"/>
                <w:u w:val="none"/>
              </w:rPr>
              <w:t>«Я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України, забезпечувати верховенство Конституції України, захищати конституційний лад держави, права та свободи людини».</w:t>
            </w:r>
          </w:p>
        </w:tc>
        <w:tc>
          <w:tcPr>
            <w:tcW w:w="1987" w:type="dxa"/>
          </w:tcPr>
          <w:p w:rsidR="0018124B" w:rsidRPr="003951A1" w:rsidRDefault="0018124B" w:rsidP="0018124B">
            <w:pPr>
              <w:pStyle w:val="StyleZakonu"/>
            </w:pPr>
            <w:r>
              <w:lastRenderedPageBreak/>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224</w:t>
            </w:r>
            <w:r w:rsidR="00EC0A54" w:rsidRPr="00547F69">
              <w:rPr>
                <w:noProof/>
                <w:sz w:val="20"/>
              </w:rPr>
              <w:fldChar w:fldCharType="end"/>
            </w:r>
            <w:r w:rsidRPr="00547F69">
              <w:rPr>
                <w:sz w:val="20"/>
              </w:rPr>
              <w:t>- Н.д.Власенко С.В. (Реєстр.картка №448)</w:t>
            </w:r>
          </w:p>
          <w:p w:rsidR="0018124B" w:rsidRDefault="0018124B" w:rsidP="0018124B">
            <w:pPr>
              <w:spacing w:after="0" w:line="240" w:lineRule="auto"/>
              <w:ind w:firstLine="360"/>
              <w:jc w:val="both"/>
            </w:pPr>
            <w:r w:rsidRPr="0048050C">
              <w:rPr>
                <w:rFonts w:ascii="Times New Roman" w:hAnsi="Times New Roman"/>
                <w:sz w:val="20"/>
                <w:szCs w:val="20"/>
                <w:lang w:eastAsia="uk-UA"/>
              </w:rPr>
              <w:t>Ч. 1 ст. 17 доповнити новим реченням: «Складення присяги відбувається гласно, після чого текст присяги скріплюється особистим підписом.».</w:t>
            </w:r>
            <w:r>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99.</w:t>
            </w:r>
          </w:p>
        </w:tc>
        <w:tc>
          <w:tcPr>
            <w:tcW w:w="4948" w:type="dxa"/>
          </w:tcPr>
          <w:p w:rsidR="0018124B" w:rsidRPr="0097301F" w:rsidRDefault="0018124B" w:rsidP="0018124B">
            <w:pPr>
              <w:pStyle w:val="StyleZakonu"/>
            </w:pPr>
            <w:r w:rsidRPr="0097301F">
              <w:t xml:space="preserve">2. Спеціальне пленарне засідання Суду відбувається за скликанням Голови Суду або Судді, який виконує його обов'язки, не пізніше п'ятого робочого дня з дня призначення Судді на посаду. </w:t>
            </w:r>
          </w:p>
        </w:tc>
        <w:tc>
          <w:tcPr>
            <w:tcW w:w="3686" w:type="dxa"/>
          </w:tcPr>
          <w:p w:rsidR="0018124B" w:rsidRPr="00F54BB4" w:rsidRDefault="0018124B" w:rsidP="0018124B">
            <w:pPr>
              <w:pStyle w:val="StyleAwt"/>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225</w:t>
            </w:r>
            <w:r w:rsidR="00EC0A54" w:rsidRPr="00547F69">
              <w:rPr>
                <w:noProof/>
                <w:sz w:val="20"/>
              </w:rPr>
              <w:fldChar w:fldCharType="end"/>
            </w:r>
            <w:r w:rsidRPr="00547F69">
              <w:rPr>
                <w:sz w:val="20"/>
              </w:rPr>
              <w:t>- Н.д.Крулько І.І. (Реєстр.картка №441)</w:t>
            </w:r>
          </w:p>
          <w:p w:rsidR="0018124B" w:rsidRPr="00F54BB4" w:rsidRDefault="0018124B" w:rsidP="0018124B">
            <w:pPr>
              <w:spacing w:after="0"/>
              <w:ind w:firstLine="201"/>
              <w:jc w:val="both"/>
              <w:rPr>
                <w:rFonts w:ascii="Times New Roman" w:eastAsia="Times New Roman" w:hAnsi="Times New Roman" w:cs="Times New Roman"/>
                <w:sz w:val="20"/>
                <w:szCs w:val="20"/>
                <w:lang w:eastAsia="uk-UA"/>
              </w:rPr>
            </w:pPr>
            <w:r w:rsidRPr="00F54BB4">
              <w:rPr>
                <w:rFonts w:ascii="Times New Roman" w:hAnsi="Times New Roman" w:cs="Times New Roman"/>
                <w:sz w:val="20"/>
                <w:szCs w:val="20"/>
              </w:rPr>
              <w:t>У статті 17:</w:t>
            </w:r>
          </w:p>
          <w:p w:rsidR="0018124B" w:rsidRPr="0097301F" w:rsidRDefault="0018124B" w:rsidP="0018124B">
            <w:pPr>
              <w:pStyle w:val="StyleZakonu"/>
            </w:pPr>
            <w:r>
              <w:rPr>
                <w:szCs w:val="28"/>
              </w:rPr>
              <w:t xml:space="preserve">у частині другій слова </w:t>
            </w:r>
            <w:r>
              <w:rPr>
                <w:b/>
                <w:i/>
                <w:szCs w:val="28"/>
              </w:rPr>
              <w:t>«спеціальному пленарному»</w:t>
            </w:r>
            <w:r>
              <w:rPr>
                <w:szCs w:val="28"/>
              </w:rPr>
              <w:t xml:space="preserve"> замінити на слово </w:t>
            </w:r>
            <w:r>
              <w:rPr>
                <w:b/>
                <w:i/>
                <w:szCs w:val="28"/>
              </w:rPr>
              <w:t>«урочистому».</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4051DF">
            <w:pPr>
              <w:pStyle w:val="StyleZakonu"/>
            </w:pPr>
            <w:r w:rsidRPr="0097301F">
              <w:t xml:space="preserve">2. Спеціальне пленарне засідання Суду відбувається за скликанням Голови Суду або </w:t>
            </w:r>
            <w:r w:rsidR="004051DF">
              <w:t>с</w:t>
            </w:r>
            <w:r w:rsidRPr="0097301F">
              <w:t>удді</w:t>
            </w:r>
            <w:r w:rsidR="00DE59BB">
              <w:t xml:space="preserve"> </w:t>
            </w:r>
            <w:r w:rsidR="00DE59BB" w:rsidRPr="00DE59BB">
              <w:t>Конституційного Суду</w:t>
            </w:r>
            <w:r w:rsidRPr="0097301F">
              <w:t xml:space="preserve">, який виконує його обов'язки, не пізніше п'ятого робочого дня з дня призначення Судді на посаду. </w:t>
            </w:r>
          </w:p>
        </w:tc>
      </w:tr>
      <w:tr w:rsidR="0018124B" w:rsidRPr="0097301F" w:rsidTr="00B23087">
        <w:tc>
          <w:tcPr>
            <w:tcW w:w="576" w:type="dxa"/>
          </w:tcPr>
          <w:p w:rsidR="0018124B" w:rsidRPr="0097301F" w:rsidRDefault="0018124B" w:rsidP="0018124B">
            <w:pPr>
              <w:pStyle w:val="StyleWisnow"/>
              <w:rPr>
                <w:sz w:val="20"/>
              </w:rPr>
            </w:pPr>
            <w:r w:rsidRPr="0097301F">
              <w:rPr>
                <w:sz w:val="20"/>
              </w:rPr>
              <w:t>100.</w:t>
            </w:r>
          </w:p>
        </w:tc>
        <w:tc>
          <w:tcPr>
            <w:tcW w:w="4948" w:type="dxa"/>
          </w:tcPr>
          <w:p w:rsidR="0018124B" w:rsidRPr="0097301F" w:rsidRDefault="0018124B" w:rsidP="0018124B">
            <w:pPr>
              <w:pStyle w:val="StyleZakonu"/>
            </w:pPr>
            <w:r w:rsidRPr="0097301F">
              <w:t>3. Урочиста церемонія складення Суддею присяги відбувається в Залі засідань Суду. Порядок урочистої церемонії встановлює Регламент.</w:t>
            </w:r>
          </w:p>
        </w:tc>
        <w:tc>
          <w:tcPr>
            <w:tcW w:w="3686" w:type="dxa"/>
          </w:tcPr>
          <w:p w:rsidR="00A512AB" w:rsidRPr="00A512AB" w:rsidRDefault="00A512AB" w:rsidP="00A512AB">
            <w:pPr>
              <w:pStyle w:val="StyleAwt"/>
            </w:pPr>
            <w:r>
              <w:t>-</w:t>
            </w:r>
            <w:r w:rsidR="0081118D">
              <w:fldChar w:fldCharType="begin"/>
            </w:r>
            <w:r w:rsidR="0081118D">
              <w:instrText xml:space="preserve"> SEQ aa </w:instrText>
            </w:r>
            <w:r w:rsidR="0081118D">
              <w:fldChar w:fldCharType="separate"/>
            </w:r>
            <w:r w:rsidR="008946AB">
              <w:rPr>
                <w:noProof/>
              </w:rPr>
              <w:t>226</w:t>
            </w:r>
            <w:r w:rsidR="0081118D">
              <w:rPr>
                <w:noProof/>
              </w:rPr>
              <w:fldChar w:fldCharType="end"/>
            </w:r>
            <w:r>
              <w:t xml:space="preserve">- </w:t>
            </w:r>
            <w:r w:rsidRPr="00A512AB">
              <w:t>Н.д.Князевич Р.П. (Реєстр.картка №301)</w:t>
            </w:r>
          </w:p>
          <w:p w:rsidR="00A512AB" w:rsidRDefault="00A512AB" w:rsidP="00A512AB">
            <w:pPr>
              <w:pStyle w:val="StyleAwt"/>
            </w:pPr>
            <w:r>
              <w:t>Н.д.Ємець Л.О. (Реєстр.картка №221)</w:t>
            </w:r>
          </w:p>
          <w:p w:rsidR="00A512AB" w:rsidRDefault="00A512AB" w:rsidP="00A512AB">
            <w:pPr>
              <w:pStyle w:val="StyleAwt"/>
            </w:pPr>
            <w:r>
              <w:t>Н.д.Алєксєєв С.О. (Реєстр.картка №344)</w:t>
            </w:r>
          </w:p>
          <w:p w:rsidR="00A512AB" w:rsidRDefault="00A512AB" w:rsidP="00A512AB">
            <w:pPr>
              <w:pStyle w:val="StyleAwt"/>
            </w:pPr>
            <w:r>
              <w:t>Н.д.Яніцький В.П. (Реєстр.картка №155)</w:t>
            </w:r>
          </w:p>
          <w:p w:rsidR="00A512AB" w:rsidRDefault="00A512AB" w:rsidP="00A512AB">
            <w:pPr>
              <w:pStyle w:val="StyleAwt"/>
            </w:pPr>
            <w:r>
              <w:t>Н.д.Алексєєв І.С. (Реєстр.картка №285)</w:t>
            </w:r>
          </w:p>
          <w:p w:rsidR="00A512AB" w:rsidRDefault="00A512AB" w:rsidP="00A512AB">
            <w:pPr>
              <w:pStyle w:val="StyleAwt"/>
            </w:pPr>
            <w:r>
              <w:t>Н.д.Помазанов А.В. (Реєстр.картка №288)</w:t>
            </w:r>
          </w:p>
          <w:p w:rsidR="00A512AB" w:rsidRDefault="00A512AB" w:rsidP="00F854BF">
            <w:pPr>
              <w:pStyle w:val="StyleZakonu"/>
              <w:spacing w:after="0" w:line="240" w:lineRule="auto"/>
            </w:pPr>
          </w:p>
          <w:p w:rsidR="0018124B" w:rsidRPr="0097301F" w:rsidRDefault="00F854BF" w:rsidP="00F854BF">
            <w:pPr>
              <w:pStyle w:val="StyleZakonu"/>
              <w:spacing w:after="0" w:line="240" w:lineRule="auto"/>
            </w:pPr>
            <w:r>
              <w:t>Частину третю статті 17 після слова «присяги» доповнити словами «</w:t>
            </w:r>
            <w:r w:rsidRPr="00F854BF">
              <w:t>на спеціальному пленарному засіданні».</w:t>
            </w:r>
          </w:p>
        </w:tc>
        <w:tc>
          <w:tcPr>
            <w:tcW w:w="1987" w:type="dxa"/>
          </w:tcPr>
          <w:p w:rsidR="0018124B" w:rsidRPr="0097301F" w:rsidRDefault="00F854BF" w:rsidP="0018124B">
            <w:pPr>
              <w:pStyle w:val="StyleZakonu"/>
            </w:pPr>
            <w:r>
              <w:t>Враховано</w:t>
            </w:r>
          </w:p>
        </w:tc>
        <w:tc>
          <w:tcPr>
            <w:tcW w:w="4818" w:type="dxa"/>
          </w:tcPr>
          <w:p w:rsidR="0018124B" w:rsidRPr="0097301F" w:rsidRDefault="0018124B" w:rsidP="004051DF">
            <w:pPr>
              <w:pStyle w:val="StyleZakonu"/>
            </w:pPr>
            <w:r w:rsidRPr="0097301F">
              <w:t xml:space="preserve">3. Урочиста церемонія складення </w:t>
            </w:r>
            <w:r w:rsidR="004051DF">
              <w:t>с</w:t>
            </w:r>
            <w:r w:rsidRPr="0097301F">
              <w:t xml:space="preserve">уддею </w:t>
            </w:r>
            <w:r w:rsidR="00DE59BB">
              <w:t xml:space="preserve"> </w:t>
            </w:r>
            <w:r w:rsidR="00DE59BB" w:rsidRPr="00DE59BB">
              <w:t xml:space="preserve">Конституційного Суду </w:t>
            </w:r>
            <w:r w:rsidRPr="0097301F">
              <w:t xml:space="preserve">присяги </w:t>
            </w:r>
            <w:r w:rsidRPr="000156CE">
              <w:rPr>
                <w:b/>
              </w:rPr>
              <w:t>на спеціальному пленарному засіданні</w:t>
            </w:r>
            <w:r>
              <w:t xml:space="preserve"> </w:t>
            </w:r>
            <w:r w:rsidRPr="0097301F">
              <w:t>відбувається в Залі засідань Суду. Порядок урочистої церемонії встановлює Регламент.</w:t>
            </w:r>
          </w:p>
        </w:tc>
      </w:tr>
      <w:tr w:rsidR="00F854BF" w:rsidRPr="0097301F" w:rsidTr="00B23087">
        <w:tc>
          <w:tcPr>
            <w:tcW w:w="576" w:type="dxa"/>
          </w:tcPr>
          <w:p w:rsidR="00F854BF" w:rsidRPr="0097301F" w:rsidRDefault="00F854BF" w:rsidP="0018124B">
            <w:pPr>
              <w:pStyle w:val="StyleWisnow"/>
              <w:rPr>
                <w:sz w:val="20"/>
              </w:rPr>
            </w:pPr>
          </w:p>
        </w:tc>
        <w:tc>
          <w:tcPr>
            <w:tcW w:w="4948" w:type="dxa"/>
          </w:tcPr>
          <w:p w:rsidR="00F854BF" w:rsidRPr="0097301F" w:rsidRDefault="00F854BF" w:rsidP="0018124B">
            <w:pPr>
              <w:pStyle w:val="StyleZakonu"/>
            </w:pPr>
          </w:p>
        </w:tc>
        <w:tc>
          <w:tcPr>
            <w:tcW w:w="3686" w:type="dxa"/>
          </w:tcPr>
          <w:p w:rsidR="00F854BF" w:rsidRPr="00547F69" w:rsidRDefault="00F854BF" w:rsidP="00F854BF">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227</w:t>
            </w:r>
            <w:r w:rsidR="00EC0A54" w:rsidRPr="00547F69">
              <w:rPr>
                <w:noProof/>
                <w:sz w:val="20"/>
              </w:rPr>
              <w:fldChar w:fldCharType="end"/>
            </w:r>
            <w:r w:rsidRPr="00547F69">
              <w:rPr>
                <w:sz w:val="20"/>
              </w:rPr>
              <w:t>- Н.д.Одарченко Ю.В. (Реєстр.картка №183)</w:t>
            </w:r>
          </w:p>
          <w:p w:rsidR="00F854BF" w:rsidRDefault="00F854BF" w:rsidP="00F854BF">
            <w:pPr>
              <w:ind w:firstLine="193"/>
              <w:jc w:val="both"/>
            </w:pPr>
            <w:r w:rsidRPr="00F854BF">
              <w:rPr>
                <w:rFonts w:ascii="Times New Roman" w:hAnsi="Times New Roman" w:cs="Times New Roman"/>
                <w:color w:val="000000"/>
                <w:sz w:val="20"/>
                <w:szCs w:val="20"/>
              </w:rPr>
              <w:t>Останнє речення частини третьої статті 17 виключити.</w:t>
            </w:r>
          </w:p>
        </w:tc>
        <w:tc>
          <w:tcPr>
            <w:tcW w:w="1987" w:type="dxa"/>
          </w:tcPr>
          <w:p w:rsidR="00F854BF" w:rsidRDefault="00F854BF" w:rsidP="0018124B">
            <w:pPr>
              <w:pStyle w:val="StyleZakonu"/>
            </w:pPr>
            <w:r>
              <w:t>Відхилено</w:t>
            </w:r>
          </w:p>
        </w:tc>
        <w:tc>
          <w:tcPr>
            <w:tcW w:w="4818" w:type="dxa"/>
          </w:tcPr>
          <w:p w:rsidR="00F854BF" w:rsidRPr="0097301F" w:rsidRDefault="00F854BF"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101.</w:t>
            </w:r>
          </w:p>
        </w:tc>
        <w:tc>
          <w:tcPr>
            <w:tcW w:w="4948" w:type="dxa"/>
          </w:tcPr>
          <w:p w:rsidR="0018124B" w:rsidRPr="0097301F" w:rsidRDefault="0018124B" w:rsidP="0018124B">
            <w:pPr>
              <w:pStyle w:val="StyleZakonu"/>
            </w:pPr>
            <w:r w:rsidRPr="0097301F">
              <w:t xml:space="preserve">Стаття 18. Статус судді Конституційного Суду </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 xml:space="preserve">Стаття 18. Статус судді Конституційного Суду </w:t>
            </w:r>
          </w:p>
        </w:tc>
      </w:tr>
      <w:tr w:rsidR="0018124B" w:rsidRPr="0097301F" w:rsidTr="00B23087">
        <w:tc>
          <w:tcPr>
            <w:tcW w:w="576" w:type="dxa"/>
          </w:tcPr>
          <w:p w:rsidR="0018124B" w:rsidRPr="0097301F" w:rsidRDefault="0018124B" w:rsidP="0018124B">
            <w:pPr>
              <w:pStyle w:val="StyleWisnow"/>
              <w:rPr>
                <w:sz w:val="20"/>
              </w:rPr>
            </w:pPr>
            <w:r w:rsidRPr="0097301F">
              <w:rPr>
                <w:sz w:val="20"/>
              </w:rPr>
              <w:lastRenderedPageBreak/>
              <w:t>102.</w:t>
            </w:r>
          </w:p>
        </w:tc>
        <w:tc>
          <w:tcPr>
            <w:tcW w:w="4948" w:type="dxa"/>
          </w:tcPr>
          <w:p w:rsidR="0018124B" w:rsidRPr="0097301F" w:rsidRDefault="0018124B" w:rsidP="0018124B">
            <w:pPr>
              <w:pStyle w:val="StyleZakonu"/>
            </w:pPr>
            <w:r w:rsidRPr="0097301F">
              <w:t>1. Статус судді Конституційного Суду визначають Конституція України та цей Закон.</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1. Статус судді Конституційного Суду визначають Конституція України та цей Закон.</w:t>
            </w:r>
          </w:p>
        </w:tc>
      </w:tr>
      <w:tr w:rsidR="0018124B" w:rsidRPr="0097301F" w:rsidTr="00B23087">
        <w:tc>
          <w:tcPr>
            <w:tcW w:w="576" w:type="dxa"/>
          </w:tcPr>
          <w:p w:rsidR="0018124B" w:rsidRPr="0097301F" w:rsidRDefault="0018124B" w:rsidP="0018124B">
            <w:pPr>
              <w:pStyle w:val="StyleWisnow"/>
              <w:rPr>
                <w:sz w:val="20"/>
              </w:rPr>
            </w:pPr>
            <w:r w:rsidRPr="0097301F">
              <w:rPr>
                <w:sz w:val="20"/>
              </w:rPr>
              <w:t>103.</w:t>
            </w:r>
          </w:p>
        </w:tc>
        <w:tc>
          <w:tcPr>
            <w:tcW w:w="4948" w:type="dxa"/>
          </w:tcPr>
          <w:p w:rsidR="0018124B" w:rsidRPr="0097301F" w:rsidRDefault="0018124B" w:rsidP="0018124B">
            <w:pPr>
              <w:pStyle w:val="StyleZakonu"/>
            </w:pPr>
            <w:r w:rsidRPr="0097301F">
              <w:t>2. Особа набуває статусу Судді з дня, що є наступним за днем призначення на посаду.</w:t>
            </w:r>
          </w:p>
        </w:tc>
        <w:tc>
          <w:tcPr>
            <w:tcW w:w="3686" w:type="dxa"/>
          </w:tcPr>
          <w:p w:rsidR="0018124B" w:rsidRPr="0097301F" w:rsidRDefault="0018124B" w:rsidP="0018124B">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228</w:t>
            </w:r>
            <w:r w:rsidR="00EC0A54" w:rsidRPr="0097301F">
              <w:rPr>
                <w:noProof/>
                <w:sz w:val="20"/>
              </w:rPr>
              <w:fldChar w:fldCharType="end"/>
            </w:r>
            <w:r w:rsidRPr="0097301F">
              <w:rPr>
                <w:sz w:val="20"/>
              </w:rPr>
              <w:t>- Н.д.Мураєв Є.В. (Реєстр.картка №181)</w:t>
            </w:r>
          </w:p>
          <w:p w:rsidR="0018124B" w:rsidRPr="0097301F" w:rsidRDefault="0018124B" w:rsidP="0018124B">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У частині другій статті 18 слова  та знак «з дня, що є наступним за днем призначення на посаду» замінити на слова «та повноважень з моменту складення присяги».</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F42BBF">
            <w:pPr>
              <w:pStyle w:val="StyleZakonu"/>
            </w:pPr>
            <w:r w:rsidRPr="0097301F">
              <w:t xml:space="preserve">2. Особа набуває статусу </w:t>
            </w:r>
            <w:r w:rsidR="00F42BBF">
              <w:t>с</w:t>
            </w:r>
            <w:r w:rsidRPr="0097301F">
              <w:t xml:space="preserve">удді </w:t>
            </w:r>
            <w:r w:rsidR="00F42BBF" w:rsidRPr="00F42BBF">
              <w:t xml:space="preserve">Конституційного Суду </w:t>
            </w:r>
            <w:r w:rsidRPr="0097301F">
              <w:t>з дня, що є наступним за днем призначення на посаду.</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F543A0" w:rsidRDefault="0018124B" w:rsidP="0018124B">
            <w:pPr>
              <w:pStyle w:val="StyleAwt"/>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229</w:t>
            </w:r>
            <w:r w:rsidR="00EC0A54" w:rsidRPr="00547F69">
              <w:rPr>
                <w:noProof/>
                <w:sz w:val="20"/>
              </w:rPr>
              <w:fldChar w:fldCharType="end"/>
            </w:r>
            <w:r w:rsidRPr="00547F69">
              <w:rPr>
                <w:sz w:val="20"/>
              </w:rPr>
              <w:t>- Н.д.Власенко С.В. (Реєстр.картка №448)</w:t>
            </w:r>
          </w:p>
          <w:p w:rsidR="0018124B" w:rsidRDefault="0018124B" w:rsidP="0018124B">
            <w:pPr>
              <w:spacing w:after="0" w:line="240" w:lineRule="auto"/>
              <w:ind w:firstLine="360"/>
              <w:jc w:val="both"/>
            </w:pPr>
            <w:r w:rsidRPr="0048050C">
              <w:rPr>
                <w:rFonts w:ascii="Times New Roman" w:hAnsi="Times New Roman"/>
                <w:sz w:val="20"/>
                <w:szCs w:val="20"/>
                <w:lang w:eastAsia="uk-UA"/>
              </w:rPr>
              <w:t>У ч. 2 ст. 18 слова «, що є наступним за днем призначення на посаду» замінити словами: «складення ним присяги».</w:t>
            </w:r>
            <w:r>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230</w:t>
            </w:r>
            <w:r w:rsidR="00EC0A54" w:rsidRPr="00547F69">
              <w:rPr>
                <w:noProof/>
                <w:sz w:val="20"/>
              </w:rPr>
              <w:fldChar w:fldCharType="end"/>
            </w:r>
            <w:r w:rsidRPr="00547F69">
              <w:rPr>
                <w:sz w:val="20"/>
              </w:rPr>
              <w:t>- Н.д.Одарченко Ю.В. (Реєстр.картка №183)</w:t>
            </w:r>
          </w:p>
          <w:p w:rsidR="0018124B" w:rsidRPr="00FC0EB6" w:rsidRDefault="0018124B" w:rsidP="0018124B">
            <w:pPr>
              <w:pStyle w:val="StyleZakonu"/>
              <w:spacing w:after="0" w:line="240" w:lineRule="auto"/>
            </w:pPr>
            <w:r w:rsidRPr="00FC0EB6">
              <w:t>Частину другу статті 18 викласти у наступній редакції:</w:t>
            </w:r>
          </w:p>
          <w:p w:rsidR="0018124B" w:rsidRPr="0097301F" w:rsidRDefault="0018124B" w:rsidP="0018124B">
            <w:pPr>
              <w:pStyle w:val="StyleZakonu"/>
            </w:pPr>
            <w:r w:rsidRPr="00FC0EB6">
              <w:t>«2. Особа набуває статусу судді з дня принесення нею присяги на спеціальному пленарному засіданні Суду.»</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8D5B53" w:rsidRDefault="0018124B" w:rsidP="0018124B">
            <w:pPr>
              <w:pStyle w:val="StyleAwt"/>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231</w:t>
            </w:r>
            <w:r w:rsidR="00EC0A54" w:rsidRPr="00547F69">
              <w:rPr>
                <w:noProof/>
                <w:sz w:val="20"/>
              </w:rPr>
              <w:fldChar w:fldCharType="end"/>
            </w:r>
            <w:r w:rsidRPr="00547F69">
              <w:rPr>
                <w:sz w:val="20"/>
              </w:rPr>
              <w:t>- Н.д.Помазанов А.В. (Реєстр.картка №288)</w:t>
            </w:r>
          </w:p>
          <w:p w:rsidR="0018124B" w:rsidRPr="006A55AD" w:rsidRDefault="0018124B" w:rsidP="0018124B">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18 проекту Закону:</w:t>
            </w:r>
          </w:p>
          <w:p w:rsidR="0018124B" w:rsidRPr="006A55AD" w:rsidRDefault="0018124B" w:rsidP="0018124B">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другу виключити;</w:t>
            </w:r>
          </w:p>
          <w:p w:rsidR="0018124B" w:rsidRPr="0097301F" w:rsidRDefault="0018124B" w:rsidP="0018124B">
            <w:pPr>
              <w:spacing w:after="0" w:line="240" w:lineRule="auto"/>
              <w:ind w:firstLine="284"/>
              <w:jc w:val="both"/>
            </w:pPr>
            <w:r w:rsidRPr="006A55AD">
              <w:rPr>
                <w:rFonts w:ascii="Times New Roman" w:hAnsi="Times New Roman" w:cs="Times New Roman"/>
                <w:sz w:val="20"/>
                <w:szCs w:val="20"/>
                <w:lang w:val="ru-RU"/>
              </w:rPr>
              <w:t>у зв’язку з цим частини третю-восьму вважати відповідно частинами другою-сьомою.</w:t>
            </w:r>
            <w:r w:rsidRPr="0097301F">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104.</w:t>
            </w:r>
          </w:p>
        </w:tc>
        <w:tc>
          <w:tcPr>
            <w:tcW w:w="4948" w:type="dxa"/>
          </w:tcPr>
          <w:p w:rsidR="0018124B" w:rsidRPr="0097301F" w:rsidRDefault="0018124B" w:rsidP="0018124B">
            <w:pPr>
              <w:pStyle w:val="StyleZakonu"/>
            </w:pPr>
            <w:r w:rsidRPr="0097301F">
              <w:t>3. Повноваження Судді та гарантії його діяльності не можуть бути обмежені при введенні воєнного чи надзвичайного стану в Україні або в окремих її місцевостях.</w:t>
            </w:r>
          </w:p>
        </w:tc>
        <w:tc>
          <w:tcPr>
            <w:tcW w:w="3686" w:type="dxa"/>
          </w:tcPr>
          <w:p w:rsidR="0018124B" w:rsidRPr="00155BD8" w:rsidRDefault="0018124B" w:rsidP="0018124B">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232</w:t>
            </w:r>
            <w:r w:rsidR="00EC0A54" w:rsidRPr="00155BD8">
              <w:rPr>
                <w:noProof/>
                <w:sz w:val="20"/>
              </w:rPr>
              <w:fldChar w:fldCharType="end"/>
            </w:r>
            <w:r w:rsidRPr="00155BD8">
              <w:rPr>
                <w:sz w:val="20"/>
              </w:rPr>
              <w:t>- Н.д.Чижмарь Ю.В. (Реєстр.картка №419)</w:t>
            </w:r>
          </w:p>
          <w:p w:rsidR="0018124B" w:rsidRPr="0097301F" w:rsidRDefault="0018124B" w:rsidP="0018124B">
            <w:pPr>
              <w:ind w:firstLine="284"/>
              <w:jc w:val="both"/>
            </w:pPr>
            <w:r w:rsidRPr="0037623E">
              <w:rPr>
                <w:rFonts w:ascii="Times New Roman" w:hAnsi="Times New Roman" w:cs="Times New Roman"/>
                <w:sz w:val="20"/>
                <w:szCs w:val="20"/>
              </w:rPr>
              <w:t xml:space="preserve">У пункті 3 </w:t>
            </w:r>
            <w:r w:rsidRPr="0037623E">
              <w:rPr>
                <w:rFonts w:ascii="Times New Roman" w:hAnsi="Times New Roman" w:cs="Times New Roman"/>
                <w:b/>
                <w:sz w:val="20"/>
                <w:szCs w:val="20"/>
              </w:rPr>
              <w:t xml:space="preserve">статті 18 </w:t>
            </w:r>
            <w:r w:rsidRPr="0037623E">
              <w:rPr>
                <w:rFonts w:ascii="Times New Roman" w:hAnsi="Times New Roman" w:cs="Times New Roman"/>
                <w:sz w:val="20"/>
                <w:szCs w:val="20"/>
              </w:rPr>
              <w:t>слова «або в окремих її місцевостях» виключити.</w:t>
            </w:r>
            <w:r w:rsidRPr="0097301F">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DE59BB">
            <w:pPr>
              <w:pStyle w:val="StyleZakonu"/>
            </w:pPr>
            <w:r w:rsidRPr="0097301F">
              <w:t xml:space="preserve">3. Повноваження </w:t>
            </w:r>
            <w:r w:rsidR="00DE59BB">
              <w:t>с</w:t>
            </w:r>
            <w:r w:rsidRPr="0097301F">
              <w:t xml:space="preserve">удді </w:t>
            </w:r>
            <w:r w:rsidR="00DE59BB" w:rsidRPr="00DE59BB">
              <w:t xml:space="preserve">Конституційного Суду </w:t>
            </w:r>
            <w:r w:rsidRPr="0097301F">
              <w:t>та гарантії його діяльності не можуть бути обмежені при введенні воєнного чи надзвичайного стану в Україні або в окремих її місцевостях.</w:t>
            </w:r>
          </w:p>
        </w:tc>
      </w:tr>
      <w:tr w:rsidR="0018124B" w:rsidRPr="0097301F" w:rsidTr="00B23087">
        <w:tc>
          <w:tcPr>
            <w:tcW w:w="576" w:type="dxa"/>
          </w:tcPr>
          <w:p w:rsidR="0018124B" w:rsidRPr="0097301F" w:rsidRDefault="0018124B" w:rsidP="0018124B">
            <w:pPr>
              <w:pStyle w:val="StyleWisnow"/>
              <w:rPr>
                <w:sz w:val="20"/>
              </w:rPr>
            </w:pPr>
            <w:r w:rsidRPr="0097301F">
              <w:rPr>
                <w:sz w:val="20"/>
              </w:rPr>
              <w:t>105.</w:t>
            </w:r>
          </w:p>
        </w:tc>
        <w:tc>
          <w:tcPr>
            <w:tcW w:w="4948" w:type="dxa"/>
          </w:tcPr>
          <w:p w:rsidR="0018124B" w:rsidRPr="0097301F" w:rsidRDefault="0018124B" w:rsidP="0018124B">
            <w:pPr>
              <w:pStyle w:val="StyleZakonu"/>
            </w:pPr>
            <w:r w:rsidRPr="0097301F">
              <w:t>4. Суддя здійснює попередню підготовку питань, що їх розглядають Велика палата Конституційного Суду України (далі – Велика палата), Сенат Конституційного Суду України (далі – Сенат), Колегія суддів Конституційного Суду України (далі – Колегія), та бере участь у розгляді справ.</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4. Суддя здійснює попередню підготовку питань, що їх розглядають Велика палата Конституційного Суду України (далі – Велика палата), Сенат Конституційного Суду України (далі – Сенат), Колегія суддів Конституційного Суду України (далі – Колегія), та бере участь у розгляді справ.</w:t>
            </w:r>
          </w:p>
        </w:tc>
      </w:tr>
      <w:tr w:rsidR="0018124B" w:rsidRPr="0097301F" w:rsidTr="00B23087">
        <w:tc>
          <w:tcPr>
            <w:tcW w:w="576" w:type="dxa"/>
          </w:tcPr>
          <w:p w:rsidR="0018124B" w:rsidRPr="0097301F" w:rsidRDefault="0018124B" w:rsidP="0018124B">
            <w:pPr>
              <w:pStyle w:val="StyleWisnow"/>
              <w:rPr>
                <w:sz w:val="20"/>
              </w:rPr>
            </w:pPr>
            <w:r w:rsidRPr="0097301F">
              <w:rPr>
                <w:sz w:val="20"/>
              </w:rPr>
              <w:t>106.</w:t>
            </w:r>
          </w:p>
        </w:tc>
        <w:tc>
          <w:tcPr>
            <w:tcW w:w="4948" w:type="dxa"/>
          </w:tcPr>
          <w:p w:rsidR="0018124B" w:rsidRPr="0097301F" w:rsidRDefault="0018124B" w:rsidP="0018124B">
            <w:pPr>
              <w:pStyle w:val="StyleZakonu"/>
            </w:pPr>
            <w:r w:rsidRPr="0097301F">
              <w:t>5. Суддя може публічно висловлювати свою думку щодо суті лише тих справ, у яких Суд вже ухвалив рішення чи надав висновок.</w:t>
            </w: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233</w:t>
            </w:r>
            <w:r w:rsidR="00EC0A54" w:rsidRPr="00547F69">
              <w:rPr>
                <w:noProof/>
                <w:sz w:val="20"/>
              </w:rPr>
              <w:fldChar w:fldCharType="end"/>
            </w:r>
            <w:r w:rsidRPr="00547F69">
              <w:rPr>
                <w:sz w:val="20"/>
              </w:rPr>
              <w:t>- Н.д.Чумак В.В. (Реєстр.картка №214)</w:t>
            </w:r>
          </w:p>
          <w:p w:rsidR="0018124B" w:rsidRDefault="0018124B" w:rsidP="0018124B">
            <w:pPr>
              <w:pStyle w:val="StyleZakonu"/>
            </w:pPr>
            <w:r>
              <w:lastRenderedPageBreak/>
              <w:t>Частину п’яту статті 18 викласти в такій редакції:</w:t>
            </w:r>
          </w:p>
          <w:p w:rsidR="0018124B" w:rsidRDefault="0018124B" w:rsidP="0018124B">
            <w:pPr>
              <w:spacing w:after="0" w:line="240" w:lineRule="auto"/>
              <w:ind w:firstLine="201"/>
              <w:jc w:val="both"/>
              <w:rPr>
                <w:rFonts w:ascii="Times New Roman" w:hAnsi="Times New Roman" w:cs="Times New Roman"/>
                <w:sz w:val="20"/>
                <w:szCs w:val="20"/>
              </w:rPr>
            </w:pPr>
            <w:r w:rsidRPr="00724620">
              <w:rPr>
                <w:rFonts w:ascii="Times New Roman" w:hAnsi="Times New Roman" w:cs="Times New Roman"/>
                <w:sz w:val="20"/>
                <w:szCs w:val="20"/>
              </w:rPr>
              <w:t>«</w:t>
            </w:r>
            <w:r w:rsidRPr="00724620">
              <w:rPr>
                <w:rFonts w:ascii="Times New Roman" w:hAnsi="Times New Roman" w:cs="Times New Roman"/>
                <w:b/>
                <w:sz w:val="20"/>
                <w:szCs w:val="20"/>
              </w:rPr>
              <w:t>5</w:t>
            </w:r>
            <w:r w:rsidRPr="00724620">
              <w:rPr>
                <w:rFonts w:ascii="Times New Roman" w:hAnsi="Times New Roman" w:cs="Times New Roman"/>
                <w:sz w:val="20"/>
                <w:szCs w:val="20"/>
              </w:rPr>
              <w:t xml:space="preserve">. Суддя не може публічно висловлювати свою думку щодо суті </w:t>
            </w:r>
            <w:r w:rsidRPr="00724620">
              <w:rPr>
                <w:rFonts w:ascii="Times New Roman" w:hAnsi="Times New Roman" w:cs="Times New Roman"/>
                <w:b/>
                <w:sz w:val="20"/>
                <w:szCs w:val="20"/>
              </w:rPr>
              <w:t>тих справ, які розглядаються Конституційним Судом».</w:t>
            </w:r>
            <w:r w:rsidRPr="00724620">
              <w:rPr>
                <w:rFonts w:ascii="Times New Roman" w:hAnsi="Times New Roman" w:cs="Times New Roman"/>
                <w:sz w:val="20"/>
                <w:szCs w:val="20"/>
              </w:rPr>
              <w:t xml:space="preserve"> </w:t>
            </w:r>
          </w:p>
          <w:p w:rsidR="0018124B" w:rsidRPr="00724620" w:rsidRDefault="0018124B" w:rsidP="0018124B">
            <w:pPr>
              <w:spacing w:after="0" w:line="240" w:lineRule="auto"/>
              <w:ind w:firstLine="201"/>
              <w:jc w:val="both"/>
              <w:rPr>
                <w:rFonts w:ascii="Times New Roman" w:hAnsi="Times New Roman" w:cs="Times New Roman"/>
                <w:sz w:val="20"/>
                <w:szCs w:val="20"/>
              </w:rPr>
            </w:pPr>
          </w:p>
        </w:tc>
        <w:tc>
          <w:tcPr>
            <w:tcW w:w="1987" w:type="dxa"/>
          </w:tcPr>
          <w:p w:rsidR="0018124B" w:rsidRPr="0097301F" w:rsidRDefault="0018124B" w:rsidP="0018124B">
            <w:pPr>
              <w:pStyle w:val="StyleZakonu"/>
            </w:pPr>
            <w:r>
              <w:lastRenderedPageBreak/>
              <w:t>Відхилено</w:t>
            </w:r>
          </w:p>
        </w:tc>
        <w:tc>
          <w:tcPr>
            <w:tcW w:w="4818" w:type="dxa"/>
          </w:tcPr>
          <w:p w:rsidR="0018124B" w:rsidRPr="0097301F" w:rsidRDefault="0018124B" w:rsidP="00DE59BB">
            <w:pPr>
              <w:pStyle w:val="StyleZakonu"/>
            </w:pPr>
            <w:r w:rsidRPr="0097301F">
              <w:t xml:space="preserve">5. Суддя </w:t>
            </w:r>
            <w:r w:rsidR="00DE59BB" w:rsidRPr="00DE59BB">
              <w:t xml:space="preserve">Конституційного Суду </w:t>
            </w:r>
            <w:r w:rsidRPr="0097301F">
              <w:t xml:space="preserve">може публічно висловлювати свою думку щодо суті лише тих справ, у яких Суд </w:t>
            </w:r>
            <w:r w:rsidR="009F6019">
              <w:t>у</w:t>
            </w:r>
            <w:r w:rsidRPr="0097301F">
              <w:t>же ухвалив рішення чи надав висновок.</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3951A1" w:rsidRDefault="0018124B" w:rsidP="0018124B">
            <w:pPr>
              <w:pStyle w:val="StyleAwt"/>
              <w:rPr>
                <w:sz w:val="20"/>
              </w:rPr>
            </w:pPr>
            <w:r w:rsidRPr="003951A1">
              <w:rPr>
                <w:sz w:val="20"/>
              </w:rPr>
              <w:t>-</w:t>
            </w:r>
            <w:r w:rsidR="00EC0A54" w:rsidRPr="003951A1">
              <w:rPr>
                <w:sz w:val="20"/>
              </w:rPr>
              <w:fldChar w:fldCharType="begin"/>
            </w:r>
            <w:r w:rsidRPr="003951A1">
              <w:rPr>
                <w:sz w:val="20"/>
              </w:rPr>
              <w:instrText xml:space="preserve"> SEQ aa </w:instrText>
            </w:r>
            <w:r w:rsidR="00EC0A54" w:rsidRPr="003951A1">
              <w:rPr>
                <w:sz w:val="20"/>
              </w:rPr>
              <w:fldChar w:fldCharType="separate"/>
            </w:r>
            <w:r w:rsidR="008946AB">
              <w:rPr>
                <w:noProof/>
                <w:sz w:val="20"/>
              </w:rPr>
              <w:t>234</w:t>
            </w:r>
            <w:r w:rsidR="00EC0A54" w:rsidRPr="003951A1">
              <w:rPr>
                <w:noProof/>
                <w:sz w:val="20"/>
              </w:rPr>
              <w:fldChar w:fldCharType="end"/>
            </w:r>
            <w:r w:rsidRPr="003951A1">
              <w:rPr>
                <w:sz w:val="20"/>
              </w:rPr>
              <w:t>- Н.д.Новак Н.В. (Реєстр.картка №305)</w:t>
            </w:r>
          </w:p>
          <w:p w:rsidR="0018124B" w:rsidRPr="003951A1" w:rsidRDefault="0018124B" w:rsidP="0018124B">
            <w:pPr>
              <w:pStyle w:val="StyleZakonu"/>
            </w:pPr>
            <w:r w:rsidRPr="003951A1">
              <w:t>Частину п’яту статті 18 викласти в такій редакції:</w:t>
            </w:r>
          </w:p>
          <w:p w:rsidR="0018124B" w:rsidRPr="003951A1" w:rsidRDefault="0018124B" w:rsidP="0018124B">
            <w:pPr>
              <w:ind w:firstLine="213"/>
              <w:jc w:val="both"/>
              <w:rPr>
                <w:b/>
                <w:i/>
                <w:sz w:val="20"/>
                <w:szCs w:val="20"/>
              </w:rPr>
            </w:pPr>
            <w:r w:rsidRPr="003951A1">
              <w:rPr>
                <w:rFonts w:ascii="Times New Roman" w:hAnsi="Times New Roman" w:cs="Times New Roman"/>
                <w:sz w:val="20"/>
                <w:szCs w:val="20"/>
              </w:rPr>
              <w:t xml:space="preserve">«5. Суддя не може публічно висловлювати свою думку щодо суті </w:t>
            </w:r>
            <w:r w:rsidRPr="003951A1">
              <w:rPr>
                <w:rFonts w:ascii="Times New Roman" w:hAnsi="Times New Roman" w:cs="Times New Roman"/>
                <w:b/>
                <w:sz w:val="20"/>
                <w:szCs w:val="20"/>
              </w:rPr>
              <w:t>тих справ, які розглядаються Конституційним Судом</w:t>
            </w:r>
            <w:r w:rsidRPr="003951A1">
              <w:rPr>
                <w:rFonts w:ascii="Times New Roman" w:hAnsi="Times New Roman" w:cs="Times New Roman"/>
                <w:sz w:val="20"/>
                <w:szCs w:val="20"/>
              </w:rPr>
              <w:t>».</w:t>
            </w:r>
            <w:r w:rsidRPr="003951A1">
              <w:rPr>
                <w:b/>
                <w:i/>
                <w:sz w:val="20"/>
                <w:szCs w:val="20"/>
              </w:rPr>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235</w:t>
            </w:r>
            <w:r w:rsidR="00EC0A54" w:rsidRPr="00547F69">
              <w:rPr>
                <w:noProof/>
                <w:sz w:val="20"/>
              </w:rPr>
              <w:fldChar w:fldCharType="end"/>
            </w:r>
            <w:r w:rsidRPr="00547F69">
              <w:rPr>
                <w:sz w:val="20"/>
              </w:rPr>
              <w:t>- Н.д.Добродомов Д.Є. (Реєстр.картка №115)</w:t>
            </w:r>
          </w:p>
          <w:p w:rsidR="0018124B" w:rsidRPr="0022084E" w:rsidRDefault="0018124B" w:rsidP="0018124B">
            <w:pPr>
              <w:spacing w:after="0"/>
              <w:ind w:firstLine="176"/>
              <w:jc w:val="both"/>
              <w:rPr>
                <w:rFonts w:ascii="Times New Roman" w:hAnsi="Times New Roman"/>
                <w:sz w:val="20"/>
                <w:szCs w:val="20"/>
                <w:lang w:val="ru-RU"/>
              </w:rPr>
            </w:pPr>
            <w:r w:rsidRPr="0022084E">
              <w:rPr>
                <w:rFonts w:ascii="Times New Roman" w:hAnsi="Times New Roman"/>
                <w:sz w:val="20"/>
                <w:szCs w:val="20"/>
                <w:lang w:val="ru-RU"/>
              </w:rPr>
              <w:t>Ч. 5 ст. 18 викласти у такій редакції:</w:t>
            </w:r>
          </w:p>
          <w:p w:rsidR="0018124B" w:rsidRPr="00962355" w:rsidRDefault="0018124B" w:rsidP="0018124B">
            <w:pPr>
              <w:pStyle w:val="StyleAwt"/>
              <w:ind w:firstLine="201"/>
              <w:jc w:val="both"/>
              <w:rPr>
                <w:b w:val="0"/>
                <w:i w:val="0"/>
                <w:u w:val="none"/>
              </w:rPr>
            </w:pPr>
            <w:r w:rsidRPr="00962355">
              <w:rPr>
                <w:b w:val="0"/>
                <w:i w:val="0"/>
                <w:sz w:val="20"/>
                <w:u w:val="none"/>
                <w:lang w:val="ru-RU"/>
              </w:rPr>
              <w:t>«5. Суддя не може публічно висловлювати свою думку щодо суті тих справ, які розглядаються Конституційним Судом.».</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107.</w:t>
            </w:r>
          </w:p>
        </w:tc>
        <w:tc>
          <w:tcPr>
            <w:tcW w:w="4948" w:type="dxa"/>
          </w:tcPr>
          <w:p w:rsidR="0018124B" w:rsidRPr="0097301F" w:rsidRDefault="0018124B" w:rsidP="0018124B">
            <w:pPr>
              <w:pStyle w:val="StyleZakonu"/>
            </w:pPr>
            <w:r w:rsidRPr="0097301F">
              <w:t>6. Суддю під час перебування на посаді не може бути нагороджено державними нагородами України, відзнаками, спеціальними званнями України, а також будь-якими іншими нагородами, відзнаками, грамотами. Суддю може бути нагороджено державними нагородами України лише за проявлену ним особисту мужність і героїзм в умовах, пов'язаних із ризиком для життя.</w:t>
            </w:r>
          </w:p>
        </w:tc>
        <w:tc>
          <w:tcPr>
            <w:tcW w:w="3686" w:type="dxa"/>
          </w:tcPr>
          <w:p w:rsidR="0018124B" w:rsidRPr="00F54BB4" w:rsidRDefault="0018124B" w:rsidP="0018124B">
            <w:pPr>
              <w:pStyle w:val="StyleAwt"/>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236</w:t>
            </w:r>
            <w:r w:rsidR="00EC0A54" w:rsidRPr="00547F69">
              <w:rPr>
                <w:noProof/>
                <w:sz w:val="20"/>
              </w:rPr>
              <w:fldChar w:fldCharType="end"/>
            </w:r>
            <w:r w:rsidRPr="00547F69">
              <w:rPr>
                <w:sz w:val="20"/>
              </w:rPr>
              <w:t>- Н.д.Крулько І.І. (Реєстр.картка №441)</w:t>
            </w:r>
          </w:p>
          <w:p w:rsidR="0018124B" w:rsidRPr="00F54BB4" w:rsidRDefault="0018124B" w:rsidP="0018124B">
            <w:pPr>
              <w:ind w:firstLine="201"/>
              <w:jc w:val="both"/>
              <w:rPr>
                <w:rFonts w:ascii="Times New Roman" w:eastAsia="Times New Roman" w:hAnsi="Times New Roman" w:cs="Times New Roman"/>
                <w:sz w:val="20"/>
                <w:szCs w:val="20"/>
                <w:lang w:eastAsia="uk-UA"/>
              </w:rPr>
            </w:pPr>
            <w:r w:rsidRPr="00F54BB4">
              <w:rPr>
                <w:rFonts w:ascii="Times New Roman" w:hAnsi="Times New Roman" w:cs="Times New Roman"/>
                <w:sz w:val="20"/>
                <w:szCs w:val="20"/>
              </w:rPr>
              <w:t>Частину шосту статті 18 викласти в такій редакції:</w:t>
            </w:r>
          </w:p>
          <w:p w:rsidR="0018124B" w:rsidRPr="0097301F" w:rsidRDefault="0018124B" w:rsidP="0018124B">
            <w:pPr>
              <w:spacing w:after="0"/>
              <w:ind w:firstLine="201"/>
              <w:jc w:val="both"/>
            </w:pPr>
            <w:r w:rsidRPr="00F54BB4">
              <w:rPr>
                <w:rFonts w:ascii="Times New Roman" w:hAnsi="Times New Roman" w:cs="Times New Roman"/>
                <w:b/>
                <w:i/>
                <w:sz w:val="20"/>
                <w:szCs w:val="20"/>
              </w:rPr>
              <w:t>«</w:t>
            </w:r>
            <w:r w:rsidRPr="00F54BB4">
              <w:rPr>
                <w:rFonts w:ascii="Times New Roman" w:hAnsi="Times New Roman" w:cs="Times New Roman"/>
                <w:b/>
                <w:i/>
                <w:sz w:val="20"/>
                <w:szCs w:val="20"/>
                <w:lang w:val="ru-RU"/>
              </w:rPr>
              <w:t xml:space="preserve">6. </w:t>
            </w:r>
            <w:r w:rsidRPr="00F54BB4">
              <w:rPr>
                <w:rFonts w:ascii="Times New Roman" w:hAnsi="Times New Roman" w:cs="Times New Roman"/>
                <w:b/>
                <w:i/>
                <w:sz w:val="20"/>
                <w:szCs w:val="20"/>
              </w:rPr>
              <w:t>Суддю під час перебування на посаді не може бути нагороджено державними нагородами України, відзнаками, спеціальними званнями України, а також будь-якими іншими нагородами, відзнаками, грамотами, за винятком нагородження за проявлену ним особисту мужність і героїзм в умовах, пов’язаних із ризиком для життя</w:t>
            </w:r>
            <w:r w:rsidRPr="00F54BB4">
              <w:rPr>
                <w:rFonts w:ascii="Times New Roman" w:hAnsi="Times New Roman" w:cs="Times New Roman"/>
                <w:b/>
                <w:i/>
                <w:color w:val="000000"/>
                <w:sz w:val="20"/>
                <w:szCs w:val="20"/>
              </w:rPr>
              <w:t>».</w:t>
            </w:r>
            <w:r w:rsidRPr="0097301F">
              <w:t xml:space="preserve"> </w:t>
            </w:r>
          </w:p>
        </w:tc>
        <w:tc>
          <w:tcPr>
            <w:tcW w:w="1987" w:type="dxa"/>
          </w:tcPr>
          <w:p w:rsidR="0018124B" w:rsidRPr="0097301F" w:rsidRDefault="00202339" w:rsidP="0018124B">
            <w:pPr>
              <w:pStyle w:val="StyleZakonu"/>
            </w:pPr>
            <w:r>
              <w:rPr>
                <w:sz w:val="18"/>
              </w:rPr>
              <w:t>Враховано</w:t>
            </w:r>
          </w:p>
        </w:tc>
        <w:tc>
          <w:tcPr>
            <w:tcW w:w="4818" w:type="dxa"/>
          </w:tcPr>
          <w:p w:rsidR="0018124B" w:rsidRPr="00202339" w:rsidRDefault="0018124B" w:rsidP="00DE59BB">
            <w:pPr>
              <w:pStyle w:val="StyleZakonu"/>
              <w:rPr>
                <w:b/>
              </w:rPr>
            </w:pPr>
            <w:r w:rsidRPr="00202339">
              <w:rPr>
                <w:b/>
              </w:rPr>
              <w:t xml:space="preserve">6. Суддю </w:t>
            </w:r>
            <w:r w:rsidR="00DE59BB" w:rsidRPr="00DE59BB">
              <w:rPr>
                <w:b/>
              </w:rPr>
              <w:t xml:space="preserve">Конституційного Суду </w:t>
            </w:r>
            <w:r w:rsidRPr="00202339">
              <w:rPr>
                <w:b/>
              </w:rPr>
              <w:t>під час перебування на посаді не може бути нагороджено державними нагородами України, відзнаками, спеціальними званнями України, а також будь-якими іншими нагородами, відзнаками, грамотами</w:t>
            </w:r>
            <w:r w:rsidR="00202339" w:rsidRPr="00202339">
              <w:rPr>
                <w:b/>
              </w:rPr>
              <w:t>,  за винятком нагородження за проявлену ним особисту мужність і героїзм в умовах, пов’язаних із ризиком для життя.</w:t>
            </w:r>
          </w:p>
        </w:tc>
      </w:tr>
      <w:tr w:rsidR="0018124B" w:rsidRPr="0097301F" w:rsidTr="00B23087">
        <w:tc>
          <w:tcPr>
            <w:tcW w:w="576" w:type="dxa"/>
          </w:tcPr>
          <w:p w:rsidR="0018124B" w:rsidRPr="0097301F" w:rsidRDefault="0018124B" w:rsidP="0018124B">
            <w:pPr>
              <w:pStyle w:val="StyleWisnow"/>
              <w:rPr>
                <w:sz w:val="20"/>
              </w:rPr>
            </w:pPr>
            <w:r w:rsidRPr="0097301F">
              <w:rPr>
                <w:sz w:val="20"/>
              </w:rPr>
              <w:t>108.</w:t>
            </w:r>
          </w:p>
        </w:tc>
        <w:tc>
          <w:tcPr>
            <w:tcW w:w="4948" w:type="dxa"/>
          </w:tcPr>
          <w:p w:rsidR="0018124B" w:rsidRPr="0097301F" w:rsidRDefault="0018124B" w:rsidP="0018124B">
            <w:pPr>
              <w:pStyle w:val="StyleZakonu"/>
            </w:pPr>
            <w:r w:rsidRPr="0097301F">
              <w:t>7. Опис і зразок посвідчення судді Конституційного Суду, Голови та заступника Голови Конституційного Суду, судді Конституційного Суду у відставці встановлює Регламент.</w:t>
            </w:r>
          </w:p>
        </w:tc>
        <w:tc>
          <w:tcPr>
            <w:tcW w:w="3686" w:type="dxa"/>
          </w:tcPr>
          <w:p w:rsidR="00A512AB" w:rsidRPr="00A512AB" w:rsidRDefault="00A512AB" w:rsidP="00A512AB">
            <w:pPr>
              <w:pStyle w:val="StyleAwt"/>
            </w:pPr>
            <w:r>
              <w:t>-</w:t>
            </w:r>
            <w:r w:rsidR="0081118D">
              <w:fldChar w:fldCharType="begin"/>
            </w:r>
            <w:r w:rsidR="0081118D">
              <w:instrText xml:space="preserve"> SEQ aa </w:instrText>
            </w:r>
            <w:r w:rsidR="0081118D">
              <w:fldChar w:fldCharType="separate"/>
            </w:r>
            <w:r w:rsidR="008946AB">
              <w:rPr>
                <w:noProof/>
              </w:rPr>
              <w:t>237</w:t>
            </w:r>
            <w:r w:rsidR="0081118D">
              <w:rPr>
                <w:noProof/>
              </w:rPr>
              <w:fldChar w:fldCharType="end"/>
            </w:r>
            <w:r>
              <w:t xml:space="preserve">- </w:t>
            </w:r>
            <w:r w:rsidRPr="00A512AB">
              <w:t>Н.д.Князевич Р.П. (Реєстр.картка №301)</w:t>
            </w:r>
          </w:p>
          <w:p w:rsidR="00A512AB" w:rsidRDefault="00A512AB" w:rsidP="00A512AB">
            <w:pPr>
              <w:pStyle w:val="StyleAwt"/>
            </w:pPr>
            <w:r>
              <w:t>Н.д.Ємець Л.О. (Реєстр.картка №221)</w:t>
            </w:r>
          </w:p>
          <w:p w:rsidR="00A512AB" w:rsidRDefault="00A512AB" w:rsidP="00A512AB">
            <w:pPr>
              <w:pStyle w:val="StyleAwt"/>
            </w:pPr>
            <w:r>
              <w:t>Н.д.Алєксєєв С.О. (Реєстр.картка №344)</w:t>
            </w:r>
          </w:p>
          <w:p w:rsidR="00A512AB" w:rsidRDefault="00A512AB" w:rsidP="00A512AB">
            <w:pPr>
              <w:pStyle w:val="StyleAwt"/>
            </w:pPr>
            <w:r>
              <w:t>Н.д.Яніцький В.П. (Реєстр.картка №155)</w:t>
            </w:r>
          </w:p>
          <w:p w:rsidR="00A512AB" w:rsidRDefault="00A512AB" w:rsidP="00A512AB">
            <w:pPr>
              <w:pStyle w:val="StyleAwt"/>
            </w:pPr>
            <w:r>
              <w:lastRenderedPageBreak/>
              <w:t>Н.д.Алексєєв І.С. (Реєстр.картка №285)</w:t>
            </w:r>
          </w:p>
          <w:p w:rsidR="00A512AB" w:rsidRDefault="00A512AB" w:rsidP="00A512AB">
            <w:pPr>
              <w:pStyle w:val="StyleAwt"/>
            </w:pPr>
            <w:r>
              <w:t>Н.д.Помазанов А.В. (Реєстр.картка №288)</w:t>
            </w:r>
          </w:p>
          <w:p w:rsidR="00A512AB" w:rsidRDefault="00A512AB" w:rsidP="00286A8A">
            <w:pPr>
              <w:pStyle w:val="StyleZakonu"/>
            </w:pPr>
          </w:p>
          <w:p w:rsidR="0018124B" w:rsidRDefault="00286A8A" w:rsidP="00286A8A">
            <w:pPr>
              <w:pStyle w:val="StyleZakonu"/>
            </w:pPr>
            <w:r>
              <w:t>Частину сьому статті 18 викласти в такій редакції:</w:t>
            </w:r>
          </w:p>
          <w:p w:rsidR="00286A8A" w:rsidRPr="0097301F" w:rsidRDefault="00286A8A" w:rsidP="00286A8A">
            <w:pPr>
              <w:pStyle w:val="StyleZakonu"/>
            </w:pPr>
            <w:r>
              <w:t>«</w:t>
            </w:r>
            <w:r w:rsidRPr="00286A8A">
              <w:t>7. Опис і зразок посвідчення судді Конституційного Суду, судді Конституційного Суду у відставці встановлює Регламент</w:t>
            </w:r>
            <w:r>
              <w:t>»</w:t>
            </w:r>
            <w:r w:rsidRPr="00286A8A">
              <w:t>.</w:t>
            </w:r>
          </w:p>
        </w:tc>
        <w:tc>
          <w:tcPr>
            <w:tcW w:w="1987" w:type="dxa"/>
          </w:tcPr>
          <w:p w:rsidR="0018124B" w:rsidRPr="00286A8A" w:rsidRDefault="00286A8A" w:rsidP="0018124B">
            <w:pPr>
              <w:pStyle w:val="StyleZakonu"/>
            </w:pPr>
            <w:r w:rsidRPr="00286A8A">
              <w:lastRenderedPageBreak/>
              <w:t>Враховано</w:t>
            </w:r>
          </w:p>
        </w:tc>
        <w:tc>
          <w:tcPr>
            <w:tcW w:w="4818" w:type="dxa"/>
          </w:tcPr>
          <w:p w:rsidR="0018124B" w:rsidRPr="00286A8A" w:rsidRDefault="0018124B" w:rsidP="00286A8A">
            <w:pPr>
              <w:pStyle w:val="StyleZakonu"/>
              <w:rPr>
                <w:b/>
              </w:rPr>
            </w:pPr>
            <w:r w:rsidRPr="00286A8A">
              <w:rPr>
                <w:b/>
              </w:rPr>
              <w:t>7. Опис і зразок посвідчення судді Конституційного Суду, судді Конституційного Суду у відставці встановлює</w:t>
            </w:r>
            <w:r w:rsidR="008F3A5B">
              <w:rPr>
                <w:b/>
              </w:rPr>
              <w:t>ться</w:t>
            </w:r>
            <w:r w:rsidRPr="00286A8A">
              <w:rPr>
                <w:b/>
              </w:rPr>
              <w:t xml:space="preserve"> Регламент</w:t>
            </w:r>
            <w:r w:rsidR="008F3A5B">
              <w:rPr>
                <w:b/>
              </w:rPr>
              <w:t>ом</w:t>
            </w:r>
            <w:r w:rsidRPr="00286A8A">
              <w:rPr>
                <w:b/>
              </w:rPr>
              <w:t>.</w:t>
            </w:r>
          </w:p>
        </w:tc>
      </w:tr>
      <w:tr w:rsidR="0018124B" w:rsidRPr="0097301F" w:rsidTr="00B23087">
        <w:tc>
          <w:tcPr>
            <w:tcW w:w="576" w:type="dxa"/>
          </w:tcPr>
          <w:p w:rsidR="0018124B" w:rsidRPr="0097301F" w:rsidRDefault="0018124B" w:rsidP="0018124B">
            <w:pPr>
              <w:pStyle w:val="StyleWisnow"/>
              <w:rPr>
                <w:sz w:val="20"/>
              </w:rPr>
            </w:pPr>
            <w:r w:rsidRPr="0097301F">
              <w:rPr>
                <w:sz w:val="20"/>
              </w:rPr>
              <w:t>109.</w:t>
            </w:r>
          </w:p>
        </w:tc>
        <w:tc>
          <w:tcPr>
            <w:tcW w:w="4948" w:type="dxa"/>
          </w:tcPr>
          <w:p w:rsidR="0018124B" w:rsidRPr="0097301F" w:rsidRDefault="0018124B" w:rsidP="0018124B">
            <w:pPr>
              <w:pStyle w:val="StyleZakonu"/>
            </w:pPr>
            <w:r w:rsidRPr="0097301F">
              <w:t>8. Посвідчення Голови Конституційного Суду підписує Президент України. Посвідчення судді Конституційного Суду, заступника Голови Конституційного Суду, судді Конституційного Суду у відставці підписує Голова Суду.</w:t>
            </w:r>
          </w:p>
        </w:tc>
        <w:tc>
          <w:tcPr>
            <w:tcW w:w="3686" w:type="dxa"/>
          </w:tcPr>
          <w:p w:rsidR="0018124B" w:rsidRPr="00547F69" w:rsidRDefault="0018124B" w:rsidP="0018124B">
            <w:pPr>
              <w:pStyle w:val="StyleAwt"/>
              <w:rPr>
                <w:sz w:val="20"/>
              </w:rPr>
            </w:pPr>
            <w:r w:rsidRPr="00547F69">
              <w:rPr>
                <w:sz w:val="20"/>
              </w:rP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238</w:t>
            </w:r>
            <w:r w:rsidR="00EC0A54" w:rsidRPr="00547F69">
              <w:rPr>
                <w:noProof/>
                <w:sz w:val="20"/>
              </w:rPr>
              <w:fldChar w:fldCharType="end"/>
            </w:r>
            <w:r w:rsidRPr="00547F69">
              <w:rPr>
                <w:sz w:val="20"/>
              </w:rPr>
              <w:t>- Н.д.Крулько І.І. (Реєстр.картка №441)</w:t>
            </w:r>
          </w:p>
          <w:p w:rsidR="0018124B" w:rsidRPr="00F54BB4" w:rsidRDefault="0018124B" w:rsidP="0018124B">
            <w:pPr>
              <w:ind w:firstLine="201"/>
              <w:jc w:val="both"/>
              <w:rPr>
                <w:rFonts w:ascii="Times New Roman" w:eastAsia="Times New Roman" w:hAnsi="Times New Roman" w:cs="Times New Roman"/>
                <w:sz w:val="20"/>
                <w:szCs w:val="20"/>
                <w:lang w:eastAsia="uk-UA"/>
              </w:rPr>
            </w:pPr>
            <w:r w:rsidRPr="00F54BB4">
              <w:rPr>
                <w:rFonts w:ascii="Times New Roman" w:hAnsi="Times New Roman" w:cs="Times New Roman"/>
                <w:sz w:val="20"/>
                <w:szCs w:val="20"/>
              </w:rPr>
              <w:t>Частину восьму статті 18 викласти в такій редакції:</w:t>
            </w:r>
          </w:p>
          <w:p w:rsidR="0018124B" w:rsidRPr="0097301F" w:rsidRDefault="0018124B" w:rsidP="0018124B">
            <w:pPr>
              <w:ind w:firstLine="201"/>
              <w:jc w:val="both"/>
            </w:pPr>
            <w:r w:rsidRPr="00F54BB4">
              <w:rPr>
                <w:rFonts w:ascii="Times New Roman" w:hAnsi="Times New Roman" w:cs="Times New Roman"/>
                <w:b/>
                <w:i/>
                <w:sz w:val="20"/>
                <w:szCs w:val="20"/>
              </w:rPr>
              <w:t>«8. Посвідчення судді Конституційного Суду України підписує Президент</w:t>
            </w:r>
            <w:r w:rsidRPr="00F54BB4">
              <w:rPr>
                <w:rFonts w:ascii="Times New Roman" w:hAnsi="Times New Roman" w:cs="Times New Roman"/>
                <w:b/>
                <w:i/>
                <w:color w:val="000000"/>
                <w:sz w:val="20"/>
                <w:szCs w:val="20"/>
              </w:rPr>
              <w:t xml:space="preserve"> України. Посвідчення судді Конституційного Суду України у відставці підписує Голова Суду.».</w:t>
            </w:r>
            <w:r w:rsidRPr="0097301F">
              <w:t xml:space="preserve"> </w:t>
            </w:r>
          </w:p>
        </w:tc>
        <w:tc>
          <w:tcPr>
            <w:tcW w:w="1987" w:type="dxa"/>
          </w:tcPr>
          <w:p w:rsidR="0018124B" w:rsidRPr="0097301F" w:rsidRDefault="00F854BF" w:rsidP="0018124B">
            <w:pPr>
              <w:pStyle w:val="StyleZakonu"/>
            </w:pPr>
            <w:r>
              <w:t>Враховано</w:t>
            </w:r>
          </w:p>
        </w:tc>
        <w:tc>
          <w:tcPr>
            <w:tcW w:w="4818" w:type="dxa"/>
          </w:tcPr>
          <w:p w:rsidR="00F854BF" w:rsidRPr="00F854BF" w:rsidRDefault="00F854BF" w:rsidP="0018124B">
            <w:pPr>
              <w:pStyle w:val="StyleZakonu"/>
              <w:rPr>
                <w:b/>
                <w:color w:val="000000"/>
              </w:rPr>
            </w:pPr>
            <w:r w:rsidRPr="00F854BF">
              <w:rPr>
                <w:b/>
              </w:rPr>
              <w:t>8. Посвідчення судді Конституційного Суду підписує Президент</w:t>
            </w:r>
            <w:r w:rsidRPr="00F854BF">
              <w:rPr>
                <w:b/>
                <w:color w:val="000000"/>
              </w:rPr>
              <w:t xml:space="preserve"> України. Посвідчення судді Конституційного Суду у відставці підписує Голова Суду.</w:t>
            </w:r>
          </w:p>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239</w:t>
            </w:r>
            <w:r w:rsidR="00EC0A54" w:rsidRPr="00547F69">
              <w:rPr>
                <w:noProof/>
                <w:sz w:val="20"/>
              </w:rPr>
              <w:fldChar w:fldCharType="end"/>
            </w:r>
            <w:r w:rsidRPr="00547F69">
              <w:rPr>
                <w:sz w:val="20"/>
              </w:rPr>
              <w:t>- Н.д.Яніцький В.П.(Реєстр.картка №155)</w:t>
            </w:r>
          </w:p>
          <w:p w:rsidR="0018124B" w:rsidRPr="00193FF6" w:rsidRDefault="0018124B" w:rsidP="0018124B">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Частину восьму статті 18 викласти в такій редакції:</w:t>
            </w:r>
          </w:p>
          <w:p w:rsidR="0018124B" w:rsidRPr="009A3BF4" w:rsidRDefault="0018124B" w:rsidP="0018124B">
            <w:pPr>
              <w:pStyle w:val="StyleAwt"/>
              <w:ind w:firstLine="343"/>
              <w:jc w:val="both"/>
              <w:rPr>
                <w:b w:val="0"/>
                <w:i w:val="0"/>
                <w:u w:val="none"/>
                <w:lang w:val="ru-RU"/>
              </w:rPr>
            </w:pPr>
            <w:r w:rsidRPr="009A3BF4">
              <w:rPr>
                <w:b w:val="0"/>
                <w:i w:val="0"/>
                <w:sz w:val="20"/>
                <w:u w:val="none"/>
                <w:lang w:val="ru-RU"/>
              </w:rPr>
              <w:t>«8.</w:t>
            </w:r>
            <w:r w:rsidRPr="009A3BF4">
              <w:rPr>
                <w:b w:val="0"/>
                <w:i w:val="0"/>
                <w:sz w:val="20"/>
                <w:u w:val="none"/>
              </w:rPr>
              <w:t> </w:t>
            </w:r>
            <w:r w:rsidRPr="009A3BF4">
              <w:rPr>
                <w:b w:val="0"/>
                <w:i w:val="0"/>
                <w:sz w:val="20"/>
                <w:u w:val="none"/>
                <w:lang w:val="ru-RU"/>
              </w:rPr>
              <w:t>Посвідчення Голови, його заступника та судді Конституційного Суду України підписує Президент України. Посвідчення судді Конституційного Суду у відставці підписує Голова Суду.».</w:t>
            </w:r>
          </w:p>
        </w:tc>
        <w:tc>
          <w:tcPr>
            <w:tcW w:w="1987" w:type="dxa"/>
          </w:tcPr>
          <w:p w:rsidR="0018124B" w:rsidRPr="0097301F" w:rsidRDefault="00F854BF" w:rsidP="0018124B">
            <w:pPr>
              <w:pStyle w:val="StyleZakonu"/>
            </w:pPr>
            <w:r>
              <w:t>Враховано частково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rsidRPr="00547F69">
              <w:rPr>
                <w:sz w:val="20"/>
              </w:rP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240</w:t>
            </w:r>
            <w:r w:rsidR="00EC0A54" w:rsidRPr="00547F69">
              <w:rPr>
                <w:noProof/>
                <w:sz w:val="20"/>
              </w:rPr>
              <w:fldChar w:fldCharType="end"/>
            </w:r>
            <w:r w:rsidRPr="00547F69">
              <w:rPr>
                <w:sz w:val="20"/>
              </w:rPr>
              <w:t>- Н.д.Одарченко Ю.В. (Реєстр.картка №183)</w:t>
            </w:r>
          </w:p>
          <w:p w:rsidR="0018124B" w:rsidRPr="00FC0EB6" w:rsidRDefault="0018124B" w:rsidP="0018124B">
            <w:pPr>
              <w:pStyle w:val="StyleZakonu"/>
              <w:spacing w:after="0" w:line="240" w:lineRule="auto"/>
            </w:pPr>
            <w:r w:rsidRPr="00FC0EB6">
              <w:t>Статтю 18 доповнити частиною дев’ятою наступного змісту:</w:t>
            </w:r>
          </w:p>
          <w:p w:rsidR="0018124B" w:rsidRPr="0097301F" w:rsidRDefault="0018124B" w:rsidP="0018124B">
            <w:pPr>
              <w:pStyle w:val="StyleZakonu"/>
            </w:pPr>
            <w:r w:rsidRPr="00FC0EB6">
              <w:t xml:space="preserve">«9. Протягом строку своїх повноважень суддя Конституційного Суду України не має права зустрічатися з Президентом України, Прем’єр-міністром України, членами Кабінету Міністрів України, народними депутатами України, державними службовцями категорії «А», </w:t>
            </w:r>
            <w:r w:rsidRPr="00FC0EB6">
              <w:lastRenderedPageBreak/>
              <w:t>помічниками-консультантами народних депутатів України та працівниками патронатних служб Президента України, членів Кабінету Міністрів України без присутності не менше, як двох представників різних засобів масової інформації які здійснюють повну аудіофіксацію зустрічі, за винятком випадків, коли такі особи є родичами суддів Конституційного Суду України.»</w:t>
            </w:r>
          </w:p>
        </w:tc>
        <w:tc>
          <w:tcPr>
            <w:tcW w:w="1987" w:type="dxa"/>
          </w:tcPr>
          <w:p w:rsidR="0018124B" w:rsidRPr="0097301F" w:rsidRDefault="0018124B" w:rsidP="0018124B">
            <w:pPr>
              <w:pStyle w:val="StyleZakonu"/>
            </w:pPr>
            <w:r>
              <w:lastRenderedPageBreak/>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110.</w:t>
            </w:r>
          </w:p>
        </w:tc>
        <w:tc>
          <w:tcPr>
            <w:tcW w:w="4948" w:type="dxa"/>
          </w:tcPr>
          <w:p w:rsidR="0018124B" w:rsidRPr="0097301F" w:rsidRDefault="0018124B" w:rsidP="0018124B">
            <w:pPr>
              <w:pStyle w:val="StyleZakonu"/>
            </w:pPr>
            <w:r w:rsidRPr="0097301F">
              <w:t xml:space="preserve">Стаття 19. Мантія та нагрудний знак судді Конституційного Суду </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 xml:space="preserve">Стаття 19. Мантія та нагрудний знак судді Конституційного Суду </w:t>
            </w:r>
          </w:p>
        </w:tc>
      </w:tr>
      <w:tr w:rsidR="0018124B" w:rsidRPr="0097301F" w:rsidTr="00B23087">
        <w:tc>
          <w:tcPr>
            <w:tcW w:w="576" w:type="dxa"/>
          </w:tcPr>
          <w:p w:rsidR="0018124B" w:rsidRPr="0097301F" w:rsidRDefault="0018124B" w:rsidP="0018124B">
            <w:pPr>
              <w:pStyle w:val="StyleWisnow"/>
              <w:rPr>
                <w:sz w:val="20"/>
              </w:rPr>
            </w:pPr>
            <w:r w:rsidRPr="0097301F">
              <w:rPr>
                <w:sz w:val="20"/>
              </w:rPr>
              <w:t>111.</w:t>
            </w:r>
          </w:p>
        </w:tc>
        <w:tc>
          <w:tcPr>
            <w:tcW w:w="4948" w:type="dxa"/>
          </w:tcPr>
          <w:p w:rsidR="0018124B" w:rsidRPr="0097301F" w:rsidRDefault="0018124B" w:rsidP="0018124B">
            <w:pPr>
              <w:pStyle w:val="StyleZakonu"/>
            </w:pPr>
            <w:r w:rsidRPr="0097301F">
              <w:t>1. Суддя на засіданнях у відкритій частині пленарного засідання Суду здійснює свої повноваження у мантії та з нагрудним знаком.</w:t>
            </w:r>
          </w:p>
        </w:tc>
        <w:tc>
          <w:tcPr>
            <w:tcW w:w="3686" w:type="dxa"/>
          </w:tcPr>
          <w:p w:rsidR="0018124B" w:rsidRPr="00155BD8" w:rsidRDefault="0018124B" w:rsidP="0018124B">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241</w:t>
            </w:r>
            <w:r w:rsidR="00EC0A54" w:rsidRPr="00155BD8">
              <w:rPr>
                <w:noProof/>
                <w:sz w:val="20"/>
              </w:rPr>
              <w:fldChar w:fldCharType="end"/>
            </w:r>
            <w:r w:rsidRPr="00155BD8">
              <w:rPr>
                <w:sz w:val="20"/>
              </w:rPr>
              <w:t>- Н.д.Чижмарь Ю.В. (Реєстр.картка №419)</w:t>
            </w:r>
          </w:p>
          <w:p w:rsidR="0018124B" w:rsidRPr="0037623E" w:rsidRDefault="0018124B" w:rsidP="0018124B">
            <w:pPr>
              <w:spacing w:after="0"/>
              <w:ind w:firstLine="284"/>
              <w:jc w:val="both"/>
              <w:rPr>
                <w:rFonts w:ascii="Times New Roman" w:hAnsi="Times New Roman" w:cs="Times New Roman"/>
                <w:sz w:val="20"/>
                <w:szCs w:val="20"/>
              </w:rPr>
            </w:pPr>
            <w:r w:rsidRPr="0037623E">
              <w:rPr>
                <w:rFonts w:ascii="Times New Roman" w:hAnsi="Times New Roman" w:cs="Times New Roman"/>
                <w:sz w:val="20"/>
                <w:szCs w:val="20"/>
              </w:rPr>
              <w:t xml:space="preserve">Пункт 1 </w:t>
            </w:r>
            <w:r w:rsidRPr="0037623E">
              <w:rPr>
                <w:rFonts w:ascii="Times New Roman" w:hAnsi="Times New Roman" w:cs="Times New Roman"/>
                <w:b/>
                <w:sz w:val="20"/>
                <w:szCs w:val="20"/>
              </w:rPr>
              <w:t>статті 19</w:t>
            </w:r>
            <w:r w:rsidRPr="0037623E">
              <w:rPr>
                <w:rFonts w:ascii="Times New Roman" w:hAnsi="Times New Roman" w:cs="Times New Roman"/>
                <w:sz w:val="20"/>
                <w:szCs w:val="20"/>
              </w:rPr>
              <w:t xml:space="preserve"> викласти в такій редакції:</w:t>
            </w:r>
          </w:p>
          <w:p w:rsidR="0018124B" w:rsidRPr="0097301F" w:rsidRDefault="0018124B" w:rsidP="0018124B">
            <w:pPr>
              <w:spacing w:after="0"/>
              <w:ind w:firstLine="284"/>
              <w:jc w:val="both"/>
            </w:pPr>
            <w:r w:rsidRPr="0037623E">
              <w:rPr>
                <w:rFonts w:ascii="Times New Roman" w:hAnsi="Times New Roman" w:cs="Times New Roman"/>
                <w:sz w:val="20"/>
                <w:szCs w:val="20"/>
              </w:rPr>
              <w:t>«1. Суддя на пленарних засіданнях Суду здійснює свої повноваження у мантії та з нагрудним знаком».</w:t>
            </w:r>
            <w:r w:rsidRPr="0097301F">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4051DF">
            <w:pPr>
              <w:pStyle w:val="StyleZakonu"/>
            </w:pPr>
            <w:r w:rsidRPr="0097301F">
              <w:t xml:space="preserve">1. Суддя </w:t>
            </w:r>
            <w:r w:rsidR="00B72C4E" w:rsidRPr="00B72C4E">
              <w:t xml:space="preserve">Конституційного Суду </w:t>
            </w:r>
            <w:r w:rsidRPr="0097301F">
              <w:t>на засіданнях у відкритій частині пленарного засідання Суду здійснює свої повноваження у мантії та з нагрудним знаком.</w:t>
            </w:r>
          </w:p>
        </w:tc>
      </w:tr>
      <w:tr w:rsidR="0018124B" w:rsidRPr="0097301F" w:rsidTr="00B23087">
        <w:tc>
          <w:tcPr>
            <w:tcW w:w="576" w:type="dxa"/>
          </w:tcPr>
          <w:p w:rsidR="0018124B" w:rsidRPr="0097301F" w:rsidRDefault="0018124B" w:rsidP="0018124B">
            <w:pPr>
              <w:pStyle w:val="StyleWisnow"/>
              <w:rPr>
                <w:sz w:val="20"/>
              </w:rPr>
            </w:pPr>
            <w:r w:rsidRPr="0097301F">
              <w:rPr>
                <w:sz w:val="20"/>
              </w:rPr>
              <w:t>112.</w:t>
            </w:r>
          </w:p>
        </w:tc>
        <w:tc>
          <w:tcPr>
            <w:tcW w:w="4948" w:type="dxa"/>
          </w:tcPr>
          <w:p w:rsidR="0018124B" w:rsidRPr="0097301F" w:rsidRDefault="0018124B" w:rsidP="0018124B">
            <w:pPr>
              <w:pStyle w:val="StyleZakonu"/>
            </w:pPr>
            <w:r w:rsidRPr="0097301F">
              <w:t>2. Суддя має бути забезпечений мантією та нагрудним знаком за рахунок коштів Державного бюджету України.</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B72C4E">
            <w:pPr>
              <w:pStyle w:val="StyleZakonu"/>
            </w:pPr>
            <w:r w:rsidRPr="0097301F">
              <w:t xml:space="preserve">2. Суддя </w:t>
            </w:r>
            <w:r w:rsidR="00B72C4E" w:rsidRPr="00B72C4E">
              <w:t xml:space="preserve">Конституційного Суду </w:t>
            </w:r>
            <w:r w:rsidRPr="0097301F">
              <w:t>має бути забезпечений мантією та нагрудним знаком за рахунок коштів Державного бюджету України.</w:t>
            </w:r>
          </w:p>
        </w:tc>
      </w:tr>
      <w:tr w:rsidR="0018124B" w:rsidRPr="0097301F" w:rsidTr="00B23087">
        <w:tc>
          <w:tcPr>
            <w:tcW w:w="576" w:type="dxa"/>
          </w:tcPr>
          <w:p w:rsidR="0018124B" w:rsidRPr="0097301F" w:rsidRDefault="0018124B" w:rsidP="0018124B">
            <w:pPr>
              <w:pStyle w:val="StyleWisnow"/>
              <w:rPr>
                <w:sz w:val="20"/>
              </w:rPr>
            </w:pPr>
            <w:r w:rsidRPr="0097301F">
              <w:rPr>
                <w:sz w:val="20"/>
              </w:rPr>
              <w:t>113.</w:t>
            </w:r>
          </w:p>
        </w:tc>
        <w:tc>
          <w:tcPr>
            <w:tcW w:w="4948" w:type="dxa"/>
          </w:tcPr>
          <w:p w:rsidR="0018124B" w:rsidRPr="0097301F" w:rsidRDefault="0018124B" w:rsidP="0018124B">
            <w:pPr>
              <w:pStyle w:val="StyleZakonu"/>
            </w:pPr>
            <w:r w:rsidRPr="0097301F">
              <w:t>3. Опис мантії та нагрудного знака Судді встановлює Регламент.</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994B51">
            <w:pPr>
              <w:pStyle w:val="StyleZakonu"/>
            </w:pPr>
            <w:r w:rsidRPr="0097301F">
              <w:t xml:space="preserve">3. Опис мантії та нагрудного знака </w:t>
            </w:r>
            <w:r w:rsidR="00994B51">
              <w:t>с</w:t>
            </w:r>
            <w:r w:rsidRPr="0097301F">
              <w:t xml:space="preserve">удді </w:t>
            </w:r>
            <w:r w:rsidR="00994B51">
              <w:t xml:space="preserve"> </w:t>
            </w:r>
            <w:r w:rsidR="00994B51" w:rsidRPr="00994B51">
              <w:t xml:space="preserve">Конституційного Суду </w:t>
            </w:r>
            <w:r w:rsidRPr="0097301F">
              <w:t>встановлює Регламент.</w:t>
            </w:r>
          </w:p>
        </w:tc>
      </w:tr>
      <w:tr w:rsidR="0018124B" w:rsidRPr="0097301F" w:rsidTr="00B23087">
        <w:tc>
          <w:tcPr>
            <w:tcW w:w="576" w:type="dxa"/>
          </w:tcPr>
          <w:p w:rsidR="0018124B" w:rsidRPr="0097301F" w:rsidRDefault="0018124B" w:rsidP="0018124B">
            <w:pPr>
              <w:pStyle w:val="StyleWisnow"/>
              <w:rPr>
                <w:sz w:val="20"/>
              </w:rPr>
            </w:pPr>
            <w:r w:rsidRPr="0097301F">
              <w:rPr>
                <w:sz w:val="20"/>
              </w:rPr>
              <w:t>114.</w:t>
            </w:r>
          </w:p>
        </w:tc>
        <w:tc>
          <w:tcPr>
            <w:tcW w:w="4948" w:type="dxa"/>
          </w:tcPr>
          <w:p w:rsidR="0018124B" w:rsidRPr="0097301F" w:rsidRDefault="0018124B" w:rsidP="0018124B">
            <w:pPr>
              <w:pStyle w:val="StyleZakonu"/>
            </w:pPr>
            <w:r w:rsidRPr="0097301F">
              <w:t xml:space="preserve">Стаття 20. Припинення повноважень судді Конституційного Суду </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 xml:space="preserve">Стаття 20. Припинення повноважень судді Конституційного Суду </w:t>
            </w:r>
          </w:p>
        </w:tc>
      </w:tr>
      <w:tr w:rsidR="0018124B" w:rsidRPr="0097301F" w:rsidTr="00B23087">
        <w:tc>
          <w:tcPr>
            <w:tcW w:w="576" w:type="dxa"/>
          </w:tcPr>
          <w:p w:rsidR="0018124B" w:rsidRPr="0097301F" w:rsidRDefault="0018124B" w:rsidP="0018124B">
            <w:pPr>
              <w:pStyle w:val="StyleWisnow"/>
              <w:rPr>
                <w:sz w:val="20"/>
              </w:rPr>
            </w:pPr>
            <w:r w:rsidRPr="0097301F">
              <w:rPr>
                <w:sz w:val="20"/>
              </w:rPr>
              <w:t>115.</w:t>
            </w:r>
          </w:p>
        </w:tc>
        <w:tc>
          <w:tcPr>
            <w:tcW w:w="4948" w:type="dxa"/>
          </w:tcPr>
          <w:p w:rsidR="0018124B" w:rsidRPr="0097301F" w:rsidRDefault="0018124B" w:rsidP="0018124B">
            <w:pPr>
              <w:pStyle w:val="StyleZakonu"/>
            </w:pPr>
            <w:r w:rsidRPr="0097301F">
              <w:t>1. Повноваження судді Конституційного Суду припиняються у разі:</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1. Повноваження судді Конституційного Суду припиняються у разі:</w:t>
            </w:r>
          </w:p>
        </w:tc>
      </w:tr>
      <w:tr w:rsidR="0018124B" w:rsidRPr="0097301F" w:rsidTr="00B23087">
        <w:tc>
          <w:tcPr>
            <w:tcW w:w="576" w:type="dxa"/>
          </w:tcPr>
          <w:p w:rsidR="0018124B" w:rsidRPr="0097301F" w:rsidRDefault="0018124B" w:rsidP="0018124B">
            <w:pPr>
              <w:pStyle w:val="StyleWisnow"/>
              <w:rPr>
                <w:sz w:val="20"/>
              </w:rPr>
            </w:pPr>
            <w:r w:rsidRPr="0097301F">
              <w:rPr>
                <w:sz w:val="20"/>
              </w:rPr>
              <w:t>116.</w:t>
            </w:r>
          </w:p>
        </w:tc>
        <w:tc>
          <w:tcPr>
            <w:tcW w:w="4948" w:type="dxa"/>
          </w:tcPr>
          <w:p w:rsidR="0018124B" w:rsidRPr="0097301F" w:rsidRDefault="0018124B" w:rsidP="0018124B">
            <w:pPr>
              <w:pStyle w:val="StyleZakonu"/>
            </w:pPr>
            <w:r w:rsidRPr="0097301F">
              <w:t>1) закінчення строку його повноважень;</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1) закінчення строку його повноважень;</w:t>
            </w:r>
          </w:p>
        </w:tc>
      </w:tr>
      <w:tr w:rsidR="0018124B" w:rsidRPr="0097301F" w:rsidTr="00B23087">
        <w:tc>
          <w:tcPr>
            <w:tcW w:w="576" w:type="dxa"/>
          </w:tcPr>
          <w:p w:rsidR="0018124B" w:rsidRPr="0097301F" w:rsidRDefault="0018124B" w:rsidP="0018124B">
            <w:pPr>
              <w:pStyle w:val="StyleWisnow"/>
              <w:rPr>
                <w:sz w:val="20"/>
              </w:rPr>
            </w:pPr>
            <w:r w:rsidRPr="0097301F">
              <w:rPr>
                <w:sz w:val="20"/>
              </w:rPr>
              <w:t>117.</w:t>
            </w:r>
          </w:p>
        </w:tc>
        <w:tc>
          <w:tcPr>
            <w:tcW w:w="4948" w:type="dxa"/>
          </w:tcPr>
          <w:p w:rsidR="0018124B" w:rsidRPr="0097301F" w:rsidRDefault="0018124B" w:rsidP="0018124B">
            <w:pPr>
              <w:pStyle w:val="StyleZakonu"/>
            </w:pPr>
            <w:r w:rsidRPr="0097301F">
              <w:t>2) досягнення ним сімдесяти років;</w:t>
            </w: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242</w:t>
            </w:r>
            <w:r w:rsidR="00EC0A54" w:rsidRPr="00547F69">
              <w:rPr>
                <w:noProof/>
                <w:sz w:val="20"/>
              </w:rPr>
              <w:fldChar w:fldCharType="end"/>
            </w:r>
            <w:r w:rsidRPr="00547F69">
              <w:rPr>
                <w:sz w:val="20"/>
              </w:rPr>
              <w:t>- Н.д.Помазанов А.В. (Реєстр.картка №288)</w:t>
            </w:r>
          </w:p>
          <w:p w:rsidR="0018124B" w:rsidRPr="008D5B53" w:rsidRDefault="0018124B" w:rsidP="0018124B">
            <w:pPr>
              <w:pStyle w:val="StyleZakonu"/>
              <w:rPr>
                <w:lang w:val="ru-RU"/>
              </w:rPr>
            </w:pPr>
            <w:r w:rsidRPr="006A55AD">
              <w:rPr>
                <w:lang w:val="ru-RU"/>
              </w:rPr>
              <w:t>У пункті 2 частини першої статті 20 проекту Закону слово «сімдесяти» замінити словами «</w:t>
            </w:r>
            <w:r w:rsidRPr="006A55AD">
              <w:rPr>
                <w:b/>
                <w:lang w:val="ru-RU"/>
              </w:rPr>
              <w:t>шістдесяти п’яти</w:t>
            </w:r>
            <w:r w:rsidRPr="006A55AD">
              <w:rPr>
                <w:lang w:val="ru-RU"/>
              </w:rPr>
              <w:t>».</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r w:rsidRPr="0097301F">
              <w:t>2) досягнення ним сімдесяти років;</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0ED8" w:rsidRDefault="0018124B" w:rsidP="0018124B">
            <w:pPr>
              <w:pStyle w:val="StyleAwt"/>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243</w:t>
            </w:r>
            <w:r w:rsidR="00EC0A54" w:rsidRPr="00547F69">
              <w:rPr>
                <w:noProof/>
                <w:sz w:val="20"/>
              </w:rPr>
              <w:fldChar w:fldCharType="end"/>
            </w:r>
            <w:r w:rsidRPr="00547F69">
              <w:rPr>
                <w:sz w:val="20"/>
              </w:rPr>
              <w:t>- Н.д.Добродомов Д.Є. (Реєстр.картка №115)</w:t>
            </w:r>
          </w:p>
          <w:p w:rsidR="0018124B" w:rsidRPr="00540ED8" w:rsidRDefault="0018124B" w:rsidP="0018124B">
            <w:pPr>
              <w:pStyle w:val="StyleZakonu"/>
              <w:rPr>
                <w:lang w:val="ru-RU"/>
              </w:rPr>
            </w:pPr>
            <w:r w:rsidRPr="0022084E">
              <w:rPr>
                <w:lang w:val="ru-RU"/>
              </w:rPr>
              <w:t>У п. 2 ч. 1 ст. 20 слово «семидесяти» замінити на «</w:t>
            </w:r>
            <w:r w:rsidRPr="0022084E">
              <w:rPr>
                <w:rStyle w:val="rvts0"/>
                <w:lang w:val="ru-RU"/>
              </w:rPr>
              <w:t>шістдесяти п’яти</w:t>
            </w:r>
            <w:r w:rsidRPr="0022084E">
              <w:rPr>
                <w:lang w:val="ru-RU"/>
              </w:rPr>
              <w:t>».</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118.</w:t>
            </w:r>
          </w:p>
        </w:tc>
        <w:tc>
          <w:tcPr>
            <w:tcW w:w="4948" w:type="dxa"/>
          </w:tcPr>
          <w:p w:rsidR="0018124B" w:rsidRPr="0097301F" w:rsidRDefault="0018124B" w:rsidP="0018124B">
            <w:pPr>
              <w:pStyle w:val="StyleZakonu"/>
            </w:pPr>
            <w:r w:rsidRPr="0097301F">
              <w:t>3) припинення громадянства України або набуття ним громадянства іншої держави;</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3) припинення громадянства України або набуття ним громадянства іншої держави;</w:t>
            </w:r>
          </w:p>
        </w:tc>
      </w:tr>
      <w:tr w:rsidR="0018124B" w:rsidRPr="0097301F" w:rsidTr="00B23087">
        <w:tc>
          <w:tcPr>
            <w:tcW w:w="576" w:type="dxa"/>
          </w:tcPr>
          <w:p w:rsidR="0018124B" w:rsidRPr="0097301F" w:rsidRDefault="0018124B" w:rsidP="0018124B">
            <w:pPr>
              <w:pStyle w:val="StyleWisnow"/>
              <w:rPr>
                <w:sz w:val="20"/>
              </w:rPr>
            </w:pPr>
            <w:r w:rsidRPr="0097301F">
              <w:rPr>
                <w:sz w:val="20"/>
              </w:rPr>
              <w:t>119.</w:t>
            </w:r>
          </w:p>
        </w:tc>
        <w:tc>
          <w:tcPr>
            <w:tcW w:w="4948" w:type="dxa"/>
          </w:tcPr>
          <w:p w:rsidR="0018124B" w:rsidRPr="0097301F" w:rsidRDefault="0018124B" w:rsidP="0018124B">
            <w:pPr>
              <w:pStyle w:val="StyleZakonu"/>
            </w:pPr>
            <w:r w:rsidRPr="0097301F">
              <w:t xml:space="preserve">4) набрання законної сили рішенням суду про визнання його безвісно відсутнім або оголошення </w:t>
            </w:r>
            <w:r w:rsidRPr="0097301F">
              <w:lastRenderedPageBreak/>
              <w:t>померлим, визнання недієздатним або обмежено дієздатним;</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 xml:space="preserve">4) набрання законної сили рішенням суду про визнання його безвісно відсутнім або оголошення </w:t>
            </w:r>
            <w:r w:rsidRPr="0097301F">
              <w:lastRenderedPageBreak/>
              <w:t>померлим, визнання недієздатним або обмежено дієздатним;</w:t>
            </w:r>
          </w:p>
        </w:tc>
      </w:tr>
      <w:tr w:rsidR="0018124B" w:rsidRPr="0097301F" w:rsidTr="00B23087">
        <w:tc>
          <w:tcPr>
            <w:tcW w:w="576" w:type="dxa"/>
          </w:tcPr>
          <w:p w:rsidR="0018124B" w:rsidRPr="0097301F" w:rsidRDefault="0018124B" w:rsidP="0018124B">
            <w:pPr>
              <w:pStyle w:val="StyleWisnow"/>
              <w:rPr>
                <w:sz w:val="20"/>
              </w:rPr>
            </w:pPr>
            <w:r w:rsidRPr="0097301F">
              <w:rPr>
                <w:sz w:val="20"/>
              </w:rPr>
              <w:lastRenderedPageBreak/>
              <w:t>120.</w:t>
            </w:r>
          </w:p>
        </w:tc>
        <w:tc>
          <w:tcPr>
            <w:tcW w:w="4948" w:type="dxa"/>
          </w:tcPr>
          <w:p w:rsidR="0018124B" w:rsidRPr="0097301F" w:rsidRDefault="0018124B" w:rsidP="0018124B">
            <w:pPr>
              <w:pStyle w:val="StyleZakonu"/>
            </w:pPr>
            <w:r w:rsidRPr="0097301F">
              <w:t>5) набрання законної сили обвинувальним вироком щодо нього за вчинення ним злочину;</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5) набрання законної сили обвинувальним вироком щодо нього за вчинення ним злочину;</w:t>
            </w:r>
          </w:p>
        </w:tc>
      </w:tr>
      <w:tr w:rsidR="0018124B" w:rsidRPr="0097301F" w:rsidTr="00B23087">
        <w:tc>
          <w:tcPr>
            <w:tcW w:w="576" w:type="dxa"/>
          </w:tcPr>
          <w:p w:rsidR="0018124B" w:rsidRPr="0097301F" w:rsidRDefault="0018124B" w:rsidP="0018124B">
            <w:pPr>
              <w:pStyle w:val="StyleWisnow"/>
              <w:rPr>
                <w:sz w:val="20"/>
              </w:rPr>
            </w:pPr>
            <w:r w:rsidRPr="0097301F">
              <w:rPr>
                <w:sz w:val="20"/>
              </w:rPr>
              <w:t>121.</w:t>
            </w:r>
          </w:p>
        </w:tc>
        <w:tc>
          <w:tcPr>
            <w:tcW w:w="4948" w:type="dxa"/>
          </w:tcPr>
          <w:p w:rsidR="0018124B" w:rsidRPr="0097301F" w:rsidRDefault="0018124B" w:rsidP="0018124B">
            <w:pPr>
              <w:pStyle w:val="StyleZakonu"/>
            </w:pPr>
            <w:r w:rsidRPr="0097301F">
              <w:t>6) смерті.</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6) смерті.</w:t>
            </w:r>
          </w:p>
        </w:tc>
      </w:tr>
      <w:tr w:rsidR="0018124B" w:rsidRPr="0097301F" w:rsidTr="00B23087">
        <w:tc>
          <w:tcPr>
            <w:tcW w:w="576" w:type="dxa"/>
          </w:tcPr>
          <w:p w:rsidR="0018124B" w:rsidRPr="0097301F" w:rsidRDefault="0018124B" w:rsidP="0018124B">
            <w:pPr>
              <w:pStyle w:val="StyleWisnow"/>
              <w:rPr>
                <w:sz w:val="20"/>
              </w:rPr>
            </w:pPr>
            <w:r w:rsidRPr="0097301F">
              <w:rPr>
                <w:sz w:val="20"/>
              </w:rPr>
              <w:t>122.</w:t>
            </w:r>
          </w:p>
        </w:tc>
        <w:tc>
          <w:tcPr>
            <w:tcW w:w="4948" w:type="dxa"/>
          </w:tcPr>
          <w:p w:rsidR="0018124B" w:rsidRPr="0097301F" w:rsidRDefault="0018124B" w:rsidP="0018124B">
            <w:pPr>
              <w:pStyle w:val="StyleZakonu"/>
            </w:pPr>
            <w:r w:rsidRPr="0097301F">
              <w:t>2. Припинення повноважень судді Конституційного Суду є підставою для припинення з ним трудових відносин, про що Голова Суду видає розпорядження.</w:t>
            </w: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244</w:t>
            </w:r>
            <w:r w:rsidR="00EC0A54" w:rsidRPr="00547F69">
              <w:rPr>
                <w:noProof/>
                <w:sz w:val="20"/>
              </w:rPr>
              <w:fldChar w:fldCharType="end"/>
            </w:r>
            <w:r w:rsidRPr="00547F69">
              <w:rPr>
                <w:sz w:val="20"/>
              </w:rPr>
              <w:t>- Н.д.Одарченко Ю.В. (Реєстр.картка №183)</w:t>
            </w:r>
          </w:p>
          <w:p w:rsidR="0018124B" w:rsidRPr="00FC0EB6" w:rsidRDefault="0018124B" w:rsidP="0018124B">
            <w:pPr>
              <w:pStyle w:val="StyleZakonu"/>
              <w:spacing w:after="0" w:line="240" w:lineRule="auto"/>
            </w:pPr>
            <w:r w:rsidRPr="00FC0EB6">
              <w:t>Статтю 20 доповнити частиною  третьою наступного змісту:</w:t>
            </w:r>
          </w:p>
          <w:p w:rsidR="0018124B" w:rsidRPr="0097301F" w:rsidRDefault="0018124B" w:rsidP="0018124B">
            <w:pPr>
              <w:pStyle w:val="StyleZakonu"/>
              <w:spacing w:after="0" w:line="240" w:lineRule="auto"/>
            </w:pPr>
            <w:r w:rsidRPr="00FC0EB6">
              <w:t xml:space="preserve"> «3. Припинення повноважень судді Конституційного Суду України відбувається в день, наступний за днем виникнення обставин, що зумовлюють припинення його повноважень без прийняття про це окремого рішення.»</w:t>
            </w:r>
            <w:r w:rsidRPr="0097301F">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r w:rsidRPr="0097301F">
              <w:t>2. Припинення повноважень судді Конституційного Суду є підставою для припинення з ним трудових відносин, про що Голова Суду видає розпорядження.</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245</w:t>
            </w:r>
            <w:r w:rsidR="00EC0A54" w:rsidRPr="00547F69">
              <w:rPr>
                <w:noProof/>
                <w:sz w:val="20"/>
              </w:rPr>
              <w:fldChar w:fldCharType="end"/>
            </w:r>
            <w:r w:rsidRPr="00547F69">
              <w:rPr>
                <w:sz w:val="20"/>
              </w:rPr>
              <w:t>- Н.д.Власенко С.В. (Реєстр.картка №448)</w:t>
            </w:r>
          </w:p>
          <w:p w:rsidR="0018124B" w:rsidRPr="0097301F" w:rsidRDefault="0018124B" w:rsidP="0018124B">
            <w:pPr>
              <w:spacing w:after="0" w:line="240" w:lineRule="auto"/>
              <w:ind w:firstLine="360"/>
              <w:jc w:val="both"/>
            </w:pPr>
            <w:r w:rsidRPr="0048050C">
              <w:rPr>
                <w:rFonts w:ascii="Times New Roman" w:hAnsi="Times New Roman"/>
                <w:sz w:val="20"/>
                <w:szCs w:val="20"/>
                <w:lang w:eastAsia="uk-UA"/>
              </w:rPr>
              <w:t>Ч. 2 ст. 20 доповнити новим абзацом: «Трудові відносини судді починаються з дня складення ним присяги, припиняються – з дня появи підстав припинення повноважень, визначених цим Законом. В разі виникнення підстав припинення повноважень, суддя зобов’язаний повідомити про це письмово голову Суду та суб’єкта, який його призначив.»</w:t>
            </w:r>
            <w:r w:rsidRPr="0097301F">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123.</w:t>
            </w:r>
          </w:p>
        </w:tc>
        <w:tc>
          <w:tcPr>
            <w:tcW w:w="4948" w:type="dxa"/>
          </w:tcPr>
          <w:p w:rsidR="0018124B" w:rsidRPr="0097301F" w:rsidRDefault="0018124B" w:rsidP="0018124B">
            <w:pPr>
              <w:pStyle w:val="StyleZakonu"/>
            </w:pPr>
            <w:r w:rsidRPr="0097301F">
              <w:t xml:space="preserve">Стаття 21. Звільнення з посади судді Конституційного Суду </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 xml:space="preserve">Стаття 21. Звільнення з посади судді Конституційного Суду </w:t>
            </w:r>
          </w:p>
        </w:tc>
      </w:tr>
      <w:tr w:rsidR="0018124B" w:rsidRPr="0097301F" w:rsidTr="00B23087">
        <w:tc>
          <w:tcPr>
            <w:tcW w:w="576" w:type="dxa"/>
          </w:tcPr>
          <w:p w:rsidR="0018124B" w:rsidRPr="0097301F" w:rsidRDefault="0018124B" w:rsidP="0018124B">
            <w:pPr>
              <w:pStyle w:val="StyleWisnow"/>
              <w:rPr>
                <w:sz w:val="20"/>
              </w:rPr>
            </w:pPr>
            <w:r w:rsidRPr="0097301F">
              <w:rPr>
                <w:sz w:val="20"/>
              </w:rPr>
              <w:t>124.</w:t>
            </w:r>
          </w:p>
        </w:tc>
        <w:tc>
          <w:tcPr>
            <w:tcW w:w="4948" w:type="dxa"/>
          </w:tcPr>
          <w:p w:rsidR="0018124B" w:rsidRPr="0097301F" w:rsidRDefault="0018124B" w:rsidP="0018124B">
            <w:pPr>
              <w:pStyle w:val="StyleZakonu"/>
            </w:pPr>
            <w:r w:rsidRPr="0097301F">
              <w:t>1. Підставами для звільнення судді Конституційного Суду з посади є:</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1. Підставами для звільнення судді Конституційного Суду з посади є:</w:t>
            </w:r>
          </w:p>
        </w:tc>
      </w:tr>
      <w:tr w:rsidR="0018124B" w:rsidRPr="0097301F" w:rsidTr="00B23087">
        <w:tc>
          <w:tcPr>
            <w:tcW w:w="576" w:type="dxa"/>
          </w:tcPr>
          <w:p w:rsidR="0018124B" w:rsidRPr="0097301F" w:rsidRDefault="0018124B" w:rsidP="0018124B">
            <w:pPr>
              <w:pStyle w:val="StyleWisnow"/>
              <w:rPr>
                <w:sz w:val="20"/>
              </w:rPr>
            </w:pPr>
            <w:r w:rsidRPr="0097301F">
              <w:rPr>
                <w:sz w:val="20"/>
              </w:rPr>
              <w:t>125.</w:t>
            </w:r>
          </w:p>
        </w:tc>
        <w:tc>
          <w:tcPr>
            <w:tcW w:w="4948" w:type="dxa"/>
          </w:tcPr>
          <w:p w:rsidR="0018124B" w:rsidRPr="0097301F" w:rsidRDefault="0018124B" w:rsidP="0018124B">
            <w:pPr>
              <w:pStyle w:val="StyleZakonu"/>
            </w:pPr>
            <w:r w:rsidRPr="0097301F">
              <w:t>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у разі його відсутності – заступника Голови Суду, а у разі відсутності обох – Судді, який виконує обов'язки Голови Суду;</w:t>
            </w:r>
          </w:p>
        </w:tc>
        <w:tc>
          <w:tcPr>
            <w:tcW w:w="3686" w:type="dxa"/>
          </w:tcPr>
          <w:p w:rsidR="0018124B" w:rsidRPr="00F54BB4" w:rsidRDefault="0018124B" w:rsidP="0018124B">
            <w:pPr>
              <w:pStyle w:val="StyleAwt"/>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246</w:t>
            </w:r>
            <w:r w:rsidR="00EC0A54" w:rsidRPr="00547F69">
              <w:rPr>
                <w:noProof/>
                <w:sz w:val="20"/>
              </w:rPr>
              <w:fldChar w:fldCharType="end"/>
            </w:r>
            <w:r w:rsidRPr="00547F69">
              <w:rPr>
                <w:sz w:val="20"/>
              </w:rPr>
              <w:t>- Н.д.Крулько І.І. (Реєстр.картка №441)</w:t>
            </w:r>
          </w:p>
          <w:p w:rsidR="0018124B" w:rsidRPr="00F54BB4" w:rsidRDefault="0018124B" w:rsidP="0018124B">
            <w:pPr>
              <w:spacing w:after="0"/>
              <w:ind w:firstLine="201"/>
              <w:jc w:val="both"/>
              <w:rPr>
                <w:rFonts w:ascii="Times New Roman" w:eastAsia="Times New Roman" w:hAnsi="Times New Roman" w:cs="Times New Roman"/>
                <w:sz w:val="20"/>
                <w:szCs w:val="20"/>
                <w:lang w:eastAsia="uk-UA"/>
              </w:rPr>
            </w:pPr>
            <w:r w:rsidRPr="00F54BB4">
              <w:rPr>
                <w:rFonts w:ascii="Times New Roman" w:hAnsi="Times New Roman" w:cs="Times New Roman"/>
                <w:sz w:val="20"/>
                <w:szCs w:val="20"/>
              </w:rPr>
              <w:t>У статті 21:</w:t>
            </w:r>
          </w:p>
          <w:p w:rsidR="0018124B" w:rsidRPr="0097301F" w:rsidRDefault="0018124B" w:rsidP="0018124B">
            <w:pPr>
              <w:pStyle w:val="StyleZakonu"/>
              <w:ind w:firstLine="201"/>
            </w:pPr>
            <w:r w:rsidRPr="00F54BB4">
              <w:t xml:space="preserve">у пункті 1 частини першої слова </w:t>
            </w:r>
            <w:r w:rsidRPr="00F54BB4">
              <w:rPr>
                <w:b/>
                <w:i/>
              </w:rPr>
              <w:t>«Голови Суду, а у разі його відсутності – заступника Голови Суду, а у разі відсутності обох – судді, який виконує обов’язки Голови Суду»</w:t>
            </w:r>
            <w:r w:rsidRPr="00F54BB4">
              <w:t xml:space="preserve"> замінити на слово </w:t>
            </w:r>
            <w:r w:rsidRPr="00F54BB4">
              <w:rPr>
                <w:b/>
                <w:i/>
              </w:rPr>
              <w:t>«Суду»</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9F6019">
            <w:pPr>
              <w:pStyle w:val="StyleZakonu"/>
            </w:pPr>
            <w:r w:rsidRPr="0097301F">
              <w:t xml:space="preserve">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w:t>
            </w:r>
            <w:r w:rsidR="009F6019">
              <w:t>в</w:t>
            </w:r>
            <w:r w:rsidRPr="0097301F">
              <w:t xml:space="preserve"> разі його відсутності – заступника Голови Суду, а </w:t>
            </w:r>
            <w:r w:rsidR="009F6019">
              <w:t>в</w:t>
            </w:r>
            <w:r w:rsidRPr="0097301F">
              <w:t xml:space="preserve"> разі відсутності обох – Судді, який виконує обов'язки Голови Суду;</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rsidRPr="00547F69">
              <w:rPr>
                <w:sz w:val="20"/>
              </w:rP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247</w:t>
            </w:r>
            <w:r w:rsidR="00EC0A54" w:rsidRPr="00547F69">
              <w:rPr>
                <w:noProof/>
                <w:sz w:val="20"/>
              </w:rPr>
              <w:fldChar w:fldCharType="end"/>
            </w:r>
            <w:r w:rsidRPr="00547F69">
              <w:rPr>
                <w:sz w:val="20"/>
              </w:rPr>
              <w:t>- Н.д.Алексєєв І.С. (Реєстр.картка №285)</w:t>
            </w:r>
          </w:p>
          <w:p w:rsidR="0018124B" w:rsidRPr="00057155" w:rsidRDefault="0018124B" w:rsidP="0018124B">
            <w:pPr>
              <w:spacing w:after="0"/>
              <w:ind w:firstLine="284"/>
              <w:jc w:val="both"/>
              <w:rPr>
                <w:rFonts w:ascii="Times New Roman" w:hAnsi="Times New Roman"/>
                <w:sz w:val="20"/>
                <w:szCs w:val="20"/>
              </w:rPr>
            </w:pPr>
            <w:r w:rsidRPr="00057155">
              <w:rPr>
                <w:rFonts w:ascii="Times New Roman" w:hAnsi="Times New Roman"/>
                <w:sz w:val="20"/>
                <w:szCs w:val="20"/>
              </w:rPr>
              <w:lastRenderedPageBreak/>
              <w:t>У статті 21 проекту Закону:</w:t>
            </w:r>
          </w:p>
          <w:p w:rsidR="0018124B" w:rsidRPr="00893666" w:rsidRDefault="0018124B" w:rsidP="0018124B">
            <w:pPr>
              <w:spacing w:after="0"/>
              <w:ind w:firstLine="284"/>
              <w:jc w:val="both"/>
            </w:pPr>
            <w:r w:rsidRPr="00057155">
              <w:rPr>
                <w:rFonts w:ascii="Times New Roman" w:hAnsi="Times New Roman"/>
                <w:sz w:val="20"/>
                <w:szCs w:val="20"/>
              </w:rPr>
              <w:t>у пункті 1 частини першої слова «</w:t>
            </w:r>
            <w:r w:rsidRPr="00057155">
              <w:rPr>
                <w:rFonts w:ascii="Times New Roman" w:hAnsi="Times New Roman"/>
                <w:sz w:val="20"/>
                <w:szCs w:val="20"/>
                <w:shd w:val="clear" w:color="auto" w:fill="FFFFFF"/>
              </w:rPr>
              <w:t xml:space="preserve">що забезпечує формування та реалізує» замінити словами </w:t>
            </w:r>
            <w:r w:rsidRPr="00057155">
              <w:rPr>
                <w:rFonts w:ascii="Times New Roman" w:hAnsi="Times New Roman"/>
                <w:sz w:val="20"/>
                <w:szCs w:val="20"/>
              </w:rPr>
              <w:t>«</w:t>
            </w:r>
            <w:r w:rsidRPr="00057155">
              <w:rPr>
                <w:rFonts w:ascii="Times New Roman" w:hAnsi="Times New Roman"/>
                <w:sz w:val="20"/>
                <w:szCs w:val="20"/>
                <w:shd w:val="clear" w:color="auto" w:fill="FFFFFF"/>
              </w:rPr>
              <w:t>що  реалізує».</w:t>
            </w:r>
            <w:r w:rsidRPr="00893666">
              <w:t xml:space="preserve"> </w:t>
            </w:r>
          </w:p>
        </w:tc>
        <w:tc>
          <w:tcPr>
            <w:tcW w:w="1987" w:type="dxa"/>
          </w:tcPr>
          <w:p w:rsidR="0018124B" w:rsidRPr="0097301F" w:rsidRDefault="0018124B" w:rsidP="0018124B">
            <w:pPr>
              <w:pStyle w:val="StyleZakonu"/>
            </w:pPr>
            <w:r>
              <w:lastRenderedPageBreak/>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126.</w:t>
            </w:r>
          </w:p>
        </w:tc>
        <w:tc>
          <w:tcPr>
            <w:tcW w:w="4948" w:type="dxa"/>
          </w:tcPr>
          <w:p w:rsidR="0018124B" w:rsidRPr="0097301F" w:rsidRDefault="0018124B" w:rsidP="0018124B">
            <w:pPr>
              <w:pStyle w:val="StyleZakonu"/>
            </w:pPr>
            <w:r w:rsidRPr="0097301F">
              <w:t>2) порушення ним вимог щодо несумісності, визначених у частинах третій та четвертій статті 11 цього Закону. Питання порушення Суддею 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 У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упродовж строку, встановленого Судом. Якщо Суддя не усунув обставин, що свідчать про порушення вимог несумісності упродовж строку, встановленого Судом, Суд ухвалює рішення про його звільнення;</w:t>
            </w:r>
          </w:p>
        </w:tc>
        <w:tc>
          <w:tcPr>
            <w:tcW w:w="3686" w:type="dxa"/>
          </w:tcPr>
          <w:p w:rsidR="0018124B" w:rsidRPr="0074441D" w:rsidRDefault="0018124B" w:rsidP="0018124B">
            <w:pPr>
              <w:pStyle w:val="StyleAwt"/>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248</w:t>
            </w:r>
            <w:r w:rsidR="00EC0A54" w:rsidRPr="00547F69">
              <w:rPr>
                <w:noProof/>
                <w:sz w:val="20"/>
              </w:rPr>
              <w:fldChar w:fldCharType="end"/>
            </w:r>
            <w:r w:rsidRPr="00547F69">
              <w:rPr>
                <w:sz w:val="20"/>
              </w:rPr>
              <w:t>- Н.д.Чумак В.В. (Реєстр.картка №214)</w:t>
            </w:r>
          </w:p>
          <w:p w:rsidR="0018124B" w:rsidRDefault="0018124B" w:rsidP="0018124B">
            <w:pPr>
              <w:pStyle w:val="StyleZakonu"/>
            </w:pPr>
            <w:r>
              <w:t>Пункт 2 частини першої статті 21 викласти в такій редакції:</w:t>
            </w:r>
          </w:p>
          <w:p w:rsidR="0018124B" w:rsidRPr="0074441D" w:rsidRDefault="0018124B" w:rsidP="0018124B">
            <w:pPr>
              <w:pStyle w:val="StyleZakonu"/>
            </w:pPr>
            <w:r w:rsidRPr="0074441D">
              <w:t xml:space="preserve">«2) порушення ним вимог щодо несумісності, визначених у частинах третій та четвертій статті 11 цього Закону. Питання порушення Суддею 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 У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w:t>
            </w:r>
            <w:r w:rsidRPr="0074441D">
              <w:rPr>
                <w:b/>
              </w:rPr>
              <w:t>протягом 20 днів.</w:t>
            </w:r>
            <w:r w:rsidRPr="0074441D">
              <w:t xml:space="preserve"> Якщо Суддя не усунув обставин, що свідчать про порушення вимог несумісності </w:t>
            </w:r>
            <w:r w:rsidRPr="0074441D">
              <w:rPr>
                <w:b/>
              </w:rPr>
              <w:t>протягом 20 днів з дня попередження,</w:t>
            </w:r>
            <w:r w:rsidRPr="0074441D">
              <w:t xml:space="preserve"> Суд ухвалює рішення про його звільнення».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r w:rsidRPr="0097301F">
              <w:t>2) порушення ним вимог щодо несумісності, визначених у частинах третій та четвертій статті 11 цього Закону. Питання порушення Суддею 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 У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упродовж строку, встановленого Судом. Якщо Суддя не усунув обставин, що свідчать про порушення вимог несумісності</w:t>
            </w:r>
            <w:r w:rsidR="009F6019">
              <w:t>,</w:t>
            </w:r>
            <w:r w:rsidRPr="0097301F">
              <w:t xml:space="preserve"> упродовж строку, встановленого Судом, Суд ухвалює рішення про його звільнення;</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3951A1" w:rsidRDefault="0018124B" w:rsidP="0018124B">
            <w:pPr>
              <w:pStyle w:val="StyleAwt"/>
              <w:rPr>
                <w:sz w:val="20"/>
              </w:rPr>
            </w:pPr>
            <w:r w:rsidRPr="003951A1">
              <w:rPr>
                <w:sz w:val="20"/>
              </w:rPr>
              <w:t>-</w:t>
            </w:r>
            <w:r w:rsidR="00EC0A54" w:rsidRPr="003951A1">
              <w:rPr>
                <w:sz w:val="20"/>
              </w:rPr>
              <w:fldChar w:fldCharType="begin"/>
            </w:r>
            <w:r w:rsidRPr="003951A1">
              <w:rPr>
                <w:sz w:val="20"/>
              </w:rPr>
              <w:instrText xml:space="preserve"> SEQ aa </w:instrText>
            </w:r>
            <w:r w:rsidR="00EC0A54" w:rsidRPr="003951A1">
              <w:rPr>
                <w:sz w:val="20"/>
              </w:rPr>
              <w:fldChar w:fldCharType="separate"/>
            </w:r>
            <w:r w:rsidR="008946AB">
              <w:rPr>
                <w:noProof/>
                <w:sz w:val="20"/>
              </w:rPr>
              <w:t>249</w:t>
            </w:r>
            <w:r w:rsidR="00EC0A54" w:rsidRPr="003951A1">
              <w:rPr>
                <w:noProof/>
                <w:sz w:val="20"/>
              </w:rPr>
              <w:fldChar w:fldCharType="end"/>
            </w:r>
            <w:r w:rsidRPr="003951A1">
              <w:rPr>
                <w:sz w:val="20"/>
              </w:rPr>
              <w:t>- Н.д.Новак Н.В. (Реєстр.картка №305)</w:t>
            </w:r>
          </w:p>
          <w:p w:rsidR="0018124B" w:rsidRDefault="0018124B" w:rsidP="0018124B">
            <w:pPr>
              <w:pStyle w:val="StyleZakonu"/>
            </w:pPr>
            <w:r>
              <w:t>Пункт 2 частини першої статті 21 викласти в такій редакції:</w:t>
            </w:r>
          </w:p>
          <w:p w:rsidR="0018124B" w:rsidRPr="00996CFC" w:rsidRDefault="0018124B" w:rsidP="0018124B">
            <w:pPr>
              <w:pStyle w:val="StyleAwt"/>
              <w:ind w:firstLine="213"/>
              <w:jc w:val="both"/>
              <w:rPr>
                <w:b w:val="0"/>
                <w:i w:val="0"/>
                <w:sz w:val="20"/>
                <w:u w:val="none"/>
              </w:rPr>
            </w:pPr>
            <w:r w:rsidRPr="00996CFC">
              <w:rPr>
                <w:b w:val="0"/>
                <w:i w:val="0"/>
                <w:sz w:val="20"/>
                <w:u w:val="none"/>
              </w:rPr>
              <w:t xml:space="preserve">«2) порушення ним вимог щодо несумісності, визначених у частинах третій та четвертій статті 11 цього Закону. Питання порушення Суддею 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 У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w:t>
            </w:r>
            <w:r w:rsidRPr="00996CFC">
              <w:rPr>
                <w:i w:val="0"/>
                <w:sz w:val="20"/>
                <w:u w:val="none"/>
              </w:rPr>
              <w:t>протягом 20 днів</w:t>
            </w:r>
            <w:r w:rsidRPr="00996CFC">
              <w:rPr>
                <w:b w:val="0"/>
                <w:i w:val="0"/>
                <w:sz w:val="20"/>
                <w:u w:val="none"/>
              </w:rPr>
              <w:t xml:space="preserve">. Якщо Суддя не усунув обставин, що </w:t>
            </w:r>
            <w:r w:rsidRPr="00996CFC">
              <w:rPr>
                <w:b w:val="0"/>
                <w:i w:val="0"/>
                <w:sz w:val="20"/>
                <w:u w:val="none"/>
              </w:rPr>
              <w:lastRenderedPageBreak/>
              <w:t xml:space="preserve">свідчать про порушення вимог несумісності </w:t>
            </w:r>
            <w:r w:rsidRPr="00996CFC">
              <w:rPr>
                <w:i w:val="0"/>
                <w:sz w:val="20"/>
                <w:u w:val="none"/>
              </w:rPr>
              <w:t>протягом 20 днів з дня попередження</w:t>
            </w:r>
            <w:r w:rsidRPr="00996CFC">
              <w:rPr>
                <w:b w:val="0"/>
                <w:i w:val="0"/>
                <w:sz w:val="20"/>
                <w:u w:val="none"/>
              </w:rPr>
              <w:t>, Суд ухвалює рішення про його звільнення</w:t>
            </w:r>
            <w:r>
              <w:rPr>
                <w:b w:val="0"/>
                <w:i w:val="0"/>
                <w:sz w:val="20"/>
                <w:u w:val="none"/>
              </w:rPr>
              <w:t>».</w:t>
            </w:r>
          </w:p>
        </w:tc>
        <w:tc>
          <w:tcPr>
            <w:tcW w:w="1987" w:type="dxa"/>
          </w:tcPr>
          <w:p w:rsidR="0018124B" w:rsidRPr="0097301F" w:rsidRDefault="0018124B" w:rsidP="0018124B">
            <w:pPr>
              <w:pStyle w:val="StyleZakonu"/>
            </w:pPr>
            <w:r>
              <w:lastRenderedPageBreak/>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3951A1" w:rsidRDefault="0018124B" w:rsidP="0018124B">
            <w:pPr>
              <w:pStyle w:val="StyleAwt"/>
              <w:rPr>
                <w:sz w:val="20"/>
              </w:rPr>
            </w:pPr>
            <w:r w:rsidRPr="003951A1">
              <w:rPr>
                <w:sz w:val="20"/>
              </w:rPr>
              <w:t>-</w:t>
            </w:r>
            <w:r w:rsidR="00EC0A54" w:rsidRPr="003951A1">
              <w:rPr>
                <w:sz w:val="20"/>
              </w:rPr>
              <w:fldChar w:fldCharType="begin"/>
            </w:r>
            <w:r w:rsidRPr="003951A1">
              <w:rPr>
                <w:sz w:val="20"/>
              </w:rPr>
              <w:instrText xml:space="preserve"> SEQ aa </w:instrText>
            </w:r>
            <w:r w:rsidR="00EC0A54" w:rsidRPr="003951A1">
              <w:rPr>
                <w:sz w:val="20"/>
              </w:rPr>
              <w:fldChar w:fldCharType="separate"/>
            </w:r>
            <w:r w:rsidR="008946AB">
              <w:rPr>
                <w:noProof/>
                <w:sz w:val="20"/>
              </w:rPr>
              <w:t>250</w:t>
            </w:r>
            <w:r w:rsidR="00EC0A54" w:rsidRPr="003951A1">
              <w:rPr>
                <w:noProof/>
                <w:sz w:val="20"/>
              </w:rPr>
              <w:fldChar w:fldCharType="end"/>
            </w:r>
            <w:r w:rsidRPr="003951A1">
              <w:rPr>
                <w:sz w:val="20"/>
              </w:rPr>
              <w:t>- Н.д.Добродомов Д.Є. (Реєстр.картка №115)</w:t>
            </w:r>
          </w:p>
          <w:p w:rsidR="0018124B" w:rsidRPr="0022084E" w:rsidRDefault="0018124B" w:rsidP="0018124B">
            <w:pPr>
              <w:spacing w:after="0"/>
              <w:ind w:firstLine="176"/>
              <w:jc w:val="both"/>
              <w:rPr>
                <w:rFonts w:ascii="Times New Roman" w:hAnsi="Times New Roman"/>
                <w:sz w:val="20"/>
                <w:szCs w:val="20"/>
                <w:lang w:val="ru-RU"/>
              </w:rPr>
            </w:pPr>
            <w:r w:rsidRPr="0022084E">
              <w:rPr>
                <w:rFonts w:ascii="Times New Roman" w:hAnsi="Times New Roman"/>
                <w:sz w:val="20"/>
                <w:szCs w:val="20"/>
                <w:lang w:val="ru-RU"/>
              </w:rPr>
              <w:t>П. 2 ч. 1 ст. 21 викласти у такій редакції:</w:t>
            </w:r>
          </w:p>
          <w:p w:rsidR="0018124B" w:rsidRPr="00F81B06" w:rsidRDefault="0018124B" w:rsidP="0018124B">
            <w:pPr>
              <w:ind w:firstLine="176"/>
              <w:jc w:val="both"/>
              <w:rPr>
                <w:b/>
                <w:i/>
                <w:sz w:val="20"/>
                <w:szCs w:val="20"/>
                <w:lang w:val="ru-RU"/>
              </w:rPr>
            </w:pPr>
            <w:r w:rsidRPr="0022084E">
              <w:rPr>
                <w:rFonts w:ascii="Times New Roman" w:hAnsi="Times New Roman"/>
                <w:sz w:val="20"/>
                <w:szCs w:val="20"/>
                <w:lang w:val="ru-RU" w:eastAsia="uk-UA"/>
              </w:rPr>
              <w:t>«2) порушення ним вимог щодо несумісності, визначених у частинах третій та четвертій статті 11 цього Закону</w:t>
            </w:r>
            <w:r w:rsidRPr="0022084E">
              <w:rPr>
                <w:rFonts w:ascii="Times New Roman" w:hAnsi="Times New Roman"/>
                <w:bCs/>
                <w:sz w:val="20"/>
                <w:szCs w:val="20"/>
                <w:lang w:val="ru-RU" w:eastAsia="uk-UA"/>
              </w:rPr>
              <w:t xml:space="preserve">. Питання порушення Суддею </w:t>
            </w:r>
            <w:r w:rsidRPr="0022084E">
              <w:rPr>
                <w:rFonts w:ascii="Times New Roman" w:hAnsi="Times New Roman"/>
                <w:sz w:val="20"/>
                <w:szCs w:val="20"/>
                <w:lang w:val="ru-RU" w:eastAsia="uk-UA"/>
              </w:rPr>
              <w:t>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w:t>
            </w:r>
            <w:r w:rsidRPr="0022084E">
              <w:rPr>
                <w:rFonts w:ascii="Times New Roman" w:hAnsi="Times New Roman"/>
                <w:bCs/>
                <w:sz w:val="20"/>
                <w:szCs w:val="20"/>
                <w:lang w:val="ru-RU" w:eastAsia="uk-UA"/>
              </w:rPr>
              <w:t>. У</w:t>
            </w:r>
            <w:r w:rsidRPr="0022084E">
              <w:rPr>
                <w:rFonts w:ascii="Times New Roman" w:hAnsi="Times New Roman"/>
                <w:sz w:val="20"/>
                <w:szCs w:val="20"/>
                <w:lang w:val="ru-RU" w:eastAsia="uk-UA"/>
              </w:rPr>
              <w:t xml:space="preserve">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у двадцятиденний строк. </w:t>
            </w:r>
            <w:r w:rsidRPr="0022084E">
              <w:rPr>
                <w:rStyle w:val="5yl5"/>
                <w:rFonts w:ascii="Times New Roman" w:hAnsi="Times New Roman"/>
                <w:lang w:val="ru-RU"/>
              </w:rPr>
              <w:t>Під час перебігу встановленого строку рішенням Суду суддя відсторонюється від розгляду справ та не отримує винагороди за даний період</w:t>
            </w:r>
            <w:r w:rsidRPr="0022084E">
              <w:rPr>
                <w:rFonts w:ascii="Times New Roman" w:hAnsi="Times New Roman"/>
                <w:sz w:val="20"/>
                <w:szCs w:val="20"/>
                <w:lang w:val="ru-RU" w:eastAsia="uk-UA"/>
              </w:rPr>
              <w:t>. Якщо Суддя не усунув обставин, що свідчать про порушення вимог несумісності упродовж двадцятиденного строку з дня попередження, Суд протягом п’яти днів ухвалює рішення про його звільнення;».</w:t>
            </w:r>
            <w:r w:rsidRPr="00F81B06">
              <w:rPr>
                <w:b/>
                <w:i/>
                <w:sz w:val="20"/>
                <w:lang w:val="ru-RU"/>
              </w:rPr>
              <w:t xml:space="preserve"> </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127.</w:t>
            </w:r>
          </w:p>
        </w:tc>
        <w:tc>
          <w:tcPr>
            <w:tcW w:w="4948" w:type="dxa"/>
          </w:tcPr>
          <w:p w:rsidR="0018124B" w:rsidRPr="0097301F" w:rsidRDefault="0018124B" w:rsidP="0018124B">
            <w:pPr>
              <w:pStyle w:val="StyleZakonu"/>
            </w:pPr>
            <w:r w:rsidRPr="0097301F">
              <w:t>3) вчинення ним істотного дисциплінарного проступку, грубе чи систематичне нехтування своїми обов'язками, що є несумісним зі статусом судді Конституційного Суду або виявило його невідповідність займаній посаді. Питання про звільнення Судді з посади за такою підставою Суд розглядає на спеціальному пленарному засіданні за наявності висновку постійної комісії з питань регламенту та етики Суду;</w:t>
            </w: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251</w:t>
            </w:r>
            <w:r w:rsidR="00EC0A54" w:rsidRPr="00547F69">
              <w:rPr>
                <w:noProof/>
                <w:sz w:val="20"/>
              </w:rPr>
              <w:fldChar w:fldCharType="end"/>
            </w:r>
            <w:r w:rsidRPr="00547F69">
              <w:rPr>
                <w:sz w:val="20"/>
              </w:rPr>
              <w:t>- Н.д.Помазанов А.В. (Реєстр.картка №288)</w:t>
            </w:r>
          </w:p>
          <w:p w:rsidR="0018124B" w:rsidRPr="0097301F" w:rsidRDefault="0018124B" w:rsidP="0018124B">
            <w:pPr>
              <w:spacing w:after="0" w:line="240" w:lineRule="auto"/>
              <w:ind w:firstLine="284"/>
              <w:jc w:val="both"/>
            </w:pPr>
            <w:r w:rsidRPr="008D5B53">
              <w:rPr>
                <w:rFonts w:ascii="Times New Roman" w:hAnsi="Times New Roman" w:cs="Times New Roman"/>
                <w:sz w:val="20"/>
                <w:szCs w:val="20"/>
              </w:rPr>
              <w:t>У пункті 3 частини 1 статті 21 проекту Закону слова «істотного дисциплінарного проступку, грубе чи систематичне нехтування своїми обов'язками, що є несумісним» замінити словами «</w:t>
            </w:r>
            <w:r w:rsidRPr="008D5B53">
              <w:rPr>
                <w:rFonts w:ascii="Times New Roman" w:hAnsi="Times New Roman" w:cs="Times New Roman"/>
                <w:b/>
                <w:sz w:val="20"/>
                <w:szCs w:val="20"/>
              </w:rPr>
              <w:t xml:space="preserve">дисциплінарного проступку або грубе чи систематичне нехтування </w:t>
            </w:r>
            <w:r w:rsidRPr="008D5B53">
              <w:rPr>
                <w:rFonts w:ascii="Times New Roman" w:hAnsi="Times New Roman" w:cs="Times New Roman"/>
                <w:b/>
                <w:sz w:val="20"/>
                <w:szCs w:val="20"/>
              </w:rPr>
              <w:lastRenderedPageBreak/>
              <w:t>своїми обов'язками, що є несумісними</w:t>
            </w:r>
            <w:r w:rsidRPr="008D5B53">
              <w:rPr>
                <w:rFonts w:ascii="Times New Roman" w:hAnsi="Times New Roman" w:cs="Times New Roman"/>
                <w:sz w:val="20"/>
                <w:szCs w:val="20"/>
              </w:rPr>
              <w:t>».</w:t>
            </w:r>
            <w:r w:rsidRPr="0097301F">
              <w:t xml:space="preserve"> </w:t>
            </w:r>
          </w:p>
        </w:tc>
        <w:tc>
          <w:tcPr>
            <w:tcW w:w="1987" w:type="dxa"/>
          </w:tcPr>
          <w:p w:rsidR="0018124B" w:rsidRPr="0097301F" w:rsidRDefault="0018124B" w:rsidP="0018124B">
            <w:pPr>
              <w:pStyle w:val="StyleZakonu"/>
            </w:pPr>
            <w:r>
              <w:lastRenderedPageBreak/>
              <w:t>Відхилено</w:t>
            </w:r>
          </w:p>
        </w:tc>
        <w:tc>
          <w:tcPr>
            <w:tcW w:w="4818" w:type="dxa"/>
          </w:tcPr>
          <w:p w:rsidR="0018124B" w:rsidRPr="0097301F" w:rsidRDefault="0018124B" w:rsidP="0018124B">
            <w:pPr>
              <w:pStyle w:val="StyleZakonu"/>
            </w:pPr>
            <w:r w:rsidRPr="0097301F">
              <w:t>3) вчинення ним істотного дисциплінарного проступку, грубе чи систематичне нехтування своїми обов'язками, що є несумісним зі статусом судді Конституційного Суду або виявило його невідповідність займаній посаді. Питання про звільнення Судді з посади за такою підставою Суд розглядає на спеціальному пленарному засіданні за наявності висновку постійної комісії з питань регламенту та етики Суду;</w:t>
            </w:r>
          </w:p>
        </w:tc>
      </w:tr>
      <w:tr w:rsidR="0018124B" w:rsidRPr="0097301F" w:rsidTr="00B23087">
        <w:tc>
          <w:tcPr>
            <w:tcW w:w="576" w:type="dxa"/>
          </w:tcPr>
          <w:p w:rsidR="0018124B" w:rsidRPr="0097301F" w:rsidRDefault="0018124B" w:rsidP="0018124B">
            <w:pPr>
              <w:pStyle w:val="StyleWisnow"/>
              <w:rPr>
                <w:sz w:val="20"/>
              </w:rPr>
            </w:pPr>
          </w:p>
        </w:tc>
        <w:tc>
          <w:tcPr>
            <w:tcW w:w="4948" w:type="dxa"/>
          </w:tcPr>
          <w:p w:rsidR="0018124B" w:rsidRPr="0097301F" w:rsidRDefault="0018124B" w:rsidP="0018124B">
            <w:pPr>
              <w:pStyle w:val="StyleZakonu"/>
            </w:pPr>
          </w:p>
        </w:tc>
        <w:tc>
          <w:tcPr>
            <w:tcW w:w="3686" w:type="dxa"/>
          </w:tcPr>
          <w:p w:rsidR="0018124B" w:rsidRPr="00547F69" w:rsidRDefault="0018124B" w:rsidP="0018124B">
            <w:pPr>
              <w:pStyle w:val="StyleAwt"/>
              <w:rPr>
                <w:sz w:val="20"/>
              </w:rPr>
            </w:pPr>
            <w:r>
              <w:t>-</w:t>
            </w:r>
            <w:r w:rsidR="00EC0A54" w:rsidRPr="00547F69">
              <w:rPr>
                <w:sz w:val="20"/>
              </w:rPr>
              <w:fldChar w:fldCharType="begin"/>
            </w:r>
            <w:r w:rsidRPr="00547F69">
              <w:rPr>
                <w:sz w:val="20"/>
              </w:rPr>
              <w:instrText xml:space="preserve"> SEQ aa </w:instrText>
            </w:r>
            <w:r w:rsidR="00EC0A54" w:rsidRPr="00547F69">
              <w:rPr>
                <w:sz w:val="20"/>
              </w:rPr>
              <w:fldChar w:fldCharType="separate"/>
            </w:r>
            <w:r w:rsidR="008946AB">
              <w:rPr>
                <w:noProof/>
                <w:sz w:val="20"/>
              </w:rPr>
              <w:t>252</w:t>
            </w:r>
            <w:r w:rsidR="00EC0A54" w:rsidRPr="00547F69">
              <w:rPr>
                <w:noProof/>
                <w:sz w:val="20"/>
              </w:rPr>
              <w:fldChar w:fldCharType="end"/>
            </w:r>
            <w:r w:rsidRPr="00547F69">
              <w:rPr>
                <w:sz w:val="20"/>
              </w:rPr>
              <w:t>- Н.д.Добродомов Д.Є. (Реєстр.картка №115)</w:t>
            </w:r>
          </w:p>
          <w:p w:rsidR="0018124B" w:rsidRPr="00547F69" w:rsidRDefault="0018124B" w:rsidP="0018124B">
            <w:pPr>
              <w:spacing w:after="0" w:line="240" w:lineRule="auto"/>
              <w:ind w:firstLine="360"/>
              <w:jc w:val="both"/>
              <w:rPr>
                <w:rFonts w:ascii="Times New Roman" w:hAnsi="Times New Roman"/>
                <w:sz w:val="20"/>
                <w:szCs w:val="20"/>
                <w:lang w:eastAsia="uk-UA"/>
              </w:rPr>
            </w:pPr>
            <w:r w:rsidRPr="00547F69">
              <w:rPr>
                <w:rFonts w:ascii="Times New Roman" w:hAnsi="Times New Roman"/>
                <w:sz w:val="20"/>
                <w:szCs w:val="20"/>
                <w:lang w:eastAsia="uk-UA"/>
              </w:rPr>
              <w:t>П. 3 ч. 1 ст. 21 доповнити таким абзацом:</w:t>
            </w:r>
          </w:p>
          <w:p w:rsidR="0018124B" w:rsidRPr="00547F69" w:rsidRDefault="0018124B" w:rsidP="0018124B">
            <w:pPr>
              <w:spacing w:after="0" w:line="240" w:lineRule="auto"/>
              <w:ind w:firstLine="360"/>
              <w:jc w:val="both"/>
              <w:rPr>
                <w:rFonts w:ascii="Times New Roman" w:hAnsi="Times New Roman"/>
                <w:sz w:val="20"/>
                <w:szCs w:val="20"/>
                <w:lang w:eastAsia="uk-UA"/>
              </w:rPr>
            </w:pPr>
            <w:r w:rsidRPr="00547F69">
              <w:rPr>
                <w:rFonts w:ascii="Times New Roman" w:hAnsi="Times New Roman"/>
                <w:sz w:val="20"/>
                <w:szCs w:val="20"/>
                <w:lang w:eastAsia="uk-UA"/>
              </w:rPr>
              <w:t>«Істотним дисциплінарним проступком або грубим нехтуванням обов’язками судді, що є несумісним зі статусом судді Конституційного Суду України або виявляє його невідповідність займаній посаді, може бути визнаний, зокрема, будь-який з таких фактів:</w:t>
            </w:r>
          </w:p>
          <w:p w:rsidR="0018124B" w:rsidRPr="00547F69" w:rsidRDefault="0018124B" w:rsidP="0018124B">
            <w:pPr>
              <w:spacing w:after="0" w:line="240" w:lineRule="auto"/>
              <w:ind w:firstLine="360"/>
              <w:jc w:val="both"/>
              <w:rPr>
                <w:rFonts w:ascii="Times New Roman" w:hAnsi="Times New Roman"/>
                <w:sz w:val="20"/>
                <w:szCs w:val="20"/>
                <w:lang w:eastAsia="uk-UA"/>
              </w:rPr>
            </w:pPr>
            <w:r w:rsidRPr="00547F69">
              <w:rPr>
                <w:rFonts w:ascii="Times New Roman" w:hAnsi="Times New Roman"/>
                <w:sz w:val="20"/>
                <w:szCs w:val="20"/>
                <w:lang w:eastAsia="uk-UA"/>
              </w:rPr>
              <w:t>1) вчинення дій, спрямованих на підрив авторитету Конституції України та посягання на конституційний лад держави.</w:t>
            </w:r>
          </w:p>
          <w:p w:rsidR="0018124B" w:rsidRPr="00547F69" w:rsidRDefault="0018124B" w:rsidP="0018124B">
            <w:pPr>
              <w:spacing w:after="0" w:line="240" w:lineRule="auto"/>
              <w:ind w:firstLine="360"/>
              <w:jc w:val="both"/>
              <w:rPr>
                <w:rFonts w:ascii="Times New Roman" w:hAnsi="Times New Roman"/>
                <w:sz w:val="20"/>
                <w:szCs w:val="20"/>
                <w:lang w:eastAsia="uk-UA"/>
              </w:rPr>
            </w:pPr>
            <w:r w:rsidRPr="00547F69">
              <w:rPr>
                <w:rFonts w:ascii="Times New Roman" w:hAnsi="Times New Roman"/>
                <w:sz w:val="20"/>
                <w:szCs w:val="20"/>
                <w:lang w:eastAsia="uk-UA"/>
              </w:rPr>
              <w:t>2) порушення суддею обов’язку підтвердити законність джерела походження майна;</w:t>
            </w:r>
          </w:p>
          <w:p w:rsidR="0018124B" w:rsidRPr="00804882" w:rsidRDefault="0018124B" w:rsidP="0018124B">
            <w:pPr>
              <w:spacing w:after="0" w:line="240" w:lineRule="auto"/>
              <w:ind w:firstLine="360"/>
              <w:jc w:val="both"/>
              <w:rPr>
                <w:rFonts w:ascii="Times New Roman" w:hAnsi="Times New Roman"/>
                <w:sz w:val="20"/>
                <w:szCs w:val="20"/>
              </w:rPr>
            </w:pPr>
            <w:r w:rsidRPr="00804882">
              <w:rPr>
                <w:rFonts w:ascii="Times New Roman" w:hAnsi="Times New Roman"/>
                <w:sz w:val="20"/>
                <w:szCs w:val="20"/>
              </w:rPr>
              <w:t>3) суддя допустив поведінку, що порочить звання судді або підриває авторитет правосуддя, у тому числі в питаннях моралі, чесності, непідкупності, відповідності способу життя судді його статусу, дотримання інших етичних норм та стандартів поведінки, які забезпечують суспільну довіру до суду;</w:t>
            </w:r>
          </w:p>
          <w:p w:rsidR="0018124B" w:rsidRPr="00547F69" w:rsidRDefault="0018124B" w:rsidP="0018124B">
            <w:pPr>
              <w:spacing w:after="0" w:line="240" w:lineRule="auto"/>
              <w:ind w:firstLine="360"/>
              <w:jc w:val="both"/>
              <w:rPr>
                <w:rFonts w:ascii="Times New Roman" w:hAnsi="Times New Roman"/>
                <w:sz w:val="20"/>
                <w:szCs w:val="20"/>
                <w:lang w:eastAsia="uk-UA"/>
              </w:rPr>
            </w:pPr>
            <w:r w:rsidRPr="0022084E">
              <w:rPr>
                <w:rFonts w:ascii="Times New Roman" w:hAnsi="Times New Roman"/>
                <w:sz w:val="20"/>
                <w:szCs w:val="20"/>
                <w:lang w:val="ru-RU"/>
              </w:rPr>
              <w:t>4</w:t>
            </w:r>
            <w:r w:rsidRPr="00547F69">
              <w:rPr>
                <w:rFonts w:ascii="Times New Roman" w:hAnsi="Times New Roman"/>
                <w:sz w:val="20"/>
                <w:szCs w:val="20"/>
                <w:lang w:val="ru-RU"/>
              </w:rPr>
              <w:t>) використання</w:t>
            </w:r>
            <w:r w:rsidRPr="00547F69">
              <w:rPr>
                <w:rFonts w:ascii="Times New Roman" w:hAnsi="Times New Roman"/>
                <w:sz w:val="20"/>
                <w:szCs w:val="20"/>
                <w:lang w:eastAsia="uk-UA"/>
              </w:rPr>
              <w:t xml:space="preserve"> статусу судді з метою незаконного отримання ним або третіми особами матеріальних благ або іншої вигоди;</w:t>
            </w:r>
          </w:p>
          <w:p w:rsidR="0018124B" w:rsidRPr="00547F69" w:rsidRDefault="0018124B" w:rsidP="0018124B">
            <w:pPr>
              <w:spacing w:after="0" w:line="240" w:lineRule="auto"/>
              <w:ind w:firstLine="360"/>
              <w:jc w:val="both"/>
              <w:rPr>
                <w:rFonts w:ascii="Times New Roman" w:hAnsi="Times New Roman"/>
                <w:sz w:val="20"/>
                <w:szCs w:val="20"/>
                <w:lang w:eastAsia="uk-UA"/>
              </w:rPr>
            </w:pPr>
            <w:r w:rsidRPr="00547F69">
              <w:rPr>
                <w:rFonts w:ascii="Times New Roman" w:hAnsi="Times New Roman"/>
                <w:sz w:val="20"/>
                <w:szCs w:val="20"/>
                <w:lang w:eastAsia="uk-UA"/>
              </w:rPr>
              <w:t>5) суддю визнано судом винним у вчиненні корупційного правопорушення або правопорушення, пов’язаного з корупцією;</w:t>
            </w:r>
          </w:p>
          <w:p w:rsidR="0018124B" w:rsidRPr="00F81B06" w:rsidRDefault="0018124B" w:rsidP="0018124B">
            <w:pPr>
              <w:pStyle w:val="StyleZakonu"/>
            </w:pPr>
            <w:r w:rsidRPr="0022084E">
              <w:rPr>
                <w:lang w:val="ru-RU"/>
              </w:rPr>
              <w:t>6) порушення присяги судді Конституційного Суду України.»</w:t>
            </w:r>
          </w:p>
        </w:tc>
        <w:tc>
          <w:tcPr>
            <w:tcW w:w="1987" w:type="dxa"/>
          </w:tcPr>
          <w:p w:rsidR="0018124B" w:rsidRPr="0097301F" w:rsidRDefault="0018124B" w:rsidP="0018124B">
            <w:pPr>
              <w:pStyle w:val="StyleZakonu"/>
            </w:pPr>
            <w:r>
              <w:t>Відхилено</w:t>
            </w:r>
          </w:p>
        </w:tc>
        <w:tc>
          <w:tcPr>
            <w:tcW w:w="4818" w:type="dxa"/>
          </w:tcPr>
          <w:p w:rsidR="0018124B" w:rsidRPr="0097301F" w:rsidRDefault="0018124B" w:rsidP="0018124B">
            <w:pPr>
              <w:pStyle w:val="StyleZakonu"/>
            </w:pPr>
          </w:p>
        </w:tc>
      </w:tr>
      <w:tr w:rsidR="0018124B" w:rsidRPr="0097301F" w:rsidTr="00B23087">
        <w:tc>
          <w:tcPr>
            <w:tcW w:w="576" w:type="dxa"/>
          </w:tcPr>
          <w:p w:rsidR="0018124B" w:rsidRPr="0097301F" w:rsidRDefault="0018124B" w:rsidP="0018124B">
            <w:pPr>
              <w:pStyle w:val="StyleWisnow"/>
              <w:rPr>
                <w:sz w:val="20"/>
              </w:rPr>
            </w:pPr>
            <w:r w:rsidRPr="0097301F">
              <w:rPr>
                <w:sz w:val="20"/>
              </w:rPr>
              <w:t>128.</w:t>
            </w:r>
          </w:p>
        </w:tc>
        <w:tc>
          <w:tcPr>
            <w:tcW w:w="4948" w:type="dxa"/>
          </w:tcPr>
          <w:p w:rsidR="0018124B" w:rsidRPr="0097301F" w:rsidRDefault="0018124B" w:rsidP="0018124B">
            <w:pPr>
              <w:pStyle w:val="StyleZakonu"/>
            </w:pPr>
            <w:r w:rsidRPr="0097301F">
              <w:t>4) подання ним заяви про відставку або про звільнення з посади за власним бажанням.</w:t>
            </w:r>
          </w:p>
        </w:tc>
        <w:tc>
          <w:tcPr>
            <w:tcW w:w="3686" w:type="dxa"/>
          </w:tcPr>
          <w:p w:rsidR="0018124B" w:rsidRPr="0097301F" w:rsidRDefault="0018124B" w:rsidP="0018124B">
            <w:pPr>
              <w:pStyle w:val="StyleZakonu"/>
            </w:pPr>
          </w:p>
        </w:tc>
        <w:tc>
          <w:tcPr>
            <w:tcW w:w="1987" w:type="dxa"/>
          </w:tcPr>
          <w:p w:rsidR="0018124B" w:rsidRPr="0097301F" w:rsidRDefault="0018124B" w:rsidP="0018124B">
            <w:pPr>
              <w:pStyle w:val="StyleZakonu"/>
            </w:pPr>
          </w:p>
        </w:tc>
        <w:tc>
          <w:tcPr>
            <w:tcW w:w="4818" w:type="dxa"/>
          </w:tcPr>
          <w:p w:rsidR="0018124B" w:rsidRPr="0097301F" w:rsidRDefault="0018124B" w:rsidP="0018124B">
            <w:pPr>
              <w:pStyle w:val="StyleZakonu"/>
            </w:pPr>
            <w:r w:rsidRPr="0097301F">
              <w:t>4) подання ним заяви про відставку або про звільнення з посади за власним бажанням.</w:t>
            </w:r>
          </w:p>
        </w:tc>
      </w:tr>
      <w:tr w:rsidR="0018124B" w:rsidRPr="0097301F" w:rsidTr="00B23087">
        <w:tc>
          <w:tcPr>
            <w:tcW w:w="576" w:type="dxa"/>
          </w:tcPr>
          <w:p w:rsidR="0018124B" w:rsidRPr="0097301F" w:rsidRDefault="0018124B" w:rsidP="0018124B">
            <w:pPr>
              <w:pStyle w:val="StyleWisnow"/>
              <w:rPr>
                <w:sz w:val="20"/>
              </w:rPr>
            </w:pPr>
            <w:r w:rsidRPr="0097301F">
              <w:rPr>
                <w:sz w:val="20"/>
              </w:rPr>
              <w:lastRenderedPageBreak/>
              <w:t>129.</w:t>
            </w:r>
          </w:p>
        </w:tc>
        <w:tc>
          <w:tcPr>
            <w:tcW w:w="4948" w:type="dxa"/>
          </w:tcPr>
          <w:p w:rsidR="0018124B" w:rsidRPr="0097301F" w:rsidRDefault="0018124B" w:rsidP="0018124B">
            <w:pPr>
              <w:pStyle w:val="StyleZakonu"/>
            </w:pPr>
            <w:r w:rsidRPr="0097301F">
              <w:t>Рішення про звільнення з посади судді Конституційного Суду Суд ухвалює щонайменше двома третинами від його конституційного складу.</w:t>
            </w:r>
          </w:p>
        </w:tc>
        <w:tc>
          <w:tcPr>
            <w:tcW w:w="3686" w:type="dxa"/>
          </w:tcPr>
          <w:p w:rsidR="0018124B" w:rsidRPr="00BC112C" w:rsidRDefault="0018124B" w:rsidP="0018124B">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253</w:t>
            </w:r>
            <w:r w:rsidR="00EC0A54" w:rsidRPr="00BC112C">
              <w:rPr>
                <w:noProof/>
                <w:sz w:val="20"/>
              </w:rPr>
              <w:fldChar w:fldCharType="end"/>
            </w:r>
            <w:r w:rsidRPr="00BC112C">
              <w:rPr>
                <w:sz w:val="20"/>
              </w:rPr>
              <w:t>- Н.д.Власенко С.В. (Реєстр.картка №448)</w:t>
            </w:r>
          </w:p>
          <w:p w:rsidR="0018124B" w:rsidRPr="0097301F" w:rsidRDefault="0018124B" w:rsidP="0018124B">
            <w:pPr>
              <w:spacing w:after="0" w:line="240" w:lineRule="auto"/>
              <w:ind w:firstLine="360"/>
              <w:jc w:val="both"/>
            </w:pPr>
            <w:r w:rsidRPr="0048050C">
              <w:rPr>
                <w:rFonts w:ascii="Times New Roman" w:hAnsi="Times New Roman"/>
                <w:sz w:val="20"/>
                <w:szCs w:val="20"/>
                <w:lang w:eastAsia="uk-UA"/>
              </w:rPr>
              <w:t>У абз. 2 ч. 1 ст. 21 після слова «складу» доповнити: «</w:t>
            </w:r>
            <w:r w:rsidRPr="0048050C">
              <w:rPr>
                <w:rFonts w:ascii="Times New Roman" w:hAnsi="Times New Roman"/>
                <w:bCs/>
                <w:sz w:val="20"/>
                <w:szCs w:val="20"/>
                <w:lang w:eastAsia="uk-UA"/>
              </w:rPr>
              <w:t>не пізніше 15 календарних днів з моменту виявлення підстав звільнення. Трудові відносини судді припиняються в день прийняття такого рішення.».</w:t>
            </w:r>
            <w:r w:rsidRPr="0097301F">
              <w:t xml:space="preserve"> </w:t>
            </w:r>
          </w:p>
        </w:tc>
        <w:tc>
          <w:tcPr>
            <w:tcW w:w="1987" w:type="dxa"/>
          </w:tcPr>
          <w:p w:rsidR="0018124B" w:rsidRPr="00A810AC" w:rsidRDefault="0018124B" w:rsidP="0018124B">
            <w:pPr>
              <w:pStyle w:val="StyleZakonu"/>
            </w:pPr>
            <w:r w:rsidRPr="00A810AC">
              <w:t>Відхилено</w:t>
            </w:r>
          </w:p>
        </w:tc>
        <w:tc>
          <w:tcPr>
            <w:tcW w:w="4818" w:type="dxa"/>
          </w:tcPr>
          <w:p w:rsidR="0018124B" w:rsidRPr="0097301F" w:rsidRDefault="0018124B" w:rsidP="0018124B">
            <w:pPr>
              <w:pStyle w:val="StyleZakonu"/>
            </w:pPr>
            <w:r w:rsidRPr="0097301F">
              <w:t>Рішення про звільнення з посади судді Конституційного Суду Суд ухвалює щонайменше двома третинами від його конституційного складу.</w:t>
            </w:r>
          </w:p>
        </w:tc>
      </w:tr>
      <w:tr w:rsidR="0018124B" w:rsidRPr="0097301F" w:rsidTr="00B23087">
        <w:tc>
          <w:tcPr>
            <w:tcW w:w="576" w:type="dxa"/>
          </w:tcPr>
          <w:p w:rsidR="0018124B" w:rsidRPr="0097301F" w:rsidRDefault="0018124B" w:rsidP="0018124B">
            <w:pPr>
              <w:pStyle w:val="StyleWisnow"/>
              <w:rPr>
                <w:sz w:val="20"/>
              </w:rPr>
            </w:pPr>
            <w:r w:rsidRPr="0097301F">
              <w:rPr>
                <w:sz w:val="20"/>
              </w:rPr>
              <w:t>130.</w:t>
            </w:r>
          </w:p>
        </w:tc>
        <w:tc>
          <w:tcPr>
            <w:tcW w:w="4948" w:type="dxa"/>
          </w:tcPr>
          <w:p w:rsidR="0018124B" w:rsidRPr="0097301F" w:rsidRDefault="0018124B" w:rsidP="0018124B">
            <w:pPr>
              <w:pStyle w:val="StyleZakonu"/>
            </w:pPr>
            <w:r w:rsidRPr="0097301F">
              <w:t>2. Суддя може подати заяву про відставку за наявності стажу на посаді судді Конституційного Суду щонайменше чотири роки,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p>
        </w:tc>
        <w:tc>
          <w:tcPr>
            <w:tcW w:w="3686" w:type="dxa"/>
          </w:tcPr>
          <w:p w:rsidR="00A810AC" w:rsidRPr="000170AA" w:rsidRDefault="00A810AC" w:rsidP="00A810AC">
            <w:pPr>
              <w:pStyle w:val="StyleAwt"/>
            </w:pPr>
            <w:r w:rsidRPr="00BC112C">
              <w:rPr>
                <w:sz w:val="20"/>
              </w:rPr>
              <w:fldChar w:fldCharType="begin"/>
            </w:r>
            <w:r w:rsidRPr="00BC112C">
              <w:rPr>
                <w:sz w:val="20"/>
              </w:rPr>
              <w:instrText xml:space="preserve"> SEQ aa </w:instrText>
            </w:r>
            <w:r w:rsidRPr="00BC112C">
              <w:rPr>
                <w:sz w:val="20"/>
              </w:rPr>
              <w:fldChar w:fldCharType="separate"/>
            </w:r>
            <w:r w:rsidR="008946AB">
              <w:rPr>
                <w:noProof/>
                <w:sz w:val="20"/>
              </w:rPr>
              <w:t>254</w:t>
            </w:r>
            <w:r w:rsidRPr="00BC112C">
              <w:rPr>
                <w:noProof/>
                <w:sz w:val="20"/>
              </w:rPr>
              <w:fldChar w:fldCharType="end"/>
            </w:r>
            <w:r w:rsidRPr="00BC112C">
              <w:rPr>
                <w:sz w:val="20"/>
              </w:rPr>
              <w:t>- Н.д.Одарченко Ю.В. (Реєстр.картка №183)</w:t>
            </w:r>
          </w:p>
          <w:p w:rsidR="00A810AC" w:rsidRDefault="00A810AC" w:rsidP="00A810AC">
            <w:pPr>
              <w:pStyle w:val="StyleZakonu"/>
              <w:spacing w:after="0" w:line="240" w:lineRule="auto"/>
            </w:pPr>
            <w:r w:rsidRPr="00FC0EB6">
              <w:t>У частині другій статті 21 слова «безвідносно до мотивів» замінити на «незалежно від мотивів».</w:t>
            </w:r>
          </w:p>
          <w:p w:rsidR="0018124B" w:rsidRPr="00A810AC" w:rsidRDefault="0018124B" w:rsidP="00A810AC">
            <w:pPr>
              <w:pStyle w:val="StyleAwt"/>
              <w:ind w:firstLine="343"/>
              <w:jc w:val="both"/>
              <w:rPr>
                <w:b w:val="0"/>
                <w:i w:val="0"/>
                <w:sz w:val="20"/>
                <w:u w:val="none"/>
              </w:rPr>
            </w:pPr>
          </w:p>
        </w:tc>
        <w:tc>
          <w:tcPr>
            <w:tcW w:w="1987" w:type="dxa"/>
          </w:tcPr>
          <w:p w:rsidR="00A810AC" w:rsidRPr="00A810AC" w:rsidRDefault="00A810AC" w:rsidP="0018124B">
            <w:pPr>
              <w:pStyle w:val="StyleZakonu"/>
            </w:pPr>
            <w:r w:rsidRPr="00A810AC">
              <w:t>Відхилено</w:t>
            </w:r>
          </w:p>
          <w:p w:rsidR="00A810AC" w:rsidRDefault="00A810AC" w:rsidP="0018124B">
            <w:pPr>
              <w:pStyle w:val="StyleZakonu"/>
            </w:pPr>
          </w:p>
          <w:p w:rsidR="00A810AC" w:rsidRPr="00A810AC" w:rsidRDefault="00A810AC" w:rsidP="0018124B">
            <w:pPr>
              <w:pStyle w:val="StyleZakonu"/>
            </w:pPr>
          </w:p>
          <w:p w:rsidR="00A810AC" w:rsidRDefault="00A810AC" w:rsidP="0018124B">
            <w:pPr>
              <w:pStyle w:val="StyleZakonu"/>
            </w:pPr>
          </w:p>
          <w:p w:rsidR="006E298F" w:rsidRPr="00A810AC" w:rsidRDefault="006E298F" w:rsidP="0018124B">
            <w:pPr>
              <w:pStyle w:val="StyleZakonu"/>
            </w:pPr>
          </w:p>
          <w:p w:rsidR="0018124B" w:rsidRPr="000156CE" w:rsidRDefault="0018124B" w:rsidP="0018124B">
            <w:pPr>
              <w:pStyle w:val="StyleZakonu"/>
            </w:pPr>
          </w:p>
        </w:tc>
        <w:tc>
          <w:tcPr>
            <w:tcW w:w="4818" w:type="dxa"/>
          </w:tcPr>
          <w:p w:rsidR="0018124B" w:rsidRPr="0097301F" w:rsidRDefault="00A810AC" w:rsidP="00B72C4E">
            <w:pPr>
              <w:pStyle w:val="StyleZakonu"/>
            </w:pPr>
            <w:r w:rsidRPr="00A810AC">
              <w:t xml:space="preserve">2. Суддя </w:t>
            </w:r>
            <w:r w:rsidR="00B72C4E" w:rsidRPr="00B72C4E">
              <w:t xml:space="preserve">Конституційного Суду </w:t>
            </w:r>
            <w:r w:rsidRPr="00A810AC">
              <w:t>може подати заяву про відставку за наявності стажу на посаді судді Конституційного Суду щонайменше чотири роки,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p>
        </w:tc>
      </w:tr>
      <w:tr w:rsidR="004B7689" w:rsidRPr="0097301F" w:rsidTr="00B23087">
        <w:tc>
          <w:tcPr>
            <w:tcW w:w="576" w:type="dxa"/>
          </w:tcPr>
          <w:p w:rsidR="004B7689" w:rsidRPr="0097301F" w:rsidRDefault="004B7689" w:rsidP="0018124B">
            <w:pPr>
              <w:pStyle w:val="StyleWisnow"/>
              <w:rPr>
                <w:sz w:val="20"/>
              </w:rPr>
            </w:pPr>
          </w:p>
        </w:tc>
        <w:tc>
          <w:tcPr>
            <w:tcW w:w="4948" w:type="dxa"/>
          </w:tcPr>
          <w:p w:rsidR="004B7689" w:rsidRPr="0097301F" w:rsidRDefault="004B7689" w:rsidP="0018124B">
            <w:pPr>
              <w:pStyle w:val="StyleZakonu"/>
            </w:pPr>
          </w:p>
        </w:tc>
        <w:tc>
          <w:tcPr>
            <w:tcW w:w="3686" w:type="dxa"/>
          </w:tcPr>
          <w:p w:rsidR="004B7689" w:rsidRPr="00F54BB4" w:rsidRDefault="004B7689" w:rsidP="004B7689">
            <w:pPr>
              <w:pStyle w:val="StyleAwt"/>
            </w:pPr>
            <w:r>
              <w:t>-</w:t>
            </w:r>
            <w:r w:rsidRPr="00BC112C">
              <w:rPr>
                <w:sz w:val="20"/>
              </w:rPr>
              <w:fldChar w:fldCharType="begin"/>
            </w:r>
            <w:r w:rsidRPr="00BC112C">
              <w:rPr>
                <w:sz w:val="20"/>
              </w:rPr>
              <w:instrText xml:space="preserve"> SEQ aa </w:instrText>
            </w:r>
            <w:r w:rsidRPr="00BC112C">
              <w:rPr>
                <w:sz w:val="20"/>
              </w:rPr>
              <w:fldChar w:fldCharType="separate"/>
            </w:r>
            <w:r w:rsidR="008946AB">
              <w:rPr>
                <w:noProof/>
                <w:sz w:val="20"/>
              </w:rPr>
              <w:t>255</w:t>
            </w:r>
            <w:r w:rsidRPr="00BC112C">
              <w:rPr>
                <w:noProof/>
                <w:sz w:val="20"/>
              </w:rPr>
              <w:fldChar w:fldCharType="end"/>
            </w:r>
            <w:r w:rsidRPr="00BC112C">
              <w:rPr>
                <w:sz w:val="20"/>
              </w:rPr>
              <w:t>- Н.д.Крулько І.І. (Реєстр.картка №441)</w:t>
            </w:r>
          </w:p>
          <w:p w:rsidR="004B7689" w:rsidRPr="00F54BB4" w:rsidRDefault="004B7689" w:rsidP="004B7689">
            <w:pPr>
              <w:spacing w:after="0"/>
              <w:ind w:firstLine="201"/>
              <w:jc w:val="both"/>
              <w:rPr>
                <w:rFonts w:ascii="Times New Roman" w:eastAsia="Times New Roman" w:hAnsi="Times New Roman" w:cs="Times New Roman"/>
                <w:sz w:val="20"/>
                <w:szCs w:val="20"/>
                <w:lang w:eastAsia="uk-UA"/>
              </w:rPr>
            </w:pPr>
            <w:r w:rsidRPr="00F54BB4">
              <w:rPr>
                <w:rFonts w:ascii="Times New Roman" w:hAnsi="Times New Roman" w:cs="Times New Roman"/>
                <w:sz w:val="20"/>
                <w:szCs w:val="20"/>
              </w:rPr>
              <w:t>У статті 21:</w:t>
            </w:r>
          </w:p>
          <w:p w:rsidR="004B7689" w:rsidRPr="00BC112C" w:rsidRDefault="004B7689" w:rsidP="004B7689">
            <w:pPr>
              <w:pStyle w:val="StyleAwt"/>
              <w:jc w:val="both"/>
              <w:rPr>
                <w:sz w:val="20"/>
              </w:rPr>
            </w:pPr>
            <w:r w:rsidRPr="00A810AC">
              <w:rPr>
                <w:b w:val="0"/>
                <w:i w:val="0"/>
                <w:sz w:val="20"/>
                <w:u w:val="none"/>
              </w:rPr>
              <w:t>у частині другій слово «чотири» замінити на слово «три».</w:t>
            </w:r>
          </w:p>
        </w:tc>
        <w:tc>
          <w:tcPr>
            <w:tcW w:w="1987" w:type="dxa"/>
          </w:tcPr>
          <w:p w:rsidR="004B7689" w:rsidRPr="00A810AC" w:rsidRDefault="004B7689" w:rsidP="0018124B">
            <w:pPr>
              <w:pStyle w:val="StyleZakonu"/>
            </w:pPr>
            <w:r>
              <w:rPr>
                <w:sz w:val="18"/>
              </w:rPr>
              <w:t>Відхилено</w:t>
            </w:r>
          </w:p>
        </w:tc>
        <w:tc>
          <w:tcPr>
            <w:tcW w:w="4818" w:type="dxa"/>
          </w:tcPr>
          <w:p w:rsidR="004B7689" w:rsidRPr="00A810AC" w:rsidRDefault="004B7689" w:rsidP="007C6C32">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0170AA" w:rsidRDefault="00F854BF" w:rsidP="00F854BF">
            <w:pPr>
              <w:pStyle w:val="StyleAwt"/>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256</w:t>
            </w:r>
            <w:r w:rsidR="00EC0A54" w:rsidRPr="00BC112C">
              <w:rPr>
                <w:noProof/>
                <w:sz w:val="20"/>
              </w:rPr>
              <w:fldChar w:fldCharType="end"/>
            </w:r>
            <w:r w:rsidRPr="00BC112C">
              <w:rPr>
                <w:sz w:val="20"/>
              </w:rPr>
              <w:t>- Н.д.Одарченко Ю.В. (Реєстр.картка №183)</w:t>
            </w:r>
          </w:p>
          <w:p w:rsidR="00F854BF" w:rsidRDefault="00F854BF" w:rsidP="00F854BF">
            <w:pPr>
              <w:pStyle w:val="StyleZakonu"/>
              <w:spacing w:after="0" w:line="240" w:lineRule="auto"/>
            </w:pPr>
            <w:r w:rsidRPr="00FC0EB6">
              <w:t>У частині другій статті 21 слова «безвідносно до мотивів» замінити на «незалежно від мотивів».</w:t>
            </w:r>
          </w:p>
          <w:p w:rsidR="00F854BF" w:rsidRPr="00F54BB4" w:rsidRDefault="00F854BF" w:rsidP="00F854BF">
            <w:pPr>
              <w:pStyle w:val="StyleAwt"/>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257</w:t>
            </w:r>
            <w:r w:rsidR="00EC0A54" w:rsidRPr="00BC112C">
              <w:rPr>
                <w:noProof/>
                <w:sz w:val="20"/>
              </w:rPr>
              <w:fldChar w:fldCharType="end"/>
            </w:r>
            <w:r w:rsidRPr="00BC112C">
              <w:rPr>
                <w:sz w:val="20"/>
              </w:rPr>
              <w:t>- Н.д.Крулько І.І. (Реєстр.картка №441)</w:t>
            </w:r>
          </w:p>
          <w:p w:rsidR="00F854BF" w:rsidRPr="00F54BB4" w:rsidRDefault="00F854BF" w:rsidP="00F854BF">
            <w:pPr>
              <w:spacing w:after="0"/>
              <w:ind w:firstLine="201"/>
              <w:jc w:val="both"/>
              <w:rPr>
                <w:rFonts w:ascii="Times New Roman" w:eastAsia="Times New Roman" w:hAnsi="Times New Roman" w:cs="Times New Roman"/>
                <w:sz w:val="20"/>
                <w:szCs w:val="20"/>
                <w:lang w:eastAsia="uk-UA"/>
              </w:rPr>
            </w:pPr>
            <w:r w:rsidRPr="00F54BB4">
              <w:rPr>
                <w:rFonts w:ascii="Times New Roman" w:hAnsi="Times New Roman" w:cs="Times New Roman"/>
                <w:sz w:val="20"/>
                <w:szCs w:val="20"/>
              </w:rPr>
              <w:t>У статті 21:</w:t>
            </w:r>
          </w:p>
          <w:p w:rsidR="00F854BF" w:rsidRPr="0097301F" w:rsidRDefault="00F854BF" w:rsidP="00F854BF">
            <w:pPr>
              <w:pStyle w:val="StyleZakonu"/>
              <w:spacing w:after="0" w:line="240" w:lineRule="auto"/>
            </w:pPr>
            <w:r>
              <w:rPr>
                <w:szCs w:val="28"/>
              </w:rPr>
              <w:t xml:space="preserve">у частині другій слово </w:t>
            </w:r>
            <w:r>
              <w:rPr>
                <w:b/>
                <w:i/>
                <w:szCs w:val="28"/>
              </w:rPr>
              <w:t>«чотири»</w:t>
            </w:r>
            <w:r>
              <w:rPr>
                <w:szCs w:val="28"/>
              </w:rPr>
              <w:t xml:space="preserve"> замінити на слово </w:t>
            </w:r>
            <w:r>
              <w:rPr>
                <w:b/>
                <w:i/>
                <w:szCs w:val="28"/>
              </w:rPr>
              <w:t>«три»</w:t>
            </w:r>
            <w:r>
              <w:rPr>
                <w:szCs w:val="28"/>
              </w:rPr>
              <w:t>.</w:t>
            </w:r>
            <w:r w:rsidRPr="0097301F">
              <w:rPr>
                <w:lang w:eastAsia="uk-UA"/>
              </w:rPr>
              <w:t xml:space="preserve"> </w:t>
            </w:r>
          </w:p>
        </w:tc>
        <w:tc>
          <w:tcPr>
            <w:tcW w:w="1987" w:type="dxa"/>
          </w:tcPr>
          <w:p w:rsidR="00F854BF" w:rsidRDefault="00F854BF" w:rsidP="00F854BF">
            <w:pPr>
              <w:pStyle w:val="StyleZakonu"/>
            </w:pPr>
            <w:r w:rsidRPr="000156CE">
              <w:t>Відхилено</w:t>
            </w:r>
          </w:p>
          <w:p w:rsidR="007C6C32" w:rsidRDefault="007C6C32" w:rsidP="007C6C32">
            <w:pPr>
              <w:pStyle w:val="StyleZakonu"/>
            </w:pPr>
          </w:p>
          <w:p w:rsidR="007C6C32" w:rsidRDefault="007C6C32" w:rsidP="007C6C32">
            <w:pPr>
              <w:pStyle w:val="StyleZakonu"/>
            </w:pPr>
          </w:p>
          <w:p w:rsidR="007C6C32" w:rsidRDefault="007C6C32" w:rsidP="007C6C32">
            <w:pPr>
              <w:pStyle w:val="StyleZakonu"/>
            </w:pPr>
          </w:p>
          <w:p w:rsidR="007C6C32" w:rsidRDefault="007C6C32" w:rsidP="007C6C32">
            <w:pPr>
              <w:pStyle w:val="StyleZakonu"/>
            </w:pPr>
            <w:r w:rsidRPr="000156CE">
              <w:t>Відхилено</w:t>
            </w:r>
          </w:p>
          <w:p w:rsidR="007C6C32" w:rsidRPr="000156CE" w:rsidRDefault="007C6C32" w:rsidP="00F854BF">
            <w:pPr>
              <w:pStyle w:val="StyleZakonu"/>
            </w:pP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BC112C" w:rsidRDefault="00F854BF" w:rsidP="00F854BF">
            <w:pPr>
              <w:pStyle w:val="StyleAwt"/>
              <w:rPr>
                <w:sz w:val="20"/>
              </w:rPr>
            </w:pPr>
            <w:r w:rsidRPr="00BC112C">
              <w:rPr>
                <w:sz w:val="20"/>
              </w:rP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258</w:t>
            </w:r>
            <w:r w:rsidR="00EC0A54" w:rsidRPr="00BC112C">
              <w:rPr>
                <w:noProof/>
                <w:sz w:val="20"/>
              </w:rPr>
              <w:fldChar w:fldCharType="end"/>
            </w:r>
            <w:r w:rsidRPr="00BC112C">
              <w:rPr>
                <w:sz w:val="20"/>
              </w:rPr>
              <w:t>- Н.д.Добродомов Д.Є. (Реєстр.картка №115)</w:t>
            </w:r>
          </w:p>
          <w:p w:rsidR="00F854BF" w:rsidRPr="00F81B06" w:rsidRDefault="00F854BF" w:rsidP="00F854BF">
            <w:pPr>
              <w:pStyle w:val="StyleAwt"/>
              <w:ind w:firstLine="343"/>
              <w:jc w:val="both"/>
              <w:rPr>
                <w:b w:val="0"/>
                <w:i w:val="0"/>
                <w:u w:val="none"/>
              </w:rPr>
            </w:pPr>
            <w:r w:rsidRPr="00F81B06">
              <w:rPr>
                <w:b w:val="0"/>
                <w:i w:val="0"/>
                <w:sz w:val="20"/>
                <w:u w:val="none"/>
                <w:lang w:val="ru-RU"/>
              </w:rPr>
              <w:t>У ч. 2 ст. 21 слова «чотири роки» замінити на слова «</w:t>
            </w:r>
            <w:r w:rsidRPr="00F81B06">
              <w:rPr>
                <w:b w:val="0"/>
                <w:i w:val="0"/>
                <w:sz w:val="20"/>
                <w:u w:val="none"/>
                <w:lang w:val="ru-RU" w:eastAsia="uk-UA"/>
              </w:rPr>
              <w:t>шість років</w:t>
            </w:r>
            <w:r w:rsidRPr="00F81B06">
              <w:rPr>
                <w:b w:val="0"/>
                <w:i w:val="0"/>
                <w:sz w:val="20"/>
                <w:u w:val="none"/>
                <w:lang w:val="ru-RU"/>
              </w:rPr>
              <w:t>».</w:t>
            </w:r>
          </w:p>
        </w:tc>
        <w:tc>
          <w:tcPr>
            <w:tcW w:w="1987" w:type="dxa"/>
          </w:tcPr>
          <w:p w:rsidR="007C6C32" w:rsidRDefault="007C6C32" w:rsidP="007C6C32">
            <w:pPr>
              <w:pStyle w:val="StyleZakonu"/>
            </w:pPr>
            <w:r w:rsidRPr="000156CE">
              <w:t>Відхилено</w:t>
            </w:r>
          </w:p>
          <w:p w:rsidR="00F854BF" w:rsidRPr="000156CE" w:rsidRDefault="00F854BF" w:rsidP="00F854BF">
            <w:pPr>
              <w:pStyle w:val="StyleZakonu"/>
            </w:pP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BC112C" w:rsidRDefault="00F854BF" w:rsidP="00F854BF">
            <w:pPr>
              <w:pStyle w:val="StyleAwt"/>
              <w:rPr>
                <w:sz w:val="20"/>
              </w:rPr>
            </w:pPr>
            <w:r w:rsidRPr="00BC112C">
              <w:rPr>
                <w:sz w:val="20"/>
              </w:rP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259</w:t>
            </w:r>
            <w:r w:rsidR="00EC0A54" w:rsidRPr="00BC112C">
              <w:rPr>
                <w:noProof/>
                <w:sz w:val="20"/>
              </w:rPr>
              <w:fldChar w:fldCharType="end"/>
            </w:r>
            <w:r w:rsidRPr="00BC112C">
              <w:rPr>
                <w:sz w:val="20"/>
              </w:rPr>
              <w:t>- Н.д.Яніцький В.П.(Реєстр.картка №155)</w:t>
            </w:r>
          </w:p>
          <w:p w:rsidR="00F854BF" w:rsidRPr="00193FF6" w:rsidRDefault="00F854BF" w:rsidP="00F854BF">
            <w:pPr>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У частині другій статті 21:</w:t>
            </w:r>
          </w:p>
          <w:p w:rsidR="00F854BF" w:rsidRPr="00193FF6" w:rsidRDefault="00F854BF" w:rsidP="00F854BF">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Варіант 1:</w:t>
            </w:r>
          </w:p>
          <w:p w:rsidR="00F854BF" w:rsidRPr="00193FF6" w:rsidRDefault="00F854BF" w:rsidP="00F854BF">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 xml:space="preserve">а) слова «Суддя може подати заяву про відставку за наявності стажу на посаді судді Конституційного Суду щонайменше чотири роки» замінити словами «Суддя, </w:t>
            </w:r>
            <w:r w:rsidRPr="00193FF6">
              <w:rPr>
                <w:rStyle w:val="rvts0"/>
                <w:rFonts w:ascii="Times New Roman" w:hAnsi="Times New Roman" w:cs="Times New Roman"/>
                <w:sz w:val="20"/>
                <w:szCs w:val="20"/>
                <w:lang w:val="ru-RU"/>
              </w:rPr>
              <w:t xml:space="preserve">який має стаж роботи не </w:t>
            </w:r>
            <w:r w:rsidRPr="00193FF6">
              <w:rPr>
                <w:rStyle w:val="rvts0"/>
                <w:rFonts w:ascii="Times New Roman" w:hAnsi="Times New Roman" w:cs="Times New Roman"/>
                <w:sz w:val="20"/>
                <w:szCs w:val="20"/>
                <w:lang w:val="ru-RU"/>
              </w:rPr>
              <w:lastRenderedPageBreak/>
              <w:t>менше двадцяти років,</w:t>
            </w:r>
            <w:r w:rsidRPr="00193FF6">
              <w:rPr>
                <w:rFonts w:ascii="Times New Roman" w:hAnsi="Times New Roman"/>
                <w:sz w:val="20"/>
                <w:szCs w:val="20"/>
                <w:lang w:val="ru-RU"/>
              </w:rPr>
              <w:t xml:space="preserve"> може подати заяву про відставку»;</w:t>
            </w:r>
          </w:p>
          <w:p w:rsidR="00F854BF" w:rsidRPr="00193FF6" w:rsidRDefault="00F854BF" w:rsidP="00F854BF">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Варіант 2:</w:t>
            </w:r>
          </w:p>
          <w:p w:rsidR="00F854BF" w:rsidRPr="00193FF6" w:rsidRDefault="00F854BF" w:rsidP="00F854BF">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 xml:space="preserve">слово «чотири» замінити на слова «три»; </w:t>
            </w:r>
          </w:p>
          <w:p w:rsidR="00F854BF" w:rsidRPr="00193FF6" w:rsidRDefault="00F854BF" w:rsidP="00F854BF">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б) слова «безвідносно» замінити словами «незалежно»;</w:t>
            </w:r>
          </w:p>
          <w:p w:rsidR="00F854BF" w:rsidRPr="00193FF6" w:rsidRDefault="00F854BF" w:rsidP="00F854BF">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в) доповнити абзацом другим такого змісту:</w:t>
            </w:r>
          </w:p>
          <w:p w:rsidR="00F854BF" w:rsidRPr="009A3BF4" w:rsidRDefault="00F854BF" w:rsidP="00F854BF">
            <w:pPr>
              <w:widowControl w:val="0"/>
              <w:tabs>
                <w:tab w:val="left" w:pos="142"/>
                <w:tab w:val="left" w:pos="1260"/>
              </w:tabs>
              <w:spacing w:after="0"/>
              <w:ind w:firstLine="360"/>
              <w:jc w:val="both"/>
              <w:rPr>
                <w:sz w:val="20"/>
                <w:lang w:val="ru-RU"/>
              </w:rPr>
            </w:pPr>
            <w:r w:rsidRPr="00193FF6">
              <w:rPr>
                <w:rFonts w:ascii="Times New Roman" w:hAnsi="Times New Roman"/>
                <w:sz w:val="20"/>
                <w:szCs w:val="20"/>
                <w:lang w:val="ru-RU"/>
              </w:rPr>
              <w:t>«До стажу роботи, що дає судді Конституційного Суду України право на відставку і виплату вихідної допомоги, зараховується також стаж іншої практичної, наукової, педагогічної роботи за фахом та стаж державної служби.».</w:t>
            </w:r>
            <w:r w:rsidRPr="009A3BF4">
              <w:rPr>
                <w:sz w:val="20"/>
                <w:lang w:val="ru-RU"/>
              </w:rPr>
              <w:t xml:space="preserve"> </w:t>
            </w:r>
          </w:p>
        </w:tc>
        <w:tc>
          <w:tcPr>
            <w:tcW w:w="1987" w:type="dxa"/>
          </w:tcPr>
          <w:p w:rsidR="007C6C32" w:rsidRDefault="007C6C32" w:rsidP="007C6C32">
            <w:pPr>
              <w:pStyle w:val="StyleZakonu"/>
            </w:pPr>
            <w:r w:rsidRPr="000156CE">
              <w:lastRenderedPageBreak/>
              <w:t>Відхилено</w:t>
            </w:r>
          </w:p>
          <w:p w:rsidR="00F854BF" w:rsidRPr="0097301F" w:rsidRDefault="00F854BF" w:rsidP="00F854BF">
            <w:pPr>
              <w:pStyle w:val="StyleZakonu"/>
            </w:pP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97301F" w:rsidRDefault="00F854BF" w:rsidP="00F854BF">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260</w:t>
            </w:r>
            <w:r w:rsidR="00EC0A54" w:rsidRPr="0097301F">
              <w:rPr>
                <w:noProof/>
                <w:sz w:val="20"/>
              </w:rPr>
              <w:fldChar w:fldCharType="end"/>
            </w:r>
            <w:r w:rsidRPr="0097301F">
              <w:rPr>
                <w:sz w:val="20"/>
              </w:rPr>
              <w:t>- Н.д.Міщенко С.Г. (Реєстр.картка №98)</w:t>
            </w:r>
          </w:p>
          <w:p w:rsidR="00F854BF" w:rsidRPr="00BC112C" w:rsidRDefault="00F854BF" w:rsidP="00F854BF">
            <w:pPr>
              <w:spacing w:after="0" w:line="276" w:lineRule="auto"/>
              <w:ind w:firstLine="284"/>
              <w:jc w:val="both"/>
              <w:rPr>
                <w:rFonts w:ascii="Times New Roman" w:hAnsi="Times New Roman"/>
                <w:sz w:val="20"/>
                <w:szCs w:val="20"/>
                <w:lang w:val="ru-RU"/>
              </w:rPr>
            </w:pPr>
            <w:r w:rsidRPr="00BC112C">
              <w:rPr>
                <w:rFonts w:ascii="Times New Roman" w:hAnsi="Times New Roman"/>
                <w:sz w:val="20"/>
                <w:szCs w:val="20"/>
                <w:lang w:val="ru-RU"/>
              </w:rPr>
              <w:t>Частину другу статі 21 проекту Закону пропоную викласти у такій редакції:</w:t>
            </w:r>
          </w:p>
          <w:p w:rsidR="00F854BF" w:rsidRPr="00445359" w:rsidRDefault="00F854BF" w:rsidP="00F854BF">
            <w:pPr>
              <w:pStyle w:val="StyleAwt"/>
              <w:ind w:firstLine="343"/>
              <w:jc w:val="both"/>
              <w:rPr>
                <w:b w:val="0"/>
                <w:i w:val="0"/>
                <w:sz w:val="20"/>
                <w:u w:val="none"/>
              </w:rPr>
            </w:pPr>
            <w:r w:rsidRPr="00BC112C">
              <w:rPr>
                <w:rFonts w:eastAsiaTheme="minorHAnsi" w:cstheme="minorHAnsi"/>
                <w:b w:val="0"/>
                <w:i w:val="0"/>
                <w:sz w:val="20"/>
                <w:u w:val="none"/>
                <w:lang w:val="ru-RU" w:eastAsia="en-US"/>
              </w:rPr>
              <w:t>«2. Суддя може подати заяву про відставку за наявності стажу на посаді судді Конституційного Суду щонайменше шести років. Суддя має право у будь-який час перебування на посаді незалежно від мотивів подати заяву про звільнення з посади за власним бажанням».</w:t>
            </w:r>
          </w:p>
        </w:tc>
        <w:tc>
          <w:tcPr>
            <w:tcW w:w="1987" w:type="dxa"/>
          </w:tcPr>
          <w:p w:rsidR="00F854BF" w:rsidRPr="0097301F" w:rsidRDefault="008049CF" w:rsidP="00F854BF">
            <w:pPr>
              <w:pStyle w:val="StyleZakonu"/>
            </w:pPr>
            <w:r>
              <w:rPr>
                <w:sz w:val="18"/>
              </w:rP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74441D" w:rsidRDefault="00F854BF" w:rsidP="00F854BF">
            <w:pPr>
              <w:pStyle w:val="StyleAwt"/>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261</w:t>
            </w:r>
            <w:r w:rsidR="00EC0A54" w:rsidRPr="00BC112C">
              <w:rPr>
                <w:noProof/>
                <w:sz w:val="20"/>
              </w:rPr>
              <w:fldChar w:fldCharType="end"/>
            </w:r>
            <w:r w:rsidRPr="00BC112C">
              <w:rPr>
                <w:sz w:val="20"/>
              </w:rPr>
              <w:t>- Н.д.Чумак В.В. (Реєстр.картка №214)</w:t>
            </w:r>
          </w:p>
          <w:p w:rsidR="00F854BF" w:rsidRDefault="00F854BF" w:rsidP="00F854BF">
            <w:pPr>
              <w:pStyle w:val="StyleZakonu"/>
            </w:pPr>
            <w:r>
              <w:t>Частину другу статті 21 викласти в такій редакції:</w:t>
            </w:r>
          </w:p>
          <w:p w:rsidR="00F854BF" w:rsidRPr="0097301F" w:rsidRDefault="00F854BF" w:rsidP="00F854BF">
            <w:pPr>
              <w:spacing w:after="0" w:line="240" w:lineRule="auto"/>
              <w:ind w:firstLine="201"/>
              <w:jc w:val="both"/>
              <w:rPr>
                <w:sz w:val="20"/>
              </w:rPr>
            </w:pPr>
            <w:r>
              <w:rPr>
                <w:rFonts w:ascii="Times New Roman" w:hAnsi="Times New Roman" w:cs="Times New Roman"/>
                <w:sz w:val="20"/>
                <w:szCs w:val="20"/>
              </w:rPr>
              <w:t>«</w:t>
            </w:r>
            <w:r w:rsidRPr="0074441D">
              <w:rPr>
                <w:rFonts w:ascii="Times New Roman" w:hAnsi="Times New Roman" w:cs="Times New Roman"/>
                <w:sz w:val="20"/>
                <w:szCs w:val="20"/>
              </w:rPr>
              <w:t xml:space="preserve">2. Суддя може подати заяву про відставку за наявності стажу на посаді судді Конституційного Суду щонайменше </w:t>
            </w:r>
            <w:r w:rsidRPr="0074441D">
              <w:rPr>
                <w:rFonts w:ascii="Times New Roman" w:hAnsi="Times New Roman" w:cs="Times New Roman"/>
                <w:b/>
                <w:sz w:val="20"/>
                <w:szCs w:val="20"/>
              </w:rPr>
              <w:t>сім років</w:t>
            </w:r>
            <w:r w:rsidRPr="0074441D">
              <w:rPr>
                <w:rFonts w:ascii="Times New Roman" w:hAnsi="Times New Roman" w:cs="Times New Roman"/>
                <w:sz w:val="20"/>
                <w:szCs w:val="20"/>
              </w:rPr>
              <w:t>,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r>
              <w:rPr>
                <w:rFonts w:ascii="Times New Roman" w:hAnsi="Times New Roman" w:cs="Times New Roman"/>
                <w:sz w:val="20"/>
                <w:szCs w:val="20"/>
              </w:rPr>
              <w:t>»</w:t>
            </w:r>
            <w:r w:rsidRPr="0074441D">
              <w:rPr>
                <w:rFonts w:ascii="Times New Roman" w:hAnsi="Times New Roman" w:cs="Times New Roman"/>
                <w:sz w:val="20"/>
                <w:szCs w:val="20"/>
              </w:rPr>
              <w:t>.</w:t>
            </w:r>
            <w:r w:rsidRPr="0097301F">
              <w:rPr>
                <w:sz w:val="20"/>
              </w:rPr>
              <w:t xml:space="preserve"> </w:t>
            </w:r>
          </w:p>
        </w:tc>
        <w:tc>
          <w:tcPr>
            <w:tcW w:w="1987" w:type="dxa"/>
          </w:tcPr>
          <w:p w:rsidR="0026580B" w:rsidRDefault="0026580B" w:rsidP="0026580B">
            <w:pPr>
              <w:pStyle w:val="StyleZakonu"/>
            </w:pPr>
            <w:r w:rsidRPr="000156CE">
              <w:t>Відхилено</w:t>
            </w:r>
          </w:p>
          <w:p w:rsidR="00F854BF" w:rsidRPr="0097301F" w:rsidRDefault="00F854BF" w:rsidP="00F854BF">
            <w:pPr>
              <w:pStyle w:val="StyleZakonu"/>
            </w:pP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3951A1" w:rsidRDefault="00F854BF" w:rsidP="00F854BF">
            <w:pPr>
              <w:pStyle w:val="StyleAwt"/>
              <w:rPr>
                <w:sz w:val="20"/>
              </w:rPr>
            </w:pPr>
            <w:r w:rsidRPr="003951A1">
              <w:rPr>
                <w:sz w:val="20"/>
              </w:rPr>
              <w:t>-</w:t>
            </w:r>
            <w:r w:rsidR="00EC0A54" w:rsidRPr="003951A1">
              <w:rPr>
                <w:sz w:val="20"/>
              </w:rPr>
              <w:fldChar w:fldCharType="begin"/>
            </w:r>
            <w:r w:rsidRPr="003951A1">
              <w:rPr>
                <w:sz w:val="20"/>
              </w:rPr>
              <w:instrText xml:space="preserve"> SEQ aa </w:instrText>
            </w:r>
            <w:r w:rsidR="00EC0A54" w:rsidRPr="003951A1">
              <w:rPr>
                <w:sz w:val="20"/>
              </w:rPr>
              <w:fldChar w:fldCharType="separate"/>
            </w:r>
            <w:r w:rsidR="008946AB">
              <w:rPr>
                <w:noProof/>
                <w:sz w:val="20"/>
              </w:rPr>
              <w:t>262</w:t>
            </w:r>
            <w:r w:rsidR="00EC0A54" w:rsidRPr="003951A1">
              <w:rPr>
                <w:noProof/>
                <w:sz w:val="20"/>
              </w:rPr>
              <w:fldChar w:fldCharType="end"/>
            </w:r>
            <w:r w:rsidRPr="003951A1">
              <w:rPr>
                <w:sz w:val="20"/>
              </w:rPr>
              <w:t>- Н.д.Новак Н.В. (Реєстр.картка №305)</w:t>
            </w:r>
          </w:p>
          <w:p w:rsidR="00F854BF" w:rsidRPr="003951A1" w:rsidRDefault="00F854BF" w:rsidP="00F854BF">
            <w:pPr>
              <w:pStyle w:val="StyleZakonu"/>
            </w:pPr>
            <w:r w:rsidRPr="003951A1">
              <w:t>Частину другу статті 21 викласти в такій редакції:</w:t>
            </w:r>
          </w:p>
          <w:p w:rsidR="00F854BF" w:rsidRPr="003951A1" w:rsidRDefault="00F854BF" w:rsidP="00F854BF">
            <w:pPr>
              <w:spacing w:after="0"/>
              <w:ind w:firstLine="213"/>
              <w:jc w:val="both"/>
              <w:rPr>
                <w:sz w:val="20"/>
                <w:szCs w:val="20"/>
              </w:rPr>
            </w:pPr>
            <w:r w:rsidRPr="003951A1">
              <w:rPr>
                <w:rFonts w:ascii="Times New Roman" w:hAnsi="Times New Roman" w:cs="Times New Roman"/>
                <w:sz w:val="20"/>
                <w:szCs w:val="20"/>
              </w:rPr>
              <w:t xml:space="preserve">«2. Суддя може подати заяву про відставку за наявності стажу на посаді судді Конституційного Суду щонайменше </w:t>
            </w:r>
            <w:r w:rsidRPr="003951A1">
              <w:rPr>
                <w:rFonts w:ascii="Times New Roman" w:hAnsi="Times New Roman" w:cs="Times New Roman"/>
                <w:b/>
                <w:sz w:val="20"/>
                <w:szCs w:val="20"/>
              </w:rPr>
              <w:t>сім років</w:t>
            </w:r>
            <w:r w:rsidRPr="003951A1">
              <w:rPr>
                <w:rFonts w:ascii="Times New Roman" w:hAnsi="Times New Roman" w:cs="Times New Roman"/>
                <w:sz w:val="20"/>
                <w:szCs w:val="20"/>
              </w:rPr>
              <w:t>,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r w:rsidRPr="003951A1">
              <w:rPr>
                <w:sz w:val="20"/>
                <w:szCs w:val="20"/>
              </w:rPr>
              <w:t xml:space="preserve"> </w:t>
            </w:r>
          </w:p>
        </w:tc>
        <w:tc>
          <w:tcPr>
            <w:tcW w:w="1987" w:type="dxa"/>
          </w:tcPr>
          <w:p w:rsidR="0026580B" w:rsidRDefault="0026580B" w:rsidP="0026580B">
            <w:pPr>
              <w:pStyle w:val="StyleZakonu"/>
            </w:pPr>
            <w:r w:rsidRPr="000156CE">
              <w:t>Відхилено</w:t>
            </w:r>
          </w:p>
          <w:p w:rsidR="00F854BF" w:rsidRPr="003951A1" w:rsidRDefault="00F854BF" w:rsidP="00F854BF">
            <w:pPr>
              <w:pStyle w:val="StyleZakonu"/>
            </w:pP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131.</w:t>
            </w:r>
          </w:p>
        </w:tc>
        <w:tc>
          <w:tcPr>
            <w:tcW w:w="4948" w:type="dxa"/>
          </w:tcPr>
          <w:p w:rsidR="00F854BF" w:rsidRPr="0097301F" w:rsidRDefault="00F854BF" w:rsidP="00F854BF">
            <w:pPr>
              <w:pStyle w:val="StyleZakonu"/>
            </w:pPr>
            <w:r w:rsidRPr="0097301F">
              <w:t>3. У разі подання Суддею заяви про відставку або про звільнення за власним бажанням він продовжує здійснювати свої повноваження до ухвалення на спеціальному пленарному засіданні Суду відповідного рішення щодо його звільнення.</w:t>
            </w:r>
          </w:p>
        </w:tc>
        <w:tc>
          <w:tcPr>
            <w:tcW w:w="3686" w:type="dxa"/>
          </w:tcPr>
          <w:p w:rsidR="00F854BF" w:rsidRPr="0097301F" w:rsidRDefault="00F854BF" w:rsidP="00F854BF">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263</w:t>
            </w:r>
            <w:r w:rsidR="00EC0A54" w:rsidRPr="0097301F">
              <w:rPr>
                <w:noProof/>
                <w:sz w:val="20"/>
              </w:rPr>
              <w:fldChar w:fldCharType="end"/>
            </w:r>
            <w:r w:rsidRPr="0097301F">
              <w:rPr>
                <w:sz w:val="20"/>
              </w:rPr>
              <w:t>- Н.д.Мураєв Є.В. (Реєстр.картка №181)</w:t>
            </w:r>
          </w:p>
          <w:p w:rsidR="00F854BF" w:rsidRPr="0097301F" w:rsidRDefault="00F854BF" w:rsidP="00F854BF">
            <w:pPr>
              <w:spacing w:after="0"/>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 xml:space="preserve">Частину третю статті 21 доповнити в кінці словами  «або настання підстав  для припинення повноважень,  передбачених пунктами 1, 2 частини першої статті 149-1 Конституції України». </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4051DF">
            <w:pPr>
              <w:pStyle w:val="StyleZakonu"/>
            </w:pPr>
            <w:r w:rsidRPr="0097301F">
              <w:t xml:space="preserve">3. У разі подання </w:t>
            </w:r>
            <w:r w:rsidR="004051DF">
              <w:t>с</w:t>
            </w:r>
            <w:r w:rsidRPr="0097301F">
              <w:t>уддею</w:t>
            </w:r>
            <w:r w:rsidR="004051DF">
              <w:t xml:space="preserve"> </w:t>
            </w:r>
            <w:r w:rsidR="004051DF" w:rsidRPr="004051DF">
              <w:t xml:space="preserve">Конституційного Суду </w:t>
            </w:r>
            <w:r w:rsidRPr="0097301F">
              <w:t>заяви про відставку або про звільнення за власним бажанням він продовжує здійснювати свої повноваження до ухвалення на спеціальному пленарному засіданні Суду відповідного рішення щодо його звільнення.</w:t>
            </w: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3951A1" w:rsidRDefault="00F854BF" w:rsidP="00F854BF">
            <w:pPr>
              <w:pStyle w:val="StyleAwt"/>
              <w:rPr>
                <w:sz w:val="20"/>
              </w:rPr>
            </w:pPr>
            <w:r w:rsidRPr="003951A1">
              <w:rPr>
                <w:sz w:val="20"/>
              </w:rPr>
              <w:t>-</w:t>
            </w:r>
            <w:r w:rsidR="00EC0A54" w:rsidRPr="003951A1">
              <w:rPr>
                <w:sz w:val="20"/>
              </w:rPr>
              <w:fldChar w:fldCharType="begin"/>
            </w:r>
            <w:r w:rsidRPr="003951A1">
              <w:rPr>
                <w:sz w:val="20"/>
              </w:rPr>
              <w:instrText xml:space="preserve"> SEQ aa </w:instrText>
            </w:r>
            <w:r w:rsidR="00EC0A54" w:rsidRPr="003951A1">
              <w:rPr>
                <w:sz w:val="20"/>
              </w:rPr>
              <w:fldChar w:fldCharType="separate"/>
            </w:r>
            <w:r w:rsidR="008946AB">
              <w:rPr>
                <w:noProof/>
                <w:sz w:val="20"/>
              </w:rPr>
              <w:t>264</w:t>
            </w:r>
            <w:r w:rsidR="00EC0A54" w:rsidRPr="003951A1">
              <w:rPr>
                <w:noProof/>
                <w:sz w:val="20"/>
              </w:rPr>
              <w:fldChar w:fldCharType="end"/>
            </w:r>
            <w:r w:rsidRPr="003951A1">
              <w:rPr>
                <w:sz w:val="20"/>
              </w:rPr>
              <w:t>- Н.д.Яніцький В.П. (Реєстр.картка №155)</w:t>
            </w:r>
          </w:p>
          <w:p w:rsidR="00F854BF" w:rsidRPr="009A3BF4" w:rsidRDefault="00F854BF" w:rsidP="00F854BF">
            <w:pPr>
              <w:widowControl w:val="0"/>
              <w:tabs>
                <w:tab w:val="left" w:pos="142"/>
                <w:tab w:val="left" w:pos="1260"/>
              </w:tabs>
              <w:spacing w:after="0"/>
              <w:ind w:firstLine="360"/>
              <w:jc w:val="both"/>
              <w:rPr>
                <w:lang w:val="ru-RU"/>
              </w:rPr>
            </w:pPr>
            <w:r w:rsidRPr="00193FF6">
              <w:rPr>
                <w:rFonts w:ascii="Times New Roman" w:hAnsi="Times New Roman"/>
                <w:sz w:val="20"/>
                <w:szCs w:val="20"/>
                <w:lang w:val="ru-RU"/>
              </w:rPr>
              <w:t>Частину третю статті 21 проекту Закону доповнити новим реченням: «Суд ухвалює рішення про звільнення судді з посади протягом одного місяця з дня надходження відповідної заяви.».</w:t>
            </w:r>
            <w:r w:rsidRPr="009A3BF4">
              <w:rPr>
                <w:lang w:val="ru-RU"/>
              </w:rPr>
              <w:t xml:space="preserve"> </w:t>
            </w:r>
          </w:p>
        </w:tc>
        <w:tc>
          <w:tcPr>
            <w:tcW w:w="1987" w:type="dxa"/>
          </w:tcPr>
          <w:p w:rsidR="00F854BF" w:rsidRPr="0097301F" w:rsidRDefault="00F854BF" w:rsidP="00F854BF">
            <w:pPr>
              <w:pStyle w:val="StyleZakonu"/>
            </w:pPr>
            <w:r>
              <w:t>Враховано</w:t>
            </w:r>
          </w:p>
        </w:tc>
        <w:tc>
          <w:tcPr>
            <w:tcW w:w="4818" w:type="dxa"/>
          </w:tcPr>
          <w:p w:rsidR="00F854BF" w:rsidRPr="000156CE" w:rsidRDefault="00F854BF" w:rsidP="00F854BF">
            <w:pPr>
              <w:pStyle w:val="StyleZakonu"/>
              <w:rPr>
                <w:b/>
              </w:rPr>
            </w:pPr>
            <w:r w:rsidRPr="000156CE">
              <w:rPr>
                <w:b/>
              </w:rPr>
              <w:t xml:space="preserve">Суд ухвалює рішення про звільнення судді </w:t>
            </w:r>
            <w:r w:rsidR="004051DF">
              <w:t xml:space="preserve"> </w:t>
            </w:r>
            <w:r w:rsidR="004051DF" w:rsidRPr="004051DF">
              <w:rPr>
                <w:b/>
              </w:rPr>
              <w:t xml:space="preserve">Конституційного Суду </w:t>
            </w:r>
            <w:r w:rsidRPr="000156CE">
              <w:rPr>
                <w:b/>
              </w:rPr>
              <w:t>з посади протягом одного місяця з дня надходження відповідної заяви.</w:t>
            </w: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1F0791" w:rsidRDefault="00F854BF" w:rsidP="00F854BF">
            <w:pPr>
              <w:pStyle w:val="StyleAwt"/>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265</w:t>
            </w:r>
            <w:r w:rsidR="00EC0A54" w:rsidRPr="00BC112C">
              <w:rPr>
                <w:noProof/>
                <w:sz w:val="20"/>
              </w:rPr>
              <w:fldChar w:fldCharType="end"/>
            </w:r>
            <w:r w:rsidRPr="00BC112C">
              <w:rPr>
                <w:sz w:val="20"/>
              </w:rPr>
              <w:t>- Н.д.Чумак В.В. (Реєстр.картка №214)</w:t>
            </w:r>
          </w:p>
          <w:p w:rsidR="00F854BF" w:rsidRDefault="00F854BF" w:rsidP="00F854BF">
            <w:pPr>
              <w:pStyle w:val="StyleZakonu"/>
            </w:pPr>
            <w:r>
              <w:t>Доповнити законопроект новою статтею 22 такого змісту:</w:t>
            </w:r>
          </w:p>
          <w:p w:rsidR="00F854BF" w:rsidRPr="001F0791" w:rsidRDefault="00F854BF" w:rsidP="00F854BF">
            <w:pPr>
              <w:spacing w:after="0" w:line="240" w:lineRule="auto"/>
              <w:ind w:firstLine="201"/>
              <w:jc w:val="both"/>
              <w:rPr>
                <w:rFonts w:ascii="Times New Roman" w:eastAsia="Times New Roman" w:hAnsi="Times New Roman" w:cs="Times New Roman"/>
                <w:sz w:val="20"/>
                <w:szCs w:val="20"/>
              </w:rPr>
            </w:pPr>
            <w:r>
              <w:t>«</w:t>
            </w:r>
            <w:r>
              <w:rPr>
                <w:rFonts w:ascii="Times New Roman" w:hAnsi="Times New Roman" w:cs="Times New Roman"/>
                <w:b/>
                <w:sz w:val="24"/>
                <w:szCs w:val="24"/>
              </w:rPr>
              <w:t xml:space="preserve"> </w:t>
            </w:r>
            <w:r w:rsidRPr="001F0791">
              <w:rPr>
                <w:rFonts w:ascii="Times New Roman" w:hAnsi="Times New Roman" w:cs="Times New Roman"/>
                <w:sz w:val="20"/>
                <w:szCs w:val="20"/>
              </w:rPr>
              <w:t xml:space="preserve">Стаття 22. Істотний дисциплінарний проступок, грубе чи систематичне нехтування своїми обов'язками Судді Конституційного Суду </w:t>
            </w:r>
          </w:p>
          <w:p w:rsidR="00F854BF" w:rsidRPr="001F0791" w:rsidRDefault="00F854BF" w:rsidP="00F854BF">
            <w:pPr>
              <w:spacing w:after="0" w:line="240" w:lineRule="auto"/>
              <w:ind w:firstLine="201"/>
              <w:jc w:val="both"/>
              <w:rPr>
                <w:rFonts w:ascii="Times New Roman" w:hAnsi="Times New Roman" w:cs="Times New Roman"/>
                <w:sz w:val="20"/>
                <w:szCs w:val="20"/>
              </w:rPr>
            </w:pPr>
            <w:r w:rsidRPr="001F0791">
              <w:rPr>
                <w:rFonts w:ascii="Times New Roman" w:hAnsi="Times New Roman" w:cs="Times New Roman"/>
                <w:sz w:val="20"/>
                <w:szCs w:val="20"/>
              </w:rPr>
              <w:t>1. Істотним дисциплінарним проступком або грубим нехтуванням обов’язками судді, що є несумісним зі статусом судді Конституційного Суду України або виявляє його невідповідність займаній посаді, може бути визнаний, зокрема, будь-який з таких фактів:</w:t>
            </w:r>
          </w:p>
          <w:p w:rsidR="00F854BF" w:rsidRPr="001F0791" w:rsidRDefault="00F854BF" w:rsidP="00F854BF">
            <w:pPr>
              <w:spacing w:after="0" w:line="240" w:lineRule="auto"/>
              <w:ind w:firstLine="201"/>
              <w:jc w:val="both"/>
              <w:rPr>
                <w:rFonts w:ascii="Times New Roman" w:hAnsi="Times New Roman" w:cs="Times New Roman"/>
                <w:sz w:val="20"/>
                <w:szCs w:val="20"/>
              </w:rPr>
            </w:pPr>
            <w:r w:rsidRPr="001F0791">
              <w:rPr>
                <w:rFonts w:ascii="Times New Roman" w:hAnsi="Times New Roman" w:cs="Times New Roman"/>
                <w:sz w:val="20"/>
                <w:szCs w:val="20"/>
              </w:rPr>
              <w:lastRenderedPageBreak/>
              <w:t>1) вчинення дій, спрямованих на підрив авторитету Конституції України та посягання на конституційний лад держави.</w:t>
            </w:r>
          </w:p>
          <w:p w:rsidR="00F854BF" w:rsidRPr="001F0791" w:rsidRDefault="00F854BF" w:rsidP="00F854BF">
            <w:pPr>
              <w:spacing w:after="0" w:line="240" w:lineRule="auto"/>
              <w:ind w:firstLine="201"/>
              <w:jc w:val="both"/>
              <w:rPr>
                <w:rFonts w:ascii="Times New Roman" w:hAnsi="Times New Roman" w:cs="Times New Roman"/>
                <w:sz w:val="20"/>
                <w:szCs w:val="20"/>
              </w:rPr>
            </w:pPr>
            <w:r w:rsidRPr="001F0791">
              <w:rPr>
                <w:rFonts w:ascii="Times New Roman" w:hAnsi="Times New Roman" w:cs="Times New Roman"/>
                <w:sz w:val="20"/>
                <w:szCs w:val="20"/>
              </w:rPr>
              <w:t>2) порушення суддею обов’язку підтвердити законність джерела походження майна;</w:t>
            </w:r>
          </w:p>
          <w:p w:rsidR="00F854BF" w:rsidRPr="001F0791" w:rsidRDefault="00F854BF" w:rsidP="00F854BF">
            <w:pPr>
              <w:spacing w:after="0" w:line="240" w:lineRule="auto"/>
              <w:ind w:firstLine="201"/>
              <w:jc w:val="both"/>
              <w:rPr>
                <w:rFonts w:ascii="Times New Roman" w:hAnsi="Times New Roman" w:cs="Times New Roman"/>
                <w:sz w:val="20"/>
                <w:szCs w:val="20"/>
              </w:rPr>
            </w:pPr>
            <w:r w:rsidRPr="001F0791">
              <w:rPr>
                <w:rFonts w:ascii="Times New Roman" w:hAnsi="Times New Roman" w:cs="Times New Roman"/>
                <w:sz w:val="20"/>
                <w:szCs w:val="20"/>
              </w:rPr>
              <w:t>3) суддя допустив поведінку, що порочить звання судді або підриває авторитет правосуддя, у тому числі в питаннях моралі, чесності, непідкупності, відповідності способу життя судді його статусу, дотримання інших етичних норм та стандартів поведінки, які забезпечують суспільну довіру до суду;</w:t>
            </w:r>
          </w:p>
          <w:p w:rsidR="00F854BF" w:rsidRPr="001F0791" w:rsidRDefault="00F854BF" w:rsidP="00F854BF">
            <w:pPr>
              <w:spacing w:after="0" w:line="240" w:lineRule="auto"/>
              <w:ind w:firstLine="201"/>
              <w:jc w:val="both"/>
              <w:rPr>
                <w:rFonts w:ascii="Times New Roman" w:hAnsi="Times New Roman" w:cs="Times New Roman"/>
                <w:sz w:val="20"/>
                <w:szCs w:val="20"/>
              </w:rPr>
            </w:pPr>
            <w:r w:rsidRPr="001F0791">
              <w:rPr>
                <w:rFonts w:ascii="Times New Roman" w:hAnsi="Times New Roman" w:cs="Times New Roman"/>
                <w:sz w:val="20"/>
                <w:szCs w:val="20"/>
              </w:rPr>
              <w:t>4) використання статусу судді з метою незаконного отримання ним або третіми особами матеріальних благ або іншої вигоди;</w:t>
            </w:r>
          </w:p>
          <w:p w:rsidR="00F854BF" w:rsidRPr="001F0791" w:rsidRDefault="00F854BF" w:rsidP="00F854BF">
            <w:pPr>
              <w:spacing w:after="0" w:line="240" w:lineRule="auto"/>
              <w:ind w:firstLine="201"/>
              <w:jc w:val="both"/>
              <w:rPr>
                <w:rFonts w:ascii="Times New Roman" w:hAnsi="Times New Roman" w:cs="Times New Roman"/>
                <w:sz w:val="20"/>
                <w:szCs w:val="20"/>
              </w:rPr>
            </w:pPr>
            <w:r w:rsidRPr="001F0791">
              <w:rPr>
                <w:rFonts w:ascii="Times New Roman" w:hAnsi="Times New Roman" w:cs="Times New Roman"/>
                <w:sz w:val="20"/>
                <w:szCs w:val="20"/>
              </w:rPr>
              <w:t>5) суддю визнано судом винним у вчиненні корупційного правопорушення або правопорушення, пов’язаного з корупцією;</w:t>
            </w:r>
          </w:p>
          <w:p w:rsidR="00F854BF" w:rsidRPr="001F0791" w:rsidRDefault="00F854BF" w:rsidP="00F854BF">
            <w:pPr>
              <w:spacing w:after="0" w:line="240" w:lineRule="auto"/>
              <w:ind w:firstLine="201"/>
              <w:jc w:val="both"/>
              <w:rPr>
                <w:rFonts w:ascii="Times New Roman" w:hAnsi="Times New Roman" w:cs="Times New Roman"/>
                <w:sz w:val="20"/>
                <w:szCs w:val="20"/>
              </w:rPr>
            </w:pPr>
            <w:r w:rsidRPr="001F0791">
              <w:rPr>
                <w:rFonts w:ascii="Times New Roman" w:hAnsi="Times New Roman" w:cs="Times New Roman"/>
                <w:sz w:val="20"/>
                <w:szCs w:val="20"/>
              </w:rPr>
              <w:t>6) порушення присяги судді Конституційного Суду України</w:t>
            </w:r>
            <w:r>
              <w:rPr>
                <w:rFonts w:ascii="Times New Roman" w:hAnsi="Times New Roman" w:cs="Times New Roman"/>
                <w:sz w:val="20"/>
                <w:szCs w:val="20"/>
              </w:rPr>
              <w:t>»</w:t>
            </w:r>
            <w:r w:rsidRPr="001F0791">
              <w:rPr>
                <w:rFonts w:ascii="Times New Roman" w:hAnsi="Times New Roman" w:cs="Times New Roman"/>
                <w:sz w:val="20"/>
                <w:szCs w:val="20"/>
              </w:rPr>
              <w:t>.</w:t>
            </w:r>
          </w:p>
          <w:p w:rsidR="00F854BF" w:rsidRPr="001F0791" w:rsidRDefault="00F854BF" w:rsidP="00F854BF">
            <w:pPr>
              <w:spacing w:after="0" w:line="240" w:lineRule="auto"/>
              <w:ind w:firstLine="201"/>
              <w:jc w:val="both"/>
              <w:rPr>
                <w:rFonts w:ascii="Times New Roman" w:hAnsi="Times New Roman" w:cs="Times New Roman"/>
                <w:sz w:val="20"/>
                <w:szCs w:val="20"/>
              </w:rPr>
            </w:pPr>
          </w:p>
          <w:p w:rsidR="00F854BF" w:rsidRPr="001F0791" w:rsidRDefault="00F854BF" w:rsidP="00F854BF">
            <w:pPr>
              <w:spacing w:after="0" w:line="240" w:lineRule="auto"/>
              <w:ind w:firstLine="201"/>
              <w:jc w:val="both"/>
            </w:pPr>
            <w:r w:rsidRPr="001F0791">
              <w:rPr>
                <w:rFonts w:ascii="Times New Roman" w:hAnsi="Times New Roman" w:cs="Times New Roman"/>
                <w:sz w:val="20"/>
                <w:szCs w:val="20"/>
              </w:rPr>
              <w:t>ВІДПОВІДНО УСІ ІНШІ СТАТТІ ЗМІЩУЄТЬСЯ НА 1 ВВЕРХ, ЗА ПОРЯДКОВИМ НОМЕРОМ.</w:t>
            </w:r>
          </w:p>
        </w:tc>
        <w:tc>
          <w:tcPr>
            <w:tcW w:w="1987" w:type="dxa"/>
          </w:tcPr>
          <w:p w:rsidR="00F854BF" w:rsidRPr="0097301F" w:rsidRDefault="00F854BF" w:rsidP="00F854BF">
            <w:pPr>
              <w:pStyle w:val="StyleZakonu"/>
            </w:pPr>
            <w:r>
              <w:lastRenderedPageBreak/>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3951A1" w:rsidRDefault="00F854BF" w:rsidP="00F854BF">
            <w:pPr>
              <w:pStyle w:val="StyleAwt"/>
              <w:rPr>
                <w:sz w:val="20"/>
              </w:rPr>
            </w:pPr>
            <w:r w:rsidRPr="003951A1">
              <w:rPr>
                <w:sz w:val="20"/>
              </w:rPr>
              <w:t>-</w:t>
            </w:r>
            <w:r w:rsidR="00EC0A54" w:rsidRPr="003951A1">
              <w:rPr>
                <w:sz w:val="20"/>
              </w:rPr>
              <w:fldChar w:fldCharType="begin"/>
            </w:r>
            <w:r w:rsidRPr="003951A1">
              <w:rPr>
                <w:sz w:val="20"/>
              </w:rPr>
              <w:instrText xml:space="preserve"> SEQ aa </w:instrText>
            </w:r>
            <w:r w:rsidR="00EC0A54" w:rsidRPr="003951A1">
              <w:rPr>
                <w:sz w:val="20"/>
              </w:rPr>
              <w:fldChar w:fldCharType="separate"/>
            </w:r>
            <w:r w:rsidR="008946AB">
              <w:rPr>
                <w:noProof/>
                <w:sz w:val="20"/>
              </w:rPr>
              <w:t>266</w:t>
            </w:r>
            <w:r w:rsidR="00EC0A54" w:rsidRPr="003951A1">
              <w:rPr>
                <w:noProof/>
                <w:sz w:val="20"/>
              </w:rPr>
              <w:fldChar w:fldCharType="end"/>
            </w:r>
            <w:r w:rsidRPr="003951A1">
              <w:rPr>
                <w:sz w:val="20"/>
              </w:rPr>
              <w:t>- Н.д.Новак Н.В. (Реєстр.картка №305)</w:t>
            </w:r>
          </w:p>
          <w:p w:rsidR="00F854BF" w:rsidRPr="003951A1" w:rsidRDefault="00F854BF" w:rsidP="00F854BF">
            <w:pPr>
              <w:pStyle w:val="StyleZakonu"/>
            </w:pPr>
            <w:r w:rsidRPr="003951A1">
              <w:t>Доповнити законопроект новою статтею 22 такого змісту:</w:t>
            </w:r>
          </w:p>
          <w:p w:rsidR="00F854BF" w:rsidRPr="003951A1" w:rsidRDefault="00F854BF" w:rsidP="00F854BF">
            <w:pPr>
              <w:spacing w:after="0"/>
              <w:ind w:firstLine="213"/>
              <w:jc w:val="both"/>
              <w:rPr>
                <w:rFonts w:ascii="Times New Roman" w:hAnsi="Times New Roman" w:cs="Times New Roman"/>
                <w:sz w:val="20"/>
                <w:szCs w:val="20"/>
              </w:rPr>
            </w:pPr>
            <w:r w:rsidRPr="003951A1">
              <w:rPr>
                <w:rFonts w:ascii="Times New Roman" w:hAnsi="Times New Roman" w:cs="Times New Roman"/>
                <w:sz w:val="20"/>
                <w:szCs w:val="20"/>
              </w:rPr>
              <w:t xml:space="preserve">«Стаття 22. Істотний дисциплінарний проступок, грубе чи систематичне нехтування своїми обов'язками Судді Конституційного Суду </w:t>
            </w:r>
          </w:p>
          <w:p w:rsidR="00F854BF" w:rsidRPr="003951A1" w:rsidRDefault="00F854BF" w:rsidP="00F854BF">
            <w:pPr>
              <w:spacing w:after="0"/>
              <w:ind w:firstLine="213"/>
              <w:jc w:val="both"/>
              <w:rPr>
                <w:rFonts w:ascii="Times New Roman" w:hAnsi="Times New Roman" w:cs="Times New Roman"/>
                <w:sz w:val="20"/>
                <w:szCs w:val="20"/>
              </w:rPr>
            </w:pPr>
            <w:r w:rsidRPr="003951A1">
              <w:rPr>
                <w:rFonts w:ascii="Times New Roman" w:hAnsi="Times New Roman" w:cs="Times New Roman"/>
                <w:sz w:val="20"/>
                <w:szCs w:val="20"/>
              </w:rPr>
              <w:t xml:space="preserve">1. Істотним дисциплінарним проступком або грубим нехтуванням обов’язками судді, що є несумісним зі статусом судді Конституційного Суду </w:t>
            </w:r>
            <w:r w:rsidRPr="003951A1">
              <w:rPr>
                <w:rFonts w:ascii="Times New Roman" w:hAnsi="Times New Roman" w:cs="Times New Roman"/>
                <w:sz w:val="20"/>
                <w:szCs w:val="20"/>
              </w:rPr>
              <w:lastRenderedPageBreak/>
              <w:t>України або виявляє його невідповідність займаній посаді, може бути визнаний, зокрема, будь-який з таких фактів:</w:t>
            </w:r>
          </w:p>
          <w:p w:rsidR="00F854BF" w:rsidRPr="003951A1" w:rsidRDefault="00F854BF" w:rsidP="00F854BF">
            <w:pPr>
              <w:spacing w:after="0"/>
              <w:ind w:firstLine="213"/>
              <w:jc w:val="both"/>
              <w:rPr>
                <w:rFonts w:ascii="Times New Roman" w:hAnsi="Times New Roman" w:cs="Times New Roman"/>
                <w:sz w:val="20"/>
                <w:szCs w:val="20"/>
              </w:rPr>
            </w:pPr>
            <w:r w:rsidRPr="003951A1">
              <w:rPr>
                <w:rFonts w:ascii="Times New Roman" w:hAnsi="Times New Roman" w:cs="Times New Roman"/>
                <w:sz w:val="20"/>
                <w:szCs w:val="20"/>
              </w:rPr>
              <w:t>1) вчинення дій, спрямованих на підрив авторитету Конституції України та посягання на конституційний лад держави.</w:t>
            </w:r>
          </w:p>
          <w:p w:rsidR="00F854BF" w:rsidRPr="003951A1" w:rsidRDefault="00F854BF" w:rsidP="00F854BF">
            <w:pPr>
              <w:spacing w:after="0"/>
              <w:ind w:firstLine="213"/>
              <w:jc w:val="both"/>
              <w:rPr>
                <w:rFonts w:ascii="Times New Roman" w:hAnsi="Times New Roman" w:cs="Times New Roman"/>
                <w:sz w:val="20"/>
                <w:szCs w:val="20"/>
              </w:rPr>
            </w:pPr>
            <w:r w:rsidRPr="003951A1">
              <w:rPr>
                <w:rFonts w:ascii="Times New Roman" w:hAnsi="Times New Roman" w:cs="Times New Roman"/>
                <w:sz w:val="20"/>
                <w:szCs w:val="20"/>
              </w:rPr>
              <w:t>2) порушення суддею обов’язку підтвердити законність джерела походження майна;</w:t>
            </w:r>
          </w:p>
          <w:p w:rsidR="00F854BF" w:rsidRPr="003951A1" w:rsidRDefault="00F854BF" w:rsidP="00F854BF">
            <w:pPr>
              <w:spacing w:after="0"/>
              <w:ind w:firstLine="213"/>
              <w:jc w:val="both"/>
              <w:rPr>
                <w:rFonts w:ascii="Times New Roman" w:hAnsi="Times New Roman" w:cs="Times New Roman"/>
                <w:sz w:val="20"/>
                <w:szCs w:val="20"/>
              </w:rPr>
            </w:pPr>
            <w:r w:rsidRPr="003951A1">
              <w:rPr>
                <w:rFonts w:ascii="Times New Roman" w:hAnsi="Times New Roman" w:cs="Times New Roman"/>
                <w:sz w:val="20"/>
                <w:szCs w:val="20"/>
              </w:rPr>
              <w:t>3) суддя допустив поведінку, що порочить звання судді або підриває авторитет правосуддя, у тому числі в питаннях моралі, чесності, непідкупності, відповідності способу життя судді його статусу, дотримання інших етичних норм та стандартів поведінки, які забезпечують суспільну довіру до суду;</w:t>
            </w:r>
          </w:p>
          <w:p w:rsidR="00F854BF" w:rsidRPr="003951A1" w:rsidRDefault="00F854BF" w:rsidP="00F854BF">
            <w:pPr>
              <w:spacing w:after="0"/>
              <w:ind w:firstLine="213"/>
              <w:jc w:val="both"/>
              <w:rPr>
                <w:rFonts w:ascii="Times New Roman" w:hAnsi="Times New Roman" w:cs="Times New Roman"/>
                <w:sz w:val="20"/>
                <w:szCs w:val="20"/>
              </w:rPr>
            </w:pPr>
            <w:r w:rsidRPr="003951A1">
              <w:rPr>
                <w:rFonts w:ascii="Times New Roman" w:hAnsi="Times New Roman" w:cs="Times New Roman"/>
                <w:sz w:val="20"/>
                <w:szCs w:val="20"/>
              </w:rPr>
              <w:t>4) використання статусу судді з метою незаконного отримання ним або третіми особами матеріальних благ або іншої вигоди;</w:t>
            </w:r>
          </w:p>
          <w:p w:rsidR="00F854BF" w:rsidRPr="003951A1" w:rsidRDefault="00F854BF" w:rsidP="00F854BF">
            <w:pPr>
              <w:spacing w:after="0"/>
              <w:ind w:firstLine="213"/>
              <w:jc w:val="both"/>
              <w:rPr>
                <w:rFonts w:ascii="Times New Roman" w:hAnsi="Times New Roman" w:cs="Times New Roman"/>
                <w:sz w:val="20"/>
                <w:szCs w:val="20"/>
              </w:rPr>
            </w:pPr>
            <w:r w:rsidRPr="003951A1">
              <w:rPr>
                <w:rFonts w:ascii="Times New Roman" w:hAnsi="Times New Roman" w:cs="Times New Roman"/>
                <w:sz w:val="20"/>
                <w:szCs w:val="20"/>
              </w:rPr>
              <w:t>5) суддю визнано судом винним у вчиненні корупційного правопорушення або правопорушення, пов’язаного з корупцією;</w:t>
            </w:r>
          </w:p>
          <w:p w:rsidR="00F854BF" w:rsidRPr="003951A1" w:rsidRDefault="00F854BF" w:rsidP="00F854BF">
            <w:pPr>
              <w:spacing w:after="0"/>
              <w:ind w:firstLine="213"/>
              <w:jc w:val="both"/>
              <w:rPr>
                <w:sz w:val="20"/>
                <w:szCs w:val="20"/>
              </w:rPr>
            </w:pPr>
            <w:r w:rsidRPr="003951A1">
              <w:rPr>
                <w:rFonts w:ascii="Times New Roman" w:hAnsi="Times New Roman" w:cs="Times New Roman"/>
                <w:sz w:val="20"/>
                <w:szCs w:val="20"/>
              </w:rPr>
              <w:t>6) порушення присяги судді Конституційного Суду України».</w:t>
            </w:r>
            <w:r w:rsidRPr="003951A1">
              <w:rPr>
                <w:sz w:val="20"/>
                <w:szCs w:val="20"/>
              </w:rPr>
              <w:t xml:space="preserve"> </w:t>
            </w:r>
          </w:p>
          <w:p w:rsidR="00F854BF" w:rsidRPr="003951A1" w:rsidRDefault="00F854BF" w:rsidP="00F854BF">
            <w:pPr>
              <w:spacing w:after="0"/>
              <w:ind w:firstLine="213"/>
              <w:jc w:val="both"/>
              <w:rPr>
                <w:sz w:val="20"/>
                <w:szCs w:val="20"/>
              </w:rPr>
            </w:pPr>
            <w:r w:rsidRPr="003951A1">
              <w:rPr>
                <w:rFonts w:ascii="Times New Roman" w:hAnsi="Times New Roman" w:cs="Times New Roman"/>
                <w:sz w:val="20"/>
                <w:szCs w:val="20"/>
              </w:rPr>
              <w:t>ВІДПОВІДНО УСІ ІНШІ СТАТТІ ЗМІЩУ</w:t>
            </w:r>
            <w:r>
              <w:rPr>
                <w:rFonts w:ascii="Times New Roman" w:hAnsi="Times New Roman" w:cs="Times New Roman"/>
                <w:sz w:val="20"/>
                <w:szCs w:val="20"/>
              </w:rPr>
              <w:t>Ю</w:t>
            </w:r>
            <w:r w:rsidRPr="003951A1">
              <w:rPr>
                <w:rFonts w:ascii="Times New Roman" w:hAnsi="Times New Roman" w:cs="Times New Roman"/>
                <w:sz w:val="20"/>
                <w:szCs w:val="20"/>
              </w:rPr>
              <w:t>ТЬСЯ НА 1 ВВЕРХ, ЗА ПОРЯДКОВИМ НОМЕРОМ.</w:t>
            </w:r>
          </w:p>
        </w:tc>
        <w:tc>
          <w:tcPr>
            <w:tcW w:w="1987" w:type="dxa"/>
          </w:tcPr>
          <w:p w:rsidR="00F854BF" w:rsidRPr="0097301F" w:rsidRDefault="00F854BF" w:rsidP="00F854BF">
            <w:pPr>
              <w:pStyle w:val="StyleZakonu"/>
            </w:pPr>
            <w:r>
              <w:lastRenderedPageBreak/>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132.</w:t>
            </w:r>
          </w:p>
        </w:tc>
        <w:tc>
          <w:tcPr>
            <w:tcW w:w="4948" w:type="dxa"/>
          </w:tcPr>
          <w:p w:rsidR="00F854BF" w:rsidRPr="0097301F" w:rsidRDefault="00F854BF" w:rsidP="00F854BF">
            <w:pPr>
              <w:pStyle w:val="StyleZakonu"/>
            </w:pPr>
            <w:r w:rsidRPr="0097301F">
              <w:t xml:space="preserve">Стаття 22. Збори суддів Конституційного Суду </w:t>
            </w:r>
          </w:p>
        </w:tc>
        <w:tc>
          <w:tcPr>
            <w:tcW w:w="3686" w:type="dxa"/>
          </w:tcPr>
          <w:p w:rsidR="00F854BF" w:rsidRPr="0097301F" w:rsidRDefault="00F854BF" w:rsidP="00F854BF">
            <w:pPr>
              <w:pStyle w:val="StyleZakonu"/>
            </w:pPr>
          </w:p>
        </w:tc>
        <w:tc>
          <w:tcPr>
            <w:tcW w:w="1987" w:type="dxa"/>
          </w:tcPr>
          <w:p w:rsidR="00F854BF" w:rsidRPr="0097301F" w:rsidRDefault="00F854BF" w:rsidP="00F854BF">
            <w:pPr>
              <w:pStyle w:val="StyleZakonu"/>
            </w:pPr>
          </w:p>
        </w:tc>
        <w:tc>
          <w:tcPr>
            <w:tcW w:w="4818" w:type="dxa"/>
          </w:tcPr>
          <w:p w:rsidR="00F854BF" w:rsidRPr="0097301F" w:rsidRDefault="00F854BF" w:rsidP="00F854BF">
            <w:pPr>
              <w:pStyle w:val="StyleZakonu"/>
            </w:pPr>
            <w:r w:rsidRPr="0097301F">
              <w:t xml:space="preserve">Стаття 22. Збори суддів Конституційного Суду </w:t>
            </w:r>
          </w:p>
        </w:tc>
      </w:tr>
      <w:tr w:rsidR="00F854BF" w:rsidRPr="0097301F" w:rsidTr="00B23087">
        <w:tc>
          <w:tcPr>
            <w:tcW w:w="576" w:type="dxa"/>
          </w:tcPr>
          <w:p w:rsidR="00F854BF" w:rsidRPr="0097301F" w:rsidRDefault="00F854BF" w:rsidP="00F854BF">
            <w:pPr>
              <w:pStyle w:val="StyleWisnow"/>
              <w:rPr>
                <w:sz w:val="20"/>
              </w:rPr>
            </w:pPr>
            <w:r w:rsidRPr="0097301F">
              <w:rPr>
                <w:sz w:val="20"/>
              </w:rPr>
              <w:t>133.</w:t>
            </w:r>
          </w:p>
        </w:tc>
        <w:tc>
          <w:tcPr>
            <w:tcW w:w="4948" w:type="dxa"/>
          </w:tcPr>
          <w:p w:rsidR="00F854BF" w:rsidRPr="0097301F" w:rsidRDefault="00F854BF" w:rsidP="00F854BF">
            <w:pPr>
              <w:pStyle w:val="StyleZakonu"/>
            </w:pPr>
            <w:r w:rsidRPr="0097301F">
              <w:t>1. Збори суддів Конституційного Суду є організаційною формою суддівського самоврядування.</w:t>
            </w:r>
          </w:p>
        </w:tc>
        <w:tc>
          <w:tcPr>
            <w:tcW w:w="3686" w:type="dxa"/>
          </w:tcPr>
          <w:p w:rsidR="00F854BF" w:rsidRPr="00BC112C" w:rsidRDefault="00F854BF" w:rsidP="00F854BF">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267</w:t>
            </w:r>
            <w:r w:rsidR="00EC0A54" w:rsidRPr="00BC112C">
              <w:rPr>
                <w:noProof/>
                <w:sz w:val="20"/>
              </w:rPr>
              <w:fldChar w:fldCharType="end"/>
            </w:r>
            <w:r w:rsidRPr="00BC112C">
              <w:rPr>
                <w:sz w:val="20"/>
              </w:rPr>
              <w:t>- Н.д.Чумак В.В. (Реєстр.картка №214)</w:t>
            </w:r>
          </w:p>
          <w:p w:rsidR="00F854BF" w:rsidRDefault="00F854BF" w:rsidP="00F854BF">
            <w:pPr>
              <w:pStyle w:val="StyleZakonu"/>
            </w:pPr>
            <w:r>
              <w:t>Частину першу статті 22 викласти в такій редакції:</w:t>
            </w:r>
          </w:p>
          <w:p w:rsidR="00F854BF" w:rsidRPr="006301EA" w:rsidRDefault="00F854BF" w:rsidP="00F854BF">
            <w:pPr>
              <w:spacing w:after="0" w:line="240" w:lineRule="auto"/>
              <w:ind w:firstLine="201"/>
              <w:jc w:val="both"/>
              <w:rPr>
                <w:rFonts w:ascii="Times New Roman" w:hAnsi="Times New Roman" w:cs="Times New Roman"/>
                <w:sz w:val="20"/>
                <w:szCs w:val="20"/>
              </w:rPr>
            </w:pPr>
            <w:r w:rsidRPr="006301EA">
              <w:rPr>
                <w:rFonts w:ascii="Times New Roman" w:hAnsi="Times New Roman" w:cs="Times New Roman"/>
                <w:sz w:val="20"/>
                <w:szCs w:val="20"/>
              </w:rPr>
              <w:t xml:space="preserve">« 1. Збори суддів Конституційного Суду є </w:t>
            </w:r>
            <w:r w:rsidRPr="006301EA">
              <w:rPr>
                <w:rFonts w:ascii="Times New Roman" w:hAnsi="Times New Roman" w:cs="Times New Roman"/>
                <w:b/>
                <w:sz w:val="20"/>
                <w:szCs w:val="20"/>
              </w:rPr>
              <w:t>органом</w:t>
            </w:r>
            <w:r w:rsidRPr="006301EA">
              <w:rPr>
                <w:rFonts w:ascii="Times New Roman" w:hAnsi="Times New Roman" w:cs="Times New Roman"/>
                <w:sz w:val="20"/>
                <w:szCs w:val="20"/>
              </w:rPr>
              <w:t xml:space="preserve"> суддівського самоврядування». </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F854BF">
            <w:pPr>
              <w:pStyle w:val="StyleZakonu"/>
            </w:pPr>
            <w:r w:rsidRPr="0097301F">
              <w:t>1. Збори суддів Конституційного Суду є організаційною формою суддівського самоврядування.</w:t>
            </w: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DA28C3" w:rsidRDefault="00F854BF" w:rsidP="00F854BF">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268</w:t>
            </w:r>
            <w:r w:rsidR="00EC0A54" w:rsidRPr="00DA28C3">
              <w:rPr>
                <w:noProof/>
                <w:sz w:val="20"/>
              </w:rPr>
              <w:fldChar w:fldCharType="end"/>
            </w:r>
            <w:r w:rsidRPr="00DA28C3">
              <w:rPr>
                <w:sz w:val="20"/>
              </w:rPr>
              <w:t>- Н.д.Новак Н.В. (Реєстр.картка №305)</w:t>
            </w:r>
          </w:p>
          <w:p w:rsidR="00F854BF" w:rsidRPr="00DA28C3" w:rsidRDefault="00F854BF" w:rsidP="00F854BF">
            <w:pPr>
              <w:pStyle w:val="StyleZakonu"/>
            </w:pPr>
            <w:r w:rsidRPr="00DA28C3">
              <w:t>Частину першу статті 22 викласти в такій редакції:</w:t>
            </w:r>
          </w:p>
          <w:p w:rsidR="00F854BF" w:rsidRPr="00DA28C3" w:rsidRDefault="00F854BF" w:rsidP="00F854BF">
            <w:pPr>
              <w:spacing w:after="0"/>
              <w:ind w:firstLine="213"/>
              <w:jc w:val="both"/>
              <w:rPr>
                <w:sz w:val="20"/>
                <w:szCs w:val="20"/>
              </w:rPr>
            </w:pPr>
            <w:r w:rsidRPr="00DA28C3">
              <w:rPr>
                <w:rFonts w:ascii="Times New Roman" w:hAnsi="Times New Roman" w:cs="Times New Roman"/>
                <w:sz w:val="20"/>
                <w:szCs w:val="20"/>
              </w:rPr>
              <w:t xml:space="preserve">«1. Збори суддів Конституційного Суду є </w:t>
            </w:r>
            <w:r w:rsidRPr="00DA28C3">
              <w:rPr>
                <w:rFonts w:ascii="Times New Roman" w:hAnsi="Times New Roman" w:cs="Times New Roman"/>
                <w:b/>
                <w:sz w:val="20"/>
                <w:szCs w:val="20"/>
              </w:rPr>
              <w:t>органом</w:t>
            </w:r>
            <w:r w:rsidRPr="00DA28C3">
              <w:rPr>
                <w:rFonts w:ascii="Times New Roman" w:hAnsi="Times New Roman" w:cs="Times New Roman"/>
                <w:sz w:val="20"/>
                <w:szCs w:val="20"/>
              </w:rPr>
              <w:t xml:space="preserve"> суддівського самоврядування».</w:t>
            </w:r>
            <w:r w:rsidRPr="00DA28C3">
              <w:rPr>
                <w:sz w:val="20"/>
                <w:szCs w:val="20"/>
              </w:rPr>
              <w:t xml:space="preserve"> </w:t>
            </w:r>
          </w:p>
        </w:tc>
        <w:tc>
          <w:tcPr>
            <w:tcW w:w="1987" w:type="dxa"/>
          </w:tcPr>
          <w:p w:rsidR="00F854BF" w:rsidRPr="00DA28C3" w:rsidRDefault="00F854BF" w:rsidP="00F854BF">
            <w:pPr>
              <w:pStyle w:val="StyleZakonu"/>
            </w:pPr>
            <w: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DA28C3" w:rsidRDefault="00F854BF" w:rsidP="00F854BF">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269</w:t>
            </w:r>
            <w:r w:rsidR="00EC0A54" w:rsidRPr="00DA28C3">
              <w:rPr>
                <w:noProof/>
                <w:sz w:val="20"/>
              </w:rPr>
              <w:fldChar w:fldCharType="end"/>
            </w:r>
            <w:r w:rsidRPr="00DA28C3">
              <w:rPr>
                <w:sz w:val="20"/>
              </w:rPr>
              <w:t>- Н.д.Добродомов Д.Є. (Реєстр.картка №115)</w:t>
            </w:r>
          </w:p>
          <w:p w:rsidR="00F854BF" w:rsidRPr="00F81B06" w:rsidRDefault="00F854BF" w:rsidP="00F854BF">
            <w:pPr>
              <w:pStyle w:val="StyleZakonu"/>
              <w:rPr>
                <w:lang w:val="ru-RU"/>
              </w:rPr>
            </w:pPr>
            <w:r w:rsidRPr="0022084E">
              <w:rPr>
                <w:lang w:val="ru-RU"/>
              </w:rPr>
              <w:t>У ч. 1 ст. 22 слова «організаційною формою» замінити на «органом».</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134.</w:t>
            </w:r>
          </w:p>
        </w:tc>
        <w:tc>
          <w:tcPr>
            <w:tcW w:w="4948" w:type="dxa"/>
          </w:tcPr>
          <w:p w:rsidR="00F854BF" w:rsidRPr="0097301F" w:rsidRDefault="00F854BF" w:rsidP="00F854BF">
            <w:pPr>
              <w:pStyle w:val="StyleZakonu"/>
            </w:pPr>
            <w:r w:rsidRPr="0097301F">
              <w:t>2. Збори суддів Конституційного Суду вирішують питання, які безпосередньо не пов'язані зі здійсненням конституційного провадження та не належать до питань, що їх вирішує Суд на своїх засіданнях.</w:t>
            </w:r>
          </w:p>
        </w:tc>
        <w:tc>
          <w:tcPr>
            <w:tcW w:w="3686" w:type="dxa"/>
          </w:tcPr>
          <w:p w:rsidR="00F854BF" w:rsidRPr="0097301F" w:rsidRDefault="00F854BF" w:rsidP="00F854BF">
            <w:pPr>
              <w:pStyle w:val="StyleZakonu"/>
            </w:pPr>
          </w:p>
        </w:tc>
        <w:tc>
          <w:tcPr>
            <w:tcW w:w="1987" w:type="dxa"/>
          </w:tcPr>
          <w:p w:rsidR="00F854BF" w:rsidRPr="0097301F" w:rsidRDefault="00F854BF" w:rsidP="00F854BF">
            <w:pPr>
              <w:pStyle w:val="StyleZakonu"/>
            </w:pPr>
          </w:p>
        </w:tc>
        <w:tc>
          <w:tcPr>
            <w:tcW w:w="4818" w:type="dxa"/>
          </w:tcPr>
          <w:p w:rsidR="00F854BF" w:rsidRPr="0097301F" w:rsidRDefault="00F854BF" w:rsidP="00F854BF">
            <w:pPr>
              <w:pStyle w:val="StyleZakonu"/>
            </w:pPr>
            <w:r w:rsidRPr="0097301F">
              <w:t>2. Збори суддів Конституційного Суду вирішують питання, які безпосередньо не пов'язані зі здійсненням конституційного провадження та не належать до питань, що їх вирішує Суд на своїх засіданнях.</w:t>
            </w:r>
          </w:p>
        </w:tc>
      </w:tr>
      <w:tr w:rsidR="00F854BF" w:rsidRPr="0097301F" w:rsidTr="00B23087">
        <w:tc>
          <w:tcPr>
            <w:tcW w:w="576" w:type="dxa"/>
          </w:tcPr>
          <w:p w:rsidR="00F854BF" w:rsidRPr="0097301F" w:rsidRDefault="00F854BF" w:rsidP="00F854BF">
            <w:pPr>
              <w:pStyle w:val="StyleWisnow"/>
              <w:rPr>
                <w:sz w:val="20"/>
              </w:rPr>
            </w:pPr>
            <w:r w:rsidRPr="0097301F">
              <w:rPr>
                <w:sz w:val="20"/>
              </w:rPr>
              <w:t>135.</w:t>
            </w:r>
          </w:p>
        </w:tc>
        <w:tc>
          <w:tcPr>
            <w:tcW w:w="4948" w:type="dxa"/>
          </w:tcPr>
          <w:p w:rsidR="00F854BF" w:rsidRPr="0097301F" w:rsidRDefault="00F854BF" w:rsidP="00F854BF">
            <w:pPr>
              <w:pStyle w:val="StyleZakonu"/>
            </w:pPr>
            <w:r w:rsidRPr="0097301F">
              <w:t>Збори суддів Конституційного Суду ухвалюють рішення більшістю голосів присутніх на зборах суддів Конституційного Суду відкритим голосуванням, якщо не ухвалено рішення про таємне голосування.</w:t>
            </w:r>
          </w:p>
        </w:tc>
        <w:tc>
          <w:tcPr>
            <w:tcW w:w="3686" w:type="dxa"/>
          </w:tcPr>
          <w:p w:rsidR="00F854BF" w:rsidRPr="000170AA" w:rsidRDefault="00F854BF" w:rsidP="00F854BF">
            <w:pPr>
              <w:pStyle w:val="StyleAwt"/>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270</w:t>
            </w:r>
            <w:r w:rsidR="00EC0A54" w:rsidRPr="00BC112C">
              <w:rPr>
                <w:noProof/>
                <w:sz w:val="20"/>
              </w:rPr>
              <w:fldChar w:fldCharType="end"/>
            </w:r>
            <w:r w:rsidRPr="00BC112C">
              <w:rPr>
                <w:sz w:val="20"/>
              </w:rPr>
              <w:t>- Н.д.Одарченко Ю.В. (Реєстр.картка №183)</w:t>
            </w:r>
          </w:p>
          <w:p w:rsidR="00F854BF" w:rsidRPr="00FC0EB6" w:rsidRDefault="00F854BF" w:rsidP="00F854BF">
            <w:pPr>
              <w:ind w:firstLine="284"/>
              <w:jc w:val="both"/>
              <w:rPr>
                <w:rFonts w:ascii="Times New Roman" w:hAnsi="Times New Roman" w:cs="Times New Roman"/>
                <w:sz w:val="20"/>
                <w:szCs w:val="20"/>
              </w:rPr>
            </w:pPr>
            <w:r w:rsidRPr="00FC0EB6">
              <w:rPr>
                <w:rFonts w:ascii="Times New Roman" w:hAnsi="Times New Roman" w:cs="Times New Roman"/>
                <w:sz w:val="20"/>
                <w:szCs w:val="20"/>
              </w:rPr>
              <w:t>Абзац другий частини другої статті 22 викласти у наступній редакції:</w:t>
            </w:r>
          </w:p>
          <w:p w:rsidR="00F854BF" w:rsidRPr="0097301F" w:rsidRDefault="00F854BF" w:rsidP="00F854BF">
            <w:pPr>
              <w:ind w:firstLine="284"/>
              <w:jc w:val="both"/>
            </w:pPr>
            <w:r w:rsidRPr="00FC0EB6">
              <w:rPr>
                <w:rFonts w:ascii="Times New Roman" w:hAnsi="Times New Roman" w:cs="Times New Roman"/>
                <w:sz w:val="20"/>
                <w:szCs w:val="20"/>
              </w:rPr>
              <w:t>«</w:t>
            </w:r>
            <w:r w:rsidRPr="00FC0EB6">
              <w:rPr>
                <w:rFonts w:ascii="Times New Roman" w:hAnsi="Times New Roman" w:cs="Times New Roman"/>
                <w:b/>
                <w:sz w:val="20"/>
                <w:szCs w:val="20"/>
              </w:rPr>
              <w:t>Збори суддів Конституційного Суду є повноважними за умови присутності на них не менше, як двох третин від загального складу Суду.</w:t>
            </w:r>
            <w:r w:rsidRPr="00FC0EB6">
              <w:rPr>
                <w:rFonts w:ascii="Times New Roman" w:hAnsi="Times New Roman" w:cs="Times New Roman"/>
                <w:sz w:val="20"/>
                <w:szCs w:val="20"/>
              </w:rPr>
              <w:t xml:space="preserve"> Збори суддів Конституційного Суду ухвалюють рішення більшістю голосів присутніх на зборах суддів Конституційного Суду відкритим голосуванням, якщо не ухвалено рішення про таємне голосування.»</w:t>
            </w:r>
            <w:r w:rsidRPr="0097301F">
              <w:t xml:space="preserve"> </w:t>
            </w:r>
          </w:p>
        </w:tc>
        <w:tc>
          <w:tcPr>
            <w:tcW w:w="1987" w:type="dxa"/>
          </w:tcPr>
          <w:p w:rsidR="00F854BF" w:rsidRPr="0097301F" w:rsidRDefault="00202339" w:rsidP="00F854BF">
            <w:pPr>
              <w:pStyle w:val="StyleZakonu"/>
            </w:pPr>
            <w:r>
              <w:rPr>
                <w:sz w:val="18"/>
              </w:rPr>
              <w:t>Враховано</w:t>
            </w:r>
          </w:p>
        </w:tc>
        <w:tc>
          <w:tcPr>
            <w:tcW w:w="4818" w:type="dxa"/>
          </w:tcPr>
          <w:p w:rsidR="00202339" w:rsidRPr="00202339" w:rsidRDefault="00202339" w:rsidP="00F854BF">
            <w:pPr>
              <w:pStyle w:val="StyleZakonu"/>
              <w:rPr>
                <w:b/>
              </w:rPr>
            </w:pPr>
            <w:r w:rsidRPr="00202339">
              <w:rPr>
                <w:b/>
              </w:rPr>
              <w:t>Збори суддів Конституційного Суду є повноважними за умови присутності на них не менш як двох третин від загального складу Суду.</w:t>
            </w:r>
          </w:p>
          <w:p w:rsidR="00F854BF" w:rsidRPr="0097301F" w:rsidRDefault="00F854BF" w:rsidP="00F854BF">
            <w:pPr>
              <w:pStyle w:val="StyleZakonu"/>
            </w:pPr>
            <w:r w:rsidRPr="0097301F">
              <w:t>Збори суддів Конституційного Суду ухвалюють рішення більшістю голосів присутніх на зборах суддів Конституційного Суду відкритим голосуванням, якщо не ухвалено рішення про таємне голосування.</w:t>
            </w: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0170AA" w:rsidRDefault="00F854BF" w:rsidP="00F854BF">
            <w:pPr>
              <w:pStyle w:val="StyleAwt"/>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271</w:t>
            </w:r>
            <w:r w:rsidR="00EC0A54" w:rsidRPr="00BC112C">
              <w:rPr>
                <w:noProof/>
                <w:sz w:val="20"/>
              </w:rPr>
              <w:fldChar w:fldCharType="end"/>
            </w:r>
            <w:r w:rsidRPr="00BC112C">
              <w:rPr>
                <w:sz w:val="20"/>
              </w:rPr>
              <w:t>- Н.д.Одарченко Ю.В. (Реєстр.картка №183)</w:t>
            </w:r>
          </w:p>
          <w:p w:rsidR="00F854BF" w:rsidRPr="00BC112C" w:rsidRDefault="00F854BF" w:rsidP="00F854BF">
            <w:pPr>
              <w:ind w:firstLine="284"/>
              <w:jc w:val="both"/>
              <w:rPr>
                <w:rFonts w:ascii="Times New Roman" w:eastAsia="Times New Roman" w:hAnsi="Times New Roman" w:cs="Times New Roman"/>
                <w:sz w:val="20"/>
                <w:szCs w:val="20"/>
                <w:lang w:eastAsia="ru-RU"/>
              </w:rPr>
            </w:pPr>
            <w:r w:rsidRPr="00BC112C">
              <w:rPr>
                <w:rFonts w:ascii="Times New Roman" w:eastAsia="Times New Roman" w:hAnsi="Times New Roman" w:cs="Times New Roman"/>
                <w:sz w:val="20"/>
                <w:szCs w:val="20"/>
                <w:lang w:eastAsia="ru-RU"/>
              </w:rPr>
              <w:t>Статтю 22 доповнити частиною третьою наступного змісту:</w:t>
            </w:r>
          </w:p>
          <w:p w:rsidR="00F854BF" w:rsidRPr="0097301F" w:rsidRDefault="00F854BF" w:rsidP="00F854BF">
            <w:pPr>
              <w:ind w:firstLine="284"/>
              <w:jc w:val="both"/>
            </w:pPr>
            <w:r w:rsidRPr="00BC112C">
              <w:rPr>
                <w:rFonts w:ascii="Times New Roman" w:eastAsia="Times New Roman" w:hAnsi="Times New Roman" w:cs="Times New Roman"/>
                <w:sz w:val="20"/>
                <w:szCs w:val="20"/>
                <w:lang w:eastAsia="ru-RU"/>
              </w:rPr>
              <w:t xml:space="preserve"> «3. Порядок скликання, організації та проведення Зборів суддів Конституційного Суду визначається Положенням про Збори суддів Конституційного Суду України, який </w:t>
            </w:r>
            <w:r w:rsidRPr="00BC112C">
              <w:rPr>
                <w:rFonts w:ascii="Times New Roman" w:eastAsia="Times New Roman" w:hAnsi="Times New Roman" w:cs="Times New Roman"/>
                <w:sz w:val="20"/>
                <w:szCs w:val="20"/>
                <w:lang w:eastAsia="ru-RU"/>
              </w:rPr>
              <w:lastRenderedPageBreak/>
              <w:t>затверджується Зборами суддів більшістю від загального складу Суду.»</w:t>
            </w:r>
            <w:r w:rsidRPr="0097301F">
              <w:t xml:space="preserve"> </w:t>
            </w:r>
          </w:p>
        </w:tc>
        <w:tc>
          <w:tcPr>
            <w:tcW w:w="1987" w:type="dxa"/>
          </w:tcPr>
          <w:p w:rsidR="00F854BF" w:rsidRPr="0097301F" w:rsidRDefault="00F854BF" w:rsidP="00F854BF">
            <w:pPr>
              <w:pStyle w:val="StyleZakonu"/>
            </w:pPr>
            <w:r>
              <w:lastRenderedPageBreak/>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136.</w:t>
            </w:r>
          </w:p>
        </w:tc>
        <w:tc>
          <w:tcPr>
            <w:tcW w:w="4948" w:type="dxa"/>
          </w:tcPr>
          <w:p w:rsidR="00F854BF" w:rsidRPr="0097301F" w:rsidRDefault="00F854BF" w:rsidP="00F854BF">
            <w:pPr>
              <w:pStyle w:val="StyleZakonu"/>
            </w:pPr>
            <w:r w:rsidRPr="0097301F">
              <w:t xml:space="preserve">Стаття 23. Позасудова діяльність судді Конституційного Суду </w:t>
            </w:r>
          </w:p>
        </w:tc>
        <w:tc>
          <w:tcPr>
            <w:tcW w:w="3686" w:type="dxa"/>
          </w:tcPr>
          <w:p w:rsidR="00F854BF" w:rsidRPr="0097301F" w:rsidRDefault="00F854BF" w:rsidP="00F854BF">
            <w:pPr>
              <w:pStyle w:val="StyleZakonu"/>
            </w:pPr>
          </w:p>
        </w:tc>
        <w:tc>
          <w:tcPr>
            <w:tcW w:w="1987" w:type="dxa"/>
          </w:tcPr>
          <w:p w:rsidR="00F854BF" w:rsidRPr="0097301F" w:rsidRDefault="00F854BF" w:rsidP="00F854BF">
            <w:pPr>
              <w:pStyle w:val="StyleZakonu"/>
            </w:pPr>
          </w:p>
        </w:tc>
        <w:tc>
          <w:tcPr>
            <w:tcW w:w="4818" w:type="dxa"/>
          </w:tcPr>
          <w:p w:rsidR="00F854BF" w:rsidRPr="0097301F" w:rsidRDefault="00F854BF" w:rsidP="00F854BF">
            <w:pPr>
              <w:pStyle w:val="StyleZakonu"/>
            </w:pPr>
            <w:r w:rsidRPr="0097301F">
              <w:t xml:space="preserve">Стаття 23. Позасудова діяльність судді Конституційного Суду </w:t>
            </w:r>
          </w:p>
        </w:tc>
      </w:tr>
      <w:tr w:rsidR="00F854BF" w:rsidRPr="0097301F" w:rsidTr="00B23087">
        <w:tc>
          <w:tcPr>
            <w:tcW w:w="576" w:type="dxa"/>
          </w:tcPr>
          <w:p w:rsidR="00F854BF" w:rsidRPr="0097301F" w:rsidRDefault="00F854BF" w:rsidP="00F854BF">
            <w:pPr>
              <w:pStyle w:val="StyleWisnow"/>
              <w:rPr>
                <w:sz w:val="20"/>
              </w:rPr>
            </w:pPr>
            <w:r w:rsidRPr="0097301F">
              <w:rPr>
                <w:sz w:val="20"/>
              </w:rPr>
              <w:t>137.</w:t>
            </w:r>
          </w:p>
        </w:tc>
        <w:tc>
          <w:tcPr>
            <w:tcW w:w="4948" w:type="dxa"/>
          </w:tcPr>
          <w:p w:rsidR="00F854BF" w:rsidRPr="0097301F" w:rsidRDefault="00F854BF" w:rsidP="00F854BF">
            <w:pPr>
              <w:pStyle w:val="StyleZakonu"/>
            </w:pPr>
            <w:r w:rsidRPr="0097301F">
              <w:t>1. Суддя може брати участь у науково-практичних конференціях, симпозіумах, фахових національних, міжнародних, інших заходах. Якщо участь у таких заходах збігається в часі з часом засідань Суду, то така участь можлива лише на підставі розпорядження про службове відрядження, що його видає Голова Суду, а у разі його відсутності – заступник Голови Суду, а у разі відсутності обох – Суддя, який виконує обов'язки Голови Суду.</w:t>
            </w:r>
          </w:p>
        </w:tc>
        <w:tc>
          <w:tcPr>
            <w:tcW w:w="3686" w:type="dxa"/>
          </w:tcPr>
          <w:p w:rsidR="00F854BF" w:rsidRPr="00BC112C" w:rsidRDefault="00F854BF" w:rsidP="00F854BF">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272</w:t>
            </w:r>
            <w:r w:rsidR="00EC0A54" w:rsidRPr="00BC112C">
              <w:rPr>
                <w:noProof/>
                <w:sz w:val="20"/>
              </w:rPr>
              <w:fldChar w:fldCharType="end"/>
            </w:r>
            <w:r w:rsidRPr="00BC112C">
              <w:rPr>
                <w:sz w:val="20"/>
              </w:rPr>
              <w:t>- Н.д.Яніцький В.П. (Реєстр.картка №155)</w:t>
            </w:r>
          </w:p>
          <w:p w:rsidR="00F854BF" w:rsidRPr="00193FF6" w:rsidRDefault="00F854BF" w:rsidP="00F854BF">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 xml:space="preserve">У частині першій статті 23 проекту Закону: </w:t>
            </w:r>
          </w:p>
          <w:p w:rsidR="00F854BF" w:rsidRPr="00193FF6" w:rsidRDefault="00F854BF" w:rsidP="00F854BF">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а) у першому реченні після слів «інших заходах» доповнити словами «</w:t>
            </w:r>
            <w:r w:rsidRPr="00193FF6">
              <w:rPr>
                <w:rFonts w:ascii="Times New Roman" w:hAnsi="Times New Roman"/>
                <w:spacing w:val="-2"/>
                <w:sz w:val="20"/>
                <w:szCs w:val="20"/>
                <w:lang w:val="ru-RU"/>
              </w:rPr>
              <w:t xml:space="preserve">за погодженням </w:t>
            </w:r>
            <w:r w:rsidRPr="00193FF6">
              <w:rPr>
                <w:rFonts w:ascii="Times New Roman" w:hAnsi="Times New Roman"/>
                <w:sz w:val="20"/>
                <w:szCs w:val="20"/>
                <w:lang w:val="ru-RU"/>
              </w:rPr>
              <w:t>Голови Суду, а у разі його відсутності – заступника Голови Суду, а у разі відсутності обох – Судді, який виконує обов'язки Голови Суду»;</w:t>
            </w:r>
          </w:p>
          <w:p w:rsidR="00F854BF" w:rsidRPr="0097301F" w:rsidRDefault="00F854BF" w:rsidP="004B7689">
            <w:pPr>
              <w:widowControl w:val="0"/>
              <w:tabs>
                <w:tab w:val="left" w:pos="142"/>
                <w:tab w:val="left" w:pos="1260"/>
              </w:tabs>
              <w:spacing w:after="0"/>
              <w:ind w:firstLine="360"/>
              <w:jc w:val="both"/>
            </w:pPr>
            <w:r w:rsidRPr="00193FF6">
              <w:rPr>
                <w:rFonts w:ascii="Times New Roman" w:hAnsi="Times New Roman"/>
                <w:sz w:val="20"/>
                <w:szCs w:val="20"/>
                <w:lang w:val="ru-RU"/>
              </w:rPr>
              <w:t>б) у другому реченні після слів «у таких заходах» доповнити словами «</w:t>
            </w:r>
            <w:r w:rsidRPr="00193FF6">
              <w:rPr>
                <w:rFonts w:ascii="Times New Roman" w:hAnsi="Times New Roman"/>
                <w:spacing w:val="-2"/>
                <w:sz w:val="20"/>
                <w:szCs w:val="20"/>
                <w:lang w:val="ru-RU"/>
              </w:rPr>
              <w:t>, які відбуваються за межами Києва,</w:t>
            </w:r>
            <w:r w:rsidRPr="00193FF6">
              <w:rPr>
                <w:rFonts w:ascii="Times New Roman" w:hAnsi="Times New Roman"/>
                <w:sz w:val="20"/>
                <w:szCs w:val="20"/>
                <w:lang w:val="ru-RU"/>
              </w:rPr>
              <w:t>».</w:t>
            </w:r>
          </w:p>
        </w:tc>
        <w:tc>
          <w:tcPr>
            <w:tcW w:w="1987" w:type="dxa"/>
          </w:tcPr>
          <w:p w:rsidR="00F854BF" w:rsidRDefault="00A810AC" w:rsidP="00F854BF">
            <w:pPr>
              <w:pStyle w:val="StyleZakonu"/>
            </w:pPr>
            <w:r>
              <w:rPr>
                <w:sz w:val="18"/>
              </w:rPr>
              <w:t>Відхилено</w:t>
            </w:r>
          </w:p>
          <w:p w:rsidR="00F854BF" w:rsidRDefault="00F854BF" w:rsidP="00F854BF">
            <w:pPr>
              <w:pStyle w:val="StyleZakonu"/>
            </w:pPr>
          </w:p>
          <w:p w:rsidR="00F854BF" w:rsidRDefault="00F854BF" w:rsidP="00F854BF">
            <w:pPr>
              <w:pStyle w:val="StyleZakonu"/>
            </w:pPr>
          </w:p>
          <w:p w:rsidR="00F854BF" w:rsidRDefault="00F854BF" w:rsidP="00F854BF">
            <w:pPr>
              <w:pStyle w:val="StyleZakonu"/>
            </w:pPr>
          </w:p>
          <w:p w:rsidR="00F854BF" w:rsidRDefault="00F854BF" w:rsidP="00F854BF">
            <w:pPr>
              <w:pStyle w:val="StyleZakonu"/>
            </w:pPr>
          </w:p>
          <w:p w:rsidR="00F854BF" w:rsidRDefault="00F854BF" w:rsidP="00F854BF">
            <w:pPr>
              <w:pStyle w:val="StyleZakonu"/>
            </w:pPr>
          </w:p>
          <w:p w:rsidR="00F854BF" w:rsidRDefault="00F854BF" w:rsidP="00F854BF">
            <w:pPr>
              <w:pStyle w:val="StyleZakonu"/>
            </w:pPr>
          </w:p>
          <w:p w:rsidR="00F854BF" w:rsidRDefault="00F854BF" w:rsidP="00F854BF">
            <w:pPr>
              <w:pStyle w:val="StyleZakonu"/>
            </w:pPr>
          </w:p>
          <w:p w:rsidR="00F854BF" w:rsidRDefault="00F854BF" w:rsidP="00F854BF">
            <w:pPr>
              <w:pStyle w:val="StyleZakonu"/>
            </w:pPr>
          </w:p>
          <w:p w:rsidR="00F854BF" w:rsidRDefault="00F854BF" w:rsidP="00F854BF">
            <w:pPr>
              <w:pStyle w:val="StyleZakonu"/>
            </w:pPr>
          </w:p>
          <w:p w:rsidR="00F854BF" w:rsidRPr="0097301F" w:rsidRDefault="00F854BF" w:rsidP="004B7689">
            <w:pPr>
              <w:pStyle w:val="StyleZakonu"/>
            </w:pPr>
          </w:p>
        </w:tc>
        <w:tc>
          <w:tcPr>
            <w:tcW w:w="4818" w:type="dxa"/>
          </w:tcPr>
          <w:p w:rsidR="00F854BF" w:rsidRPr="0097301F" w:rsidRDefault="00F854BF" w:rsidP="00B72C4E">
            <w:pPr>
              <w:pStyle w:val="StyleZakonu"/>
            </w:pPr>
            <w:r w:rsidRPr="0097301F">
              <w:t xml:space="preserve">1. Суддя </w:t>
            </w:r>
            <w:r w:rsidR="00B72C4E" w:rsidRPr="00B72C4E">
              <w:t xml:space="preserve">Конституційного Суду </w:t>
            </w:r>
            <w:r w:rsidRPr="0097301F">
              <w:t>може брати участь у науково-практичних конференціях, симпозіумах, фахових національних, міжнародних, інших заходах</w:t>
            </w:r>
            <w:r w:rsidR="007A5105">
              <w:t>.</w:t>
            </w:r>
            <w:r>
              <w:t xml:space="preserve"> </w:t>
            </w:r>
          </w:p>
        </w:tc>
      </w:tr>
      <w:tr w:rsidR="004B7689" w:rsidRPr="0097301F" w:rsidTr="00B23087">
        <w:tc>
          <w:tcPr>
            <w:tcW w:w="576" w:type="dxa"/>
          </w:tcPr>
          <w:p w:rsidR="004B7689" w:rsidRPr="0097301F" w:rsidRDefault="004B7689" w:rsidP="00F854BF">
            <w:pPr>
              <w:pStyle w:val="StyleWisnow"/>
              <w:rPr>
                <w:sz w:val="20"/>
              </w:rPr>
            </w:pPr>
          </w:p>
        </w:tc>
        <w:tc>
          <w:tcPr>
            <w:tcW w:w="4948" w:type="dxa"/>
          </w:tcPr>
          <w:p w:rsidR="004B7689" w:rsidRPr="0097301F" w:rsidRDefault="004B7689" w:rsidP="00F854BF">
            <w:pPr>
              <w:pStyle w:val="StyleZakonu"/>
            </w:pPr>
          </w:p>
        </w:tc>
        <w:tc>
          <w:tcPr>
            <w:tcW w:w="3686" w:type="dxa"/>
          </w:tcPr>
          <w:p w:rsidR="004B7689" w:rsidRPr="00BC112C" w:rsidRDefault="004B7689" w:rsidP="004B7689">
            <w:pPr>
              <w:pStyle w:val="StyleAwt"/>
              <w:rPr>
                <w:sz w:val="20"/>
              </w:rPr>
            </w:pPr>
            <w:r>
              <w:t>-</w:t>
            </w:r>
            <w:r w:rsidRPr="00BC112C">
              <w:rPr>
                <w:sz w:val="20"/>
              </w:rPr>
              <w:fldChar w:fldCharType="begin"/>
            </w:r>
            <w:r w:rsidRPr="00BC112C">
              <w:rPr>
                <w:sz w:val="20"/>
              </w:rPr>
              <w:instrText xml:space="preserve"> SEQ aa </w:instrText>
            </w:r>
            <w:r w:rsidRPr="00BC112C">
              <w:rPr>
                <w:sz w:val="20"/>
              </w:rPr>
              <w:fldChar w:fldCharType="separate"/>
            </w:r>
            <w:r w:rsidR="008946AB">
              <w:rPr>
                <w:noProof/>
                <w:sz w:val="20"/>
              </w:rPr>
              <w:t>273</w:t>
            </w:r>
            <w:r w:rsidRPr="00BC112C">
              <w:rPr>
                <w:noProof/>
                <w:sz w:val="20"/>
              </w:rPr>
              <w:fldChar w:fldCharType="end"/>
            </w:r>
            <w:r w:rsidRPr="00BC112C">
              <w:rPr>
                <w:sz w:val="20"/>
              </w:rPr>
              <w:t>- Н.д.Шпенов Д.Ю. (Реєстр.картка №37)</w:t>
            </w:r>
          </w:p>
          <w:p w:rsidR="004B7689" w:rsidRPr="004B7689" w:rsidRDefault="004B7689" w:rsidP="004B7689">
            <w:pPr>
              <w:pStyle w:val="StyleAwt"/>
              <w:jc w:val="both"/>
              <w:rPr>
                <w:b w:val="0"/>
                <w:i w:val="0"/>
                <w:u w:val="none"/>
              </w:rPr>
            </w:pPr>
            <w:r>
              <w:rPr>
                <w:b w:val="0"/>
                <w:i w:val="0"/>
                <w:sz w:val="20"/>
                <w:u w:val="none"/>
              </w:rPr>
              <w:t xml:space="preserve">    </w:t>
            </w:r>
            <w:r w:rsidRPr="004B7689">
              <w:rPr>
                <w:b w:val="0"/>
                <w:i w:val="0"/>
                <w:sz w:val="20"/>
                <w:u w:val="none"/>
              </w:rPr>
              <w:t>Друге речення частини 1 статті 23 виключити та замінити на речення такого змісту «</w:t>
            </w:r>
            <w:r w:rsidRPr="004B7689">
              <w:rPr>
                <w:b w:val="0"/>
                <w:i w:val="0"/>
                <w:spacing w:val="-2"/>
                <w:sz w:val="20"/>
                <w:u w:val="none"/>
              </w:rPr>
              <w:t>Суддя не може брати участь у таких заходах, якщо вони збігаються в часі з часом засідань Суду.»</w:t>
            </w:r>
          </w:p>
        </w:tc>
        <w:tc>
          <w:tcPr>
            <w:tcW w:w="1987" w:type="dxa"/>
          </w:tcPr>
          <w:p w:rsidR="004B7689" w:rsidRPr="00A810AC" w:rsidRDefault="004B7689" w:rsidP="004B7689">
            <w:pPr>
              <w:pStyle w:val="StyleZakonu"/>
            </w:pPr>
            <w:r w:rsidRPr="00A810AC">
              <w:t>Враховано частково</w:t>
            </w:r>
          </w:p>
          <w:p w:rsidR="004B7689" w:rsidRDefault="004B7689" w:rsidP="00F854BF">
            <w:pPr>
              <w:pStyle w:val="StyleZakonu"/>
              <w:rPr>
                <w:sz w:val="18"/>
              </w:rPr>
            </w:pPr>
          </w:p>
        </w:tc>
        <w:tc>
          <w:tcPr>
            <w:tcW w:w="4818" w:type="dxa"/>
          </w:tcPr>
          <w:p w:rsidR="004B7689" w:rsidRPr="0097301F" w:rsidRDefault="004B7689" w:rsidP="007A5105">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4D4100" w:rsidRDefault="00F854BF" w:rsidP="00F854BF">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274</w:t>
            </w:r>
            <w:r w:rsidR="00EC0A54" w:rsidRPr="004D4100">
              <w:rPr>
                <w:noProof/>
                <w:sz w:val="20"/>
              </w:rPr>
              <w:fldChar w:fldCharType="end"/>
            </w:r>
            <w:r w:rsidRPr="004D4100">
              <w:rPr>
                <w:sz w:val="20"/>
              </w:rPr>
              <w:t>- Н.д.Розенблат Б.С. (Реєстр.картка №62)</w:t>
            </w:r>
          </w:p>
          <w:p w:rsidR="00F854BF" w:rsidRDefault="00F854BF" w:rsidP="00F854BF">
            <w:pPr>
              <w:spacing w:line="240" w:lineRule="auto"/>
              <w:ind w:firstLine="426"/>
              <w:jc w:val="both"/>
              <w:rPr>
                <w:rFonts w:ascii="Times New Roman" w:hAnsi="Times New Roman" w:cs="Times New Roman"/>
                <w:sz w:val="20"/>
                <w:szCs w:val="20"/>
              </w:rPr>
            </w:pPr>
            <w:r w:rsidRPr="00C415F2">
              <w:rPr>
                <w:rFonts w:ascii="Times New Roman" w:hAnsi="Times New Roman" w:cs="Times New Roman"/>
                <w:sz w:val="20"/>
                <w:szCs w:val="20"/>
              </w:rPr>
              <w:t>Частину першу статті 23 доповнити реченням такого змісту:</w:t>
            </w:r>
          </w:p>
          <w:p w:rsidR="00F854BF" w:rsidRPr="004D4100" w:rsidRDefault="00F854BF" w:rsidP="00F854BF">
            <w:pPr>
              <w:spacing w:line="240" w:lineRule="auto"/>
              <w:ind w:firstLine="426"/>
              <w:jc w:val="both"/>
              <w:rPr>
                <w:i/>
              </w:rPr>
            </w:pPr>
            <w:r w:rsidRPr="004D4100">
              <w:rPr>
                <w:rFonts w:ascii="Times New Roman" w:hAnsi="Times New Roman" w:cs="Times New Roman"/>
                <w:i/>
                <w:sz w:val="20"/>
                <w:szCs w:val="20"/>
              </w:rPr>
              <w:t xml:space="preserve">«У разі наявності в Суді справ, за якими пропущений процесуальний строк розгляду питання про відкриття конституційного провадження або  процесуальний строк розгляду справи, у службовому відрядженні у будь-який робочий день будь-якого тижня може перебувати один Суддя». </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BC112C" w:rsidRDefault="00F854BF" w:rsidP="00F854BF">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275</w:t>
            </w:r>
            <w:r w:rsidR="00EC0A54" w:rsidRPr="00BC112C">
              <w:rPr>
                <w:noProof/>
                <w:sz w:val="20"/>
              </w:rPr>
              <w:fldChar w:fldCharType="end"/>
            </w:r>
            <w:r w:rsidRPr="00BC112C">
              <w:rPr>
                <w:sz w:val="20"/>
              </w:rPr>
              <w:t>- Н.д.Чумак В.В. (Реєстр.картка №214)</w:t>
            </w:r>
          </w:p>
          <w:p w:rsidR="00F854BF" w:rsidRDefault="00F854BF" w:rsidP="00F854BF">
            <w:pPr>
              <w:pStyle w:val="StyleZakonu"/>
            </w:pPr>
            <w:r>
              <w:t>Частину першу статті 23 викласти в такій редакції:</w:t>
            </w:r>
          </w:p>
          <w:p w:rsidR="00F854BF" w:rsidRPr="00DC0315" w:rsidRDefault="00F854BF" w:rsidP="00F854BF">
            <w:pPr>
              <w:pStyle w:val="StyleAwt"/>
              <w:ind w:firstLine="213"/>
              <w:jc w:val="both"/>
              <w:rPr>
                <w:b w:val="0"/>
                <w:i w:val="0"/>
                <w:sz w:val="20"/>
                <w:u w:val="none"/>
              </w:rPr>
            </w:pPr>
            <w:r w:rsidRPr="00DC0315">
              <w:rPr>
                <w:b w:val="0"/>
                <w:i w:val="0"/>
                <w:sz w:val="20"/>
                <w:u w:val="none"/>
              </w:rPr>
              <w:lastRenderedPageBreak/>
              <w:t xml:space="preserve">«1. Суддя може брати участь у науково-практичних конференціях, симпозіумах, фахових національних, міжнародних, інших заходах. Якщо участь у таких заходах збігається в часі з часом засідань </w:t>
            </w:r>
            <w:r w:rsidRPr="00DC0315">
              <w:rPr>
                <w:i w:val="0"/>
                <w:sz w:val="20"/>
                <w:u w:val="none"/>
              </w:rPr>
              <w:t>Колегії, Сенату, Великої палати,</w:t>
            </w:r>
            <w:r w:rsidRPr="00DC0315">
              <w:rPr>
                <w:b w:val="0"/>
                <w:i w:val="0"/>
                <w:sz w:val="20"/>
                <w:u w:val="none"/>
              </w:rPr>
              <w:t xml:space="preserve"> то така участь можлива лише на підставі розпорядження про службове відрядження, що його видає Голова Суду, а у разі його відсутності – заступник Голови Суду, а у разі відсутності обох – Суддя, який виконує обов'язки Голови Суду».</w:t>
            </w:r>
          </w:p>
        </w:tc>
        <w:tc>
          <w:tcPr>
            <w:tcW w:w="1987" w:type="dxa"/>
          </w:tcPr>
          <w:p w:rsidR="00F854BF" w:rsidRPr="0097301F" w:rsidRDefault="00F854BF" w:rsidP="00F854BF">
            <w:pPr>
              <w:pStyle w:val="StyleZakonu"/>
            </w:pPr>
            <w:r>
              <w:lastRenderedPageBreak/>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DA28C3" w:rsidRDefault="00F854BF" w:rsidP="00F854BF">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276</w:t>
            </w:r>
            <w:r w:rsidR="00EC0A54" w:rsidRPr="00DA28C3">
              <w:rPr>
                <w:noProof/>
                <w:sz w:val="20"/>
              </w:rPr>
              <w:fldChar w:fldCharType="end"/>
            </w:r>
            <w:r w:rsidRPr="00DA28C3">
              <w:rPr>
                <w:sz w:val="20"/>
              </w:rPr>
              <w:t>- Н.д.Новак Н.В. (Реєстр.картка №305)</w:t>
            </w:r>
          </w:p>
          <w:p w:rsidR="00F854BF" w:rsidRPr="00DA28C3" w:rsidRDefault="00F854BF" w:rsidP="00F854BF">
            <w:pPr>
              <w:pStyle w:val="StyleZakonu"/>
            </w:pPr>
            <w:r w:rsidRPr="00DA28C3">
              <w:t>Частину першу статті 23 викласти в такій редакції:</w:t>
            </w:r>
          </w:p>
          <w:p w:rsidR="00F854BF" w:rsidRPr="00DA28C3" w:rsidRDefault="00F854BF" w:rsidP="00F854BF">
            <w:pPr>
              <w:spacing w:after="0"/>
              <w:jc w:val="both"/>
              <w:rPr>
                <w:sz w:val="20"/>
                <w:szCs w:val="20"/>
              </w:rPr>
            </w:pPr>
            <w:r w:rsidRPr="00DA28C3">
              <w:rPr>
                <w:rFonts w:ascii="Times New Roman" w:hAnsi="Times New Roman" w:cs="Times New Roman"/>
                <w:sz w:val="20"/>
                <w:szCs w:val="20"/>
              </w:rPr>
              <w:t>«1. Суддя може брати участь у науково-практичних конференціях, симпозіумах, фахових національних, міжнародних, інших заходах. Якщо участь у таких заходах збігається в часі з часом засідань</w:t>
            </w:r>
            <w:r w:rsidRPr="00DA28C3">
              <w:rPr>
                <w:rFonts w:ascii="Times New Roman" w:hAnsi="Times New Roman" w:cs="Times New Roman"/>
                <w:b/>
                <w:sz w:val="20"/>
                <w:szCs w:val="20"/>
              </w:rPr>
              <w:t xml:space="preserve"> Колегії, Сенату, Великої палати</w:t>
            </w:r>
            <w:r w:rsidRPr="00DA28C3">
              <w:rPr>
                <w:rFonts w:ascii="Times New Roman" w:hAnsi="Times New Roman" w:cs="Times New Roman"/>
                <w:sz w:val="20"/>
                <w:szCs w:val="20"/>
              </w:rPr>
              <w:t>, то така участь можлива лише на підставі розпорядження про службове відрядження, що його видає Голова Суду, а у разі його відсутності – заступник Голови Суду, а у разі відсутності обох – Суддя, який виконує обов'язки Голови Суду».</w:t>
            </w:r>
            <w:r w:rsidRPr="00DA28C3">
              <w:rPr>
                <w:sz w:val="20"/>
                <w:szCs w:val="20"/>
              </w:rPr>
              <w:t xml:space="preserve"> </w:t>
            </w:r>
          </w:p>
        </w:tc>
        <w:tc>
          <w:tcPr>
            <w:tcW w:w="1987" w:type="dxa"/>
          </w:tcPr>
          <w:p w:rsidR="00F854BF" w:rsidRPr="00DA28C3" w:rsidRDefault="00F854BF" w:rsidP="00F854BF">
            <w:pPr>
              <w:pStyle w:val="StyleZakonu"/>
            </w:pPr>
            <w: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BC112C" w:rsidRDefault="00F854BF" w:rsidP="00F854BF">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277</w:t>
            </w:r>
            <w:r w:rsidR="00EC0A54" w:rsidRPr="00BC112C">
              <w:rPr>
                <w:noProof/>
                <w:sz w:val="20"/>
              </w:rPr>
              <w:fldChar w:fldCharType="end"/>
            </w:r>
            <w:r w:rsidRPr="00BC112C">
              <w:rPr>
                <w:sz w:val="20"/>
              </w:rPr>
              <w:t>- Н.д.Власенко С.В. (Реєстр.картка №448)</w:t>
            </w:r>
          </w:p>
          <w:p w:rsidR="00F854BF" w:rsidRPr="0097301F" w:rsidRDefault="00F854BF" w:rsidP="00F854BF">
            <w:pPr>
              <w:spacing w:after="0" w:line="240" w:lineRule="auto"/>
              <w:ind w:firstLine="360"/>
              <w:jc w:val="both"/>
              <w:rPr>
                <w:sz w:val="20"/>
              </w:rPr>
            </w:pPr>
            <w:r w:rsidRPr="0048050C">
              <w:rPr>
                <w:rFonts w:ascii="Times New Roman" w:hAnsi="Times New Roman"/>
                <w:sz w:val="20"/>
                <w:szCs w:val="20"/>
                <w:lang w:eastAsia="uk-UA"/>
              </w:rPr>
              <w:t>Ч. 1 ст. 23 доповнити реченням: «Забороняється оплата позасудової діяльності судді з будь-яких інших джерел, крім як з Державного бюджету України.».</w:t>
            </w:r>
            <w:r w:rsidRPr="0097301F">
              <w:rPr>
                <w:sz w:val="20"/>
              </w:rPr>
              <w:t xml:space="preserve"> </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138.</w:t>
            </w:r>
          </w:p>
        </w:tc>
        <w:tc>
          <w:tcPr>
            <w:tcW w:w="4948" w:type="dxa"/>
          </w:tcPr>
          <w:p w:rsidR="00F854BF" w:rsidRPr="0097301F" w:rsidRDefault="00F854BF" w:rsidP="00F854BF">
            <w:pPr>
              <w:pStyle w:val="StyleZakonu"/>
            </w:pPr>
            <w:r w:rsidRPr="0097301F">
              <w:t>2. Суддя може здійснювати викладацьку, наукову або творчу діяльність.</w:t>
            </w:r>
          </w:p>
        </w:tc>
        <w:tc>
          <w:tcPr>
            <w:tcW w:w="3686" w:type="dxa"/>
          </w:tcPr>
          <w:p w:rsidR="00F854BF" w:rsidRPr="0097301F" w:rsidRDefault="00F854BF" w:rsidP="00F854BF">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278</w:t>
            </w:r>
            <w:r w:rsidR="00EC0A54" w:rsidRPr="0097301F">
              <w:rPr>
                <w:noProof/>
                <w:sz w:val="20"/>
              </w:rPr>
              <w:fldChar w:fldCharType="end"/>
            </w:r>
            <w:r w:rsidRPr="0097301F">
              <w:rPr>
                <w:sz w:val="20"/>
              </w:rPr>
              <w:t>- Н.д.Мураєв Є.В. (Реєстр.картка №181)</w:t>
            </w:r>
          </w:p>
          <w:p w:rsidR="00F854BF" w:rsidRPr="0097301F" w:rsidRDefault="00F854BF" w:rsidP="00F854BF">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Частину другу статті 23 доповнити в кінці тексту словами «у вільний від основної роботи час».</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B72C4E">
            <w:pPr>
              <w:pStyle w:val="StyleZakonu"/>
            </w:pPr>
            <w:r w:rsidRPr="0097301F">
              <w:t xml:space="preserve">2. Суддя </w:t>
            </w:r>
            <w:r w:rsidR="00B72C4E" w:rsidRPr="00B72C4E">
              <w:t xml:space="preserve">Конституційного Суду </w:t>
            </w:r>
            <w:r w:rsidRPr="0097301F">
              <w:t>може здійснювати викладацьку, наукову або творчу діяльність.</w:t>
            </w: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BC112C" w:rsidRDefault="00F854BF" w:rsidP="00F854BF">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279</w:t>
            </w:r>
            <w:r w:rsidR="00EC0A54" w:rsidRPr="00BC112C">
              <w:rPr>
                <w:noProof/>
                <w:sz w:val="20"/>
              </w:rPr>
              <w:fldChar w:fldCharType="end"/>
            </w:r>
            <w:r w:rsidRPr="00BC112C">
              <w:rPr>
                <w:sz w:val="20"/>
              </w:rPr>
              <w:t>- Н.д.Одарченко Ю.В. (Реєстр.картка №183)</w:t>
            </w:r>
          </w:p>
          <w:p w:rsidR="00F854BF" w:rsidRPr="0097301F" w:rsidRDefault="00F854BF" w:rsidP="00F854BF">
            <w:pPr>
              <w:ind w:firstLine="284"/>
              <w:jc w:val="both"/>
            </w:pPr>
            <w:r w:rsidRPr="00FC0EB6">
              <w:rPr>
                <w:rFonts w:ascii="Times New Roman" w:hAnsi="Times New Roman" w:cs="Times New Roman"/>
                <w:sz w:val="20"/>
                <w:szCs w:val="20"/>
              </w:rPr>
              <w:t>Частину другу статті 23 доповнити реченням наступного змісту: «У випадку, якщо суддя отримує оплату за наукову, викладацьку або творчу діяльність він зобов’язаний повідомити про це на офіційному сайті Конституційного Суду України із зазначенням виду діяльності, розміру отриманої оплати та особи, яка здійснила оплату.»</w:t>
            </w:r>
            <w:r w:rsidRPr="0097301F">
              <w:t xml:space="preserve"> </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BC112C" w:rsidRDefault="00F854BF" w:rsidP="00F854BF">
            <w:pPr>
              <w:pStyle w:val="StyleAwt"/>
              <w:rPr>
                <w:sz w:val="20"/>
              </w:rPr>
            </w:pPr>
            <w:r w:rsidRPr="004D4100">
              <w:rPr>
                <w:sz w:val="20"/>
              </w:rP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280</w:t>
            </w:r>
            <w:r w:rsidR="00EC0A54" w:rsidRPr="00BC112C">
              <w:rPr>
                <w:noProof/>
                <w:sz w:val="20"/>
              </w:rPr>
              <w:fldChar w:fldCharType="end"/>
            </w:r>
            <w:r w:rsidRPr="00BC112C">
              <w:rPr>
                <w:sz w:val="20"/>
              </w:rPr>
              <w:t>- Н.д.Розенблат Б.С. (Реєстр.картка №62)</w:t>
            </w:r>
          </w:p>
          <w:p w:rsidR="00F854BF" w:rsidRDefault="00F854BF" w:rsidP="00F854BF">
            <w:pPr>
              <w:pStyle w:val="StyleZakonu"/>
              <w:rPr>
                <w:spacing w:val="-2"/>
                <w:lang w:eastAsia="uk-UA"/>
              </w:rPr>
            </w:pPr>
            <w:r w:rsidRPr="00C415F2">
              <w:rPr>
                <w:spacing w:val="-2"/>
                <w:lang w:eastAsia="uk-UA"/>
              </w:rPr>
              <w:t>Частину другу статті 23 доповнити реченням такого змісту:</w:t>
            </w:r>
          </w:p>
          <w:p w:rsidR="00F854BF" w:rsidRPr="0097301F" w:rsidRDefault="00F854BF" w:rsidP="00F854BF">
            <w:pPr>
              <w:pStyle w:val="StyleZakonu"/>
            </w:pPr>
            <w:r w:rsidRPr="00C415F2">
              <w:rPr>
                <w:b/>
                <w:lang w:eastAsia="uk-UA"/>
              </w:rPr>
              <w:t>«</w:t>
            </w:r>
            <w:r w:rsidRPr="00C415F2">
              <w:rPr>
                <w:i/>
                <w:lang w:eastAsia="uk-UA"/>
              </w:rPr>
              <w:t>Дохід Судді від зазначених видів діяльності протягом кожного календарного року не може перевищувати 60 відсотків його суддівської  винагороди за відповідний рік»</w:t>
            </w:r>
            <w:r w:rsidRPr="00C415F2">
              <w:rPr>
                <w:b/>
                <w:lang w:eastAsia="uk-UA"/>
              </w:rPr>
              <w:t>.</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139.</w:t>
            </w:r>
          </w:p>
        </w:tc>
        <w:tc>
          <w:tcPr>
            <w:tcW w:w="4948" w:type="dxa"/>
          </w:tcPr>
          <w:p w:rsidR="00F854BF" w:rsidRPr="0097301F" w:rsidRDefault="00F854BF" w:rsidP="00F854BF">
            <w:pPr>
              <w:pStyle w:val="StyleZakonu"/>
            </w:pPr>
            <w:r w:rsidRPr="0097301F">
              <w:t xml:space="preserve">Глава 4. ГАРАНТІЇ ДІЯЛЬНОСТІ СУДДІ КОНСТИТУЦІЙНОГО СУДУ </w:t>
            </w:r>
          </w:p>
        </w:tc>
        <w:tc>
          <w:tcPr>
            <w:tcW w:w="3686" w:type="dxa"/>
          </w:tcPr>
          <w:p w:rsidR="00F854BF" w:rsidRPr="0097301F" w:rsidRDefault="00F854BF" w:rsidP="00F854BF">
            <w:pPr>
              <w:pStyle w:val="StyleZakonu"/>
            </w:pPr>
          </w:p>
        </w:tc>
        <w:tc>
          <w:tcPr>
            <w:tcW w:w="1987" w:type="dxa"/>
          </w:tcPr>
          <w:p w:rsidR="00F854BF" w:rsidRPr="0097301F" w:rsidRDefault="00F854BF" w:rsidP="00F854BF">
            <w:pPr>
              <w:pStyle w:val="StyleZakonu"/>
            </w:pPr>
          </w:p>
        </w:tc>
        <w:tc>
          <w:tcPr>
            <w:tcW w:w="4818" w:type="dxa"/>
          </w:tcPr>
          <w:p w:rsidR="00F854BF" w:rsidRPr="0097301F" w:rsidRDefault="00F854BF" w:rsidP="00F854BF">
            <w:pPr>
              <w:pStyle w:val="StyleZakonu"/>
            </w:pPr>
            <w:r w:rsidRPr="0097301F">
              <w:t xml:space="preserve">Глава 4. ГАРАНТІЇ ДІЯЛЬНОСТІ СУДДІ КОНСТИТУЦІЙНОГО СУДУ </w:t>
            </w:r>
          </w:p>
        </w:tc>
      </w:tr>
      <w:tr w:rsidR="00F854BF" w:rsidRPr="0097301F" w:rsidTr="00B23087">
        <w:tc>
          <w:tcPr>
            <w:tcW w:w="576" w:type="dxa"/>
          </w:tcPr>
          <w:p w:rsidR="00F854BF" w:rsidRPr="0097301F" w:rsidRDefault="00F854BF" w:rsidP="00F854BF">
            <w:pPr>
              <w:pStyle w:val="StyleWisnow"/>
              <w:rPr>
                <w:sz w:val="20"/>
              </w:rPr>
            </w:pPr>
            <w:r w:rsidRPr="0097301F">
              <w:rPr>
                <w:sz w:val="20"/>
              </w:rPr>
              <w:t>140.</w:t>
            </w:r>
          </w:p>
        </w:tc>
        <w:tc>
          <w:tcPr>
            <w:tcW w:w="4948" w:type="dxa"/>
          </w:tcPr>
          <w:p w:rsidR="00F854BF" w:rsidRPr="0097301F" w:rsidRDefault="00F854BF" w:rsidP="00F854BF">
            <w:pPr>
              <w:pStyle w:val="StyleZakonu"/>
            </w:pPr>
            <w:r w:rsidRPr="0097301F">
              <w:t xml:space="preserve">Стаття 24. Незалежність і недоторканність судді Конституційного Суду </w:t>
            </w:r>
          </w:p>
        </w:tc>
        <w:tc>
          <w:tcPr>
            <w:tcW w:w="3686" w:type="dxa"/>
          </w:tcPr>
          <w:p w:rsidR="00F854BF" w:rsidRPr="0097301F" w:rsidRDefault="00F854BF" w:rsidP="00F854BF">
            <w:pPr>
              <w:pStyle w:val="StyleZakonu"/>
            </w:pPr>
          </w:p>
        </w:tc>
        <w:tc>
          <w:tcPr>
            <w:tcW w:w="1987" w:type="dxa"/>
          </w:tcPr>
          <w:p w:rsidR="00F854BF" w:rsidRPr="0097301F" w:rsidRDefault="00F854BF" w:rsidP="00F854BF">
            <w:pPr>
              <w:pStyle w:val="StyleZakonu"/>
            </w:pPr>
          </w:p>
        </w:tc>
        <w:tc>
          <w:tcPr>
            <w:tcW w:w="4818" w:type="dxa"/>
          </w:tcPr>
          <w:p w:rsidR="00F854BF" w:rsidRPr="0097301F" w:rsidRDefault="00F854BF" w:rsidP="00F854BF">
            <w:pPr>
              <w:pStyle w:val="StyleZakonu"/>
            </w:pPr>
            <w:r w:rsidRPr="0097301F">
              <w:t xml:space="preserve">Стаття 24. Незалежність і недоторканність судді Конституційного Суду </w:t>
            </w:r>
          </w:p>
        </w:tc>
      </w:tr>
      <w:tr w:rsidR="00F854BF" w:rsidRPr="0097301F" w:rsidTr="00B23087">
        <w:tc>
          <w:tcPr>
            <w:tcW w:w="576" w:type="dxa"/>
          </w:tcPr>
          <w:p w:rsidR="00F854BF" w:rsidRPr="0097301F" w:rsidRDefault="00F854BF" w:rsidP="00F854BF">
            <w:pPr>
              <w:pStyle w:val="StyleWisnow"/>
              <w:rPr>
                <w:sz w:val="20"/>
              </w:rPr>
            </w:pPr>
            <w:r w:rsidRPr="0097301F">
              <w:rPr>
                <w:sz w:val="20"/>
              </w:rPr>
              <w:t>141.</w:t>
            </w:r>
          </w:p>
        </w:tc>
        <w:tc>
          <w:tcPr>
            <w:tcW w:w="4948" w:type="dxa"/>
          </w:tcPr>
          <w:p w:rsidR="00F854BF" w:rsidRPr="0097301F" w:rsidRDefault="00F854BF" w:rsidP="00F854BF">
            <w:pPr>
              <w:pStyle w:val="StyleZakonu"/>
            </w:pPr>
            <w:r w:rsidRPr="0097301F">
              <w:t>1. Суддя здійснює свої повноваження, керуючись Конституцією України та цим Законом на засадах верховенства права.</w:t>
            </w:r>
          </w:p>
        </w:tc>
        <w:tc>
          <w:tcPr>
            <w:tcW w:w="3686" w:type="dxa"/>
          </w:tcPr>
          <w:p w:rsidR="00F854BF" w:rsidRPr="00DA28C3" w:rsidRDefault="00F854BF" w:rsidP="00F854BF">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281</w:t>
            </w:r>
            <w:r w:rsidR="00EC0A54" w:rsidRPr="00DA28C3">
              <w:rPr>
                <w:noProof/>
                <w:sz w:val="20"/>
              </w:rPr>
              <w:fldChar w:fldCharType="end"/>
            </w:r>
            <w:r w:rsidRPr="00DA28C3">
              <w:rPr>
                <w:sz w:val="20"/>
              </w:rPr>
              <w:t>- Н.д.Чумак В.В. (Реєстр.картка №214)</w:t>
            </w:r>
          </w:p>
          <w:p w:rsidR="00F854BF" w:rsidRPr="00DA28C3" w:rsidRDefault="00F854BF" w:rsidP="00F854BF">
            <w:pPr>
              <w:pStyle w:val="StyleZakonu"/>
            </w:pPr>
            <w:r w:rsidRPr="00DA28C3">
              <w:t>Абзац перший частини першої статті 24 викласти в такій редакції:</w:t>
            </w:r>
          </w:p>
          <w:p w:rsidR="00F854BF" w:rsidRPr="00DA28C3" w:rsidRDefault="00F854BF" w:rsidP="00F854BF">
            <w:pPr>
              <w:spacing w:after="0" w:line="240" w:lineRule="auto"/>
              <w:jc w:val="both"/>
              <w:rPr>
                <w:rFonts w:ascii="Times New Roman" w:hAnsi="Times New Roman" w:cs="Times New Roman"/>
                <w:sz w:val="20"/>
                <w:szCs w:val="20"/>
              </w:rPr>
            </w:pPr>
            <w:r w:rsidRPr="00DA28C3">
              <w:rPr>
                <w:rFonts w:ascii="Times New Roman" w:hAnsi="Times New Roman" w:cs="Times New Roman"/>
                <w:sz w:val="20"/>
                <w:szCs w:val="20"/>
              </w:rPr>
              <w:t xml:space="preserve">«1. Суддя здійснює свої повноваження, керуючись Конституцією України та цим Законом». </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B72C4E">
            <w:pPr>
              <w:pStyle w:val="StyleZakonu"/>
            </w:pPr>
            <w:r w:rsidRPr="0097301F">
              <w:t xml:space="preserve">1. Суддя </w:t>
            </w:r>
            <w:r w:rsidR="00B72C4E" w:rsidRPr="00B72C4E">
              <w:t xml:space="preserve">Конституційного Суду </w:t>
            </w:r>
            <w:r w:rsidRPr="0097301F">
              <w:t>здійснює свої повноваження, керуючись Конституцією України та цим Законом</w:t>
            </w:r>
            <w:r w:rsidR="00785B42">
              <w:t>,</w:t>
            </w:r>
            <w:r w:rsidRPr="0097301F">
              <w:t xml:space="preserve"> на засадах верховенства права.</w:t>
            </w:r>
            <w:r w:rsidR="0026580B" w:rsidRPr="001E0701">
              <w:rPr>
                <w:shd w:val="clear" w:color="auto" w:fill="FFFFFF"/>
              </w:rPr>
              <w:t xml:space="preserve"> </w:t>
            </w:r>
            <w:r w:rsidR="0026580B" w:rsidRPr="0026580B">
              <w:rPr>
                <w:b/>
                <w:shd w:val="clear" w:color="auto" w:fill="FFFFFF"/>
              </w:rPr>
              <w:t>Вплив на суддю Конституційного Суду у будь-який спосіб забороняється</w:t>
            </w:r>
            <w:r w:rsidR="000D40FF">
              <w:rPr>
                <w:b/>
                <w:shd w:val="clear" w:color="auto" w:fill="FFFFFF"/>
              </w:rPr>
              <w:t>.</w:t>
            </w: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DA28C3" w:rsidRDefault="00F854BF" w:rsidP="00F854BF">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282</w:t>
            </w:r>
            <w:r w:rsidR="00EC0A54" w:rsidRPr="00DA28C3">
              <w:rPr>
                <w:noProof/>
                <w:sz w:val="20"/>
              </w:rPr>
              <w:fldChar w:fldCharType="end"/>
            </w:r>
            <w:r w:rsidRPr="00DA28C3">
              <w:rPr>
                <w:sz w:val="20"/>
              </w:rPr>
              <w:t>- Н.д.Новак Н.В. (Реєстр.картка №305)</w:t>
            </w:r>
          </w:p>
          <w:p w:rsidR="00F854BF" w:rsidRPr="00DA28C3" w:rsidRDefault="00F854BF" w:rsidP="00F854BF">
            <w:pPr>
              <w:pStyle w:val="StyleZakonu"/>
            </w:pPr>
            <w:r w:rsidRPr="00DA28C3">
              <w:t>Абзац перший частини першої статті 24 викласти в такій редакції:</w:t>
            </w:r>
          </w:p>
          <w:p w:rsidR="00F854BF" w:rsidRPr="00DA28C3" w:rsidRDefault="00F854BF" w:rsidP="00F854BF">
            <w:pPr>
              <w:spacing w:after="0"/>
              <w:jc w:val="both"/>
              <w:rPr>
                <w:sz w:val="20"/>
                <w:szCs w:val="20"/>
              </w:rPr>
            </w:pPr>
            <w:r w:rsidRPr="00DA28C3">
              <w:rPr>
                <w:rFonts w:ascii="Times New Roman" w:hAnsi="Times New Roman" w:cs="Times New Roman"/>
                <w:sz w:val="20"/>
                <w:szCs w:val="20"/>
              </w:rPr>
              <w:t>«1. Суддя здійснює свої повноваження, керуючись Конституцією України та цим Законом».</w:t>
            </w:r>
            <w:r w:rsidRPr="00DA28C3">
              <w:rPr>
                <w:sz w:val="20"/>
                <w:szCs w:val="20"/>
              </w:rPr>
              <w:t xml:space="preserve"> </w:t>
            </w:r>
          </w:p>
        </w:tc>
        <w:tc>
          <w:tcPr>
            <w:tcW w:w="1987" w:type="dxa"/>
          </w:tcPr>
          <w:p w:rsidR="00F854BF" w:rsidRPr="00DA28C3" w:rsidRDefault="00F854BF" w:rsidP="00F854BF">
            <w:pPr>
              <w:pStyle w:val="StyleZakonu"/>
            </w:pPr>
            <w:r>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142.</w:t>
            </w:r>
          </w:p>
        </w:tc>
        <w:tc>
          <w:tcPr>
            <w:tcW w:w="4948" w:type="dxa"/>
          </w:tcPr>
          <w:p w:rsidR="00F854BF" w:rsidRPr="0097301F" w:rsidRDefault="00F854BF" w:rsidP="00F854BF">
            <w:pPr>
              <w:pStyle w:val="StyleZakonu"/>
            </w:pPr>
            <w:r w:rsidRPr="0097301F">
              <w:t>Суддя при здійсненні своїх повноважень є незалежним від будь-якого впливу.</w:t>
            </w:r>
          </w:p>
        </w:tc>
        <w:tc>
          <w:tcPr>
            <w:tcW w:w="3686" w:type="dxa"/>
          </w:tcPr>
          <w:p w:rsidR="00F854BF" w:rsidRPr="00BC112C" w:rsidRDefault="00F854BF" w:rsidP="00F854BF">
            <w:pPr>
              <w:pStyle w:val="StyleAwt"/>
              <w:rPr>
                <w:sz w:val="20"/>
              </w:rPr>
            </w:pPr>
            <w:r w:rsidRPr="00BC112C">
              <w:rPr>
                <w:sz w:val="20"/>
              </w:rP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283</w:t>
            </w:r>
            <w:r w:rsidR="00EC0A54" w:rsidRPr="00BC112C">
              <w:rPr>
                <w:noProof/>
                <w:sz w:val="20"/>
              </w:rPr>
              <w:fldChar w:fldCharType="end"/>
            </w:r>
            <w:r w:rsidRPr="00BC112C">
              <w:rPr>
                <w:sz w:val="20"/>
              </w:rPr>
              <w:t>- Н.д.Шпенов Д.Ю. (Реєстр.картка №37)</w:t>
            </w:r>
          </w:p>
          <w:p w:rsidR="00F854BF" w:rsidRPr="0097301F" w:rsidRDefault="00F854BF" w:rsidP="00F854BF">
            <w:pPr>
              <w:spacing w:line="240" w:lineRule="auto"/>
              <w:ind w:firstLine="426"/>
              <w:jc w:val="both"/>
            </w:pPr>
            <w:r w:rsidRPr="001E0701">
              <w:rPr>
                <w:rFonts w:ascii="Times New Roman" w:hAnsi="Times New Roman" w:cs="Times New Roman"/>
                <w:sz w:val="20"/>
                <w:szCs w:val="20"/>
                <w:shd w:val="clear" w:color="auto" w:fill="FFFFFF"/>
              </w:rPr>
              <w:lastRenderedPageBreak/>
              <w:t>В частині 1 статті 24 речення «</w:t>
            </w:r>
            <w:r w:rsidRPr="001E0701">
              <w:rPr>
                <w:rFonts w:ascii="Times New Roman" w:hAnsi="Times New Roman" w:cs="Times New Roman"/>
                <w:sz w:val="20"/>
                <w:szCs w:val="20"/>
              </w:rPr>
              <w:t>Суддя при здійсненні своїх повноважень є незалежним від будь-якого впливу.» замінити на «</w:t>
            </w:r>
            <w:r w:rsidRPr="001E0701">
              <w:rPr>
                <w:rFonts w:ascii="Times New Roman" w:hAnsi="Times New Roman" w:cs="Times New Roman"/>
                <w:sz w:val="20"/>
                <w:szCs w:val="20"/>
                <w:shd w:val="clear" w:color="auto" w:fill="FFFFFF"/>
              </w:rPr>
              <w:t>Вплив на суддю Конституційного Суду України у будь-який спосіб забороняється.»</w:t>
            </w:r>
            <w:r w:rsidRPr="0097301F">
              <w:t xml:space="preserve"> </w:t>
            </w:r>
          </w:p>
        </w:tc>
        <w:tc>
          <w:tcPr>
            <w:tcW w:w="1987" w:type="dxa"/>
          </w:tcPr>
          <w:p w:rsidR="00F854BF" w:rsidRPr="0097301F" w:rsidRDefault="0026580B" w:rsidP="00F854BF">
            <w:pPr>
              <w:pStyle w:val="StyleZakonu"/>
            </w:pPr>
            <w:r>
              <w:lastRenderedPageBreak/>
              <w:t>Враховано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p>
        </w:tc>
        <w:tc>
          <w:tcPr>
            <w:tcW w:w="4948" w:type="dxa"/>
          </w:tcPr>
          <w:p w:rsidR="00F854BF" w:rsidRPr="0097301F" w:rsidRDefault="00F854BF" w:rsidP="00F854BF">
            <w:pPr>
              <w:pStyle w:val="StyleZakonu"/>
            </w:pPr>
          </w:p>
        </w:tc>
        <w:tc>
          <w:tcPr>
            <w:tcW w:w="3686" w:type="dxa"/>
          </w:tcPr>
          <w:p w:rsidR="00F854BF" w:rsidRPr="00BC112C" w:rsidRDefault="00F854BF" w:rsidP="00F854BF">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284</w:t>
            </w:r>
            <w:r w:rsidR="00EC0A54" w:rsidRPr="00BC112C">
              <w:rPr>
                <w:noProof/>
                <w:sz w:val="20"/>
              </w:rPr>
              <w:fldChar w:fldCharType="end"/>
            </w:r>
            <w:r w:rsidRPr="00BC112C">
              <w:rPr>
                <w:sz w:val="20"/>
              </w:rPr>
              <w:t>- Н.д.Власенко С.В. (Реєстр.картка №448)</w:t>
            </w:r>
          </w:p>
          <w:p w:rsidR="00F854BF" w:rsidRPr="0097301F" w:rsidRDefault="00F854BF" w:rsidP="00F854BF">
            <w:pPr>
              <w:spacing w:after="0" w:line="240" w:lineRule="auto"/>
              <w:ind w:firstLine="360"/>
              <w:jc w:val="both"/>
            </w:pPr>
            <w:r w:rsidRPr="0048050C">
              <w:rPr>
                <w:rFonts w:ascii="Times New Roman" w:hAnsi="Times New Roman"/>
                <w:sz w:val="20"/>
                <w:szCs w:val="20"/>
                <w:lang w:eastAsia="uk-UA"/>
              </w:rPr>
              <w:t>Ч. 1 ст. 24 доповнити новим абзацом третім: «Суддя зобов’язаний невідкладно повідомити голову суду та суб’єкта, який його призначив, якщо відчуває на собі будь-який вплив. За результатами отримання такого повідомлення, суб’єкт, що його призначив зобов’язаний вчинити дії, визначені процесуальним законодавством.».</w:t>
            </w:r>
            <w:r w:rsidRPr="0097301F">
              <w:t xml:space="preserve"> </w:t>
            </w:r>
          </w:p>
        </w:tc>
        <w:tc>
          <w:tcPr>
            <w:tcW w:w="1987" w:type="dxa"/>
          </w:tcPr>
          <w:p w:rsidR="00F854BF" w:rsidRPr="000156CE" w:rsidRDefault="00F854BF" w:rsidP="00F854BF">
            <w:pPr>
              <w:pStyle w:val="StyleZakonu"/>
            </w:pPr>
            <w:r w:rsidRPr="000156CE">
              <w:t>Відхилено</w:t>
            </w:r>
          </w:p>
        </w:tc>
        <w:tc>
          <w:tcPr>
            <w:tcW w:w="4818" w:type="dxa"/>
          </w:tcPr>
          <w:p w:rsidR="00F854BF" w:rsidRPr="0097301F" w:rsidRDefault="00F854BF"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143.</w:t>
            </w:r>
          </w:p>
        </w:tc>
        <w:tc>
          <w:tcPr>
            <w:tcW w:w="4948" w:type="dxa"/>
          </w:tcPr>
          <w:p w:rsidR="00F854BF" w:rsidRPr="0097301F" w:rsidRDefault="00F854BF" w:rsidP="00F854BF">
            <w:pPr>
              <w:pStyle w:val="StyleZakonu"/>
            </w:pPr>
            <w:r w:rsidRPr="0097301F">
              <w:t>2. Суддя за межами обговорення справи при її розгляді в Суді не надає жодних пояснень щодо суті справ, які перебувають у провадженні Суду.</w:t>
            </w:r>
          </w:p>
        </w:tc>
        <w:tc>
          <w:tcPr>
            <w:tcW w:w="3686" w:type="dxa"/>
          </w:tcPr>
          <w:p w:rsidR="00F854BF" w:rsidRPr="0097301F" w:rsidRDefault="00F854BF" w:rsidP="00F854BF">
            <w:pPr>
              <w:pStyle w:val="StyleZakonu"/>
            </w:pPr>
          </w:p>
        </w:tc>
        <w:tc>
          <w:tcPr>
            <w:tcW w:w="1987" w:type="dxa"/>
          </w:tcPr>
          <w:p w:rsidR="00F854BF" w:rsidRPr="0097301F" w:rsidRDefault="00F854BF" w:rsidP="00F854BF">
            <w:pPr>
              <w:pStyle w:val="StyleZakonu"/>
            </w:pPr>
          </w:p>
        </w:tc>
        <w:tc>
          <w:tcPr>
            <w:tcW w:w="4818" w:type="dxa"/>
          </w:tcPr>
          <w:p w:rsidR="00F854BF" w:rsidRPr="0097301F" w:rsidRDefault="00F854BF" w:rsidP="00B72C4E">
            <w:pPr>
              <w:pStyle w:val="StyleZakonu"/>
            </w:pPr>
            <w:r w:rsidRPr="0097301F">
              <w:t xml:space="preserve">2. Суддя </w:t>
            </w:r>
            <w:r w:rsidR="00B72C4E" w:rsidRPr="00B72C4E">
              <w:t xml:space="preserve">Конституційного Суду </w:t>
            </w:r>
            <w:r w:rsidRPr="0097301F">
              <w:t>за межами обговорення справи при її розгляді в Суді не надає жодних пояснень щодо суті справ, які перебувають у провадженні Суду.</w:t>
            </w:r>
          </w:p>
        </w:tc>
      </w:tr>
      <w:tr w:rsidR="00F854BF" w:rsidRPr="0097301F" w:rsidTr="00B23087">
        <w:tc>
          <w:tcPr>
            <w:tcW w:w="576" w:type="dxa"/>
          </w:tcPr>
          <w:p w:rsidR="00F854BF" w:rsidRPr="0097301F" w:rsidRDefault="00F854BF" w:rsidP="00F854BF">
            <w:pPr>
              <w:pStyle w:val="StyleWisnow"/>
              <w:rPr>
                <w:sz w:val="20"/>
              </w:rPr>
            </w:pPr>
            <w:r w:rsidRPr="0097301F">
              <w:rPr>
                <w:sz w:val="20"/>
              </w:rPr>
              <w:t>144.</w:t>
            </w:r>
          </w:p>
        </w:tc>
        <w:tc>
          <w:tcPr>
            <w:tcW w:w="4948" w:type="dxa"/>
          </w:tcPr>
          <w:p w:rsidR="00F854BF" w:rsidRPr="0097301F" w:rsidRDefault="00F854BF" w:rsidP="00F854BF">
            <w:pPr>
              <w:pStyle w:val="StyleZakonu"/>
            </w:pPr>
            <w:r w:rsidRPr="0097301F">
              <w:t>3. Суддю не може бути притягнуто до відповідальності за голосування у зв'язку з ухваленням Судом рішень та надання ним висновків, за винятком вчинення злочину або дисциплінарного проступку.</w:t>
            </w:r>
          </w:p>
        </w:tc>
        <w:tc>
          <w:tcPr>
            <w:tcW w:w="3686" w:type="dxa"/>
          </w:tcPr>
          <w:p w:rsidR="00F854BF" w:rsidRPr="0097301F" w:rsidRDefault="00F854BF" w:rsidP="00F854BF">
            <w:pPr>
              <w:pStyle w:val="StyleZakonu"/>
            </w:pPr>
          </w:p>
        </w:tc>
        <w:tc>
          <w:tcPr>
            <w:tcW w:w="1987" w:type="dxa"/>
          </w:tcPr>
          <w:p w:rsidR="00F854BF" w:rsidRPr="0097301F" w:rsidRDefault="00F854BF" w:rsidP="00F854BF">
            <w:pPr>
              <w:pStyle w:val="StyleZakonu"/>
            </w:pPr>
          </w:p>
        </w:tc>
        <w:tc>
          <w:tcPr>
            <w:tcW w:w="4818" w:type="dxa"/>
          </w:tcPr>
          <w:p w:rsidR="00B72C4E" w:rsidRPr="0097301F" w:rsidRDefault="00F854BF" w:rsidP="00B72C4E">
            <w:pPr>
              <w:pStyle w:val="StyleZakonu"/>
            </w:pPr>
            <w:r w:rsidRPr="0097301F">
              <w:t>3. Суддю не може бути притягнуто до відповідальності за голосування у зв'язку з ухваленням Судом рішень та надання ним висновків, за винятком вчинення злочину або дисциплінарного проступку.</w:t>
            </w:r>
          </w:p>
        </w:tc>
      </w:tr>
      <w:tr w:rsidR="00F854BF" w:rsidRPr="0097301F" w:rsidTr="00B23087">
        <w:tc>
          <w:tcPr>
            <w:tcW w:w="576" w:type="dxa"/>
          </w:tcPr>
          <w:p w:rsidR="00F854BF" w:rsidRPr="0097301F" w:rsidRDefault="00F854BF" w:rsidP="00F854BF">
            <w:pPr>
              <w:pStyle w:val="StyleWisnow"/>
              <w:rPr>
                <w:sz w:val="20"/>
              </w:rPr>
            </w:pPr>
            <w:r w:rsidRPr="0097301F">
              <w:rPr>
                <w:sz w:val="20"/>
              </w:rPr>
              <w:t>145.</w:t>
            </w:r>
          </w:p>
        </w:tc>
        <w:tc>
          <w:tcPr>
            <w:tcW w:w="4948" w:type="dxa"/>
          </w:tcPr>
          <w:p w:rsidR="00F854BF" w:rsidRPr="0097301F" w:rsidRDefault="00F854BF" w:rsidP="00F854BF">
            <w:pPr>
              <w:pStyle w:val="StyleZakonu"/>
            </w:pPr>
            <w:r w:rsidRPr="0097301F">
              <w:t>4. Суддю без згоди Суду не може бути затримано або утримувано під вартою чи арештом до винесення обвинувального вироку судом, за винятком затримання Судді під час або відразу ж після вчинення тяжкого або особливо тяжкого злочину.</w:t>
            </w:r>
          </w:p>
        </w:tc>
        <w:tc>
          <w:tcPr>
            <w:tcW w:w="3686" w:type="dxa"/>
          </w:tcPr>
          <w:p w:rsidR="00F854BF" w:rsidRPr="0097301F" w:rsidRDefault="00F854BF" w:rsidP="00F854BF">
            <w:pPr>
              <w:pStyle w:val="StyleZakonu"/>
            </w:pPr>
          </w:p>
        </w:tc>
        <w:tc>
          <w:tcPr>
            <w:tcW w:w="1987" w:type="dxa"/>
          </w:tcPr>
          <w:p w:rsidR="00F854BF" w:rsidRPr="0097301F" w:rsidRDefault="00F854BF" w:rsidP="00F854BF">
            <w:pPr>
              <w:pStyle w:val="StyleZakonu"/>
            </w:pPr>
          </w:p>
        </w:tc>
        <w:tc>
          <w:tcPr>
            <w:tcW w:w="4818" w:type="dxa"/>
          </w:tcPr>
          <w:p w:rsidR="00F854BF" w:rsidRPr="0097301F" w:rsidRDefault="00F854BF" w:rsidP="00F854BF">
            <w:pPr>
              <w:pStyle w:val="StyleZakonu"/>
            </w:pPr>
            <w:r w:rsidRPr="0097301F">
              <w:t>4. Суддю без згоди Суду не може бути затримано або утримувано під вартою чи арештом до винесення обвинувального вироку судом, за винятком затримання Судді під час або відразу ж після вчинення тяжкого або особливо тяжкого злочину.</w:t>
            </w:r>
          </w:p>
        </w:tc>
      </w:tr>
      <w:tr w:rsidR="00F854BF" w:rsidRPr="0097301F" w:rsidTr="00B72C4E">
        <w:trPr>
          <w:trHeight w:val="1134"/>
        </w:trPr>
        <w:tc>
          <w:tcPr>
            <w:tcW w:w="576" w:type="dxa"/>
          </w:tcPr>
          <w:p w:rsidR="00F854BF" w:rsidRPr="0097301F" w:rsidRDefault="00F854BF" w:rsidP="00F854BF">
            <w:pPr>
              <w:pStyle w:val="StyleWisnow"/>
              <w:rPr>
                <w:sz w:val="20"/>
              </w:rPr>
            </w:pPr>
            <w:r w:rsidRPr="0097301F">
              <w:rPr>
                <w:sz w:val="20"/>
              </w:rPr>
              <w:t>146.</w:t>
            </w:r>
          </w:p>
        </w:tc>
        <w:tc>
          <w:tcPr>
            <w:tcW w:w="4948" w:type="dxa"/>
          </w:tcPr>
          <w:p w:rsidR="00F854BF" w:rsidRPr="0097301F" w:rsidRDefault="00F854BF" w:rsidP="00F854BF">
            <w:pPr>
              <w:pStyle w:val="StyleZakonu"/>
            </w:pPr>
            <w:r w:rsidRPr="0097301F">
              <w:t xml:space="preserve">5. Подання про надання згоди на затримання, тримання під вартою чи арешт Судді вносить до Суду Генеральний прокурор або особа, яка виконує його обов'язки. </w:t>
            </w:r>
          </w:p>
        </w:tc>
        <w:tc>
          <w:tcPr>
            <w:tcW w:w="3686" w:type="dxa"/>
          </w:tcPr>
          <w:p w:rsidR="00F854BF" w:rsidRPr="0097301F" w:rsidRDefault="00F854BF" w:rsidP="00F854BF">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285</w:t>
            </w:r>
            <w:r w:rsidR="00EC0A54" w:rsidRPr="0097301F">
              <w:rPr>
                <w:noProof/>
                <w:sz w:val="20"/>
              </w:rPr>
              <w:fldChar w:fldCharType="end"/>
            </w:r>
            <w:r w:rsidRPr="0097301F">
              <w:rPr>
                <w:sz w:val="20"/>
              </w:rPr>
              <w:t>- Н.д.Мураєв Є.В. (Реєстр.картка №181)</w:t>
            </w:r>
          </w:p>
          <w:p w:rsidR="00F854BF" w:rsidRPr="0097301F" w:rsidRDefault="00F854BF" w:rsidP="00B72C4E">
            <w:pPr>
              <w:ind w:firstLine="193"/>
              <w:jc w:val="both"/>
              <w:rPr>
                <w:rFonts w:ascii="Times New Roman" w:hAnsi="Times New Roman" w:cs="Times New Roman"/>
                <w:sz w:val="20"/>
                <w:szCs w:val="20"/>
              </w:rPr>
            </w:pPr>
            <w:r w:rsidRPr="00B72C4E">
              <w:rPr>
                <w:rFonts w:ascii="Times New Roman" w:eastAsia="Times New Roman" w:hAnsi="Times New Roman" w:cs="Times New Roman"/>
                <w:sz w:val="20"/>
                <w:szCs w:val="20"/>
                <w:lang w:eastAsia="ru-RU"/>
              </w:rPr>
              <w:t>В частинах п’ятій та шостій статті 24 слово «тримання» замінити на слово «утримання».</w:t>
            </w:r>
            <w:r w:rsidRPr="0097301F">
              <w:rPr>
                <w:rFonts w:ascii="Times New Roman" w:hAnsi="Times New Roman" w:cs="Times New Roman"/>
                <w:color w:val="000000"/>
                <w:sz w:val="20"/>
                <w:szCs w:val="20"/>
              </w:rPr>
              <w:t xml:space="preserve"> </w:t>
            </w:r>
          </w:p>
        </w:tc>
        <w:tc>
          <w:tcPr>
            <w:tcW w:w="1987" w:type="dxa"/>
          </w:tcPr>
          <w:p w:rsidR="00F854BF" w:rsidRPr="0097301F" w:rsidRDefault="00F854BF" w:rsidP="00F854BF">
            <w:pPr>
              <w:pStyle w:val="StyleZakonu"/>
            </w:pPr>
            <w:r>
              <w:t>Враховано редакційно</w:t>
            </w:r>
          </w:p>
        </w:tc>
        <w:tc>
          <w:tcPr>
            <w:tcW w:w="4818" w:type="dxa"/>
          </w:tcPr>
          <w:p w:rsidR="00F854BF" w:rsidRPr="007B6457" w:rsidRDefault="00F854BF" w:rsidP="0026581B">
            <w:pPr>
              <w:pStyle w:val="StyleZakonu"/>
              <w:rPr>
                <w:highlight w:val="yellow"/>
              </w:rPr>
            </w:pPr>
            <w:r w:rsidRPr="000156CE">
              <w:t xml:space="preserve">5. Подання про надання згоди на затримання, </w:t>
            </w:r>
            <w:r w:rsidRPr="000156CE">
              <w:rPr>
                <w:b/>
              </w:rPr>
              <w:t>утримування</w:t>
            </w:r>
            <w:r w:rsidRPr="000156CE">
              <w:t xml:space="preserve"> під вартою чи арешт Судді вносить до Суду Генеральний прокурор або </w:t>
            </w:r>
            <w:r w:rsidR="0026581B">
              <w:t xml:space="preserve">особа, </w:t>
            </w:r>
            <w:r w:rsidR="0026581B" w:rsidRPr="00795640">
              <w:rPr>
                <w:b/>
              </w:rPr>
              <w:t>яка здійснює його повноваження.</w:t>
            </w:r>
          </w:p>
        </w:tc>
      </w:tr>
      <w:tr w:rsidR="0026581B" w:rsidRPr="0097301F" w:rsidTr="00B23087">
        <w:tc>
          <w:tcPr>
            <w:tcW w:w="576" w:type="dxa"/>
          </w:tcPr>
          <w:p w:rsidR="0026581B" w:rsidRPr="0097301F" w:rsidRDefault="0026581B" w:rsidP="00F854BF">
            <w:pPr>
              <w:pStyle w:val="StyleWisnow"/>
              <w:rPr>
                <w:sz w:val="20"/>
              </w:rPr>
            </w:pPr>
          </w:p>
        </w:tc>
        <w:tc>
          <w:tcPr>
            <w:tcW w:w="4948" w:type="dxa"/>
          </w:tcPr>
          <w:p w:rsidR="0026581B" w:rsidRPr="0097301F" w:rsidRDefault="0026581B" w:rsidP="00F854BF">
            <w:pPr>
              <w:pStyle w:val="StyleZakonu"/>
            </w:pPr>
          </w:p>
        </w:tc>
        <w:tc>
          <w:tcPr>
            <w:tcW w:w="3686" w:type="dxa"/>
          </w:tcPr>
          <w:p w:rsidR="00A512AB" w:rsidRPr="00A512AB" w:rsidRDefault="00A512AB" w:rsidP="00A512AB">
            <w:pPr>
              <w:pStyle w:val="StyleAwt"/>
            </w:pPr>
            <w:r>
              <w:t>-</w:t>
            </w:r>
            <w:r w:rsidR="0081118D">
              <w:fldChar w:fldCharType="begin"/>
            </w:r>
            <w:r w:rsidR="0081118D">
              <w:instrText xml:space="preserve"> SEQ aa </w:instrText>
            </w:r>
            <w:r w:rsidR="0081118D">
              <w:fldChar w:fldCharType="separate"/>
            </w:r>
            <w:r w:rsidR="008946AB">
              <w:rPr>
                <w:noProof/>
              </w:rPr>
              <w:t>286</w:t>
            </w:r>
            <w:r w:rsidR="0081118D">
              <w:rPr>
                <w:noProof/>
              </w:rPr>
              <w:fldChar w:fldCharType="end"/>
            </w:r>
            <w:r>
              <w:t xml:space="preserve">- </w:t>
            </w:r>
            <w:r w:rsidRPr="00A512AB">
              <w:t>Н.д.Князевич Р.П. (Реєстр.картка №301)</w:t>
            </w:r>
          </w:p>
          <w:p w:rsidR="00A512AB" w:rsidRDefault="00A512AB" w:rsidP="00A512AB">
            <w:pPr>
              <w:pStyle w:val="StyleAwt"/>
            </w:pPr>
            <w:r>
              <w:t>Н.д.Ємець Л.О. (Реєстр.картка №221)</w:t>
            </w:r>
          </w:p>
          <w:p w:rsidR="00A512AB" w:rsidRDefault="00A512AB" w:rsidP="00A512AB">
            <w:pPr>
              <w:pStyle w:val="StyleAwt"/>
            </w:pPr>
            <w:r>
              <w:t>Н.д.Алєксєєв С.О. (Реєстр.картка №344)</w:t>
            </w:r>
          </w:p>
          <w:p w:rsidR="00A512AB" w:rsidRDefault="00A512AB" w:rsidP="00A512AB">
            <w:pPr>
              <w:pStyle w:val="StyleAwt"/>
            </w:pPr>
            <w:r>
              <w:t>Н.д.Яніцький В.П. (Реєстр.картка №155)</w:t>
            </w:r>
          </w:p>
          <w:p w:rsidR="00A512AB" w:rsidRDefault="00A512AB" w:rsidP="00A512AB">
            <w:pPr>
              <w:pStyle w:val="StyleAwt"/>
            </w:pPr>
            <w:r>
              <w:t>Н.д.Алексєєв І.С. (Реєстр.картка №285)</w:t>
            </w:r>
          </w:p>
          <w:p w:rsidR="00A512AB" w:rsidRDefault="00A512AB" w:rsidP="00A512AB">
            <w:pPr>
              <w:pStyle w:val="StyleAwt"/>
            </w:pPr>
            <w:r>
              <w:t>Н.д.Помазанов А.В. (Реєстр.картка №288)</w:t>
            </w:r>
          </w:p>
          <w:p w:rsidR="0026581B" w:rsidRPr="0026581B" w:rsidRDefault="0026581B" w:rsidP="0026581B">
            <w:pPr>
              <w:pStyle w:val="StyleAwt"/>
              <w:jc w:val="both"/>
              <w:rPr>
                <w:b w:val="0"/>
                <w:i w:val="0"/>
                <w:sz w:val="20"/>
                <w:u w:val="none"/>
              </w:rPr>
            </w:pPr>
            <w:r>
              <w:rPr>
                <w:b w:val="0"/>
                <w:i w:val="0"/>
                <w:sz w:val="20"/>
                <w:u w:val="none"/>
              </w:rPr>
              <w:lastRenderedPageBreak/>
              <w:t xml:space="preserve">     У частинах п</w:t>
            </w:r>
            <w:r w:rsidRPr="0026581B">
              <w:rPr>
                <w:b w:val="0"/>
                <w:i w:val="0"/>
                <w:sz w:val="20"/>
                <w:u w:val="none"/>
                <w:lang w:val="ru-RU"/>
              </w:rPr>
              <w:t>’</w:t>
            </w:r>
            <w:r>
              <w:rPr>
                <w:b w:val="0"/>
                <w:i w:val="0"/>
                <w:sz w:val="20"/>
                <w:u w:val="none"/>
              </w:rPr>
              <w:t>ятій та дев</w:t>
            </w:r>
            <w:r w:rsidRPr="0026581B">
              <w:rPr>
                <w:b w:val="0"/>
                <w:i w:val="0"/>
                <w:sz w:val="20"/>
                <w:u w:val="none"/>
                <w:lang w:val="ru-RU"/>
              </w:rPr>
              <w:t>’</w:t>
            </w:r>
            <w:r>
              <w:rPr>
                <w:b w:val="0"/>
                <w:i w:val="0"/>
                <w:sz w:val="20"/>
                <w:u w:val="none"/>
              </w:rPr>
              <w:t>ятій статті 24 проекту Закону слова «</w:t>
            </w:r>
            <w:r w:rsidRPr="0026581B">
              <w:rPr>
                <w:b w:val="0"/>
                <w:i w:val="0"/>
                <w:sz w:val="20"/>
                <w:u w:val="none"/>
              </w:rPr>
              <w:t>яка виконує його обов'язки</w:t>
            </w:r>
            <w:r>
              <w:rPr>
                <w:b w:val="0"/>
                <w:i w:val="0"/>
                <w:sz w:val="20"/>
                <w:u w:val="none"/>
              </w:rPr>
              <w:t>» замінити словами «яка здійснює його повноваження»</w:t>
            </w:r>
            <w:r w:rsidRPr="0026581B">
              <w:rPr>
                <w:b w:val="0"/>
                <w:i w:val="0"/>
                <w:sz w:val="20"/>
                <w:u w:val="none"/>
              </w:rPr>
              <w:t>.</w:t>
            </w:r>
          </w:p>
          <w:p w:rsidR="0026581B" w:rsidRPr="0097301F" w:rsidRDefault="0026581B" w:rsidP="0026581B">
            <w:pPr>
              <w:pStyle w:val="StyleAwt"/>
              <w:rPr>
                <w:sz w:val="20"/>
              </w:rPr>
            </w:pPr>
          </w:p>
        </w:tc>
        <w:tc>
          <w:tcPr>
            <w:tcW w:w="1987" w:type="dxa"/>
          </w:tcPr>
          <w:p w:rsidR="0026581B" w:rsidRDefault="0026581B" w:rsidP="00F854BF">
            <w:pPr>
              <w:pStyle w:val="StyleZakonu"/>
            </w:pPr>
            <w:r>
              <w:rPr>
                <w:sz w:val="18"/>
              </w:rPr>
              <w:lastRenderedPageBreak/>
              <w:t>Враховано</w:t>
            </w:r>
          </w:p>
        </w:tc>
        <w:tc>
          <w:tcPr>
            <w:tcW w:w="4818" w:type="dxa"/>
          </w:tcPr>
          <w:p w:rsidR="0026581B" w:rsidRPr="000156CE" w:rsidRDefault="0026581B" w:rsidP="00F854BF">
            <w:pPr>
              <w:pStyle w:val="StyleZakonu"/>
            </w:pPr>
          </w:p>
        </w:tc>
      </w:tr>
      <w:tr w:rsidR="00F854BF" w:rsidRPr="0097301F" w:rsidTr="00B23087">
        <w:tc>
          <w:tcPr>
            <w:tcW w:w="576" w:type="dxa"/>
          </w:tcPr>
          <w:p w:rsidR="00F854BF" w:rsidRPr="0097301F" w:rsidRDefault="00F854BF" w:rsidP="00F854BF">
            <w:pPr>
              <w:pStyle w:val="StyleWisnow"/>
              <w:rPr>
                <w:sz w:val="20"/>
              </w:rPr>
            </w:pPr>
            <w:r w:rsidRPr="0097301F">
              <w:rPr>
                <w:sz w:val="20"/>
              </w:rPr>
              <w:t>147.</w:t>
            </w:r>
          </w:p>
        </w:tc>
        <w:tc>
          <w:tcPr>
            <w:tcW w:w="4948" w:type="dxa"/>
          </w:tcPr>
          <w:p w:rsidR="00F854BF" w:rsidRPr="0097301F" w:rsidRDefault="00F854BF" w:rsidP="00F854BF">
            <w:pPr>
              <w:pStyle w:val="StyleZakonu"/>
            </w:pPr>
            <w:r w:rsidRPr="0097301F">
              <w:t xml:space="preserve">6. Рішення про надання згоди на затримання, тримання під вартою чи арешт Судді Суд ухвалює на спеціальному пленарному засіданні у формі постанови. </w:t>
            </w:r>
          </w:p>
        </w:tc>
        <w:tc>
          <w:tcPr>
            <w:tcW w:w="3686" w:type="dxa"/>
          </w:tcPr>
          <w:p w:rsidR="00F854BF" w:rsidRPr="0097301F" w:rsidRDefault="00F854BF" w:rsidP="00F854BF">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287</w:t>
            </w:r>
            <w:r w:rsidR="00EC0A54" w:rsidRPr="0097301F">
              <w:rPr>
                <w:noProof/>
                <w:sz w:val="20"/>
              </w:rPr>
              <w:fldChar w:fldCharType="end"/>
            </w:r>
            <w:r w:rsidRPr="0097301F">
              <w:rPr>
                <w:sz w:val="20"/>
              </w:rPr>
              <w:t>- Н.д.Мураєв Є.В. (Реєстр.картка №181)</w:t>
            </w:r>
          </w:p>
          <w:p w:rsidR="00F854BF" w:rsidRPr="0097301F" w:rsidRDefault="00F854BF" w:rsidP="00F854BF">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Частину шосту статті 24 в кінці доповнити  словами «щонайменше двома третинами від його конституційного складу».</w:t>
            </w:r>
          </w:p>
        </w:tc>
        <w:tc>
          <w:tcPr>
            <w:tcW w:w="1987" w:type="dxa"/>
          </w:tcPr>
          <w:p w:rsidR="00F854BF" w:rsidRPr="0097301F" w:rsidRDefault="00F854BF" w:rsidP="00F854BF">
            <w:pPr>
              <w:pStyle w:val="StyleZakonu"/>
            </w:pPr>
            <w:r>
              <w:t>Відхилено</w:t>
            </w:r>
          </w:p>
        </w:tc>
        <w:tc>
          <w:tcPr>
            <w:tcW w:w="4818" w:type="dxa"/>
          </w:tcPr>
          <w:p w:rsidR="00F854BF" w:rsidRPr="0097301F" w:rsidRDefault="00F854BF" w:rsidP="00F854BF">
            <w:pPr>
              <w:pStyle w:val="StyleZakonu"/>
            </w:pPr>
            <w:r w:rsidRPr="000156CE">
              <w:t xml:space="preserve">6. Рішення про надання згоди на затримання, </w:t>
            </w:r>
            <w:r w:rsidRPr="000156CE">
              <w:rPr>
                <w:b/>
              </w:rPr>
              <w:t>утримування</w:t>
            </w:r>
            <w:r w:rsidRPr="000156CE">
              <w:t xml:space="preserve"> під вартою чи арешт Судді Суд ухвалює на спеціальному пленарному засіданні у формі постанови.</w:t>
            </w:r>
            <w:r w:rsidRPr="0097301F">
              <w:t xml:space="preserve"> </w:t>
            </w:r>
          </w:p>
        </w:tc>
      </w:tr>
      <w:tr w:rsidR="00F854BF" w:rsidRPr="0097301F" w:rsidTr="00B23087">
        <w:tc>
          <w:tcPr>
            <w:tcW w:w="576" w:type="dxa"/>
          </w:tcPr>
          <w:p w:rsidR="00F854BF" w:rsidRPr="0097301F" w:rsidRDefault="00F854BF" w:rsidP="00F854BF">
            <w:pPr>
              <w:pStyle w:val="StyleWisnow"/>
              <w:rPr>
                <w:sz w:val="20"/>
              </w:rPr>
            </w:pPr>
            <w:r w:rsidRPr="0097301F">
              <w:rPr>
                <w:sz w:val="20"/>
              </w:rPr>
              <w:t>148.</w:t>
            </w:r>
          </w:p>
        </w:tc>
        <w:tc>
          <w:tcPr>
            <w:tcW w:w="4948" w:type="dxa"/>
          </w:tcPr>
          <w:p w:rsidR="00F854BF" w:rsidRPr="0097301F" w:rsidRDefault="00F854BF" w:rsidP="00F854BF">
            <w:pPr>
              <w:pStyle w:val="StyleZakonu"/>
            </w:pPr>
            <w:r w:rsidRPr="0097301F">
              <w:t>7. Суддя, затриманий за адміністративне правопорушення або за підозрою у вчиненні діяння, за яке встановлена кримінальна відповідальність, має бути негайно звільнений після з'ясування його особи, за винятком:</w:t>
            </w:r>
          </w:p>
        </w:tc>
        <w:tc>
          <w:tcPr>
            <w:tcW w:w="3686" w:type="dxa"/>
          </w:tcPr>
          <w:p w:rsidR="00A512AB" w:rsidRPr="00A512AB" w:rsidRDefault="00A512AB" w:rsidP="00A512AB">
            <w:pPr>
              <w:pStyle w:val="StyleAwt"/>
            </w:pPr>
            <w:r>
              <w:t>-</w:t>
            </w:r>
            <w:r w:rsidR="0081118D">
              <w:fldChar w:fldCharType="begin"/>
            </w:r>
            <w:r w:rsidR="0081118D">
              <w:instrText xml:space="preserve"> SEQ aa </w:instrText>
            </w:r>
            <w:r w:rsidR="0081118D">
              <w:fldChar w:fldCharType="separate"/>
            </w:r>
            <w:r w:rsidR="008946AB">
              <w:rPr>
                <w:noProof/>
              </w:rPr>
              <w:t>288</w:t>
            </w:r>
            <w:r w:rsidR="0081118D">
              <w:rPr>
                <w:noProof/>
              </w:rPr>
              <w:fldChar w:fldCharType="end"/>
            </w:r>
            <w:r>
              <w:t xml:space="preserve">- </w:t>
            </w:r>
            <w:r w:rsidRPr="00A512AB">
              <w:t>Н.д.Князевич Р.П. (Реєстр.картка №301)</w:t>
            </w:r>
          </w:p>
          <w:p w:rsidR="00A512AB" w:rsidRDefault="00A512AB" w:rsidP="00A512AB">
            <w:pPr>
              <w:pStyle w:val="StyleAwt"/>
            </w:pPr>
            <w:r>
              <w:t>Н.д.Ємець Л.О. (Реєстр.картка №221)</w:t>
            </w:r>
          </w:p>
          <w:p w:rsidR="00A512AB" w:rsidRDefault="00A512AB" w:rsidP="00A512AB">
            <w:pPr>
              <w:pStyle w:val="StyleAwt"/>
            </w:pPr>
            <w:r>
              <w:t>Н.д.Алєксєєв С.О. (Реєстр.картка №344)</w:t>
            </w:r>
          </w:p>
          <w:p w:rsidR="00A512AB" w:rsidRDefault="00A512AB" w:rsidP="00A512AB">
            <w:pPr>
              <w:pStyle w:val="StyleAwt"/>
            </w:pPr>
            <w:r>
              <w:t>Н.д.Яніцький В.П. (Реєстр.картка №155)</w:t>
            </w:r>
          </w:p>
          <w:p w:rsidR="00A512AB" w:rsidRDefault="00A512AB" w:rsidP="00A512AB">
            <w:pPr>
              <w:pStyle w:val="StyleAwt"/>
            </w:pPr>
            <w:r>
              <w:t>Н.д.Алексєєв І.С. (Реєстр.картка №285)</w:t>
            </w:r>
          </w:p>
          <w:p w:rsidR="00A512AB" w:rsidRDefault="00A512AB" w:rsidP="00A512AB">
            <w:pPr>
              <w:pStyle w:val="StyleAwt"/>
            </w:pPr>
            <w:r>
              <w:t>Н.д.Помазанов А.В. (Реєстр.картка №288)</w:t>
            </w:r>
          </w:p>
          <w:p w:rsidR="00A512AB" w:rsidRPr="00A512AB" w:rsidRDefault="00A512AB" w:rsidP="006F1191">
            <w:pPr>
              <w:pStyle w:val="StyleZakonu"/>
            </w:pPr>
          </w:p>
          <w:p w:rsidR="006F1191" w:rsidRPr="00664031" w:rsidRDefault="00997352" w:rsidP="006F1191">
            <w:pPr>
              <w:pStyle w:val="StyleZakonu"/>
              <w:rPr>
                <w:lang w:val="ru-RU"/>
              </w:rPr>
            </w:pPr>
            <w:r w:rsidRPr="00664031">
              <w:rPr>
                <w:lang w:val="ru-RU"/>
              </w:rPr>
              <w:t>Частини сьому та восьму статті 24 викласти в такій редакції:</w:t>
            </w:r>
          </w:p>
          <w:p w:rsidR="006F1191" w:rsidRPr="00664031" w:rsidRDefault="006F1191" w:rsidP="006F1191">
            <w:pPr>
              <w:pStyle w:val="StyleZakonu"/>
            </w:pPr>
            <w:r w:rsidRPr="00664031">
              <w:rPr>
                <w:lang w:val="ru-RU"/>
              </w:rPr>
              <w:t>«</w:t>
            </w:r>
            <w:r w:rsidRPr="00664031">
              <w:t>7. Суддя не може бути підданий приводу чи примусовому допровадженню до будь-якого органу або установи, крім суду.</w:t>
            </w:r>
          </w:p>
          <w:p w:rsidR="00997352" w:rsidRPr="00664031" w:rsidRDefault="006F1191" w:rsidP="00997352">
            <w:pPr>
              <w:pStyle w:val="StyleAwt"/>
              <w:ind w:firstLine="343"/>
              <w:jc w:val="both"/>
              <w:rPr>
                <w:b w:val="0"/>
                <w:i w:val="0"/>
                <w:sz w:val="20"/>
                <w:u w:val="none"/>
                <w:lang w:val="ru-RU"/>
              </w:rPr>
            </w:pPr>
            <w:r w:rsidRPr="00664031">
              <w:rPr>
                <w:b w:val="0"/>
                <w:i w:val="0"/>
                <w:sz w:val="20"/>
                <w:u w:val="none"/>
              </w:rPr>
              <w:t>8. Суддя, затриманий за адміністративне правопорушення або за підозрою у вчиненні діяння, за яке встановлена кримінальна відповідальність, має бути негайно звільнений після з'ясування його особи, за винятком:</w:t>
            </w:r>
          </w:p>
          <w:p w:rsidR="00F854BF" w:rsidRPr="00664031" w:rsidRDefault="006F1191" w:rsidP="00997352">
            <w:pPr>
              <w:pStyle w:val="StyleAwt"/>
              <w:ind w:firstLine="343"/>
              <w:jc w:val="both"/>
              <w:rPr>
                <w:b w:val="0"/>
                <w:i w:val="0"/>
                <w:sz w:val="20"/>
                <w:u w:val="none"/>
              </w:rPr>
            </w:pPr>
            <w:r w:rsidRPr="00664031">
              <w:rPr>
                <w:b w:val="0"/>
                <w:i w:val="0"/>
                <w:sz w:val="20"/>
                <w:u w:val="none"/>
              </w:rPr>
              <w:t>1) якщо Суд надав згоду на затримання Судді у зв'язку з таким діянням;</w:t>
            </w:r>
          </w:p>
          <w:p w:rsidR="006F1191" w:rsidRPr="00664031" w:rsidRDefault="006F1191" w:rsidP="00997352">
            <w:pPr>
              <w:pStyle w:val="StyleAwt"/>
              <w:ind w:firstLine="343"/>
              <w:jc w:val="both"/>
              <w:rPr>
                <w:b w:val="0"/>
                <w:i w:val="0"/>
                <w:sz w:val="20"/>
                <w:u w:val="none"/>
              </w:rPr>
            </w:pPr>
            <w:r w:rsidRPr="00664031">
              <w:rPr>
                <w:b w:val="0"/>
                <w:i w:val="0"/>
                <w:sz w:val="20"/>
                <w:u w:val="none"/>
              </w:rPr>
              <w:t>2) якщо його затримано під час або відразу ж після вчинення тяжкого або особливо тяжкого злочину.</w:t>
            </w:r>
          </w:p>
          <w:p w:rsidR="006F1191" w:rsidRPr="0097301F" w:rsidRDefault="006F1191" w:rsidP="00997352">
            <w:pPr>
              <w:pStyle w:val="StyleAwt"/>
              <w:ind w:firstLine="343"/>
              <w:jc w:val="both"/>
            </w:pPr>
            <w:r w:rsidRPr="00664031">
              <w:rPr>
                <w:b w:val="0"/>
                <w:i w:val="0"/>
                <w:sz w:val="20"/>
                <w:u w:val="none"/>
              </w:rPr>
              <w:t>Суд має бути негайно повідомлений про затримання Судді».</w:t>
            </w:r>
          </w:p>
        </w:tc>
        <w:tc>
          <w:tcPr>
            <w:tcW w:w="1987" w:type="dxa"/>
          </w:tcPr>
          <w:p w:rsidR="00F854BF" w:rsidRPr="0097301F" w:rsidRDefault="00997352" w:rsidP="006F1191">
            <w:pPr>
              <w:pStyle w:val="StyleZakonu"/>
            </w:pPr>
            <w:r>
              <w:t>Враховано</w:t>
            </w:r>
          </w:p>
        </w:tc>
        <w:tc>
          <w:tcPr>
            <w:tcW w:w="4818" w:type="dxa"/>
          </w:tcPr>
          <w:p w:rsidR="006F1191" w:rsidRPr="00664031" w:rsidRDefault="00997352" w:rsidP="00F854BF">
            <w:pPr>
              <w:pStyle w:val="StyleZakonu"/>
            </w:pPr>
            <w:r w:rsidRPr="00664031">
              <w:t xml:space="preserve">7. Суддя </w:t>
            </w:r>
            <w:r w:rsidR="00B72C4E" w:rsidRPr="00B72C4E">
              <w:t xml:space="preserve">Конституційного Суду </w:t>
            </w:r>
            <w:r w:rsidRPr="00664031">
              <w:t>не може бути підданий приводу чи примусовому допровадженню до будь-якого органу або установи, крім суду</w:t>
            </w:r>
            <w:r w:rsidR="006F1191" w:rsidRPr="00664031">
              <w:t>.</w:t>
            </w:r>
          </w:p>
          <w:p w:rsidR="00F854BF" w:rsidRPr="001A7126" w:rsidRDefault="00F854BF" w:rsidP="006F1191">
            <w:pPr>
              <w:pStyle w:val="StyleZakonu"/>
              <w:rPr>
                <w:highlight w:val="yellow"/>
              </w:rPr>
            </w:pPr>
          </w:p>
        </w:tc>
      </w:tr>
      <w:tr w:rsidR="0026580B" w:rsidRPr="0097301F" w:rsidTr="00B23087">
        <w:tc>
          <w:tcPr>
            <w:tcW w:w="576" w:type="dxa"/>
          </w:tcPr>
          <w:p w:rsidR="0026580B" w:rsidRPr="0097301F" w:rsidRDefault="0026580B" w:rsidP="0026580B">
            <w:pPr>
              <w:pStyle w:val="StyleWisnow"/>
              <w:rPr>
                <w:sz w:val="20"/>
              </w:rPr>
            </w:pPr>
          </w:p>
        </w:tc>
        <w:tc>
          <w:tcPr>
            <w:tcW w:w="4948" w:type="dxa"/>
          </w:tcPr>
          <w:p w:rsidR="0026580B" w:rsidRPr="0097301F" w:rsidRDefault="0026580B" w:rsidP="0026580B">
            <w:pPr>
              <w:pStyle w:val="StyleZakonu"/>
            </w:pPr>
          </w:p>
        </w:tc>
        <w:tc>
          <w:tcPr>
            <w:tcW w:w="3686" w:type="dxa"/>
          </w:tcPr>
          <w:p w:rsidR="0026580B" w:rsidRPr="0097301F" w:rsidRDefault="0026580B" w:rsidP="0026580B">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289</w:t>
            </w:r>
            <w:r w:rsidR="00EC0A54" w:rsidRPr="0097301F">
              <w:rPr>
                <w:noProof/>
                <w:sz w:val="20"/>
              </w:rPr>
              <w:fldChar w:fldCharType="end"/>
            </w:r>
            <w:r w:rsidRPr="0097301F">
              <w:rPr>
                <w:sz w:val="20"/>
              </w:rPr>
              <w:t>- Н.д.Міщенко С.Г. (Реєстр.картка №98)</w:t>
            </w:r>
          </w:p>
          <w:p w:rsidR="0026580B" w:rsidRPr="0097301F" w:rsidRDefault="0026580B" w:rsidP="0026580B">
            <w:pPr>
              <w:pStyle w:val="StyleZakonu"/>
            </w:pPr>
            <w:r w:rsidRPr="0097301F">
              <w:rPr>
                <w:lang w:eastAsia="uk-UA"/>
              </w:rPr>
              <w:lastRenderedPageBreak/>
              <w:t>Частину сьому та восьму статті 24 проекту Закону пропоную виключити.</w:t>
            </w:r>
          </w:p>
        </w:tc>
        <w:tc>
          <w:tcPr>
            <w:tcW w:w="1987" w:type="dxa"/>
          </w:tcPr>
          <w:p w:rsidR="0026580B" w:rsidRDefault="0026580B" w:rsidP="0026580B">
            <w:pPr>
              <w:pStyle w:val="StyleZakonu"/>
            </w:pPr>
            <w:r w:rsidRPr="000156CE">
              <w:lastRenderedPageBreak/>
              <w:t>Відхилено</w:t>
            </w:r>
          </w:p>
          <w:p w:rsidR="0026580B" w:rsidRPr="0097301F" w:rsidRDefault="0026580B" w:rsidP="0026580B">
            <w:pPr>
              <w:pStyle w:val="StyleZakonu"/>
            </w:pPr>
          </w:p>
        </w:tc>
        <w:tc>
          <w:tcPr>
            <w:tcW w:w="4818" w:type="dxa"/>
          </w:tcPr>
          <w:p w:rsidR="0026580B" w:rsidRPr="001A7126" w:rsidRDefault="0026580B" w:rsidP="0026580B">
            <w:pPr>
              <w:pStyle w:val="StyleZakonu"/>
              <w:rPr>
                <w:highlight w:val="yellow"/>
              </w:rPr>
            </w:pPr>
          </w:p>
        </w:tc>
      </w:tr>
      <w:tr w:rsidR="0026580B" w:rsidRPr="0097301F" w:rsidTr="00B23087">
        <w:tc>
          <w:tcPr>
            <w:tcW w:w="576" w:type="dxa"/>
          </w:tcPr>
          <w:p w:rsidR="0026580B" w:rsidRPr="0097301F" w:rsidRDefault="0026580B" w:rsidP="0026580B">
            <w:pPr>
              <w:pStyle w:val="StyleWisnow"/>
              <w:rPr>
                <w:sz w:val="20"/>
              </w:rPr>
            </w:pPr>
            <w:r w:rsidRPr="0097301F">
              <w:rPr>
                <w:sz w:val="20"/>
              </w:rPr>
              <w:t>149.</w:t>
            </w:r>
          </w:p>
        </w:tc>
        <w:tc>
          <w:tcPr>
            <w:tcW w:w="4948" w:type="dxa"/>
          </w:tcPr>
          <w:p w:rsidR="0026580B" w:rsidRPr="0097301F" w:rsidRDefault="0026580B" w:rsidP="0026580B">
            <w:pPr>
              <w:pStyle w:val="StyleZakonu"/>
            </w:pPr>
            <w:r w:rsidRPr="0097301F">
              <w:t>1) якщо Суд надав згоду на затримання Судді у зв'язку з таким діянням;</w:t>
            </w:r>
          </w:p>
        </w:tc>
        <w:tc>
          <w:tcPr>
            <w:tcW w:w="3686" w:type="dxa"/>
          </w:tcPr>
          <w:p w:rsidR="0026580B" w:rsidRPr="00BC112C" w:rsidRDefault="0026580B" w:rsidP="0026580B">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290</w:t>
            </w:r>
            <w:r w:rsidR="00EC0A54" w:rsidRPr="00BC112C">
              <w:rPr>
                <w:noProof/>
                <w:sz w:val="20"/>
              </w:rPr>
              <w:fldChar w:fldCharType="end"/>
            </w:r>
            <w:r w:rsidRPr="00BC112C">
              <w:rPr>
                <w:sz w:val="20"/>
              </w:rPr>
              <w:t>- Н.д.Помазанов А.В. (Реєстр.картка №288)</w:t>
            </w:r>
          </w:p>
          <w:p w:rsidR="0026580B" w:rsidRPr="006A55AD" w:rsidRDefault="0026580B" w:rsidP="0026580B">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24 проекту Закону:</w:t>
            </w:r>
          </w:p>
          <w:p w:rsidR="0026580B" w:rsidRPr="0097301F" w:rsidRDefault="0026580B" w:rsidP="0026580B">
            <w:pPr>
              <w:spacing w:after="0" w:line="240" w:lineRule="auto"/>
              <w:ind w:firstLine="284"/>
              <w:jc w:val="both"/>
            </w:pPr>
            <w:r>
              <w:rPr>
                <w:rFonts w:ascii="Times New Roman" w:hAnsi="Times New Roman" w:cs="Times New Roman"/>
                <w:sz w:val="20"/>
                <w:szCs w:val="20"/>
                <w:lang w:val="ru-RU"/>
              </w:rPr>
              <w:t>частини сьому-дев’яту виключити.</w:t>
            </w:r>
          </w:p>
        </w:tc>
        <w:tc>
          <w:tcPr>
            <w:tcW w:w="1987" w:type="dxa"/>
          </w:tcPr>
          <w:p w:rsidR="0026580B" w:rsidRPr="0097301F" w:rsidRDefault="0026580B" w:rsidP="0026580B">
            <w:pPr>
              <w:pStyle w:val="StyleZakonu"/>
            </w:pPr>
          </w:p>
        </w:tc>
        <w:tc>
          <w:tcPr>
            <w:tcW w:w="4818" w:type="dxa"/>
          </w:tcPr>
          <w:p w:rsidR="0026580B" w:rsidRPr="001A7126" w:rsidRDefault="0026580B" w:rsidP="0026580B">
            <w:pPr>
              <w:pStyle w:val="StyleZakonu"/>
              <w:rPr>
                <w:highlight w:val="yellow"/>
              </w:rPr>
            </w:pPr>
          </w:p>
        </w:tc>
      </w:tr>
      <w:tr w:rsidR="0026580B" w:rsidRPr="0097301F" w:rsidTr="00B23087">
        <w:tc>
          <w:tcPr>
            <w:tcW w:w="576" w:type="dxa"/>
          </w:tcPr>
          <w:p w:rsidR="0026580B" w:rsidRPr="0097301F" w:rsidRDefault="0026580B" w:rsidP="0026580B">
            <w:pPr>
              <w:pStyle w:val="StyleWisnow"/>
              <w:rPr>
                <w:sz w:val="20"/>
              </w:rPr>
            </w:pPr>
            <w:r w:rsidRPr="0097301F">
              <w:rPr>
                <w:sz w:val="20"/>
              </w:rPr>
              <w:t>150.</w:t>
            </w:r>
          </w:p>
        </w:tc>
        <w:tc>
          <w:tcPr>
            <w:tcW w:w="4948" w:type="dxa"/>
          </w:tcPr>
          <w:p w:rsidR="0026580B" w:rsidRPr="0097301F" w:rsidRDefault="0026580B" w:rsidP="0026580B">
            <w:pPr>
              <w:pStyle w:val="StyleZakonu"/>
            </w:pPr>
            <w:r w:rsidRPr="0097301F">
              <w:t>2) якщо його затримано під час або відразу ж після вчинення тяжкого або особливо тяжкого злочину.</w:t>
            </w:r>
          </w:p>
        </w:tc>
        <w:tc>
          <w:tcPr>
            <w:tcW w:w="3686" w:type="dxa"/>
          </w:tcPr>
          <w:p w:rsidR="0026580B" w:rsidRPr="0097301F" w:rsidRDefault="0026580B" w:rsidP="0026580B">
            <w:pPr>
              <w:pStyle w:val="StyleZakonu"/>
            </w:pPr>
          </w:p>
        </w:tc>
        <w:tc>
          <w:tcPr>
            <w:tcW w:w="1987" w:type="dxa"/>
          </w:tcPr>
          <w:p w:rsidR="0026580B" w:rsidRPr="0097301F" w:rsidRDefault="0026580B" w:rsidP="0026580B">
            <w:pPr>
              <w:pStyle w:val="StyleZakonu"/>
            </w:pPr>
          </w:p>
        </w:tc>
        <w:tc>
          <w:tcPr>
            <w:tcW w:w="4818" w:type="dxa"/>
          </w:tcPr>
          <w:p w:rsidR="0026580B" w:rsidRPr="001A7126" w:rsidRDefault="0026580B" w:rsidP="0026580B">
            <w:pPr>
              <w:pStyle w:val="StyleZakonu"/>
              <w:rPr>
                <w:highlight w:val="yellow"/>
              </w:rPr>
            </w:pPr>
          </w:p>
        </w:tc>
      </w:tr>
      <w:tr w:rsidR="0026580B" w:rsidRPr="0097301F" w:rsidTr="00B23087">
        <w:tc>
          <w:tcPr>
            <w:tcW w:w="576" w:type="dxa"/>
          </w:tcPr>
          <w:p w:rsidR="0026580B" w:rsidRPr="0097301F" w:rsidRDefault="0026580B" w:rsidP="0026580B">
            <w:pPr>
              <w:pStyle w:val="StyleWisnow"/>
              <w:rPr>
                <w:sz w:val="20"/>
              </w:rPr>
            </w:pPr>
            <w:r w:rsidRPr="0097301F">
              <w:rPr>
                <w:sz w:val="20"/>
              </w:rPr>
              <w:t>151.</w:t>
            </w:r>
          </w:p>
        </w:tc>
        <w:tc>
          <w:tcPr>
            <w:tcW w:w="4948" w:type="dxa"/>
          </w:tcPr>
          <w:p w:rsidR="0026580B" w:rsidRPr="0097301F" w:rsidRDefault="0026580B" w:rsidP="0026580B">
            <w:pPr>
              <w:pStyle w:val="StyleZakonu"/>
            </w:pPr>
            <w:r w:rsidRPr="0097301F">
              <w:t>Суд має бути негайно повідомлений про затримання Судді.</w:t>
            </w:r>
          </w:p>
        </w:tc>
        <w:tc>
          <w:tcPr>
            <w:tcW w:w="3686" w:type="dxa"/>
          </w:tcPr>
          <w:p w:rsidR="0026580B" w:rsidRPr="00BC112C" w:rsidRDefault="0026580B" w:rsidP="0026580B">
            <w:pPr>
              <w:pStyle w:val="StyleAwt"/>
              <w:rPr>
                <w:sz w:val="20"/>
              </w:rPr>
            </w:pPr>
            <w:r>
              <w:t>-</w:t>
            </w:r>
            <w:r w:rsidR="00EC0A54" w:rsidRPr="00BC112C">
              <w:rPr>
                <w:sz w:val="20"/>
              </w:rPr>
              <w:fldChar w:fldCharType="begin"/>
            </w:r>
            <w:r w:rsidRPr="00BC112C">
              <w:rPr>
                <w:sz w:val="20"/>
              </w:rPr>
              <w:instrText xml:space="preserve"> SEQ aa </w:instrText>
            </w:r>
            <w:r w:rsidR="00EC0A54" w:rsidRPr="00BC112C">
              <w:rPr>
                <w:sz w:val="20"/>
              </w:rPr>
              <w:fldChar w:fldCharType="separate"/>
            </w:r>
            <w:r w:rsidR="008946AB">
              <w:rPr>
                <w:noProof/>
                <w:sz w:val="20"/>
              </w:rPr>
              <w:t>291</w:t>
            </w:r>
            <w:r w:rsidR="00EC0A54" w:rsidRPr="00BC112C">
              <w:rPr>
                <w:noProof/>
                <w:sz w:val="20"/>
              </w:rPr>
              <w:fldChar w:fldCharType="end"/>
            </w:r>
            <w:r w:rsidRPr="00BC112C">
              <w:rPr>
                <w:sz w:val="20"/>
              </w:rPr>
              <w:t>- Н.д.Помазанов А.В. (Реєстр.картка №288)</w:t>
            </w:r>
          </w:p>
          <w:p w:rsidR="0026580B" w:rsidRPr="006A55AD" w:rsidRDefault="0026580B" w:rsidP="0026580B">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24 проекту Закону:</w:t>
            </w:r>
          </w:p>
          <w:p w:rsidR="0026580B" w:rsidRPr="006A55AD" w:rsidRDefault="0026580B" w:rsidP="0026580B">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доповнити частиною сьомою наступного змісту:</w:t>
            </w:r>
          </w:p>
          <w:p w:rsidR="0026580B" w:rsidRPr="0097301F" w:rsidRDefault="0026580B" w:rsidP="0026580B">
            <w:pPr>
              <w:pStyle w:val="StyleZakonu"/>
            </w:pPr>
            <w:r w:rsidRPr="006A55AD">
              <w:rPr>
                <w:lang w:val="ru-RU"/>
              </w:rPr>
              <w:t>«</w:t>
            </w:r>
            <w:r w:rsidRPr="006A55AD">
              <w:rPr>
                <w:b/>
                <w:lang w:val="ru-RU"/>
              </w:rPr>
              <w:t>7</w:t>
            </w:r>
            <w:r w:rsidRPr="006A55AD">
              <w:rPr>
                <w:lang w:val="ru-RU"/>
              </w:rPr>
              <w:t xml:space="preserve">. </w:t>
            </w:r>
            <w:r w:rsidRPr="006A55AD">
              <w:rPr>
                <w:b/>
                <w:lang w:val="ru-RU"/>
              </w:rPr>
              <w:t>Судді може бути повідомлено про підозру у вчиненні кримінального правопорушення лише Генеральним прокурором або особою, яка виконує його обов'язки.</w:t>
            </w:r>
            <w:r w:rsidRPr="006A55AD">
              <w:rPr>
                <w:lang w:val="ru-RU"/>
              </w:rPr>
              <w:t>».</w:t>
            </w:r>
          </w:p>
        </w:tc>
        <w:tc>
          <w:tcPr>
            <w:tcW w:w="1987" w:type="dxa"/>
          </w:tcPr>
          <w:p w:rsidR="001A7126" w:rsidRDefault="001A7126" w:rsidP="001A7126">
            <w:pPr>
              <w:pStyle w:val="StyleZakonu"/>
            </w:pPr>
            <w:r w:rsidRPr="000156CE">
              <w:t>Відхилено</w:t>
            </w:r>
          </w:p>
          <w:p w:rsidR="0026580B" w:rsidRPr="0097301F" w:rsidRDefault="0026580B" w:rsidP="0026580B">
            <w:pPr>
              <w:pStyle w:val="StyleZakonu"/>
            </w:pPr>
          </w:p>
        </w:tc>
        <w:tc>
          <w:tcPr>
            <w:tcW w:w="4818" w:type="dxa"/>
          </w:tcPr>
          <w:p w:rsidR="0026580B" w:rsidRPr="001A7126" w:rsidRDefault="0026580B" w:rsidP="0026580B">
            <w:pPr>
              <w:pStyle w:val="StyleZakonu"/>
              <w:rPr>
                <w:highlight w:val="yellow"/>
              </w:rPr>
            </w:pPr>
          </w:p>
        </w:tc>
      </w:tr>
      <w:tr w:rsidR="0026580B" w:rsidRPr="0097301F" w:rsidTr="00B23087">
        <w:tc>
          <w:tcPr>
            <w:tcW w:w="576" w:type="dxa"/>
          </w:tcPr>
          <w:p w:rsidR="0026580B" w:rsidRPr="0097301F" w:rsidRDefault="0026580B" w:rsidP="0026580B">
            <w:pPr>
              <w:pStyle w:val="StyleWisnow"/>
              <w:rPr>
                <w:sz w:val="20"/>
              </w:rPr>
            </w:pPr>
            <w:r w:rsidRPr="0097301F">
              <w:rPr>
                <w:sz w:val="20"/>
              </w:rPr>
              <w:t>152.</w:t>
            </w:r>
          </w:p>
        </w:tc>
        <w:tc>
          <w:tcPr>
            <w:tcW w:w="4948" w:type="dxa"/>
          </w:tcPr>
          <w:p w:rsidR="0026580B" w:rsidRPr="0097301F" w:rsidRDefault="0026580B" w:rsidP="0026580B">
            <w:pPr>
              <w:pStyle w:val="StyleZakonu"/>
            </w:pPr>
            <w:r w:rsidRPr="0097301F">
              <w:t>8. Суддя не може бути підданий приводу чи примусовому допровадженню до будь-якого органу або установи, крім суду, за винятком випадків, зазначених у частині сьомій цієї статті.</w:t>
            </w:r>
          </w:p>
        </w:tc>
        <w:tc>
          <w:tcPr>
            <w:tcW w:w="3686" w:type="dxa"/>
          </w:tcPr>
          <w:p w:rsidR="0026580B" w:rsidRPr="0097301F" w:rsidRDefault="0026580B" w:rsidP="0026580B">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292</w:t>
            </w:r>
            <w:r w:rsidR="00EC0A54" w:rsidRPr="0097301F">
              <w:rPr>
                <w:noProof/>
                <w:sz w:val="20"/>
              </w:rPr>
              <w:fldChar w:fldCharType="end"/>
            </w:r>
            <w:r w:rsidRPr="0097301F">
              <w:rPr>
                <w:sz w:val="20"/>
              </w:rPr>
              <w:t>- Н.д.Мураєв Є.В. (Реєстр.картка №181)</w:t>
            </w:r>
          </w:p>
          <w:p w:rsidR="0026580B" w:rsidRPr="0097301F" w:rsidRDefault="0026580B" w:rsidP="0026580B">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З частини восьмої статті 24 слова та розділові знаки «, крім суду,»  виключити.</w:t>
            </w:r>
          </w:p>
        </w:tc>
        <w:tc>
          <w:tcPr>
            <w:tcW w:w="1987" w:type="dxa"/>
          </w:tcPr>
          <w:p w:rsidR="001A7126" w:rsidRDefault="001A7126" w:rsidP="001A7126">
            <w:pPr>
              <w:pStyle w:val="StyleZakonu"/>
            </w:pPr>
            <w:r w:rsidRPr="000156CE">
              <w:t>Відхилено</w:t>
            </w:r>
          </w:p>
          <w:p w:rsidR="0026580B" w:rsidRPr="0097301F" w:rsidRDefault="0026580B" w:rsidP="0026580B">
            <w:pPr>
              <w:pStyle w:val="StyleZakonu"/>
            </w:pPr>
          </w:p>
        </w:tc>
        <w:tc>
          <w:tcPr>
            <w:tcW w:w="4818" w:type="dxa"/>
          </w:tcPr>
          <w:p w:rsidR="0026580B" w:rsidRPr="00664031" w:rsidRDefault="00997352" w:rsidP="0026580B">
            <w:pPr>
              <w:pStyle w:val="StyleZakonu"/>
            </w:pPr>
            <w:r w:rsidRPr="00664031">
              <w:t>8. Суддя</w:t>
            </w:r>
            <w:r w:rsidR="00B72C4E">
              <w:t xml:space="preserve"> </w:t>
            </w:r>
            <w:r w:rsidR="00B72C4E" w:rsidRPr="00B72C4E">
              <w:t>Конституційного Суду</w:t>
            </w:r>
            <w:r w:rsidRPr="00664031">
              <w:t>, затриманий за адміністративне правопорушення або за підозрою у вчиненні діяння, за яке встановлена кримінальна відповідальність, має бути негайно звільнений після з'ясування його особи, за винятком:</w:t>
            </w:r>
          </w:p>
        </w:tc>
      </w:tr>
      <w:tr w:rsidR="00997352" w:rsidRPr="0097301F" w:rsidTr="00B23087">
        <w:tc>
          <w:tcPr>
            <w:tcW w:w="576" w:type="dxa"/>
          </w:tcPr>
          <w:p w:rsidR="00997352" w:rsidRPr="0097301F" w:rsidRDefault="00997352" w:rsidP="00997352">
            <w:pPr>
              <w:pStyle w:val="StyleWisnow"/>
              <w:rPr>
                <w:sz w:val="20"/>
              </w:rPr>
            </w:pPr>
          </w:p>
        </w:tc>
        <w:tc>
          <w:tcPr>
            <w:tcW w:w="4948" w:type="dxa"/>
          </w:tcPr>
          <w:p w:rsidR="00997352" w:rsidRPr="0097301F" w:rsidRDefault="00997352" w:rsidP="00997352">
            <w:pPr>
              <w:pStyle w:val="StyleZakonu"/>
            </w:pPr>
          </w:p>
        </w:tc>
        <w:tc>
          <w:tcPr>
            <w:tcW w:w="3686" w:type="dxa"/>
          </w:tcPr>
          <w:p w:rsidR="00997352" w:rsidRPr="00A3507A" w:rsidRDefault="00997352" w:rsidP="00997352">
            <w:pPr>
              <w:pStyle w:val="StyleAwt"/>
              <w:rPr>
                <w:sz w:val="20"/>
              </w:rPr>
            </w:pPr>
            <w:r w:rsidRPr="00A3507A">
              <w:rPr>
                <w:sz w:val="20"/>
              </w:rPr>
              <w:t>-</w:t>
            </w:r>
            <w:r w:rsidR="00EC0A54" w:rsidRPr="00A3507A">
              <w:rPr>
                <w:sz w:val="20"/>
              </w:rPr>
              <w:fldChar w:fldCharType="begin"/>
            </w:r>
            <w:r w:rsidRPr="00A3507A">
              <w:rPr>
                <w:sz w:val="20"/>
              </w:rPr>
              <w:instrText xml:space="preserve"> SEQ aa </w:instrText>
            </w:r>
            <w:r w:rsidR="00EC0A54" w:rsidRPr="00A3507A">
              <w:rPr>
                <w:sz w:val="20"/>
              </w:rPr>
              <w:fldChar w:fldCharType="separate"/>
            </w:r>
            <w:r w:rsidR="008946AB">
              <w:rPr>
                <w:noProof/>
                <w:sz w:val="20"/>
              </w:rPr>
              <w:t>293</w:t>
            </w:r>
            <w:r w:rsidR="00EC0A54" w:rsidRPr="00A3507A">
              <w:rPr>
                <w:noProof/>
                <w:sz w:val="20"/>
              </w:rPr>
              <w:fldChar w:fldCharType="end"/>
            </w:r>
            <w:r w:rsidRPr="00A3507A">
              <w:rPr>
                <w:sz w:val="20"/>
              </w:rPr>
              <w:t>- Н.д.Писаренко В.В. (Реєстр.картка №168)</w:t>
            </w:r>
          </w:p>
          <w:p w:rsidR="00997352" w:rsidRDefault="00997352" w:rsidP="00997352">
            <w:pPr>
              <w:spacing w:after="0" w:line="240" w:lineRule="auto"/>
              <w:ind w:firstLine="227"/>
              <w:jc w:val="both"/>
            </w:pPr>
            <w:r w:rsidRPr="009F313A">
              <w:rPr>
                <w:rFonts w:ascii="Times New Roman" w:hAnsi="Times New Roman" w:cs="Times New Roman"/>
                <w:sz w:val="20"/>
                <w:szCs w:val="20"/>
              </w:rPr>
              <w:t>В частині восьмій статті 24  після слів «органу або установи» слова та знаки «, крім суду,» виключити.</w:t>
            </w:r>
            <w:r>
              <w:t xml:space="preserve"> </w:t>
            </w:r>
          </w:p>
        </w:tc>
        <w:tc>
          <w:tcPr>
            <w:tcW w:w="1987" w:type="dxa"/>
          </w:tcPr>
          <w:p w:rsidR="001A7126" w:rsidRDefault="001A7126" w:rsidP="001A7126">
            <w:pPr>
              <w:pStyle w:val="StyleZakonu"/>
            </w:pPr>
            <w:r w:rsidRPr="000156CE">
              <w:t>Відхилено</w:t>
            </w:r>
          </w:p>
          <w:p w:rsidR="00997352" w:rsidRPr="0097301F" w:rsidRDefault="00997352" w:rsidP="00997352">
            <w:pPr>
              <w:pStyle w:val="StyleZakonu"/>
            </w:pPr>
          </w:p>
        </w:tc>
        <w:tc>
          <w:tcPr>
            <w:tcW w:w="4818" w:type="dxa"/>
          </w:tcPr>
          <w:p w:rsidR="00997352" w:rsidRPr="00664031" w:rsidRDefault="00997352" w:rsidP="00997352">
            <w:pPr>
              <w:pStyle w:val="StyleZakonu"/>
            </w:pPr>
            <w:r w:rsidRPr="00664031">
              <w:t>1) якщо Суд надав згоду на затримання Судді у зв'язку з таким діянням;</w:t>
            </w:r>
          </w:p>
        </w:tc>
      </w:tr>
      <w:tr w:rsidR="00997352" w:rsidRPr="0097301F" w:rsidTr="00B23087">
        <w:tc>
          <w:tcPr>
            <w:tcW w:w="576" w:type="dxa"/>
          </w:tcPr>
          <w:p w:rsidR="00997352" w:rsidRPr="0097301F" w:rsidRDefault="00997352" w:rsidP="00997352">
            <w:pPr>
              <w:pStyle w:val="StyleWisnow"/>
              <w:rPr>
                <w:sz w:val="20"/>
              </w:rPr>
            </w:pPr>
          </w:p>
        </w:tc>
        <w:tc>
          <w:tcPr>
            <w:tcW w:w="4948" w:type="dxa"/>
          </w:tcPr>
          <w:p w:rsidR="00997352" w:rsidRPr="0097301F" w:rsidRDefault="00997352" w:rsidP="00997352">
            <w:pPr>
              <w:pStyle w:val="StyleZakonu"/>
            </w:pPr>
          </w:p>
        </w:tc>
        <w:tc>
          <w:tcPr>
            <w:tcW w:w="3686" w:type="dxa"/>
          </w:tcPr>
          <w:p w:rsidR="00997352" w:rsidRPr="009E6041" w:rsidRDefault="00997352" w:rsidP="00997352">
            <w:pPr>
              <w:pStyle w:val="StyleAwt"/>
            </w:pPr>
            <w:r>
              <w:t>-</w:t>
            </w:r>
            <w:r w:rsidR="00EC0A54">
              <w:fldChar w:fldCharType="begin"/>
            </w:r>
            <w:r>
              <w:instrText xml:space="preserve"> SEQ aa </w:instrText>
            </w:r>
            <w:r w:rsidR="00EC0A54">
              <w:fldChar w:fldCharType="separate"/>
            </w:r>
            <w:r w:rsidR="008946AB">
              <w:rPr>
                <w:noProof/>
              </w:rPr>
              <w:t>294</w:t>
            </w:r>
            <w:r w:rsidR="00EC0A54">
              <w:rPr>
                <w:noProof/>
              </w:rPr>
              <w:fldChar w:fldCharType="end"/>
            </w:r>
            <w:r>
              <w:t xml:space="preserve">- </w:t>
            </w:r>
            <w:r w:rsidRPr="009E6041">
              <w:t>Н.д.Чумак В.В. (Реєстр.картка №214)</w:t>
            </w:r>
          </w:p>
          <w:p w:rsidR="00997352" w:rsidRDefault="00997352" w:rsidP="00997352">
            <w:pPr>
              <w:pStyle w:val="StyleZakonu"/>
            </w:pPr>
            <w:r>
              <w:t>Частину восьму статті 24 викласти в такій редакції:</w:t>
            </w:r>
          </w:p>
          <w:p w:rsidR="00997352" w:rsidRPr="009E6041" w:rsidRDefault="00997352" w:rsidP="00997352">
            <w:pPr>
              <w:spacing w:after="0" w:line="240" w:lineRule="auto"/>
              <w:jc w:val="both"/>
              <w:rPr>
                <w:rFonts w:ascii="Times New Roman" w:hAnsi="Times New Roman" w:cs="Times New Roman"/>
                <w:sz w:val="20"/>
                <w:szCs w:val="20"/>
              </w:rPr>
            </w:pPr>
            <w:r w:rsidRPr="009E6041">
              <w:rPr>
                <w:rFonts w:ascii="Times New Roman" w:hAnsi="Times New Roman" w:cs="Times New Roman"/>
                <w:sz w:val="20"/>
                <w:szCs w:val="20"/>
              </w:rPr>
              <w:t xml:space="preserve">« 8. Суддя не може бути </w:t>
            </w:r>
            <w:r w:rsidRPr="009E6041">
              <w:rPr>
                <w:rFonts w:ascii="Times New Roman" w:hAnsi="Times New Roman" w:cs="Times New Roman"/>
                <w:b/>
                <w:sz w:val="20"/>
                <w:szCs w:val="20"/>
              </w:rPr>
              <w:t>доставлений</w:t>
            </w:r>
            <w:r w:rsidRPr="009E6041">
              <w:rPr>
                <w:rFonts w:ascii="Times New Roman" w:hAnsi="Times New Roman" w:cs="Times New Roman"/>
                <w:sz w:val="20"/>
                <w:szCs w:val="20"/>
              </w:rPr>
              <w:t xml:space="preserve"> до будь-якого органу або установи, крім суду, за винятком випадків, зазначених у частині сьомій цієї статті». </w:t>
            </w:r>
          </w:p>
        </w:tc>
        <w:tc>
          <w:tcPr>
            <w:tcW w:w="1987" w:type="dxa"/>
          </w:tcPr>
          <w:p w:rsidR="001A7126" w:rsidRDefault="001A7126" w:rsidP="001A7126">
            <w:pPr>
              <w:pStyle w:val="StyleZakonu"/>
            </w:pPr>
            <w:r w:rsidRPr="000156CE">
              <w:t>Відхилено</w:t>
            </w:r>
          </w:p>
          <w:p w:rsidR="00997352" w:rsidRPr="0097301F" w:rsidRDefault="00997352" w:rsidP="00997352">
            <w:pPr>
              <w:pStyle w:val="StyleZakonu"/>
            </w:pPr>
          </w:p>
        </w:tc>
        <w:tc>
          <w:tcPr>
            <w:tcW w:w="4818" w:type="dxa"/>
          </w:tcPr>
          <w:p w:rsidR="00997352" w:rsidRPr="00664031" w:rsidRDefault="00997352" w:rsidP="00997352">
            <w:pPr>
              <w:pStyle w:val="StyleZakonu"/>
            </w:pPr>
            <w:r w:rsidRPr="00664031">
              <w:t>2) якщо його затримано під час або відразу ж після вчинення тяжкого або особливо тяжкого злочину.</w:t>
            </w:r>
          </w:p>
        </w:tc>
      </w:tr>
      <w:tr w:rsidR="00997352" w:rsidRPr="0097301F" w:rsidTr="00B23087">
        <w:tc>
          <w:tcPr>
            <w:tcW w:w="576" w:type="dxa"/>
          </w:tcPr>
          <w:p w:rsidR="00997352" w:rsidRPr="0097301F" w:rsidRDefault="00997352" w:rsidP="00997352">
            <w:pPr>
              <w:pStyle w:val="StyleWisnow"/>
              <w:rPr>
                <w:sz w:val="20"/>
              </w:rPr>
            </w:pPr>
          </w:p>
        </w:tc>
        <w:tc>
          <w:tcPr>
            <w:tcW w:w="4948" w:type="dxa"/>
          </w:tcPr>
          <w:p w:rsidR="00997352" w:rsidRPr="0097301F" w:rsidRDefault="00997352" w:rsidP="00997352">
            <w:pPr>
              <w:pStyle w:val="StyleZakonu"/>
            </w:pPr>
          </w:p>
        </w:tc>
        <w:tc>
          <w:tcPr>
            <w:tcW w:w="3686" w:type="dxa"/>
          </w:tcPr>
          <w:p w:rsidR="00997352" w:rsidRPr="00DA28C3" w:rsidRDefault="00997352" w:rsidP="00997352">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295</w:t>
            </w:r>
            <w:r w:rsidR="00EC0A54" w:rsidRPr="00DA28C3">
              <w:rPr>
                <w:noProof/>
                <w:sz w:val="20"/>
              </w:rPr>
              <w:fldChar w:fldCharType="end"/>
            </w:r>
            <w:r w:rsidRPr="00DA28C3">
              <w:rPr>
                <w:sz w:val="20"/>
              </w:rPr>
              <w:t>- Н.д.Новак Н.В. (Реєстр.картка №305)</w:t>
            </w:r>
          </w:p>
          <w:p w:rsidR="00997352" w:rsidRDefault="00997352" w:rsidP="00997352">
            <w:pPr>
              <w:pStyle w:val="StyleZakonu"/>
            </w:pPr>
            <w:r>
              <w:t>Частину восьму статті 24 викласти в такій редакції:</w:t>
            </w:r>
          </w:p>
          <w:p w:rsidR="00997352" w:rsidRPr="0097301F" w:rsidRDefault="00997352" w:rsidP="00997352">
            <w:pPr>
              <w:spacing w:after="0"/>
              <w:ind w:firstLine="213"/>
              <w:jc w:val="both"/>
            </w:pPr>
            <w:r w:rsidRPr="00F65EBE">
              <w:rPr>
                <w:rFonts w:ascii="Times New Roman" w:hAnsi="Times New Roman" w:cs="Times New Roman"/>
                <w:sz w:val="20"/>
                <w:szCs w:val="20"/>
              </w:rPr>
              <w:t xml:space="preserve">«8. Суддя не може бути </w:t>
            </w:r>
            <w:r w:rsidRPr="00F65EBE">
              <w:rPr>
                <w:rFonts w:ascii="Times New Roman" w:hAnsi="Times New Roman" w:cs="Times New Roman"/>
                <w:b/>
                <w:sz w:val="20"/>
                <w:szCs w:val="20"/>
              </w:rPr>
              <w:t>доставлений</w:t>
            </w:r>
            <w:r w:rsidRPr="00F65EBE">
              <w:rPr>
                <w:rFonts w:ascii="Times New Roman" w:hAnsi="Times New Roman" w:cs="Times New Roman"/>
                <w:sz w:val="20"/>
                <w:szCs w:val="20"/>
              </w:rPr>
              <w:t xml:space="preserve"> до будь-якого органу або установи, крім </w:t>
            </w:r>
            <w:r w:rsidRPr="00F65EBE">
              <w:rPr>
                <w:rFonts w:ascii="Times New Roman" w:hAnsi="Times New Roman" w:cs="Times New Roman"/>
                <w:sz w:val="20"/>
                <w:szCs w:val="20"/>
              </w:rPr>
              <w:lastRenderedPageBreak/>
              <w:t>суду, за винятком випадків, зазначених у частині сьомій цієї статті</w:t>
            </w:r>
            <w:r>
              <w:rPr>
                <w:rFonts w:ascii="Times New Roman" w:hAnsi="Times New Roman" w:cs="Times New Roman"/>
                <w:sz w:val="20"/>
                <w:szCs w:val="20"/>
              </w:rPr>
              <w:t>»</w:t>
            </w:r>
            <w:r w:rsidRPr="00F65EBE">
              <w:rPr>
                <w:rFonts w:ascii="Times New Roman" w:hAnsi="Times New Roman" w:cs="Times New Roman"/>
                <w:sz w:val="20"/>
                <w:szCs w:val="20"/>
              </w:rPr>
              <w:t>.</w:t>
            </w:r>
            <w:r w:rsidRPr="0097301F">
              <w:t xml:space="preserve"> </w:t>
            </w:r>
          </w:p>
        </w:tc>
        <w:tc>
          <w:tcPr>
            <w:tcW w:w="1987" w:type="dxa"/>
          </w:tcPr>
          <w:p w:rsidR="001A7126" w:rsidRDefault="001A7126" w:rsidP="001A7126">
            <w:pPr>
              <w:pStyle w:val="StyleZakonu"/>
            </w:pPr>
            <w:r w:rsidRPr="000156CE">
              <w:lastRenderedPageBreak/>
              <w:t>Відхилено</w:t>
            </w:r>
          </w:p>
          <w:p w:rsidR="00997352" w:rsidRPr="0097301F" w:rsidRDefault="00997352" w:rsidP="00997352">
            <w:pPr>
              <w:pStyle w:val="StyleZakonu"/>
            </w:pPr>
          </w:p>
        </w:tc>
        <w:tc>
          <w:tcPr>
            <w:tcW w:w="4818" w:type="dxa"/>
          </w:tcPr>
          <w:p w:rsidR="00997352" w:rsidRPr="001A7126" w:rsidRDefault="00997352" w:rsidP="00997352">
            <w:pPr>
              <w:pStyle w:val="StyleZakonu"/>
              <w:rPr>
                <w:highlight w:val="yellow"/>
              </w:rPr>
            </w:pPr>
            <w:r w:rsidRPr="00664031">
              <w:t>Суд має бути негайно повідомлений про затримання Судді.</w:t>
            </w:r>
          </w:p>
        </w:tc>
      </w:tr>
      <w:tr w:rsidR="00997352" w:rsidRPr="0097301F" w:rsidTr="00B23087">
        <w:tc>
          <w:tcPr>
            <w:tcW w:w="576" w:type="dxa"/>
          </w:tcPr>
          <w:p w:rsidR="00997352" w:rsidRPr="0097301F" w:rsidRDefault="00997352" w:rsidP="00997352">
            <w:pPr>
              <w:pStyle w:val="StyleWisnow"/>
              <w:rPr>
                <w:sz w:val="20"/>
              </w:rPr>
            </w:pPr>
            <w:r w:rsidRPr="0097301F">
              <w:rPr>
                <w:sz w:val="20"/>
              </w:rPr>
              <w:t>153.</w:t>
            </w:r>
          </w:p>
        </w:tc>
        <w:tc>
          <w:tcPr>
            <w:tcW w:w="4948" w:type="dxa"/>
          </w:tcPr>
          <w:p w:rsidR="00997352" w:rsidRPr="0097301F" w:rsidRDefault="00997352" w:rsidP="00997352">
            <w:pPr>
              <w:pStyle w:val="StyleZakonu"/>
            </w:pPr>
            <w:r w:rsidRPr="0097301F">
              <w:t xml:space="preserve">9. Суддю про підозру у вчиненні кримінального правопорушення повідомляє Генеральний прокурор або особа, яка виконує його обов'язки. </w:t>
            </w:r>
          </w:p>
        </w:tc>
        <w:tc>
          <w:tcPr>
            <w:tcW w:w="3686" w:type="dxa"/>
          </w:tcPr>
          <w:p w:rsidR="00997352" w:rsidRPr="0097301F" w:rsidRDefault="00997352" w:rsidP="001A7126">
            <w:pPr>
              <w:pStyle w:val="StyleZakonu"/>
            </w:pPr>
          </w:p>
        </w:tc>
        <w:tc>
          <w:tcPr>
            <w:tcW w:w="1987" w:type="dxa"/>
          </w:tcPr>
          <w:p w:rsidR="00997352" w:rsidRPr="0097301F" w:rsidRDefault="00997352" w:rsidP="001E5EBF">
            <w:pPr>
              <w:pStyle w:val="StyleZakonu"/>
            </w:pPr>
          </w:p>
        </w:tc>
        <w:tc>
          <w:tcPr>
            <w:tcW w:w="4818" w:type="dxa"/>
          </w:tcPr>
          <w:p w:rsidR="00997352" w:rsidRPr="0097301F" w:rsidRDefault="00997352" w:rsidP="00B72C4E">
            <w:pPr>
              <w:pStyle w:val="StyleZakonu"/>
            </w:pPr>
            <w:r w:rsidRPr="0097301F">
              <w:t>9. Судд</w:t>
            </w:r>
            <w:r w:rsidR="00785B42">
              <w:t>і</w:t>
            </w:r>
            <w:r w:rsidRPr="0097301F">
              <w:t xml:space="preserve"> </w:t>
            </w:r>
            <w:r w:rsidR="00B72C4E" w:rsidRPr="00B72C4E">
              <w:t xml:space="preserve">Конституційного Суду </w:t>
            </w:r>
            <w:r w:rsidRPr="0097301F">
              <w:t>про підозру у вчиненні кримінального правопорушення повідомляє Генеральний прокурор</w:t>
            </w:r>
            <w:r w:rsidR="007A5105">
              <w:t xml:space="preserve">  </w:t>
            </w:r>
            <w:r w:rsidR="007A5105" w:rsidRPr="007A5105">
              <w:t>або особа</w:t>
            </w:r>
            <w:r w:rsidR="007A5105" w:rsidRPr="00795640">
              <w:t>,</w:t>
            </w:r>
            <w:r w:rsidR="0026581B" w:rsidRPr="00795640">
              <w:rPr>
                <w:b/>
              </w:rPr>
              <w:t xml:space="preserve"> яка здійснює його повноваження.</w:t>
            </w:r>
          </w:p>
        </w:tc>
      </w:tr>
      <w:tr w:rsidR="00997352" w:rsidRPr="0097301F" w:rsidTr="00B23087">
        <w:tc>
          <w:tcPr>
            <w:tcW w:w="576" w:type="dxa"/>
          </w:tcPr>
          <w:p w:rsidR="00997352" w:rsidRPr="0097301F" w:rsidRDefault="00997352" w:rsidP="00997352">
            <w:pPr>
              <w:pStyle w:val="StyleWisnow"/>
              <w:rPr>
                <w:sz w:val="20"/>
              </w:rPr>
            </w:pPr>
            <w:r w:rsidRPr="0097301F">
              <w:rPr>
                <w:sz w:val="20"/>
              </w:rPr>
              <w:t>154.</w:t>
            </w:r>
          </w:p>
        </w:tc>
        <w:tc>
          <w:tcPr>
            <w:tcW w:w="4948" w:type="dxa"/>
          </w:tcPr>
          <w:p w:rsidR="00997352" w:rsidRPr="0097301F" w:rsidRDefault="00997352" w:rsidP="00997352">
            <w:pPr>
              <w:pStyle w:val="StyleZakonu"/>
            </w:pPr>
            <w:r w:rsidRPr="0097301F">
              <w:t>Стаття 25. Гарантії безпеки судді Конституційного Суду та членів його сім'ї</w:t>
            </w:r>
          </w:p>
        </w:tc>
        <w:tc>
          <w:tcPr>
            <w:tcW w:w="3686" w:type="dxa"/>
          </w:tcPr>
          <w:p w:rsidR="00997352" w:rsidRPr="0097301F" w:rsidRDefault="00997352" w:rsidP="00997352">
            <w:pPr>
              <w:pStyle w:val="StyleZakonu"/>
            </w:pPr>
          </w:p>
        </w:tc>
        <w:tc>
          <w:tcPr>
            <w:tcW w:w="1987" w:type="dxa"/>
          </w:tcPr>
          <w:p w:rsidR="00997352" w:rsidRPr="0097301F" w:rsidRDefault="00997352" w:rsidP="00997352">
            <w:pPr>
              <w:pStyle w:val="StyleZakonu"/>
            </w:pPr>
          </w:p>
        </w:tc>
        <w:tc>
          <w:tcPr>
            <w:tcW w:w="4818" w:type="dxa"/>
          </w:tcPr>
          <w:p w:rsidR="00997352" w:rsidRPr="0097301F" w:rsidRDefault="00997352" w:rsidP="00997352">
            <w:pPr>
              <w:pStyle w:val="StyleZakonu"/>
            </w:pPr>
            <w:r w:rsidRPr="0097301F">
              <w:t>Стаття 25. Гарантії безпеки судді Конституційного Суду та членів його сім'ї</w:t>
            </w:r>
          </w:p>
        </w:tc>
      </w:tr>
      <w:tr w:rsidR="00997352" w:rsidRPr="0097301F" w:rsidTr="00B23087">
        <w:tc>
          <w:tcPr>
            <w:tcW w:w="576" w:type="dxa"/>
          </w:tcPr>
          <w:p w:rsidR="00997352" w:rsidRPr="0097301F" w:rsidRDefault="00997352" w:rsidP="00997352">
            <w:pPr>
              <w:pStyle w:val="StyleWisnow"/>
              <w:rPr>
                <w:sz w:val="20"/>
              </w:rPr>
            </w:pPr>
            <w:r w:rsidRPr="0097301F">
              <w:rPr>
                <w:sz w:val="20"/>
              </w:rPr>
              <w:t>155.</w:t>
            </w:r>
          </w:p>
        </w:tc>
        <w:tc>
          <w:tcPr>
            <w:tcW w:w="4948" w:type="dxa"/>
          </w:tcPr>
          <w:p w:rsidR="00997352" w:rsidRPr="0097301F" w:rsidRDefault="00997352" w:rsidP="00997352">
            <w:pPr>
              <w:pStyle w:val="StyleZakonu"/>
            </w:pPr>
            <w:r w:rsidRPr="0097301F">
              <w:t>1. Безпека Судді та членів його сім'ї (батьків, чоловіка/дружини, дітей) перебуває під особливим захистом держави. Органи правопорядку вживають заходів задля безпеки Судді та членів його сім'ї за наявності відповідної заяви Судді.</w:t>
            </w:r>
          </w:p>
        </w:tc>
        <w:tc>
          <w:tcPr>
            <w:tcW w:w="3686" w:type="dxa"/>
          </w:tcPr>
          <w:p w:rsidR="00997352" w:rsidRPr="00804882" w:rsidRDefault="00997352" w:rsidP="00997352">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296</w:t>
            </w:r>
            <w:r w:rsidR="00EC0A54" w:rsidRPr="00804882">
              <w:rPr>
                <w:noProof/>
                <w:sz w:val="20"/>
              </w:rPr>
              <w:fldChar w:fldCharType="end"/>
            </w:r>
            <w:r w:rsidRPr="00804882">
              <w:rPr>
                <w:sz w:val="20"/>
              </w:rPr>
              <w:t>- Н.д.Добродомов Д.Є. (Реєстр.картка №115)</w:t>
            </w:r>
          </w:p>
          <w:p w:rsidR="00997352" w:rsidRPr="0097301F" w:rsidRDefault="00997352" w:rsidP="00B72B66">
            <w:pPr>
              <w:pStyle w:val="StyleAwt"/>
              <w:rPr>
                <w:sz w:val="20"/>
              </w:rPr>
            </w:pPr>
            <w:r w:rsidRPr="00F81B06">
              <w:rPr>
                <w:b w:val="0"/>
                <w:i w:val="0"/>
                <w:sz w:val="20"/>
                <w:u w:val="none"/>
                <w:lang w:val="ru-RU"/>
              </w:rPr>
              <w:t>У ч. 1 ст. 25 слова</w:t>
            </w:r>
            <w:r w:rsidRPr="00F81B06">
              <w:rPr>
                <w:i w:val="0"/>
                <w:sz w:val="20"/>
                <w:u w:val="none"/>
                <w:lang w:val="ru-RU"/>
              </w:rPr>
              <w:t xml:space="preserve"> «</w:t>
            </w:r>
            <w:r w:rsidRPr="00F81B06">
              <w:rPr>
                <w:i w:val="0"/>
                <w:sz w:val="20"/>
                <w:u w:val="none"/>
                <w:lang w:val="ru-RU" w:eastAsia="uk-UA"/>
              </w:rPr>
              <w:t>(батьків, чоловіка/дружини, дітей)</w:t>
            </w:r>
            <w:r w:rsidRPr="00F81B06">
              <w:rPr>
                <w:i w:val="0"/>
                <w:sz w:val="20"/>
                <w:u w:val="none"/>
                <w:lang w:val="ru-RU"/>
              </w:rPr>
              <w:t xml:space="preserve">» </w:t>
            </w:r>
            <w:r w:rsidRPr="00F81B06">
              <w:rPr>
                <w:b w:val="0"/>
                <w:i w:val="0"/>
                <w:sz w:val="20"/>
                <w:u w:val="none"/>
                <w:lang w:val="ru-RU"/>
              </w:rPr>
              <w:t>виключити.</w:t>
            </w:r>
          </w:p>
        </w:tc>
        <w:tc>
          <w:tcPr>
            <w:tcW w:w="1987" w:type="dxa"/>
          </w:tcPr>
          <w:p w:rsidR="008E2C1A" w:rsidRDefault="008E2C1A" w:rsidP="008E2C1A">
            <w:pPr>
              <w:pStyle w:val="StyleZakonu"/>
            </w:pPr>
            <w:r w:rsidRPr="000156CE">
              <w:t>Відхилено</w:t>
            </w:r>
          </w:p>
          <w:p w:rsidR="00997352" w:rsidRPr="0097301F" w:rsidRDefault="00997352" w:rsidP="00B72B66">
            <w:pPr>
              <w:pStyle w:val="StyleZakonu"/>
            </w:pPr>
          </w:p>
        </w:tc>
        <w:tc>
          <w:tcPr>
            <w:tcW w:w="4818" w:type="dxa"/>
          </w:tcPr>
          <w:p w:rsidR="00997352" w:rsidRPr="0097301F" w:rsidRDefault="00997352" w:rsidP="004051DF">
            <w:pPr>
              <w:pStyle w:val="StyleZakonu"/>
            </w:pPr>
            <w:r w:rsidRPr="0097301F">
              <w:t xml:space="preserve">1. Безпека </w:t>
            </w:r>
            <w:r w:rsidR="004051DF">
              <w:t>с</w:t>
            </w:r>
            <w:r w:rsidRPr="0097301F">
              <w:t xml:space="preserve">удді </w:t>
            </w:r>
            <w:r w:rsidR="00B72C4E" w:rsidRPr="00B72C4E">
              <w:t xml:space="preserve">Конституційного Суду </w:t>
            </w:r>
            <w:r w:rsidRPr="0097301F">
              <w:t>та членів його сім'ї (батьків, чоловіка/дружини, дітей) перебуває під особливим захистом держави. Органи правопорядку вживають заходів задля безпеки Судді та членів його сім'ї за наявності відповідної заяви Судді.</w:t>
            </w:r>
          </w:p>
        </w:tc>
      </w:tr>
      <w:tr w:rsidR="004B7689" w:rsidRPr="0097301F" w:rsidTr="00B23087">
        <w:tc>
          <w:tcPr>
            <w:tcW w:w="576" w:type="dxa"/>
          </w:tcPr>
          <w:p w:rsidR="004B7689" w:rsidRPr="0097301F" w:rsidRDefault="004B7689" w:rsidP="00997352">
            <w:pPr>
              <w:pStyle w:val="StyleWisnow"/>
              <w:rPr>
                <w:sz w:val="20"/>
              </w:rPr>
            </w:pPr>
          </w:p>
        </w:tc>
        <w:tc>
          <w:tcPr>
            <w:tcW w:w="4948" w:type="dxa"/>
          </w:tcPr>
          <w:p w:rsidR="004B7689" w:rsidRPr="0097301F" w:rsidRDefault="004B7689" w:rsidP="00997352">
            <w:pPr>
              <w:pStyle w:val="StyleZakonu"/>
            </w:pPr>
          </w:p>
        </w:tc>
        <w:tc>
          <w:tcPr>
            <w:tcW w:w="3686" w:type="dxa"/>
          </w:tcPr>
          <w:p w:rsidR="004B7689" w:rsidRPr="0097301F" w:rsidRDefault="004B7689" w:rsidP="004B7689">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297</w:t>
            </w:r>
            <w:r w:rsidRPr="0097301F">
              <w:rPr>
                <w:noProof/>
                <w:sz w:val="20"/>
              </w:rPr>
              <w:fldChar w:fldCharType="end"/>
            </w:r>
            <w:r w:rsidRPr="0097301F">
              <w:rPr>
                <w:sz w:val="20"/>
              </w:rPr>
              <w:t>- Н.д.Міщенко С.Г. (Реєстр.картка №98)</w:t>
            </w:r>
          </w:p>
          <w:p w:rsidR="004B7689" w:rsidRPr="00B72C4E" w:rsidRDefault="004B7689" w:rsidP="004B7689">
            <w:pPr>
              <w:spacing w:after="0" w:line="276" w:lineRule="auto"/>
              <w:ind w:firstLine="284"/>
              <w:jc w:val="both"/>
              <w:rPr>
                <w:rFonts w:ascii="Times New Roman" w:eastAsia="Times New Roman" w:hAnsi="Times New Roman" w:cs="Times New Roman"/>
                <w:sz w:val="20"/>
                <w:szCs w:val="20"/>
                <w:lang w:eastAsia="ru-RU"/>
              </w:rPr>
            </w:pPr>
            <w:r w:rsidRPr="00B72C4E">
              <w:rPr>
                <w:rFonts w:ascii="Times New Roman" w:eastAsia="Times New Roman" w:hAnsi="Times New Roman" w:cs="Times New Roman"/>
                <w:sz w:val="20"/>
                <w:szCs w:val="20"/>
                <w:lang w:eastAsia="ru-RU"/>
              </w:rPr>
              <w:t>Частину першу статті 25 проекту Закону пропоную викласти у такій редакції:</w:t>
            </w:r>
          </w:p>
          <w:p w:rsidR="004B7689" w:rsidRPr="004B7689" w:rsidRDefault="004B7689" w:rsidP="004B7689">
            <w:pPr>
              <w:pStyle w:val="StyleAwt"/>
              <w:jc w:val="both"/>
              <w:rPr>
                <w:b w:val="0"/>
                <w:i w:val="0"/>
                <w:sz w:val="20"/>
                <w:u w:val="none"/>
              </w:rPr>
            </w:pPr>
            <w:r w:rsidRPr="004B7689">
              <w:rPr>
                <w:b w:val="0"/>
                <w:i w:val="0"/>
                <w:sz w:val="20"/>
                <w:u w:val="none"/>
              </w:rPr>
              <w:t>«1. Держава забезпечує особисту безпеку судді Конституційного Суду та членів його сім’ї у порядку, встановленому Законом».</w:t>
            </w:r>
          </w:p>
        </w:tc>
        <w:tc>
          <w:tcPr>
            <w:tcW w:w="1987" w:type="dxa"/>
          </w:tcPr>
          <w:p w:rsidR="004B7689" w:rsidRPr="000156CE" w:rsidRDefault="004B7689" w:rsidP="008E2C1A">
            <w:pPr>
              <w:pStyle w:val="StyleZakonu"/>
            </w:pPr>
            <w:r>
              <w:rPr>
                <w:sz w:val="18"/>
              </w:rPr>
              <w:t>Відхилено</w:t>
            </w:r>
          </w:p>
        </w:tc>
        <w:tc>
          <w:tcPr>
            <w:tcW w:w="4818" w:type="dxa"/>
          </w:tcPr>
          <w:p w:rsidR="004B7689" w:rsidRPr="0097301F" w:rsidRDefault="004B7689" w:rsidP="00997352">
            <w:pPr>
              <w:pStyle w:val="StyleZakonu"/>
            </w:pPr>
          </w:p>
        </w:tc>
      </w:tr>
      <w:tr w:rsidR="00997352" w:rsidRPr="0097301F" w:rsidTr="00B23087">
        <w:tc>
          <w:tcPr>
            <w:tcW w:w="576" w:type="dxa"/>
          </w:tcPr>
          <w:p w:rsidR="00997352" w:rsidRPr="0097301F" w:rsidRDefault="00997352" w:rsidP="00997352">
            <w:pPr>
              <w:pStyle w:val="StyleWisnow"/>
              <w:rPr>
                <w:sz w:val="20"/>
              </w:rPr>
            </w:pPr>
            <w:r w:rsidRPr="0097301F">
              <w:rPr>
                <w:sz w:val="20"/>
              </w:rPr>
              <w:t>156.</w:t>
            </w:r>
          </w:p>
        </w:tc>
        <w:tc>
          <w:tcPr>
            <w:tcW w:w="4948" w:type="dxa"/>
          </w:tcPr>
          <w:p w:rsidR="00997352" w:rsidRPr="0097301F" w:rsidRDefault="00997352" w:rsidP="00997352">
            <w:pPr>
              <w:pStyle w:val="StyleZakonu"/>
            </w:pPr>
            <w:r w:rsidRPr="0097301F">
              <w:t>2. Вчинені у зв'язку зі службовою діяльністю Судді посягання на його життя і здоров'я, погроза вбивством, насильством та вчинення таких самих дій щодо членів його сім'ї мають наслідком відповідальність, установлену законом.</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298</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997352" w:rsidRPr="003D377E" w:rsidRDefault="008E2C1A" w:rsidP="00B72C4E">
            <w:pPr>
              <w:pStyle w:val="StyleAwt"/>
              <w:jc w:val="both"/>
              <w:rPr>
                <w:b w:val="0"/>
                <w:i w:val="0"/>
                <w:sz w:val="20"/>
                <w:u w:val="none"/>
              </w:rPr>
            </w:pPr>
            <w:r w:rsidRPr="003D377E">
              <w:rPr>
                <w:b w:val="0"/>
                <w:i w:val="0"/>
                <w:sz w:val="20"/>
                <w:u w:val="none"/>
              </w:rPr>
              <w:t>У частині другій статті 25 слово «службовою» виключити.</w:t>
            </w:r>
          </w:p>
        </w:tc>
        <w:tc>
          <w:tcPr>
            <w:tcW w:w="1987" w:type="dxa"/>
          </w:tcPr>
          <w:p w:rsidR="00997352" w:rsidRPr="000156CE" w:rsidRDefault="00A11A24" w:rsidP="008E2C1A">
            <w:pPr>
              <w:pStyle w:val="StyleZakonu"/>
            </w:pPr>
            <w:r>
              <w:t>Враховано</w:t>
            </w:r>
          </w:p>
        </w:tc>
        <w:tc>
          <w:tcPr>
            <w:tcW w:w="4818" w:type="dxa"/>
          </w:tcPr>
          <w:p w:rsidR="00997352" w:rsidRPr="0097301F" w:rsidRDefault="00997352" w:rsidP="008E2C1A">
            <w:pPr>
              <w:pStyle w:val="StyleZakonu"/>
            </w:pPr>
            <w:r w:rsidRPr="0097301F">
              <w:t>2. Вчинені у зв'язку</w:t>
            </w:r>
            <w:r>
              <w:t xml:space="preserve"> </w:t>
            </w:r>
            <w:r w:rsidRPr="000156CE">
              <w:rPr>
                <w:b/>
              </w:rPr>
              <w:t xml:space="preserve">з </w:t>
            </w:r>
            <w:r w:rsidRPr="0097301F">
              <w:t>діяльністю Судді посягання на його життя і здоров'я, погроза вбивством, насильством та вчинення таких самих дій щодо членів його сім'ї мають наслідком відповідальність, установлену законом.</w:t>
            </w:r>
          </w:p>
        </w:tc>
      </w:tr>
      <w:tr w:rsidR="008E2C1A" w:rsidRPr="0097301F" w:rsidTr="00B23087">
        <w:tc>
          <w:tcPr>
            <w:tcW w:w="576" w:type="dxa"/>
          </w:tcPr>
          <w:p w:rsidR="008E2C1A" w:rsidRPr="0097301F" w:rsidRDefault="008E2C1A" w:rsidP="008E2C1A">
            <w:pPr>
              <w:pStyle w:val="StyleWisnow"/>
              <w:rPr>
                <w:sz w:val="20"/>
              </w:rPr>
            </w:pPr>
          </w:p>
        </w:tc>
        <w:tc>
          <w:tcPr>
            <w:tcW w:w="4948" w:type="dxa"/>
          </w:tcPr>
          <w:p w:rsidR="008E2C1A" w:rsidRPr="0097301F" w:rsidRDefault="008E2C1A" w:rsidP="008E2C1A">
            <w:pPr>
              <w:pStyle w:val="StyleZakonu"/>
            </w:pPr>
          </w:p>
        </w:tc>
        <w:tc>
          <w:tcPr>
            <w:tcW w:w="3686" w:type="dxa"/>
          </w:tcPr>
          <w:p w:rsidR="008E2C1A" w:rsidRPr="00804882" w:rsidRDefault="008E2C1A" w:rsidP="008E2C1A">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299</w:t>
            </w:r>
            <w:r w:rsidR="00EC0A54" w:rsidRPr="00804882">
              <w:rPr>
                <w:noProof/>
                <w:sz w:val="20"/>
              </w:rPr>
              <w:fldChar w:fldCharType="end"/>
            </w:r>
            <w:r w:rsidRPr="00804882">
              <w:rPr>
                <w:sz w:val="20"/>
              </w:rPr>
              <w:t>- Н.д.Добродомов Д.Є. (Реєстр.картка №115)</w:t>
            </w:r>
          </w:p>
          <w:p w:rsidR="008E2C1A" w:rsidRPr="006C2DC9" w:rsidRDefault="008E2C1A" w:rsidP="00B72C4E">
            <w:pPr>
              <w:pStyle w:val="StyleAwt"/>
              <w:ind w:firstLine="343"/>
              <w:jc w:val="both"/>
              <w:rPr>
                <w:sz w:val="20"/>
              </w:rPr>
            </w:pPr>
            <w:r w:rsidRPr="00D5364B">
              <w:rPr>
                <w:b w:val="0"/>
                <w:i w:val="0"/>
                <w:sz w:val="20"/>
                <w:u w:val="none"/>
                <w:lang w:val="ru-RU"/>
              </w:rPr>
              <w:t>У ч. 2 ст. 25 слова «зі службовою» замінити на «з посадовою».</w:t>
            </w:r>
          </w:p>
        </w:tc>
        <w:tc>
          <w:tcPr>
            <w:tcW w:w="1987" w:type="dxa"/>
          </w:tcPr>
          <w:p w:rsidR="008E2C1A" w:rsidRDefault="008E2C1A" w:rsidP="008E2C1A">
            <w:pPr>
              <w:pStyle w:val="StyleZakonu"/>
            </w:pPr>
            <w:r w:rsidRPr="000156CE">
              <w:t>Відхилено</w:t>
            </w:r>
          </w:p>
          <w:p w:rsidR="008E2C1A" w:rsidRDefault="008E2C1A" w:rsidP="008E2C1A">
            <w:pPr>
              <w:pStyle w:val="StyleZakonu"/>
            </w:pPr>
          </w:p>
          <w:p w:rsidR="008E2C1A" w:rsidRPr="000156CE" w:rsidRDefault="008E2C1A" w:rsidP="004B7689">
            <w:pPr>
              <w:pStyle w:val="StyleZakonu"/>
            </w:pPr>
          </w:p>
        </w:tc>
        <w:tc>
          <w:tcPr>
            <w:tcW w:w="4818" w:type="dxa"/>
          </w:tcPr>
          <w:p w:rsidR="008E2C1A" w:rsidRPr="0097301F" w:rsidRDefault="008E2C1A" w:rsidP="008E2C1A">
            <w:pPr>
              <w:pStyle w:val="StyleZakonu"/>
            </w:pPr>
          </w:p>
        </w:tc>
      </w:tr>
      <w:tr w:rsidR="004B7689" w:rsidRPr="0097301F" w:rsidTr="00B23087">
        <w:tc>
          <w:tcPr>
            <w:tcW w:w="576" w:type="dxa"/>
          </w:tcPr>
          <w:p w:rsidR="004B7689" w:rsidRPr="0097301F" w:rsidRDefault="004B7689" w:rsidP="008E2C1A">
            <w:pPr>
              <w:pStyle w:val="StyleWisnow"/>
              <w:rPr>
                <w:sz w:val="20"/>
              </w:rPr>
            </w:pPr>
          </w:p>
        </w:tc>
        <w:tc>
          <w:tcPr>
            <w:tcW w:w="4948" w:type="dxa"/>
          </w:tcPr>
          <w:p w:rsidR="004B7689" w:rsidRPr="0097301F" w:rsidRDefault="004B7689" w:rsidP="008E2C1A">
            <w:pPr>
              <w:pStyle w:val="StyleZakonu"/>
            </w:pPr>
          </w:p>
        </w:tc>
        <w:tc>
          <w:tcPr>
            <w:tcW w:w="3686" w:type="dxa"/>
          </w:tcPr>
          <w:p w:rsidR="004B7689" w:rsidRPr="006C2DC9" w:rsidRDefault="004B7689" w:rsidP="004B7689">
            <w:pPr>
              <w:pStyle w:val="StyleAwt"/>
            </w:pPr>
            <w:r>
              <w:t>-</w:t>
            </w:r>
            <w:r w:rsidRPr="00804882">
              <w:rPr>
                <w:sz w:val="20"/>
              </w:rPr>
              <w:fldChar w:fldCharType="begin"/>
            </w:r>
            <w:r w:rsidRPr="00804882">
              <w:rPr>
                <w:sz w:val="20"/>
              </w:rPr>
              <w:instrText xml:space="preserve"> SEQ aa </w:instrText>
            </w:r>
            <w:r w:rsidRPr="00804882">
              <w:rPr>
                <w:sz w:val="20"/>
              </w:rPr>
              <w:fldChar w:fldCharType="separate"/>
            </w:r>
            <w:r w:rsidR="008946AB">
              <w:rPr>
                <w:noProof/>
                <w:sz w:val="20"/>
              </w:rPr>
              <w:t>300</w:t>
            </w:r>
            <w:r w:rsidRPr="00804882">
              <w:rPr>
                <w:noProof/>
                <w:sz w:val="20"/>
              </w:rPr>
              <w:fldChar w:fldCharType="end"/>
            </w:r>
            <w:r w:rsidRPr="00804882">
              <w:rPr>
                <w:sz w:val="20"/>
              </w:rPr>
              <w:t>- Н.д.Чумак В.В. (Реєстр.картка №214)</w:t>
            </w:r>
          </w:p>
          <w:p w:rsidR="004B7689" w:rsidRDefault="004B7689" w:rsidP="004B7689">
            <w:pPr>
              <w:pStyle w:val="StyleZakonu"/>
            </w:pPr>
            <w:r>
              <w:t>Частину другу статті 25 викласти в такій редакції:</w:t>
            </w:r>
          </w:p>
          <w:p w:rsidR="004B7689" w:rsidRPr="004B7689" w:rsidRDefault="004B7689" w:rsidP="004B7689">
            <w:pPr>
              <w:pStyle w:val="StyleAwt"/>
              <w:jc w:val="both"/>
              <w:rPr>
                <w:b w:val="0"/>
                <w:i w:val="0"/>
                <w:sz w:val="20"/>
                <w:u w:val="none"/>
              </w:rPr>
            </w:pPr>
            <w:r w:rsidRPr="004B7689">
              <w:rPr>
                <w:b w:val="0"/>
                <w:i w:val="0"/>
                <w:sz w:val="20"/>
                <w:u w:val="none"/>
              </w:rPr>
              <w:t xml:space="preserve">«2. Вчинені у зв'язку </w:t>
            </w:r>
            <w:r w:rsidRPr="00B72C4E">
              <w:rPr>
                <w:b w:val="0"/>
                <w:i w:val="0"/>
                <w:sz w:val="20"/>
                <w:u w:val="none"/>
              </w:rPr>
              <w:t xml:space="preserve">із </w:t>
            </w:r>
            <w:r w:rsidRPr="00B72C4E">
              <w:rPr>
                <w:i w:val="0"/>
                <w:sz w:val="20"/>
                <w:u w:val="none"/>
              </w:rPr>
              <w:t>посадовою</w:t>
            </w:r>
            <w:r w:rsidRPr="004B7689">
              <w:rPr>
                <w:b w:val="0"/>
                <w:i w:val="0"/>
                <w:sz w:val="20"/>
                <w:u w:val="none"/>
              </w:rPr>
              <w:t xml:space="preserve"> діяльністю Судді посягання на його життя і здоров'я, погроза вбивством, </w:t>
            </w:r>
            <w:r w:rsidRPr="004B7689">
              <w:rPr>
                <w:b w:val="0"/>
                <w:i w:val="0"/>
                <w:sz w:val="20"/>
                <w:u w:val="none"/>
              </w:rPr>
              <w:lastRenderedPageBreak/>
              <w:t>насильством та вчинення таких самих дій щодо членів його сім'ї мають наслідком відповідальність, установлену законом».</w:t>
            </w:r>
          </w:p>
        </w:tc>
        <w:tc>
          <w:tcPr>
            <w:tcW w:w="1987" w:type="dxa"/>
          </w:tcPr>
          <w:p w:rsidR="004B7689" w:rsidRPr="000156CE" w:rsidRDefault="004B7689" w:rsidP="008E2C1A">
            <w:pPr>
              <w:pStyle w:val="StyleZakonu"/>
            </w:pPr>
            <w:r>
              <w:rPr>
                <w:sz w:val="18"/>
              </w:rPr>
              <w:lastRenderedPageBreak/>
              <w:t>Відхилено</w:t>
            </w:r>
          </w:p>
        </w:tc>
        <w:tc>
          <w:tcPr>
            <w:tcW w:w="4818" w:type="dxa"/>
          </w:tcPr>
          <w:p w:rsidR="004B7689" w:rsidRPr="0097301F" w:rsidRDefault="004B7689" w:rsidP="008E2C1A">
            <w:pPr>
              <w:pStyle w:val="StyleZakonu"/>
            </w:pPr>
          </w:p>
        </w:tc>
      </w:tr>
      <w:tr w:rsidR="008E2C1A" w:rsidRPr="0097301F" w:rsidTr="00B23087">
        <w:tc>
          <w:tcPr>
            <w:tcW w:w="576" w:type="dxa"/>
          </w:tcPr>
          <w:p w:rsidR="008E2C1A" w:rsidRPr="0097301F" w:rsidRDefault="008E2C1A" w:rsidP="008E2C1A">
            <w:pPr>
              <w:pStyle w:val="StyleWisnow"/>
              <w:rPr>
                <w:sz w:val="20"/>
              </w:rPr>
            </w:pPr>
          </w:p>
        </w:tc>
        <w:tc>
          <w:tcPr>
            <w:tcW w:w="4948" w:type="dxa"/>
          </w:tcPr>
          <w:p w:rsidR="008E2C1A" w:rsidRPr="0097301F" w:rsidRDefault="008E2C1A" w:rsidP="008E2C1A">
            <w:pPr>
              <w:pStyle w:val="StyleZakonu"/>
            </w:pPr>
          </w:p>
        </w:tc>
        <w:tc>
          <w:tcPr>
            <w:tcW w:w="3686" w:type="dxa"/>
          </w:tcPr>
          <w:p w:rsidR="008E2C1A" w:rsidRPr="00DA28C3" w:rsidRDefault="008E2C1A" w:rsidP="008E2C1A">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301</w:t>
            </w:r>
            <w:r w:rsidR="00EC0A54" w:rsidRPr="00DA28C3">
              <w:rPr>
                <w:noProof/>
                <w:sz w:val="20"/>
              </w:rPr>
              <w:fldChar w:fldCharType="end"/>
            </w:r>
            <w:r w:rsidRPr="00DA28C3">
              <w:rPr>
                <w:sz w:val="20"/>
              </w:rPr>
              <w:t>- Н.д.Новак Н.В. (Реєстр.картка №305)</w:t>
            </w:r>
          </w:p>
          <w:p w:rsidR="008E2C1A" w:rsidRDefault="008E2C1A" w:rsidP="008E2C1A">
            <w:pPr>
              <w:pStyle w:val="StyleZakonu"/>
            </w:pPr>
            <w:r>
              <w:t>Частину другу статті 25 викласти в такій редакції:</w:t>
            </w:r>
          </w:p>
          <w:p w:rsidR="008E2C1A" w:rsidRDefault="008E2C1A" w:rsidP="008E2C1A">
            <w:pPr>
              <w:spacing w:after="0"/>
              <w:ind w:firstLine="213"/>
              <w:jc w:val="both"/>
            </w:pPr>
            <w:r>
              <w:rPr>
                <w:rFonts w:ascii="Times New Roman" w:hAnsi="Times New Roman" w:cs="Times New Roman"/>
                <w:sz w:val="20"/>
                <w:szCs w:val="20"/>
              </w:rPr>
              <w:t>«</w:t>
            </w:r>
            <w:r w:rsidRPr="00F65EBE">
              <w:rPr>
                <w:rFonts w:ascii="Times New Roman" w:hAnsi="Times New Roman" w:cs="Times New Roman"/>
                <w:sz w:val="20"/>
                <w:szCs w:val="20"/>
              </w:rPr>
              <w:t xml:space="preserve">2. Вчинені у зв'язку </w:t>
            </w:r>
            <w:r w:rsidRPr="00F65EBE">
              <w:rPr>
                <w:rFonts w:ascii="Times New Roman" w:hAnsi="Times New Roman" w:cs="Times New Roman"/>
                <w:b/>
                <w:sz w:val="20"/>
                <w:szCs w:val="20"/>
              </w:rPr>
              <w:t>із посадовою</w:t>
            </w:r>
            <w:r w:rsidRPr="00F65EBE">
              <w:rPr>
                <w:rFonts w:ascii="Times New Roman" w:hAnsi="Times New Roman" w:cs="Times New Roman"/>
                <w:sz w:val="20"/>
                <w:szCs w:val="20"/>
              </w:rPr>
              <w:t xml:space="preserve"> діяльністю Судді посягання на його життя і здоров'я, погроза вбивством, насильством та вчинення таких самих дій щодо членів його сім'ї мають наслідком відповідальність, установлену законом</w:t>
            </w:r>
            <w:r>
              <w:rPr>
                <w:rFonts w:ascii="Times New Roman" w:hAnsi="Times New Roman" w:cs="Times New Roman"/>
                <w:sz w:val="20"/>
                <w:szCs w:val="20"/>
              </w:rPr>
              <w:t>»</w:t>
            </w:r>
            <w:r w:rsidRPr="00F65EBE">
              <w:rPr>
                <w:rFonts w:ascii="Times New Roman" w:hAnsi="Times New Roman" w:cs="Times New Roman"/>
                <w:sz w:val="20"/>
                <w:szCs w:val="20"/>
              </w:rPr>
              <w:t>.</w:t>
            </w:r>
            <w:r>
              <w:t xml:space="preserve"> </w:t>
            </w:r>
          </w:p>
        </w:tc>
        <w:tc>
          <w:tcPr>
            <w:tcW w:w="1987" w:type="dxa"/>
          </w:tcPr>
          <w:p w:rsidR="008E2C1A" w:rsidRDefault="008E2C1A" w:rsidP="008E2C1A">
            <w:pPr>
              <w:pStyle w:val="StyleZakonu"/>
            </w:pPr>
            <w:r w:rsidRPr="000156CE">
              <w:t>Відхилено</w:t>
            </w:r>
          </w:p>
          <w:p w:rsidR="008E2C1A" w:rsidRPr="000156CE" w:rsidRDefault="008E2C1A" w:rsidP="008E2C1A">
            <w:pPr>
              <w:pStyle w:val="StyleZakonu"/>
            </w:pPr>
          </w:p>
        </w:tc>
        <w:tc>
          <w:tcPr>
            <w:tcW w:w="4818" w:type="dxa"/>
          </w:tcPr>
          <w:p w:rsidR="008E2C1A" w:rsidRPr="0097301F" w:rsidRDefault="008E2C1A" w:rsidP="008E2C1A">
            <w:pPr>
              <w:pStyle w:val="StyleZakonu"/>
            </w:pPr>
          </w:p>
        </w:tc>
      </w:tr>
      <w:tr w:rsidR="008E2C1A" w:rsidRPr="0097301F" w:rsidTr="00B23087">
        <w:tc>
          <w:tcPr>
            <w:tcW w:w="576" w:type="dxa"/>
          </w:tcPr>
          <w:p w:rsidR="008E2C1A" w:rsidRPr="0097301F" w:rsidRDefault="008E2C1A" w:rsidP="008E2C1A">
            <w:pPr>
              <w:pStyle w:val="StyleWisnow"/>
              <w:rPr>
                <w:sz w:val="20"/>
              </w:rPr>
            </w:pPr>
            <w:r w:rsidRPr="0097301F">
              <w:rPr>
                <w:sz w:val="20"/>
              </w:rPr>
              <w:t>157.</w:t>
            </w:r>
          </w:p>
        </w:tc>
        <w:tc>
          <w:tcPr>
            <w:tcW w:w="4948" w:type="dxa"/>
          </w:tcPr>
          <w:p w:rsidR="008E2C1A" w:rsidRPr="0097301F" w:rsidRDefault="008E2C1A" w:rsidP="008E2C1A">
            <w:pPr>
              <w:pStyle w:val="StyleZakonu"/>
            </w:pPr>
            <w:r w:rsidRPr="0097301F">
              <w:t>3. Гарантії безпеки, встановлені цією статтею для Судді та членів його сім'ї, поширюються на суддю Конституційного Суду у відставці та на членів його сім'ї.</w:t>
            </w:r>
          </w:p>
        </w:tc>
        <w:tc>
          <w:tcPr>
            <w:tcW w:w="3686" w:type="dxa"/>
          </w:tcPr>
          <w:p w:rsidR="008E2C1A" w:rsidRPr="00804882" w:rsidRDefault="008E2C1A" w:rsidP="008E2C1A">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302</w:t>
            </w:r>
            <w:r w:rsidR="00EC0A54" w:rsidRPr="00804882">
              <w:rPr>
                <w:noProof/>
                <w:sz w:val="20"/>
              </w:rPr>
              <w:fldChar w:fldCharType="end"/>
            </w:r>
            <w:r w:rsidRPr="00804882">
              <w:rPr>
                <w:sz w:val="20"/>
              </w:rPr>
              <w:t>- Н.д.Добродомов Д.Є. (Реєстр.картка №115)</w:t>
            </w:r>
          </w:p>
          <w:p w:rsidR="008E2C1A" w:rsidRPr="0022084E" w:rsidRDefault="008E2C1A" w:rsidP="008E2C1A">
            <w:pPr>
              <w:pStyle w:val="Default"/>
              <w:ind w:firstLine="176"/>
              <w:jc w:val="both"/>
              <w:rPr>
                <w:sz w:val="20"/>
                <w:szCs w:val="20"/>
              </w:rPr>
            </w:pPr>
            <w:r w:rsidRPr="0022084E">
              <w:rPr>
                <w:sz w:val="20"/>
                <w:szCs w:val="20"/>
              </w:rPr>
              <w:t>Ст. 25 доповнити ч. 4 такого змісту:</w:t>
            </w:r>
          </w:p>
          <w:p w:rsidR="008E2C1A" w:rsidRPr="009A755A" w:rsidRDefault="008E2C1A" w:rsidP="008E2C1A">
            <w:pPr>
              <w:pStyle w:val="StyleZakonu"/>
            </w:pPr>
            <w:r w:rsidRPr="0022084E">
              <w:t xml:space="preserve">«4. Для цілей цього Закону членами сім'ї Судді є його (її) дружина (чоловік), їх діти, батьки, </w:t>
            </w:r>
            <w:r w:rsidRPr="0022084E">
              <w:rPr>
                <w:rStyle w:val="rvts0"/>
                <w:rFonts w:eastAsia="OpenSymbol"/>
              </w:rPr>
              <w:t>особи, які перебувають під опікою і піклуванням, інші особи, які спільно проживають, пов’язані спільним побутом, мають взаємні права та обов’язки (крім осіб, взаємні права та обов’язки яких не мають характеру сімейних), у тому числі особи, які спільно проживають, але не перебувають у шлюбі.</w:t>
            </w:r>
            <w:r w:rsidRPr="0022084E">
              <w:t>».</w:t>
            </w:r>
          </w:p>
        </w:tc>
        <w:tc>
          <w:tcPr>
            <w:tcW w:w="1987" w:type="dxa"/>
          </w:tcPr>
          <w:p w:rsidR="008E2C1A" w:rsidRDefault="008E2C1A" w:rsidP="008E2C1A">
            <w:pPr>
              <w:pStyle w:val="StyleZakonu"/>
            </w:pPr>
            <w:r w:rsidRPr="000156CE">
              <w:t>Відхилено</w:t>
            </w:r>
          </w:p>
          <w:p w:rsidR="008E2C1A" w:rsidRPr="0097301F" w:rsidRDefault="008E2C1A" w:rsidP="008E2C1A">
            <w:pPr>
              <w:pStyle w:val="StyleZakonu"/>
            </w:pPr>
          </w:p>
        </w:tc>
        <w:tc>
          <w:tcPr>
            <w:tcW w:w="4818" w:type="dxa"/>
          </w:tcPr>
          <w:p w:rsidR="008E2C1A" w:rsidRPr="0097301F" w:rsidRDefault="008E2C1A" w:rsidP="008E2C1A">
            <w:pPr>
              <w:pStyle w:val="StyleZakonu"/>
            </w:pPr>
            <w:r w:rsidRPr="0097301F">
              <w:t>3. Гарантії безпеки, встановлені цією статтею для Судді та членів його сім'ї, поширюються на суддю Конституційного Суду у відставці та на членів його сім'ї.</w:t>
            </w:r>
          </w:p>
        </w:tc>
      </w:tr>
      <w:tr w:rsidR="008E2C1A" w:rsidRPr="0097301F" w:rsidTr="00B23087">
        <w:tc>
          <w:tcPr>
            <w:tcW w:w="576" w:type="dxa"/>
          </w:tcPr>
          <w:p w:rsidR="008E2C1A" w:rsidRPr="0097301F" w:rsidRDefault="008E2C1A" w:rsidP="008E2C1A">
            <w:pPr>
              <w:pStyle w:val="StyleWisnow"/>
              <w:rPr>
                <w:sz w:val="20"/>
              </w:rPr>
            </w:pPr>
            <w:r w:rsidRPr="0097301F">
              <w:rPr>
                <w:sz w:val="20"/>
              </w:rPr>
              <w:t>158.</w:t>
            </w:r>
          </w:p>
        </w:tc>
        <w:tc>
          <w:tcPr>
            <w:tcW w:w="4948" w:type="dxa"/>
          </w:tcPr>
          <w:p w:rsidR="008E2C1A" w:rsidRPr="0097301F" w:rsidRDefault="008E2C1A" w:rsidP="008E2C1A">
            <w:pPr>
              <w:pStyle w:val="StyleZakonu"/>
            </w:pPr>
            <w:r w:rsidRPr="0097301F">
              <w:t>Стаття 26. Винагорода судді Конституційного Суду</w:t>
            </w:r>
          </w:p>
        </w:tc>
        <w:tc>
          <w:tcPr>
            <w:tcW w:w="3686" w:type="dxa"/>
          </w:tcPr>
          <w:p w:rsidR="008E2C1A" w:rsidRPr="0097301F" w:rsidRDefault="008E2C1A" w:rsidP="008E2C1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303</w:t>
            </w:r>
            <w:r w:rsidR="00EC0A54" w:rsidRPr="0097301F">
              <w:rPr>
                <w:noProof/>
                <w:sz w:val="20"/>
              </w:rPr>
              <w:fldChar w:fldCharType="end"/>
            </w:r>
            <w:r w:rsidRPr="0097301F">
              <w:rPr>
                <w:sz w:val="20"/>
              </w:rPr>
              <w:t>- Н.д.Мельник С.І. (Реєстр.картка №187)</w:t>
            </w:r>
          </w:p>
          <w:p w:rsidR="008E2C1A" w:rsidRPr="0097301F" w:rsidRDefault="008E2C1A" w:rsidP="008E2C1A">
            <w:pPr>
              <w:pStyle w:val="StyleZakonu"/>
            </w:pPr>
            <w:r w:rsidRPr="0097301F">
              <w:rPr>
                <w:bCs/>
              </w:rPr>
              <w:t>Назву статті 26 викласти в такій редакції: «Стаття 26. Суддівська винагорода».</w:t>
            </w:r>
          </w:p>
        </w:tc>
        <w:tc>
          <w:tcPr>
            <w:tcW w:w="1987" w:type="dxa"/>
          </w:tcPr>
          <w:p w:rsidR="008E2C1A" w:rsidRPr="0097301F" w:rsidRDefault="008E2C1A" w:rsidP="008E2C1A">
            <w:pPr>
              <w:pStyle w:val="StyleZakonu"/>
            </w:pPr>
            <w:r>
              <w:t>Відхилено</w:t>
            </w:r>
          </w:p>
        </w:tc>
        <w:tc>
          <w:tcPr>
            <w:tcW w:w="4818" w:type="dxa"/>
          </w:tcPr>
          <w:p w:rsidR="008E2C1A" w:rsidRPr="0097301F" w:rsidRDefault="008E2C1A" w:rsidP="008E2C1A">
            <w:pPr>
              <w:pStyle w:val="StyleZakonu"/>
            </w:pPr>
            <w:r w:rsidRPr="0097301F">
              <w:t>Стаття 26. Винагорода судді Конституційного Суду</w:t>
            </w:r>
          </w:p>
        </w:tc>
      </w:tr>
      <w:tr w:rsidR="008E2C1A" w:rsidRPr="0097301F" w:rsidTr="00B23087">
        <w:tc>
          <w:tcPr>
            <w:tcW w:w="576" w:type="dxa"/>
          </w:tcPr>
          <w:p w:rsidR="008E2C1A" w:rsidRPr="0097301F" w:rsidRDefault="008E2C1A" w:rsidP="008E2C1A">
            <w:pPr>
              <w:pStyle w:val="StyleWisnow"/>
              <w:rPr>
                <w:sz w:val="20"/>
              </w:rPr>
            </w:pPr>
            <w:r w:rsidRPr="0097301F">
              <w:rPr>
                <w:sz w:val="20"/>
              </w:rPr>
              <w:t>159.</w:t>
            </w:r>
          </w:p>
        </w:tc>
        <w:tc>
          <w:tcPr>
            <w:tcW w:w="4948" w:type="dxa"/>
          </w:tcPr>
          <w:p w:rsidR="008E2C1A" w:rsidRPr="0097301F" w:rsidRDefault="008E2C1A" w:rsidP="008E2C1A">
            <w:pPr>
              <w:pStyle w:val="StyleZakonu"/>
            </w:pPr>
            <w:r w:rsidRPr="0097301F">
              <w:t>1. Винагороду судді Конституційного Суду встановлює цей Закон.</w:t>
            </w:r>
          </w:p>
        </w:tc>
        <w:tc>
          <w:tcPr>
            <w:tcW w:w="3686" w:type="dxa"/>
          </w:tcPr>
          <w:p w:rsidR="008E2C1A" w:rsidRPr="0097301F" w:rsidRDefault="008E2C1A" w:rsidP="008E2C1A">
            <w:pPr>
              <w:pStyle w:val="StyleZakonu"/>
            </w:pPr>
          </w:p>
        </w:tc>
        <w:tc>
          <w:tcPr>
            <w:tcW w:w="1987" w:type="dxa"/>
          </w:tcPr>
          <w:p w:rsidR="008E2C1A" w:rsidRPr="0097301F" w:rsidRDefault="008E2C1A" w:rsidP="008E2C1A">
            <w:pPr>
              <w:pStyle w:val="StyleZakonu"/>
            </w:pPr>
          </w:p>
        </w:tc>
        <w:tc>
          <w:tcPr>
            <w:tcW w:w="4818" w:type="dxa"/>
          </w:tcPr>
          <w:p w:rsidR="008E2C1A" w:rsidRPr="0097301F" w:rsidRDefault="008E2C1A" w:rsidP="00E31B50">
            <w:pPr>
              <w:pStyle w:val="StyleZakonu"/>
            </w:pPr>
            <w:r w:rsidRPr="0097301F">
              <w:t>1. Винагород</w:t>
            </w:r>
            <w:r w:rsidR="00785B42">
              <w:t>а</w:t>
            </w:r>
            <w:r w:rsidRPr="0097301F">
              <w:t xml:space="preserve"> судді Конституційного Суду встановлює</w:t>
            </w:r>
            <w:r w:rsidR="00E31B50">
              <w:t>ться</w:t>
            </w:r>
            <w:r w:rsidRPr="0097301F">
              <w:t xml:space="preserve"> ц</w:t>
            </w:r>
            <w:r w:rsidR="00E31B50">
              <w:t>им</w:t>
            </w:r>
            <w:r w:rsidRPr="0097301F">
              <w:t xml:space="preserve"> Закон</w:t>
            </w:r>
            <w:r w:rsidR="00E31B50">
              <w:t>ом</w:t>
            </w:r>
            <w:r w:rsidRPr="0097301F">
              <w:t>.</w:t>
            </w:r>
          </w:p>
        </w:tc>
      </w:tr>
      <w:tr w:rsidR="008E2C1A" w:rsidRPr="0097301F" w:rsidTr="00B23087">
        <w:tc>
          <w:tcPr>
            <w:tcW w:w="576" w:type="dxa"/>
          </w:tcPr>
          <w:p w:rsidR="008E2C1A" w:rsidRPr="0097301F" w:rsidRDefault="008E2C1A" w:rsidP="008E2C1A">
            <w:pPr>
              <w:pStyle w:val="StyleWisnow"/>
              <w:rPr>
                <w:sz w:val="20"/>
              </w:rPr>
            </w:pPr>
            <w:r w:rsidRPr="0097301F">
              <w:rPr>
                <w:sz w:val="20"/>
              </w:rPr>
              <w:t>160.</w:t>
            </w:r>
          </w:p>
        </w:tc>
        <w:tc>
          <w:tcPr>
            <w:tcW w:w="4948" w:type="dxa"/>
          </w:tcPr>
          <w:p w:rsidR="008E2C1A" w:rsidRPr="0097301F" w:rsidRDefault="008E2C1A" w:rsidP="008E2C1A">
            <w:pPr>
              <w:pStyle w:val="StyleZakonu"/>
            </w:pPr>
            <w:r w:rsidRPr="0097301F">
              <w:t>2. Винагорода Судді складається з посадового окладу та доплат за:</w:t>
            </w:r>
          </w:p>
        </w:tc>
        <w:tc>
          <w:tcPr>
            <w:tcW w:w="3686" w:type="dxa"/>
          </w:tcPr>
          <w:p w:rsidR="008E2C1A" w:rsidRPr="0097301F" w:rsidRDefault="008E2C1A" w:rsidP="008E2C1A">
            <w:pPr>
              <w:pStyle w:val="StyleZakonu"/>
              <w:ind w:firstLine="193"/>
            </w:pPr>
          </w:p>
        </w:tc>
        <w:tc>
          <w:tcPr>
            <w:tcW w:w="1987" w:type="dxa"/>
          </w:tcPr>
          <w:p w:rsidR="008E2C1A" w:rsidRPr="0097301F" w:rsidRDefault="008E2C1A" w:rsidP="008E2C1A">
            <w:pPr>
              <w:pStyle w:val="StyleZakonu"/>
            </w:pPr>
          </w:p>
        </w:tc>
        <w:tc>
          <w:tcPr>
            <w:tcW w:w="4818" w:type="dxa"/>
          </w:tcPr>
          <w:p w:rsidR="008E2C1A" w:rsidRPr="0097301F" w:rsidRDefault="008E2C1A" w:rsidP="008E2C1A">
            <w:pPr>
              <w:pStyle w:val="StyleZakonu"/>
            </w:pPr>
            <w:r w:rsidRPr="0097301F">
              <w:t>2. Винагорода Судді складається з посадового окладу та доплат за:</w:t>
            </w:r>
          </w:p>
        </w:tc>
      </w:tr>
      <w:tr w:rsidR="008E2C1A" w:rsidRPr="0097301F" w:rsidTr="00B23087">
        <w:tc>
          <w:tcPr>
            <w:tcW w:w="576" w:type="dxa"/>
          </w:tcPr>
          <w:p w:rsidR="008E2C1A" w:rsidRPr="0097301F" w:rsidRDefault="008E2C1A" w:rsidP="008E2C1A">
            <w:pPr>
              <w:pStyle w:val="StyleWisnow"/>
              <w:rPr>
                <w:sz w:val="20"/>
              </w:rPr>
            </w:pPr>
            <w:r w:rsidRPr="0097301F">
              <w:rPr>
                <w:sz w:val="20"/>
              </w:rPr>
              <w:t>161.</w:t>
            </w:r>
          </w:p>
        </w:tc>
        <w:tc>
          <w:tcPr>
            <w:tcW w:w="4948" w:type="dxa"/>
          </w:tcPr>
          <w:p w:rsidR="008E2C1A" w:rsidRPr="0097301F" w:rsidRDefault="008E2C1A" w:rsidP="008E2C1A">
            <w:pPr>
              <w:pStyle w:val="StyleZakonu"/>
            </w:pPr>
            <w:r w:rsidRPr="0097301F">
              <w:t>1) вислугу років на посаді судді Конституційного Суду;</w:t>
            </w:r>
          </w:p>
        </w:tc>
        <w:tc>
          <w:tcPr>
            <w:tcW w:w="3686" w:type="dxa"/>
          </w:tcPr>
          <w:p w:rsidR="008E2C1A" w:rsidRPr="0097301F" w:rsidRDefault="008E2C1A" w:rsidP="008E2C1A">
            <w:pPr>
              <w:pStyle w:val="StyleZakonu"/>
            </w:pPr>
          </w:p>
        </w:tc>
        <w:tc>
          <w:tcPr>
            <w:tcW w:w="1987" w:type="dxa"/>
          </w:tcPr>
          <w:p w:rsidR="008E2C1A" w:rsidRPr="0097301F" w:rsidRDefault="008E2C1A" w:rsidP="008E2C1A">
            <w:pPr>
              <w:pStyle w:val="StyleZakonu"/>
            </w:pPr>
          </w:p>
        </w:tc>
        <w:tc>
          <w:tcPr>
            <w:tcW w:w="4818" w:type="dxa"/>
          </w:tcPr>
          <w:p w:rsidR="008E2C1A" w:rsidRPr="0097301F" w:rsidRDefault="008E2C1A" w:rsidP="008E2C1A">
            <w:pPr>
              <w:pStyle w:val="StyleZakonu"/>
            </w:pPr>
            <w:r w:rsidRPr="0097301F">
              <w:t>1) вислугу років на посаді судді Конституційного Суду;</w:t>
            </w:r>
          </w:p>
        </w:tc>
      </w:tr>
      <w:tr w:rsidR="008E2C1A" w:rsidRPr="0097301F" w:rsidTr="00B23087">
        <w:tc>
          <w:tcPr>
            <w:tcW w:w="576" w:type="dxa"/>
          </w:tcPr>
          <w:p w:rsidR="008E2C1A" w:rsidRPr="0097301F" w:rsidRDefault="008E2C1A" w:rsidP="008E2C1A">
            <w:pPr>
              <w:pStyle w:val="StyleWisnow"/>
              <w:rPr>
                <w:sz w:val="20"/>
              </w:rPr>
            </w:pPr>
            <w:r w:rsidRPr="0097301F">
              <w:rPr>
                <w:sz w:val="20"/>
              </w:rPr>
              <w:t>162.</w:t>
            </w:r>
          </w:p>
        </w:tc>
        <w:tc>
          <w:tcPr>
            <w:tcW w:w="4948" w:type="dxa"/>
          </w:tcPr>
          <w:p w:rsidR="008E2C1A" w:rsidRPr="0097301F" w:rsidRDefault="008E2C1A" w:rsidP="008E2C1A">
            <w:pPr>
              <w:pStyle w:val="StyleZakonu"/>
            </w:pPr>
            <w:r w:rsidRPr="0097301F">
              <w:t>2) перебування на адміністративній посаді в Конституційному Суді;</w:t>
            </w:r>
          </w:p>
        </w:tc>
        <w:tc>
          <w:tcPr>
            <w:tcW w:w="3686" w:type="dxa"/>
          </w:tcPr>
          <w:p w:rsidR="008E2C1A" w:rsidRPr="00155BD8" w:rsidRDefault="008E2C1A" w:rsidP="008E2C1A">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304</w:t>
            </w:r>
            <w:r w:rsidR="00EC0A54" w:rsidRPr="00155BD8">
              <w:rPr>
                <w:noProof/>
                <w:sz w:val="20"/>
              </w:rPr>
              <w:fldChar w:fldCharType="end"/>
            </w:r>
            <w:r w:rsidRPr="00155BD8">
              <w:rPr>
                <w:sz w:val="20"/>
              </w:rPr>
              <w:t>- Н.д.Чижмарь Ю.В. (Реєстр.картка №419)</w:t>
            </w:r>
          </w:p>
          <w:p w:rsidR="008E2C1A" w:rsidRPr="00261CD0" w:rsidRDefault="008E2C1A" w:rsidP="008E2C1A">
            <w:pPr>
              <w:pStyle w:val="StyleZakonu"/>
              <w:rPr>
                <w:sz w:val="18"/>
              </w:rPr>
            </w:pPr>
            <w:r w:rsidRPr="0037623E">
              <w:t xml:space="preserve">Підпункт 2) пункту 2 </w:t>
            </w:r>
            <w:r w:rsidRPr="0037623E">
              <w:rPr>
                <w:b/>
              </w:rPr>
              <w:t>статті 26</w:t>
            </w:r>
            <w:r w:rsidRPr="0037623E">
              <w:t xml:space="preserve"> виключити</w:t>
            </w:r>
            <w:r>
              <w:t>.</w:t>
            </w:r>
          </w:p>
        </w:tc>
        <w:tc>
          <w:tcPr>
            <w:tcW w:w="1987" w:type="dxa"/>
          </w:tcPr>
          <w:p w:rsidR="008E2C1A" w:rsidRPr="0097301F" w:rsidRDefault="008E2C1A" w:rsidP="008E2C1A">
            <w:pPr>
              <w:pStyle w:val="StyleZakonu"/>
            </w:pPr>
            <w:r>
              <w:t>Відхилено</w:t>
            </w:r>
          </w:p>
        </w:tc>
        <w:tc>
          <w:tcPr>
            <w:tcW w:w="4818" w:type="dxa"/>
          </w:tcPr>
          <w:p w:rsidR="008E2C1A" w:rsidRPr="0097301F" w:rsidRDefault="008E2C1A" w:rsidP="008E2C1A">
            <w:pPr>
              <w:pStyle w:val="StyleZakonu"/>
            </w:pPr>
            <w:r w:rsidRPr="0097301F">
              <w:t>2) перебування на адміністративній посаді в Конституційному Суді;</w:t>
            </w:r>
          </w:p>
        </w:tc>
      </w:tr>
      <w:tr w:rsidR="008E2C1A" w:rsidRPr="0097301F" w:rsidTr="00B23087">
        <w:tc>
          <w:tcPr>
            <w:tcW w:w="576" w:type="dxa"/>
          </w:tcPr>
          <w:p w:rsidR="008E2C1A" w:rsidRPr="0097301F" w:rsidRDefault="008E2C1A" w:rsidP="008E2C1A">
            <w:pPr>
              <w:pStyle w:val="StyleWisnow"/>
              <w:rPr>
                <w:sz w:val="20"/>
              </w:rPr>
            </w:pPr>
            <w:r w:rsidRPr="0097301F">
              <w:rPr>
                <w:sz w:val="20"/>
              </w:rPr>
              <w:lastRenderedPageBreak/>
              <w:t>163.</w:t>
            </w:r>
          </w:p>
        </w:tc>
        <w:tc>
          <w:tcPr>
            <w:tcW w:w="4948" w:type="dxa"/>
          </w:tcPr>
          <w:p w:rsidR="008E2C1A" w:rsidRPr="0097301F" w:rsidRDefault="008E2C1A" w:rsidP="008E2C1A">
            <w:pPr>
              <w:pStyle w:val="StyleZakonu"/>
            </w:pPr>
            <w:r w:rsidRPr="0097301F">
              <w:t>3) науковий ступінь.</w:t>
            </w:r>
          </w:p>
        </w:tc>
        <w:tc>
          <w:tcPr>
            <w:tcW w:w="3686" w:type="dxa"/>
          </w:tcPr>
          <w:p w:rsidR="008E2C1A" w:rsidRPr="0097301F" w:rsidRDefault="008E2C1A" w:rsidP="008E2C1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305</w:t>
            </w:r>
            <w:r w:rsidR="00EC0A54" w:rsidRPr="0097301F">
              <w:rPr>
                <w:noProof/>
                <w:sz w:val="20"/>
              </w:rPr>
              <w:fldChar w:fldCharType="end"/>
            </w:r>
            <w:r w:rsidRPr="0097301F">
              <w:rPr>
                <w:sz w:val="20"/>
              </w:rPr>
              <w:t>- Н.д.Шухевич Ю.Р. (Реєстр.картка №416)</w:t>
            </w:r>
          </w:p>
          <w:p w:rsidR="008E2C1A" w:rsidRPr="0097301F" w:rsidRDefault="008E2C1A" w:rsidP="008E2C1A">
            <w:pPr>
              <w:pStyle w:val="StyleZakonu"/>
            </w:pPr>
            <w:r w:rsidRPr="0097301F">
              <w:rPr>
                <w:bCs/>
              </w:rPr>
              <w:t>Пункт 3 частини другої статті 26 розділу І законопроекту виключити.</w:t>
            </w:r>
          </w:p>
        </w:tc>
        <w:tc>
          <w:tcPr>
            <w:tcW w:w="1987" w:type="dxa"/>
          </w:tcPr>
          <w:p w:rsidR="008E2C1A" w:rsidRPr="0097301F" w:rsidRDefault="008E2C1A" w:rsidP="008E2C1A">
            <w:pPr>
              <w:pStyle w:val="StyleZakonu"/>
            </w:pPr>
            <w:r>
              <w:t>Відхилено</w:t>
            </w:r>
          </w:p>
        </w:tc>
        <w:tc>
          <w:tcPr>
            <w:tcW w:w="4818" w:type="dxa"/>
          </w:tcPr>
          <w:p w:rsidR="008E2C1A" w:rsidRPr="0097301F" w:rsidRDefault="008E2C1A" w:rsidP="008E2C1A">
            <w:pPr>
              <w:pStyle w:val="StyleZakonu"/>
            </w:pPr>
            <w:r w:rsidRPr="0097301F">
              <w:t>3) науковий ступінь.</w:t>
            </w:r>
          </w:p>
        </w:tc>
      </w:tr>
      <w:tr w:rsidR="008E2C1A" w:rsidRPr="0097301F" w:rsidTr="00B23087">
        <w:tc>
          <w:tcPr>
            <w:tcW w:w="576" w:type="dxa"/>
          </w:tcPr>
          <w:p w:rsidR="008E2C1A" w:rsidRPr="0097301F" w:rsidRDefault="008E2C1A" w:rsidP="008E2C1A">
            <w:pPr>
              <w:pStyle w:val="StyleWisnow"/>
              <w:rPr>
                <w:sz w:val="20"/>
              </w:rPr>
            </w:pPr>
          </w:p>
        </w:tc>
        <w:tc>
          <w:tcPr>
            <w:tcW w:w="4948" w:type="dxa"/>
          </w:tcPr>
          <w:p w:rsidR="008E2C1A" w:rsidRPr="0097301F" w:rsidRDefault="008E2C1A" w:rsidP="008E2C1A">
            <w:pPr>
              <w:pStyle w:val="StyleZakonu"/>
            </w:pPr>
          </w:p>
        </w:tc>
        <w:tc>
          <w:tcPr>
            <w:tcW w:w="3686" w:type="dxa"/>
          </w:tcPr>
          <w:p w:rsidR="008E2C1A" w:rsidRPr="0097301F" w:rsidRDefault="008E2C1A" w:rsidP="008E2C1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306</w:t>
            </w:r>
            <w:r w:rsidR="00EC0A54" w:rsidRPr="0097301F">
              <w:rPr>
                <w:noProof/>
                <w:sz w:val="20"/>
              </w:rPr>
              <w:fldChar w:fldCharType="end"/>
            </w:r>
            <w:r w:rsidRPr="0097301F">
              <w:rPr>
                <w:sz w:val="20"/>
              </w:rPr>
              <w:t>- Н.д.Мельник С.І. (Реєстр.картка №187)</w:t>
            </w:r>
          </w:p>
          <w:p w:rsidR="008E2C1A" w:rsidRPr="0097301F" w:rsidRDefault="008E2C1A" w:rsidP="008E2C1A">
            <w:pPr>
              <w:pStyle w:val="StyleAwt"/>
              <w:ind w:firstLine="201"/>
              <w:jc w:val="both"/>
              <w:rPr>
                <w:b w:val="0"/>
                <w:i w:val="0"/>
                <w:sz w:val="20"/>
                <w:u w:val="none"/>
              </w:rPr>
            </w:pPr>
            <w:r w:rsidRPr="0097301F">
              <w:rPr>
                <w:b w:val="0"/>
                <w:bCs/>
                <w:i w:val="0"/>
                <w:sz w:val="20"/>
                <w:u w:val="none"/>
              </w:rPr>
              <w:t>Пункт 3 частини 2 статті 26 доповнити словами «з відповідної спеціальності;».</w:t>
            </w:r>
          </w:p>
        </w:tc>
        <w:tc>
          <w:tcPr>
            <w:tcW w:w="1987" w:type="dxa"/>
          </w:tcPr>
          <w:p w:rsidR="008E2C1A" w:rsidRPr="0097301F" w:rsidRDefault="008E2C1A" w:rsidP="008E2C1A">
            <w:pPr>
              <w:pStyle w:val="StyleZakonu"/>
            </w:pPr>
            <w:r>
              <w:t>Відхилено</w:t>
            </w:r>
          </w:p>
        </w:tc>
        <w:tc>
          <w:tcPr>
            <w:tcW w:w="4818" w:type="dxa"/>
          </w:tcPr>
          <w:p w:rsidR="008E2C1A" w:rsidRPr="0097301F" w:rsidRDefault="008E2C1A" w:rsidP="008E2C1A">
            <w:pPr>
              <w:pStyle w:val="StyleZakonu"/>
            </w:pPr>
          </w:p>
        </w:tc>
      </w:tr>
      <w:tr w:rsidR="008E2C1A" w:rsidRPr="0097301F" w:rsidTr="00B23087">
        <w:tc>
          <w:tcPr>
            <w:tcW w:w="576" w:type="dxa"/>
          </w:tcPr>
          <w:p w:rsidR="008E2C1A" w:rsidRPr="0097301F" w:rsidRDefault="008E2C1A" w:rsidP="008E2C1A">
            <w:pPr>
              <w:pStyle w:val="StyleWisnow"/>
              <w:rPr>
                <w:sz w:val="20"/>
              </w:rPr>
            </w:pPr>
          </w:p>
        </w:tc>
        <w:tc>
          <w:tcPr>
            <w:tcW w:w="4948" w:type="dxa"/>
          </w:tcPr>
          <w:p w:rsidR="008E2C1A" w:rsidRPr="0097301F" w:rsidRDefault="008E2C1A" w:rsidP="008E2C1A">
            <w:pPr>
              <w:pStyle w:val="StyleZakonu"/>
            </w:pPr>
          </w:p>
        </w:tc>
        <w:tc>
          <w:tcPr>
            <w:tcW w:w="3686" w:type="dxa"/>
          </w:tcPr>
          <w:p w:rsidR="008E2C1A" w:rsidRPr="0097301F" w:rsidRDefault="008E2C1A" w:rsidP="008E2C1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307</w:t>
            </w:r>
            <w:r w:rsidR="00EC0A54" w:rsidRPr="0097301F">
              <w:rPr>
                <w:noProof/>
                <w:sz w:val="20"/>
              </w:rPr>
              <w:fldChar w:fldCharType="end"/>
            </w:r>
            <w:r w:rsidRPr="0097301F">
              <w:rPr>
                <w:sz w:val="20"/>
              </w:rPr>
              <w:t>- Н.д.Мельник С.І. (Реєстр.картка №187)</w:t>
            </w:r>
          </w:p>
          <w:p w:rsidR="008E2C1A" w:rsidRPr="0097301F" w:rsidRDefault="008E2C1A" w:rsidP="008E2C1A">
            <w:pPr>
              <w:ind w:firstLine="343"/>
              <w:jc w:val="both"/>
              <w:rPr>
                <w:rFonts w:ascii="Times New Roman" w:hAnsi="Times New Roman" w:cs="Times New Roman"/>
                <w:bCs/>
                <w:sz w:val="20"/>
                <w:szCs w:val="20"/>
              </w:rPr>
            </w:pPr>
            <w:r w:rsidRPr="0097301F">
              <w:rPr>
                <w:rFonts w:ascii="Times New Roman" w:hAnsi="Times New Roman" w:cs="Times New Roman"/>
                <w:bCs/>
                <w:sz w:val="20"/>
                <w:szCs w:val="20"/>
              </w:rPr>
              <w:t xml:space="preserve">Частину 2 статті 26 доповнити пунктом четвертим такого змісту: </w:t>
            </w:r>
          </w:p>
          <w:p w:rsidR="008E2C1A" w:rsidRPr="0097301F" w:rsidRDefault="008E2C1A" w:rsidP="008E2C1A">
            <w:pPr>
              <w:pStyle w:val="StyleAwt"/>
              <w:ind w:firstLine="201"/>
              <w:jc w:val="both"/>
              <w:rPr>
                <w:b w:val="0"/>
                <w:i w:val="0"/>
                <w:sz w:val="20"/>
                <w:u w:val="none"/>
              </w:rPr>
            </w:pPr>
            <w:r w:rsidRPr="0097301F">
              <w:rPr>
                <w:b w:val="0"/>
                <w:bCs/>
                <w:i w:val="0"/>
                <w:sz w:val="20"/>
                <w:u w:val="none"/>
              </w:rPr>
              <w:t>«4) роботу, що передбачає доступ до державної таємниці.»</w:t>
            </w:r>
          </w:p>
        </w:tc>
        <w:tc>
          <w:tcPr>
            <w:tcW w:w="1987" w:type="dxa"/>
          </w:tcPr>
          <w:p w:rsidR="008E2C1A" w:rsidRPr="0097301F" w:rsidRDefault="008E2C1A" w:rsidP="008E2C1A">
            <w:pPr>
              <w:pStyle w:val="StyleZakonu"/>
            </w:pPr>
            <w:r>
              <w:t>Відхилено</w:t>
            </w:r>
          </w:p>
        </w:tc>
        <w:tc>
          <w:tcPr>
            <w:tcW w:w="4818" w:type="dxa"/>
          </w:tcPr>
          <w:p w:rsidR="008E2C1A" w:rsidRPr="0097301F" w:rsidRDefault="008E2C1A" w:rsidP="008E2C1A">
            <w:pPr>
              <w:pStyle w:val="StyleZakonu"/>
            </w:pPr>
          </w:p>
        </w:tc>
      </w:tr>
      <w:tr w:rsidR="008E2C1A" w:rsidRPr="0097301F" w:rsidTr="00B23087">
        <w:tc>
          <w:tcPr>
            <w:tcW w:w="576" w:type="dxa"/>
          </w:tcPr>
          <w:p w:rsidR="008E2C1A" w:rsidRPr="0097301F" w:rsidRDefault="008E2C1A" w:rsidP="008E2C1A">
            <w:pPr>
              <w:pStyle w:val="StyleWisnow"/>
              <w:rPr>
                <w:sz w:val="20"/>
              </w:rPr>
            </w:pPr>
            <w:r w:rsidRPr="0097301F">
              <w:rPr>
                <w:sz w:val="20"/>
              </w:rPr>
              <w:t>164.</w:t>
            </w:r>
          </w:p>
        </w:tc>
        <w:tc>
          <w:tcPr>
            <w:tcW w:w="4948" w:type="dxa"/>
          </w:tcPr>
          <w:p w:rsidR="008E2C1A" w:rsidRPr="0097301F" w:rsidRDefault="008E2C1A" w:rsidP="008E2C1A">
            <w:pPr>
              <w:pStyle w:val="StyleZakonu"/>
            </w:pPr>
            <w:r w:rsidRPr="0097301F">
              <w:t>Винагорода виплачується з дня, що є наступним за днем призначення Судді на посаду.</w:t>
            </w:r>
          </w:p>
        </w:tc>
        <w:tc>
          <w:tcPr>
            <w:tcW w:w="3686" w:type="dxa"/>
          </w:tcPr>
          <w:p w:rsidR="008E2C1A" w:rsidRPr="0097301F" w:rsidRDefault="008E2C1A" w:rsidP="008E2C1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308</w:t>
            </w:r>
            <w:r w:rsidR="00EC0A54" w:rsidRPr="0097301F">
              <w:rPr>
                <w:noProof/>
                <w:sz w:val="20"/>
              </w:rPr>
              <w:fldChar w:fldCharType="end"/>
            </w:r>
            <w:r w:rsidRPr="0097301F">
              <w:rPr>
                <w:sz w:val="20"/>
              </w:rPr>
              <w:t>- Н.д.Мураєв Є.В. (Реєстр.картка №181)</w:t>
            </w:r>
          </w:p>
          <w:p w:rsidR="008E2C1A" w:rsidRPr="0097301F" w:rsidRDefault="008E2C1A" w:rsidP="008E2C1A">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В останньому абзаці частини другої статті 26 слова «призначення Судді на посаду» замінити на слова «складення ним присяги».</w:t>
            </w:r>
          </w:p>
        </w:tc>
        <w:tc>
          <w:tcPr>
            <w:tcW w:w="1987" w:type="dxa"/>
          </w:tcPr>
          <w:p w:rsidR="008E2C1A" w:rsidRPr="0097301F" w:rsidRDefault="008E2C1A" w:rsidP="008E2C1A">
            <w:pPr>
              <w:pStyle w:val="StyleZakonu"/>
            </w:pPr>
            <w:r>
              <w:t>Відхилено</w:t>
            </w:r>
          </w:p>
        </w:tc>
        <w:tc>
          <w:tcPr>
            <w:tcW w:w="4818" w:type="dxa"/>
          </w:tcPr>
          <w:p w:rsidR="008E2C1A" w:rsidRPr="0097301F" w:rsidRDefault="008E2C1A" w:rsidP="008E2C1A">
            <w:pPr>
              <w:pStyle w:val="StyleZakonu"/>
            </w:pPr>
            <w:r w:rsidRPr="0097301F">
              <w:t>Винагорода виплачується з дня, що є наступним за днем призначення Судді на посаду.</w:t>
            </w:r>
          </w:p>
        </w:tc>
      </w:tr>
      <w:tr w:rsidR="008E2C1A" w:rsidRPr="0097301F" w:rsidTr="00B23087">
        <w:tc>
          <w:tcPr>
            <w:tcW w:w="576" w:type="dxa"/>
          </w:tcPr>
          <w:p w:rsidR="008E2C1A" w:rsidRPr="0097301F" w:rsidRDefault="008E2C1A" w:rsidP="008E2C1A">
            <w:pPr>
              <w:pStyle w:val="StyleWisnow"/>
              <w:rPr>
                <w:sz w:val="20"/>
              </w:rPr>
            </w:pPr>
          </w:p>
        </w:tc>
        <w:tc>
          <w:tcPr>
            <w:tcW w:w="4948" w:type="dxa"/>
          </w:tcPr>
          <w:p w:rsidR="008E2C1A" w:rsidRPr="0097301F" w:rsidRDefault="008E2C1A" w:rsidP="008E2C1A">
            <w:pPr>
              <w:pStyle w:val="StyleZakonu"/>
            </w:pPr>
          </w:p>
        </w:tc>
        <w:tc>
          <w:tcPr>
            <w:tcW w:w="3686" w:type="dxa"/>
          </w:tcPr>
          <w:p w:rsidR="008E2C1A" w:rsidRPr="00804882" w:rsidRDefault="008E2C1A" w:rsidP="008E2C1A">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309</w:t>
            </w:r>
            <w:r w:rsidR="00EC0A54" w:rsidRPr="00804882">
              <w:rPr>
                <w:noProof/>
                <w:sz w:val="20"/>
              </w:rPr>
              <w:fldChar w:fldCharType="end"/>
            </w:r>
            <w:r w:rsidRPr="00804882">
              <w:rPr>
                <w:sz w:val="20"/>
              </w:rPr>
              <w:t>- Н.д.Добродомов Д.Є. (Реєстр.картка №115)</w:t>
            </w:r>
          </w:p>
          <w:p w:rsidR="008E2C1A" w:rsidRPr="009A755A" w:rsidRDefault="008E2C1A" w:rsidP="008E2C1A">
            <w:pPr>
              <w:pStyle w:val="StyleAwt"/>
              <w:ind w:firstLine="343"/>
              <w:jc w:val="both"/>
              <w:rPr>
                <w:b w:val="0"/>
                <w:i w:val="0"/>
                <w:sz w:val="20"/>
                <w:u w:val="none"/>
              </w:rPr>
            </w:pPr>
            <w:r w:rsidRPr="009A755A">
              <w:rPr>
                <w:b w:val="0"/>
                <w:i w:val="0"/>
                <w:sz w:val="20"/>
                <w:u w:val="none"/>
              </w:rPr>
              <w:t>У ч. 2 ст. 26 слово «виплачується» замінити на «нараховується».</w:t>
            </w:r>
          </w:p>
        </w:tc>
        <w:tc>
          <w:tcPr>
            <w:tcW w:w="1987" w:type="dxa"/>
          </w:tcPr>
          <w:p w:rsidR="008E2C1A" w:rsidRPr="0097301F" w:rsidRDefault="008E2C1A" w:rsidP="008E2C1A">
            <w:pPr>
              <w:pStyle w:val="StyleZakonu"/>
            </w:pPr>
            <w:r>
              <w:t>Відхилено</w:t>
            </w:r>
          </w:p>
        </w:tc>
        <w:tc>
          <w:tcPr>
            <w:tcW w:w="4818" w:type="dxa"/>
          </w:tcPr>
          <w:p w:rsidR="008E2C1A" w:rsidRPr="0097301F" w:rsidRDefault="008E2C1A" w:rsidP="008E2C1A">
            <w:pPr>
              <w:pStyle w:val="StyleZakonu"/>
            </w:pPr>
          </w:p>
        </w:tc>
      </w:tr>
      <w:tr w:rsidR="008E2C1A" w:rsidRPr="0097301F" w:rsidTr="00B23087">
        <w:tc>
          <w:tcPr>
            <w:tcW w:w="576" w:type="dxa"/>
          </w:tcPr>
          <w:p w:rsidR="008E2C1A" w:rsidRPr="0097301F" w:rsidRDefault="008E2C1A" w:rsidP="008E2C1A">
            <w:pPr>
              <w:pStyle w:val="StyleWisnow"/>
              <w:rPr>
                <w:sz w:val="20"/>
              </w:rPr>
            </w:pPr>
          </w:p>
        </w:tc>
        <w:tc>
          <w:tcPr>
            <w:tcW w:w="4948" w:type="dxa"/>
          </w:tcPr>
          <w:p w:rsidR="008E2C1A" w:rsidRPr="0097301F" w:rsidRDefault="008E2C1A" w:rsidP="008E2C1A">
            <w:pPr>
              <w:pStyle w:val="StyleZakonu"/>
            </w:pPr>
          </w:p>
        </w:tc>
        <w:tc>
          <w:tcPr>
            <w:tcW w:w="3686" w:type="dxa"/>
          </w:tcPr>
          <w:p w:rsidR="008E2C1A" w:rsidRPr="0097301F" w:rsidRDefault="008E2C1A" w:rsidP="008E2C1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310</w:t>
            </w:r>
            <w:r w:rsidR="00EC0A54" w:rsidRPr="0097301F">
              <w:rPr>
                <w:noProof/>
                <w:sz w:val="20"/>
              </w:rPr>
              <w:fldChar w:fldCharType="end"/>
            </w:r>
            <w:r w:rsidRPr="0097301F">
              <w:rPr>
                <w:sz w:val="20"/>
              </w:rPr>
              <w:t>- Н.д.Мисик В.Ю. (Реєстр.картка №172)</w:t>
            </w:r>
          </w:p>
          <w:p w:rsidR="008E2C1A" w:rsidRPr="0097301F" w:rsidRDefault="008E2C1A" w:rsidP="008E2C1A">
            <w:pPr>
              <w:pStyle w:val="StyleAwt"/>
              <w:ind w:firstLine="201"/>
              <w:jc w:val="both"/>
              <w:rPr>
                <w:i w:val="0"/>
                <w:sz w:val="20"/>
                <w:u w:val="none"/>
              </w:rPr>
            </w:pPr>
            <w:r w:rsidRPr="0097301F">
              <w:rPr>
                <w:b w:val="0"/>
                <w:i w:val="0"/>
                <w:sz w:val="20"/>
                <w:u w:val="none"/>
              </w:rPr>
              <w:t>У частині другій статті 26 вилучити абзац п’ятий.</w:t>
            </w:r>
          </w:p>
        </w:tc>
        <w:tc>
          <w:tcPr>
            <w:tcW w:w="1987" w:type="dxa"/>
          </w:tcPr>
          <w:p w:rsidR="008E2C1A" w:rsidRPr="0097301F" w:rsidRDefault="008E2C1A" w:rsidP="008E2C1A">
            <w:pPr>
              <w:pStyle w:val="StyleZakonu"/>
            </w:pPr>
            <w:r>
              <w:t>Відхилено</w:t>
            </w:r>
          </w:p>
        </w:tc>
        <w:tc>
          <w:tcPr>
            <w:tcW w:w="4818" w:type="dxa"/>
          </w:tcPr>
          <w:p w:rsidR="008E2C1A" w:rsidRPr="0097301F" w:rsidRDefault="008E2C1A" w:rsidP="008E2C1A">
            <w:pPr>
              <w:pStyle w:val="StyleZakonu"/>
            </w:pPr>
          </w:p>
        </w:tc>
      </w:tr>
      <w:tr w:rsidR="008E2C1A" w:rsidRPr="0097301F" w:rsidTr="00B23087">
        <w:tc>
          <w:tcPr>
            <w:tcW w:w="576" w:type="dxa"/>
          </w:tcPr>
          <w:p w:rsidR="008E2C1A" w:rsidRPr="0097301F" w:rsidRDefault="008E2C1A" w:rsidP="008E2C1A">
            <w:pPr>
              <w:pStyle w:val="StyleWisnow"/>
              <w:rPr>
                <w:sz w:val="20"/>
              </w:rPr>
            </w:pPr>
            <w:r w:rsidRPr="0097301F">
              <w:rPr>
                <w:sz w:val="20"/>
              </w:rPr>
              <w:t>165.</w:t>
            </w:r>
          </w:p>
        </w:tc>
        <w:tc>
          <w:tcPr>
            <w:tcW w:w="4948" w:type="dxa"/>
          </w:tcPr>
          <w:p w:rsidR="008E2C1A" w:rsidRPr="0097301F" w:rsidRDefault="008E2C1A" w:rsidP="007A5105">
            <w:pPr>
              <w:pStyle w:val="StyleZakonu"/>
            </w:pPr>
            <w:r w:rsidRPr="0097301F">
              <w:t xml:space="preserve">3. Посадовий оклад судді Конституційного Суду встановлюється у розмірі 75 </w:t>
            </w:r>
            <w:r w:rsidRPr="00A04FD5">
              <w:t>прожиткових мінімумів</w:t>
            </w:r>
            <w:r w:rsidRPr="0097301F">
              <w:t xml:space="preserve">. </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311</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8E2C1A">
            <w:pPr>
              <w:pStyle w:val="StyleZakonu"/>
            </w:pPr>
          </w:p>
          <w:p w:rsidR="008E2C1A" w:rsidRPr="007A5105" w:rsidRDefault="00A04FD5" w:rsidP="008E2C1A">
            <w:pPr>
              <w:pStyle w:val="StyleZakonu"/>
            </w:pPr>
            <w:r w:rsidRPr="007A5105">
              <w:t>Частину третю статті 26 викласти в такій редакції:</w:t>
            </w:r>
          </w:p>
          <w:p w:rsidR="00A04FD5" w:rsidRPr="003F4E94" w:rsidRDefault="00773C45" w:rsidP="008E2C1A">
            <w:pPr>
              <w:pStyle w:val="StyleZakonu"/>
              <w:rPr>
                <w:highlight w:val="yellow"/>
              </w:rPr>
            </w:pPr>
            <w:r w:rsidRPr="007A5105">
              <w:t xml:space="preserve">«3. Посадовий оклад судді Конституційного Суду </w:t>
            </w:r>
            <w:r w:rsidRPr="007A5105">
              <w:rPr>
                <w:rStyle w:val="rvts0"/>
                <w:rFonts w:eastAsiaTheme="majorEastAsia"/>
              </w:rPr>
              <w:t>встановлюється у розмірі посадового окладу судді Верховного Суду з коефіцієнтом 1,5».</w:t>
            </w:r>
          </w:p>
        </w:tc>
        <w:tc>
          <w:tcPr>
            <w:tcW w:w="1987" w:type="dxa"/>
          </w:tcPr>
          <w:p w:rsidR="008E2C1A" w:rsidRPr="003F4E94" w:rsidRDefault="003F4E94" w:rsidP="008E2C1A">
            <w:pPr>
              <w:pStyle w:val="StyleZakonu"/>
              <w:rPr>
                <w:highlight w:val="yellow"/>
              </w:rPr>
            </w:pPr>
            <w:r w:rsidRPr="007A5105">
              <w:t>Враховано</w:t>
            </w:r>
          </w:p>
        </w:tc>
        <w:tc>
          <w:tcPr>
            <w:tcW w:w="4818" w:type="dxa"/>
          </w:tcPr>
          <w:p w:rsidR="003F4E94" w:rsidRPr="00173CDA" w:rsidRDefault="003F4E94" w:rsidP="008E2C1A">
            <w:pPr>
              <w:pStyle w:val="StyleZakonu"/>
              <w:rPr>
                <w:rStyle w:val="rvts0"/>
                <w:rFonts w:eastAsiaTheme="majorEastAsia"/>
                <w:b/>
              </w:rPr>
            </w:pPr>
            <w:r w:rsidRPr="00173CDA">
              <w:rPr>
                <w:b/>
              </w:rPr>
              <w:t xml:space="preserve">3. Посадовий оклад судді Конституційного Суду </w:t>
            </w:r>
            <w:r w:rsidRPr="00173CDA">
              <w:rPr>
                <w:rStyle w:val="rvts0"/>
                <w:rFonts w:eastAsiaTheme="majorEastAsia"/>
                <w:b/>
              </w:rPr>
              <w:t>встановлюється у розмірі посадового окладу судді Верховного Суду з коефіцієнтом 1,5.</w:t>
            </w:r>
          </w:p>
          <w:p w:rsidR="008E2C1A" w:rsidRPr="003F4E94" w:rsidRDefault="008E2C1A" w:rsidP="008E2C1A">
            <w:pPr>
              <w:pStyle w:val="StyleZakonu"/>
              <w:rPr>
                <w:highlight w:val="yellow"/>
              </w:rPr>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312</w:t>
            </w:r>
            <w:r w:rsidR="00EC0A54" w:rsidRPr="0097301F">
              <w:rPr>
                <w:noProof/>
                <w:sz w:val="20"/>
              </w:rPr>
              <w:fldChar w:fldCharType="end"/>
            </w:r>
            <w:r w:rsidRPr="0097301F">
              <w:rPr>
                <w:sz w:val="20"/>
              </w:rPr>
              <w:t>- Н.д.Мельник С.І. (Реєстр.картка №187)</w:t>
            </w:r>
          </w:p>
          <w:p w:rsidR="00A04FD5" w:rsidRPr="0097301F" w:rsidRDefault="00A04FD5" w:rsidP="00A04FD5">
            <w:pPr>
              <w:pStyle w:val="StyleZakonu"/>
            </w:pPr>
            <w:r w:rsidRPr="0097301F">
              <w:rPr>
                <w:bCs/>
              </w:rPr>
              <w:t>В частині 3 статті 26 слова «</w:t>
            </w:r>
            <w:r w:rsidRPr="0097301F">
              <w:rPr>
                <w:rFonts w:eastAsia="Calibri"/>
                <w:lang w:eastAsia="uk-UA"/>
              </w:rPr>
              <w:t>мінімальних заробітних плат» замінити словами «прожиткових мінімумів для працездатних осіб, розмір якого встановлено на 1 січня календарного року».</w:t>
            </w:r>
          </w:p>
        </w:tc>
        <w:tc>
          <w:tcPr>
            <w:tcW w:w="1987" w:type="dxa"/>
          </w:tcPr>
          <w:p w:rsidR="00A04FD5" w:rsidRPr="007A5105" w:rsidRDefault="007A5105" w:rsidP="003F4E94">
            <w:pPr>
              <w:pStyle w:val="StyleZakonu"/>
              <w:rPr>
                <w:highlight w:val="yellow"/>
              </w:rPr>
            </w:pPr>
            <w:r w:rsidRPr="007A5105">
              <w:t>Відхилено</w:t>
            </w:r>
          </w:p>
        </w:tc>
        <w:tc>
          <w:tcPr>
            <w:tcW w:w="4818" w:type="dxa"/>
          </w:tcPr>
          <w:p w:rsidR="00A04FD5" w:rsidRPr="00CA7542" w:rsidRDefault="00A04FD5" w:rsidP="00A04FD5">
            <w:pPr>
              <w:pStyle w:val="StyleZakonu"/>
              <w:rPr>
                <w:highlight w:val="yellow"/>
              </w:rPr>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313</w:t>
            </w:r>
            <w:r w:rsidR="00EC0A54" w:rsidRPr="00804882">
              <w:rPr>
                <w:noProof/>
                <w:sz w:val="20"/>
              </w:rPr>
              <w:fldChar w:fldCharType="end"/>
            </w:r>
            <w:r w:rsidRPr="00804882">
              <w:rPr>
                <w:sz w:val="20"/>
              </w:rPr>
              <w:t>- Н.д.Каплін С.М. (Реєстр.картка №144)</w:t>
            </w:r>
          </w:p>
          <w:p w:rsidR="00A04FD5" w:rsidRPr="0097301F" w:rsidRDefault="00A04FD5" w:rsidP="00A04FD5">
            <w:pPr>
              <w:spacing w:after="0" w:line="240" w:lineRule="auto"/>
              <w:ind w:firstLine="201"/>
              <w:jc w:val="both"/>
              <w:rPr>
                <w:sz w:val="20"/>
              </w:rPr>
            </w:pPr>
            <w:r w:rsidRPr="00FE0B6D">
              <w:rPr>
                <w:rFonts w:ascii="Times New Roman" w:hAnsi="Times New Roman" w:cs="Times New Roman"/>
                <w:sz w:val="20"/>
                <w:szCs w:val="20"/>
              </w:rPr>
              <w:t>У частині третій статті 26 проекту після слів «Посадовий оклад судді Конституційного Суду встановлюється у розмірі» слова та цифри</w:t>
            </w:r>
            <w:r>
              <w:rPr>
                <w:rFonts w:ascii="Times New Roman" w:hAnsi="Times New Roman" w:cs="Times New Roman"/>
                <w:sz w:val="20"/>
                <w:szCs w:val="20"/>
              </w:rPr>
              <w:t xml:space="preserve"> </w:t>
            </w:r>
            <w:r w:rsidRPr="00FE0B6D">
              <w:rPr>
                <w:rFonts w:ascii="Times New Roman" w:hAnsi="Times New Roman" w:cs="Times New Roman"/>
                <w:sz w:val="20"/>
                <w:szCs w:val="20"/>
              </w:rPr>
              <w:t>«75 мінімальних заробітних плат» замінити словами «50 мінімальних прожиткових мінімумів».</w:t>
            </w:r>
          </w:p>
        </w:tc>
        <w:tc>
          <w:tcPr>
            <w:tcW w:w="1987" w:type="dxa"/>
          </w:tcPr>
          <w:p w:rsidR="00A04FD5" w:rsidRPr="007A5105" w:rsidRDefault="007A5105" w:rsidP="00A04FD5">
            <w:pPr>
              <w:pStyle w:val="StyleZakonu"/>
              <w:rPr>
                <w:highlight w:val="yellow"/>
              </w:rPr>
            </w:pPr>
            <w:r w:rsidRPr="007A5105">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27961" w:rsidRDefault="00A04FD5" w:rsidP="00A04FD5">
            <w:pPr>
              <w:pStyle w:val="StyleAwt"/>
              <w:rPr>
                <w:sz w:val="20"/>
              </w:rPr>
            </w:pPr>
            <w:r w:rsidRPr="00827961">
              <w:rPr>
                <w:sz w:val="20"/>
              </w:rPr>
              <w:t>-</w:t>
            </w:r>
            <w:r w:rsidR="00EC0A54" w:rsidRPr="00827961">
              <w:rPr>
                <w:sz w:val="20"/>
              </w:rPr>
              <w:fldChar w:fldCharType="begin"/>
            </w:r>
            <w:r w:rsidRPr="00827961">
              <w:rPr>
                <w:sz w:val="20"/>
              </w:rPr>
              <w:instrText xml:space="preserve"> SEQ aa </w:instrText>
            </w:r>
            <w:r w:rsidR="00EC0A54" w:rsidRPr="00827961">
              <w:rPr>
                <w:sz w:val="20"/>
              </w:rPr>
              <w:fldChar w:fldCharType="separate"/>
            </w:r>
            <w:r w:rsidR="008946AB">
              <w:rPr>
                <w:noProof/>
                <w:sz w:val="20"/>
              </w:rPr>
              <w:t>314</w:t>
            </w:r>
            <w:r w:rsidR="00EC0A54" w:rsidRPr="00827961">
              <w:rPr>
                <w:noProof/>
                <w:sz w:val="20"/>
              </w:rPr>
              <w:fldChar w:fldCharType="end"/>
            </w:r>
            <w:r w:rsidRPr="00827961">
              <w:rPr>
                <w:sz w:val="20"/>
              </w:rPr>
              <w:t>- Н.д.Левченко Ю.В. (Реєстр.картка №223)</w:t>
            </w:r>
          </w:p>
          <w:p w:rsidR="00A04FD5" w:rsidRPr="00827961" w:rsidRDefault="00A04FD5" w:rsidP="00A04FD5">
            <w:pPr>
              <w:pStyle w:val="StyleAwt"/>
              <w:rPr>
                <w:sz w:val="20"/>
              </w:rPr>
            </w:pPr>
            <w:r w:rsidRPr="00827961">
              <w:rPr>
                <w:sz w:val="20"/>
              </w:rPr>
              <w:t>Н.д.Головко М.Й. (Реєстр.картка №164)</w:t>
            </w:r>
          </w:p>
          <w:p w:rsidR="00A04FD5" w:rsidRPr="00827961" w:rsidRDefault="00A04FD5" w:rsidP="00A04FD5">
            <w:pPr>
              <w:pStyle w:val="StyleAwt"/>
              <w:rPr>
                <w:sz w:val="20"/>
              </w:rPr>
            </w:pPr>
            <w:r w:rsidRPr="00827961">
              <w:rPr>
                <w:sz w:val="20"/>
              </w:rPr>
              <w:t>Н.д.Осуховський О.І. (Реєстр.картка №152)</w:t>
            </w:r>
          </w:p>
          <w:p w:rsidR="00A04FD5" w:rsidRPr="00827961" w:rsidRDefault="00A04FD5" w:rsidP="00A04FD5">
            <w:pPr>
              <w:pStyle w:val="StyleAwt"/>
              <w:rPr>
                <w:sz w:val="20"/>
              </w:rPr>
            </w:pPr>
            <w:r w:rsidRPr="00827961">
              <w:rPr>
                <w:sz w:val="20"/>
              </w:rPr>
              <w:t>Н.д.Марченко О.О. (Реєстр.картка №90)</w:t>
            </w:r>
          </w:p>
          <w:p w:rsidR="00A04FD5" w:rsidRPr="00827961" w:rsidRDefault="00A04FD5" w:rsidP="00A04FD5">
            <w:pPr>
              <w:pStyle w:val="StyleAwt"/>
              <w:rPr>
                <w:sz w:val="20"/>
              </w:rPr>
            </w:pPr>
            <w:r w:rsidRPr="00827961">
              <w:rPr>
                <w:sz w:val="20"/>
              </w:rPr>
              <w:t>Н.д.Іллєнко А.Ю. (Реєстр.картка №215)</w:t>
            </w:r>
          </w:p>
          <w:p w:rsidR="00A04FD5" w:rsidRPr="00827961" w:rsidRDefault="00A04FD5" w:rsidP="00A04FD5">
            <w:pPr>
              <w:spacing w:after="0" w:line="240" w:lineRule="auto"/>
              <w:ind w:firstLine="147"/>
              <w:jc w:val="both"/>
              <w:rPr>
                <w:sz w:val="20"/>
                <w:szCs w:val="20"/>
              </w:rPr>
            </w:pPr>
            <w:r w:rsidRPr="00827961">
              <w:rPr>
                <w:rFonts w:ascii="Times New Roman" w:hAnsi="Times New Roman" w:cs="Times New Roman"/>
                <w:sz w:val="20"/>
                <w:szCs w:val="20"/>
              </w:rPr>
              <w:t>В частині 3 статті 26 глави 4 розділу 1 Законопроекту слова та цифри «75 мінімальних заробітних плат» замінити на слова та цифри «50 прожиткових мінімумів».</w:t>
            </w:r>
            <w:r w:rsidRPr="00827961">
              <w:rPr>
                <w:sz w:val="20"/>
                <w:szCs w:val="20"/>
              </w:rPr>
              <w:t xml:space="preserve">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4D4100" w:rsidRDefault="00A04FD5" w:rsidP="00A04FD5">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315</w:t>
            </w:r>
            <w:r w:rsidR="00EC0A54" w:rsidRPr="004D4100">
              <w:rPr>
                <w:noProof/>
                <w:sz w:val="20"/>
              </w:rPr>
              <w:fldChar w:fldCharType="end"/>
            </w:r>
            <w:r w:rsidRPr="004D4100">
              <w:rPr>
                <w:sz w:val="20"/>
              </w:rPr>
              <w:t>- Н.д.Власенко С.В. (Реєстр.картка №448)</w:t>
            </w:r>
          </w:p>
          <w:p w:rsidR="00A04FD5" w:rsidRPr="0097301F" w:rsidRDefault="00A04FD5" w:rsidP="00A04FD5">
            <w:pPr>
              <w:spacing w:after="0" w:line="240" w:lineRule="auto"/>
              <w:ind w:firstLine="360"/>
              <w:jc w:val="both"/>
              <w:rPr>
                <w:sz w:val="20"/>
              </w:rPr>
            </w:pPr>
            <w:r w:rsidRPr="0048050C">
              <w:rPr>
                <w:rFonts w:ascii="Times New Roman" w:hAnsi="Times New Roman"/>
                <w:sz w:val="20"/>
                <w:szCs w:val="20"/>
                <w:lang w:eastAsia="uk-UA"/>
              </w:rPr>
              <w:t>У ч. 3 ст. 26 після слів «у розмірі» цифру «75» замінити на «20».</w:t>
            </w:r>
            <w:r w:rsidRPr="0097301F">
              <w:rPr>
                <w:sz w:val="20"/>
              </w:rPr>
              <w:t xml:space="preserve">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4D4100" w:rsidRDefault="00A04FD5" w:rsidP="00A04FD5">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316</w:t>
            </w:r>
            <w:r w:rsidR="00EC0A54" w:rsidRPr="004D4100">
              <w:rPr>
                <w:noProof/>
                <w:sz w:val="20"/>
              </w:rPr>
              <w:fldChar w:fldCharType="end"/>
            </w:r>
            <w:r w:rsidRPr="004D4100">
              <w:rPr>
                <w:sz w:val="20"/>
              </w:rPr>
              <w:t>- Н.д.Розенблат Б.С. (Реєстр.картка №62)</w:t>
            </w:r>
          </w:p>
          <w:p w:rsidR="00A04FD5" w:rsidRPr="00F855F6" w:rsidRDefault="00A04FD5" w:rsidP="00A04FD5">
            <w:pPr>
              <w:pStyle w:val="StyleAwt"/>
              <w:ind w:firstLine="213"/>
              <w:jc w:val="both"/>
              <w:rPr>
                <w:b w:val="0"/>
                <w:i w:val="0"/>
                <w:u w:val="none"/>
              </w:rPr>
            </w:pPr>
            <w:r w:rsidRPr="00F855F6">
              <w:rPr>
                <w:b w:val="0"/>
                <w:i w:val="0"/>
                <w:sz w:val="20"/>
                <w:u w:val="none"/>
              </w:rPr>
              <w:t>У частині третій статті 26 число «75» змінити на «20»</w:t>
            </w:r>
            <w:r>
              <w:rPr>
                <w:b w:val="0"/>
                <w:i w:val="0"/>
                <w:sz w:val="20"/>
                <w:u w:val="none"/>
              </w:rPr>
              <w:t>.</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4D4100" w:rsidRDefault="00A04FD5" w:rsidP="00A04FD5">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317</w:t>
            </w:r>
            <w:r w:rsidR="00EC0A54" w:rsidRPr="004D4100">
              <w:rPr>
                <w:noProof/>
                <w:sz w:val="20"/>
              </w:rPr>
              <w:fldChar w:fldCharType="end"/>
            </w:r>
            <w:r w:rsidRPr="004D4100">
              <w:rPr>
                <w:sz w:val="20"/>
              </w:rPr>
              <w:t>- Н.д.Помазанов А.В. (Реєстр.картка №288)</w:t>
            </w:r>
          </w:p>
          <w:p w:rsidR="00A04FD5" w:rsidRPr="006A55AD" w:rsidRDefault="00A04FD5" w:rsidP="00A04FD5">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26 проекту Закону:</w:t>
            </w:r>
          </w:p>
          <w:p w:rsidR="00A04FD5" w:rsidRPr="008D5B53" w:rsidRDefault="00A04FD5" w:rsidP="00A04FD5">
            <w:pPr>
              <w:pStyle w:val="StyleAwt"/>
              <w:ind w:firstLine="201"/>
              <w:jc w:val="both"/>
              <w:rPr>
                <w:b w:val="0"/>
                <w:i w:val="0"/>
                <w:sz w:val="20"/>
                <w:u w:val="none"/>
              </w:rPr>
            </w:pPr>
            <w:r w:rsidRPr="008D5B53">
              <w:rPr>
                <w:b w:val="0"/>
                <w:i w:val="0"/>
                <w:sz w:val="20"/>
                <w:u w:val="none"/>
                <w:lang w:val="ru-RU"/>
              </w:rPr>
              <w:t xml:space="preserve">у частині третій слова «мінімальних заробітних плат» замінити словами </w:t>
            </w:r>
            <w:r w:rsidRPr="008D5B53">
              <w:rPr>
                <w:b w:val="0"/>
                <w:i w:val="0"/>
                <w:sz w:val="20"/>
                <w:u w:val="none"/>
                <w:lang w:val="ru-RU"/>
              </w:rPr>
              <w:lastRenderedPageBreak/>
              <w:t>«</w:t>
            </w:r>
            <w:r w:rsidRPr="008D5B53">
              <w:rPr>
                <w:i w:val="0"/>
                <w:sz w:val="20"/>
                <w:u w:val="none"/>
                <w:lang w:val="ru-RU"/>
              </w:rPr>
              <w:t>прожиткових мінімумів для працездатних осіб</w:t>
            </w:r>
            <w:r w:rsidRPr="008D5B53">
              <w:rPr>
                <w:b w:val="0"/>
                <w:i w:val="0"/>
                <w:sz w:val="20"/>
                <w:u w:val="none"/>
                <w:lang w:val="ru-RU"/>
              </w:rPr>
              <w:t>»</w:t>
            </w:r>
            <w:r>
              <w:rPr>
                <w:b w:val="0"/>
                <w:i w:val="0"/>
                <w:sz w:val="20"/>
                <w:u w:val="none"/>
                <w:lang w:val="ru-RU"/>
              </w:rPr>
              <w:t>.</w:t>
            </w:r>
          </w:p>
        </w:tc>
        <w:tc>
          <w:tcPr>
            <w:tcW w:w="1987" w:type="dxa"/>
          </w:tcPr>
          <w:p w:rsidR="00A04FD5" w:rsidRPr="007A5105" w:rsidRDefault="007A5105" w:rsidP="00A04FD5">
            <w:pPr>
              <w:pStyle w:val="StyleZakonu"/>
              <w:rPr>
                <w:highlight w:val="yellow"/>
              </w:rPr>
            </w:pPr>
            <w:r w:rsidRPr="007A5105">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318</w:t>
            </w:r>
            <w:r w:rsidR="00EC0A54" w:rsidRPr="00804882">
              <w:rPr>
                <w:noProof/>
                <w:sz w:val="20"/>
              </w:rPr>
              <w:fldChar w:fldCharType="end"/>
            </w:r>
            <w:r w:rsidRPr="00804882">
              <w:rPr>
                <w:sz w:val="20"/>
              </w:rPr>
              <w:t>- Н.д.Яніцький В.П. (Реєстр.картка №155)</w:t>
            </w:r>
          </w:p>
          <w:p w:rsidR="00A04FD5" w:rsidRPr="00193FF6" w:rsidRDefault="00A04FD5" w:rsidP="00A04FD5">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У статті 26 проекту Закону:</w:t>
            </w:r>
          </w:p>
          <w:p w:rsidR="00A04FD5" w:rsidRPr="004A6C16" w:rsidRDefault="00A04FD5" w:rsidP="00A04FD5">
            <w:pPr>
              <w:widowControl w:val="0"/>
              <w:tabs>
                <w:tab w:val="left" w:pos="142"/>
                <w:tab w:val="left" w:pos="1260"/>
              </w:tabs>
              <w:spacing w:after="0"/>
              <w:ind w:firstLine="360"/>
              <w:jc w:val="both"/>
              <w:rPr>
                <w:sz w:val="20"/>
                <w:lang w:val="ru-RU"/>
              </w:rPr>
            </w:pPr>
            <w:r w:rsidRPr="00193FF6">
              <w:rPr>
                <w:rFonts w:ascii="Times New Roman" w:hAnsi="Times New Roman"/>
                <w:sz w:val="20"/>
                <w:szCs w:val="20"/>
                <w:lang w:val="ru-RU"/>
              </w:rPr>
              <w:t>у частині третій слова «мінімальних заробітних плат» замінити словами «прожиткових мінімумів для працездатних осіб, розмір якого встановлено на 1 січня календарного року».</w:t>
            </w:r>
            <w:r w:rsidRPr="004A6C16">
              <w:rPr>
                <w:sz w:val="20"/>
                <w:lang w:val="ru-RU"/>
              </w:rPr>
              <w:t xml:space="preserve"> </w:t>
            </w:r>
          </w:p>
        </w:tc>
        <w:tc>
          <w:tcPr>
            <w:tcW w:w="1987" w:type="dxa"/>
          </w:tcPr>
          <w:p w:rsidR="00A04FD5" w:rsidRPr="007A5105" w:rsidRDefault="007A5105" w:rsidP="00A04FD5">
            <w:pPr>
              <w:pStyle w:val="StyleZakonu"/>
              <w:rPr>
                <w:highlight w:val="yellow"/>
              </w:rPr>
            </w:pPr>
            <w:r w:rsidRPr="007A5105">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7566C5" w:rsidRDefault="00A04FD5" w:rsidP="00A04FD5">
            <w:pPr>
              <w:pStyle w:val="StyleAwt"/>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319</w:t>
            </w:r>
            <w:r w:rsidR="00EC0A54" w:rsidRPr="00804882">
              <w:rPr>
                <w:noProof/>
                <w:sz w:val="20"/>
              </w:rPr>
              <w:fldChar w:fldCharType="end"/>
            </w:r>
            <w:r w:rsidRPr="00804882">
              <w:rPr>
                <w:sz w:val="20"/>
              </w:rPr>
              <w:t>- Н.д.Добродомов Д.Є. (Реєстр.картка №115)</w:t>
            </w:r>
          </w:p>
          <w:p w:rsidR="00A04FD5" w:rsidRPr="007566C5" w:rsidRDefault="00A04FD5" w:rsidP="00A04FD5">
            <w:pPr>
              <w:pStyle w:val="StyleAwt"/>
              <w:ind w:firstLine="201"/>
              <w:jc w:val="both"/>
              <w:rPr>
                <w:b w:val="0"/>
                <w:i w:val="0"/>
                <w:sz w:val="20"/>
                <w:u w:val="none"/>
                <w:lang w:val="ru-RU"/>
              </w:rPr>
            </w:pPr>
            <w:r w:rsidRPr="007566C5">
              <w:rPr>
                <w:b w:val="0"/>
                <w:i w:val="0"/>
                <w:sz w:val="20"/>
                <w:u w:val="none"/>
              </w:rPr>
              <w:t>У ч. 3 ст. 26 слова «мінімальних заробітних плат» замінити на «</w:t>
            </w:r>
            <w:r w:rsidRPr="007566C5">
              <w:rPr>
                <w:rStyle w:val="rvts0"/>
                <w:rFonts w:eastAsia="OpenSymbol"/>
                <w:b w:val="0"/>
                <w:i w:val="0"/>
                <w:sz w:val="20"/>
                <w:u w:val="none"/>
              </w:rPr>
              <w:t>прожиткових мінімумів для працездатних осіб, розмір якого встановлено на 1 січня календарного року</w:t>
            </w:r>
            <w:r w:rsidRPr="007566C5">
              <w:rPr>
                <w:b w:val="0"/>
                <w:i w:val="0"/>
                <w:sz w:val="20"/>
                <w:u w:val="none"/>
              </w:rPr>
              <w:t>».</w:t>
            </w:r>
          </w:p>
        </w:tc>
        <w:tc>
          <w:tcPr>
            <w:tcW w:w="1987" w:type="dxa"/>
          </w:tcPr>
          <w:p w:rsidR="00A04FD5" w:rsidRPr="007A5105" w:rsidRDefault="007A5105" w:rsidP="00A04FD5">
            <w:pPr>
              <w:pStyle w:val="StyleZakonu"/>
              <w:rPr>
                <w:highlight w:val="yellow"/>
              </w:rPr>
            </w:pPr>
            <w:r w:rsidRPr="007A5105">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93666" w:rsidRDefault="00A04FD5" w:rsidP="00A04FD5">
            <w:pPr>
              <w:pStyle w:val="StyleAwt"/>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320</w:t>
            </w:r>
            <w:r w:rsidR="00EC0A54" w:rsidRPr="00804882">
              <w:rPr>
                <w:noProof/>
                <w:sz w:val="20"/>
              </w:rPr>
              <w:fldChar w:fldCharType="end"/>
            </w:r>
            <w:r w:rsidRPr="00804882">
              <w:rPr>
                <w:sz w:val="20"/>
              </w:rPr>
              <w:t>- Н.д.Алексєєв І.С. (Реєстр.картка №285)</w:t>
            </w:r>
          </w:p>
          <w:p w:rsidR="00A04FD5" w:rsidRPr="00057155" w:rsidRDefault="00A04FD5" w:rsidP="00A04FD5">
            <w:pPr>
              <w:spacing w:after="0"/>
              <w:ind w:firstLine="284"/>
              <w:jc w:val="both"/>
              <w:rPr>
                <w:rFonts w:ascii="Times New Roman" w:hAnsi="Times New Roman"/>
                <w:sz w:val="20"/>
                <w:szCs w:val="20"/>
                <w:shd w:val="clear" w:color="auto" w:fill="FFFFFF"/>
              </w:rPr>
            </w:pPr>
            <w:r w:rsidRPr="00057155">
              <w:rPr>
                <w:rFonts w:ascii="Times New Roman" w:hAnsi="Times New Roman"/>
                <w:sz w:val="20"/>
                <w:szCs w:val="20"/>
                <w:shd w:val="clear" w:color="auto" w:fill="FFFFFF"/>
              </w:rPr>
              <w:t xml:space="preserve">У статті 26 проекту Закону: </w:t>
            </w:r>
          </w:p>
          <w:p w:rsidR="00A04FD5" w:rsidRPr="00893666" w:rsidRDefault="00A04FD5" w:rsidP="00A04FD5">
            <w:pPr>
              <w:pStyle w:val="StyleAwt"/>
              <w:ind w:firstLine="213"/>
              <w:jc w:val="both"/>
              <w:rPr>
                <w:b w:val="0"/>
                <w:i w:val="0"/>
                <w:sz w:val="20"/>
                <w:u w:val="none"/>
                <w:lang w:val="ru-RU"/>
              </w:rPr>
            </w:pPr>
            <w:r w:rsidRPr="00893666">
              <w:rPr>
                <w:b w:val="0"/>
                <w:i w:val="0"/>
                <w:sz w:val="20"/>
                <w:u w:val="none"/>
                <w:shd w:val="clear" w:color="auto" w:fill="FFFFFF"/>
              </w:rPr>
              <w:t>у частині третій слова «</w:t>
            </w:r>
            <w:r w:rsidRPr="00893666">
              <w:rPr>
                <w:b w:val="0"/>
                <w:i w:val="0"/>
                <w:sz w:val="20"/>
                <w:u w:val="none"/>
              </w:rPr>
              <w:t>мінімальних заробітних плат» замінити словами «</w:t>
            </w:r>
            <w:r w:rsidRPr="00893666">
              <w:rPr>
                <w:rStyle w:val="rvts0"/>
                <w:b w:val="0"/>
                <w:i w:val="0"/>
                <w:color w:val="000000" w:themeColor="text1"/>
                <w:sz w:val="20"/>
                <w:u w:val="none"/>
              </w:rPr>
              <w:t xml:space="preserve">прожиткових </w:t>
            </w:r>
            <w:hyperlink r:id="rId12" w:anchor="w12" w:history="1">
              <w:r w:rsidRPr="00893666">
                <w:rPr>
                  <w:rStyle w:val="af1"/>
                  <w:rFonts w:eastAsiaTheme="majorEastAsia"/>
                  <w:b w:val="0"/>
                  <w:i w:val="0"/>
                  <w:color w:val="000000" w:themeColor="text1"/>
                  <w:sz w:val="20"/>
                  <w:u w:val="none"/>
                </w:rPr>
                <w:t>мінімум</w:t>
              </w:r>
            </w:hyperlink>
            <w:r w:rsidRPr="00893666">
              <w:rPr>
                <w:rStyle w:val="rvts0"/>
                <w:b w:val="0"/>
                <w:i w:val="0"/>
                <w:color w:val="000000" w:themeColor="text1"/>
                <w:sz w:val="20"/>
                <w:u w:val="none"/>
              </w:rPr>
              <w:t>ів, встановлених для працездатних осіб на 1 січня календарного року»</w:t>
            </w:r>
            <w:r>
              <w:rPr>
                <w:rStyle w:val="rvts0"/>
                <w:b w:val="0"/>
                <w:i w:val="0"/>
                <w:color w:val="000000" w:themeColor="text1"/>
                <w:sz w:val="20"/>
                <w:u w:val="none"/>
                <w:lang w:val="ru-RU"/>
              </w:rPr>
              <w:t>.</w:t>
            </w:r>
          </w:p>
        </w:tc>
        <w:tc>
          <w:tcPr>
            <w:tcW w:w="1987" w:type="dxa"/>
          </w:tcPr>
          <w:p w:rsidR="00A04FD5" w:rsidRPr="007A5105" w:rsidRDefault="007A5105" w:rsidP="00A04FD5">
            <w:pPr>
              <w:pStyle w:val="StyleZakonu"/>
              <w:rPr>
                <w:highlight w:val="yellow"/>
              </w:rPr>
            </w:pPr>
            <w:r w:rsidRPr="007A5105">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321</w:t>
            </w:r>
            <w:r w:rsidR="00EC0A54" w:rsidRPr="0097301F">
              <w:rPr>
                <w:noProof/>
                <w:sz w:val="20"/>
              </w:rPr>
              <w:fldChar w:fldCharType="end"/>
            </w:r>
            <w:r w:rsidRPr="0097301F">
              <w:rPr>
                <w:sz w:val="20"/>
              </w:rPr>
              <w:t>- Н.д.Шухевич Ю.Р. (Реєстр.картка №416)</w:t>
            </w:r>
          </w:p>
          <w:p w:rsidR="00A04FD5" w:rsidRPr="0097301F" w:rsidRDefault="00A04FD5" w:rsidP="00A04FD5">
            <w:pPr>
              <w:pStyle w:val="af0"/>
              <w:spacing w:before="0" w:beforeAutospacing="0" w:after="0" w:afterAutospacing="0"/>
              <w:ind w:firstLine="193"/>
              <w:rPr>
                <w:rFonts w:ascii="Times New Roman" w:hAnsi="Times New Roman" w:cs="Times New Roman"/>
                <w:sz w:val="20"/>
                <w:szCs w:val="20"/>
              </w:rPr>
            </w:pPr>
            <w:r w:rsidRPr="0097301F">
              <w:rPr>
                <w:rFonts w:ascii="Times New Roman" w:hAnsi="Times New Roman" w:cs="Times New Roman"/>
                <w:bCs/>
                <w:sz w:val="20"/>
                <w:szCs w:val="20"/>
              </w:rPr>
              <w:t>Частину третю статті 26 розділу І законопроекту викласти у такій редакції:</w:t>
            </w:r>
          </w:p>
          <w:p w:rsidR="00A04FD5" w:rsidRPr="0097301F" w:rsidRDefault="00A04FD5" w:rsidP="00A04FD5">
            <w:pPr>
              <w:pStyle w:val="StyleZakonu"/>
            </w:pPr>
            <w:r w:rsidRPr="0097301F">
              <w:t>«3. Посадовий оклад судді Конституційного Суду встановлюється у розмірі, визначеному законом про державний бюджет України на відповідний рік.»</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322</w:t>
            </w:r>
            <w:r w:rsidR="00EC0A54" w:rsidRPr="0097301F">
              <w:rPr>
                <w:noProof/>
                <w:sz w:val="20"/>
              </w:rPr>
              <w:fldChar w:fldCharType="end"/>
            </w:r>
            <w:r w:rsidRPr="0097301F">
              <w:rPr>
                <w:sz w:val="20"/>
              </w:rPr>
              <w:t>- Н.д.Міщенко С.Г. (Реєстр.картка №98)</w:t>
            </w:r>
          </w:p>
          <w:p w:rsidR="00A04FD5" w:rsidRPr="0097301F" w:rsidRDefault="00A04FD5" w:rsidP="00A04FD5">
            <w:pPr>
              <w:tabs>
                <w:tab w:val="left" w:pos="708"/>
              </w:tabs>
              <w:spacing w:after="0" w:line="276" w:lineRule="auto"/>
              <w:ind w:firstLine="284"/>
              <w:jc w:val="both"/>
              <w:rPr>
                <w:rFonts w:ascii="Times New Roman" w:hAnsi="Times New Roman" w:cs="Times New Roman"/>
                <w:sz w:val="20"/>
                <w:szCs w:val="20"/>
              </w:rPr>
            </w:pPr>
            <w:r w:rsidRPr="0097301F">
              <w:rPr>
                <w:rFonts w:ascii="Times New Roman" w:hAnsi="Times New Roman" w:cs="Times New Roman"/>
                <w:sz w:val="20"/>
                <w:szCs w:val="20"/>
              </w:rPr>
              <w:t>У статті 26 проекту Закону:</w:t>
            </w:r>
          </w:p>
          <w:p w:rsidR="00A04FD5" w:rsidRPr="0097301F" w:rsidRDefault="00A04FD5" w:rsidP="00A04FD5">
            <w:pPr>
              <w:tabs>
                <w:tab w:val="left" w:pos="708"/>
              </w:tabs>
              <w:spacing w:after="0" w:line="276" w:lineRule="auto"/>
              <w:ind w:firstLine="284"/>
              <w:jc w:val="both"/>
              <w:rPr>
                <w:rFonts w:ascii="Times New Roman" w:hAnsi="Times New Roman" w:cs="Times New Roman"/>
                <w:sz w:val="20"/>
                <w:szCs w:val="20"/>
                <w:shd w:val="clear" w:color="auto" w:fill="FFFFFF"/>
              </w:rPr>
            </w:pPr>
            <w:r w:rsidRPr="0097301F">
              <w:rPr>
                <w:rFonts w:ascii="Times New Roman" w:hAnsi="Times New Roman" w:cs="Times New Roman"/>
                <w:sz w:val="20"/>
                <w:szCs w:val="20"/>
              </w:rPr>
              <w:t xml:space="preserve">пропоную викласти частину третю у такій редакції: </w:t>
            </w:r>
          </w:p>
          <w:p w:rsidR="00A04FD5" w:rsidRPr="0097301F" w:rsidRDefault="00A04FD5" w:rsidP="00A04FD5">
            <w:pPr>
              <w:tabs>
                <w:tab w:val="left" w:pos="708"/>
              </w:tabs>
              <w:spacing w:after="0" w:line="276" w:lineRule="auto"/>
              <w:ind w:firstLine="284"/>
              <w:jc w:val="both"/>
              <w:rPr>
                <w:rFonts w:ascii="Times New Roman" w:hAnsi="Times New Roman" w:cs="Times New Roman"/>
                <w:sz w:val="20"/>
                <w:szCs w:val="20"/>
              </w:rPr>
            </w:pPr>
            <w:r w:rsidRPr="0097301F">
              <w:rPr>
                <w:rFonts w:ascii="Times New Roman" w:hAnsi="Times New Roman" w:cs="Times New Roman"/>
                <w:sz w:val="20"/>
                <w:szCs w:val="20"/>
              </w:rPr>
              <w:lastRenderedPageBreak/>
              <w:t xml:space="preserve">«3. </w:t>
            </w:r>
            <w:r w:rsidRPr="0097301F">
              <w:rPr>
                <w:rFonts w:ascii="Times New Roman" w:hAnsi="Times New Roman" w:cs="Times New Roman"/>
                <w:sz w:val="20"/>
                <w:szCs w:val="20"/>
                <w:lang w:eastAsia="uk-UA"/>
              </w:rPr>
              <w:t>Посадовий оклад судді Конституційного Суду встановлюється у розмірі 75</w:t>
            </w:r>
            <w:r w:rsidRPr="0097301F">
              <w:rPr>
                <w:rFonts w:ascii="Times New Roman" w:hAnsi="Times New Roman" w:cs="Times New Roman"/>
                <w:sz w:val="20"/>
                <w:szCs w:val="20"/>
                <w:shd w:val="clear" w:color="auto" w:fill="FFFFFF"/>
              </w:rPr>
              <w:t xml:space="preserve"> прожиткових мінімумів для працездатних осіб, розмір якого встановлено на 1 січня календарного року».</w:t>
            </w:r>
          </w:p>
        </w:tc>
        <w:tc>
          <w:tcPr>
            <w:tcW w:w="1987" w:type="dxa"/>
          </w:tcPr>
          <w:p w:rsidR="00A04FD5" w:rsidRPr="007A5105" w:rsidRDefault="007A5105" w:rsidP="00A04FD5">
            <w:pPr>
              <w:pStyle w:val="StyleZakonu"/>
            </w:pPr>
            <w:r w:rsidRPr="007A5105">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323</w:t>
            </w:r>
            <w:r w:rsidR="00EC0A54" w:rsidRPr="0097301F">
              <w:rPr>
                <w:noProof/>
                <w:sz w:val="20"/>
              </w:rPr>
              <w:fldChar w:fldCharType="end"/>
            </w:r>
            <w:r w:rsidRPr="0097301F">
              <w:rPr>
                <w:sz w:val="20"/>
              </w:rPr>
              <w:t>- Н.д.Євтушок С.М. (Реєстр.картка №156)</w:t>
            </w:r>
          </w:p>
          <w:p w:rsidR="00A04FD5" w:rsidRPr="0097301F" w:rsidRDefault="00A04FD5" w:rsidP="00A04FD5">
            <w:pPr>
              <w:pStyle w:val="af0"/>
              <w:spacing w:before="0" w:beforeAutospacing="0" w:after="0" w:afterAutospacing="0"/>
              <w:ind w:firstLine="193"/>
              <w:jc w:val="both"/>
              <w:rPr>
                <w:rFonts w:ascii="Times New Roman" w:hAnsi="Times New Roman" w:cs="Times New Roman"/>
                <w:bCs/>
                <w:sz w:val="20"/>
                <w:szCs w:val="20"/>
              </w:rPr>
            </w:pPr>
            <w:r>
              <w:rPr>
                <w:rFonts w:ascii="Times New Roman" w:hAnsi="Times New Roman" w:cs="Times New Roman"/>
                <w:bCs/>
                <w:sz w:val="20"/>
                <w:szCs w:val="20"/>
              </w:rPr>
              <w:t>Пункт 3</w:t>
            </w:r>
            <w:r w:rsidRPr="0097301F">
              <w:rPr>
                <w:rFonts w:ascii="Times New Roman" w:hAnsi="Times New Roman" w:cs="Times New Roman"/>
                <w:bCs/>
                <w:sz w:val="20"/>
                <w:szCs w:val="20"/>
              </w:rPr>
              <w:t xml:space="preserve"> статті 26 викласти у такій редакції:</w:t>
            </w:r>
          </w:p>
          <w:p w:rsidR="00A04FD5" w:rsidRPr="0097301F" w:rsidRDefault="00A04FD5" w:rsidP="00A04FD5">
            <w:pPr>
              <w:ind w:firstLine="343"/>
              <w:jc w:val="both"/>
              <w:rPr>
                <w:rFonts w:ascii="Times New Roman" w:hAnsi="Times New Roman" w:cs="Times New Roman"/>
                <w:sz w:val="20"/>
                <w:szCs w:val="20"/>
              </w:rPr>
            </w:pPr>
            <w:r w:rsidRPr="0097301F">
              <w:rPr>
                <w:rFonts w:ascii="Times New Roman" w:hAnsi="Times New Roman" w:cs="Times New Roman"/>
                <w:sz w:val="20"/>
                <w:szCs w:val="20"/>
              </w:rPr>
              <w:t xml:space="preserve">«3. Посадовий оклад судді Конституційного Суду встановлюється у розмірі  30 мінімальних заробітних плат».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324</w:t>
            </w:r>
            <w:r w:rsidR="00EC0A54" w:rsidRPr="0097301F">
              <w:rPr>
                <w:noProof/>
                <w:sz w:val="20"/>
              </w:rPr>
              <w:fldChar w:fldCharType="end"/>
            </w:r>
            <w:r w:rsidRPr="0097301F">
              <w:rPr>
                <w:sz w:val="20"/>
              </w:rPr>
              <w:t>- Н.д.Сольвар Р.М. (Реєстр.картка №91)</w:t>
            </w:r>
          </w:p>
          <w:p w:rsidR="00A04FD5" w:rsidRPr="0097301F" w:rsidRDefault="00A04FD5" w:rsidP="00A04FD5">
            <w:pPr>
              <w:ind w:firstLine="343"/>
              <w:jc w:val="both"/>
              <w:rPr>
                <w:rFonts w:ascii="Times New Roman" w:hAnsi="Times New Roman" w:cs="Times New Roman"/>
                <w:sz w:val="20"/>
                <w:szCs w:val="20"/>
              </w:rPr>
            </w:pPr>
            <w:r w:rsidRPr="0097301F">
              <w:rPr>
                <w:rFonts w:ascii="Times New Roman" w:hAnsi="Times New Roman" w:cs="Times New Roman"/>
                <w:sz w:val="20"/>
                <w:szCs w:val="20"/>
              </w:rPr>
              <w:t>Частину третю статті 26 викласти у такій редакції:</w:t>
            </w:r>
          </w:p>
          <w:p w:rsidR="00A04FD5" w:rsidRPr="0097301F" w:rsidRDefault="00A04FD5" w:rsidP="00A04FD5">
            <w:pPr>
              <w:ind w:firstLine="343"/>
              <w:jc w:val="both"/>
              <w:rPr>
                <w:rFonts w:ascii="Times New Roman" w:hAnsi="Times New Roman" w:cs="Times New Roman"/>
                <w:sz w:val="20"/>
                <w:szCs w:val="20"/>
              </w:rPr>
            </w:pPr>
            <w:r w:rsidRPr="0097301F">
              <w:rPr>
                <w:rFonts w:ascii="Times New Roman" w:hAnsi="Times New Roman" w:cs="Times New Roman"/>
                <w:sz w:val="20"/>
                <w:szCs w:val="20"/>
                <w:lang w:val="ru-RU"/>
              </w:rPr>
              <w:t>«3. Посадовий оклад судді Конституційного Суду встановлюється у розмірі 37 мінімальних заробітних плат.»</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325</w:t>
            </w:r>
            <w:r w:rsidR="00EC0A54" w:rsidRPr="00804882">
              <w:rPr>
                <w:noProof/>
                <w:sz w:val="20"/>
              </w:rPr>
              <w:fldChar w:fldCharType="end"/>
            </w:r>
            <w:r w:rsidRPr="00804882">
              <w:rPr>
                <w:sz w:val="20"/>
              </w:rPr>
              <w:t>- Н.д.Чумак В.В. (Реєстр.картка №214)</w:t>
            </w:r>
          </w:p>
          <w:p w:rsidR="00A04FD5" w:rsidRPr="00804882" w:rsidRDefault="00A04FD5" w:rsidP="00A04FD5">
            <w:pPr>
              <w:pStyle w:val="StyleZakonu"/>
            </w:pPr>
            <w:r w:rsidRPr="00804882">
              <w:t>Частину третю статті 26 викласти в такій редакції:</w:t>
            </w:r>
          </w:p>
          <w:p w:rsidR="00A04FD5" w:rsidRPr="00804882" w:rsidRDefault="00A04FD5" w:rsidP="00A04FD5">
            <w:pPr>
              <w:spacing w:line="240" w:lineRule="auto"/>
              <w:ind w:firstLine="343"/>
              <w:jc w:val="both"/>
              <w:rPr>
                <w:rFonts w:ascii="Times New Roman" w:hAnsi="Times New Roman" w:cs="Times New Roman"/>
                <w:sz w:val="20"/>
                <w:szCs w:val="20"/>
              </w:rPr>
            </w:pPr>
            <w:r w:rsidRPr="00804882">
              <w:rPr>
                <w:rFonts w:ascii="Times New Roman" w:hAnsi="Times New Roman" w:cs="Times New Roman"/>
                <w:sz w:val="20"/>
                <w:szCs w:val="20"/>
              </w:rPr>
              <w:t xml:space="preserve">«3. Посадовий оклад судді Конституційного Суду встановлюється у розмірі </w:t>
            </w:r>
            <w:r w:rsidRPr="00804882">
              <w:rPr>
                <w:rFonts w:ascii="Times New Roman" w:hAnsi="Times New Roman" w:cs="Times New Roman"/>
                <w:b/>
                <w:sz w:val="20"/>
                <w:szCs w:val="20"/>
              </w:rPr>
              <w:t xml:space="preserve">80 прожиткових мінімумів для працездатних осіб, розмір якого встановлено на 1 січня календарного року». </w:t>
            </w:r>
          </w:p>
        </w:tc>
        <w:tc>
          <w:tcPr>
            <w:tcW w:w="1987" w:type="dxa"/>
          </w:tcPr>
          <w:p w:rsidR="00A04FD5" w:rsidRPr="007A5105" w:rsidRDefault="007A5105" w:rsidP="00A04FD5">
            <w:pPr>
              <w:pStyle w:val="StyleZakonu"/>
              <w:rPr>
                <w:highlight w:val="yellow"/>
              </w:rPr>
            </w:pPr>
            <w:r w:rsidRPr="007A5105">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DA28C3" w:rsidRDefault="00A04FD5" w:rsidP="00A04FD5">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326</w:t>
            </w:r>
            <w:r w:rsidR="00EC0A54" w:rsidRPr="00DA28C3">
              <w:rPr>
                <w:noProof/>
                <w:sz w:val="20"/>
              </w:rPr>
              <w:fldChar w:fldCharType="end"/>
            </w:r>
            <w:r w:rsidRPr="00DA28C3">
              <w:rPr>
                <w:sz w:val="20"/>
              </w:rPr>
              <w:t>- Н.д.Новак Н.В. (Реєстр.картка №305)</w:t>
            </w:r>
          </w:p>
          <w:p w:rsidR="00A04FD5" w:rsidRDefault="00A04FD5" w:rsidP="00A04FD5">
            <w:pPr>
              <w:pStyle w:val="StyleZakonu"/>
            </w:pPr>
            <w:r>
              <w:t>Частину третю статті 26 викласти в такій редакції:</w:t>
            </w:r>
          </w:p>
          <w:p w:rsidR="00A04FD5" w:rsidRDefault="00A04FD5" w:rsidP="00A04FD5">
            <w:pPr>
              <w:ind w:firstLine="213"/>
              <w:jc w:val="both"/>
            </w:pPr>
            <w:r>
              <w:rPr>
                <w:rFonts w:ascii="Times New Roman" w:hAnsi="Times New Roman" w:cs="Times New Roman"/>
                <w:sz w:val="20"/>
                <w:szCs w:val="20"/>
              </w:rPr>
              <w:t>«</w:t>
            </w:r>
            <w:r w:rsidRPr="00D61837">
              <w:rPr>
                <w:rFonts w:ascii="Times New Roman" w:hAnsi="Times New Roman" w:cs="Times New Roman"/>
                <w:sz w:val="20"/>
                <w:szCs w:val="20"/>
              </w:rPr>
              <w:t xml:space="preserve">3. Посадовий оклад судді Конституційного Суду встановлюється у розмірі </w:t>
            </w:r>
            <w:r w:rsidRPr="00D61837">
              <w:rPr>
                <w:rFonts w:ascii="Times New Roman" w:hAnsi="Times New Roman" w:cs="Times New Roman"/>
                <w:b/>
                <w:sz w:val="20"/>
                <w:szCs w:val="20"/>
              </w:rPr>
              <w:t xml:space="preserve">80 прожиткових мінімумів для працездатних осіб, розмір якого </w:t>
            </w:r>
            <w:r w:rsidRPr="00D61837">
              <w:rPr>
                <w:rFonts w:ascii="Times New Roman" w:hAnsi="Times New Roman" w:cs="Times New Roman"/>
                <w:b/>
                <w:sz w:val="20"/>
                <w:szCs w:val="20"/>
              </w:rPr>
              <w:lastRenderedPageBreak/>
              <w:t>встановлено на 1 січня календарного року</w:t>
            </w:r>
            <w:r>
              <w:rPr>
                <w:rFonts w:ascii="Times New Roman" w:hAnsi="Times New Roman" w:cs="Times New Roman"/>
                <w:b/>
                <w:sz w:val="20"/>
                <w:szCs w:val="20"/>
              </w:rPr>
              <w:t>»</w:t>
            </w:r>
            <w:r w:rsidRPr="00D61837">
              <w:rPr>
                <w:rFonts w:ascii="Times New Roman" w:hAnsi="Times New Roman" w:cs="Times New Roman"/>
                <w:b/>
                <w:sz w:val="20"/>
                <w:szCs w:val="20"/>
              </w:rPr>
              <w:t xml:space="preserve">. </w:t>
            </w:r>
          </w:p>
        </w:tc>
        <w:tc>
          <w:tcPr>
            <w:tcW w:w="1987" w:type="dxa"/>
          </w:tcPr>
          <w:p w:rsidR="00A04FD5" w:rsidRPr="007A5105" w:rsidRDefault="007A5105" w:rsidP="00A04FD5">
            <w:pPr>
              <w:pStyle w:val="StyleZakonu"/>
              <w:rPr>
                <w:highlight w:val="yellow"/>
              </w:rPr>
            </w:pPr>
            <w:r w:rsidRPr="007A5105">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DA28C3" w:rsidRDefault="00A04FD5" w:rsidP="00A04FD5">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327</w:t>
            </w:r>
            <w:r w:rsidR="00EC0A54" w:rsidRPr="00DA28C3">
              <w:rPr>
                <w:noProof/>
                <w:sz w:val="20"/>
              </w:rPr>
              <w:fldChar w:fldCharType="end"/>
            </w:r>
            <w:r w:rsidRPr="00DA28C3">
              <w:rPr>
                <w:sz w:val="20"/>
              </w:rPr>
              <w:t>- Н.д.Шпенов Д.Ю. (Реєстр.картка №37)</w:t>
            </w:r>
          </w:p>
          <w:p w:rsidR="00A04FD5" w:rsidRDefault="00A04FD5" w:rsidP="00A04FD5">
            <w:pPr>
              <w:spacing w:line="240" w:lineRule="auto"/>
              <w:ind w:firstLine="426"/>
              <w:jc w:val="both"/>
              <w:outlineLvl w:val="0"/>
            </w:pPr>
            <w:r w:rsidRPr="001E0701">
              <w:rPr>
                <w:rFonts w:ascii="Times New Roman" w:hAnsi="Times New Roman" w:cs="Times New Roman"/>
                <w:sz w:val="20"/>
                <w:szCs w:val="20"/>
              </w:rPr>
              <w:t xml:space="preserve">Частину 3 статті 26 викласти в такій редакції: «Посадовий оклад судді Конституційного Суду встановлюється у розмірі 75 </w:t>
            </w:r>
            <w:r w:rsidRPr="001E0701">
              <w:rPr>
                <w:rFonts w:ascii="Times New Roman" w:hAnsi="Times New Roman" w:cs="Times New Roman"/>
                <w:sz w:val="20"/>
                <w:szCs w:val="20"/>
                <w:shd w:val="clear" w:color="auto" w:fill="FFFFFF"/>
              </w:rPr>
              <w:t>прожиткових мінімумів для працездатних осіб, розмір якого встановлено на 1 січня календарного року.»</w:t>
            </w:r>
            <w:r>
              <w:t xml:space="preserve"> </w:t>
            </w:r>
          </w:p>
        </w:tc>
        <w:tc>
          <w:tcPr>
            <w:tcW w:w="1987" w:type="dxa"/>
          </w:tcPr>
          <w:p w:rsidR="00A04FD5" w:rsidRPr="007A5105" w:rsidRDefault="007A5105" w:rsidP="00A04FD5">
            <w:pPr>
              <w:pStyle w:val="StyleZakonu"/>
              <w:rPr>
                <w:highlight w:val="yellow"/>
              </w:rPr>
            </w:pPr>
            <w:r w:rsidRPr="007A5105">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r w:rsidRPr="0097301F">
              <w:rPr>
                <w:sz w:val="20"/>
              </w:rPr>
              <w:t>166.</w:t>
            </w:r>
          </w:p>
        </w:tc>
        <w:tc>
          <w:tcPr>
            <w:tcW w:w="4948" w:type="dxa"/>
          </w:tcPr>
          <w:p w:rsidR="00A04FD5" w:rsidRPr="0097301F" w:rsidRDefault="00A04FD5" w:rsidP="00A04FD5">
            <w:pPr>
              <w:pStyle w:val="StyleZakonu"/>
            </w:pPr>
            <w:r w:rsidRPr="0097301F">
              <w:t>4. Судді виплачується щомісячна доплата за вислугу років на посаді судді Конституційного Суду у розмірі: за наявності стажу роботи більше 2 років – 20 відсотків; більше 4 років – 30 відсотків; більше 7 років – 40 відсотків посадового окладу судді Конституційного Суду.</w:t>
            </w:r>
          </w:p>
        </w:tc>
        <w:tc>
          <w:tcPr>
            <w:tcW w:w="3686" w:type="dxa"/>
          </w:tcPr>
          <w:p w:rsidR="00A04FD5" w:rsidRPr="00DA28C3" w:rsidRDefault="00A04FD5" w:rsidP="00A04FD5">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328</w:t>
            </w:r>
            <w:r w:rsidR="00EC0A54" w:rsidRPr="00DA28C3">
              <w:rPr>
                <w:noProof/>
                <w:sz w:val="20"/>
              </w:rPr>
              <w:fldChar w:fldCharType="end"/>
            </w:r>
            <w:r w:rsidRPr="00DA28C3">
              <w:rPr>
                <w:sz w:val="20"/>
              </w:rPr>
              <w:t>- Н.д.Власенко С.В. (Реєстр.картка №448)</w:t>
            </w:r>
          </w:p>
          <w:p w:rsidR="00A04FD5" w:rsidRPr="0097301F" w:rsidRDefault="00A04FD5" w:rsidP="00A04FD5">
            <w:pPr>
              <w:spacing w:after="0" w:line="240" w:lineRule="auto"/>
              <w:ind w:firstLine="360"/>
              <w:jc w:val="both"/>
            </w:pPr>
            <w:r w:rsidRPr="0048050C">
              <w:rPr>
                <w:rFonts w:ascii="Times New Roman" w:hAnsi="Times New Roman"/>
                <w:sz w:val="20"/>
                <w:szCs w:val="20"/>
                <w:lang w:eastAsia="uk-UA"/>
              </w:rPr>
              <w:t>У ч. 4 ст. 26 слова «більше 2 років – 20 відсотків; більше 4 років – 30 відсотків; більше 7 років – 40 відсотків посадового окладу судді Конституційного Суду.» замінити словами: «більше 2 років – 5 відсотків; більше 4 років – 10 відсотків; більше 7 років -15 відсотків посадового окладу судді Конституційного Суду.».</w:t>
            </w:r>
            <w:r w:rsidRPr="0097301F">
              <w:t xml:space="preserve">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8308F">
            <w:pPr>
              <w:pStyle w:val="StyleZakonu"/>
            </w:pPr>
            <w:r w:rsidRPr="0097301F">
              <w:t xml:space="preserve">4. Судді </w:t>
            </w:r>
            <w:r w:rsidR="00A8308F" w:rsidRPr="00A8308F">
              <w:t xml:space="preserve">Конституційного Суду </w:t>
            </w:r>
            <w:r w:rsidRPr="0097301F">
              <w:t xml:space="preserve">виплачується щомісячна доплата за вислугу років на посаді судді Конституційного Суду у розмірі: за наявності стажу роботи більше </w:t>
            </w:r>
            <w:r w:rsidR="00785B42">
              <w:t>двох</w:t>
            </w:r>
            <w:r w:rsidRPr="0097301F">
              <w:t xml:space="preserve"> років – 20 відсотків; більше </w:t>
            </w:r>
            <w:r w:rsidR="00785B42">
              <w:t>чотирьох</w:t>
            </w:r>
            <w:r w:rsidRPr="0097301F">
              <w:t xml:space="preserve"> років – 30 відсотків; більше </w:t>
            </w:r>
            <w:r w:rsidR="00785B42">
              <w:t>семи</w:t>
            </w:r>
            <w:r w:rsidRPr="0097301F">
              <w:t xml:space="preserve"> років – 40 відсотків посадового окладу судді Конституційного Суду.</w:t>
            </w: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329</w:t>
            </w:r>
            <w:r w:rsidR="00EC0A54" w:rsidRPr="00804882">
              <w:rPr>
                <w:noProof/>
                <w:sz w:val="20"/>
              </w:rPr>
              <w:fldChar w:fldCharType="end"/>
            </w:r>
            <w:r w:rsidRPr="00804882">
              <w:rPr>
                <w:sz w:val="20"/>
              </w:rPr>
              <w:t>- Н.д.Помазанов А.В. (Реєстр.картка №288)</w:t>
            </w:r>
          </w:p>
          <w:p w:rsidR="00A04FD5" w:rsidRDefault="00A04FD5" w:rsidP="00A04FD5">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26 проекту Закону:</w:t>
            </w:r>
          </w:p>
          <w:p w:rsidR="00A04FD5" w:rsidRPr="0097301F" w:rsidRDefault="00A04FD5" w:rsidP="00A04FD5">
            <w:pPr>
              <w:spacing w:after="0" w:line="240" w:lineRule="auto"/>
              <w:ind w:firstLine="284"/>
              <w:jc w:val="both"/>
              <w:rPr>
                <w:sz w:val="20"/>
              </w:rPr>
            </w:pPr>
            <w:r w:rsidRPr="006A55AD">
              <w:rPr>
                <w:rFonts w:ascii="Times New Roman" w:hAnsi="Times New Roman" w:cs="Times New Roman"/>
                <w:sz w:val="20"/>
                <w:szCs w:val="20"/>
                <w:lang w:val="ru-RU"/>
              </w:rPr>
              <w:t>у частині четвертій цифри «20» замінити цифрою «</w:t>
            </w:r>
            <w:r w:rsidRPr="006A55AD">
              <w:rPr>
                <w:rFonts w:ascii="Times New Roman" w:hAnsi="Times New Roman" w:cs="Times New Roman"/>
                <w:b/>
                <w:sz w:val="20"/>
                <w:szCs w:val="20"/>
                <w:lang w:val="ru-RU"/>
              </w:rPr>
              <w:t>5</w:t>
            </w:r>
            <w:r w:rsidRPr="006A55AD">
              <w:rPr>
                <w:rFonts w:ascii="Times New Roman" w:hAnsi="Times New Roman" w:cs="Times New Roman"/>
                <w:sz w:val="20"/>
                <w:szCs w:val="20"/>
                <w:lang w:val="ru-RU"/>
              </w:rPr>
              <w:t>», цифри «30» замінити цифрами «</w:t>
            </w:r>
            <w:r w:rsidRPr="006A55AD">
              <w:rPr>
                <w:rFonts w:ascii="Times New Roman" w:hAnsi="Times New Roman" w:cs="Times New Roman"/>
                <w:b/>
                <w:sz w:val="20"/>
                <w:szCs w:val="20"/>
                <w:lang w:val="ru-RU"/>
              </w:rPr>
              <w:t>10</w:t>
            </w:r>
            <w:r w:rsidRPr="006A55AD">
              <w:rPr>
                <w:rFonts w:ascii="Times New Roman" w:hAnsi="Times New Roman" w:cs="Times New Roman"/>
                <w:sz w:val="20"/>
                <w:szCs w:val="20"/>
                <w:lang w:val="ru-RU"/>
              </w:rPr>
              <w:t>» та цифри «40» замінити цифрами «</w:t>
            </w:r>
            <w:r w:rsidRPr="006A55AD">
              <w:rPr>
                <w:rFonts w:ascii="Times New Roman" w:hAnsi="Times New Roman" w:cs="Times New Roman"/>
                <w:b/>
                <w:sz w:val="20"/>
                <w:szCs w:val="20"/>
                <w:lang w:val="ru-RU"/>
              </w:rPr>
              <w:t>15</w:t>
            </w:r>
            <w:r w:rsidRPr="006A55AD">
              <w:rPr>
                <w:rFonts w:ascii="Times New Roman" w:hAnsi="Times New Roman" w:cs="Times New Roman"/>
                <w:sz w:val="20"/>
                <w:szCs w:val="20"/>
                <w:lang w:val="ru-RU"/>
              </w:rPr>
              <w:t>» відповідно</w:t>
            </w:r>
            <w:r>
              <w:rPr>
                <w:rFonts w:ascii="Times New Roman" w:hAnsi="Times New Roman" w:cs="Times New Roman"/>
                <w:sz w:val="20"/>
                <w:szCs w:val="20"/>
                <w:lang w:val="ru-RU"/>
              </w:rPr>
              <w:t>.</w:t>
            </w:r>
            <w:r w:rsidRPr="0097301F">
              <w:rPr>
                <w:sz w:val="20"/>
              </w:rPr>
              <w:t xml:space="preserve">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7566C5" w:rsidRDefault="00A04FD5" w:rsidP="00A04FD5">
            <w:pPr>
              <w:pStyle w:val="StyleAwt"/>
            </w:pPr>
            <w:r>
              <w:t>-</w:t>
            </w:r>
            <w:r w:rsidR="00EC0A54">
              <w:fldChar w:fldCharType="begin"/>
            </w:r>
            <w:r>
              <w:instrText xml:space="preserve"> SEQ aa </w:instrText>
            </w:r>
            <w:r w:rsidR="00EC0A54">
              <w:fldChar w:fldCharType="separate"/>
            </w:r>
            <w:r w:rsidR="008946AB">
              <w:rPr>
                <w:noProof/>
              </w:rPr>
              <w:t>330</w:t>
            </w:r>
            <w:r w:rsidR="00EC0A54">
              <w:rPr>
                <w:noProof/>
              </w:rPr>
              <w:fldChar w:fldCharType="end"/>
            </w:r>
            <w:r>
              <w:t xml:space="preserve">- </w:t>
            </w:r>
            <w:r w:rsidRPr="007566C5">
              <w:t>Н.д.Добродомов Д.Є. (Реєстр.картка №115)</w:t>
            </w:r>
          </w:p>
          <w:p w:rsidR="00A04FD5" w:rsidRPr="007566C5" w:rsidRDefault="00A04FD5" w:rsidP="00A04FD5">
            <w:pPr>
              <w:pStyle w:val="StyleAwt"/>
              <w:ind w:firstLine="343"/>
              <w:jc w:val="both"/>
              <w:rPr>
                <w:b w:val="0"/>
                <w:i w:val="0"/>
                <w:sz w:val="20"/>
                <w:u w:val="none"/>
                <w:lang w:val="ru-RU"/>
              </w:rPr>
            </w:pPr>
            <w:r w:rsidRPr="007566C5">
              <w:rPr>
                <w:b w:val="0"/>
                <w:i w:val="0"/>
                <w:sz w:val="20"/>
                <w:u w:val="none"/>
              </w:rPr>
              <w:t>У ч. 4 ст. 26 цифри «20», «30», «40» замінити на «5», «10», «15» відповідно.</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331</w:t>
            </w:r>
            <w:r w:rsidR="00EC0A54" w:rsidRPr="0097301F">
              <w:rPr>
                <w:noProof/>
                <w:sz w:val="20"/>
              </w:rPr>
              <w:fldChar w:fldCharType="end"/>
            </w:r>
            <w:r w:rsidRPr="0097301F">
              <w:rPr>
                <w:sz w:val="20"/>
              </w:rPr>
              <w:t>- Н.д.Мельник С.І. (Реєстр.картка №187)</w:t>
            </w:r>
          </w:p>
          <w:p w:rsidR="00A04FD5" w:rsidRPr="0097301F" w:rsidRDefault="00A04FD5" w:rsidP="00A04FD5">
            <w:pPr>
              <w:spacing w:after="0"/>
              <w:ind w:firstLine="201"/>
              <w:jc w:val="both"/>
              <w:rPr>
                <w:rFonts w:ascii="Times New Roman" w:eastAsia="Calibri" w:hAnsi="Times New Roman" w:cs="Times New Roman"/>
                <w:sz w:val="20"/>
                <w:szCs w:val="20"/>
                <w:lang w:eastAsia="uk-UA"/>
              </w:rPr>
            </w:pPr>
            <w:r w:rsidRPr="0097301F">
              <w:rPr>
                <w:rFonts w:ascii="Times New Roman" w:eastAsia="Calibri" w:hAnsi="Times New Roman" w:cs="Times New Roman"/>
                <w:sz w:val="20"/>
                <w:szCs w:val="20"/>
                <w:lang w:eastAsia="uk-UA"/>
              </w:rPr>
              <w:t xml:space="preserve">Частину 4 статті 26 викласти в такій редакції: </w:t>
            </w:r>
          </w:p>
          <w:p w:rsidR="00A04FD5" w:rsidRPr="00F543A0" w:rsidRDefault="00A04FD5" w:rsidP="00A04FD5">
            <w:pPr>
              <w:pStyle w:val="StyleAwt"/>
              <w:ind w:firstLine="201"/>
              <w:jc w:val="both"/>
              <w:rPr>
                <w:b w:val="0"/>
                <w:i w:val="0"/>
                <w:sz w:val="20"/>
                <w:u w:val="none"/>
              </w:rPr>
            </w:pPr>
            <w:r w:rsidRPr="00F543A0">
              <w:rPr>
                <w:rFonts w:eastAsia="Calibri"/>
                <w:b w:val="0"/>
                <w:i w:val="0"/>
                <w:sz w:val="20"/>
                <w:u w:val="none"/>
                <w:lang w:eastAsia="uk-UA"/>
              </w:rPr>
              <w:t xml:space="preserve">«4. Судді Конституційного Суду виплачується щомісячна доплата за вислугу років у розмірі 3 відсотків посадового окладу Судді за кожний </w:t>
            </w:r>
            <w:r w:rsidRPr="00F543A0">
              <w:rPr>
                <w:rFonts w:eastAsia="Calibri"/>
                <w:b w:val="0"/>
                <w:i w:val="0"/>
                <w:sz w:val="20"/>
                <w:u w:val="none"/>
                <w:lang w:eastAsia="uk-UA"/>
              </w:rPr>
              <w:lastRenderedPageBreak/>
              <w:t>календарний рік роботи на посаді судді Конституційного Суду.»</w:t>
            </w:r>
          </w:p>
        </w:tc>
        <w:tc>
          <w:tcPr>
            <w:tcW w:w="1987" w:type="dxa"/>
          </w:tcPr>
          <w:p w:rsidR="00A04FD5" w:rsidRPr="0097301F" w:rsidRDefault="00A04FD5" w:rsidP="00A04FD5">
            <w:pPr>
              <w:pStyle w:val="StyleZakonu"/>
            </w:pPr>
            <w:r>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332</w:t>
            </w:r>
            <w:r w:rsidR="00EC0A54" w:rsidRPr="00804882">
              <w:rPr>
                <w:noProof/>
                <w:sz w:val="20"/>
              </w:rPr>
              <w:fldChar w:fldCharType="end"/>
            </w:r>
            <w:r w:rsidRPr="00804882">
              <w:rPr>
                <w:sz w:val="20"/>
              </w:rPr>
              <w:t>- Н.д.Чумак В.В. (Реєстр.картка №214)</w:t>
            </w:r>
          </w:p>
          <w:p w:rsidR="00A04FD5" w:rsidRDefault="00A04FD5" w:rsidP="00A04FD5">
            <w:pPr>
              <w:pStyle w:val="StyleZakonu"/>
            </w:pPr>
            <w:r>
              <w:t>Частину четверту статті 26 викласти в такій редакції:</w:t>
            </w:r>
          </w:p>
          <w:p w:rsidR="00A04FD5" w:rsidRPr="006C2DC9" w:rsidRDefault="00A04FD5" w:rsidP="00A04FD5">
            <w:pPr>
              <w:spacing w:after="0" w:line="240" w:lineRule="auto"/>
              <w:ind w:firstLine="201"/>
              <w:jc w:val="both"/>
              <w:rPr>
                <w:rFonts w:ascii="Times New Roman" w:hAnsi="Times New Roman" w:cs="Times New Roman"/>
                <w:sz w:val="20"/>
                <w:szCs w:val="20"/>
              </w:rPr>
            </w:pPr>
            <w:r w:rsidRPr="006C2DC9">
              <w:rPr>
                <w:rFonts w:ascii="Times New Roman" w:hAnsi="Times New Roman" w:cs="Times New Roman"/>
                <w:sz w:val="20"/>
                <w:szCs w:val="20"/>
              </w:rPr>
              <w:t xml:space="preserve">«4. Судді виплачується щомісячна доплата за вислугу років на посаді судді Конституційного Суду у розмірі: за наявності стажу </w:t>
            </w:r>
            <w:r w:rsidRPr="006C2DC9">
              <w:rPr>
                <w:rFonts w:ascii="Times New Roman" w:hAnsi="Times New Roman" w:cs="Times New Roman"/>
                <w:b/>
                <w:sz w:val="20"/>
                <w:szCs w:val="20"/>
              </w:rPr>
              <w:t>роботи більше 2 років – 10 відсотків; більше 4 років – 15 відсотків; більше 7 років –20 відсотків посадового окладу</w:t>
            </w:r>
            <w:r w:rsidRPr="006C2DC9">
              <w:rPr>
                <w:rFonts w:ascii="Times New Roman" w:hAnsi="Times New Roman" w:cs="Times New Roman"/>
                <w:sz w:val="20"/>
                <w:szCs w:val="20"/>
              </w:rPr>
              <w:t xml:space="preserve"> судді Конституційного Суду».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DA28C3" w:rsidRDefault="00A04FD5" w:rsidP="00A04FD5">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333</w:t>
            </w:r>
            <w:r w:rsidR="00EC0A54" w:rsidRPr="00DA28C3">
              <w:rPr>
                <w:noProof/>
                <w:sz w:val="20"/>
              </w:rPr>
              <w:fldChar w:fldCharType="end"/>
            </w:r>
            <w:r w:rsidRPr="00DA28C3">
              <w:rPr>
                <w:sz w:val="20"/>
              </w:rPr>
              <w:t>- Н.д.Новак Н.В. (Реєстр.картка №305)</w:t>
            </w:r>
          </w:p>
          <w:p w:rsidR="00A04FD5" w:rsidRPr="00DA28C3" w:rsidRDefault="00A04FD5" w:rsidP="00A04FD5">
            <w:pPr>
              <w:pStyle w:val="StyleZakonu"/>
            </w:pPr>
            <w:r w:rsidRPr="00DA28C3">
              <w:t>Частину четверту статті 26 викласти в такій редакції:</w:t>
            </w:r>
          </w:p>
          <w:p w:rsidR="00A04FD5" w:rsidRPr="00DA28C3" w:rsidRDefault="00A04FD5" w:rsidP="00B72B66">
            <w:pPr>
              <w:ind w:firstLine="71"/>
              <w:jc w:val="both"/>
              <w:rPr>
                <w:sz w:val="20"/>
                <w:szCs w:val="20"/>
              </w:rPr>
            </w:pPr>
            <w:r w:rsidRPr="00DA28C3">
              <w:rPr>
                <w:rFonts w:ascii="Times New Roman" w:hAnsi="Times New Roman" w:cs="Times New Roman"/>
                <w:sz w:val="20"/>
                <w:szCs w:val="20"/>
              </w:rPr>
              <w:t xml:space="preserve">«4. Судді виплачується щомісячна доплата за вислугу років на посаді судді Конституційного Суду у розмірі: за наявності стажу </w:t>
            </w:r>
            <w:r w:rsidRPr="00DA28C3">
              <w:rPr>
                <w:rFonts w:ascii="Times New Roman" w:hAnsi="Times New Roman" w:cs="Times New Roman"/>
                <w:b/>
                <w:sz w:val="20"/>
                <w:szCs w:val="20"/>
              </w:rPr>
              <w:t>роботи більше 2 років – 10 відсотків; більше 4 років – 15 відсотків; більше 7 років –20 відсотків посадового окладу</w:t>
            </w:r>
            <w:r w:rsidRPr="00DA28C3">
              <w:rPr>
                <w:rFonts w:ascii="Times New Roman" w:hAnsi="Times New Roman" w:cs="Times New Roman"/>
                <w:sz w:val="20"/>
                <w:szCs w:val="20"/>
              </w:rPr>
              <w:t xml:space="preserve"> судді Конституційного Суду».</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334</w:t>
            </w:r>
            <w:r w:rsidR="00EC0A54" w:rsidRPr="00804882">
              <w:rPr>
                <w:noProof/>
                <w:sz w:val="20"/>
              </w:rPr>
              <w:fldChar w:fldCharType="end"/>
            </w:r>
            <w:r w:rsidRPr="00804882">
              <w:rPr>
                <w:sz w:val="20"/>
              </w:rPr>
              <w:t>- Н.д.Яніцький В.П. (Реєстр.картка №155)</w:t>
            </w:r>
          </w:p>
          <w:p w:rsidR="00A04FD5" w:rsidRDefault="00A04FD5" w:rsidP="00A04FD5">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У статті 26 проекту Закону:</w:t>
            </w:r>
          </w:p>
          <w:p w:rsidR="00A04FD5" w:rsidRPr="00193FF6" w:rsidRDefault="00A04FD5" w:rsidP="00A04FD5">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 xml:space="preserve">частину четверту викласти у такій редакції: </w:t>
            </w:r>
          </w:p>
          <w:p w:rsidR="00A04FD5" w:rsidRPr="004A6C16" w:rsidRDefault="00A04FD5" w:rsidP="00A04FD5">
            <w:pPr>
              <w:widowControl w:val="0"/>
              <w:tabs>
                <w:tab w:val="left" w:pos="142"/>
                <w:tab w:val="left" w:pos="1260"/>
              </w:tabs>
              <w:spacing w:after="0"/>
              <w:ind w:firstLine="360"/>
              <w:jc w:val="both"/>
              <w:rPr>
                <w:sz w:val="20"/>
                <w:lang w:val="ru-RU"/>
              </w:rPr>
            </w:pPr>
            <w:r w:rsidRPr="00193FF6">
              <w:rPr>
                <w:rFonts w:ascii="Times New Roman" w:hAnsi="Times New Roman"/>
                <w:sz w:val="20"/>
                <w:szCs w:val="20"/>
                <w:lang w:val="ru-RU"/>
              </w:rPr>
              <w:t xml:space="preserve">«4. Судді виплачується щомісячна доплата за вислугу років на посаді судді Конституційного Суду у розмірі: за наявності стажу роботи більше 2 років – 20 відсотків; більше 3 років – 30 відсотків; більше 4 років – 40 відсотків,  більше 5 років – 50 відсотків, більше 6 років – 60 відсотків, більше 7 років – 70 відсотків, більше 8 років – 80 відсотків, посадового окладу судді </w:t>
            </w:r>
            <w:r w:rsidRPr="00193FF6">
              <w:rPr>
                <w:rFonts w:ascii="Times New Roman" w:hAnsi="Times New Roman"/>
                <w:sz w:val="20"/>
                <w:szCs w:val="20"/>
                <w:lang w:val="ru-RU"/>
              </w:rPr>
              <w:lastRenderedPageBreak/>
              <w:t>Конституційного Суду.»</w:t>
            </w:r>
            <w:r w:rsidRPr="004A6C16">
              <w:rPr>
                <w:sz w:val="20"/>
                <w:lang w:val="ru-RU"/>
              </w:rPr>
              <w:t xml:space="preserve"> </w:t>
            </w:r>
          </w:p>
        </w:tc>
        <w:tc>
          <w:tcPr>
            <w:tcW w:w="1987" w:type="dxa"/>
          </w:tcPr>
          <w:p w:rsidR="00A04FD5" w:rsidRPr="0097301F" w:rsidRDefault="00A04FD5" w:rsidP="00512E5C">
            <w:pPr>
              <w:pStyle w:val="StyleZakonu"/>
            </w:pPr>
            <w:r>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335</w:t>
            </w:r>
            <w:r w:rsidR="00EC0A54" w:rsidRPr="00804882">
              <w:rPr>
                <w:noProof/>
                <w:sz w:val="20"/>
              </w:rPr>
              <w:fldChar w:fldCharType="end"/>
            </w:r>
            <w:r w:rsidRPr="00804882">
              <w:rPr>
                <w:sz w:val="20"/>
              </w:rPr>
              <w:t>- Н.д.Алексєєв І.С. (Реєстр.картка №285)</w:t>
            </w:r>
          </w:p>
          <w:p w:rsidR="00A04FD5" w:rsidRPr="00057155" w:rsidRDefault="00A04FD5" w:rsidP="00A04FD5">
            <w:pPr>
              <w:spacing w:after="0"/>
              <w:ind w:firstLine="284"/>
              <w:jc w:val="both"/>
              <w:rPr>
                <w:rFonts w:ascii="Times New Roman" w:hAnsi="Times New Roman"/>
                <w:sz w:val="20"/>
                <w:szCs w:val="20"/>
                <w:shd w:val="clear" w:color="auto" w:fill="FFFFFF"/>
              </w:rPr>
            </w:pPr>
            <w:r w:rsidRPr="00057155">
              <w:rPr>
                <w:rFonts w:ascii="Times New Roman" w:hAnsi="Times New Roman"/>
                <w:sz w:val="20"/>
                <w:szCs w:val="20"/>
                <w:shd w:val="clear" w:color="auto" w:fill="FFFFFF"/>
              </w:rPr>
              <w:t xml:space="preserve">У статті 26 проекту Закону: </w:t>
            </w:r>
          </w:p>
          <w:p w:rsidR="00A04FD5" w:rsidRPr="00057155" w:rsidRDefault="00A04FD5" w:rsidP="00A04FD5">
            <w:pPr>
              <w:spacing w:after="0"/>
              <w:ind w:firstLine="284"/>
              <w:jc w:val="both"/>
              <w:rPr>
                <w:rStyle w:val="rvts0"/>
                <w:rFonts w:ascii="Times New Roman" w:hAnsi="Times New Roman" w:cs="Times New Roman"/>
                <w:color w:val="000000" w:themeColor="text1"/>
                <w:sz w:val="20"/>
                <w:szCs w:val="20"/>
              </w:rPr>
            </w:pPr>
            <w:r w:rsidRPr="00057155">
              <w:rPr>
                <w:rStyle w:val="rvts0"/>
                <w:rFonts w:ascii="Times New Roman" w:hAnsi="Times New Roman" w:cs="Times New Roman"/>
                <w:color w:val="000000" w:themeColor="text1"/>
                <w:sz w:val="20"/>
                <w:szCs w:val="20"/>
              </w:rPr>
              <w:t>частину четверту викласти у такій редакції:</w:t>
            </w:r>
          </w:p>
          <w:p w:rsidR="00A04FD5" w:rsidRPr="00893666" w:rsidRDefault="00A04FD5" w:rsidP="00A04FD5">
            <w:pPr>
              <w:pStyle w:val="StyleAwt"/>
              <w:ind w:firstLine="213"/>
              <w:jc w:val="both"/>
              <w:rPr>
                <w:b w:val="0"/>
                <w:i w:val="0"/>
                <w:u w:val="none"/>
              </w:rPr>
            </w:pPr>
            <w:r w:rsidRPr="00893666">
              <w:rPr>
                <w:rStyle w:val="rvts0"/>
                <w:b w:val="0"/>
                <w:i w:val="0"/>
                <w:color w:val="000000" w:themeColor="text1"/>
                <w:sz w:val="20"/>
                <w:u w:val="none"/>
              </w:rPr>
              <w:t xml:space="preserve">«4. </w:t>
            </w:r>
            <w:r w:rsidRPr="00893666">
              <w:rPr>
                <w:b w:val="0"/>
                <w:i w:val="0"/>
                <w:sz w:val="20"/>
                <w:u w:val="none"/>
                <w:lang w:eastAsia="uk-UA"/>
              </w:rPr>
              <w:t xml:space="preserve">Судді виплачується щомісячна доплата за вислугу років на посаді судді Конституційного Суду у розмірі: за </w:t>
            </w:r>
            <w:r w:rsidRPr="00893666">
              <w:rPr>
                <w:b w:val="0"/>
                <w:i w:val="0"/>
                <w:sz w:val="20"/>
                <w:u w:val="none"/>
              </w:rPr>
              <w:t>наявності стажу роботи більше 2 років – 10 відсотків; більше 4 років – 2</w:t>
            </w:r>
            <w:r w:rsidRPr="00893666">
              <w:rPr>
                <w:b w:val="0"/>
                <w:i w:val="0"/>
                <w:sz w:val="20"/>
                <w:u w:val="none"/>
                <w:lang w:eastAsia="uk-UA"/>
              </w:rPr>
              <w:t>0 відсо</w:t>
            </w:r>
            <w:r w:rsidRPr="00893666">
              <w:rPr>
                <w:b w:val="0"/>
                <w:i w:val="0"/>
                <w:sz w:val="20"/>
                <w:u w:val="none"/>
              </w:rPr>
              <w:t>тків; більше 7 років – 3</w:t>
            </w:r>
            <w:r w:rsidRPr="00893666">
              <w:rPr>
                <w:b w:val="0"/>
                <w:i w:val="0"/>
                <w:sz w:val="20"/>
                <w:u w:val="none"/>
                <w:lang w:eastAsia="uk-UA"/>
              </w:rPr>
              <w:t>0 відсотків посадового окладу судді Конституційного Суду.»</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r w:rsidRPr="0097301F">
              <w:rPr>
                <w:sz w:val="20"/>
              </w:rPr>
              <w:t>167.</w:t>
            </w:r>
          </w:p>
        </w:tc>
        <w:tc>
          <w:tcPr>
            <w:tcW w:w="4948" w:type="dxa"/>
          </w:tcPr>
          <w:p w:rsidR="00A04FD5" w:rsidRPr="0097301F" w:rsidRDefault="00A04FD5" w:rsidP="00A04FD5">
            <w:pPr>
              <w:pStyle w:val="StyleZakonu"/>
            </w:pPr>
            <w:r w:rsidRPr="0097301F">
              <w:t>5. Суддям, які обіймають посади секретаря Колегії, виплачується щомісячна доплата у розмірі 5 відсотків посадового окладу Судді; заступника Голови Суду – 10 відсотків посадового окладу Судді; Голови Суду – 15 відсотків посадового окладу Судді.</w:t>
            </w:r>
          </w:p>
        </w:tc>
        <w:tc>
          <w:tcPr>
            <w:tcW w:w="3686" w:type="dxa"/>
          </w:tcPr>
          <w:p w:rsidR="00A04FD5" w:rsidRPr="00804882" w:rsidRDefault="00A04FD5" w:rsidP="00A04FD5">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336</w:t>
            </w:r>
            <w:r w:rsidR="00EC0A54" w:rsidRPr="00804882">
              <w:rPr>
                <w:noProof/>
                <w:sz w:val="20"/>
              </w:rPr>
              <w:fldChar w:fldCharType="end"/>
            </w:r>
            <w:r w:rsidRPr="00804882">
              <w:rPr>
                <w:sz w:val="20"/>
              </w:rPr>
              <w:t>- Н.д.Добродомов Д.Є. (Реєстр.картка №115)</w:t>
            </w:r>
          </w:p>
          <w:p w:rsidR="00A04FD5" w:rsidRPr="0097301F" w:rsidRDefault="00A04FD5" w:rsidP="00B72B66">
            <w:pPr>
              <w:pStyle w:val="StyleAwt"/>
              <w:ind w:firstLine="201"/>
              <w:jc w:val="both"/>
            </w:pPr>
            <w:r w:rsidRPr="007566C5">
              <w:rPr>
                <w:b w:val="0"/>
                <w:i w:val="0"/>
                <w:sz w:val="20"/>
                <w:u w:val="none"/>
              </w:rPr>
              <w:t>У ч. 5 ст. 26 слова «5 відсотків», «10 відсотків», «15 відсотків» замінити на «1,5 відсотки», «3 відсотки», «5 відсотки» відповідно.</w:t>
            </w:r>
          </w:p>
        </w:tc>
        <w:tc>
          <w:tcPr>
            <w:tcW w:w="1987" w:type="dxa"/>
          </w:tcPr>
          <w:p w:rsidR="00A04FD5" w:rsidRDefault="00A04FD5" w:rsidP="00A04FD5">
            <w:pPr>
              <w:pStyle w:val="StyleZakonu"/>
            </w:pPr>
            <w:r>
              <w:t>Відхилено</w:t>
            </w:r>
          </w:p>
          <w:p w:rsidR="00A04FD5" w:rsidRDefault="00A04FD5" w:rsidP="00A04FD5">
            <w:pPr>
              <w:pStyle w:val="StyleZakonu"/>
            </w:pPr>
          </w:p>
          <w:p w:rsidR="00A04FD5" w:rsidRDefault="00A04FD5" w:rsidP="00A04FD5">
            <w:pPr>
              <w:pStyle w:val="StyleZakonu"/>
            </w:pPr>
          </w:p>
          <w:p w:rsidR="00A04FD5" w:rsidRDefault="00A04FD5" w:rsidP="00A04FD5">
            <w:pPr>
              <w:pStyle w:val="StyleZakonu"/>
            </w:pPr>
          </w:p>
          <w:p w:rsidR="00A04FD5" w:rsidRPr="0097301F" w:rsidRDefault="00A04FD5" w:rsidP="00A04FD5">
            <w:pPr>
              <w:pStyle w:val="StyleZakonu"/>
            </w:pPr>
          </w:p>
        </w:tc>
        <w:tc>
          <w:tcPr>
            <w:tcW w:w="4818" w:type="dxa"/>
          </w:tcPr>
          <w:p w:rsidR="00A04FD5" w:rsidRPr="0097301F" w:rsidRDefault="00A04FD5" w:rsidP="00A04FD5">
            <w:pPr>
              <w:pStyle w:val="StyleZakonu"/>
            </w:pPr>
            <w:r w:rsidRPr="0097301F">
              <w:t>5. Суддям</w:t>
            </w:r>
            <w:r w:rsidR="00A8308F">
              <w:t xml:space="preserve"> </w:t>
            </w:r>
            <w:r w:rsidR="00A8308F" w:rsidRPr="00A8308F">
              <w:t>Конституційного Суду</w:t>
            </w:r>
            <w:r w:rsidRPr="0097301F">
              <w:t>, які обіймають посади секретаря Колегії, виплачується щомісячна доплата у розмірі 5 відсотків посадового окладу Судді; заступника Голови Суду – 10 відсотків посадового окладу Судді; Голови Суду – 15 відсотків посадового окладу Судді.</w:t>
            </w:r>
          </w:p>
        </w:tc>
      </w:tr>
      <w:tr w:rsidR="004B7689" w:rsidRPr="0097301F" w:rsidTr="00B23087">
        <w:tc>
          <w:tcPr>
            <w:tcW w:w="576" w:type="dxa"/>
          </w:tcPr>
          <w:p w:rsidR="004B7689" w:rsidRPr="0097301F" w:rsidRDefault="004B7689" w:rsidP="00A04FD5">
            <w:pPr>
              <w:pStyle w:val="StyleWisnow"/>
              <w:rPr>
                <w:sz w:val="20"/>
              </w:rPr>
            </w:pPr>
          </w:p>
        </w:tc>
        <w:tc>
          <w:tcPr>
            <w:tcW w:w="4948" w:type="dxa"/>
          </w:tcPr>
          <w:p w:rsidR="004B7689" w:rsidRPr="0097301F" w:rsidRDefault="004B7689" w:rsidP="00A04FD5">
            <w:pPr>
              <w:pStyle w:val="StyleZakonu"/>
            </w:pPr>
          </w:p>
        </w:tc>
        <w:tc>
          <w:tcPr>
            <w:tcW w:w="3686" w:type="dxa"/>
          </w:tcPr>
          <w:p w:rsidR="004B7689" w:rsidRPr="0097301F" w:rsidRDefault="004B7689" w:rsidP="004B7689">
            <w:pPr>
              <w:pStyle w:val="StyleAwt"/>
              <w:rPr>
                <w:sz w:val="20"/>
              </w:rPr>
            </w:pPr>
            <w:r w:rsidRPr="0097301F">
              <w:rPr>
                <w:sz w:val="20"/>
              </w:rPr>
              <w:t>-</w:t>
            </w:r>
            <w:r w:rsidRPr="00804882">
              <w:rPr>
                <w:sz w:val="20"/>
              </w:rPr>
              <w:fldChar w:fldCharType="begin"/>
            </w:r>
            <w:r w:rsidRPr="00804882">
              <w:rPr>
                <w:sz w:val="20"/>
              </w:rPr>
              <w:instrText xml:space="preserve"> SEQ aa </w:instrText>
            </w:r>
            <w:r w:rsidRPr="00804882">
              <w:rPr>
                <w:sz w:val="20"/>
              </w:rPr>
              <w:fldChar w:fldCharType="separate"/>
            </w:r>
            <w:r w:rsidR="008946AB">
              <w:rPr>
                <w:noProof/>
                <w:sz w:val="20"/>
              </w:rPr>
              <w:t>337</w:t>
            </w:r>
            <w:r w:rsidRPr="00804882">
              <w:rPr>
                <w:noProof/>
                <w:sz w:val="20"/>
              </w:rPr>
              <w:fldChar w:fldCharType="end"/>
            </w:r>
            <w:r w:rsidRPr="00804882">
              <w:rPr>
                <w:sz w:val="20"/>
              </w:rPr>
              <w:t>- Н.д.Міщенко С.Г. (Реєстр.картка №98)</w:t>
            </w:r>
          </w:p>
          <w:p w:rsidR="004B7689" w:rsidRPr="0097301F" w:rsidRDefault="004B7689" w:rsidP="004B7689">
            <w:pPr>
              <w:tabs>
                <w:tab w:val="left" w:pos="708"/>
              </w:tabs>
              <w:spacing w:after="0" w:line="276" w:lineRule="auto"/>
              <w:ind w:firstLine="284"/>
              <w:jc w:val="both"/>
              <w:rPr>
                <w:rFonts w:ascii="Times New Roman" w:hAnsi="Times New Roman" w:cs="Times New Roman"/>
                <w:sz w:val="20"/>
                <w:szCs w:val="20"/>
              </w:rPr>
            </w:pPr>
            <w:r w:rsidRPr="0097301F">
              <w:rPr>
                <w:rFonts w:ascii="Times New Roman" w:hAnsi="Times New Roman" w:cs="Times New Roman"/>
                <w:sz w:val="20"/>
                <w:szCs w:val="20"/>
              </w:rPr>
              <w:t>У статті 26 проекту Закону:</w:t>
            </w:r>
          </w:p>
          <w:p w:rsidR="004B7689" w:rsidRPr="0097301F" w:rsidRDefault="004B7689" w:rsidP="004B7689">
            <w:pPr>
              <w:tabs>
                <w:tab w:val="left" w:pos="708"/>
              </w:tabs>
              <w:spacing w:after="0" w:line="276" w:lineRule="auto"/>
              <w:ind w:firstLine="284"/>
              <w:jc w:val="both"/>
              <w:rPr>
                <w:rFonts w:ascii="Times New Roman" w:hAnsi="Times New Roman" w:cs="Times New Roman"/>
                <w:sz w:val="20"/>
                <w:szCs w:val="20"/>
                <w:shd w:val="clear" w:color="auto" w:fill="FFFFFF"/>
              </w:rPr>
            </w:pPr>
            <w:r w:rsidRPr="0097301F">
              <w:rPr>
                <w:rFonts w:ascii="Times New Roman" w:hAnsi="Times New Roman" w:cs="Times New Roman"/>
                <w:sz w:val="20"/>
                <w:szCs w:val="20"/>
              </w:rPr>
              <w:t xml:space="preserve">пропоную викласти частину п’яту у такій редакції: </w:t>
            </w:r>
          </w:p>
          <w:p w:rsidR="004B7689" w:rsidRPr="00804882" w:rsidRDefault="004B7689" w:rsidP="004B7689">
            <w:pPr>
              <w:pStyle w:val="StyleAwt"/>
              <w:jc w:val="both"/>
              <w:rPr>
                <w:sz w:val="20"/>
              </w:rPr>
            </w:pPr>
            <w:r w:rsidRPr="004B7689">
              <w:rPr>
                <w:u w:val="none"/>
                <w:lang w:eastAsia="uk-UA"/>
              </w:rPr>
              <w:t>«</w:t>
            </w:r>
            <w:r w:rsidRPr="004B7689">
              <w:rPr>
                <w:b w:val="0"/>
                <w:i w:val="0"/>
                <w:sz w:val="20"/>
                <w:u w:val="none"/>
                <w:lang w:eastAsia="uk-UA"/>
              </w:rPr>
              <w:t>5. Суддям, які обіймають посади секретаря Колегії; заступника Голови Суду – виплачується щомісячна доплата у розмірі 5 відсотків посадового окладу Судді; Голови Суду – 10 відсотків посадового окладу Судді.»</w:t>
            </w:r>
          </w:p>
        </w:tc>
        <w:tc>
          <w:tcPr>
            <w:tcW w:w="1987" w:type="dxa"/>
          </w:tcPr>
          <w:p w:rsidR="004B7689" w:rsidRDefault="004B7689" w:rsidP="00A04FD5">
            <w:pPr>
              <w:pStyle w:val="StyleZakonu"/>
            </w:pPr>
            <w:r>
              <w:rPr>
                <w:sz w:val="18"/>
              </w:rPr>
              <w:t>Відхилено</w:t>
            </w:r>
          </w:p>
        </w:tc>
        <w:tc>
          <w:tcPr>
            <w:tcW w:w="4818" w:type="dxa"/>
          </w:tcPr>
          <w:p w:rsidR="004B7689" w:rsidRPr="0097301F" w:rsidRDefault="004B7689"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338</w:t>
            </w:r>
            <w:r w:rsidR="00EC0A54" w:rsidRPr="0097301F">
              <w:rPr>
                <w:noProof/>
                <w:sz w:val="20"/>
              </w:rPr>
              <w:fldChar w:fldCharType="end"/>
            </w:r>
            <w:r w:rsidRPr="0097301F">
              <w:rPr>
                <w:sz w:val="20"/>
              </w:rPr>
              <w:t>- Н.д.Мельник С.І. (Реєстр.картка №187)</w:t>
            </w:r>
          </w:p>
          <w:p w:rsidR="00A04FD5" w:rsidRPr="0097301F" w:rsidRDefault="00A04FD5" w:rsidP="00A04FD5">
            <w:pPr>
              <w:spacing w:after="0"/>
              <w:ind w:firstLine="426"/>
              <w:jc w:val="both"/>
              <w:rPr>
                <w:rFonts w:ascii="Times New Roman" w:eastAsia="Calibri" w:hAnsi="Times New Roman" w:cs="Times New Roman"/>
                <w:sz w:val="20"/>
                <w:szCs w:val="20"/>
                <w:lang w:eastAsia="uk-UA"/>
              </w:rPr>
            </w:pPr>
            <w:r w:rsidRPr="0097301F">
              <w:rPr>
                <w:rFonts w:ascii="Times New Roman" w:eastAsia="Calibri" w:hAnsi="Times New Roman" w:cs="Times New Roman"/>
                <w:sz w:val="20"/>
                <w:szCs w:val="20"/>
                <w:lang w:eastAsia="uk-UA"/>
              </w:rPr>
              <w:t xml:space="preserve">Частину 5 статті 26 викласти в такій редакції: </w:t>
            </w:r>
          </w:p>
          <w:p w:rsidR="00A04FD5" w:rsidRPr="0097301F" w:rsidRDefault="00A04FD5" w:rsidP="00A04FD5">
            <w:pPr>
              <w:pStyle w:val="StyleAwt"/>
              <w:ind w:firstLine="343"/>
              <w:jc w:val="both"/>
              <w:rPr>
                <w:b w:val="0"/>
                <w:i w:val="0"/>
                <w:sz w:val="20"/>
                <w:u w:val="none"/>
              </w:rPr>
            </w:pPr>
            <w:r w:rsidRPr="0097301F">
              <w:rPr>
                <w:rFonts w:eastAsia="Calibri"/>
                <w:b w:val="0"/>
                <w:i w:val="0"/>
                <w:sz w:val="20"/>
                <w:u w:val="none"/>
                <w:lang w:eastAsia="uk-UA"/>
              </w:rPr>
              <w:t>«5. Суддям, які обіймають посади секретаря Колегії, заступника Голови Суду виплачується щомісячна доплата у розмірі 5 відсотків посадового окладу Судді, Голови Суду – 10 відсотків посадового окладу Судді.»</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339</w:t>
            </w:r>
            <w:r w:rsidR="00EC0A54" w:rsidRPr="00804882">
              <w:rPr>
                <w:noProof/>
                <w:sz w:val="20"/>
              </w:rPr>
              <w:fldChar w:fldCharType="end"/>
            </w:r>
            <w:r w:rsidRPr="00804882">
              <w:rPr>
                <w:sz w:val="20"/>
              </w:rPr>
              <w:t>- Н.д.Власенко С.В. (Реєстр.картка №448)</w:t>
            </w:r>
          </w:p>
          <w:p w:rsidR="00A04FD5" w:rsidRPr="0048050C" w:rsidRDefault="00A04FD5" w:rsidP="00A04FD5">
            <w:pPr>
              <w:spacing w:after="0" w:line="240" w:lineRule="auto"/>
              <w:ind w:firstLine="360"/>
              <w:jc w:val="both"/>
              <w:rPr>
                <w:rFonts w:ascii="Times New Roman" w:hAnsi="Times New Roman"/>
                <w:sz w:val="20"/>
                <w:szCs w:val="20"/>
                <w:lang w:eastAsia="uk-UA"/>
              </w:rPr>
            </w:pPr>
            <w:r w:rsidRPr="0048050C">
              <w:rPr>
                <w:rFonts w:ascii="Times New Roman" w:hAnsi="Times New Roman"/>
                <w:sz w:val="20"/>
                <w:szCs w:val="20"/>
                <w:lang w:eastAsia="uk-UA"/>
              </w:rPr>
              <w:lastRenderedPageBreak/>
              <w:t>Ч. 5 ст. 26 викласти в редакції: «5. Суддям, які обіймають посади секретаря Колегії, виплачується щомісячна доплата у розмірі 3 відсотків посадового окладу Судді; заступника Голови Суду – 4 відсотків посадового окладу Судді; Голови Суду –   8 відсотків посадового окладу Судді.».</w:t>
            </w:r>
          </w:p>
          <w:p w:rsidR="00A04FD5" w:rsidRPr="0097301F" w:rsidRDefault="00A04FD5" w:rsidP="00A04FD5">
            <w:pPr>
              <w:pStyle w:val="StyleAwt"/>
              <w:rPr>
                <w:sz w:val="20"/>
              </w:rPr>
            </w:pPr>
          </w:p>
        </w:tc>
        <w:tc>
          <w:tcPr>
            <w:tcW w:w="1987" w:type="dxa"/>
          </w:tcPr>
          <w:p w:rsidR="00A04FD5" w:rsidRPr="0097301F" w:rsidRDefault="00A04FD5" w:rsidP="00A04FD5">
            <w:pPr>
              <w:pStyle w:val="StyleZakonu"/>
            </w:pPr>
            <w:r>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340</w:t>
            </w:r>
            <w:r w:rsidR="00EC0A54" w:rsidRPr="00804882">
              <w:rPr>
                <w:noProof/>
                <w:sz w:val="20"/>
              </w:rPr>
              <w:fldChar w:fldCharType="end"/>
            </w:r>
            <w:r w:rsidRPr="00804882">
              <w:rPr>
                <w:sz w:val="20"/>
              </w:rPr>
              <w:t>- Н.д.Помазанов А.В. (Реєстр.картка №288)</w:t>
            </w:r>
          </w:p>
          <w:p w:rsidR="00A04FD5" w:rsidRDefault="00A04FD5" w:rsidP="00A04FD5">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26 проекту Закону:</w:t>
            </w:r>
          </w:p>
          <w:p w:rsidR="00A04FD5" w:rsidRPr="006A55AD" w:rsidRDefault="00A04FD5" w:rsidP="00A04FD5">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п’яту викласти в такій редакції:</w:t>
            </w:r>
          </w:p>
          <w:p w:rsidR="00A04FD5" w:rsidRDefault="00A04FD5" w:rsidP="00A04FD5">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 xml:space="preserve">«5. </w:t>
            </w:r>
            <w:r w:rsidRPr="006A55AD">
              <w:rPr>
                <w:rFonts w:ascii="Times New Roman" w:hAnsi="Times New Roman" w:cs="Times New Roman"/>
                <w:b/>
                <w:sz w:val="20"/>
                <w:szCs w:val="20"/>
                <w:lang w:val="ru-RU"/>
              </w:rPr>
              <w:t>Голові Суду та заступнику Голови Суду виплачується щомісячна доплата у розмірі 10 відсотків посадового окладу Судді.</w:t>
            </w:r>
            <w:r w:rsidRPr="006A55AD">
              <w:rPr>
                <w:rFonts w:ascii="Times New Roman" w:hAnsi="Times New Roman" w:cs="Times New Roman"/>
                <w:sz w:val="20"/>
                <w:szCs w:val="20"/>
                <w:lang w:val="ru-RU"/>
              </w:rPr>
              <w:t>»</w:t>
            </w:r>
          </w:p>
          <w:p w:rsidR="00A04FD5" w:rsidRPr="0097301F" w:rsidRDefault="00A04FD5" w:rsidP="00A04FD5">
            <w:pPr>
              <w:pStyle w:val="StyleAwt"/>
              <w:rPr>
                <w:sz w:val="20"/>
              </w:rPr>
            </w:pP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r w:rsidRPr="0097301F">
              <w:rPr>
                <w:sz w:val="20"/>
              </w:rPr>
              <w:t>168.</w:t>
            </w:r>
          </w:p>
        </w:tc>
        <w:tc>
          <w:tcPr>
            <w:tcW w:w="4948" w:type="dxa"/>
          </w:tcPr>
          <w:p w:rsidR="00A04FD5" w:rsidRPr="0097301F" w:rsidRDefault="00A04FD5" w:rsidP="00A04FD5">
            <w:pPr>
              <w:pStyle w:val="StyleZakonu"/>
            </w:pPr>
            <w:r w:rsidRPr="0097301F">
              <w:t xml:space="preserve">6. Судді виплачується щомісячна доплата за науковий ступінь доктора філософії (кандидата наук) або доктора наук у розмірі відповідно 15 і </w:t>
            </w:r>
            <w:r w:rsidRPr="0097301F">
              <w:br/>
              <w:t>20 відсотків посадового окладу судді Конституційного Суду.</w:t>
            </w: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341</w:t>
            </w:r>
            <w:r w:rsidR="00EC0A54" w:rsidRPr="0097301F">
              <w:rPr>
                <w:noProof/>
                <w:sz w:val="20"/>
              </w:rPr>
              <w:fldChar w:fldCharType="end"/>
            </w:r>
            <w:r w:rsidRPr="0097301F">
              <w:rPr>
                <w:sz w:val="20"/>
              </w:rPr>
              <w:t>- Н.д.Міщенко С.Г. (Реєстр.картка №98)</w:t>
            </w:r>
          </w:p>
          <w:p w:rsidR="00A04FD5" w:rsidRPr="0097301F" w:rsidRDefault="00A04FD5" w:rsidP="00A04FD5">
            <w:pPr>
              <w:pStyle w:val="StyleZakonu"/>
            </w:pPr>
            <w:r w:rsidRPr="0097301F">
              <w:t>У статті 26 проекту Закону</w:t>
            </w:r>
            <w:r w:rsidRPr="0097301F">
              <w:rPr>
                <w:lang w:eastAsia="uk-UA"/>
              </w:rPr>
              <w:t xml:space="preserve"> частину шосту після слів «доктора філософії (кандидата наук) або доктора наук» доповнити словами «в галузі юриспруденції».</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8308F">
            <w:pPr>
              <w:pStyle w:val="StyleZakonu"/>
            </w:pPr>
            <w:r w:rsidRPr="0097301F">
              <w:t xml:space="preserve">6. Судді </w:t>
            </w:r>
            <w:r w:rsidR="00A8308F" w:rsidRPr="00A8308F">
              <w:t xml:space="preserve">Конституційного Суду </w:t>
            </w:r>
            <w:r w:rsidRPr="0097301F">
              <w:t xml:space="preserve">виплачується щомісячна доплата за науковий ступінь доктора філософії (кандидата наук) або доктора наук у розмірі відповідно 15 і </w:t>
            </w:r>
            <w:r w:rsidRPr="0097301F">
              <w:br/>
              <w:t>20 відсотків посадового окладу судді Конституційного Суду.</w:t>
            </w: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342</w:t>
            </w:r>
            <w:r w:rsidR="00EC0A54" w:rsidRPr="0097301F">
              <w:rPr>
                <w:noProof/>
                <w:sz w:val="20"/>
              </w:rPr>
              <w:fldChar w:fldCharType="end"/>
            </w:r>
            <w:r w:rsidRPr="0097301F">
              <w:rPr>
                <w:sz w:val="20"/>
              </w:rPr>
              <w:t>- Н.д.Мельник С.І. (Реєстр.картка №187)</w:t>
            </w:r>
          </w:p>
          <w:p w:rsidR="00A04FD5" w:rsidRPr="0097301F" w:rsidRDefault="00A04FD5" w:rsidP="00A04FD5">
            <w:pPr>
              <w:ind w:firstLine="343"/>
              <w:jc w:val="both"/>
              <w:rPr>
                <w:rFonts w:ascii="Times New Roman" w:hAnsi="Times New Roman" w:cs="Times New Roman"/>
                <w:sz w:val="20"/>
                <w:szCs w:val="20"/>
              </w:rPr>
            </w:pPr>
            <w:r w:rsidRPr="0097301F">
              <w:rPr>
                <w:rFonts w:ascii="Times New Roman" w:eastAsia="Calibri" w:hAnsi="Times New Roman" w:cs="Times New Roman"/>
                <w:sz w:val="20"/>
                <w:szCs w:val="20"/>
                <w:lang w:eastAsia="uk-UA"/>
              </w:rPr>
              <w:t>В частині 6 статті 26 після слів «або доктора наук» доповнити словами «з відповідної спеціальності».</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BE360C" w:rsidRDefault="00A04FD5" w:rsidP="00A04FD5">
            <w:pPr>
              <w:pStyle w:val="StyleAwt"/>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343</w:t>
            </w:r>
            <w:r w:rsidR="00EC0A54" w:rsidRPr="00804882">
              <w:rPr>
                <w:noProof/>
                <w:sz w:val="20"/>
              </w:rPr>
              <w:fldChar w:fldCharType="end"/>
            </w:r>
            <w:r w:rsidRPr="00804882">
              <w:rPr>
                <w:sz w:val="20"/>
              </w:rPr>
              <w:t>- Н.д.Власенко С.В. (Реєстр.картка №448)</w:t>
            </w:r>
          </w:p>
          <w:p w:rsidR="00A04FD5" w:rsidRPr="0097301F" w:rsidRDefault="00A04FD5" w:rsidP="00A04FD5">
            <w:pPr>
              <w:spacing w:after="0" w:line="240" w:lineRule="auto"/>
              <w:ind w:firstLine="360"/>
              <w:jc w:val="both"/>
              <w:rPr>
                <w:sz w:val="20"/>
              </w:rPr>
            </w:pPr>
            <w:r w:rsidRPr="0048050C">
              <w:rPr>
                <w:rFonts w:ascii="Times New Roman" w:hAnsi="Times New Roman"/>
                <w:sz w:val="20"/>
                <w:szCs w:val="20"/>
                <w:lang w:eastAsia="uk-UA"/>
              </w:rPr>
              <w:t>У ч. 6 ст. 26 цифри «15», «20» замінити цифрами «5», «10» відповідно.</w:t>
            </w:r>
            <w:r w:rsidRPr="0097301F">
              <w:rPr>
                <w:sz w:val="20"/>
              </w:rPr>
              <w:t xml:space="preserve">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rsidRPr="00804882">
              <w:rPr>
                <w:sz w:val="20"/>
              </w:rP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344</w:t>
            </w:r>
            <w:r w:rsidR="00EC0A54" w:rsidRPr="00804882">
              <w:rPr>
                <w:noProof/>
                <w:sz w:val="20"/>
              </w:rPr>
              <w:fldChar w:fldCharType="end"/>
            </w:r>
            <w:r w:rsidRPr="00804882">
              <w:rPr>
                <w:sz w:val="20"/>
              </w:rPr>
              <w:t>- Н.д.Помазанов А.В. (Реєстр.картка №288)</w:t>
            </w:r>
          </w:p>
          <w:p w:rsidR="00A04FD5" w:rsidRDefault="00A04FD5" w:rsidP="00A04FD5">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26 проекту Закону:</w:t>
            </w:r>
          </w:p>
          <w:p w:rsidR="00A04FD5" w:rsidRPr="0097301F" w:rsidRDefault="00A04FD5" w:rsidP="00A04FD5">
            <w:pPr>
              <w:spacing w:after="0" w:line="240" w:lineRule="auto"/>
              <w:ind w:firstLine="284"/>
              <w:jc w:val="both"/>
              <w:rPr>
                <w:sz w:val="20"/>
              </w:rPr>
            </w:pPr>
            <w:r w:rsidRPr="006A55AD">
              <w:rPr>
                <w:rFonts w:ascii="Times New Roman" w:hAnsi="Times New Roman" w:cs="Times New Roman"/>
                <w:sz w:val="20"/>
                <w:szCs w:val="20"/>
                <w:lang w:val="ru-RU"/>
              </w:rPr>
              <w:t>у частині шостій цифри й слова «15 і 20» замінити цифрами й словами «</w:t>
            </w:r>
            <w:r w:rsidRPr="006A55AD">
              <w:rPr>
                <w:rFonts w:ascii="Times New Roman" w:hAnsi="Times New Roman" w:cs="Times New Roman"/>
                <w:b/>
                <w:sz w:val="20"/>
                <w:szCs w:val="20"/>
                <w:lang w:val="ru-RU"/>
              </w:rPr>
              <w:t>5 і 10</w:t>
            </w:r>
            <w:r w:rsidRPr="006A55AD">
              <w:rPr>
                <w:rFonts w:ascii="Times New Roman" w:hAnsi="Times New Roman" w:cs="Times New Roman"/>
                <w:sz w:val="20"/>
                <w:szCs w:val="20"/>
                <w:lang w:val="ru-RU"/>
              </w:rPr>
              <w:t>».</w:t>
            </w:r>
            <w:r w:rsidRPr="0097301F">
              <w:rPr>
                <w:sz w:val="20"/>
              </w:rPr>
              <w:t xml:space="preserve">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7566C5" w:rsidRDefault="00A04FD5" w:rsidP="00A04FD5">
            <w:pPr>
              <w:pStyle w:val="StyleAwt"/>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345</w:t>
            </w:r>
            <w:r w:rsidR="00EC0A54" w:rsidRPr="00804882">
              <w:rPr>
                <w:noProof/>
                <w:sz w:val="20"/>
              </w:rPr>
              <w:fldChar w:fldCharType="end"/>
            </w:r>
            <w:r w:rsidRPr="00804882">
              <w:rPr>
                <w:sz w:val="20"/>
              </w:rPr>
              <w:t>- Н.д.Добродомов Д.Є. (Реєстр.картка №115)</w:t>
            </w:r>
          </w:p>
          <w:p w:rsidR="00A04FD5" w:rsidRPr="007566C5" w:rsidRDefault="00A04FD5" w:rsidP="00A04FD5">
            <w:pPr>
              <w:pStyle w:val="StyleAwt"/>
              <w:ind w:firstLine="201"/>
              <w:jc w:val="both"/>
              <w:rPr>
                <w:b w:val="0"/>
                <w:i w:val="0"/>
                <w:sz w:val="20"/>
                <w:u w:val="none"/>
                <w:lang w:val="ru-RU"/>
              </w:rPr>
            </w:pPr>
            <w:r w:rsidRPr="007566C5">
              <w:rPr>
                <w:b w:val="0"/>
                <w:i w:val="0"/>
                <w:sz w:val="20"/>
                <w:u w:val="none"/>
              </w:rPr>
              <w:lastRenderedPageBreak/>
              <w:t>У п. 6 ст. 26 цифри «15» і «20» замінити на «5» і «10» відповідно.</w:t>
            </w:r>
          </w:p>
        </w:tc>
        <w:tc>
          <w:tcPr>
            <w:tcW w:w="1987" w:type="dxa"/>
          </w:tcPr>
          <w:p w:rsidR="00A04FD5" w:rsidRPr="0097301F" w:rsidRDefault="00A04FD5" w:rsidP="00A04FD5">
            <w:pPr>
              <w:pStyle w:val="StyleZakonu"/>
            </w:pPr>
            <w:r>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804882" w:rsidRDefault="00A04FD5" w:rsidP="00A04FD5">
            <w:pPr>
              <w:pStyle w:val="StyleAwt"/>
              <w:rPr>
                <w:sz w:val="20"/>
              </w:rPr>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346</w:t>
            </w:r>
            <w:r w:rsidR="00EC0A54" w:rsidRPr="00804882">
              <w:rPr>
                <w:noProof/>
                <w:sz w:val="20"/>
              </w:rPr>
              <w:fldChar w:fldCharType="end"/>
            </w:r>
            <w:r w:rsidRPr="00804882">
              <w:rPr>
                <w:sz w:val="20"/>
              </w:rPr>
              <w:t>- Н.д.Алексєєв І.С. (Реєстр.картка №285)</w:t>
            </w:r>
          </w:p>
          <w:p w:rsidR="00A04FD5" w:rsidRPr="00057155" w:rsidRDefault="00A04FD5" w:rsidP="00A04FD5">
            <w:pPr>
              <w:spacing w:after="0"/>
              <w:ind w:firstLine="284"/>
              <w:jc w:val="both"/>
              <w:rPr>
                <w:rFonts w:ascii="Times New Roman" w:hAnsi="Times New Roman"/>
                <w:sz w:val="20"/>
                <w:szCs w:val="20"/>
                <w:shd w:val="clear" w:color="auto" w:fill="FFFFFF"/>
              </w:rPr>
            </w:pPr>
            <w:r w:rsidRPr="00057155">
              <w:rPr>
                <w:rFonts w:ascii="Times New Roman" w:hAnsi="Times New Roman"/>
                <w:sz w:val="20"/>
                <w:szCs w:val="20"/>
                <w:shd w:val="clear" w:color="auto" w:fill="FFFFFF"/>
              </w:rPr>
              <w:t xml:space="preserve">У статті 26 проекту Закону: </w:t>
            </w:r>
          </w:p>
          <w:p w:rsidR="00A04FD5" w:rsidRPr="00893666" w:rsidRDefault="00A04FD5" w:rsidP="00A04FD5">
            <w:pPr>
              <w:spacing w:after="0"/>
              <w:ind w:firstLine="284"/>
              <w:jc w:val="both"/>
              <w:rPr>
                <w:sz w:val="20"/>
              </w:rPr>
            </w:pPr>
            <w:r w:rsidRPr="00057155">
              <w:rPr>
                <w:rFonts w:ascii="Times New Roman" w:hAnsi="Times New Roman"/>
                <w:color w:val="000000" w:themeColor="text1"/>
                <w:sz w:val="20"/>
                <w:szCs w:val="20"/>
                <w:shd w:val="clear" w:color="auto" w:fill="FFFFFF"/>
              </w:rPr>
              <w:t>у</w:t>
            </w:r>
            <w:r w:rsidRPr="00057155">
              <w:rPr>
                <w:rFonts w:ascii="Times New Roman" w:hAnsi="Times New Roman"/>
                <w:sz w:val="20"/>
                <w:szCs w:val="20"/>
                <w:shd w:val="clear" w:color="auto" w:fill="FFFFFF"/>
              </w:rPr>
              <w:t xml:space="preserve"> частині шостій слова і знаки «</w:t>
            </w:r>
            <w:r w:rsidRPr="00057155">
              <w:rPr>
                <w:rFonts w:ascii="Times New Roman" w:hAnsi="Times New Roman"/>
                <w:sz w:val="20"/>
                <w:szCs w:val="20"/>
                <w:lang w:val="ru-RU"/>
              </w:rPr>
              <w:t xml:space="preserve">(кандидата наук)» </w:t>
            </w:r>
            <w:r w:rsidRPr="00057155">
              <w:rPr>
                <w:rFonts w:ascii="Times New Roman" w:hAnsi="Times New Roman"/>
                <w:sz w:val="20"/>
                <w:szCs w:val="20"/>
              </w:rPr>
              <w:t xml:space="preserve">виключити. </w:t>
            </w:r>
          </w:p>
        </w:tc>
        <w:tc>
          <w:tcPr>
            <w:tcW w:w="1987" w:type="dxa"/>
          </w:tcPr>
          <w:p w:rsidR="00A04FD5" w:rsidRPr="0097301F" w:rsidRDefault="00A04FD5" w:rsidP="003F4E94">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347</w:t>
            </w:r>
            <w:r w:rsidR="00EC0A54" w:rsidRPr="0097301F">
              <w:rPr>
                <w:noProof/>
                <w:sz w:val="20"/>
              </w:rPr>
              <w:fldChar w:fldCharType="end"/>
            </w:r>
            <w:r w:rsidRPr="0097301F">
              <w:rPr>
                <w:sz w:val="20"/>
              </w:rPr>
              <w:t>- Н.д.Шухевич Ю.Р. (Реєстр.картка №416)</w:t>
            </w:r>
          </w:p>
          <w:p w:rsidR="00A04FD5" w:rsidRPr="0097301F" w:rsidRDefault="00A04FD5" w:rsidP="00A04FD5">
            <w:pPr>
              <w:pStyle w:val="StyleZakonu"/>
            </w:pPr>
            <w:r w:rsidRPr="0097301F">
              <w:rPr>
                <w:bCs/>
              </w:rPr>
              <w:t>Частину шосту статті 26 розділу І законопроекту виключити.</w:t>
            </w:r>
            <w:r w:rsidRPr="0097301F">
              <w:t xml:space="preserve">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348</w:t>
            </w:r>
            <w:r w:rsidR="00EC0A54" w:rsidRPr="0097301F">
              <w:rPr>
                <w:noProof/>
                <w:sz w:val="20"/>
              </w:rPr>
              <w:fldChar w:fldCharType="end"/>
            </w:r>
            <w:r w:rsidRPr="0097301F">
              <w:rPr>
                <w:sz w:val="20"/>
              </w:rPr>
              <w:t>- Н.д.Мельник С.І. (Реєстр.картка №187)</w:t>
            </w:r>
          </w:p>
          <w:p w:rsidR="00A04FD5" w:rsidRPr="0097301F" w:rsidRDefault="00A04FD5" w:rsidP="00A04FD5">
            <w:pPr>
              <w:ind w:firstLine="201"/>
              <w:jc w:val="both"/>
              <w:rPr>
                <w:rFonts w:ascii="Times New Roman" w:eastAsia="Calibri" w:hAnsi="Times New Roman" w:cs="Times New Roman"/>
                <w:sz w:val="20"/>
                <w:szCs w:val="20"/>
                <w:lang w:eastAsia="uk-UA"/>
              </w:rPr>
            </w:pPr>
            <w:r w:rsidRPr="0097301F">
              <w:rPr>
                <w:rFonts w:ascii="Times New Roman" w:eastAsia="Calibri" w:hAnsi="Times New Roman" w:cs="Times New Roman"/>
                <w:sz w:val="20"/>
                <w:szCs w:val="20"/>
                <w:lang w:eastAsia="uk-UA"/>
              </w:rPr>
              <w:t xml:space="preserve">Статтю 26 доповнити частиною сьомою такого змісту: </w:t>
            </w:r>
          </w:p>
          <w:p w:rsidR="00A04FD5" w:rsidRPr="0097301F" w:rsidRDefault="00A04FD5" w:rsidP="00A04FD5">
            <w:pPr>
              <w:pStyle w:val="StyleZakonu"/>
            </w:pPr>
            <w:r w:rsidRPr="0097301F">
              <w:rPr>
                <w:rFonts w:eastAsia="Calibri"/>
                <w:lang w:eastAsia="uk-UA"/>
              </w:rPr>
              <w:t xml:space="preserve">«7. </w:t>
            </w:r>
            <w:r w:rsidRPr="0097301F">
              <w:rPr>
                <w:color w:val="000000"/>
                <w:shd w:val="clear" w:color="auto" w:fill="FFFFFF"/>
              </w:rPr>
              <w:t>Суддям виплачується щомісячна доплата за роботу, яка передбачає доступ до державної таємниці, у розмірі залежно від ступеня секретності інформації: відомості та їх носії, що мають ступінь секретності "Цілком таємно" - 10 відсотків посадового окладу Судді; відомості та їх носії, що мають ступінь секретності "Таємно" - 5 відсотків посадового окладу Судді.»</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4A6C16" w:rsidRDefault="00A04FD5" w:rsidP="00A04FD5">
            <w:pPr>
              <w:pStyle w:val="StyleAwt"/>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349</w:t>
            </w:r>
            <w:r w:rsidR="00EC0A54" w:rsidRPr="00804882">
              <w:rPr>
                <w:noProof/>
                <w:sz w:val="20"/>
              </w:rPr>
              <w:fldChar w:fldCharType="end"/>
            </w:r>
            <w:r w:rsidRPr="00804882">
              <w:rPr>
                <w:sz w:val="20"/>
              </w:rPr>
              <w:t>- Н.д.Яніцький В.П. (Реєстр.картка №155)</w:t>
            </w:r>
          </w:p>
          <w:p w:rsidR="00A04FD5" w:rsidRDefault="00A04FD5" w:rsidP="00A04FD5">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У статті 26 проекту Закону:</w:t>
            </w:r>
          </w:p>
          <w:p w:rsidR="00A04FD5" w:rsidRPr="00193FF6" w:rsidRDefault="00A04FD5" w:rsidP="00A04FD5">
            <w:pPr>
              <w:spacing w:after="0"/>
              <w:ind w:firstLine="360"/>
              <w:jc w:val="both"/>
              <w:rPr>
                <w:rFonts w:ascii="Times New Roman" w:hAnsi="Times New Roman"/>
                <w:sz w:val="20"/>
                <w:szCs w:val="20"/>
                <w:lang w:val="ru-RU"/>
              </w:rPr>
            </w:pPr>
            <w:r w:rsidRPr="00193FF6">
              <w:rPr>
                <w:rFonts w:ascii="Times New Roman" w:hAnsi="Times New Roman"/>
                <w:sz w:val="20"/>
                <w:szCs w:val="20"/>
                <w:lang w:val="ru-RU"/>
              </w:rPr>
              <w:t>після частини шостої доповнити новою частиною такого змісту:</w:t>
            </w:r>
          </w:p>
          <w:p w:rsidR="00A04FD5" w:rsidRPr="0097301F" w:rsidRDefault="00A04FD5" w:rsidP="00A04FD5">
            <w:pPr>
              <w:spacing w:after="0"/>
              <w:ind w:firstLine="360"/>
              <w:jc w:val="both"/>
              <w:rPr>
                <w:sz w:val="20"/>
              </w:rPr>
            </w:pPr>
            <w:r w:rsidRPr="00193FF6">
              <w:rPr>
                <w:rFonts w:ascii="Times New Roman" w:hAnsi="Times New Roman"/>
                <w:sz w:val="20"/>
                <w:szCs w:val="20"/>
                <w:lang w:val="ru-RU"/>
              </w:rPr>
              <w:t>«7. Суддям виплачується щомісячна доплата за роботу, яка передбачає доступ до державної таємниці, у розмірі залежно від ступеня секретності інформації: відомості та їх носії, що мають ступінь секретності «Цілком таємно» чи «Таємно», - 10 відсотків посадового окладу судді Конституційного Суду.».</w:t>
            </w:r>
            <w:r w:rsidRPr="0097301F">
              <w:rPr>
                <w:sz w:val="20"/>
              </w:rPr>
              <w:t xml:space="preserve"> </w:t>
            </w:r>
          </w:p>
        </w:tc>
        <w:tc>
          <w:tcPr>
            <w:tcW w:w="1987" w:type="dxa"/>
          </w:tcPr>
          <w:p w:rsidR="00A04FD5" w:rsidRPr="000156CE" w:rsidRDefault="00A04FD5" w:rsidP="00A04FD5">
            <w:pPr>
              <w:pStyle w:val="StyleZakonu"/>
            </w:pPr>
            <w:r w:rsidRPr="000156CE">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350</w:t>
            </w:r>
            <w:r w:rsidR="00EC0A54" w:rsidRPr="0097301F">
              <w:rPr>
                <w:noProof/>
                <w:sz w:val="20"/>
              </w:rPr>
              <w:fldChar w:fldCharType="end"/>
            </w:r>
            <w:r w:rsidRPr="0097301F">
              <w:rPr>
                <w:sz w:val="20"/>
              </w:rPr>
              <w:t>- Н.д.Попов І.В. (Реєстр.картка №417)</w:t>
            </w:r>
          </w:p>
          <w:p w:rsidR="00A04FD5" w:rsidRPr="0097301F" w:rsidRDefault="00A04FD5" w:rsidP="00A04FD5">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rPr>
              <w:lastRenderedPageBreak/>
              <w:t>Статтю 26 проекту, викласти в наступній редакції:</w:t>
            </w:r>
          </w:p>
          <w:p w:rsidR="00A04FD5" w:rsidRPr="0097301F" w:rsidRDefault="00A04FD5" w:rsidP="00A04FD5">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rPr>
              <w:t>«Стаття 26. Винагорода судді Конституційного Суду</w:t>
            </w:r>
          </w:p>
          <w:p w:rsidR="00A04FD5" w:rsidRPr="0097301F" w:rsidRDefault="00A04FD5" w:rsidP="00A04FD5">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rPr>
              <w:t>1. Винагороду судді Конституційного Суду встановлює цей Закон.</w:t>
            </w:r>
          </w:p>
          <w:p w:rsidR="00A04FD5" w:rsidRPr="0097301F" w:rsidRDefault="00A04FD5" w:rsidP="00A04FD5">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rPr>
              <w:t>2. Винагорода Судді складається з посадового окладу та доплат за вислугу років на посаді судді Конституційного Суду.</w:t>
            </w:r>
          </w:p>
          <w:p w:rsidR="00A04FD5" w:rsidRPr="0097301F" w:rsidRDefault="00A04FD5" w:rsidP="00A04FD5">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rPr>
              <w:t>3. Посадовий оклад судді Конституційного Суду встановлюється у розмірі 50 прожиткових мінімумів для працездатної особи.</w:t>
            </w:r>
          </w:p>
          <w:p w:rsidR="00A04FD5" w:rsidRPr="0097301F" w:rsidRDefault="00A04FD5" w:rsidP="00A04FD5">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rPr>
              <w:t>4. Судді виплачується щомісячна доплата за вислугу років на посаді судді Конституційного Суду у розмірі: за наявності стажу роботи більше 2 років – 10 відсотків; більше 4 років – 20 відсотків; більше 7 років – 30 відсотків посадового окладу судді Конституційного Суду.</w:t>
            </w:r>
          </w:p>
          <w:p w:rsidR="00A04FD5" w:rsidRPr="0097301F" w:rsidRDefault="00A04FD5" w:rsidP="00A04FD5">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rPr>
              <w:t>Винагорода виплачується з дня, що є наступним за днем призначення Судді на посаду.».</w:t>
            </w:r>
          </w:p>
        </w:tc>
        <w:tc>
          <w:tcPr>
            <w:tcW w:w="1987" w:type="dxa"/>
          </w:tcPr>
          <w:p w:rsidR="00A04FD5" w:rsidRPr="0097301F" w:rsidRDefault="00A04FD5" w:rsidP="00A04FD5">
            <w:pPr>
              <w:pStyle w:val="StyleZakonu"/>
            </w:pPr>
            <w:r>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97301F" w:rsidRDefault="00A04FD5" w:rsidP="00A04FD5">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351</w:t>
            </w:r>
            <w:r w:rsidR="00EC0A54" w:rsidRPr="0097301F">
              <w:rPr>
                <w:noProof/>
                <w:sz w:val="20"/>
              </w:rPr>
              <w:fldChar w:fldCharType="end"/>
            </w:r>
            <w:r w:rsidRPr="0097301F">
              <w:rPr>
                <w:sz w:val="20"/>
              </w:rPr>
              <w:t>- Н.д.Пинзеник В.М. (Реєстр.картка №306)</w:t>
            </w:r>
          </w:p>
          <w:p w:rsidR="00A04FD5" w:rsidRPr="0097301F" w:rsidRDefault="00A04FD5" w:rsidP="00A04FD5">
            <w:pPr>
              <w:spacing w:after="0"/>
              <w:ind w:firstLine="193"/>
              <w:jc w:val="both"/>
              <w:rPr>
                <w:rFonts w:ascii="Times New Roman" w:hAnsi="Times New Roman" w:cs="Times New Roman"/>
                <w:sz w:val="20"/>
                <w:szCs w:val="20"/>
              </w:rPr>
            </w:pPr>
            <w:r w:rsidRPr="0097301F">
              <w:rPr>
                <w:rFonts w:ascii="Times New Roman" w:hAnsi="Times New Roman" w:cs="Times New Roman"/>
                <w:sz w:val="20"/>
                <w:szCs w:val="20"/>
              </w:rPr>
              <w:t xml:space="preserve">Статтю 26 викласти у такій редакції: </w:t>
            </w:r>
          </w:p>
          <w:p w:rsidR="00A04FD5" w:rsidRPr="0097301F" w:rsidRDefault="00A04FD5" w:rsidP="00A04FD5">
            <w:pPr>
              <w:spacing w:after="0"/>
              <w:ind w:firstLine="193"/>
              <w:jc w:val="both"/>
              <w:rPr>
                <w:rFonts w:ascii="Times New Roman" w:hAnsi="Times New Roman" w:cs="Times New Roman"/>
                <w:sz w:val="20"/>
                <w:szCs w:val="20"/>
              </w:rPr>
            </w:pPr>
            <w:r w:rsidRPr="0097301F">
              <w:rPr>
                <w:rFonts w:ascii="Times New Roman" w:hAnsi="Times New Roman" w:cs="Times New Roman"/>
                <w:sz w:val="20"/>
                <w:szCs w:val="20"/>
              </w:rPr>
              <w:t>«Винагорода судді Конституційного Суду складається з посадового окладу.</w:t>
            </w:r>
          </w:p>
          <w:p w:rsidR="00A04FD5" w:rsidRPr="0097301F" w:rsidRDefault="00A04FD5" w:rsidP="00A04FD5">
            <w:pPr>
              <w:pStyle w:val="StyleZakonu"/>
              <w:spacing w:after="0"/>
              <w:ind w:firstLine="193"/>
            </w:pPr>
            <w:r w:rsidRPr="0097301F">
              <w:t>Посадовий оклад судді Конституційного Суду, Голови Суду та його заступникам, суддям, які обіймають  посади секретаря Колегії, встановлюється в абсолютному розмірі законом про державний бюджет України на відповідний рік».</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0170AA" w:rsidRDefault="00A04FD5" w:rsidP="00A04FD5">
            <w:pPr>
              <w:pStyle w:val="StyleAwt"/>
            </w:pPr>
            <w:r>
              <w:t>-</w:t>
            </w:r>
            <w:r w:rsidR="00EC0A54" w:rsidRPr="00804882">
              <w:rPr>
                <w:sz w:val="20"/>
              </w:rPr>
              <w:fldChar w:fldCharType="begin"/>
            </w:r>
            <w:r w:rsidRPr="00804882">
              <w:rPr>
                <w:sz w:val="20"/>
              </w:rPr>
              <w:instrText xml:space="preserve"> SEQ aa </w:instrText>
            </w:r>
            <w:r w:rsidR="00EC0A54" w:rsidRPr="00804882">
              <w:rPr>
                <w:sz w:val="20"/>
              </w:rPr>
              <w:fldChar w:fldCharType="separate"/>
            </w:r>
            <w:r w:rsidR="008946AB">
              <w:rPr>
                <w:noProof/>
                <w:sz w:val="20"/>
              </w:rPr>
              <w:t>352</w:t>
            </w:r>
            <w:r w:rsidR="00EC0A54" w:rsidRPr="00804882">
              <w:rPr>
                <w:noProof/>
                <w:sz w:val="20"/>
              </w:rPr>
              <w:fldChar w:fldCharType="end"/>
            </w:r>
            <w:r w:rsidRPr="00804882">
              <w:rPr>
                <w:sz w:val="20"/>
              </w:rPr>
              <w:t>- Н.д.Одарченко Ю.В. (Реєстр.картка №183)</w:t>
            </w:r>
          </w:p>
          <w:p w:rsidR="00A04FD5" w:rsidRPr="00FC0EB6" w:rsidRDefault="00A04FD5" w:rsidP="00A04FD5">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Статтю 26 викласти у наступній редакції:</w:t>
            </w:r>
          </w:p>
          <w:p w:rsidR="00A04FD5" w:rsidRPr="00FC0EB6" w:rsidRDefault="00A04FD5" w:rsidP="00A04FD5">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lastRenderedPageBreak/>
              <w:t>«Стаття 26. Винагорода судді Конституційного Суду України</w:t>
            </w:r>
          </w:p>
          <w:p w:rsidR="00A04FD5" w:rsidRPr="0097301F" w:rsidRDefault="00A04FD5" w:rsidP="00A04FD5">
            <w:pPr>
              <w:spacing w:after="0"/>
              <w:ind w:firstLine="284"/>
              <w:jc w:val="both"/>
            </w:pPr>
            <w:r w:rsidRPr="00FC0EB6">
              <w:rPr>
                <w:rFonts w:ascii="Times New Roman" w:hAnsi="Times New Roman" w:cs="Times New Roman"/>
                <w:sz w:val="20"/>
                <w:szCs w:val="20"/>
              </w:rPr>
              <w:t>1. Винагорода судді Конституційного Суду України встановлюється на рівні заробітної плати народного депутата України станом на 1 січня року, у якому здійснюється її виплата.»</w:t>
            </w:r>
            <w:r w:rsidRPr="0097301F">
              <w:t xml:space="preserve"> </w:t>
            </w:r>
          </w:p>
        </w:tc>
        <w:tc>
          <w:tcPr>
            <w:tcW w:w="1987" w:type="dxa"/>
          </w:tcPr>
          <w:p w:rsidR="00A04FD5" w:rsidRPr="0097301F" w:rsidRDefault="00A04FD5" w:rsidP="00A04FD5">
            <w:pPr>
              <w:pStyle w:val="StyleZakonu"/>
            </w:pPr>
            <w:r>
              <w:lastRenderedPageBreak/>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p>
        </w:tc>
        <w:tc>
          <w:tcPr>
            <w:tcW w:w="4948" w:type="dxa"/>
          </w:tcPr>
          <w:p w:rsidR="00A04FD5" w:rsidRPr="0097301F" w:rsidRDefault="00A04FD5" w:rsidP="00A04FD5">
            <w:pPr>
              <w:pStyle w:val="StyleZakonu"/>
            </w:pPr>
          </w:p>
        </w:tc>
        <w:tc>
          <w:tcPr>
            <w:tcW w:w="3686" w:type="dxa"/>
          </w:tcPr>
          <w:p w:rsidR="00A04FD5" w:rsidRPr="002074F3" w:rsidRDefault="00A04FD5" w:rsidP="00A04FD5">
            <w:pPr>
              <w:pStyle w:val="StyleAwt"/>
              <w:rPr>
                <w:sz w:val="20"/>
              </w:rPr>
            </w:pPr>
            <w:r w:rsidRPr="002074F3">
              <w:rPr>
                <w:sz w:val="20"/>
              </w:rP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353</w:t>
            </w:r>
            <w:r w:rsidR="00EC0A54" w:rsidRPr="002074F3">
              <w:rPr>
                <w:noProof/>
                <w:sz w:val="20"/>
              </w:rPr>
              <w:fldChar w:fldCharType="end"/>
            </w:r>
            <w:r w:rsidRPr="002074F3">
              <w:rPr>
                <w:sz w:val="20"/>
              </w:rPr>
              <w:t>- Н.д.Пташник В.Ю. (Реєстр.картка №375)</w:t>
            </w:r>
          </w:p>
          <w:p w:rsidR="00A04FD5" w:rsidRPr="005D24CE" w:rsidRDefault="00A04FD5" w:rsidP="00A04FD5">
            <w:pPr>
              <w:spacing w:after="0" w:line="240" w:lineRule="auto"/>
              <w:ind w:firstLine="426"/>
              <w:jc w:val="both"/>
              <w:rPr>
                <w:rFonts w:ascii="Times New Roman" w:eastAsia="Times New Roman" w:hAnsi="Times New Roman"/>
                <w:sz w:val="20"/>
                <w:szCs w:val="20"/>
              </w:rPr>
            </w:pPr>
            <w:r w:rsidRPr="005D24CE">
              <w:rPr>
                <w:rFonts w:ascii="Times New Roman" w:hAnsi="Times New Roman"/>
                <w:b/>
                <w:bCs/>
                <w:sz w:val="20"/>
                <w:szCs w:val="20"/>
              </w:rPr>
              <w:t>Статтю 26 викласти у наступній редакції:</w:t>
            </w:r>
          </w:p>
          <w:p w:rsidR="00A04FD5" w:rsidRPr="00D84747" w:rsidRDefault="00A04FD5" w:rsidP="00A04FD5">
            <w:pPr>
              <w:pStyle w:val="StyleAwt"/>
              <w:ind w:firstLine="213"/>
              <w:jc w:val="both"/>
              <w:rPr>
                <w:b w:val="0"/>
                <w:i w:val="0"/>
                <w:u w:val="none"/>
              </w:rPr>
            </w:pPr>
            <w:r>
              <w:rPr>
                <w:b w:val="0"/>
                <w:i w:val="0"/>
                <w:sz w:val="20"/>
                <w:u w:val="none"/>
              </w:rPr>
              <w:t>«</w:t>
            </w:r>
            <w:r w:rsidRPr="00D84747">
              <w:rPr>
                <w:b w:val="0"/>
                <w:i w:val="0"/>
                <w:sz w:val="20"/>
                <w:u w:val="none"/>
              </w:rPr>
              <w:t>Винагорода судді Конституційного Суду складається з посадового окладу, який  встановлюється у розмірі 75 прожиткових мінімумів.</w:t>
            </w:r>
            <w:r w:rsidRPr="00D84747">
              <w:rPr>
                <w:b w:val="0"/>
                <w:i w:val="0"/>
                <w:sz w:val="20"/>
                <w:u w:val="none"/>
                <w:lang w:val="ru-RU"/>
              </w:rPr>
              <w:t xml:space="preserve"> С</w:t>
            </w:r>
            <w:r w:rsidRPr="00D84747">
              <w:rPr>
                <w:b w:val="0"/>
                <w:i w:val="0"/>
                <w:sz w:val="20"/>
                <w:u w:val="none"/>
              </w:rPr>
              <w:t>уддям, які обіймають посади секретаря Колегії, заступника Голови Суду, виплачується щомісячна доплата у розмірі 5 відсотків посадового окладу судді; Голови Суду – 10 відсотків посадового окладу судді.</w:t>
            </w:r>
            <w:r>
              <w:rPr>
                <w:b w:val="0"/>
                <w:i w:val="0"/>
                <w:sz w:val="20"/>
                <w:u w:val="none"/>
              </w:rPr>
              <w:t>»</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p>
        </w:tc>
      </w:tr>
      <w:tr w:rsidR="00A04FD5" w:rsidRPr="0097301F" w:rsidTr="00B23087">
        <w:tc>
          <w:tcPr>
            <w:tcW w:w="576" w:type="dxa"/>
          </w:tcPr>
          <w:p w:rsidR="00A04FD5" w:rsidRPr="0097301F" w:rsidRDefault="00A04FD5" w:rsidP="00A04FD5">
            <w:pPr>
              <w:pStyle w:val="StyleWisnow"/>
              <w:rPr>
                <w:sz w:val="20"/>
              </w:rPr>
            </w:pPr>
            <w:r w:rsidRPr="0097301F">
              <w:rPr>
                <w:sz w:val="20"/>
              </w:rPr>
              <w:t>169.</w:t>
            </w:r>
          </w:p>
        </w:tc>
        <w:tc>
          <w:tcPr>
            <w:tcW w:w="4948" w:type="dxa"/>
          </w:tcPr>
          <w:p w:rsidR="00A04FD5" w:rsidRPr="0097301F" w:rsidRDefault="00A04FD5" w:rsidP="00A04FD5">
            <w:pPr>
              <w:pStyle w:val="StyleZakonu"/>
            </w:pPr>
            <w:r w:rsidRPr="0097301F">
              <w:t>Стаття 27. Щомісячне довічне грошове утримання судді Конституційного Суду у відставці</w:t>
            </w:r>
          </w:p>
        </w:tc>
        <w:tc>
          <w:tcPr>
            <w:tcW w:w="3686" w:type="dxa"/>
          </w:tcPr>
          <w:p w:rsidR="00A04FD5" w:rsidRPr="002074F3" w:rsidRDefault="00A04FD5" w:rsidP="00A04FD5">
            <w:pPr>
              <w:pStyle w:val="StyleAwt"/>
              <w:rPr>
                <w:sz w:val="20"/>
              </w:rPr>
            </w:pPr>
            <w: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354</w:t>
            </w:r>
            <w:r w:rsidR="00EC0A54" w:rsidRPr="002074F3">
              <w:rPr>
                <w:noProof/>
                <w:sz w:val="20"/>
              </w:rPr>
              <w:fldChar w:fldCharType="end"/>
            </w:r>
            <w:r w:rsidRPr="002074F3">
              <w:rPr>
                <w:sz w:val="20"/>
              </w:rPr>
              <w:t>- Н.д.Власенко С.В. (Реєстр.картка №448)</w:t>
            </w:r>
          </w:p>
          <w:p w:rsidR="00A04FD5" w:rsidRPr="0097301F" w:rsidRDefault="00A04FD5" w:rsidP="00A04FD5">
            <w:pPr>
              <w:spacing w:after="0" w:line="240" w:lineRule="auto"/>
              <w:ind w:firstLine="360"/>
              <w:jc w:val="both"/>
            </w:pPr>
            <w:r w:rsidRPr="0048050C">
              <w:rPr>
                <w:rFonts w:ascii="Times New Roman" w:hAnsi="Times New Roman"/>
                <w:sz w:val="20"/>
                <w:szCs w:val="20"/>
                <w:lang w:eastAsia="uk-UA"/>
              </w:rPr>
              <w:t>Назву статті 27 викласти в редакції: «Пенсійне забезпечення судді Конституційного Суду.».</w:t>
            </w:r>
            <w:r w:rsidRPr="0097301F">
              <w:t xml:space="preserve"> </w:t>
            </w:r>
          </w:p>
        </w:tc>
        <w:tc>
          <w:tcPr>
            <w:tcW w:w="1987" w:type="dxa"/>
          </w:tcPr>
          <w:p w:rsidR="00A04FD5" w:rsidRPr="0097301F" w:rsidRDefault="00A04FD5" w:rsidP="00A04FD5">
            <w:pPr>
              <w:pStyle w:val="StyleZakonu"/>
            </w:pPr>
            <w:r>
              <w:t>Відхилено</w:t>
            </w:r>
          </w:p>
        </w:tc>
        <w:tc>
          <w:tcPr>
            <w:tcW w:w="4818" w:type="dxa"/>
          </w:tcPr>
          <w:p w:rsidR="00A04FD5" w:rsidRPr="0097301F" w:rsidRDefault="00A04FD5" w:rsidP="00A04FD5">
            <w:pPr>
              <w:pStyle w:val="StyleZakonu"/>
            </w:pPr>
            <w:r w:rsidRPr="0097301F">
              <w:t>Стаття 27. Щомісячне довічне грошове утримання судді Конституційного Суду у відставці</w:t>
            </w:r>
          </w:p>
        </w:tc>
      </w:tr>
      <w:tr w:rsidR="00A04FD5" w:rsidRPr="0097301F" w:rsidTr="00B23087">
        <w:tc>
          <w:tcPr>
            <w:tcW w:w="576" w:type="dxa"/>
          </w:tcPr>
          <w:p w:rsidR="00A04FD5" w:rsidRPr="0097301F" w:rsidRDefault="00A04FD5" w:rsidP="00A04FD5">
            <w:pPr>
              <w:pStyle w:val="StyleWisnow"/>
              <w:rPr>
                <w:sz w:val="20"/>
              </w:rPr>
            </w:pPr>
            <w:r w:rsidRPr="0097301F">
              <w:rPr>
                <w:sz w:val="20"/>
              </w:rPr>
              <w:t>170.</w:t>
            </w:r>
          </w:p>
        </w:tc>
        <w:tc>
          <w:tcPr>
            <w:tcW w:w="4948" w:type="dxa"/>
          </w:tcPr>
          <w:p w:rsidR="00A04FD5" w:rsidRPr="0097301F" w:rsidRDefault="00A04FD5" w:rsidP="00A04FD5">
            <w:pPr>
              <w:pStyle w:val="StyleZakonu"/>
            </w:pPr>
            <w:r w:rsidRPr="0097301F">
              <w:t xml:space="preserve">1. Суддя Конституційного Суду у відставці отримує щомісячне довічне грошове утримання, яке виплачується у розмірі 80 відсотків винагороди судді Конституційного Суду. </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355</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2119C2">
            <w:pPr>
              <w:pStyle w:val="StyleZakonu"/>
            </w:pPr>
          </w:p>
          <w:p w:rsidR="00A04FD5" w:rsidRPr="008D4FF5" w:rsidRDefault="002119C2" w:rsidP="002119C2">
            <w:pPr>
              <w:pStyle w:val="StyleZakonu"/>
            </w:pPr>
            <w:r w:rsidRPr="008D4FF5">
              <w:t>Частину першу статті 27 викласти в такій редакції:</w:t>
            </w:r>
          </w:p>
          <w:p w:rsidR="002119C2" w:rsidRPr="002119C2" w:rsidRDefault="002119C2" w:rsidP="002119C2">
            <w:pPr>
              <w:pStyle w:val="StyleZakonu"/>
              <w:rPr>
                <w:i/>
                <w:highlight w:val="yellow"/>
              </w:rPr>
            </w:pPr>
            <w:r w:rsidRPr="008D4FF5">
              <w:t>«1. За наявності стажу на посаді судді Конституційного Суду щонайменше чотири роки, Суддя Конституційного Суду у відставці отримує щомісячне довічне грошове утримання, яке виплачується у розмірі 80 відсотків винагороди судді Конституційного Суду».</w:t>
            </w:r>
          </w:p>
        </w:tc>
        <w:tc>
          <w:tcPr>
            <w:tcW w:w="1987" w:type="dxa"/>
          </w:tcPr>
          <w:p w:rsidR="00A04FD5" w:rsidRPr="002119C2" w:rsidRDefault="00F06B41" w:rsidP="00A04FD5">
            <w:pPr>
              <w:pStyle w:val="StyleZakonu"/>
              <w:rPr>
                <w:highlight w:val="yellow"/>
              </w:rPr>
            </w:pPr>
            <w:r w:rsidRPr="008D4FF5">
              <w:t>Враховано</w:t>
            </w:r>
          </w:p>
        </w:tc>
        <w:tc>
          <w:tcPr>
            <w:tcW w:w="4818" w:type="dxa"/>
          </w:tcPr>
          <w:p w:rsidR="00A04FD5" w:rsidRPr="008D4FF5" w:rsidRDefault="00A04FD5" w:rsidP="00A8308F">
            <w:pPr>
              <w:pStyle w:val="StyleZakonu"/>
              <w:rPr>
                <w:b/>
                <w:highlight w:val="yellow"/>
              </w:rPr>
            </w:pPr>
            <w:r w:rsidRPr="008D4FF5">
              <w:rPr>
                <w:b/>
              </w:rPr>
              <w:t xml:space="preserve">1. </w:t>
            </w:r>
            <w:r w:rsidR="002119C2" w:rsidRPr="008D4FF5">
              <w:rPr>
                <w:b/>
              </w:rPr>
              <w:t xml:space="preserve">За наявності стажу на посаді судді Конституційного Суду щонайменше чотири роки </w:t>
            </w:r>
            <w:r w:rsidR="00A8308F">
              <w:rPr>
                <w:b/>
              </w:rPr>
              <w:t>с</w:t>
            </w:r>
            <w:r w:rsidRPr="008D4FF5">
              <w:rPr>
                <w:b/>
              </w:rPr>
              <w:t xml:space="preserve">уддя Конституційного Суду у відставці отримує щомісячне довічне грошове утримання, яке виплачується у розмірі 80 відсотків винагороди судді Конституційного Суду. </w:t>
            </w:r>
          </w:p>
        </w:tc>
      </w:tr>
      <w:tr w:rsidR="00F06B41" w:rsidRPr="0097301F" w:rsidTr="00B23087">
        <w:tc>
          <w:tcPr>
            <w:tcW w:w="576" w:type="dxa"/>
          </w:tcPr>
          <w:p w:rsidR="00F06B41" w:rsidRPr="0097301F" w:rsidRDefault="00F06B41" w:rsidP="00F06B41">
            <w:pPr>
              <w:pStyle w:val="StyleWisnow"/>
              <w:rPr>
                <w:sz w:val="20"/>
              </w:rPr>
            </w:pPr>
          </w:p>
        </w:tc>
        <w:tc>
          <w:tcPr>
            <w:tcW w:w="4948" w:type="dxa"/>
          </w:tcPr>
          <w:p w:rsidR="00F06B41" w:rsidRPr="0097301F" w:rsidRDefault="00F06B41" w:rsidP="00F06B41">
            <w:pPr>
              <w:pStyle w:val="StyleZakonu"/>
            </w:pPr>
          </w:p>
        </w:tc>
        <w:tc>
          <w:tcPr>
            <w:tcW w:w="3686" w:type="dxa"/>
          </w:tcPr>
          <w:p w:rsidR="00F06B41" w:rsidRPr="002074F3" w:rsidRDefault="00F06B41" w:rsidP="00F06B41">
            <w:pPr>
              <w:pStyle w:val="StyleAwt"/>
              <w:rPr>
                <w:sz w:val="20"/>
              </w:rPr>
            </w:pPr>
            <w: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356</w:t>
            </w:r>
            <w:r w:rsidR="00EC0A54" w:rsidRPr="002074F3">
              <w:rPr>
                <w:noProof/>
                <w:sz w:val="20"/>
              </w:rPr>
              <w:fldChar w:fldCharType="end"/>
            </w:r>
            <w:r w:rsidRPr="002074F3">
              <w:rPr>
                <w:sz w:val="20"/>
              </w:rPr>
              <w:t>- Н.д.Помазанов А.В. (Реєстр.картка №288)</w:t>
            </w:r>
          </w:p>
          <w:p w:rsidR="00F06B41" w:rsidRPr="006A55AD" w:rsidRDefault="00F06B41" w:rsidP="00F06B41">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27 проекту Закону:</w:t>
            </w:r>
          </w:p>
          <w:p w:rsidR="00F06B41" w:rsidRPr="0097301F" w:rsidRDefault="00F06B41" w:rsidP="004B7689">
            <w:pPr>
              <w:pStyle w:val="StyleAwt"/>
              <w:ind w:firstLine="343"/>
              <w:jc w:val="both"/>
              <w:rPr>
                <w:sz w:val="20"/>
              </w:rPr>
            </w:pPr>
            <w:r w:rsidRPr="00E4363D">
              <w:rPr>
                <w:b w:val="0"/>
                <w:i w:val="0"/>
                <w:sz w:val="20"/>
                <w:u w:val="none"/>
                <w:lang w:val="ru-RU"/>
              </w:rPr>
              <w:t>у частині першій цифри «80» замінити цифрами «</w:t>
            </w:r>
            <w:r w:rsidRPr="00E4363D">
              <w:rPr>
                <w:i w:val="0"/>
                <w:sz w:val="20"/>
                <w:u w:val="none"/>
                <w:lang w:val="ru-RU"/>
              </w:rPr>
              <w:t>50</w:t>
            </w:r>
            <w:r w:rsidRPr="00E4363D">
              <w:rPr>
                <w:b w:val="0"/>
                <w:i w:val="0"/>
                <w:sz w:val="20"/>
                <w:u w:val="none"/>
                <w:lang w:val="ru-RU"/>
              </w:rPr>
              <w:t>»</w:t>
            </w:r>
            <w:r>
              <w:rPr>
                <w:b w:val="0"/>
                <w:i w:val="0"/>
                <w:sz w:val="20"/>
                <w:u w:val="none"/>
                <w:lang w:val="ru-RU"/>
              </w:rPr>
              <w:t>.</w:t>
            </w:r>
            <w:r w:rsidR="004B7689" w:rsidRPr="0097301F">
              <w:rPr>
                <w:sz w:val="20"/>
              </w:rPr>
              <w:t xml:space="preserve"> </w:t>
            </w:r>
          </w:p>
        </w:tc>
        <w:tc>
          <w:tcPr>
            <w:tcW w:w="1987" w:type="dxa"/>
          </w:tcPr>
          <w:p w:rsidR="00F06B41" w:rsidRDefault="00F06B41" w:rsidP="00F06B41">
            <w:pPr>
              <w:pStyle w:val="StyleZakonu"/>
            </w:pPr>
            <w:r>
              <w:t>Відхилено</w:t>
            </w:r>
          </w:p>
          <w:p w:rsidR="00F06B41" w:rsidRDefault="00F06B41" w:rsidP="00F06B41">
            <w:pPr>
              <w:pStyle w:val="StyleZakonu"/>
            </w:pPr>
          </w:p>
          <w:p w:rsidR="00F06B41" w:rsidRDefault="00F06B41" w:rsidP="00F06B41">
            <w:pPr>
              <w:pStyle w:val="StyleZakonu"/>
            </w:pPr>
          </w:p>
          <w:p w:rsidR="00F06B41" w:rsidRPr="0097301F" w:rsidRDefault="00F06B41" w:rsidP="004B7689">
            <w:pPr>
              <w:pStyle w:val="StyleZakonu"/>
            </w:pPr>
          </w:p>
        </w:tc>
        <w:tc>
          <w:tcPr>
            <w:tcW w:w="4818" w:type="dxa"/>
          </w:tcPr>
          <w:p w:rsidR="00F06B41" w:rsidRPr="0097301F" w:rsidRDefault="00F06B41" w:rsidP="00F06B41">
            <w:pPr>
              <w:pStyle w:val="StyleZakonu"/>
            </w:pPr>
          </w:p>
        </w:tc>
      </w:tr>
      <w:tr w:rsidR="004B7689" w:rsidRPr="0097301F" w:rsidTr="00B23087">
        <w:tc>
          <w:tcPr>
            <w:tcW w:w="576" w:type="dxa"/>
          </w:tcPr>
          <w:p w:rsidR="004B7689" w:rsidRPr="0097301F" w:rsidRDefault="004B7689" w:rsidP="00F06B41">
            <w:pPr>
              <w:pStyle w:val="StyleWisnow"/>
              <w:rPr>
                <w:sz w:val="20"/>
              </w:rPr>
            </w:pPr>
          </w:p>
        </w:tc>
        <w:tc>
          <w:tcPr>
            <w:tcW w:w="4948" w:type="dxa"/>
          </w:tcPr>
          <w:p w:rsidR="004B7689" w:rsidRPr="0097301F" w:rsidRDefault="004B7689" w:rsidP="00F06B41">
            <w:pPr>
              <w:pStyle w:val="StyleZakonu"/>
            </w:pPr>
          </w:p>
        </w:tc>
        <w:tc>
          <w:tcPr>
            <w:tcW w:w="3686" w:type="dxa"/>
          </w:tcPr>
          <w:p w:rsidR="004B7689" w:rsidRPr="002074F3" w:rsidRDefault="004B7689" w:rsidP="004B7689">
            <w:pPr>
              <w:pStyle w:val="StyleAwt"/>
              <w:rPr>
                <w:sz w:val="20"/>
              </w:rPr>
            </w:pPr>
            <w:r>
              <w:t>-</w:t>
            </w:r>
            <w:r w:rsidRPr="002074F3">
              <w:rPr>
                <w:sz w:val="20"/>
              </w:rPr>
              <w:fldChar w:fldCharType="begin"/>
            </w:r>
            <w:r w:rsidRPr="002074F3">
              <w:rPr>
                <w:sz w:val="20"/>
              </w:rPr>
              <w:instrText xml:space="preserve"> SEQ aa </w:instrText>
            </w:r>
            <w:r w:rsidRPr="002074F3">
              <w:rPr>
                <w:sz w:val="20"/>
              </w:rPr>
              <w:fldChar w:fldCharType="separate"/>
            </w:r>
            <w:r w:rsidR="008946AB">
              <w:rPr>
                <w:noProof/>
                <w:sz w:val="20"/>
              </w:rPr>
              <w:t>357</w:t>
            </w:r>
            <w:r w:rsidRPr="002074F3">
              <w:rPr>
                <w:noProof/>
                <w:sz w:val="20"/>
              </w:rPr>
              <w:fldChar w:fldCharType="end"/>
            </w:r>
            <w:r w:rsidRPr="002074F3">
              <w:rPr>
                <w:sz w:val="20"/>
              </w:rPr>
              <w:t>- Н.д.Добродомов Д.Є. (Реєстр.картка №115)</w:t>
            </w:r>
          </w:p>
          <w:p w:rsidR="004B7689" w:rsidRDefault="004B7689" w:rsidP="004B7689">
            <w:pPr>
              <w:pStyle w:val="StyleAwt"/>
              <w:jc w:val="both"/>
            </w:pPr>
            <w:r w:rsidRPr="007566C5">
              <w:rPr>
                <w:b w:val="0"/>
                <w:i w:val="0"/>
                <w:sz w:val="20"/>
                <w:u w:val="none"/>
              </w:rPr>
              <w:t>У ч. 1 ст. 27 слова «80 відсотків винагороди» замінити на «60 відсотків посадового окладу».</w:t>
            </w:r>
          </w:p>
        </w:tc>
        <w:tc>
          <w:tcPr>
            <w:tcW w:w="1987" w:type="dxa"/>
          </w:tcPr>
          <w:p w:rsidR="004B7689" w:rsidRDefault="004B7689" w:rsidP="00F06B41">
            <w:pPr>
              <w:pStyle w:val="StyleZakonu"/>
            </w:pPr>
            <w:r>
              <w:rPr>
                <w:sz w:val="18"/>
              </w:rPr>
              <w:t>Відхилено</w:t>
            </w:r>
          </w:p>
        </w:tc>
        <w:tc>
          <w:tcPr>
            <w:tcW w:w="4818" w:type="dxa"/>
          </w:tcPr>
          <w:p w:rsidR="004B7689" w:rsidRPr="0097301F" w:rsidRDefault="004B7689" w:rsidP="00F06B41">
            <w:pPr>
              <w:pStyle w:val="StyleZakonu"/>
            </w:pPr>
          </w:p>
        </w:tc>
      </w:tr>
      <w:tr w:rsidR="00F06B41" w:rsidRPr="0097301F" w:rsidTr="00B23087">
        <w:tc>
          <w:tcPr>
            <w:tcW w:w="576" w:type="dxa"/>
          </w:tcPr>
          <w:p w:rsidR="00F06B41" w:rsidRPr="0097301F" w:rsidRDefault="00F06B41" w:rsidP="00F06B41">
            <w:pPr>
              <w:pStyle w:val="StyleWisnow"/>
              <w:rPr>
                <w:sz w:val="20"/>
              </w:rPr>
            </w:pPr>
          </w:p>
        </w:tc>
        <w:tc>
          <w:tcPr>
            <w:tcW w:w="4948" w:type="dxa"/>
          </w:tcPr>
          <w:p w:rsidR="00F06B41" w:rsidRPr="0097301F" w:rsidRDefault="00F06B41" w:rsidP="00F06B41">
            <w:pPr>
              <w:pStyle w:val="StyleZakonu"/>
            </w:pPr>
          </w:p>
        </w:tc>
        <w:tc>
          <w:tcPr>
            <w:tcW w:w="3686" w:type="dxa"/>
          </w:tcPr>
          <w:p w:rsidR="00F06B41" w:rsidRPr="0097301F" w:rsidRDefault="00F06B41" w:rsidP="00F06B41">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358</w:t>
            </w:r>
            <w:r w:rsidR="00EC0A54" w:rsidRPr="0097301F">
              <w:rPr>
                <w:noProof/>
                <w:sz w:val="20"/>
              </w:rPr>
              <w:fldChar w:fldCharType="end"/>
            </w:r>
            <w:r w:rsidRPr="0097301F">
              <w:rPr>
                <w:sz w:val="20"/>
              </w:rPr>
              <w:t>- Н.д.Євтушок С.М. (Реєстр.картка №156)</w:t>
            </w:r>
          </w:p>
          <w:p w:rsidR="00F06B41" w:rsidRPr="002074F3" w:rsidRDefault="00F06B41" w:rsidP="00F06B41">
            <w:pPr>
              <w:ind w:firstLine="20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Пункт 1</w:t>
            </w:r>
            <w:r w:rsidRPr="002074F3">
              <w:rPr>
                <w:rFonts w:ascii="Times New Roman" w:eastAsia="Times New Roman" w:hAnsi="Times New Roman" w:cs="Times New Roman"/>
                <w:sz w:val="20"/>
                <w:szCs w:val="20"/>
                <w:lang w:eastAsia="ru-RU"/>
              </w:rPr>
              <w:t xml:space="preserve"> статті 27 викласти в такій редакції:</w:t>
            </w:r>
          </w:p>
          <w:p w:rsidR="00F06B41" w:rsidRPr="007566C5" w:rsidRDefault="00F06B41" w:rsidP="00F06B41">
            <w:pPr>
              <w:pStyle w:val="StyleAwt"/>
              <w:ind w:firstLine="201"/>
              <w:jc w:val="both"/>
              <w:rPr>
                <w:b w:val="0"/>
                <w:i w:val="0"/>
                <w:u w:val="none"/>
              </w:rPr>
            </w:pPr>
            <w:r w:rsidRPr="007566C5">
              <w:rPr>
                <w:b w:val="0"/>
                <w:i w:val="0"/>
                <w:sz w:val="20"/>
                <w:u w:val="none"/>
              </w:rPr>
              <w:t>1. Суддя Конституційного Суду у відставці отримує щомісячне довічне грошове утримання, яке виплачується у розмірі 40 відсотків винагороди судді Конституційного Суду.</w:t>
            </w:r>
          </w:p>
        </w:tc>
        <w:tc>
          <w:tcPr>
            <w:tcW w:w="1987" w:type="dxa"/>
          </w:tcPr>
          <w:p w:rsidR="00F06B41" w:rsidRDefault="00F06B41" w:rsidP="00F06B41">
            <w:pPr>
              <w:pStyle w:val="StyleZakonu"/>
            </w:pPr>
            <w:r>
              <w:t>Відхилено</w:t>
            </w:r>
          </w:p>
          <w:p w:rsidR="00F06B41" w:rsidRPr="0097301F" w:rsidRDefault="00F06B41" w:rsidP="00F06B41">
            <w:pPr>
              <w:pStyle w:val="StyleZakonu"/>
            </w:pPr>
          </w:p>
        </w:tc>
        <w:tc>
          <w:tcPr>
            <w:tcW w:w="4818" w:type="dxa"/>
          </w:tcPr>
          <w:p w:rsidR="00F06B41" w:rsidRPr="0097301F" w:rsidRDefault="00F06B41" w:rsidP="00F06B41">
            <w:pPr>
              <w:pStyle w:val="StyleZakonu"/>
            </w:pPr>
          </w:p>
        </w:tc>
      </w:tr>
      <w:tr w:rsidR="00F06B41" w:rsidRPr="0097301F" w:rsidTr="00B23087">
        <w:tc>
          <w:tcPr>
            <w:tcW w:w="576" w:type="dxa"/>
          </w:tcPr>
          <w:p w:rsidR="00F06B41" w:rsidRPr="0097301F" w:rsidRDefault="00F06B41" w:rsidP="00F06B41">
            <w:pPr>
              <w:pStyle w:val="StyleWisnow"/>
              <w:rPr>
                <w:sz w:val="20"/>
              </w:rPr>
            </w:pPr>
          </w:p>
        </w:tc>
        <w:tc>
          <w:tcPr>
            <w:tcW w:w="4948" w:type="dxa"/>
          </w:tcPr>
          <w:p w:rsidR="00F06B41" w:rsidRPr="0097301F" w:rsidRDefault="00F06B41" w:rsidP="00F06B41">
            <w:pPr>
              <w:pStyle w:val="StyleZakonu"/>
            </w:pPr>
          </w:p>
        </w:tc>
        <w:tc>
          <w:tcPr>
            <w:tcW w:w="3686" w:type="dxa"/>
          </w:tcPr>
          <w:p w:rsidR="00F06B41" w:rsidRPr="002074F3" w:rsidRDefault="00F06B41" w:rsidP="00F06B41">
            <w:pPr>
              <w:pStyle w:val="StyleAwt"/>
              <w:rPr>
                <w:sz w:val="20"/>
              </w:rPr>
            </w:pPr>
            <w:r w:rsidRPr="002074F3">
              <w:rPr>
                <w:sz w:val="20"/>
              </w:rP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359</w:t>
            </w:r>
            <w:r w:rsidR="00EC0A54" w:rsidRPr="002074F3">
              <w:rPr>
                <w:noProof/>
                <w:sz w:val="20"/>
              </w:rPr>
              <w:fldChar w:fldCharType="end"/>
            </w:r>
            <w:r w:rsidRPr="002074F3">
              <w:rPr>
                <w:sz w:val="20"/>
              </w:rPr>
              <w:t>- Н.д.Власенко С.В. (Реєстр.картка №448)</w:t>
            </w:r>
          </w:p>
          <w:p w:rsidR="00F06B41" w:rsidRDefault="00F06B41" w:rsidP="00F06B41">
            <w:pPr>
              <w:spacing w:after="0" w:line="240" w:lineRule="auto"/>
              <w:ind w:firstLine="360"/>
              <w:jc w:val="both"/>
              <w:rPr>
                <w:rFonts w:ascii="Times New Roman" w:hAnsi="Times New Roman"/>
                <w:sz w:val="20"/>
                <w:szCs w:val="20"/>
                <w:lang w:eastAsia="uk-UA"/>
              </w:rPr>
            </w:pPr>
            <w:r w:rsidRPr="0048050C">
              <w:rPr>
                <w:rFonts w:ascii="Times New Roman" w:hAnsi="Times New Roman"/>
                <w:sz w:val="20"/>
                <w:szCs w:val="20"/>
                <w:lang w:eastAsia="uk-UA"/>
              </w:rPr>
              <w:t>Ч. 1 ст. 27 викласти в редакції:</w:t>
            </w:r>
          </w:p>
          <w:p w:rsidR="00F06B41" w:rsidRDefault="00F06B41" w:rsidP="00F06B41">
            <w:pPr>
              <w:spacing w:after="0" w:line="240" w:lineRule="auto"/>
              <w:ind w:firstLine="360"/>
              <w:jc w:val="both"/>
            </w:pPr>
            <w:r w:rsidRPr="0048050C">
              <w:rPr>
                <w:rFonts w:ascii="Times New Roman" w:hAnsi="Times New Roman"/>
                <w:sz w:val="20"/>
                <w:szCs w:val="20"/>
                <w:lang w:eastAsia="uk-UA"/>
              </w:rPr>
              <w:t>«1. Суддя Конституційного Суду  отримує пенсію на загальних підставах, визначених пенсійним законодавством.».</w:t>
            </w:r>
            <w:r>
              <w:t xml:space="preserve"> </w:t>
            </w:r>
          </w:p>
        </w:tc>
        <w:tc>
          <w:tcPr>
            <w:tcW w:w="1987" w:type="dxa"/>
          </w:tcPr>
          <w:p w:rsidR="00F06B41" w:rsidRPr="0097301F" w:rsidRDefault="00F06B41" w:rsidP="00F06B41">
            <w:pPr>
              <w:pStyle w:val="StyleZakonu"/>
            </w:pPr>
            <w:r>
              <w:t>Відхилено</w:t>
            </w:r>
          </w:p>
        </w:tc>
        <w:tc>
          <w:tcPr>
            <w:tcW w:w="4818" w:type="dxa"/>
          </w:tcPr>
          <w:p w:rsidR="00F06B41" w:rsidRPr="0097301F" w:rsidRDefault="00F06B41" w:rsidP="00F06B41">
            <w:pPr>
              <w:pStyle w:val="StyleZakonu"/>
            </w:pPr>
          </w:p>
        </w:tc>
      </w:tr>
      <w:tr w:rsidR="00F06B41" w:rsidRPr="0097301F" w:rsidTr="00B23087">
        <w:tc>
          <w:tcPr>
            <w:tcW w:w="576" w:type="dxa"/>
          </w:tcPr>
          <w:p w:rsidR="00F06B41" w:rsidRPr="0097301F" w:rsidRDefault="00F06B41" w:rsidP="00F06B41">
            <w:pPr>
              <w:pStyle w:val="StyleWisnow"/>
              <w:rPr>
                <w:sz w:val="20"/>
              </w:rPr>
            </w:pPr>
          </w:p>
        </w:tc>
        <w:tc>
          <w:tcPr>
            <w:tcW w:w="4948" w:type="dxa"/>
          </w:tcPr>
          <w:p w:rsidR="00F06B41" w:rsidRPr="0097301F" w:rsidRDefault="00F06B41" w:rsidP="00F06B41">
            <w:pPr>
              <w:pStyle w:val="StyleZakonu"/>
            </w:pPr>
          </w:p>
        </w:tc>
        <w:tc>
          <w:tcPr>
            <w:tcW w:w="3686" w:type="dxa"/>
          </w:tcPr>
          <w:p w:rsidR="00F06B41" w:rsidRPr="006C2DC9" w:rsidRDefault="00F06B41" w:rsidP="00F06B41">
            <w:pPr>
              <w:pStyle w:val="StyleAwt"/>
            </w:pPr>
            <w: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360</w:t>
            </w:r>
            <w:r w:rsidR="00EC0A54" w:rsidRPr="002074F3">
              <w:rPr>
                <w:noProof/>
                <w:sz w:val="20"/>
              </w:rPr>
              <w:fldChar w:fldCharType="end"/>
            </w:r>
            <w:r w:rsidRPr="002074F3">
              <w:rPr>
                <w:sz w:val="20"/>
              </w:rPr>
              <w:t>- Н.д.Чумак В.В. (Реєстр.картка №214)</w:t>
            </w:r>
          </w:p>
          <w:p w:rsidR="00F06B41" w:rsidRDefault="00F06B41" w:rsidP="00F06B41">
            <w:pPr>
              <w:pStyle w:val="StyleAwt"/>
              <w:ind w:firstLine="201"/>
              <w:jc w:val="both"/>
              <w:rPr>
                <w:b w:val="0"/>
                <w:i w:val="0"/>
                <w:sz w:val="20"/>
                <w:u w:val="none"/>
              </w:rPr>
            </w:pPr>
            <w:r>
              <w:rPr>
                <w:b w:val="0"/>
                <w:i w:val="0"/>
                <w:sz w:val="20"/>
                <w:u w:val="none"/>
              </w:rPr>
              <w:t>Частину першу статті 27 викласти двома частинами в такій редакції:</w:t>
            </w:r>
          </w:p>
          <w:p w:rsidR="00F06B41" w:rsidRPr="006C2DC9" w:rsidRDefault="00F06B41" w:rsidP="00F06B41">
            <w:pPr>
              <w:spacing w:after="0" w:line="240" w:lineRule="auto"/>
              <w:ind w:firstLine="201"/>
              <w:jc w:val="both"/>
              <w:rPr>
                <w:rFonts w:ascii="Times New Roman" w:eastAsia="Times New Roman" w:hAnsi="Times New Roman" w:cs="Times New Roman"/>
                <w:sz w:val="20"/>
                <w:szCs w:val="20"/>
              </w:rPr>
            </w:pPr>
            <w:r w:rsidRPr="006C2DC9">
              <w:rPr>
                <w:rFonts w:ascii="Times New Roman" w:hAnsi="Times New Roman" w:cs="Times New Roman"/>
                <w:b/>
                <w:i/>
                <w:sz w:val="20"/>
                <w:szCs w:val="20"/>
              </w:rPr>
              <w:t>«</w:t>
            </w:r>
            <w:r w:rsidRPr="006C2DC9">
              <w:rPr>
                <w:rFonts w:ascii="Times New Roman" w:hAnsi="Times New Roman" w:cs="Times New Roman"/>
                <w:sz w:val="20"/>
                <w:szCs w:val="20"/>
              </w:rPr>
              <w:t>1. Суддя Конституційного Суду у відставці отримує щомісячне довічне грошове утримання, яке виплачується у розмірі 80 відсотків</w:t>
            </w:r>
            <w:r w:rsidRPr="006C2DC9">
              <w:rPr>
                <w:rFonts w:ascii="Times New Roman" w:hAnsi="Times New Roman" w:cs="Times New Roman"/>
                <w:b/>
                <w:sz w:val="20"/>
                <w:szCs w:val="20"/>
              </w:rPr>
              <w:t xml:space="preserve"> посадового окладу </w:t>
            </w:r>
            <w:r w:rsidRPr="006C2DC9">
              <w:rPr>
                <w:rFonts w:ascii="Times New Roman" w:hAnsi="Times New Roman" w:cs="Times New Roman"/>
                <w:sz w:val="20"/>
                <w:szCs w:val="20"/>
              </w:rPr>
              <w:t xml:space="preserve">судді Конституційного Суду. </w:t>
            </w:r>
          </w:p>
          <w:p w:rsidR="00F06B41" w:rsidRPr="006C2DC9" w:rsidRDefault="00F06B41" w:rsidP="00F06B41">
            <w:pPr>
              <w:spacing w:after="0" w:line="240" w:lineRule="auto"/>
              <w:ind w:firstLine="201"/>
              <w:jc w:val="both"/>
              <w:rPr>
                <w:rFonts w:ascii="Times New Roman" w:hAnsi="Times New Roman" w:cs="Times New Roman"/>
                <w:sz w:val="20"/>
                <w:szCs w:val="20"/>
              </w:rPr>
            </w:pPr>
            <w:r w:rsidRPr="006C2DC9">
              <w:rPr>
                <w:rFonts w:ascii="Times New Roman" w:hAnsi="Times New Roman" w:cs="Times New Roman"/>
                <w:sz w:val="20"/>
                <w:szCs w:val="20"/>
              </w:rPr>
              <w:t>2.Суддею Конституційного Суду у відставці, вважається Суддя, який був звільнений  з посади внаслідок:</w:t>
            </w:r>
          </w:p>
          <w:p w:rsidR="00F06B41" w:rsidRPr="006C2DC9" w:rsidRDefault="00F06B41" w:rsidP="00F06B41">
            <w:pPr>
              <w:spacing w:after="0" w:line="240" w:lineRule="auto"/>
              <w:ind w:firstLine="201"/>
              <w:jc w:val="both"/>
              <w:rPr>
                <w:rFonts w:ascii="Times New Roman" w:hAnsi="Times New Roman" w:cs="Times New Roman"/>
                <w:sz w:val="20"/>
                <w:szCs w:val="20"/>
              </w:rPr>
            </w:pPr>
            <w:r w:rsidRPr="006C2DC9">
              <w:rPr>
                <w:rFonts w:ascii="Times New Roman" w:hAnsi="Times New Roman" w:cs="Times New Roman"/>
                <w:sz w:val="20"/>
                <w:szCs w:val="20"/>
              </w:rPr>
              <w:t>1) подання ним заяви про відставку за наявності стажу на посаді судді Конституційного Суду щонайменше сім років;</w:t>
            </w:r>
          </w:p>
          <w:p w:rsidR="00F06B41" w:rsidRPr="006C2DC9" w:rsidRDefault="00F06B41" w:rsidP="00F06B41">
            <w:pPr>
              <w:spacing w:after="0" w:line="240" w:lineRule="auto"/>
              <w:ind w:firstLine="201"/>
              <w:jc w:val="both"/>
              <w:rPr>
                <w:rFonts w:ascii="Times New Roman" w:hAnsi="Times New Roman" w:cs="Times New Roman"/>
                <w:sz w:val="20"/>
                <w:szCs w:val="20"/>
              </w:rPr>
            </w:pPr>
            <w:r w:rsidRPr="006C2DC9">
              <w:rPr>
                <w:rFonts w:ascii="Times New Roman" w:hAnsi="Times New Roman" w:cs="Times New Roman"/>
                <w:sz w:val="20"/>
                <w:szCs w:val="20"/>
              </w:rPr>
              <w:t xml:space="preserve">2)  неспроможності виконувати свої повноваження за станом здоров'я, що </w:t>
            </w:r>
            <w:r w:rsidRPr="006C2DC9">
              <w:rPr>
                <w:rFonts w:ascii="Times New Roman" w:hAnsi="Times New Roman" w:cs="Times New Roman"/>
                <w:sz w:val="20"/>
                <w:szCs w:val="20"/>
              </w:rPr>
              <w:lastRenderedPageBreak/>
              <w:t>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w:t>
            </w:r>
          </w:p>
          <w:p w:rsidR="00F06B41" w:rsidRPr="006C2DC9" w:rsidRDefault="00F06B41" w:rsidP="00F06B41">
            <w:pPr>
              <w:spacing w:after="0" w:line="240" w:lineRule="auto"/>
              <w:ind w:firstLine="201"/>
              <w:jc w:val="both"/>
              <w:rPr>
                <w:rFonts w:ascii="Times New Roman" w:hAnsi="Times New Roman" w:cs="Times New Roman"/>
                <w:sz w:val="20"/>
                <w:szCs w:val="20"/>
                <w:lang w:eastAsia="uk-UA"/>
              </w:rPr>
            </w:pPr>
            <w:r w:rsidRPr="006C2DC9">
              <w:rPr>
                <w:rFonts w:ascii="Times New Roman" w:hAnsi="Times New Roman" w:cs="Times New Roman"/>
                <w:sz w:val="20"/>
                <w:szCs w:val="20"/>
              </w:rPr>
              <w:t>Суддею Конституційного Суду у відставці, вважається Суддя, повноваження якого були припинені внаслідок:</w:t>
            </w:r>
            <w:r w:rsidRPr="006C2DC9">
              <w:rPr>
                <w:rFonts w:ascii="Times New Roman" w:hAnsi="Times New Roman" w:cs="Times New Roman"/>
                <w:sz w:val="20"/>
                <w:szCs w:val="20"/>
                <w:lang w:eastAsia="uk-UA"/>
              </w:rPr>
              <w:t xml:space="preserve"> </w:t>
            </w:r>
          </w:p>
          <w:p w:rsidR="00F06B41" w:rsidRPr="006C2DC9" w:rsidRDefault="00F06B41" w:rsidP="00F06B41">
            <w:pPr>
              <w:spacing w:after="0" w:line="240" w:lineRule="auto"/>
              <w:ind w:firstLine="201"/>
              <w:jc w:val="both"/>
              <w:rPr>
                <w:rFonts w:ascii="Times New Roman" w:hAnsi="Times New Roman" w:cs="Times New Roman"/>
                <w:sz w:val="20"/>
                <w:szCs w:val="20"/>
              </w:rPr>
            </w:pPr>
            <w:r w:rsidRPr="006C2DC9">
              <w:rPr>
                <w:rFonts w:ascii="Times New Roman" w:hAnsi="Times New Roman" w:cs="Times New Roman"/>
                <w:sz w:val="20"/>
                <w:szCs w:val="20"/>
                <w:lang w:eastAsia="uk-UA"/>
              </w:rPr>
              <w:t xml:space="preserve">1) </w:t>
            </w:r>
            <w:r w:rsidRPr="006C2DC9">
              <w:rPr>
                <w:rFonts w:ascii="Times New Roman" w:hAnsi="Times New Roman" w:cs="Times New Roman"/>
                <w:sz w:val="20"/>
                <w:szCs w:val="20"/>
              </w:rPr>
              <w:t>закінчення строку його повноважень;</w:t>
            </w:r>
          </w:p>
          <w:p w:rsidR="00F06B41" w:rsidRPr="006C2DC9" w:rsidRDefault="00F06B41" w:rsidP="00F06B41">
            <w:pPr>
              <w:pStyle w:val="StyleAwt"/>
              <w:ind w:firstLine="201"/>
              <w:rPr>
                <w:b w:val="0"/>
                <w:i w:val="0"/>
                <w:sz w:val="20"/>
                <w:u w:val="none"/>
              </w:rPr>
            </w:pPr>
            <w:r w:rsidRPr="006C2DC9">
              <w:rPr>
                <w:b w:val="0"/>
                <w:i w:val="0"/>
                <w:sz w:val="20"/>
                <w:u w:val="none"/>
              </w:rPr>
              <w:t>2) досягнення ним сімдесяти років</w:t>
            </w:r>
            <w:r>
              <w:rPr>
                <w:b w:val="0"/>
                <w:i w:val="0"/>
                <w:sz w:val="20"/>
                <w:u w:val="none"/>
              </w:rPr>
              <w:t>»</w:t>
            </w:r>
            <w:r w:rsidRPr="006C2DC9">
              <w:rPr>
                <w:b w:val="0"/>
                <w:i w:val="0"/>
                <w:sz w:val="20"/>
                <w:u w:val="none"/>
              </w:rPr>
              <w:t>.</w:t>
            </w:r>
          </w:p>
        </w:tc>
        <w:tc>
          <w:tcPr>
            <w:tcW w:w="1987" w:type="dxa"/>
          </w:tcPr>
          <w:p w:rsidR="00F06B41" w:rsidRPr="000156CE" w:rsidRDefault="00F06B41" w:rsidP="00F06B41">
            <w:pPr>
              <w:pStyle w:val="StyleZakonu"/>
            </w:pPr>
            <w:r w:rsidRPr="000156CE">
              <w:lastRenderedPageBreak/>
              <w:t>Відхилено</w:t>
            </w:r>
          </w:p>
        </w:tc>
        <w:tc>
          <w:tcPr>
            <w:tcW w:w="4818" w:type="dxa"/>
          </w:tcPr>
          <w:p w:rsidR="00F06B41" w:rsidRPr="0097301F" w:rsidRDefault="00F06B41" w:rsidP="00F06B41">
            <w:pPr>
              <w:pStyle w:val="StyleZakonu"/>
            </w:pPr>
          </w:p>
        </w:tc>
      </w:tr>
      <w:tr w:rsidR="00F06B41" w:rsidRPr="0097301F" w:rsidTr="00B23087">
        <w:tc>
          <w:tcPr>
            <w:tcW w:w="576" w:type="dxa"/>
          </w:tcPr>
          <w:p w:rsidR="00F06B41" w:rsidRPr="0097301F" w:rsidRDefault="00F06B41" w:rsidP="00F06B41">
            <w:pPr>
              <w:pStyle w:val="StyleWisnow"/>
              <w:rPr>
                <w:sz w:val="20"/>
              </w:rPr>
            </w:pPr>
          </w:p>
        </w:tc>
        <w:tc>
          <w:tcPr>
            <w:tcW w:w="4948" w:type="dxa"/>
          </w:tcPr>
          <w:p w:rsidR="00F06B41" w:rsidRPr="0097301F" w:rsidRDefault="00F06B41" w:rsidP="00F06B41">
            <w:pPr>
              <w:pStyle w:val="StyleZakonu"/>
            </w:pPr>
          </w:p>
        </w:tc>
        <w:tc>
          <w:tcPr>
            <w:tcW w:w="3686" w:type="dxa"/>
          </w:tcPr>
          <w:p w:rsidR="00F06B41" w:rsidRPr="00DA28C3" w:rsidRDefault="00F06B41" w:rsidP="00F06B41">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361</w:t>
            </w:r>
            <w:r w:rsidR="00EC0A54" w:rsidRPr="00DA28C3">
              <w:rPr>
                <w:noProof/>
                <w:sz w:val="20"/>
              </w:rPr>
              <w:fldChar w:fldCharType="end"/>
            </w:r>
            <w:r w:rsidRPr="00DA28C3">
              <w:rPr>
                <w:sz w:val="20"/>
              </w:rPr>
              <w:t>- Н.д.Новак Н.В. (Реєстр.картка №305)</w:t>
            </w:r>
          </w:p>
          <w:p w:rsidR="00F06B41" w:rsidRDefault="00F06B41" w:rsidP="00F06B41">
            <w:pPr>
              <w:pStyle w:val="StyleAwt"/>
              <w:ind w:firstLine="201"/>
              <w:jc w:val="both"/>
              <w:rPr>
                <w:b w:val="0"/>
                <w:i w:val="0"/>
                <w:sz w:val="20"/>
                <w:u w:val="none"/>
              </w:rPr>
            </w:pPr>
            <w:r>
              <w:rPr>
                <w:b w:val="0"/>
                <w:i w:val="0"/>
                <w:sz w:val="20"/>
                <w:u w:val="none"/>
              </w:rPr>
              <w:t>Частину першу статті 27 викласти двома частинами в такій редакції:</w:t>
            </w:r>
          </w:p>
          <w:p w:rsidR="00F06B41" w:rsidRPr="00D61837" w:rsidRDefault="00F06B41" w:rsidP="00F06B41">
            <w:pPr>
              <w:spacing w:after="0"/>
              <w:ind w:firstLine="213"/>
              <w:jc w:val="both"/>
              <w:rPr>
                <w:rFonts w:ascii="Times New Roman" w:hAnsi="Times New Roman" w:cs="Times New Roman"/>
                <w:sz w:val="20"/>
                <w:szCs w:val="20"/>
              </w:rPr>
            </w:pPr>
            <w:r w:rsidRPr="00D61837">
              <w:rPr>
                <w:rFonts w:ascii="Times New Roman" w:hAnsi="Times New Roman" w:cs="Times New Roman"/>
                <w:sz w:val="20"/>
                <w:szCs w:val="20"/>
              </w:rPr>
              <w:t>1. Суддя Конституційного Суду у відставці отримує щомісячне довічне грошове утримання, яке виплачується у розмірі 80 відсотків</w:t>
            </w:r>
            <w:r w:rsidRPr="00D61837">
              <w:rPr>
                <w:rFonts w:ascii="Times New Roman" w:hAnsi="Times New Roman" w:cs="Times New Roman"/>
                <w:b/>
                <w:sz w:val="20"/>
                <w:szCs w:val="20"/>
              </w:rPr>
              <w:t xml:space="preserve"> посадового окладу </w:t>
            </w:r>
            <w:r w:rsidRPr="00D61837">
              <w:rPr>
                <w:rFonts w:ascii="Times New Roman" w:hAnsi="Times New Roman" w:cs="Times New Roman"/>
                <w:sz w:val="20"/>
                <w:szCs w:val="20"/>
              </w:rPr>
              <w:t xml:space="preserve">судді Конституційного Суду. </w:t>
            </w:r>
          </w:p>
          <w:p w:rsidR="00F06B41" w:rsidRPr="00D61837" w:rsidRDefault="00F06B41" w:rsidP="00F06B41">
            <w:pPr>
              <w:spacing w:after="0"/>
              <w:ind w:firstLine="213"/>
              <w:jc w:val="both"/>
              <w:rPr>
                <w:rFonts w:ascii="Times New Roman" w:hAnsi="Times New Roman" w:cs="Times New Roman"/>
                <w:sz w:val="20"/>
                <w:szCs w:val="20"/>
              </w:rPr>
            </w:pPr>
            <w:r w:rsidRPr="00D61837">
              <w:rPr>
                <w:rFonts w:ascii="Times New Roman" w:hAnsi="Times New Roman" w:cs="Times New Roman"/>
                <w:sz w:val="20"/>
                <w:szCs w:val="20"/>
              </w:rPr>
              <w:t>2.Суддею Конституційного Суду у відставці, вважається Суддя, який був звільнений  з посади внаслідок:</w:t>
            </w:r>
          </w:p>
          <w:p w:rsidR="00F06B41" w:rsidRPr="00D61837" w:rsidRDefault="00F06B41" w:rsidP="00F06B41">
            <w:pPr>
              <w:spacing w:after="0"/>
              <w:ind w:firstLine="213"/>
              <w:jc w:val="both"/>
              <w:rPr>
                <w:rFonts w:ascii="Times New Roman" w:hAnsi="Times New Roman" w:cs="Times New Roman"/>
                <w:sz w:val="20"/>
                <w:szCs w:val="20"/>
              </w:rPr>
            </w:pPr>
            <w:r w:rsidRPr="00D61837">
              <w:rPr>
                <w:rFonts w:ascii="Times New Roman" w:hAnsi="Times New Roman" w:cs="Times New Roman"/>
                <w:sz w:val="20"/>
                <w:szCs w:val="20"/>
              </w:rPr>
              <w:t>1) подання ним заяви про відставку за наявності стажу на посаді судді Конституційного Суду щонайменше сім років;</w:t>
            </w:r>
          </w:p>
          <w:p w:rsidR="00F06B41" w:rsidRPr="00D61837" w:rsidRDefault="00F06B41" w:rsidP="00F06B41">
            <w:pPr>
              <w:spacing w:after="0"/>
              <w:ind w:firstLine="213"/>
              <w:jc w:val="both"/>
              <w:rPr>
                <w:rFonts w:ascii="Times New Roman" w:hAnsi="Times New Roman" w:cs="Times New Roman"/>
                <w:sz w:val="20"/>
                <w:szCs w:val="20"/>
              </w:rPr>
            </w:pPr>
            <w:r w:rsidRPr="00D61837">
              <w:rPr>
                <w:rFonts w:ascii="Times New Roman" w:hAnsi="Times New Roman" w:cs="Times New Roman"/>
                <w:sz w:val="20"/>
                <w:szCs w:val="20"/>
              </w:rPr>
              <w:t>2)  неспроможності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w:t>
            </w:r>
          </w:p>
          <w:p w:rsidR="00F06B41" w:rsidRPr="00D61837" w:rsidRDefault="00F06B41" w:rsidP="00F06B41">
            <w:pPr>
              <w:spacing w:after="0"/>
              <w:ind w:firstLine="213"/>
              <w:jc w:val="both"/>
              <w:rPr>
                <w:rFonts w:ascii="Times New Roman" w:eastAsia="Calibri" w:hAnsi="Times New Roman" w:cs="Times New Roman"/>
                <w:sz w:val="20"/>
                <w:szCs w:val="20"/>
              </w:rPr>
            </w:pPr>
            <w:r w:rsidRPr="00D61837">
              <w:rPr>
                <w:rFonts w:ascii="Times New Roman" w:hAnsi="Times New Roman" w:cs="Times New Roman"/>
                <w:sz w:val="20"/>
                <w:szCs w:val="20"/>
              </w:rPr>
              <w:t>Суддею Конституційного Суду у відставці, вважається Суддя, повноваження якого були припинені внаслідок:</w:t>
            </w:r>
            <w:r w:rsidRPr="00D61837">
              <w:rPr>
                <w:rFonts w:ascii="Times New Roman" w:eastAsia="Calibri" w:hAnsi="Times New Roman" w:cs="Times New Roman"/>
                <w:sz w:val="20"/>
                <w:szCs w:val="20"/>
              </w:rPr>
              <w:t xml:space="preserve"> </w:t>
            </w:r>
          </w:p>
          <w:p w:rsidR="00F06B41" w:rsidRPr="00D61837" w:rsidRDefault="00F06B41" w:rsidP="00F06B41">
            <w:pPr>
              <w:spacing w:after="0"/>
              <w:ind w:firstLine="213"/>
              <w:jc w:val="both"/>
              <w:rPr>
                <w:rFonts w:ascii="Times New Roman" w:hAnsi="Times New Roman" w:cs="Times New Roman"/>
                <w:sz w:val="20"/>
                <w:szCs w:val="20"/>
              </w:rPr>
            </w:pPr>
            <w:r w:rsidRPr="00D61837">
              <w:rPr>
                <w:rFonts w:ascii="Times New Roman" w:eastAsia="Calibri" w:hAnsi="Times New Roman" w:cs="Times New Roman"/>
                <w:sz w:val="20"/>
                <w:szCs w:val="20"/>
              </w:rPr>
              <w:lastRenderedPageBreak/>
              <w:t xml:space="preserve">1) </w:t>
            </w:r>
            <w:r w:rsidRPr="00D61837">
              <w:rPr>
                <w:rFonts w:ascii="Times New Roman" w:hAnsi="Times New Roman" w:cs="Times New Roman"/>
                <w:sz w:val="20"/>
                <w:szCs w:val="20"/>
              </w:rPr>
              <w:t>закінчення строку його повноважень;</w:t>
            </w:r>
          </w:p>
          <w:p w:rsidR="00F06B41" w:rsidRDefault="00F06B41" w:rsidP="00F06B41">
            <w:pPr>
              <w:spacing w:after="0"/>
              <w:ind w:firstLine="213"/>
              <w:jc w:val="both"/>
            </w:pPr>
            <w:r w:rsidRPr="00D61837">
              <w:rPr>
                <w:rFonts w:ascii="Times New Roman" w:hAnsi="Times New Roman" w:cs="Times New Roman"/>
                <w:sz w:val="20"/>
                <w:szCs w:val="20"/>
              </w:rPr>
              <w:t>2) досягнення ним сімдесяти років</w:t>
            </w:r>
            <w:r>
              <w:rPr>
                <w:rFonts w:ascii="Times New Roman" w:hAnsi="Times New Roman" w:cs="Times New Roman"/>
                <w:sz w:val="20"/>
                <w:szCs w:val="20"/>
              </w:rPr>
              <w:t>»</w:t>
            </w:r>
            <w:r w:rsidRPr="00D61837">
              <w:rPr>
                <w:rFonts w:ascii="Times New Roman" w:hAnsi="Times New Roman" w:cs="Times New Roman"/>
                <w:sz w:val="20"/>
                <w:szCs w:val="20"/>
              </w:rPr>
              <w:t>.</w:t>
            </w:r>
            <w:r>
              <w:rPr>
                <w:b/>
                <w:i/>
                <w:sz w:val="20"/>
              </w:rPr>
              <w:t xml:space="preserve"> </w:t>
            </w:r>
          </w:p>
        </w:tc>
        <w:tc>
          <w:tcPr>
            <w:tcW w:w="1987" w:type="dxa"/>
          </w:tcPr>
          <w:p w:rsidR="00F06B41" w:rsidRPr="000156CE" w:rsidRDefault="00F06B41" w:rsidP="00F06B41">
            <w:pPr>
              <w:pStyle w:val="StyleZakonu"/>
            </w:pPr>
            <w:r w:rsidRPr="000156CE">
              <w:lastRenderedPageBreak/>
              <w:t>Відхилено</w:t>
            </w:r>
          </w:p>
        </w:tc>
        <w:tc>
          <w:tcPr>
            <w:tcW w:w="4818" w:type="dxa"/>
          </w:tcPr>
          <w:p w:rsidR="00F06B41" w:rsidRPr="0097301F" w:rsidRDefault="00F06B41" w:rsidP="00F06B41">
            <w:pPr>
              <w:pStyle w:val="StyleZakonu"/>
            </w:pPr>
          </w:p>
        </w:tc>
      </w:tr>
      <w:tr w:rsidR="00F06B41" w:rsidRPr="0097301F" w:rsidTr="00B23087">
        <w:tc>
          <w:tcPr>
            <w:tcW w:w="576" w:type="dxa"/>
          </w:tcPr>
          <w:p w:rsidR="00F06B41" w:rsidRPr="0097301F" w:rsidRDefault="00F06B41" w:rsidP="00F06B41">
            <w:pPr>
              <w:pStyle w:val="StyleWisnow"/>
              <w:rPr>
                <w:sz w:val="20"/>
              </w:rPr>
            </w:pPr>
            <w:r w:rsidRPr="0097301F">
              <w:rPr>
                <w:sz w:val="20"/>
              </w:rPr>
              <w:t>171.</w:t>
            </w:r>
          </w:p>
        </w:tc>
        <w:tc>
          <w:tcPr>
            <w:tcW w:w="4948" w:type="dxa"/>
          </w:tcPr>
          <w:p w:rsidR="00F06B41" w:rsidRPr="0097301F" w:rsidRDefault="00F06B41" w:rsidP="00F06B41">
            <w:pPr>
              <w:pStyle w:val="StyleZakonu"/>
            </w:pPr>
            <w:r w:rsidRPr="0097301F">
              <w:t>2. У разі збільшення розміру винагороди Судді відповідно здійснюється перерахунок раніше призначеного щомісячного довічного грошового утримання судді Конституційного Суду у відставці. Перерахунок щомісячного довічного грошового утримання здійснюється з усієї суми винагороди Судді з дня виникнення права на відповідний перерахунок.</w:t>
            </w:r>
          </w:p>
        </w:tc>
        <w:tc>
          <w:tcPr>
            <w:tcW w:w="3686" w:type="dxa"/>
          </w:tcPr>
          <w:p w:rsidR="00F06B41" w:rsidRPr="002074F3" w:rsidRDefault="00F06B41" w:rsidP="00F06B41">
            <w:pPr>
              <w:pStyle w:val="StyleAwt"/>
              <w:rPr>
                <w:sz w:val="20"/>
              </w:rPr>
            </w:pPr>
            <w:r w:rsidRPr="002074F3">
              <w:rPr>
                <w:sz w:val="20"/>
              </w:rP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362</w:t>
            </w:r>
            <w:r w:rsidR="00EC0A54" w:rsidRPr="002074F3">
              <w:rPr>
                <w:noProof/>
                <w:sz w:val="20"/>
              </w:rPr>
              <w:fldChar w:fldCharType="end"/>
            </w:r>
            <w:r w:rsidRPr="002074F3">
              <w:rPr>
                <w:sz w:val="20"/>
              </w:rPr>
              <w:t>- Н.д.Помазанов А.В. (Реєстр.картка №288)</w:t>
            </w:r>
          </w:p>
          <w:p w:rsidR="00F06B41" w:rsidRPr="006A55AD" w:rsidRDefault="00F06B41" w:rsidP="00F06B41">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27 проекту Закону:</w:t>
            </w:r>
          </w:p>
          <w:p w:rsidR="00F06B41" w:rsidRDefault="00F06B41" w:rsidP="00F06B41">
            <w:pPr>
              <w:pStyle w:val="StyleAwt"/>
              <w:ind w:firstLine="201"/>
              <w:jc w:val="both"/>
              <w:rPr>
                <w:b w:val="0"/>
                <w:i w:val="0"/>
                <w:sz w:val="20"/>
                <w:u w:val="none"/>
                <w:lang w:val="ru-RU"/>
              </w:rPr>
            </w:pPr>
            <w:r w:rsidRPr="00E4363D">
              <w:rPr>
                <w:b w:val="0"/>
                <w:i w:val="0"/>
                <w:sz w:val="20"/>
                <w:u w:val="none"/>
                <w:lang w:val="ru-RU"/>
              </w:rPr>
              <w:t>друге речення частини другої виключити</w:t>
            </w:r>
            <w:r>
              <w:rPr>
                <w:b w:val="0"/>
                <w:i w:val="0"/>
                <w:sz w:val="20"/>
                <w:u w:val="none"/>
                <w:lang w:val="ru-RU"/>
              </w:rPr>
              <w:t>.</w:t>
            </w:r>
          </w:p>
          <w:p w:rsidR="00F06B41" w:rsidRPr="00C41CCA" w:rsidRDefault="00F06B41" w:rsidP="004B7689">
            <w:pPr>
              <w:pStyle w:val="StyleAwt"/>
              <w:ind w:firstLine="201"/>
              <w:jc w:val="both"/>
              <w:rPr>
                <w:sz w:val="20"/>
              </w:rPr>
            </w:pPr>
          </w:p>
        </w:tc>
        <w:tc>
          <w:tcPr>
            <w:tcW w:w="1987" w:type="dxa"/>
          </w:tcPr>
          <w:p w:rsidR="00F06B41" w:rsidRDefault="00F06B41" w:rsidP="00F06B41">
            <w:pPr>
              <w:pStyle w:val="StyleZakonu"/>
            </w:pPr>
            <w:r>
              <w:t>Відхилено</w:t>
            </w:r>
          </w:p>
          <w:p w:rsidR="00F06B41" w:rsidRDefault="00F06B41" w:rsidP="00F06B41">
            <w:pPr>
              <w:pStyle w:val="StyleZakonu"/>
            </w:pPr>
          </w:p>
          <w:p w:rsidR="00F06B41" w:rsidRDefault="00F06B41" w:rsidP="00F06B41">
            <w:pPr>
              <w:pStyle w:val="StyleZakonu"/>
            </w:pPr>
          </w:p>
          <w:p w:rsidR="00F06B41" w:rsidRDefault="00F06B41" w:rsidP="00F06B41">
            <w:pPr>
              <w:pStyle w:val="StyleZakonu"/>
            </w:pPr>
          </w:p>
          <w:p w:rsidR="00F06B41" w:rsidRDefault="00F06B41" w:rsidP="00F06B41">
            <w:pPr>
              <w:pStyle w:val="StyleZakonu"/>
            </w:pPr>
          </w:p>
          <w:p w:rsidR="00F06B41" w:rsidRPr="0097301F" w:rsidRDefault="00F06B41" w:rsidP="004B7689">
            <w:pPr>
              <w:pStyle w:val="StyleZakonu"/>
            </w:pPr>
          </w:p>
        </w:tc>
        <w:tc>
          <w:tcPr>
            <w:tcW w:w="4818" w:type="dxa"/>
          </w:tcPr>
          <w:p w:rsidR="00F06B41" w:rsidRPr="0097301F" w:rsidRDefault="00F06B41" w:rsidP="001B691C">
            <w:pPr>
              <w:pStyle w:val="StyleZakonu"/>
            </w:pPr>
            <w:r w:rsidRPr="0097301F">
              <w:t xml:space="preserve">2. У разі збільшення розміру винагороди </w:t>
            </w:r>
            <w:r w:rsidR="001B691C">
              <w:t>с</w:t>
            </w:r>
            <w:r w:rsidRPr="0097301F">
              <w:t xml:space="preserve">удді </w:t>
            </w:r>
            <w:r w:rsidR="00A8308F">
              <w:t xml:space="preserve"> </w:t>
            </w:r>
            <w:r w:rsidR="00A8308F" w:rsidRPr="00A8308F">
              <w:t xml:space="preserve">Конституційного Суду </w:t>
            </w:r>
            <w:r w:rsidRPr="0097301F">
              <w:t>відповідно здійснюється перерахунок раніше призначеного щомісячного довічного грошового утримання судді Конституційного Суду у відставці. Перерахунок щомісячного довічного грошового утримання здійснюється з усієї суми винагороди Судді з дня виникнення права на відповідний перерахунок.</w:t>
            </w:r>
          </w:p>
        </w:tc>
      </w:tr>
      <w:tr w:rsidR="004B7689" w:rsidRPr="0097301F" w:rsidTr="00B23087">
        <w:tc>
          <w:tcPr>
            <w:tcW w:w="576" w:type="dxa"/>
          </w:tcPr>
          <w:p w:rsidR="004B7689" w:rsidRPr="0097301F" w:rsidRDefault="004B7689" w:rsidP="00F06B41">
            <w:pPr>
              <w:pStyle w:val="StyleWisnow"/>
              <w:rPr>
                <w:sz w:val="20"/>
              </w:rPr>
            </w:pPr>
          </w:p>
        </w:tc>
        <w:tc>
          <w:tcPr>
            <w:tcW w:w="4948" w:type="dxa"/>
          </w:tcPr>
          <w:p w:rsidR="004B7689" w:rsidRPr="0097301F" w:rsidRDefault="004B7689" w:rsidP="00F06B41">
            <w:pPr>
              <w:pStyle w:val="StyleZakonu"/>
            </w:pPr>
          </w:p>
        </w:tc>
        <w:tc>
          <w:tcPr>
            <w:tcW w:w="3686" w:type="dxa"/>
          </w:tcPr>
          <w:p w:rsidR="004B7689" w:rsidRPr="002074F3" w:rsidRDefault="004B7689" w:rsidP="004B7689">
            <w:pPr>
              <w:pStyle w:val="StyleAwt"/>
              <w:rPr>
                <w:sz w:val="20"/>
              </w:rPr>
            </w:pPr>
            <w:r>
              <w:t>-</w:t>
            </w:r>
            <w:r w:rsidRPr="002074F3">
              <w:rPr>
                <w:sz w:val="20"/>
              </w:rPr>
              <w:fldChar w:fldCharType="begin"/>
            </w:r>
            <w:r w:rsidRPr="002074F3">
              <w:rPr>
                <w:sz w:val="20"/>
              </w:rPr>
              <w:instrText xml:space="preserve"> SEQ aa </w:instrText>
            </w:r>
            <w:r w:rsidRPr="002074F3">
              <w:rPr>
                <w:sz w:val="20"/>
              </w:rPr>
              <w:fldChar w:fldCharType="separate"/>
            </w:r>
            <w:r w:rsidR="008946AB">
              <w:rPr>
                <w:noProof/>
                <w:sz w:val="20"/>
              </w:rPr>
              <w:t>363</w:t>
            </w:r>
            <w:r w:rsidRPr="002074F3">
              <w:rPr>
                <w:noProof/>
                <w:sz w:val="20"/>
              </w:rPr>
              <w:fldChar w:fldCharType="end"/>
            </w:r>
            <w:r w:rsidRPr="002074F3">
              <w:rPr>
                <w:sz w:val="20"/>
              </w:rPr>
              <w:t>- Н.д.Добродомов Д.Є. (Реєстр.картка №115)</w:t>
            </w:r>
          </w:p>
          <w:p w:rsidR="004B7689" w:rsidRPr="002074F3" w:rsidRDefault="004B7689" w:rsidP="004B7689">
            <w:pPr>
              <w:pStyle w:val="StyleAwt"/>
              <w:jc w:val="both"/>
              <w:rPr>
                <w:sz w:val="20"/>
              </w:rPr>
            </w:pPr>
            <w:r>
              <w:rPr>
                <w:b w:val="0"/>
                <w:i w:val="0"/>
                <w:sz w:val="20"/>
                <w:u w:val="none"/>
              </w:rPr>
              <w:t xml:space="preserve">    </w:t>
            </w:r>
            <w:r w:rsidRPr="007566C5">
              <w:rPr>
                <w:b w:val="0"/>
                <w:i w:val="0"/>
                <w:sz w:val="20"/>
                <w:u w:val="none"/>
              </w:rPr>
              <w:t>У ч. 2 ст. 27 два слова «винагороди» замінити на два слова «посадового окладу» відповідно.</w:t>
            </w:r>
          </w:p>
        </w:tc>
        <w:tc>
          <w:tcPr>
            <w:tcW w:w="1987" w:type="dxa"/>
          </w:tcPr>
          <w:p w:rsidR="004B7689" w:rsidRDefault="004B7689" w:rsidP="00F06B41">
            <w:pPr>
              <w:pStyle w:val="StyleZakonu"/>
            </w:pPr>
            <w:r>
              <w:rPr>
                <w:sz w:val="18"/>
              </w:rPr>
              <w:t>Відхилено</w:t>
            </w:r>
          </w:p>
        </w:tc>
        <w:tc>
          <w:tcPr>
            <w:tcW w:w="4818" w:type="dxa"/>
          </w:tcPr>
          <w:p w:rsidR="004B7689" w:rsidRPr="0097301F" w:rsidRDefault="004B7689" w:rsidP="00F06B41">
            <w:pPr>
              <w:pStyle w:val="StyleZakonu"/>
            </w:pPr>
          </w:p>
        </w:tc>
      </w:tr>
      <w:tr w:rsidR="00F06B41" w:rsidRPr="0097301F" w:rsidTr="00B23087">
        <w:tc>
          <w:tcPr>
            <w:tcW w:w="576" w:type="dxa"/>
          </w:tcPr>
          <w:p w:rsidR="00F06B41" w:rsidRPr="0097301F" w:rsidRDefault="00F06B41" w:rsidP="00F06B41">
            <w:pPr>
              <w:pStyle w:val="StyleWisnow"/>
              <w:rPr>
                <w:sz w:val="20"/>
              </w:rPr>
            </w:pPr>
          </w:p>
        </w:tc>
        <w:tc>
          <w:tcPr>
            <w:tcW w:w="4948" w:type="dxa"/>
          </w:tcPr>
          <w:p w:rsidR="00F06B41" w:rsidRPr="0097301F" w:rsidRDefault="00F06B41" w:rsidP="00F06B41">
            <w:pPr>
              <w:pStyle w:val="StyleZakonu"/>
            </w:pPr>
          </w:p>
        </w:tc>
        <w:tc>
          <w:tcPr>
            <w:tcW w:w="3686" w:type="dxa"/>
          </w:tcPr>
          <w:p w:rsidR="00F06B41" w:rsidRPr="00C41CCA" w:rsidRDefault="00F06B41" w:rsidP="00F06B41">
            <w:pPr>
              <w:pStyle w:val="StyleAwt"/>
            </w:pPr>
            <w: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364</w:t>
            </w:r>
            <w:r w:rsidR="00EC0A54" w:rsidRPr="002074F3">
              <w:rPr>
                <w:noProof/>
                <w:sz w:val="20"/>
              </w:rPr>
              <w:fldChar w:fldCharType="end"/>
            </w:r>
            <w:r w:rsidRPr="002074F3">
              <w:rPr>
                <w:sz w:val="20"/>
              </w:rPr>
              <w:t>- Н.д.Чумак В.В. (Реєстр.картка №214)</w:t>
            </w:r>
          </w:p>
          <w:p w:rsidR="00F06B41" w:rsidRDefault="00F06B41" w:rsidP="00F06B41">
            <w:pPr>
              <w:pStyle w:val="StyleAwt"/>
              <w:ind w:firstLine="201"/>
              <w:jc w:val="both"/>
              <w:rPr>
                <w:b w:val="0"/>
                <w:i w:val="0"/>
                <w:sz w:val="20"/>
                <w:u w:val="none"/>
              </w:rPr>
            </w:pPr>
            <w:r>
              <w:rPr>
                <w:b w:val="0"/>
                <w:i w:val="0"/>
                <w:sz w:val="20"/>
                <w:u w:val="none"/>
              </w:rPr>
              <w:t>Частину другу статті 27 викласти в такій редакції:</w:t>
            </w:r>
          </w:p>
          <w:p w:rsidR="00F06B41" w:rsidRPr="007566C5" w:rsidRDefault="00F06B41" w:rsidP="00F06B41">
            <w:pPr>
              <w:pStyle w:val="StyleAwt"/>
              <w:jc w:val="both"/>
              <w:rPr>
                <w:b w:val="0"/>
                <w:i w:val="0"/>
                <w:sz w:val="20"/>
                <w:u w:val="none"/>
              </w:rPr>
            </w:pPr>
            <w:r w:rsidRPr="007566C5">
              <w:rPr>
                <w:b w:val="0"/>
                <w:i w:val="0"/>
                <w:sz w:val="20"/>
                <w:u w:val="none"/>
              </w:rPr>
              <w:t xml:space="preserve">«2. У разі збільшення розміру </w:t>
            </w:r>
            <w:r w:rsidRPr="007566C5">
              <w:rPr>
                <w:i w:val="0"/>
                <w:sz w:val="20"/>
                <w:u w:val="none"/>
              </w:rPr>
              <w:t>посадового окладу</w:t>
            </w:r>
            <w:r w:rsidRPr="007566C5">
              <w:rPr>
                <w:b w:val="0"/>
                <w:i w:val="0"/>
                <w:sz w:val="20"/>
                <w:u w:val="none"/>
              </w:rPr>
              <w:t xml:space="preserve"> Судді відповідно здійснюється перерахунок раніше призначеного щомісячного довічного грошового утримання судді Конституційного Суду у відставці. Перерахунок щомісячного довічного грошового утримання здійснюється з усієї суми </w:t>
            </w:r>
            <w:r w:rsidRPr="007566C5">
              <w:rPr>
                <w:i w:val="0"/>
                <w:sz w:val="20"/>
                <w:u w:val="none"/>
              </w:rPr>
              <w:t>посадового окладу</w:t>
            </w:r>
            <w:r w:rsidRPr="007566C5">
              <w:rPr>
                <w:b w:val="0"/>
                <w:i w:val="0"/>
                <w:sz w:val="20"/>
                <w:u w:val="none"/>
              </w:rPr>
              <w:t xml:space="preserve"> Судді з дня виникнення права на відповідний перерахунок».</w:t>
            </w:r>
          </w:p>
        </w:tc>
        <w:tc>
          <w:tcPr>
            <w:tcW w:w="1987" w:type="dxa"/>
          </w:tcPr>
          <w:p w:rsidR="00F06B41" w:rsidRPr="000156CE" w:rsidRDefault="00F06B41" w:rsidP="00F06B41">
            <w:pPr>
              <w:pStyle w:val="StyleZakonu"/>
            </w:pPr>
            <w:r w:rsidRPr="000156CE">
              <w:t>Відхилено</w:t>
            </w:r>
          </w:p>
        </w:tc>
        <w:tc>
          <w:tcPr>
            <w:tcW w:w="4818" w:type="dxa"/>
          </w:tcPr>
          <w:p w:rsidR="00F06B41" w:rsidRPr="0097301F" w:rsidRDefault="00F06B41" w:rsidP="00F06B41">
            <w:pPr>
              <w:pStyle w:val="StyleZakonu"/>
            </w:pPr>
          </w:p>
        </w:tc>
      </w:tr>
      <w:tr w:rsidR="00F06B41" w:rsidRPr="0097301F" w:rsidTr="00B23087">
        <w:tc>
          <w:tcPr>
            <w:tcW w:w="576" w:type="dxa"/>
          </w:tcPr>
          <w:p w:rsidR="00F06B41" w:rsidRPr="0097301F" w:rsidRDefault="00F06B41" w:rsidP="00F06B41">
            <w:pPr>
              <w:pStyle w:val="StyleWisnow"/>
              <w:rPr>
                <w:sz w:val="20"/>
              </w:rPr>
            </w:pPr>
          </w:p>
        </w:tc>
        <w:tc>
          <w:tcPr>
            <w:tcW w:w="4948" w:type="dxa"/>
          </w:tcPr>
          <w:p w:rsidR="00F06B41" w:rsidRPr="0097301F" w:rsidRDefault="00F06B41" w:rsidP="00F06B41">
            <w:pPr>
              <w:pStyle w:val="StyleZakonu"/>
            </w:pPr>
          </w:p>
        </w:tc>
        <w:tc>
          <w:tcPr>
            <w:tcW w:w="3686" w:type="dxa"/>
          </w:tcPr>
          <w:p w:rsidR="00F06B41" w:rsidRPr="00DA28C3" w:rsidRDefault="00F06B41" w:rsidP="00F06B41">
            <w:pPr>
              <w:pStyle w:val="StyleAwt"/>
              <w:rPr>
                <w:sz w:val="20"/>
              </w:rPr>
            </w:pPr>
            <w:r w:rsidRPr="00DA28C3">
              <w:rPr>
                <w:sz w:val="20"/>
              </w:rPr>
              <w:t>-</w:t>
            </w:r>
            <w:r w:rsidR="00EC0A54" w:rsidRPr="00DA28C3">
              <w:rPr>
                <w:sz w:val="20"/>
              </w:rPr>
              <w:fldChar w:fldCharType="begin"/>
            </w:r>
            <w:r w:rsidRPr="00DA28C3">
              <w:rPr>
                <w:sz w:val="20"/>
              </w:rPr>
              <w:instrText xml:space="preserve"> SEQ aa </w:instrText>
            </w:r>
            <w:r w:rsidR="00EC0A54" w:rsidRPr="00DA28C3">
              <w:rPr>
                <w:sz w:val="20"/>
              </w:rPr>
              <w:fldChar w:fldCharType="separate"/>
            </w:r>
            <w:r w:rsidR="008946AB">
              <w:rPr>
                <w:noProof/>
                <w:sz w:val="20"/>
              </w:rPr>
              <w:t>365</w:t>
            </w:r>
            <w:r w:rsidR="00EC0A54" w:rsidRPr="00DA28C3">
              <w:rPr>
                <w:noProof/>
                <w:sz w:val="20"/>
              </w:rPr>
              <w:fldChar w:fldCharType="end"/>
            </w:r>
            <w:r w:rsidRPr="00DA28C3">
              <w:rPr>
                <w:sz w:val="20"/>
              </w:rPr>
              <w:t>- Н.д.Новак Н.В. (Реєстр.картка №305)</w:t>
            </w:r>
          </w:p>
          <w:p w:rsidR="00F06B41" w:rsidRDefault="00F06B41" w:rsidP="00F06B41">
            <w:pPr>
              <w:pStyle w:val="StyleAwt"/>
              <w:ind w:firstLine="201"/>
              <w:jc w:val="both"/>
              <w:rPr>
                <w:b w:val="0"/>
                <w:i w:val="0"/>
                <w:sz w:val="20"/>
                <w:u w:val="none"/>
              </w:rPr>
            </w:pPr>
            <w:r>
              <w:rPr>
                <w:b w:val="0"/>
                <w:i w:val="0"/>
                <w:sz w:val="20"/>
                <w:u w:val="none"/>
              </w:rPr>
              <w:t>Частину другу статті 27 викласти в такій редакції:</w:t>
            </w:r>
          </w:p>
          <w:p w:rsidR="00F06B41" w:rsidRDefault="00F06B41" w:rsidP="00F06B41">
            <w:pPr>
              <w:pStyle w:val="StyleAwt"/>
              <w:ind w:firstLine="201"/>
              <w:jc w:val="both"/>
            </w:pPr>
            <w:r>
              <w:rPr>
                <w:b w:val="0"/>
                <w:i w:val="0"/>
                <w:sz w:val="20"/>
                <w:u w:val="none"/>
              </w:rPr>
              <w:t>«</w:t>
            </w:r>
            <w:r w:rsidRPr="00D61837">
              <w:rPr>
                <w:b w:val="0"/>
                <w:i w:val="0"/>
                <w:sz w:val="20"/>
                <w:u w:val="none"/>
              </w:rPr>
              <w:t xml:space="preserve">2. У разі збільшення розміру </w:t>
            </w:r>
            <w:r w:rsidRPr="00D61837">
              <w:rPr>
                <w:i w:val="0"/>
                <w:sz w:val="20"/>
                <w:u w:val="none"/>
              </w:rPr>
              <w:t>посадового окладу</w:t>
            </w:r>
            <w:r w:rsidRPr="00D61837">
              <w:rPr>
                <w:b w:val="0"/>
                <w:i w:val="0"/>
                <w:sz w:val="20"/>
                <w:u w:val="none"/>
              </w:rPr>
              <w:t xml:space="preserve"> Судді відповідно здійснюється перерахунок раніше призначеного щомісячного довічного грошового утримання судді Конституційного Суду у відставці. Перерахунок щомісячного довічного грошового утримання здійснюється з усієї суми </w:t>
            </w:r>
            <w:r w:rsidRPr="00D61837">
              <w:rPr>
                <w:i w:val="0"/>
                <w:sz w:val="20"/>
                <w:u w:val="none"/>
              </w:rPr>
              <w:t>посадового окладу</w:t>
            </w:r>
            <w:r w:rsidRPr="00D61837">
              <w:rPr>
                <w:b w:val="0"/>
                <w:i w:val="0"/>
                <w:sz w:val="20"/>
                <w:u w:val="none"/>
              </w:rPr>
              <w:t xml:space="preserve"> Судді з дня </w:t>
            </w:r>
            <w:r w:rsidRPr="00D61837">
              <w:rPr>
                <w:b w:val="0"/>
                <w:i w:val="0"/>
                <w:sz w:val="20"/>
                <w:u w:val="none"/>
              </w:rPr>
              <w:lastRenderedPageBreak/>
              <w:t>виникнення права на відповідний перерахунок</w:t>
            </w:r>
            <w:r>
              <w:rPr>
                <w:b w:val="0"/>
                <w:i w:val="0"/>
                <w:sz w:val="20"/>
                <w:u w:val="none"/>
              </w:rPr>
              <w:t>»</w:t>
            </w:r>
            <w:r w:rsidRPr="00D61837">
              <w:rPr>
                <w:b w:val="0"/>
                <w:i w:val="0"/>
                <w:sz w:val="20"/>
                <w:u w:val="none"/>
              </w:rPr>
              <w:t>.</w:t>
            </w:r>
            <w:r>
              <w:t xml:space="preserve"> </w:t>
            </w:r>
          </w:p>
        </w:tc>
        <w:tc>
          <w:tcPr>
            <w:tcW w:w="1987" w:type="dxa"/>
          </w:tcPr>
          <w:p w:rsidR="00F06B41" w:rsidRPr="000156CE" w:rsidRDefault="00F06B41" w:rsidP="00F06B41">
            <w:pPr>
              <w:pStyle w:val="StyleZakonu"/>
            </w:pPr>
            <w:r w:rsidRPr="000156CE">
              <w:lastRenderedPageBreak/>
              <w:t>Відхилено</w:t>
            </w:r>
          </w:p>
        </w:tc>
        <w:tc>
          <w:tcPr>
            <w:tcW w:w="4818" w:type="dxa"/>
          </w:tcPr>
          <w:p w:rsidR="00F06B41" w:rsidRPr="0097301F" w:rsidRDefault="00F06B41" w:rsidP="00F06B41">
            <w:pPr>
              <w:pStyle w:val="StyleZakonu"/>
            </w:pPr>
          </w:p>
        </w:tc>
      </w:tr>
      <w:tr w:rsidR="00F06B41" w:rsidRPr="0097301F" w:rsidTr="00B23087">
        <w:tc>
          <w:tcPr>
            <w:tcW w:w="576" w:type="dxa"/>
          </w:tcPr>
          <w:p w:rsidR="00F06B41" w:rsidRPr="0097301F" w:rsidRDefault="00F06B41" w:rsidP="00F06B41">
            <w:pPr>
              <w:pStyle w:val="StyleWisnow"/>
              <w:rPr>
                <w:sz w:val="20"/>
              </w:rPr>
            </w:pPr>
          </w:p>
        </w:tc>
        <w:tc>
          <w:tcPr>
            <w:tcW w:w="4948" w:type="dxa"/>
          </w:tcPr>
          <w:p w:rsidR="00F06B41" w:rsidRPr="0097301F" w:rsidRDefault="00F06B41" w:rsidP="00F06B41">
            <w:pPr>
              <w:pStyle w:val="StyleZakonu"/>
            </w:pPr>
          </w:p>
        </w:tc>
        <w:tc>
          <w:tcPr>
            <w:tcW w:w="3686" w:type="dxa"/>
          </w:tcPr>
          <w:p w:rsidR="00F06B41" w:rsidRPr="003802BA" w:rsidRDefault="00F06B41" w:rsidP="00F06B41">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366</w:t>
            </w:r>
            <w:r w:rsidR="00EC0A54" w:rsidRPr="003802BA">
              <w:rPr>
                <w:noProof/>
                <w:sz w:val="20"/>
              </w:rPr>
              <w:fldChar w:fldCharType="end"/>
            </w:r>
            <w:r w:rsidRPr="003802BA">
              <w:rPr>
                <w:sz w:val="20"/>
              </w:rPr>
              <w:t>- Н.д.Власенко С.В. (Реєстр.картка №448)</w:t>
            </w:r>
          </w:p>
          <w:p w:rsidR="00F06B41" w:rsidRPr="003802BA" w:rsidRDefault="00F06B41" w:rsidP="00F06B41">
            <w:pPr>
              <w:spacing w:after="0" w:line="240" w:lineRule="auto"/>
              <w:ind w:firstLine="360"/>
              <w:jc w:val="both"/>
              <w:rPr>
                <w:sz w:val="20"/>
                <w:szCs w:val="20"/>
              </w:rPr>
            </w:pPr>
            <w:r w:rsidRPr="003802BA">
              <w:rPr>
                <w:rFonts w:ascii="Times New Roman" w:hAnsi="Times New Roman"/>
                <w:sz w:val="20"/>
                <w:szCs w:val="20"/>
                <w:lang w:eastAsia="uk-UA"/>
              </w:rPr>
              <w:t>Ч. 2-4 ст. 27 – виключити.</w:t>
            </w:r>
            <w:r w:rsidRPr="003802BA">
              <w:rPr>
                <w:sz w:val="20"/>
                <w:szCs w:val="20"/>
              </w:rPr>
              <w:t xml:space="preserve"> </w:t>
            </w:r>
          </w:p>
        </w:tc>
        <w:tc>
          <w:tcPr>
            <w:tcW w:w="1987" w:type="dxa"/>
          </w:tcPr>
          <w:p w:rsidR="00F06B41" w:rsidRPr="0097301F" w:rsidRDefault="00F06B41" w:rsidP="00F06B41">
            <w:pPr>
              <w:pStyle w:val="StyleZakonu"/>
            </w:pPr>
            <w:r>
              <w:t>Відхилено</w:t>
            </w:r>
          </w:p>
        </w:tc>
        <w:tc>
          <w:tcPr>
            <w:tcW w:w="4818" w:type="dxa"/>
          </w:tcPr>
          <w:p w:rsidR="00F06B41" w:rsidRPr="0097301F" w:rsidRDefault="00F06B41" w:rsidP="00F06B41">
            <w:pPr>
              <w:pStyle w:val="StyleZakonu"/>
            </w:pPr>
          </w:p>
        </w:tc>
      </w:tr>
      <w:tr w:rsidR="00F06B41" w:rsidRPr="0097301F" w:rsidTr="00B23087">
        <w:tc>
          <w:tcPr>
            <w:tcW w:w="576" w:type="dxa"/>
          </w:tcPr>
          <w:p w:rsidR="00F06B41" w:rsidRPr="0097301F" w:rsidRDefault="00F06B41" w:rsidP="00F06B41">
            <w:pPr>
              <w:pStyle w:val="StyleWisnow"/>
              <w:rPr>
                <w:sz w:val="20"/>
              </w:rPr>
            </w:pPr>
            <w:r w:rsidRPr="0097301F">
              <w:rPr>
                <w:sz w:val="20"/>
              </w:rPr>
              <w:t>172.</w:t>
            </w:r>
          </w:p>
        </w:tc>
        <w:tc>
          <w:tcPr>
            <w:tcW w:w="4948" w:type="dxa"/>
          </w:tcPr>
          <w:p w:rsidR="00F06B41" w:rsidRPr="0097301F" w:rsidRDefault="00F06B41" w:rsidP="00F06B41">
            <w:pPr>
              <w:pStyle w:val="StyleZakonu"/>
            </w:pPr>
            <w:r w:rsidRPr="0097301F">
              <w:t>3. Щомісячне довічне грошове утримання судді Конституційного Суду у відставці виплачується безвідносно до заробітку (прибутку), що його Суддя одержав після виходу у відставку. Довічне грошове утримання судді Конституційного Суду у відставці виплачують органи Пенсійного фонду України за рахунок коштів Державного бюджету України.</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367</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A939F9">
            <w:pPr>
              <w:pStyle w:val="StyleZakonu"/>
            </w:pPr>
          </w:p>
          <w:p w:rsidR="00F06B41" w:rsidRPr="003802BA" w:rsidRDefault="00A939F9" w:rsidP="00A939F9">
            <w:pPr>
              <w:pStyle w:val="StyleZakonu"/>
            </w:pPr>
            <w:r w:rsidRPr="008D4FF5">
              <w:t xml:space="preserve">У другому реченні частини другої статті 27 слова </w:t>
            </w:r>
            <w:r w:rsidR="00A0635F" w:rsidRPr="008D4FF5">
              <w:t>«Д</w:t>
            </w:r>
            <w:r w:rsidRPr="008D4FF5">
              <w:t xml:space="preserve">овічне грошове утримання» замінити словами «Щомісячне </w:t>
            </w:r>
            <w:r w:rsidR="00A0635F" w:rsidRPr="008D4FF5">
              <w:t xml:space="preserve">довічне </w:t>
            </w:r>
            <w:r w:rsidRPr="008D4FF5">
              <w:t>грошове утримання».</w:t>
            </w:r>
          </w:p>
        </w:tc>
        <w:tc>
          <w:tcPr>
            <w:tcW w:w="1987" w:type="dxa"/>
          </w:tcPr>
          <w:p w:rsidR="00F06B41" w:rsidRPr="0097301F" w:rsidRDefault="00A939F9" w:rsidP="00F06B41">
            <w:pPr>
              <w:pStyle w:val="StyleZakonu"/>
            </w:pPr>
            <w:r>
              <w:t>Враховано</w:t>
            </w:r>
          </w:p>
        </w:tc>
        <w:tc>
          <w:tcPr>
            <w:tcW w:w="4818" w:type="dxa"/>
          </w:tcPr>
          <w:p w:rsidR="00F06B41" w:rsidRPr="0097301F" w:rsidRDefault="00F06B41" w:rsidP="00F06B41">
            <w:pPr>
              <w:pStyle w:val="StyleZakonu"/>
            </w:pPr>
            <w:r w:rsidRPr="0097301F">
              <w:t xml:space="preserve">3. Щомісячне довічне грошове утримання судді Конституційного Суду у відставці виплачується безвідносно до заробітку (прибутку), що його Суддя одержав після виходу у відставку. </w:t>
            </w:r>
            <w:r w:rsidRPr="000156CE">
              <w:rPr>
                <w:b/>
              </w:rPr>
              <w:t>Щомісячне</w:t>
            </w:r>
            <w:r w:rsidRPr="000156CE">
              <w:t xml:space="preserve"> </w:t>
            </w:r>
            <w:r>
              <w:t>д</w:t>
            </w:r>
            <w:r w:rsidRPr="0097301F">
              <w:t>овічне грошове утримання судді Конституційного Суду у відставці виплачують органи Пенсійного фонду України за рахунок коштів Державного бюджету України.</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368</w:t>
            </w:r>
            <w:r w:rsidR="00EC0A54" w:rsidRPr="003802BA">
              <w:rPr>
                <w:noProof/>
                <w:sz w:val="20"/>
              </w:rPr>
              <w:fldChar w:fldCharType="end"/>
            </w:r>
            <w:r w:rsidRPr="003802BA">
              <w:rPr>
                <w:sz w:val="20"/>
              </w:rPr>
              <w:t>- Н.д.Чижмарь Ю.В. (Реєстр.картка №419)</w:t>
            </w:r>
          </w:p>
          <w:p w:rsidR="00A939F9" w:rsidRDefault="00A939F9" w:rsidP="00A939F9">
            <w:pPr>
              <w:spacing w:after="0"/>
              <w:ind w:firstLine="284"/>
              <w:jc w:val="both"/>
              <w:rPr>
                <w:rFonts w:ascii="Times New Roman" w:hAnsi="Times New Roman" w:cs="Times New Roman"/>
                <w:sz w:val="20"/>
                <w:szCs w:val="20"/>
              </w:rPr>
            </w:pPr>
            <w:r w:rsidRPr="003802BA">
              <w:rPr>
                <w:rFonts w:ascii="Times New Roman" w:hAnsi="Times New Roman" w:cs="Times New Roman"/>
                <w:sz w:val="20"/>
                <w:szCs w:val="20"/>
              </w:rPr>
              <w:t xml:space="preserve">Речення пункту 3 </w:t>
            </w:r>
            <w:r w:rsidRPr="003802BA">
              <w:rPr>
                <w:rFonts w:ascii="Times New Roman" w:hAnsi="Times New Roman" w:cs="Times New Roman"/>
                <w:b/>
                <w:sz w:val="20"/>
                <w:szCs w:val="20"/>
              </w:rPr>
              <w:t>статті 27</w:t>
            </w:r>
            <w:r w:rsidRPr="003802BA">
              <w:rPr>
                <w:rFonts w:ascii="Times New Roman" w:hAnsi="Times New Roman" w:cs="Times New Roman"/>
                <w:sz w:val="20"/>
                <w:szCs w:val="20"/>
              </w:rPr>
              <w:t xml:space="preserve"> викласти в такій редакції</w:t>
            </w:r>
            <w:r>
              <w:rPr>
                <w:rFonts w:ascii="Times New Roman" w:hAnsi="Times New Roman" w:cs="Times New Roman"/>
                <w:sz w:val="20"/>
                <w:szCs w:val="20"/>
              </w:rPr>
              <w:t>:</w:t>
            </w:r>
          </w:p>
          <w:p w:rsidR="00A939F9" w:rsidRPr="003802BA" w:rsidRDefault="00A939F9" w:rsidP="00A939F9">
            <w:pPr>
              <w:spacing w:after="0"/>
              <w:ind w:firstLine="284"/>
              <w:jc w:val="both"/>
              <w:rPr>
                <w:sz w:val="20"/>
                <w:szCs w:val="20"/>
              </w:rPr>
            </w:pPr>
            <w:r w:rsidRPr="003802BA">
              <w:rPr>
                <w:rFonts w:ascii="Times New Roman" w:hAnsi="Times New Roman" w:cs="Times New Roman"/>
                <w:sz w:val="20"/>
                <w:szCs w:val="20"/>
              </w:rPr>
              <w:t>«Довічне грошове утримання судді Конституційного Суду у відставці виплачуються за рахунок коштів Державного бюджету України».</w:t>
            </w:r>
            <w:r w:rsidRPr="003802BA">
              <w:rPr>
                <w:sz w:val="20"/>
                <w:szCs w:val="20"/>
              </w:rPr>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369</w:t>
            </w:r>
            <w:r w:rsidR="00EC0A54" w:rsidRPr="0097301F">
              <w:rPr>
                <w:noProof/>
                <w:sz w:val="20"/>
              </w:rPr>
              <w:fldChar w:fldCharType="end"/>
            </w:r>
            <w:r w:rsidRPr="0097301F">
              <w:rPr>
                <w:sz w:val="20"/>
              </w:rPr>
              <w:t>- Н.д.Мельник С.І. (Реєстр.картка №187)</w:t>
            </w:r>
          </w:p>
          <w:p w:rsidR="00A939F9" w:rsidRPr="0097301F" w:rsidRDefault="00A939F9" w:rsidP="00A939F9">
            <w:pPr>
              <w:spacing w:after="0"/>
              <w:ind w:firstLine="426"/>
              <w:jc w:val="both"/>
              <w:rPr>
                <w:rFonts w:ascii="Times New Roman" w:hAnsi="Times New Roman" w:cs="Times New Roman"/>
                <w:color w:val="000000"/>
                <w:sz w:val="20"/>
                <w:szCs w:val="20"/>
                <w:shd w:val="clear" w:color="auto" w:fill="FFFFFF"/>
              </w:rPr>
            </w:pPr>
            <w:r w:rsidRPr="0097301F">
              <w:rPr>
                <w:rFonts w:ascii="Times New Roman" w:hAnsi="Times New Roman" w:cs="Times New Roman"/>
                <w:color w:val="000000"/>
                <w:sz w:val="20"/>
                <w:szCs w:val="20"/>
                <w:shd w:val="clear" w:color="auto" w:fill="FFFFFF"/>
              </w:rPr>
              <w:t>Частини 1-3 статті 27 викласти в такій редакції:</w:t>
            </w:r>
          </w:p>
          <w:p w:rsidR="00A939F9" w:rsidRDefault="00A939F9" w:rsidP="00A939F9">
            <w:pPr>
              <w:pStyle w:val="StyleZakonu"/>
              <w:rPr>
                <w:bCs/>
              </w:rPr>
            </w:pPr>
            <w:r w:rsidRPr="0097301F">
              <w:rPr>
                <w:bCs/>
              </w:rPr>
              <w:t>«1. Судді Конституційного Суду, який вийшов у відставку, після досягнення чоловіками віку 62 років, жінками - пенсійного віку, встановленого статтею 26 Закону України "Про загальнообов’язкове державне пенсійне страхування", виплачується пенсія на умовах, визначених зазначеним Законом, або за його вибором щомісячне довічне грошове утримання.</w:t>
            </w:r>
          </w:p>
          <w:p w:rsidR="00A939F9" w:rsidRDefault="00A939F9" w:rsidP="00A939F9">
            <w:pPr>
              <w:pStyle w:val="StyleZakonu"/>
              <w:rPr>
                <w:bCs/>
              </w:rPr>
            </w:pPr>
            <w:r w:rsidRPr="0097301F">
              <w:rPr>
                <w:bCs/>
              </w:rPr>
              <w:t xml:space="preserve">2. Суддя Конституційного Суду у відставці отримує щомісячне довічне </w:t>
            </w:r>
            <w:r w:rsidRPr="0097301F">
              <w:rPr>
                <w:bCs/>
              </w:rPr>
              <w:lastRenderedPageBreak/>
              <w:t>грошове утримання, яке виплачується у розмірі 50 відсотків винагороди судді.</w:t>
            </w:r>
          </w:p>
          <w:p w:rsidR="00A939F9" w:rsidRPr="00261CD0" w:rsidRDefault="00A939F9" w:rsidP="00A939F9">
            <w:pPr>
              <w:pStyle w:val="StyleAwt"/>
              <w:ind w:firstLine="213"/>
              <w:jc w:val="both"/>
              <w:rPr>
                <w:b w:val="0"/>
                <w:i w:val="0"/>
                <w:sz w:val="20"/>
                <w:u w:val="none"/>
              </w:rPr>
            </w:pPr>
            <w:r w:rsidRPr="00261CD0">
              <w:rPr>
                <w:b w:val="0"/>
                <w:bCs/>
                <w:i w:val="0"/>
                <w:sz w:val="20"/>
                <w:u w:val="none"/>
              </w:rPr>
              <w:t>3. Щомісячне довічне грошове утримання судді у відставці виплачується у разі досягнення пенсійного віку встановленого частиною першою цієї статті. Довічне грошове утримання судді Конституційного Суду у відставці виплачують органи Пенсійного фонду України за рахунок коштів Державного бюджету України.»</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173.</w:t>
            </w:r>
          </w:p>
        </w:tc>
        <w:tc>
          <w:tcPr>
            <w:tcW w:w="4948" w:type="dxa"/>
          </w:tcPr>
          <w:p w:rsidR="00A939F9" w:rsidRPr="0097301F" w:rsidRDefault="00A939F9" w:rsidP="00A939F9">
            <w:pPr>
              <w:pStyle w:val="StyleZakonu"/>
            </w:pPr>
            <w:r w:rsidRPr="0097301F">
              <w:t>4. Судді, який не має права на відставку, при досягненні пенсійного віку, встановленого законом, призначається пенсія на умовах, визначених Законом України "Про загальнообов'язкове державне пенсійне страхування".</w:t>
            </w: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370</w:t>
            </w:r>
            <w:r w:rsidR="00EC0A54" w:rsidRPr="0097301F">
              <w:rPr>
                <w:noProof/>
                <w:sz w:val="20"/>
              </w:rPr>
              <w:fldChar w:fldCharType="end"/>
            </w:r>
            <w:r w:rsidRPr="0097301F">
              <w:rPr>
                <w:sz w:val="20"/>
              </w:rPr>
              <w:t>- Н.д.Паламарчук М.П. (Реєстр.картка №325)</w:t>
            </w:r>
          </w:p>
          <w:p w:rsidR="00A939F9" w:rsidRPr="0097301F" w:rsidRDefault="00A939F9" w:rsidP="00A939F9">
            <w:pPr>
              <w:spacing w:after="0"/>
              <w:ind w:firstLine="193"/>
              <w:jc w:val="both"/>
              <w:rPr>
                <w:rFonts w:ascii="Times New Roman" w:hAnsi="Times New Roman" w:cs="Times New Roman"/>
                <w:sz w:val="20"/>
                <w:szCs w:val="20"/>
              </w:rPr>
            </w:pPr>
            <w:r w:rsidRPr="0097301F">
              <w:rPr>
                <w:rFonts w:ascii="Times New Roman" w:hAnsi="Times New Roman" w:cs="Times New Roman"/>
                <w:sz w:val="20"/>
                <w:szCs w:val="20"/>
              </w:rPr>
              <w:t>Статтю 27 доповнити частиною п’ятою такого змісту:</w:t>
            </w:r>
          </w:p>
          <w:p w:rsidR="00A939F9" w:rsidRPr="0097301F" w:rsidRDefault="00A939F9" w:rsidP="00A939F9">
            <w:pPr>
              <w:pStyle w:val="StyleZakonu"/>
              <w:ind w:firstLine="193"/>
            </w:pPr>
            <w:r>
              <w:t>«</w:t>
            </w:r>
            <w:r w:rsidRPr="0097301F">
              <w:t>5. У разі смерті Судді пенсія у зв’язку з втратою годувальника призначається із розміру грошового утримання судді Конституційного Суду у відставці</w:t>
            </w:r>
            <w:r>
              <w:t>»</w:t>
            </w:r>
            <w:r w:rsidRPr="0097301F">
              <w:t>.</w:t>
            </w:r>
          </w:p>
        </w:tc>
        <w:tc>
          <w:tcPr>
            <w:tcW w:w="1987" w:type="dxa"/>
          </w:tcPr>
          <w:p w:rsidR="00A939F9" w:rsidRPr="000156CE" w:rsidRDefault="00A939F9" w:rsidP="00A939F9">
            <w:pPr>
              <w:pStyle w:val="StyleZakonu"/>
            </w:pPr>
            <w:r w:rsidRPr="000156CE">
              <w:t>Відхилено</w:t>
            </w:r>
          </w:p>
        </w:tc>
        <w:tc>
          <w:tcPr>
            <w:tcW w:w="4818" w:type="dxa"/>
          </w:tcPr>
          <w:p w:rsidR="00A939F9" w:rsidRPr="0097301F" w:rsidRDefault="00A939F9" w:rsidP="00A939F9">
            <w:pPr>
              <w:pStyle w:val="StyleZakonu"/>
            </w:pPr>
            <w:r w:rsidRPr="0097301F">
              <w:t>4. Судді</w:t>
            </w:r>
            <w:r w:rsidR="00A8308F">
              <w:t xml:space="preserve"> </w:t>
            </w:r>
            <w:r w:rsidR="00A8308F" w:rsidRPr="00A8308F">
              <w:t>Конституційного Суду</w:t>
            </w:r>
            <w:r w:rsidRPr="0097301F">
              <w:t>, який не має права на відставку, при досягненні пенсійного віку, встановленого законом, призначається пенсія на умовах, визначених Законом України "Про загальнообов'язкове державне пенсійне страхування".</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371</w:t>
            </w:r>
            <w:r w:rsidR="00EC0A54" w:rsidRPr="0097301F">
              <w:rPr>
                <w:noProof/>
                <w:sz w:val="20"/>
              </w:rPr>
              <w:fldChar w:fldCharType="end"/>
            </w:r>
            <w:r w:rsidRPr="0097301F">
              <w:rPr>
                <w:sz w:val="20"/>
              </w:rPr>
              <w:t>- Н.д.Пинзеник В.М. (Реєстр.картка №306)</w:t>
            </w:r>
          </w:p>
          <w:p w:rsidR="00A939F9" w:rsidRPr="0097301F" w:rsidRDefault="00A939F9" w:rsidP="00A939F9">
            <w:pPr>
              <w:spacing w:after="0"/>
              <w:ind w:firstLine="193"/>
              <w:jc w:val="both"/>
              <w:rPr>
                <w:rFonts w:ascii="Times New Roman" w:hAnsi="Times New Roman" w:cs="Times New Roman"/>
                <w:sz w:val="20"/>
                <w:szCs w:val="20"/>
              </w:rPr>
            </w:pPr>
            <w:r w:rsidRPr="0097301F">
              <w:rPr>
                <w:rFonts w:ascii="Times New Roman" w:hAnsi="Times New Roman" w:cs="Times New Roman"/>
                <w:sz w:val="20"/>
                <w:szCs w:val="20"/>
              </w:rPr>
              <w:t>Статтю 27 викласти у такій редакції:</w:t>
            </w:r>
          </w:p>
          <w:p w:rsidR="00A939F9" w:rsidRPr="0097301F" w:rsidRDefault="00A939F9" w:rsidP="00A939F9">
            <w:pPr>
              <w:spacing w:after="0"/>
              <w:ind w:firstLine="193"/>
              <w:jc w:val="both"/>
              <w:rPr>
                <w:rFonts w:ascii="Times New Roman" w:eastAsia="Calibri" w:hAnsi="Times New Roman" w:cs="Times New Roman"/>
                <w:sz w:val="20"/>
                <w:szCs w:val="20"/>
              </w:rPr>
            </w:pPr>
            <w:r w:rsidRPr="0097301F">
              <w:rPr>
                <w:rFonts w:ascii="Times New Roman" w:hAnsi="Times New Roman" w:cs="Times New Roman"/>
                <w:sz w:val="20"/>
                <w:szCs w:val="20"/>
              </w:rPr>
              <w:t>«Стаття 27. Пенсія та щомісячне довічне грошове утримання судді Конституційного Суду у відставці.</w:t>
            </w:r>
          </w:p>
          <w:p w:rsidR="00A939F9" w:rsidRPr="0097301F" w:rsidRDefault="00A939F9" w:rsidP="00A939F9">
            <w:pPr>
              <w:spacing w:after="0"/>
              <w:ind w:left="-90" w:firstLine="283"/>
              <w:jc w:val="both"/>
              <w:rPr>
                <w:rFonts w:ascii="Times New Roman" w:hAnsi="Times New Roman" w:cs="Times New Roman"/>
                <w:sz w:val="20"/>
                <w:szCs w:val="20"/>
              </w:rPr>
            </w:pPr>
            <w:r w:rsidRPr="0097301F">
              <w:rPr>
                <w:rFonts w:ascii="Times New Roman" w:hAnsi="Times New Roman" w:cs="Times New Roman"/>
                <w:sz w:val="20"/>
                <w:szCs w:val="20"/>
              </w:rPr>
              <w:t xml:space="preserve">1. Суддя Конституційного Суду у відставці отримує щомісячне довічне грошове утримання на умовах, визначених Законом України </w:t>
            </w:r>
            <w:r>
              <w:rPr>
                <w:rFonts w:ascii="Times New Roman" w:hAnsi="Times New Roman" w:cs="Times New Roman"/>
                <w:sz w:val="20"/>
                <w:szCs w:val="20"/>
              </w:rPr>
              <w:t>«</w:t>
            </w:r>
            <w:r w:rsidRPr="0097301F">
              <w:rPr>
                <w:rFonts w:ascii="Times New Roman" w:hAnsi="Times New Roman" w:cs="Times New Roman"/>
                <w:sz w:val="20"/>
                <w:szCs w:val="20"/>
              </w:rPr>
              <w:t>Про загальнообов’язкове державне пенсійне страхування</w:t>
            </w:r>
            <w:r>
              <w:rPr>
                <w:rFonts w:ascii="Times New Roman" w:hAnsi="Times New Roman" w:cs="Times New Roman"/>
                <w:sz w:val="20"/>
                <w:szCs w:val="20"/>
              </w:rPr>
              <w:t>»</w:t>
            </w:r>
            <w:r w:rsidRPr="0097301F">
              <w:rPr>
                <w:rFonts w:ascii="Times New Roman" w:hAnsi="Times New Roman" w:cs="Times New Roman"/>
                <w:sz w:val="20"/>
                <w:szCs w:val="20"/>
              </w:rPr>
              <w:t>.</w:t>
            </w:r>
          </w:p>
          <w:p w:rsidR="00A939F9" w:rsidRPr="0097301F" w:rsidRDefault="00A939F9" w:rsidP="00A939F9">
            <w:pPr>
              <w:pStyle w:val="StyleZakonu"/>
              <w:spacing w:after="0"/>
              <w:ind w:firstLine="193"/>
            </w:pPr>
            <w:r w:rsidRPr="0097301F">
              <w:t xml:space="preserve">2. Судді, який не має права на відставку, при досягненні пенсійного віку, встановленого законом, призначається пенсія на умовах, визначених Законом України </w:t>
            </w:r>
            <w:r>
              <w:t>«</w:t>
            </w:r>
            <w:r w:rsidRPr="0097301F">
              <w:t>Про загальнообов’язкове державне пенсійне страхування».</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372</w:t>
            </w:r>
            <w:r w:rsidR="00EC0A54" w:rsidRPr="0097301F">
              <w:rPr>
                <w:noProof/>
                <w:sz w:val="20"/>
              </w:rPr>
              <w:fldChar w:fldCharType="end"/>
            </w:r>
            <w:r w:rsidRPr="0097301F">
              <w:rPr>
                <w:sz w:val="20"/>
              </w:rPr>
              <w:t>- Н.д.Шухевич Ю.Р. (Реєстр.картка №416)</w:t>
            </w:r>
          </w:p>
          <w:p w:rsidR="00A939F9" w:rsidRPr="0097301F" w:rsidRDefault="00A939F9" w:rsidP="00A939F9">
            <w:pPr>
              <w:pStyle w:val="af0"/>
              <w:spacing w:before="0" w:beforeAutospacing="0" w:after="0" w:afterAutospacing="0"/>
              <w:ind w:firstLine="193"/>
              <w:rPr>
                <w:rFonts w:ascii="Times New Roman" w:hAnsi="Times New Roman" w:cs="Times New Roman"/>
                <w:sz w:val="20"/>
                <w:szCs w:val="20"/>
              </w:rPr>
            </w:pPr>
            <w:r w:rsidRPr="0097301F">
              <w:rPr>
                <w:rFonts w:ascii="Times New Roman" w:hAnsi="Times New Roman" w:cs="Times New Roman"/>
                <w:bCs/>
                <w:sz w:val="20"/>
                <w:szCs w:val="20"/>
              </w:rPr>
              <w:t>Статтю 27 розділу І законопроекту викласти у такій редакції:</w:t>
            </w:r>
          </w:p>
          <w:p w:rsidR="00A939F9" w:rsidRPr="0097301F" w:rsidRDefault="00A939F9" w:rsidP="00A939F9">
            <w:pPr>
              <w:pStyle w:val="af0"/>
              <w:spacing w:before="0" w:beforeAutospacing="0" w:after="0" w:afterAutospacing="0"/>
              <w:ind w:firstLine="193"/>
              <w:rPr>
                <w:rFonts w:ascii="Times New Roman" w:hAnsi="Times New Roman" w:cs="Times New Roman"/>
                <w:sz w:val="20"/>
                <w:szCs w:val="20"/>
              </w:rPr>
            </w:pPr>
            <w:r w:rsidRPr="0097301F">
              <w:rPr>
                <w:rFonts w:ascii="Times New Roman" w:hAnsi="Times New Roman" w:cs="Times New Roman"/>
                <w:sz w:val="20"/>
                <w:szCs w:val="20"/>
              </w:rPr>
              <w:lastRenderedPageBreak/>
              <w:t>«Стаття 27. Пенсія суддів у відставці</w:t>
            </w:r>
          </w:p>
          <w:p w:rsidR="00A939F9" w:rsidRPr="0097301F" w:rsidRDefault="00A939F9" w:rsidP="00A939F9">
            <w:pPr>
              <w:pStyle w:val="StyleZakonu"/>
              <w:ind w:firstLine="193"/>
            </w:pPr>
            <w:r w:rsidRPr="0097301F">
              <w:t>Пенсійне забезпечення судді Конституційного Суду у відставці здійснюється відповідно до Закону України «Про загальнообов'язкове державне пенсійне страхування».</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373</w:t>
            </w:r>
            <w:r w:rsidR="00EC0A54" w:rsidRPr="0097301F">
              <w:rPr>
                <w:noProof/>
                <w:sz w:val="20"/>
              </w:rPr>
              <w:fldChar w:fldCharType="end"/>
            </w:r>
            <w:r w:rsidRPr="0097301F">
              <w:rPr>
                <w:sz w:val="20"/>
              </w:rPr>
              <w:t>- Н.д.Міщенко С.Г. (Реєстр.картка №98)</w:t>
            </w:r>
          </w:p>
          <w:p w:rsidR="00A939F9" w:rsidRPr="0097301F" w:rsidRDefault="00A939F9" w:rsidP="00A939F9">
            <w:pPr>
              <w:pStyle w:val="rvps2"/>
              <w:shd w:val="clear" w:color="auto" w:fill="FFFFFF"/>
              <w:tabs>
                <w:tab w:val="left" w:pos="708"/>
              </w:tabs>
              <w:spacing w:before="0" w:beforeAutospacing="0" w:after="0" w:afterAutospacing="0" w:line="276" w:lineRule="auto"/>
              <w:ind w:firstLine="284"/>
              <w:jc w:val="both"/>
              <w:textAlignment w:val="baseline"/>
              <w:rPr>
                <w:rFonts w:ascii="Times New Roman" w:hAnsi="Times New Roman" w:cs="Times New Roman"/>
                <w:sz w:val="20"/>
                <w:szCs w:val="20"/>
              </w:rPr>
            </w:pPr>
            <w:r w:rsidRPr="0097301F">
              <w:rPr>
                <w:rFonts w:ascii="Times New Roman" w:hAnsi="Times New Roman" w:cs="Times New Roman"/>
                <w:sz w:val="20"/>
                <w:szCs w:val="20"/>
              </w:rPr>
              <w:t>Пропоную статтю 27 проекту Закону викласти у такій редакції:</w:t>
            </w:r>
          </w:p>
          <w:p w:rsidR="00A939F9" w:rsidRPr="0097301F" w:rsidRDefault="00A939F9" w:rsidP="00A939F9">
            <w:pPr>
              <w:pStyle w:val="rvps2"/>
              <w:shd w:val="clear" w:color="auto" w:fill="FFFFFF"/>
              <w:tabs>
                <w:tab w:val="left" w:pos="708"/>
              </w:tabs>
              <w:spacing w:before="0" w:beforeAutospacing="0" w:after="0" w:afterAutospacing="0" w:line="276" w:lineRule="auto"/>
              <w:ind w:firstLine="284"/>
              <w:jc w:val="both"/>
              <w:textAlignment w:val="baseline"/>
              <w:rPr>
                <w:rFonts w:ascii="Times New Roman" w:hAnsi="Times New Roman" w:cs="Times New Roman"/>
                <w:sz w:val="20"/>
                <w:szCs w:val="20"/>
              </w:rPr>
            </w:pPr>
            <w:r w:rsidRPr="0097301F">
              <w:rPr>
                <w:rFonts w:ascii="Times New Roman" w:hAnsi="Times New Roman" w:cs="Times New Roman"/>
                <w:sz w:val="20"/>
                <w:szCs w:val="20"/>
              </w:rPr>
              <w:t>«Стаття 27. Пенсія або щомісячне довічне грошове </w:t>
            </w:r>
            <w:bookmarkStart w:id="17" w:name="w11"/>
            <w:r w:rsidR="00EC0A54" w:rsidRPr="0097301F">
              <w:rPr>
                <w:rFonts w:ascii="Times New Roman" w:hAnsi="Times New Roman" w:cs="Times New Roman"/>
                <w:sz w:val="20"/>
                <w:szCs w:val="20"/>
              </w:rPr>
              <w:fldChar w:fldCharType="begin"/>
            </w:r>
            <w:r w:rsidRPr="0097301F">
              <w:rPr>
                <w:rFonts w:ascii="Times New Roman" w:hAnsi="Times New Roman" w:cs="Times New Roman"/>
                <w:sz w:val="20"/>
                <w:szCs w:val="20"/>
              </w:rPr>
              <w:instrText xml:space="preserve"> HYPERLINK "http://zakon.rada.gov.ua/laws/show/1402-19/page5?text=%F3%F2%F0%E8%EC%E0%ED" \l "w12" </w:instrText>
            </w:r>
            <w:r w:rsidR="00192A46" w:rsidRPr="0097301F">
              <w:rPr>
                <w:rFonts w:ascii="Times New Roman" w:hAnsi="Times New Roman" w:cs="Times New Roman"/>
                <w:sz w:val="20"/>
                <w:szCs w:val="20"/>
              </w:rPr>
            </w:r>
            <w:r w:rsidR="00EC0A54" w:rsidRPr="0097301F">
              <w:rPr>
                <w:rFonts w:ascii="Times New Roman" w:hAnsi="Times New Roman" w:cs="Times New Roman"/>
                <w:sz w:val="20"/>
                <w:szCs w:val="20"/>
              </w:rPr>
              <w:fldChar w:fldCharType="separate"/>
            </w:r>
            <w:r w:rsidRPr="0097301F">
              <w:rPr>
                <w:rStyle w:val="af1"/>
                <w:rFonts w:ascii="Times New Roman" w:eastAsiaTheme="majorEastAsia" w:hAnsi="Times New Roman" w:cs="Times New Roman"/>
                <w:color w:val="auto"/>
                <w:sz w:val="20"/>
                <w:szCs w:val="20"/>
                <w:u w:val="none"/>
              </w:rPr>
              <w:t>утриман</w:t>
            </w:r>
            <w:r w:rsidR="00EC0A54" w:rsidRPr="0097301F">
              <w:rPr>
                <w:rFonts w:ascii="Times New Roman" w:hAnsi="Times New Roman" w:cs="Times New Roman"/>
                <w:sz w:val="20"/>
                <w:szCs w:val="20"/>
              </w:rPr>
              <w:fldChar w:fldCharType="end"/>
            </w:r>
            <w:bookmarkEnd w:id="17"/>
            <w:r w:rsidRPr="0097301F">
              <w:rPr>
                <w:rFonts w:ascii="Times New Roman" w:hAnsi="Times New Roman" w:cs="Times New Roman"/>
                <w:sz w:val="20"/>
                <w:szCs w:val="20"/>
              </w:rPr>
              <w:t>ня судді у відставці</w:t>
            </w:r>
          </w:p>
          <w:p w:rsidR="00A939F9" w:rsidRPr="0097301F" w:rsidRDefault="00A939F9" w:rsidP="00A939F9">
            <w:pPr>
              <w:shd w:val="clear" w:color="auto" w:fill="FFFFFF"/>
              <w:tabs>
                <w:tab w:val="left" w:pos="708"/>
              </w:tabs>
              <w:spacing w:after="0" w:line="276" w:lineRule="auto"/>
              <w:ind w:firstLine="284"/>
              <w:jc w:val="both"/>
              <w:textAlignment w:val="baseline"/>
              <w:rPr>
                <w:rFonts w:ascii="Times New Roman" w:hAnsi="Times New Roman" w:cs="Times New Roman"/>
                <w:sz w:val="20"/>
                <w:szCs w:val="20"/>
                <w:lang w:eastAsia="uk-UA"/>
              </w:rPr>
            </w:pPr>
            <w:bookmarkStart w:id="18" w:name="n1422"/>
            <w:bookmarkEnd w:id="18"/>
            <w:r w:rsidRPr="0097301F">
              <w:rPr>
                <w:rFonts w:ascii="Times New Roman" w:hAnsi="Times New Roman" w:cs="Times New Roman"/>
                <w:sz w:val="20"/>
                <w:szCs w:val="20"/>
                <w:lang w:eastAsia="uk-UA"/>
              </w:rPr>
              <w:t>1. Судді, який вийшов у відставку, після досягнення чоловіками віку 62 років, жінками - пенсійного віку, встановленого </w:t>
            </w:r>
            <w:hyperlink r:id="rId13" w:anchor="n464" w:tgtFrame="_blank" w:history="1">
              <w:r w:rsidRPr="0097301F">
                <w:rPr>
                  <w:rStyle w:val="af1"/>
                  <w:rFonts w:ascii="Times New Roman" w:hAnsi="Times New Roman" w:cs="Times New Roman"/>
                  <w:color w:val="auto"/>
                  <w:sz w:val="20"/>
                  <w:szCs w:val="20"/>
                  <w:u w:val="none"/>
                  <w:bdr w:val="none" w:sz="0" w:space="0" w:color="auto" w:frame="1"/>
                  <w:lang w:eastAsia="uk-UA"/>
                </w:rPr>
                <w:t>статтею 26</w:t>
              </w:r>
            </w:hyperlink>
            <w:r w:rsidRPr="0097301F">
              <w:rPr>
                <w:rFonts w:ascii="Times New Roman" w:hAnsi="Times New Roman" w:cs="Times New Roman"/>
                <w:sz w:val="20"/>
                <w:szCs w:val="20"/>
                <w:lang w:eastAsia="uk-UA"/>
              </w:rPr>
              <w:t xml:space="preserve"> Закону України </w:t>
            </w:r>
            <w:r>
              <w:rPr>
                <w:rFonts w:ascii="Times New Roman" w:hAnsi="Times New Roman" w:cs="Times New Roman"/>
                <w:sz w:val="20"/>
                <w:szCs w:val="20"/>
                <w:lang w:eastAsia="uk-UA"/>
              </w:rPr>
              <w:t>«</w:t>
            </w:r>
            <w:r w:rsidRPr="0097301F">
              <w:rPr>
                <w:rFonts w:ascii="Times New Roman" w:hAnsi="Times New Roman" w:cs="Times New Roman"/>
                <w:sz w:val="20"/>
                <w:szCs w:val="20"/>
                <w:lang w:eastAsia="uk-UA"/>
              </w:rPr>
              <w:t>Про загальнообов’язкове державне пенсійне страхування</w:t>
            </w:r>
            <w:r>
              <w:rPr>
                <w:rFonts w:ascii="Times New Roman" w:hAnsi="Times New Roman" w:cs="Times New Roman"/>
                <w:sz w:val="20"/>
                <w:szCs w:val="20"/>
                <w:lang w:eastAsia="uk-UA"/>
              </w:rPr>
              <w:t>»</w:t>
            </w:r>
            <w:r w:rsidRPr="0097301F">
              <w:rPr>
                <w:rFonts w:ascii="Times New Roman" w:hAnsi="Times New Roman" w:cs="Times New Roman"/>
                <w:sz w:val="20"/>
                <w:szCs w:val="20"/>
                <w:lang w:eastAsia="uk-UA"/>
              </w:rPr>
              <w:t>, виплачується пенсія на умовах, визначених зазначеним Законом, або за його вибором щомісячне довічне грошове </w:t>
            </w:r>
            <w:bookmarkStart w:id="19" w:name="w12"/>
            <w:r w:rsidR="00EC0A54" w:rsidRPr="0097301F">
              <w:rPr>
                <w:rFonts w:ascii="Times New Roman" w:hAnsi="Times New Roman" w:cs="Times New Roman"/>
                <w:sz w:val="20"/>
                <w:szCs w:val="20"/>
                <w:lang w:eastAsia="uk-UA"/>
              </w:rPr>
              <w:fldChar w:fldCharType="begin"/>
            </w:r>
            <w:r w:rsidRPr="0097301F">
              <w:rPr>
                <w:rFonts w:ascii="Times New Roman" w:hAnsi="Times New Roman" w:cs="Times New Roman"/>
                <w:sz w:val="20"/>
                <w:szCs w:val="20"/>
                <w:lang w:eastAsia="uk-UA"/>
              </w:rPr>
              <w:instrText xml:space="preserve"> HYPERLINK "http://zakon.rada.gov.ua/laws/show/1402-19/page5?text=%F3%F2%F0%E8%EC%E0%ED" \l "w13" </w:instrText>
            </w:r>
            <w:r w:rsidR="00192A46" w:rsidRPr="0097301F">
              <w:rPr>
                <w:rFonts w:ascii="Times New Roman" w:hAnsi="Times New Roman" w:cs="Times New Roman"/>
                <w:sz w:val="20"/>
                <w:szCs w:val="20"/>
                <w:lang w:eastAsia="uk-UA"/>
              </w:rPr>
            </w:r>
            <w:r w:rsidR="00EC0A54" w:rsidRPr="0097301F">
              <w:rPr>
                <w:rFonts w:ascii="Times New Roman" w:hAnsi="Times New Roman" w:cs="Times New Roman"/>
                <w:sz w:val="20"/>
                <w:szCs w:val="20"/>
                <w:lang w:eastAsia="uk-UA"/>
              </w:rPr>
              <w:fldChar w:fldCharType="separate"/>
            </w:r>
            <w:r w:rsidRPr="0097301F">
              <w:rPr>
                <w:rStyle w:val="af1"/>
                <w:rFonts w:ascii="Times New Roman" w:hAnsi="Times New Roman" w:cs="Times New Roman"/>
                <w:color w:val="auto"/>
                <w:sz w:val="20"/>
                <w:szCs w:val="20"/>
                <w:u w:val="none"/>
                <w:lang w:eastAsia="uk-UA"/>
              </w:rPr>
              <w:t>утриман</w:t>
            </w:r>
            <w:r w:rsidR="00EC0A54" w:rsidRPr="0097301F">
              <w:rPr>
                <w:rFonts w:ascii="Times New Roman" w:hAnsi="Times New Roman" w:cs="Times New Roman"/>
                <w:sz w:val="20"/>
                <w:szCs w:val="20"/>
                <w:lang w:eastAsia="uk-UA"/>
              </w:rPr>
              <w:fldChar w:fldCharType="end"/>
            </w:r>
            <w:bookmarkEnd w:id="19"/>
            <w:r w:rsidRPr="0097301F">
              <w:rPr>
                <w:rFonts w:ascii="Times New Roman" w:hAnsi="Times New Roman" w:cs="Times New Roman"/>
                <w:sz w:val="20"/>
                <w:szCs w:val="20"/>
                <w:lang w:eastAsia="uk-UA"/>
              </w:rPr>
              <w:t>ня. До досягнення зазначеного віку право на пенсію за віком або щомісячне довічне грошове</w:t>
            </w:r>
            <w:bookmarkStart w:id="20" w:name="w13"/>
            <w:r w:rsidRPr="0097301F">
              <w:rPr>
                <w:rFonts w:ascii="Times New Roman" w:hAnsi="Times New Roman" w:cs="Times New Roman"/>
                <w:sz w:val="20"/>
                <w:szCs w:val="20"/>
                <w:lang w:eastAsia="uk-UA"/>
              </w:rPr>
              <w:t xml:space="preserve"> </w:t>
            </w:r>
            <w:hyperlink r:id="rId14" w:anchor="w14" w:history="1">
              <w:r w:rsidRPr="0097301F">
                <w:rPr>
                  <w:rStyle w:val="af1"/>
                  <w:rFonts w:ascii="Times New Roman" w:hAnsi="Times New Roman" w:cs="Times New Roman"/>
                  <w:color w:val="auto"/>
                  <w:sz w:val="20"/>
                  <w:szCs w:val="20"/>
                  <w:u w:val="none"/>
                  <w:lang w:eastAsia="uk-UA"/>
                </w:rPr>
                <w:t>утриман</w:t>
              </w:r>
            </w:hyperlink>
            <w:bookmarkEnd w:id="20"/>
            <w:r w:rsidRPr="0097301F">
              <w:rPr>
                <w:rFonts w:ascii="Times New Roman" w:hAnsi="Times New Roman" w:cs="Times New Roman"/>
                <w:sz w:val="20"/>
                <w:szCs w:val="20"/>
                <w:lang w:eastAsia="uk-UA"/>
              </w:rPr>
              <w:t>ня мають чоловіки 1955 року народження і старші після досягнення ними такого віку:</w:t>
            </w:r>
          </w:p>
          <w:p w:rsidR="00A939F9" w:rsidRPr="0097301F" w:rsidRDefault="00A939F9" w:rsidP="00A939F9">
            <w:pPr>
              <w:shd w:val="clear" w:color="auto" w:fill="FFFFFF"/>
              <w:tabs>
                <w:tab w:val="left" w:pos="708"/>
              </w:tabs>
              <w:spacing w:after="0" w:line="276" w:lineRule="auto"/>
              <w:ind w:firstLine="284"/>
              <w:jc w:val="both"/>
              <w:textAlignment w:val="baseline"/>
              <w:rPr>
                <w:rFonts w:ascii="Times New Roman" w:hAnsi="Times New Roman" w:cs="Times New Roman"/>
                <w:sz w:val="20"/>
                <w:szCs w:val="20"/>
                <w:lang w:eastAsia="uk-UA"/>
              </w:rPr>
            </w:pPr>
            <w:bookmarkStart w:id="21" w:name="n1423"/>
            <w:bookmarkEnd w:id="21"/>
            <w:r w:rsidRPr="0097301F">
              <w:rPr>
                <w:rFonts w:ascii="Times New Roman" w:hAnsi="Times New Roman" w:cs="Times New Roman"/>
                <w:sz w:val="20"/>
                <w:szCs w:val="20"/>
                <w:lang w:eastAsia="uk-UA"/>
              </w:rPr>
              <w:t>1) 61 рік - які народилися з 1 січня 1954 року по 31 грудня 1954 року;</w:t>
            </w:r>
          </w:p>
          <w:p w:rsidR="00A939F9" w:rsidRPr="0097301F" w:rsidRDefault="00A939F9" w:rsidP="00A939F9">
            <w:pPr>
              <w:shd w:val="clear" w:color="auto" w:fill="FFFFFF"/>
              <w:tabs>
                <w:tab w:val="left" w:pos="708"/>
              </w:tabs>
              <w:spacing w:after="0" w:line="276" w:lineRule="auto"/>
              <w:ind w:firstLine="284"/>
              <w:jc w:val="both"/>
              <w:textAlignment w:val="baseline"/>
              <w:rPr>
                <w:rFonts w:ascii="Times New Roman" w:hAnsi="Times New Roman" w:cs="Times New Roman"/>
                <w:sz w:val="20"/>
                <w:szCs w:val="20"/>
                <w:lang w:eastAsia="uk-UA"/>
              </w:rPr>
            </w:pPr>
            <w:bookmarkStart w:id="22" w:name="n1424"/>
            <w:bookmarkEnd w:id="22"/>
            <w:r w:rsidRPr="0097301F">
              <w:rPr>
                <w:rFonts w:ascii="Times New Roman" w:hAnsi="Times New Roman" w:cs="Times New Roman"/>
                <w:sz w:val="20"/>
                <w:szCs w:val="20"/>
                <w:lang w:eastAsia="uk-UA"/>
              </w:rPr>
              <w:t>2) 61 рік 6 місяців - які народилися з 1 січня 1955 року по 31 грудня 1955 року.</w:t>
            </w:r>
          </w:p>
          <w:p w:rsidR="00A939F9" w:rsidRPr="0097301F" w:rsidRDefault="00A939F9" w:rsidP="00A939F9">
            <w:pPr>
              <w:shd w:val="clear" w:color="auto" w:fill="FFFFFF"/>
              <w:tabs>
                <w:tab w:val="left" w:pos="708"/>
              </w:tabs>
              <w:spacing w:after="0" w:line="276" w:lineRule="auto"/>
              <w:ind w:firstLine="284"/>
              <w:jc w:val="both"/>
              <w:textAlignment w:val="baseline"/>
              <w:rPr>
                <w:rFonts w:ascii="Times New Roman" w:hAnsi="Times New Roman" w:cs="Times New Roman"/>
                <w:sz w:val="20"/>
                <w:szCs w:val="20"/>
                <w:lang w:eastAsia="uk-UA"/>
              </w:rPr>
            </w:pPr>
            <w:bookmarkStart w:id="23" w:name="n1425"/>
            <w:bookmarkEnd w:id="23"/>
            <w:r w:rsidRPr="0097301F">
              <w:rPr>
                <w:rFonts w:ascii="Times New Roman" w:hAnsi="Times New Roman" w:cs="Times New Roman"/>
                <w:sz w:val="20"/>
                <w:szCs w:val="20"/>
                <w:lang w:eastAsia="uk-UA"/>
              </w:rPr>
              <w:t>2. Суддя у відставці, який не досяг віку, встановленого частиною першою цієї статті, отримує щомісячне довічне грошове</w:t>
            </w:r>
            <w:bookmarkStart w:id="24" w:name="w14"/>
            <w:r w:rsidRPr="0097301F">
              <w:rPr>
                <w:rFonts w:ascii="Times New Roman" w:hAnsi="Times New Roman" w:cs="Times New Roman"/>
                <w:sz w:val="20"/>
                <w:szCs w:val="20"/>
                <w:lang w:eastAsia="uk-UA"/>
              </w:rPr>
              <w:t xml:space="preserve"> </w:t>
            </w:r>
            <w:hyperlink r:id="rId15" w:anchor="w15" w:history="1">
              <w:r w:rsidRPr="0097301F">
                <w:rPr>
                  <w:rStyle w:val="af1"/>
                  <w:rFonts w:ascii="Times New Roman" w:hAnsi="Times New Roman" w:cs="Times New Roman"/>
                  <w:color w:val="auto"/>
                  <w:sz w:val="20"/>
                  <w:szCs w:val="20"/>
                  <w:u w:val="none"/>
                  <w:lang w:eastAsia="uk-UA"/>
                </w:rPr>
                <w:t>утриман</w:t>
              </w:r>
            </w:hyperlink>
            <w:bookmarkEnd w:id="24"/>
            <w:r w:rsidRPr="0097301F">
              <w:rPr>
                <w:rFonts w:ascii="Times New Roman" w:hAnsi="Times New Roman" w:cs="Times New Roman"/>
                <w:sz w:val="20"/>
                <w:szCs w:val="20"/>
                <w:lang w:eastAsia="uk-UA"/>
              </w:rPr>
              <w:t xml:space="preserve">ня. При досягненні таким суддею віку, встановленого частиною першою цієї статті, за ним </w:t>
            </w:r>
            <w:r w:rsidRPr="0097301F">
              <w:rPr>
                <w:rFonts w:ascii="Times New Roman" w:hAnsi="Times New Roman" w:cs="Times New Roman"/>
                <w:sz w:val="20"/>
                <w:szCs w:val="20"/>
                <w:lang w:eastAsia="uk-UA"/>
              </w:rPr>
              <w:lastRenderedPageBreak/>
              <w:t>зберігається право на отримання щомісячного довічного грошового</w:t>
            </w:r>
            <w:bookmarkStart w:id="25" w:name="w15"/>
            <w:r w:rsidRPr="0097301F">
              <w:rPr>
                <w:rFonts w:ascii="Times New Roman" w:hAnsi="Times New Roman" w:cs="Times New Roman"/>
                <w:sz w:val="20"/>
                <w:szCs w:val="20"/>
                <w:lang w:eastAsia="uk-UA"/>
              </w:rPr>
              <w:t xml:space="preserve"> </w:t>
            </w:r>
            <w:hyperlink r:id="rId16" w:anchor="w16" w:history="1">
              <w:r w:rsidRPr="0097301F">
                <w:rPr>
                  <w:rStyle w:val="af1"/>
                  <w:rFonts w:ascii="Times New Roman" w:hAnsi="Times New Roman" w:cs="Times New Roman"/>
                  <w:color w:val="auto"/>
                  <w:sz w:val="20"/>
                  <w:szCs w:val="20"/>
                  <w:u w:val="none"/>
                  <w:lang w:eastAsia="uk-UA"/>
                </w:rPr>
                <w:t>утриман</w:t>
              </w:r>
            </w:hyperlink>
            <w:bookmarkEnd w:id="25"/>
            <w:r w:rsidRPr="0097301F">
              <w:rPr>
                <w:rFonts w:ascii="Times New Roman" w:hAnsi="Times New Roman" w:cs="Times New Roman"/>
                <w:sz w:val="20"/>
                <w:szCs w:val="20"/>
                <w:lang w:eastAsia="uk-UA"/>
              </w:rPr>
              <w:t>ня або, за його вибором, призначається пенсія на умовах, визначених </w:t>
            </w:r>
            <w:hyperlink r:id="rId17" w:tgtFrame="_blank" w:history="1">
              <w:r w:rsidRPr="0097301F">
                <w:rPr>
                  <w:rStyle w:val="af1"/>
                  <w:rFonts w:ascii="Times New Roman" w:hAnsi="Times New Roman" w:cs="Times New Roman"/>
                  <w:color w:val="auto"/>
                  <w:sz w:val="20"/>
                  <w:szCs w:val="20"/>
                  <w:u w:val="none"/>
                  <w:bdr w:val="none" w:sz="0" w:space="0" w:color="auto" w:frame="1"/>
                  <w:lang w:eastAsia="uk-UA"/>
                </w:rPr>
                <w:t>Законом України</w:t>
              </w:r>
            </w:hyperlink>
            <w:r w:rsidRPr="0097301F">
              <w:rPr>
                <w:rFonts w:ascii="Times New Roman" w:hAnsi="Times New Roman" w:cs="Times New Roman"/>
                <w:sz w:val="20"/>
                <w:szCs w:val="20"/>
                <w:lang w:eastAsia="uk-UA"/>
              </w:rPr>
              <w:t> </w:t>
            </w:r>
            <w:r>
              <w:rPr>
                <w:rFonts w:ascii="Times New Roman" w:hAnsi="Times New Roman" w:cs="Times New Roman"/>
                <w:sz w:val="20"/>
                <w:szCs w:val="20"/>
                <w:lang w:eastAsia="uk-UA"/>
              </w:rPr>
              <w:t>«</w:t>
            </w:r>
            <w:r w:rsidRPr="0097301F">
              <w:rPr>
                <w:rFonts w:ascii="Times New Roman" w:hAnsi="Times New Roman" w:cs="Times New Roman"/>
                <w:sz w:val="20"/>
                <w:szCs w:val="20"/>
                <w:lang w:eastAsia="uk-UA"/>
              </w:rPr>
              <w:t>Про загальнообов’язкове державне пенсійне страхування</w:t>
            </w:r>
            <w:r>
              <w:rPr>
                <w:rFonts w:ascii="Times New Roman" w:hAnsi="Times New Roman" w:cs="Times New Roman"/>
                <w:sz w:val="20"/>
                <w:szCs w:val="20"/>
                <w:lang w:eastAsia="uk-UA"/>
              </w:rPr>
              <w:t>»</w:t>
            </w:r>
            <w:r w:rsidRPr="0097301F">
              <w:rPr>
                <w:rFonts w:ascii="Times New Roman" w:hAnsi="Times New Roman" w:cs="Times New Roman"/>
                <w:sz w:val="20"/>
                <w:szCs w:val="20"/>
                <w:lang w:eastAsia="uk-UA"/>
              </w:rPr>
              <w:t>.</w:t>
            </w:r>
          </w:p>
          <w:p w:rsidR="00A939F9" w:rsidRPr="002074F3" w:rsidRDefault="00A939F9" w:rsidP="00A939F9">
            <w:pPr>
              <w:shd w:val="clear" w:color="auto" w:fill="FFFFFF"/>
              <w:tabs>
                <w:tab w:val="left" w:pos="708"/>
              </w:tabs>
              <w:spacing w:after="0" w:line="276" w:lineRule="auto"/>
              <w:ind w:firstLine="284"/>
              <w:jc w:val="both"/>
              <w:textAlignment w:val="baseline"/>
              <w:rPr>
                <w:rFonts w:ascii="Times New Roman" w:eastAsia="Times New Roman" w:hAnsi="Times New Roman" w:cs="Times New Roman"/>
                <w:sz w:val="20"/>
                <w:szCs w:val="20"/>
                <w:lang w:eastAsia="uk-UA"/>
              </w:rPr>
            </w:pPr>
            <w:bookmarkStart w:id="26" w:name="n1426"/>
            <w:bookmarkEnd w:id="26"/>
            <w:r w:rsidRPr="002074F3">
              <w:rPr>
                <w:rFonts w:ascii="Times New Roman" w:eastAsia="Times New Roman" w:hAnsi="Times New Roman" w:cs="Times New Roman"/>
                <w:sz w:val="20"/>
                <w:szCs w:val="20"/>
                <w:lang w:eastAsia="uk-UA"/>
              </w:rPr>
              <w:t>3. Щомісячне довічне грошове</w:t>
            </w:r>
            <w:bookmarkStart w:id="27" w:name="w16"/>
            <w:r w:rsidRPr="002074F3">
              <w:rPr>
                <w:rFonts w:ascii="Times New Roman" w:eastAsia="Times New Roman" w:hAnsi="Times New Roman" w:cs="Times New Roman"/>
                <w:sz w:val="20"/>
                <w:szCs w:val="20"/>
                <w:lang w:eastAsia="uk-UA"/>
              </w:rPr>
              <w:t xml:space="preserve"> </w:t>
            </w:r>
            <w:hyperlink r:id="rId18" w:anchor="w17" w:history="1">
              <w:r w:rsidRPr="002074F3">
                <w:rPr>
                  <w:rFonts w:ascii="Times New Roman" w:eastAsia="Times New Roman" w:hAnsi="Times New Roman" w:cs="Times New Roman"/>
                  <w:sz w:val="20"/>
                  <w:szCs w:val="20"/>
                  <w:lang w:eastAsia="uk-UA"/>
                </w:rPr>
                <w:t>утриман</w:t>
              </w:r>
            </w:hyperlink>
            <w:bookmarkEnd w:id="27"/>
            <w:r w:rsidRPr="002074F3">
              <w:rPr>
                <w:rFonts w:ascii="Times New Roman" w:eastAsia="Times New Roman" w:hAnsi="Times New Roman" w:cs="Times New Roman"/>
                <w:sz w:val="20"/>
                <w:szCs w:val="20"/>
                <w:lang w:eastAsia="uk-UA"/>
              </w:rPr>
              <w:t xml:space="preserve">ня виплачується судді у відставці в розмірі 50 відсотків суддівської винагороди судді, який працює на відповідній посаді. </w:t>
            </w:r>
            <w:bookmarkStart w:id="28" w:name="n1716"/>
            <w:bookmarkStart w:id="29" w:name="n1427"/>
            <w:bookmarkEnd w:id="28"/>
            <w:bookmarkEnd w:id="29"/>
          </w:p>
          <w:p w:rsidR="00A939F9" w:rsidRPr="002074F3" w:rsidRDefault="00A939F9" w:rsidP="00A939F9">
            <w:pPr>
              <w:shd w:val="clear" w:color="auto" w:fill="FFFFFF"/>
              <w:tabs>
                <w:tab w:val="left" w:pos="708"/>
              </w:tabs>
              <w:spacing w:after="0" w:line="276" w:lineRule="auto"/>
              <w:ind w:firstLine="284"/>
              <w:jc w:val="both"/>
              <w:textAlignment w:val="baseline"/>
              <w:rPr>
                <w:rFonts w:ascii="Times New Roman" w:eastAsia="Times New Roman" w:hAnsi="Times New Roman" w:cs="Times New Roman"/>
                <w:sz w:val="20"/>
                <w:szCs w:val="20"/>
                <w:lang w:eastAsia="uk-UA"/>
              </w:rPr>
            </w:pPr>
            <w:r w:rsidRPr="002074F3">
              <w:rPr>
                <w:rFonts w:ascii="Times New Roman" w:eastAsia="Times New Roman" w:hAnsi="Times New Roman" w:cs="Times New Roman"/>
                <w:sz w:val="20"/>
                <w:szCs w:val="20"/>
                <w:lang w:eastAsia="uk-UA"/>
              </w:rPr>
              <w:t>4. У разі зміни розміру складових суддівської винагороди судді, який працює на відповідній посаді, здійснюється перерахунок раніше призначеного щомісячного довічного грошового</w:t>
            </w:r>
            <w:bookmarkStart w:id="30" w:name="w19"/>
            <w:r w:rsidRPr="002074F3">
              <w:rPr>
                <w:rFonts w:ascii="Times New Roman" w:eastAsia="Times New Roman" w:hAnsi="Times New Roman" w:cs="Times New Roman"/>
                <w:sz w:val="20"/>
                <w:szCs w:val="20"/>
                <w:lang w:eastAsia="uk-UA"/>
              </w:rPr>
              <w:t xml:space="preserve"> </w:t>
            </w:r>
            <w:hyperlink r:id="rId19" w:anchor="w110" w:history="1">
              <w:r w:rsidRPr="002074F3">
                <w:rPr>
                  <w:rFonts w:ascii="Times New Roman" w:eastAsia="Times New Roman" w:hAnsi="Times New Roman" w:cs="Times New Roman"/>
                  <w:sz w:val="20"/>
                  <w:szCs w:val="20"/>
                  <w:lang w:eastAsia="uk-UA"/>
                </w:rPr>
                <w:t>утриман</w:t>
              </w:r>
            </w:hyperlink>
            <w:bookmarkEnd w:id="30"/>
            <w:r w:rsidRPr="002074F3">
              <w:rPr>
                <w:rFonts w:ascii="Times New Roman" w:eastAsia="Times New Roman" w:hAnsi="Times New Roman" w:cs="Times New Roman"/>
                <w:sz w:val="20"/>
                <w:szCs w:val="20"/>
                <w:lang w:eastAsia="uk-UA"/>
              </w:rPr>
              <w:t>ня.</w:t>
            </w:r>
          </w:p>
          <w:p w:rsidR="00A939F9" w:rsidRPr="0097301F" w:rsidRDefault="00A939F9" w:rsidP="00A939F9">
            <w:pPr>
              <w:pStyle w:val="StyleZakonu"/>
              <w:spacing w:after="0"/>
            </w:pPr>
            <w:bookmarkStart w:id="31" w:name="n1428"/>
            <w:bookmarkEnd w:id="31"/>
            <w:r w:rsidRPr="0097301F">
              <w:rPr>
                <w:lang w:eastAsia="uk-UA"/>
              </w:rPr>
              <w:t>5. Пенсія або щомісячне довічне грошове </w:t>
            </w:r>
            <w:bookmarkStart w:id="32" w:name="w110"/>
            <w:r w:rsidR="00EC0A54" w:rsidRPr="0097301F">
              <w:rPr>
                <w:lang w:eastAsia="uk-UA"/>
              </w:rPr>
              <w:fldChar w:fldCharType="begin"/>
            </w:r>
            <w:r w:rsidRPr="0097301F">
              <w:rPr>
                <w:lang w:eastAsia="uk-UA"/>
              </w:rPr>
              <w:instrText xml:space="preserve"> HYPERLINK "http://zakon.rada.gov.ua/laws/show/1402-19/page5?text=%F3%F2%F0%E8%EC%E0%ED" \l "w111" </w:instrText>
            </w:r>
            <w:r w:rsidR="00192A46" w:rsidRPr="0097301F">
              <w:rPr>
                <w:lang w:eastAsia="uk-UA"/>
              </w:rPr>
            </w:r>
            <w:r w:rsidR="00EC0A54" w:rsidRPr="0097301F">
              <w:rPr>
                <w:lang w:eastAsia="uk-UA"/>
              </w:rPr>
              <w:fldChar w:fldCharType="separate"/>
            </w:r>
            <w:r w:rsidRPr="0097301F">
              <w:rPr>
                <w:rStyle w:val="af1"/>
                <w:color w:val="auto"/>
                <w:u w:val="none"/>
                <w:lang w:eastAsia="uk-UA"/>
              </w:rPr>
              <w:t>утриман</w:t>
            </w:r>
            <w:r w:rsidR="00EC0A54" w:rsidRPr="0097301F">
              <w:rPr>
                <w:lang w:eastAsia="uk-UA"/>
              </w:rPr>
              <w:fldChar w:fldCharType="end"/>
            </w:r>
            <w:bookmarkEnd w:id="32"/>
            <w:r w:rsidRPr="0097301F">
              <w:rPr>
                <w:lang w:eastAsia="uk-UA"/>
              </w:rPr>
              <w:t>ня судді виплачується незалежно від заробітку (прибутку), отримуваного суддею після виходу у відставку. Щомісячне довічне грошове</w:t>
            </w:r>
            <w:bookmarkStart w:id="33" w:name="w111"/>
            <w:r w:rsidRPr="0097301F">
              <w:rPr>
                <w:lang w:eastAsia="uk-UA"/>
              </w:rPr>
              <w:t xml:space="preserve"> </w:t>
            </w:r>
            <w:hyperlink r:id="rId20" w:anchor="w112" w:history="1">
              <w:r w:rsidRPr="0097301F">
                <w:rPr>
                  <w:rStyle w:val="af1"/>
                  <w:color w:val="auto"/>
                  <w:u w:val="none"/>
                  <w:lang w:eastAsia="uk-UA"/>
                </w:rPr>
                <w:t>утриман</w:t>
              </w:r>
            </w:hyperlink>
            <w:bookmarkEnd w:id="33"/>
            <w:r w:rsidRPr="0097301F">
              <w:rPr>
                <w:lang w:eastAsia="uk-UA"/>
              </w:rPr>
              <w:t>ня суддям виплачується органами Пенсійного фонду України за рахунок коштів Державного бюджету України.»</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374</w:t>
            </w:r>
            <w:r w:rsidR="00EC0A54" w:rsidRPr="0097301F">
              <w:rPr>
                <w:noProof/>
                <w:sz w:val="20"/>
              </w:rPr>
              <w:fldChar w:fldCharType="end"/>
            </w:r>
            <w:r w:rsidRPr="0097301F">
              <w:rPr>
                <w:sz w:val="20"/>
              </w:rPr>
              <w:t>- Н.д.Попов І.В. (Реєстр.картка №417)</w:t>
            </w:r>
          </w:p>
          <w:p w:rsidR="00A939F9" w:rsidRPr="0097301F" w:rsidRDefault="00A939F9" w:rsidP="00A939F9">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rPr>
              <w:t>Статтю 27 проекту, викласти в наступній редакції:</w:t>
            </w:r>
          </w:p>
          <w:p w:rsidR="00A939F9" w:rsidRPr="0097301F" w:rsidRDefault="00A939F9" w:rsidP="00A939F9">
            <w:pPr>
              <w:spacing w:after="0"/>
              <w:ind w:firstLine="284"/>
              <w:jc w:val="both"/>
              <w:rPr>
                <w:rFonts w:ascii="Times New Roman" w:hAnsi="Times New Roman" w:cs="Times New Roman"/>
                <w:sz w:val="20"/>
                <w:szCs w:val="20"/>
                <w:lang w:eastAsia="uk-UA"/>
              </w:rPr>
            </w:pPr>
            <w:r w:rsidRPr="0097301F">
              <w:rPr>
                <w:rFonts w:ascii="Times New Roman" w:hAnsi="Times New Roman" w:cs="Times New Roman"/>
                <w:sz w:val="20"/>
                <w:szCs w:val="20"/>
              </w:rPr>
              <w:t>«</w:t>
            </w:r>
            <w:r w:rsidRPr="0097301F">
              <w:rPr>
                <w:rFonts w:ascii="Times New Roman" w:hAnsi="Times New Roman" w:cs="Times New Roman"/>
                <w:sz w:val="20"/>
                <w:szCs w:val="20"/>
                <w:lang w:eastAsia="uk-UA"/>
              </w:rPr>
              <w:t>Стаття 27. Щомісячне довічне грошове утримання судді Конституційного Суду у відставці</w:t>
            </w:r>
          </w:p>
          <w:p w:rsidR="00A939F9" w:rsidRPr="0097301F" w:rsidRDefault="00A939F9" w:rsidP="00A939F9">
            <w:pPr>
              <w:spacing w:after="0"/>
              <w:ind w:firstLine="284"/>
              <w:jc w:val="both"/>
              <w:rPr>
                <w:rFonts w:ascii="Times New Roman" w:hAnsi="Times New Roman" w:cs="Times New Roman"/>
                <w:sz w:val="20"/>
                <w:szCs w:val="20"/>
                <w:lang w:eastAsia="uk-UA"/>
              </w:rPr>
            </w:pPr>
            <w:r w:rsidRPr="0097301F">
              <w:rPr>
                <w:rFonts w:ascii="Times New Roman" w:hAnsi="Times New Roman" w:cs="Times New Roman"/>
                <w:sz w:val="20"/>
                <w:szCs w:val="20"/>
                <w:lang w:eastAsia="uk-UA"/>
              </w:rPr>
              <w:t>1. Суддя Конституційного Суду у відставці отримує щомісячне довічне грошове утримання у розмірі 25 прожиткових мінімумів для працездатної особи.</w:t>
            </w:r>
          </w:p>
          <w:p w:rsidR="00A939F9" w:rsidRPr="0097301F" w:rsidRDefault="00A939F9" w:rsidP="00A939F9">
            <w:pPr>
              <w:spacing w:after="0"/>
              <w:ind w:firstLine="284"/>
              <w:jc w:val="both"/>
              <w:rPr>
                <w:rFonts w:ascii="Times New Roman" w:hAnsi="Times New Roman" w:cs="Times New Roman"/>
                <w:sz w:val="20"/>
                <w:szCs w:val="20"/>
                <w:lang w:eastAsia="uk-UA"/>
              </w:rPr>
            </w:pPr>
            <w:r w:rsidRPr="0097301F">
              <w:rPr>
                <w:rFonts w:ascii="Times New Roman" w:hAnsi="Times New Roman" w:cs="Times New Roman"/>
                <w:sz w:val="20"/>
                <w:szCs w:val="20"/>
                <w:lang w:eastAsia="uk-UA"/>
              </w:rPr>
              <w:lastRenderedPageBreak/>
              <w:t>2. Щомісячне довічне грошове утримання судді Конституційного Суду у відставці виплачується безвідносно до заробітку (прибутку), що його Суддя одержав після виходу у відставку. Довічне грошове утримання судді Конституційного Суду у відставці виплачують органи Пенсійного фонду України за рахунок коштів Державного бюджету України.</w:t>
            </w:r>
          </w:p>
          <w:p w:rsidR="00A939F9" w:rsidRPr="0097301F" w:rsidRDefault="00A939F9" w:rsidP="00A939F9">
            <w:pPr>
              <w:spacing w:after="0"/>
              <w:ind w:firstLine="284"/>
              <w:jc w:val="both"/>
              <w:rPr>
                <w:rFonts w:ascii="Times New Roman" w:hAnsi="Times New Roman" w:cs="Times New Roman"/>
                <w:sz w:val="20"/>
                <w:szCs w:val="20"/>
              </w:rPr>
            </w:pPr>
            <w:r w:rsidRPr="0097301F">
              <w:rPr>
                <w:rFonts w:ascii="Times New Roman" w:hAnsi="Times New Roman" w:cs="Times New Roman"/>
                <w:sz w:val="20"/>
                <w:szCs w:val="20"/>
                <w:lang w:eastAsia="uk-UA"/>
              </w:rPr>
              <w:t xml:space="preserve">3. Судді, який не має права на відставку, при досягненні пенсійного віку, встановленого законом, призначається пенсія на умовах, визначених Законом України </w:t>
            </w:r>
            <w:r>
              <w:rPr>
                <w:rFonts w:ascii="Times New Roman" w:hAnsi="Times New Roman" w:cs="Times New Roman"/>
                <w:sz w:val="20"/>
                <w:szCs w:val="20"/>
                <w:lang w:eastAsia="uk-UA"/>
              </w:rPr>
              <w:t>«</w:t>
            </w:r>
            <w:r w:rsidRPr="0097301F">
              <w:rPr>
                <w:rFonts w:ascii="Times New Roman" w:hAnsi="Times New Roman" w:cs="Times New Roman"/>
                <w:sz w:val="20"/>
                <w:szCs w:val="20"/>
                <w:lang w:eastAsia="uk-UA"/>
              </w:rPr>
              <w:t>Про загальнообов'язкове державне пенсійне страхування</w:t>
            </w:r>
            <w:r w:rsidRPr="0097301F">
              <w:rPr>
                <w:rFonts w:ascii="Times New Roman" w:hAnsi="Times New Roman" w:cs="Times New Roman"/>
                <w:sz w:val="20"/>
                <w:szCs w:val="20"/>
              </w:rPr>
              <w:t>».</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2074F3" w:rsidRDefault="00A939F9" w:rsidP="00A939F9">
            <w:pPr>
              <w:pStyle w:val="StyleAwt"/>
              <w:rPr>
                <w:sz w:val="20"/>
              </w:rPr>
            </w:pPr>
            <w: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375</w:t>
            </w:r>
            <w:r w:rsidR="00EC0A54" w:rsidRPr="002074F3">
              <w:rPr>
                <w:noProof/>
                <w:sz w:val="20"/>
              </w:rPr>
              <w:fldChar w:fldCharType="end"/>
            </w:r>
            <w:r w:rsidRPr="002074F3">
              <w:rPr>
                <w:sz w:val="20"/>
              </w:rPr>
              <w:t>- Н.д.Пташник В.Ю. (Реєстр.картка №375)</w:t>
            </w:r>
          </w:p>
          <w:p w:rsidR="00A939F9" w:rsidRPr="005D24CE" w:rsidRDefault="00A939F9" w:rsidP="00A939F9">
            <w:pPr>
              <w:spacing w:after="0" w:line="240" w:lineRule="auto"/>
              <w:ind w:firstLine="426"/>
              <w:jc w:val="both"/>
              <w:rPr>
                <w:rFonts w:ascii="Times New Roman" w:hAnsi="Times New Roman"/>
                <w:b/>
                <w:sz w:val="20"/>
                <w:szCs w:val="20"/>
              </w:rPr>
            </w:pPr>
            <w:r w:rsidRPr="005D24CE">
              <w:rPr>
                <w:rFonts w:ascii="Times New Roman" w:hAnsi="Times New Roman"/>
                <w:b/>
                <w:sz w:val="20"/>
                <w:szCs w:val="20"/>
                <w:lang w:val="ru-RU"/>
              </w:rPr>
              <w:t>С</w:t>
            </w:r>
            <w:r w:rsidRPr="005D24CE">
              <w:rPr>
                <w:rFonts w:ascii="Times New Roman" w:hAnsi="Times New Roman"/>
                <w:b/>
                <w:sz w:val="20"/>
                <w:szCs w:val="20"/>
              </w:rPr>
              <w:t>таттю 27 викласти у наступній редакції:</w:t>
            </w:r>
          </w:p>
          <w:p w:rsidR="00A939F9" w:rsidRPr="005D24CE" w:rsidRDefault="00A939F9" w:rsidP="00A939F9">
            <w:pPr>
              <w:spacing w:after="0"/>
              <w:ind w:firstLine="426"/>
              <w:jc w:val="both"/>
              <w:rPr>
                <w:rFonts w:ascii="Times New Roman" w:eastAsia="Times New Roman" w:hAnsi="Times New Roman"/>
                <w:sz w:val="20"/>
                <w:szCs w:val="20"/>
              </w:rPr>
            </w:pPr>
            <w:r>
              <w:rPr>
                <w:rFonts w:ascii="Times New Roman" w:eastAsia="Times New Roman" w:hAnsi="Times New Roman"/>
                <w:sz w:val="20"/>
                <w:szCs w:val="20"/>
              </w:rPr>
              <w:t>«</w:t>
            </w:r>
            <w:r w:rsidRPr="005D24CE">
              <w:rPr>
                <w:rFonts w:ascii="Times New Roman" w:eastAsia="Times New Roman" w:hAnsi="Times New Roman"/>
                <w:sz w:val="20"/>
                <w:szCs w:val="20"/>
                <w:lang w:val="ru-RU"/>
              </w:rPr>
              <w:t xml:space="preserve">1. </w:t>
            </w:r>
            <w:r w:rsidRPr="005D24CE">
              <w:rPr>
                <w:rFonts w:ascii="Times New Roman" w:hAnsi="Times New Roman"/>
                <w:sz w:val="20"/>
                <w:szCs w:val="20"/>
              </w:rPr>
              <w:t xml:space="preserve">Суддя Конституційного Суду у відставці отримує щомісячне довічне грошове утримання на умовах, визначених Законом України </w:t>
            </w:r>
            <w:r>
              <w:rPr>
                <w:rFonts w:ascii="Times New Roman" w:hAnsi="Times New Roman"/>
                <w:sz w:val="20"/>
                <w:szCs w:val="20"/>
              </w:rPr>
              <w:t>«</w:t>
            </w:r>
            <w:r w:rsidRPr="005D24CE">
              <w:rPr>
                <w:rFonts w:ascii="Times New Roman" w:hAnsi="Times New Roman"/>
                <w:sz w:val="20"/>
                <w:szCs w:val="20"/>
              </w:rPr>
              <w:t>Про загальнообов’язкове державне пенсійне страхування</w:t>
            </w:r>
            <w:r>
              <w:rPr>
                <w:rFonts w:ascii="Times New Roman" w:hAnsi="Times New Roman"/>
                <w:sz w:val="20"/>
                <w:szCs w:val="20"/>
              </w:rPr>
              <w:t>»</w:t>
            </w:r>
            <w:r w:rsidRPr="005D24CE">
              <w:rPr>
                <w:rFonts w:ascii="Times New Roman" w:hAnsi="Times New Roman"/>
                <w:sz w:val="20"/>
                <w:szCs w:val="20"/>
              </w:rPr>
              <w:t>.</w:t>
            </w:r>
          </w:p>
          <w:p w:rsidR="00A939F9" w:rsidRPr="0097301F" w:rsidRDefault="00A939F9" w:rsidP="00A939F9">
            <w:pPr>
              <w:pStyle w:val="StyleZakonu"/>
              <w:spacing w:after="0"/>
            </w:pPr>
            <w:r w:rsidRPr="005D24CE">
              <w:rPr>
                <w:lang w:val="ru-RU"/>
              </w:rPr>
              <w:t xml:space="preserve">2. </w:t>
            </w:r>
            <w:r w:rsidRPr="005D24CE">
              <w:t xml:space="preserve">Судді, який не має права на відставку, при досягненні пенсійного віку, встановленого законом, призначається пенсія на умовах, визначених Законом України </w:t>
            </w:r>
            <w:r>
              <w:t>«</w:t>
            </w:r>
            <w:r w:rsidRPr="005D24CE">
              <w:t>Про загальнообов’язкове державне пенсійне страхування</w:t>
            </w:r>
            <w:r>
              <w:t>»</w:t>
            </w:r>
            <w:r w:rsidRPr="005D24CE">
              <w:t>.</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827961" w:rsidRDefault="00A939F9" w:rsidP="00A939F9">
            <w:pPr>
              <w:pStyle w:val="StyleAwt"/>
              <w:rPr>
                <w:sz w:val="20"/>
              </w:rPr>
            </w:pPr>
            <w:r w:rsidRPr="00827961">
              <w:rPr>
                <w:sz w:val="20"/>
              </w:rPr>
              <w:t>-</w:t>
            </w:r>
            <w:r w:rsidR="00EC0A54" w:rsidRPr="00827961">
              <w:rPr>
                <w:sz w:val="20"/>
              </w:rPr>
              <w:fldChar w:fldCharType="begin"/>
            </w:r>
            <w:r w:rsidRPr="00827961">
              <w:rPr>
                <w:sz w:val="20"/>
              </w:rPr>
              <w:instrText xml:space="preserve"> SEQ aa </w:instrText>
            </w:r>
            <w:r w:rsidR="00EC0A54" w:rsidRPr="00827961">
              <w:rPr>
                <w:sz w:val="20"/>
              </w:rPr>
              <w:fldChar w:fldCharType="separate"/>
            </w:r>
            <w:r w:rsidR="008946AB">
              <w:rPr>
                <w:noProof/>
                <w:sz w:val="20"/>
              </w:rPr>
              <w:t>376</w:t>
            </w:r>
            <w:r w:rsidR="00EC0A54" w:rsidRPr="00827961">
              <w:rPr>
                <w:noProof/>
                <w:sz w:val="20"/>
              </w:rPr>
              <w:fldChar w:fldCharType="end"/>
            </w:r>
            <w:r w:rsidRPr="00827961">
              <w:rPr>
                <w:sz w:val="20"/>
              </w:rPr>
              <w:t>- Н.д.Левченко Ю.В. (Реєстр.картка №223)</w:t>
            </w:r>
          </w:p>
          <w:p w:rsidR="00A939F9" w:rsidRPr="00827961" w:rsidRDefault="00A939F9" w:rsidP="00A939F9">
            <w:pPr>
              <w:pStyle w:val="StyleAwt"/>
              <w:rPr>
                <w:sz w:val="20"/>
              </w:rPr>
            </w:pPr>
            <w:r w:rsidRPr="00827961">
              <w:rPr>
                <w:sz w:val="20"/>
              </w:rPr>
              <w:t>Н.д.Головко М.Й. (Реєстр.картка №164)</w:t>
            </w:r>
          </w:p>
          <w:p w:rsidR="00A939F9" w:rsidRPr="00827961" w:rsidRDefault="00A939F9" w:rsidP="00A939F9">
            <w:pPr>
              <w:pStyle w:val="StyleAwt"/>
              <w:rPr>
                <w:sz w:val="20"/>
              </w:rPr>
            </w:pPr>
            <w:r w:rsidRPr="00827961">
              <w:rPr>
                <w:sz w:val="20"/>
              </w:rPr>
              <w:t>Н.д.Осуховський О.І. (Реєстр.картка №152)</w:t>
            </w:r>
          </w:p>
          <w:p w:rsidR="00A939F9" w:rsidRPr="00827961" w:rsidRDefault="00A939F9" w:rsidP="00A939F9">
            <w:pPr>
              <w:pStyle w:val="StyleAwt"/>
              <w:rPr>
                <w:sz w:val="20"/>
              </w:rPr>
            </w:pPr>
            <w:r w:rsidRPr="00827961">
              <w:rPr>
                <w:sz w:val="20"/>
              </w:rPr>
              <w:t>Н.д.Марченко О.О. (Реєстр.картка №90)</w:t>
            </w:r>
          </w:p>
          <w:p w:rsidR="00A939F9" w:rsidRPr="00827961" w:rsidRDefault="00A939F9" w:rsidP="00A939F9">
            <w:pPr>
              <w:pStyle w:val="StyleAwt"/>
              <w:rPr>
                <w:sz w:val="20"/>
              </w:rPr>
            </w:pPr>
            <w:r w:rsidRPr="00827961">
              <w:rPr>
                <w:sz w:val="20"/>
              </w:rPr>
              <w:lastRenderedPageBreak/>
              <w:t>Н.д.Іллєнко А.Ю. (Реєстр.картка №215)</w:t>
            </w:r>
          </w:p>
          <w:p w:rsidR="00A939F9" w:rsidRPr="00827961" w:rsidRDefault="00A939F9" w:rsidP="00A939F9">
            <w:pPr>
              <w:spacing w:line="240" w:lineRule="auto"/>
              <w:ind w:firstLine="289"/>
              <w:jc w:val="both"/>
              <w:rPr>
                <w:rFonts w:ascii="Times New Roman" w:hAnsi="Times New Roman" w:cs="Times New Roman"/>
                <w:sz w:val="20"/>
                <w:szCs w:val="20"/>
              </w:rPr>
            </w:pPr>
            <w:r w:rsidRPr="00827961">
              <w:rPr>
                <w:rFonts w:ascii="Times New Roman" w:hAnsi="Times New Roman" w:cs="Times New Roman"/>
                <w:sz w:val="20"/>
                <w:szCs w:val="20"/>
              </w:rPr>
              <w:t>Статтю 27 глави 4 розділу 1 Законопроекту викласти у наступній редакції:</w:t>
            </w:r>
          </w:p>
          <w:p w:rsidR="00A939F9" w:rsidRPr="00827961" w:rsidRDefault="00A939F9" w:rsidP="00A939F9">
            <w:pPr>
              <w:spacing w:line="240" w:lineRule="auto"/>
              <w:ind w:firstLine="289"/>
              <w:jc w:val="both"/>
              <w:rPr>
                <w:rFonts w:ascii="Times New Roman" w:hAnsi="Times New Roman" w:cs="Times New Roman"/>
                <w:b/>
                <w:sz w:val="20"/>
                <w:szCs w:val="20"/>
              </w:rPr>
            </w:pPr>
            <w:r w:rsidRPr="00827961">
              <w:rPr>
                <w:rFonts w:ascii="Times New Roman" w:hAnsi="Times New Roman" w:cs="Times New Roman"/>
                <w:sz w:val="20"/>
                <w:szCs w:val="20"/>
              </w:rPr>
              <w:t>«</w:t>
            </w:r>
            <w:r w:rsidRPr="00827961">
              <w:rPr>
                <w:rFonts w:ascii="Times New Roman" w:hAnsi="Times New Roman" w:cs="Times New Roman"/>
                <w:b/>
                <w:sz w:val="20"/>
                <w:szCs w:val="20"/>
              </w:rPr>
              <w:t>Стаття 27. Щомісячне грошове забезпечення судді Конституційного Суду у відставці</w:t>
            </w:r>
          </w:p>
          <w:p w:rsidR="00A939F9" w:rsidRPr="00827961" w:rsidRDefault="00A939F9" w:rsidP="00A939F9">
            <w:pPr>
              <w:spacing w:after="0" w:line="240" w:lineRule="auto"/>
              <w:ind w:firstLine="289"/>
              <w:jc w:val="both"/>
              <w:rPr>
                <w:rFonts w:ascii="Times New Roman" w:hAnsi="Times New Roman" w:cs="Times New Roman"/>
                <w:b/>
                <w:sz w:val="20"/>
                <w:szCs w:val="20"/>
              </w:rPr>
            </w:pPr>
            <w:r w:rsidRPr="00827961">
              <w:rPr>
                <w:rFonts w:ascii="Times New Roman" w:hAnsi="Times New Roman" w:cs="Times New Roman"/>
                <w:b/>
                <w:sz w:val="20"/>
                <w:szCs w:val="20"/>
              </w:rPr>
              <w:t>1.</w:t>
            </w:r>
            <w:r>
              <w:rPr>
                <w:rFonts w:ascii="Times New Roman" w:hAnsi="Times New Roman" w:cs="Times New Roman"/>
                <w:b/>
                <w:sz w:val="20"/>
                <w:szCs w:val="20"/>
              </w:rPr>
              <w:t xml:space="preserve"> </w:t>
            </w:r>
            <w:r w:rsidRPr="00827961">
              <w:rPr>
                <w:rFonts w:ascii="Times New Roman" w:hAnsi="Times New Roman" w:cs="Times New Roman"/>
                <w:b/>
                <w:sz w:val="20"/>
                <w:szCs w:val="20"/>
              </w:rPr>
              <w:t xml:space="preserve">Суддя Конституційного Суду у відставці отримує щомісячне грошове забезпечення на загальних підставах, встановлених для отримання пенсії на умовах, визначених Законом України </w:t>
            </w:r>
            <w:r>
              <w:rPr>
                <w:rFonts w:ascii="Times New Roman" w:hAnsi="Times New Roman" w:cs="Times New Roman"/>
                <w:b/>
                <w:sz w:val="20"/>
                <w:szCs w:val="20"/>
              </w:rPr>
              <w:t>«</w:t>
            </w:r>
            <w:r w:rsidRPr="00827961">
              <w:rPr>
                <w:rFonts w:ascii="Times New Roman" w:hAnsi="Times New Roman" w:cs="Times New Roman"/>
                <w:b/>
                <w:sz w:val="20"/>
                <w:szCs w:val="20"/>
              </w:rPr>
              <w:t>Про загальнообов'язкове державне пенсійне страхування</w:t>
            </w:r>
            <w:r>
              <w:rPr>
                <w:rFonts w:ascii="Times New Roman" w:hAnsi="Times New Roman" w:cs="Times New Roman"/>
                <w:b/>
                <w:sz w:val="20"/>
                <w:szCs w:val="20"/>
              </w:rPr>
              <w:t>»</w:t>
            </w:r>
            <w:r w:rsidRPr="00827961">
              <w:rPr>
                <w:rFonts w:ascii="Times New Roman" w:hAnsi="Times New Roman" w:cs="Times New Roman"/>
                <w:b/>
                <w:sz w:val="20"/>
                <w:szCs w:val="20"/>
              </w:rPr>
              <w:t>.</w:t>
            </w:r>
          </w:p>
          <w:p w:rsidR="00A939F9" w:rsidRPr="00827961" w:rsidRDefault="00A939F9" w:rsidP="00A939F9">
            <w:pPr>
              <w:spacing w:after="0" w:line="240" w:lineRule="auto"/>
              <w:ind w:firstLine="289"/>
              <w:jc w:val="both"/>
              <w:rPr>
                <w:sz w:val="20"/>
                <w:szCs w:val="20"/>
              </w:rPr>
            </w:pPr>
            <w:r w:rsidRPr="00827961">
              <w:rPr>
                <w:rFonts w:ascii="Times New Roman" w:hAnsi="Times New Roman" w:cs="Times New Roman"/>
                <w:sz w:val="20"/>
                <w:szCs w:val="20"/>
              </w:rPr>
              <w:t xml:space="preserve">Судді, який не має права на відставку, при досягненні пенсійного віку, встановленого законом, призначається пенсія на умовах, визначених Законом України </w:t>
            </w:r>
            <w:r>
              <w:rPr>
                <w:rFonts w:ascii="Times New Roman" w:hAnsi="Times New Roman" w:cs="Times New Roman"/>
                <w:sz w:val="20"/>
                <w:szCs w:val="20"/>
              </w:rPr>
              <w:t>«</w:t>
            </w:r>
            <w:r w:rsidRPr="00827961">
              <w:rPr>
                <w:rFonts w:ascii="Times New Roman" w:hAnsi="Times New Roman" w:cs="Times New Roman"/>
                <w:sz w:val="20"/>
                <w:szCs w:val="20"/>
              </w:rPr>
              <w:t>Про загальнообов'язкове державне пенсійне страхування.»</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174.</w:t>
            </w:r>
          </w:p>
        </w:tc>
        <w:tc>
          <w:tcPr>
            <w:tcW w:w="4948" w:type="dxa"/>
          </w:tcPr>
          <w:p w:rsidR="00A939F9" w:rsidRPr="0097301F" w:rsidRDefault="00A939F9" w:rsidP="00A939F9">
            <w:pPr>
              <w:pStyle w:val="StyleZakonu"/>
            </w:pPr>
            <w:r w:rsidRPr="0097301F">
              <w:t xml:space="preserve">Стаття 28. Відпустка Судді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8308F">
            <w:pPr>
              <w:pStyle w:val="StyleZakonu"/>
            </w:pPr>
            <w:r w:rsidRPr="0097301F">
              <w:t xml:space="preserve">Стаття 28. Відпустка </w:t>
            </w:r>
            <w:r w:rsidR="00A8308F">
              <w:t>с</w:t>
            </w:r>
            <w:r w:rsidRPr="0097301F">
              <w:t xml:space="preserve">удді </w:t>
            </w:r>
            <w:r w:rsidR="00A8308F" w:rsidRPr="00A8308F">
              <w:t>Конституційного Суду</w:t>
            </w:r>
          </w:p>
        </w:tc>
      </w:tr>
      <w:tr w:rsidR="00A939F9" w:rsidRPr="0097301F" w:rsidTr="00B23087">
        <w:tc>
          <w:tcPr>
            <w:tcW w:w="576" w:type="dxa"/>
          </w:tcPr>
          <w:p w:rsidR="00A939F9" w:rsidRPr="0097301F" w:rsidRDefault="00A939F9" w:rsidP="00A939F9">
            <w:pPr>
              <w:pStyle w:val="StyleWisnow"/>
              <w:rPr>
                <w:sz w:val="20"/>
              </w:rPr>
            </w:pPr>
            <w:r w:rsidRPr="0097301F">
              <w:rPr>
                <w:sz w:val="20"/>
              </w:rPr>
              <w:t>175.</w:t>
            </w:r>
          </w:p>
        </w:tc>
        <w:tc>
          <w:tcPr>
            <w:tcW w:w="4948" w:type="dxa"/>
          </w:tcPr>
          <w:p w:rsidR="00A939F9" w:rsidRPr="0097301F" w:rsidRDefault="00A939F9" w:rsidP="00A939F9">
            <w:pPr>
              <w:pStyle w:val="StyleZakonu"/>
            </w:pPr>
            <w:r w:rsidRPr="0097301F">
              <w:t>1. Судді Конституційного Суду надається щорічна оплачувана відпустка тривалістю 30 робочих днів з виплатою винагороди Судді та допомоги на оздоровлення у розмірі посадового окладу.</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377</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105FE0" w:rsidRPr="008D4FF5" w:rsidRDefault="00105FE0" w:rsidP="00105FE0">
            <w:pPr>
              <w:pStyle w:val="StyleZakonu"/>
            </w:pPr>
            <w:r w:rsidRPr="008D4FF5">
              <w:t>Ч</w:t>
            </w:r>
            <w:r w:rsidR="00961AFD" w:rsidRPr="008D4FF5">
              <w:t>астин</w:t>
            </w:r>
            <w:r w:rsidRPr="008D4FF5">
              <w:t>у</w:t>
            </w:r>
            <w:r w:rsidR="00961AFD" w:rsidRPr="008D4FF5">
              <w:t xml:space="preserve"> перш</w:t>
            </w:r>
            <w:r w:rsidRPr="008D4FF5">
              <w:t>у</w:t>
            </w:r>
            <w:r w:rsidR="00961AFD" w:rsidRPr="008D4FF5">
              <w:t xml:space="preserve"> статті 28</w:t>
            </w:r>
            <w:r w:rsidR="00BC089D" w:rsidRPr="008D4FF5">
              <w:t xml:space="preserve"> слова</w:t>
            </w:r>
            <w:r w:rsidR="00961AFD" w:rsidRPr="008D4FF5">
              <w:t xml:space="preserve"> </w:t>
            </w:r>
            <w:r w:rsidRPr="008D4FF5">
              <w:t>викласти у такій редакції:</w:t>
            </w:r>
          </w:p>
          <w:p w:rsidR="00A939F9" w:rsidRPr="0097301F" w:rsidRDefault="00105FE0" w:rsidP="00105FE0">
            <w:pPr>
              <w:pStyle w:val="StyleZakonu"/>
            </w:pPr>
            <w:r w:rsidRPr="008D4FF5">
              <w:t>«</w:t>
            </w:r>
            <w:r w:rsidRPr="00105FE0">
              <w:t>1. Судді Конституційного Суду надається щорічна оплачувана відпустка тривалістю 30 робочих днів з виплатою, крім винагороди Судді, допомоги на оздоровлення у розмірі посадового окладу</w:t>
            </w:r>
            <w:r w:rsidRPr="008D4FF5">
              <w:t>.»</w:t>
            </w:r>
            <w:r w:rsidR="00961AFD" w:rsidRPr="008D4FF5">
              <w:t>.</w:t>
            </w:r>
          </w:p>
        </w:tc>
        <w:tc>
          <w:tcPr>
            <w:tcW w:w="1987" w:type="dxa"/>
          </w:tcPr>
          <w:p w:rsidR="00A939F9" w:rsidRPr="0097301F" w:rsidRDefault="00961AFD" w:rsidP="00A939F9">
            <w:pPr>
              <w:pStyle w:val="StyleZakonu"/>
            </w:pPr>
            <w:r>
              <w:t>Враховано</w:t>
            </w:r>
          </w:p>
        </w:tc>
        <w:tc>
          <w:tcPr>
            <w:tcW w:w="4818" w:type="dxa"/>
          </w:tcPr>
          <w:p w:rsidR="00A939F9" w:rsidRPr="0097301F" w:rsidRDefault="00A939F9" w:rsidP="00961AFD">
            <w:pPr>
              <w:pStyle w:val="StyleZakonu"/>
            </w:pPr>
            <w:r w:rsidRPr="008D4FF5">
              <w:t>1. Судді Конституційного Суду надається щорічна оплачувана відпустка тривалістю 30 робочих днів з виплатою</w:t>
            </w:r>
            <w:r w:rsidR="00105FE0" w:rsidRPr="008D4FF5">
              <w:t xml:space="preserve">, </w:t>
            </w:r>
            <w:r w:rsidR="00105FE0" w:rsidRPr="00391895">
              <w:rPr>
                <w:b/>
              </w:rPr>
              <w:t>крім винагороди Судді,</w:t>
            </w:r>
            <w:r w:rsidRPr="008D4FF5">
              <w:t xml:space="preserve"> допомоги на оздоровлення у розмірі посадового окладу.</w:t>
            </w:r>
          </w:p>
        </w:tc>
      </w:tr>
      <w:tr w:rsidR="00BC089D" w:rsidRPr="0097301F" w:rsidTr="00B23087">
        <w:tc>
          <w:tcPr>
            <w:tcW w:w="576" w:type="dxa"/>
          </w:tcPr>
          <w:p w:rsidR="00BC089D" w:rsidRPr="0097301F" w:rsidRDefault="00BC089D" w:rsidP="00A939F9">
            <w:pPr>
              <w:pStyle w:val="StyleWisnow"/>
              <w:rPr>
                <w:sz w:val="20"/>
              </w:rPr>
            </w:pPr>
          </w:p>
        </w:tc>
        <w:tc>
          <w:tcPr>
            <w:tcW w:w="4948" w:type="dxa"/>
          </w:tcPr>
          <w:p w:rsidR="00BC089D" w:rsidRPr="0097301F" w:rsidRDefault="00BC089D" w:rsidP="00A939F9">
            <w:pPr>
              <w:pStyle w:val="StyleZakonu"/>
            </w:pPr>
          </w:p>
        </w:tc>
        <w:tc>
          <w:tcPr>
            <w:tcW w:w="3686" w:type="dxa"/>
          </w:tcPr>
          <w:p w:rsidR="00BC089D" w:rsidRPr="0097301F" w:rsidRDefault="00BC089D" w:rsidP="00BC089D">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378</w:t>
            </w:r>
            <w:r w:rsidR="00EC0A54" w:rsidRPr="0097301F">
              <w:rPr>
                <w:noProof/>
                <w:sz w:val="20"/>
              </w:rPr>
              <w:fldChar w:fldCharType="end"/>
            </w:r>
            <w:r w:rsidRPr="0097301F">
              <w:rPr>
                <w:sz w:val="20"/>
              </w:rPr>
              <w:t>- Н.д.Пинзеник В.М. (Реєстр.картка №306)</w:t>
            </w:r>
          </w:p>
          <w:p w:rsidR="00BC089D" w:rsidRPr="0097301F" w:rsidRDefault="00BC089D" w:rsidP="00BC089D">
            <w:pPr>
              <w:spacing w:after="0" w:line="240" w:lineRule="auto"/>
              <w:ind w:firstLine="289"/>
              <w:jc w:val="both"/>
              <w:rPr>
                <w:sz w:val="20"/>
              </w:rPr>
            </w:pPr>
            <w:r w:rsidRPr="00BC089D">
              <w:rPr>
                <w:rFonts w:ascii="Times New Roman" w:hAnsi="Times New Roman" w:cs="Times New Roman"/>
                <w:sz w:val="20"/>
                <w:szCs w:val="20"/>
              </w:rPr>
              <w:t>У частині першій статті 28 виключити слова «та допомоги на оздоровлення у розмірі посадового окладу».</w:t>
            </w:r>
          </w:p>
        </w:tc>
        <w:tc>
          <w:tcPr>
            <w:tcW w:w="1987" w:type="dxa"/>
          </w:tcPr>
          <w:p w:rsidR="00BC089D" w:rsidRPr="0097301F" w:rsidRDefault="00EA151A" w:rsidP="00A939F9">
            <w:pPr>
              <w:pStyle w:val="StyleZakonu"/>
            </w:pPr>
            <w:r>
              <w:t>Відхилено</w:t>
            </w:r>
          </w:p>
        </w:tc>
        <w:tc>
          <w:tcPr>
            <w:tcW w:w="4818" w:type="dxa"/>
          </w:tcPr>
          <w:p w:rsidR="00BC089D" w:rsidRPr="0097301F" w:rsidRDefault="00BC089D"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8D4FF5" w:rsidRDefault="00A939F9" w:rsidP="00A939F9">
            <w:pPr>
              <w:pStyle w:val="StyleAwt"/>
              <w:rPr>
                <w:sz w:val="20"/>
              </w:rPr>
            </w:pPr>
            <w:r>
              <w:t>-</w:t>
            </w:r>
            <w:r w:rsidR="00EC0A54" w:rsidRPr="008D4FF5">
              <w:rPr>
                <w:sz w:val="20"/>
              </w:rPr>
              <w:fldChar w:fldCharType="begin"/>
            </w:r>
            <w:r w:rsidRPr="008D4FF5">
              <w:rPr>
                <w:sz w:val="20"/>
              </w:rPr>
              <w:instrText xml:space="preserve"> SEQ aa </w:instrText>
            </w:r>
            <w:r w:rsidR="00EC0A54" w:rsidRPr="008D4FF5">
              <w:rPr>
                <w:sz w:val="20"/>
              </w:rPr>
              <w:fldChar w:fldCharType="separate"/>
            </w:r>
            <w:r w:rsidR="008946AB">
              <w:rPr>
                <w:noProof/>
                <w:sz w:val="20"/>
              </w:rPr>
              <w:t>379</w:t>
            </w:r>
            <w:r w:rsidR="00EC0A54" w:rsidRPr="008D4FF5">
              <w:rPr>
                <w:noProof/>
                <w:sz w:val="20"/>
              </w:rPr>
              <w:fldChar w:fldCharType="end"/>
            </w:r>
            <w:r w:rsidRPr="008D4FF5">
              <w:rPr>
                <w:sz w:val="20"/>
              </w:rPr>
              <w:t>- Н.д.Добродомов Д.Є. (Реєстр.картка №115)</w:t>
            </w:r>
          </w:p>
          <w:p w:rsidR="00A939F9" w:rsidRPr="007566C5" w:rsidRDefault="00A939F9" w:rsidP="00A939F9">
            <w:pPr>
              <w:pStyle w:val="StyleAwt"/>
              <w:ind w:firstLine="343"/>
              <w:jc w:val="both"/>
              <w:rPr>
                <w:b w:val="0"/>
                <w:i w:val="0"/>
                <w:sz w:val="20"/>
                <w:u w:val="none"/>
                <w:lang w:val="ru-RU"/>
              </w:rPr>
            </w:pPr>
            <w:r w:rsidRPr="007566C5">
              <w:rPr>
                <w:b w:val="0"/>
                <w:i w:val="0"/>
                <w:sz w:val="20"/>
                <w:u w:val="none"/>
              </w:rPr>
              <w:t>У ч.1 ст. 28 слова «та допомоги на оздоровлення у розмірі посадового окладу» виключити.</w:t>
            </w:r>
          </w:p>
        </w:tc>
        <w:tc>
          <w:tcPr>
            <w:tcW w:w="1987" w:type="dxa"/>
          </w:tcPr>
          <w:p w:rsidR="00A939F9" w:rsidRPr="0097301F" w:rsidRDefault="00EA151A"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380</w:t>
            </w:r>
            <w:r w:rsidR="00EC0A54" w:rsidRPr="0097301F">
              <w:rPr>
                <w:noProof/>
                <w:sz w:val="20"/>
              </w:rPr>
              <w:fldChar w:fldCharType="end"/>
            </w:r>
            <w:r w:rsidRPr="0097301F">
              <w:rPr>
                <w:sz w:val="20"/>
              </w:rPr>
              <w:t>- Н.д.Паламарчук М.П. (Реєстр.картка №325)</w:t>
            </w:r>
          </w:p>
          <w:p w:rsidR="00A939F9" w:rsidRPr="0097301F" w:rsidRDefault="00A939F9" w:rsidP="00A939F9">
            <w:pPr>
              <w:pStyle w:val="StyleAwt"/>
              <w:ind w:firstLine="193"/>
              <w:jc w:val="both"/>
              <w:rPr>
                <w:i w:val="0"/>
                <w:sz w:val="20"/>
                <w:u w:val="none"/>
              </w:rPr>
            </w:pPr>
            <w:r w:rsidRPr="0097301F">
              <w:rPr>
                <w:b w:val="0"/>
                <w:i w:val="0"/>
                <w:sz w:val="20"/>
                <w:u w:val="none"/>
              </w:rPr>
              <w:t xml:space="preserve">У частині першій статті 28 слово </w:t>
            </w:r>
            <w:r>
              <w:rPr>
                <w:b w:val="0"/>
                <w:i w:val="0"/>
                <w:sz w:val="20"/>
                <w:u w:val="none"/>
              </w:rPr>
              <w:t>«</w:t>
            </w:r>
            <w:r w:rsidRPr="0097301F">
              <w:rPr>
                <w:b w:val="0"/>
                <w:i w:val="0"/>
                <w:sz w:val="20"/>
                <w:u w:val="none"/>
              </w:rPr>
              <w:t>оплачувана</w:t>
            </w:r>
            <w:r>
              <w:rPr>
                <w:b w:val="0"/>
                <w:i w:val="0"/>
                <w:sz w:val="20"/>
                <w:u w:val="none"/>
              </w:rPr>
              <w:t>»</w:t>
            </w:r>
            <w:r w:rsidRPr="0097301F">
              <w:rPr>
                <w:b w:val="0"/>
                <w:i w:val="0"/>
                <w:sz w:val="20"/>
                <w:u w:val="none"/>
              </w:rPr>
              <w:t xml:space="preserve"> виключити.</w:t>
            </w:r>
          </w:p>
        </w:tc>
        <w:tc>
          <w:tcPr>
            <w:tcW w:w="1987" w:type="dxa"/>
          </w:tcPr>
          <w:p w:rsidR="00A939F9" w:rsidRPr="0097301F" w:rsidRDefault="00EA151A"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381</w:t>
            </w:r>
            <w:r w:rsidR="00EC0A54" w:rsidRPr="0097301F">
              <w:rPr>
                <w:noProof/>
                <w:sz w:val="20"/>
              </w:rPr>
              <w:fldChar w:fldCharType="end"/>
            </w:r>
            <w:r w:rsidRPr="0097301F">
              <w:rPr>
                <w:sz w:val="20"/>
              </w:rPr>
              <w:t>- Н.д.Мельник С.І. (Реєстр.картка №187)</w:t>
            </w:r>
          </w:p>
          <w:p w:rsidR="00A939F9" w:rsidRPr="0097301F" w:rsidRDefault="00A939F9" w:rsidP="00A939F9">
            <w:pPr>
              <w:pStyle w:val="StyleAwt"/>
              <w:ind w:firstLine="343"/>
              <w:jc w:val="both"/>
              <w:rPr>
                <w:b w:val="0"/>
                <w:i w:val="0"/>
                <w:sz w:val="20"/>
                <w:u w:val="none"/>
              </w:rPr>
            </w:pPr>
            <w:r w:rsidRPr="0097301F">
              <w:rPr>
                <w:b w:val="0"/>
                <w:bCs/>
                <w:i w:val="0"/>
                <w:sz w:val="20"/>
                <w:u w:val="none"/>
              </w:rPr>
              <w:t>В частині 1 статті 28 слова «винагороди Судді та» виключити.</w:t>
            </w:r>
          </w:p>
        </w:tc>
        <w:tc>
          <w:tcPr>
            <w:tcW w:w="1987" w:type="dxa"/>
          </w:tcPr>
          <w:p w:rsidR="00A939F9" w:rsidRDefault="00EA151A" w:rsidP="00A939F9">
            <w:pPr>
              <w:pStyle w:val="StyleZakonu"/>
            </w:pPr>
            <w:r>
              <w:t>Враховано</w:t>
            </w:r>
          </w:p>
          <w:p w:rsidR="008D4FF5" w:rsidRPr="0097301F" w:rsidRDefault="008D4FF5" w:rsidP="00A939F9">
            <w:pPr>
              <w:pStyle w:val="StyleZakonu"/>
            </w:pPr>
            <w:r>
              <w:t>редакційно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2074F3" w:rsidRDefault="00A939F9" w:rsidP="00A939F9">
            <w:pPr>
              <w:pStyle w:val="StyleAwt"/>
              <w:rPr>
                <w:sz w:val="20"/>
              </w:rPr>
            </w:pPr>
            <w: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382</w:t>
            </w:r>
            <w:r w:rsidR="00EC0A54" w:rsidRPr="002074F3">
              <w:rPr>
                <w:noProof/>
                <w:sz w:val="20"/>
              </w:rPr>
              <w:fldChar w:fldCharType="end"/>
            </w:r>
            <w:r w:rsidRPr="002074F3">
              <w:rPr>
                <w:sz w:val="20"/>
              </w:rPr>
              <w:t>- Н.д.Власенко С.В. (Реєстр.картка №448)</w:t>
            </w:r>
          </w:p>
          <w:p w:rsidR="00A939F9" w:rsidRPr="0097301F" w:rsidRDefault="00A939F9" w:rsidP="00A939F9">
            <w:pPr>
              <w:spacing w:after="0" w:line="240" w:lineRule="auto"/>
              <w:ind w:firstLine="360"/>
              <w:jc w:val="both"/>
              <w:rPr>
                <w:sz w:val="20"/>
              </w:rPr>
            </w:pPr>
            <w:r w:rsidRPr="0048050C">
              <w:rPr>
                <w:rFonts w:ascii="Times New Roman" w:hAnsi="Times New Roman"/>
                <w:sz w:val="20"/>
                <w:szCs w:val="20"/>
              </w:rPr>
              <w:t>У ч. 1 ст. 28 слова «</w:t>
            </w:r>
            <w:r w:rsidRPr="0048050C">
              <w:rPr>
                <w:rFonts w:ascii="Times New Roman" w:hAnsi="Times New Roman"/>
                <w:sz w:val="20"/>
                <w:szCs w:val="20"/>
                <w:lang w:eastAsia="uk-UA"/>
              </w:rPr>
              <w:t>та допомоги на оздоровлення у розмірі посадового окладу</w:t>
            </w:r>
            <w:r>
              <w:rPr>
                <w:rFonts w:ascii="Times New Roman" w:hAnsi="Times New Roman"/>
                <w:sz w:val="20"/>
                <w:szCs w:val="20"/>
                <w:lang w:eastAsia="uk-UA"/>
              </w:rPr>
              <w:t>.</w:t>
            </w:r>
            <w:r w:rsidRPr="0048050C">
              <w:rPr>
                <w:rFonts w:ascii="Times New Roman" w:hAnsi="Times New Roman"/>
                <w:sz w:val="20"/>
                <w:szCs w:val="20"/>
                <w:lang w:eastAsia="uk-UA"/>
              </w:rPr>
              <w:t>» замінити словами «без допомоги на оздоровлення</w:t>
            </w:r>
            <w:r>
              <w:rPr>
                <w:rFonts w:ascii="Times New Roman" w:hAnsi="Times New Roman"/>
                <w:sz w:val="20"/>
                <w:szCs w:val="20"/>
                <w:lang w:eastAsia="uk-UA"/>
              </w:rPr>
              <w:t>.</w:t>
            </w:r>
            <w:r w:rsidRPr="0048050C">
              <w:rPr>
                <w:rFonts w:ascii="Times New Roman" w:hAnsi="Times New Roman"/>
                <w:sz w:val="20"/>
                <w:szCs w:val="20"/>
                <w:lang w:eastAsia="uk-UA"/>
              </w:rPr>
              <w:t>».</w:t>
            </w:r>
            <w:r w:rsidRPr="0097301F">
              <w:rPr>
                <w:sz w:val="20"/>
              </w:rPr>
              <w:t xml:space="preserve"> </w:t>
            </w:r>
          </w:p>
        </w:tc>
        <w:tc>
          <w:tcPr>
            <w:tcW w:w="1987" w:type="dxa"/>
          </w:tcPr>
          <w:p w:rsidR="00A939F9" w:rsidRPr="0097301F" w:rsidRDefault="00EA151A"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383</w:t>
            </w:r>
            <w:r w:rsidR="00EC0A54" w:rsidRPr="0097301F">
              <w:rPr>
                <w:noProof/>
                <w:sz w:val="20"/>
              </w:rPr>
              <w:fldChar w:fldCharType="end"/>
            </w:r>
            <w:r w:rsidRPr="0097301F">
              <w:rPr>
                <w:sz w:val="20"/>
              </w:rPr>
              <w:t>- Н.д.Шухевич Ю.Р. (Реєстр.картка №416)</w:t>
            </w:r>
          </w:p>
          <w:p w:rsidR="00A939F9" w:rsidRPr="0097301F" w:rsidRDefault="00A939F9" w:rsidP="00A939F9">
            <w:pPr>
              <w:pStyle w:val="af0"/>
              <w:spacing w:before="0" w:beforeAutospacing="0" w:after="0" w:afterAutospacing="0"/>
              <w:ind w:firstLine="193"/>
              <w:jc w:val="both"/>
              <w:rPr>
                <w:rFonts w:ascii="Times New Roman" w:hAnsi="Times New Roman" w:cs="Times New Roman"/>
                <w:sz w:val="20"/>
                <w:szCs w:val="20"/>
              </w:rPr>
            </w:pPr>
            <w:r w:rsidRPr="0097301F">
              <w:rPr>
                <w:rFonts w:ascii="Times New Roman" w:hAnsi="Times New Roman" w:cs="Times New Roman"/>
                <w:bCs/>
                <w:sz w:val="20"/>
                <w:szCs w:val="20"/>
              </w:rPr>
              <w:t>Частину першу статті 28 розділу І законопроекту викласти у такій редакції:</w:t>
            </w:r>
          </w:p>
          <w:p w:rsidR="00A939F9" w:rsidRPr="0097301F" w:rsidRDefault="00A939F9" w:rsidP="00A939F9">
            <w:pPr>
              <w:pStyle w:val="StyleZakonu"/>
              <w:ind w:firstLine="193"/>
            </w:pPr>
            <w:r w:rsidRPr="0097301F">
              <w:t>«1. Судді Конституційного Суду надається щорічна оплачувана відпустка тривалістю 30 робочих днів з виплатою винагороди Судді.»</w:t>
            </w:r>
          </w:p>
        </w:tc>
        <w:tc>
          <w:tcPr>
            <w:tcW w:w="1987" w:type="dxa"/>
          </w:tcPr>
          <w:p w:rsidR="00A939F9" w:rsidRPr="0097301F" w:rsidRDefault="00EA151A"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176.</w:t>
            </w:r>
          </w:p>
        </w:tc>
        <w:tc>
          <w:tcPr>
            <w:tcW w:w="4948" w:type="dxa"/>
          </w:tcPr>
          <w:p w:rsidR="00A939F9" w:rsidRPr="0097301F" w:rsidRDefault="00A939F9" w:rsidP="00A939F9">
            <w:pPr>
              <w:pStyle w:val="StyleZakonu"/>
            </w:pPr>
            <w:r w:rsidRPr="0097301F">
              <w:t>2. Судді надається додаткова оплачувана відпустка тривалістю 15 календарних днів.</w:t>
            </w: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384</w:t>
            </w:r>
            <w:r w:rsidR="00EC0A54" w:rsidRPr="0097301F">
              <w:rPr>
                <w:noProof/>
                <w:sz w:val="20"/>
              </w:rPr>
              <w:fldChar w:fldCharType="end"/>
            </w:r>
            <w:r w:rsidRPr="0097301F">
              <w:rPr>
                <w:sz w:val="20"/>
              </w:rPr>
              <w:t>- Н.д.Мельник С.І. (Реєстр.картка №187)</w:t>
            </w:r>
          </w:p>
          <w:p w:rsidR="00A939F9" w:rsidRPr="0097301F" w:rsidRDefault="00A939F9" w:rsidP="00A939F9">
            <w:pPr>
              <w:pStyle w:val="StyleZakonu"/>
            </w:pPr>
            <w:r w:rsidRPr="0097301F">
              <w:rPr>
                <w:bCs/>
              </w:rPr>
              <w:t>В частині 2 статті 28 слово «оплачувана» виключити.</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8308F">
            <w:pPr>
              <w:pStyle w:val="StyleZakonu"/>
            </w:pPr>
            <w:r w:rsidRPr="0097301F">
              <w:t xml:space="preserve">2. Судді </w:t>
            </w:r>
            <w:r w:rsidR="00A8308F" w:rsidRPr="00A8308F">
              <w:t xml:space="preserve">Конституційного Суду </w:t>
            </w:r>
            <w:r w:rsidRPr="0097301F">
              <w:t>надається додаткова оплачувана відпустка тривалістю 15 календарних днів.</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2074F3" w:rsidRDefault="00A939F9" w:rsidP="00A939F9">
            <w:pPr>
              <w:pStyle w:val="StyleAwt"/>
              <w:rPr>
                <w:sz w:val="20"/>
              </w:rPr>
            </w:pPr>
            <w:r w:rsidRPr="002074F3">
              <w:rPr>
                <w:sz w:val="20"/>
              </w:rP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385</w:t>
            </w:r>
            <w:r w:rsidR="00EC0A54" w:rsidRPr="002074F3">
              <w:rPr>
                <w:noProof/>
                <w:sz w:val="20"/>
              </w:rPr>
              <w:fldChar w:fldCharType="end"/>
            </w:r>
            <w:r w:rsidRPr="002074F3">
              <w:rPr>
                <w:sz w:val="20"/>
              </w:rPr>
              <w:t>- Н.д.Добродомов Д.Є. (Реєстр.картка №115)</w:t>
            </w:r>
          </w:p>
          <w:p w:rsidR="00A939F9" w:rsidRPr="00E22020" w:rsidRDefault="00A939F9" w:rsidP="00A939F9">
            <w:pPr>
              <w:pStyle w:val="StyleAwt"/>
              <w:ind w:firstLine="201"/>
              <w:jc w:val="both"/>
              <w:rPr>
                <w:b w:val="0"/>
                <w:i w:val="0"/>
                <w:sz w:val="20"/>
                <w:u w:val="none"/>
                <w:lang w:val="ru-RU"/>
              </w:rPr>
            </w:pPr>
            <w:r w:rsidRPr="00E22020">
              <w:rPr>
                <w:b w:val="0"/>
                <w:i w:val="0"/>
                <w:sz w:val="20"/>
                <w:u w:val="none"/>
              </w:rPr>
              <w:t>Ч. 2 ст. 28 виключити.</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386</w:t>
            </w:r>
            <w:r w:rsidR="00EC0A54" w:rsidRPr="0097301F">
              <w:rPr>
                <w:noProof/>
                <w:sz w:val="20"/>
              </w:rPr>
              <w:fldChar w:fldCharType="end"/>
            </w:r>
            <w:r w:rsidRPr="0097301F">
              <w:rPr>
                <w:sz w:val="20"/>
              </w:rPr>
              <w:t>- Н.д.Міщенко С.Г. (Реєстр.картка №98)</w:t>
            </w:r>
          </w:p>
          <w:p w:rsidR="00A939F9" w:rsidRPr="0097301F" w:rsidRDefault="00A939F9" w:rsidP="00A939F9">
            <w:pPr>
              <w:tabs>
                <w:tab w:val="left" w:pos="708"/>
              </w:tabs>
              <w:spacing w:line="276" w:lineRule="auto"/>
              <w:ind w:firstLine="284"/>
              <w:jc w:val="both"/>
              <w:rPr>
                <w:rFonts w:ascii="Times New Roman" w:hAnsi="Times New Roman" w:cs="Times New Roman"/>
                <w:sz w:val="20"/>
                <w:szCs w:val="20"/>
                <w:lang w:eastAsia="uk-UA"/>
              </w:rPr>
            </w:pPr>
            <w:r w:rsidRPr="0097301F">
              <w:rPr>
                <w:rFonts w:ascii="Times New Roman" w:hAnsi="Times New Roman" w:cs="Times New Roman"/>
                <w:sz w:val="20"/>
                <w:szCs w:val="20"/>
                <w:lang w:eastAsia="uk-UA"/>
              </w:rPr>
              <w:t>Частину другу статті 28 проекту</w:t>
            </w:r>
            <w:r w:rsidRPr="0097301F">
              <w:rPr>
                <w:rFonts w:ascii="Times New Roman" w:hAnsi="Times New Roman" w:cs="Times New Roman"/>
                <w:sz w:val="20"/>
                <w:szCs w:val="20"/>
              </w:rPr>
              <w:t xml:space="preserve"> Закону</w:t>
            </w:r>
            <w:r w:rsidRPr="0097301F">
              <w:rPr>
                <w:rFonts w:ascii="Times New Roman" w:hAnsi="Times New Roman" w:cs="Times New Roman"/>
                <w:sz w:val="20"/>
                <w:szCs w:val="20"/>
                <w:lang w:eastAsia="uk-UA"/>
              </w:rPr>
              <w:t xml:space="preserve"> пропоную викласти у такій редакції:</w:t>
            </w:r>
          </w:p>
          <w:p w:rsidR="00A939F9" w:rsidRPr="0097301F" w:rsidRDefault="00A939F9" w:rsidP="00A939F9">
            <w:pPr>
              <w:pStyle w:val="StyleZakonu"/>
            </w:pPr>
            <w:r w:rsidRPr="0097301F">
              <w:t xml:space="preserve">«2. Суддям, за наявності стажу на посаді судді Конституційного Суду щонайменше чотири роки, надається </w:t>
            </w:r>
            <w:r w:rsidRPr="0097301F">
              <w:lastRenderedPageBreak/>
              <w:t>додаткова оплачувана відпустка тривалістю 15 календарних днів.»</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2074F3" w:rsidRDefault="00A939F9" w:rsidP="00A939F9">
            <w:pPr>
              <w:pStyle w:val="StyleAwt"/>
              <w:rPr>
                <w:sz w:val="20"/>
              </w:rPr>
            </w:pPr>
            <w: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387</w:t>
            </w:r>
            <w:r w:rsidR="00EC0A54" w:rsidRPr="002074F3">
              <w:rPr>
                <w:noProof/>
                <w:sz w:val="20"/>
              </w:rPr>
              <w:fldChar w:fldCharType="end"/>
            </w:r>
            <w:r w:rsidRPr="002074F3">
              <w:rPr>
                <w:sz w:val="20"/>
              </w:rPr>
              <w:t>- Н.д.Помазанов А.В. (Реєстр.картка №288)</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другу статті 28 проекту Закону викласти в такій редакції:</w:t>
            </w:r>
          </w:p>
          <w:p w:rsidR="00A939F9" w:rsidRPr="0097301F" w:rsidRDefault="00A939F9" w:rsidP="00A939F9">
            <w:pPr>
              <w:spacing w:after="0" w:line="240" w:lineRule="auto"/>
              <w:ind w:firstLine="284"/>
              <w:jc w:val="both"/>
            </w:pPr>
            <w:r w:rsidRPr="006A55AD">
              <w:rPr>
                <w:rFonts w:ascii="Times New Roman" w:hAnsi="Times New Roman" w:cs="Times New Roman"/>
                <w:sz w:val="20"/>
                <w:szCs w:val="20"/>
                <w:lang w:val="ru-RU"/>
              </w:rPr>
              <w:t>«2. Судді</w:t>
            </w:r>
            <w:r w:rsidRPr="006A55AD">
              <w:rPr>
                <w:rFonts w:ascii="Times New Roman" w:hAnsi="Times New Roman" w:cs="Times New Roman"/>
                <w:b/>
                <w:sz w:val="20"/>
                <w:szCs w:val="20"/>
                <w:lang w:val="ru-RU"/>
              </w:rPr>
              <w:t>, який має стаж роботи на посаді Судді більше 5 років,</w:t>
            </w:r>
            <w:r w:rsidRPr="006A55AD">
              <w:rPr>
                <w:rFonts w:ascii="Times New Roman" w:hAnsi="Times New Roman" w:cs="Times New Roman"/>
                <w:sz w:val="20"/>
                <w:szCs w:val="20"/>
                <w:lang w:val="ru-RU"/>
              </w:rPr>
              <w:t xml:space="preserve"> надається додаткова оплачувана відпустка тривалістю 15 календарних днів.».</w:t>
            </w:r>
            <w:r w:rsidRPr="0097301F">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177.</w:t>
            </w:r>
          </w:p>
        </w:tc>
        <w:tc>
          <w:tcPr>
            <w:tcW w:w="4948" w:type="dxa"/>
          </w:tcPr>
          <w:p w:rsidR="00A939F9" w:rsidRPr="0097301F" w:rsidRDefault="00A939F9" w:rsidP="00A939F9">
            <w:pPr>
              <w:pStyle w:val="StyleZakonu"/>
            </w:pPr>
            <w:r w:rsidRPr="0097301F">
              <w:t xml:space="preserve">Стаття 29. Забезпечення посадових потреб Судді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Стаття 29. Забезпечення посадових потреб Судді </w:t>
            </w:r>
          </w:p>
        </w:tc>
      </w:tr>
      <w:tr w:rsidR="00A939F9" w:rsidRPr="0097301F" w:rsidTr="00B23087">
        <w:tc>
          <w:tcPr>
            <w:tcW w:w="576" w:type="dxa"/>
          </w:tcPr>
          <w:p w:rsidR="00A939F9" w:rsidRPr="0097301F" w:rsidRDefault="00A939F9" w:rsidP="00A939F9">
            <w:pPr>
              <w:pStyle w:val="StyleWisnow"/>
              <w:rPr>
                <w:sz w:val="20"/>
              </w:rPr>
            </w:pPr>
            <w:r w:rsidRPr="0097301F">
              <w:rPr>
                <w:sz w:val="20"/>
              </w:rPr>
              <w:t>178.</w:t>
            </w:r>
          </w:p>
        </w:tc>
        <w:tc>
          <w:tcPr>
            <w:tcW w:w="4948" w:type="dxa"/>
          </w:tcPr>
          <w:p w:rsidR="00A939F9" w:rsidRPr="0097301F" w:rsidRDefault="00A939F9" w:rsidP="00A939F9">
            <w:pPr>
              <w:pStyle w:val="StyleZakonu"/>
            </w:pPr>
            <w:r w:rsidRPr="0097301F">
              <w:t>1. Суддя забезпечується окремим кабінетом, робочим місцем, службовим транспортом та необхідними для роботи засобами.</w:t>
            </w:r>
          </w:p>
        </w:tc>
        <w:tc>
          <w:tcPr>
            <w:tcW w:w="3686" w:type="dxa"/>
          </w:tcPr>
          <w:p w:rsidR="00A939F9" w:rsidRPr="002074F3" w:rsidRDefault="00A939F9" w:rsidP="00A939F9">
            <w:pPr>
              <w:pStyle w:val="StyleAwt"/>
              <w:rPr>
                <w:sz w:val="20"/>
              </w:rPr>
            </w:pPr>
            <w:r w:rsidRPr="002074F3">
              <w:rPr>
                <w:sz w:val="20"/>
              </w:rP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388</w:t>
            </w:r>
            <w:r w:rsidR="00EC0A54" w:rsidRPr="002074F3">
              <w:rPr>
                <w:noProof/>
                <w:sz w:val="20"/>
              </w:rPr>
              <w:fldChar w:fldCharType="end"/>
            </w:r>
            <w:r w:rsidRPr="002074F3">
              <w:rPr>
                <w:sz w:val="20"/>
              </w:rPr>
              <w:t>- Н.д.Помазанов А.В. (Реєстр.картка №288)</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29 проекту Закону:</w:t>
            </w:r>
          </w:p>
          <w:p w:rsidR="00A939F9" w:rsidRPr="0097301F" w:rsidRDefault="00A939F9" w:rsidP="005841C2">
            <w:pPr>
              <w:pStyle w:val="StyleAwt"/>
              <w:ind w:firstLine="201"/>
              <w:jc w:val="both"/>
            </w:pPr>
            <w:r w:rsidRPr="00E4363D">
              <w:rPr>
                <w:b w:val="0"/>
                <w:i w:val="0"/>
                <w:sz w:val="20"/>
                <w:u w:val="none"/>
                <w:lang w:val="ru-RU"/>
              </w:rPr>
              <w:t>у частині першій слова «службовим транспортом» виключити</w:t>
            </w:r>
            <w:r>
              <w:rPr>
                <w:b w:val="0"/>
                <w:i w:val="0"/>
                <w:sz w:val="20"/>
                <w:u w:val="none"/>
                <w:lang w:val="ru-RU"/>
              </w:rPr>
              <w:t>.</w:t>
            </w:r>
            <w:r w:rsidR="005841C2" w:rsidRPr="0097301F">
              <w:t xml:space="preserve"> </w:t>
            </w:r>
          </w:p>
        </w:tc>
        <w:tc>
          <w:tcPr>
            <w:tcW w:w="1987" w:type="dxa"/>
          </w:tcPr>
          <w:p w:rsidR="00A939F9" w:rsidRDefault="00A939F9" w:rsidP="00A939F9">
            <w:pPr>
              <w:pStyle w:val="StyleZakonu"/>
            </w:pPr>
            <w:r>
              <w:t>Відхилено</w:t>
            </w:r>
          </w:p>
          <w:p w:rsidR="00A939F9" w:rsidRDefault="00A939F9" w:rsidP="00A939F9">
            <w:pPr>
              <w:pStyle w:val="StyleZakonu"/>
            </w:pPr>
          </w:p>
          <w:p w:rsidR="00A939F9" w:rsidRDefault="00A939F9" w:rsidP="00A939F9">
            <w:pPr>
              <w:pStyle w:val="StyleZakonu"/>
            </w:pPr>
          </w:p>
          <w:p w:rsidR="00A939F9" w:rsidRPr="0097301F" w:rsidRDefault="00A939F9" w:rsidP="00A939F9">
            <w:pPr>
              <w:pStyle w:val="StyleZakonu"/>
            </w:pPr>
          </w:p>
        </w:tc>
        <w:tc>
          <w:tcPr>
            <w:tcW w:w="4818" w:type="dxa"/>
          </w:tcPr>
          <w:p w:rsidR="00A939F9" w:rsidRPr="0097301F" w:rsidRDefault="00A939F9" w:rsidP="00A8308F">
            <w:pPr>
              <w:pStyle w:val="StyleZakonu"/>
            </w:pPr>
            <w:r w:rsidRPr="0097301F">
              <w:t xml:space="preserve">1. Суддя </w:t>
            </w:r>
            <w:r w:rsidR="00A8308F" w:rsidRPr="00A8308F">
              <w:t xml:space="preserve">Конституційного Суду </w:t>
            </w:r>
            <w:r w:rsidRPr="0097301F">
              <w:t>забезпечується окремим кабінетом, робочим місцем, службовим транспортом та необхідними для роботи засобами.</w:t>
            </w:r>
          </w:p>
        </w:tc>
      </w:tr>
      <w:tr w:rsidR="005841C2" w:rsidRPr="0097301F" w:rsidTr="00B23087">
        <w:tc>
          <w:tcPr>
            <w:tcW w:w="576" w:type="dxa"/>
          </w:tcPr>
          <w:p w:rsidR="005841C2" w:rsidRPr="0097301F" w:rsidRDefault="005841C2" w:rsidP="00A939F9">
            <w:pPr>
              <w:pStyle w:val="StyleWisnow"/>
              <w:rPr>
                <w:sz w:val="20"/>
              </w:rPr>
            </w:pPr>
          </w:p>
        </w:tc>
        <w:tc>
          <w:tcPr>
            <w:tcW w:w="4948" w:type="dxa"/>
          </w:tcPr>
          <w:p w:rsidR="005841C2" w:rsidRPr="0097301F" w:rsidRDefault="005841C2" w:rsidP="00A939F9">
            <w:pPr>
              <w:pStyle w:val="StyleZakonu"/>
            </w:pPr>
          </w:p>
        </w:tc>
        <w:tc>
          <w:tcPr>
            <w:tcW w:w="3686" w:type="dxa"/>
          </w:tcPr>
          <w:p w:rsidR="005841C2" w:rsidRPr="0097301F" w:rsidRDefault="005841C2" w:rsidP="005841C2">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389</w:t>
            </w:r>
            <w:r w:rsidRPr="0097301F">
              <w:rPr>
                <w:noProof/>
                <w:sz w:val="20"/>
              </w:rPr>
              <w:fldChar w:fldCharType="end"/>
            </w:r>
            <w:r w:rsidRPr="0097301F">
              <w:rPr>
                <w:sz w:val="20"/>
              </w:rPr>
              <w:t>- Н.д.Мельник С.І. (Реєстр.картка №187)</w:t>
            </w:r>
          </w:p>
          <w:p w:rsidR="005841C2" w:rsidRPr="0097301F" w:rsidRDefault="005841C2" w:rsidP="005841C2">
            <w:pPr>
              <w:spacing w:after="0"/>
              <w:ind w:firstLine="201"/>
              <w:jc w:val="both"/>
              <w:rPr>
                <w:rFonts w:ascii="Times New Roman" w:hAnsi="Times New Roman" w:cs="Times New Roman"/>
                <w:bCs/>
                <w:sz w:val="20"/>
                <w:szCs w:val="20"/>
              </w:rPr>
            </w:pPr>
            <w:r w:rsidRPr="0097301F">
              <w:rPr>
                <w:rFonts w:ascii="Times New Roman" w:hAnsi="Times New Roman" w:cs="Times New Roman"/>
                <w:bCs/>
                <w:sz w:val="20"/>
                <w:szCs w:val="20"/>
              </w:rPr>
              <w:t xml:space="preserve">Частину 1 статті 29 викласти в такій редакції: </w:t>
            </w:r>
          </w:p>
          <w:p w:rsidR="005841C2" w:rsidRPr="005841C2" w:rsidRDefault="005841C2" w:rsidP="005841C2">
            <w:pPr>
              <w:spacing w:after="0"/>
              <w:ind w:firstLine="201"/>
              <w:jc w:val="both"/>
              <w:rPr>
                <w:b/>
                <w:i/>
                <w:sz w:val="20"/>
                <w:szCs w:val="20"/>
              </w:rPr>
            </w:pPr>
            <w:r w:rsidRPr="0097301F">
              <w:rPr>
                <w:rFonts w:ascii="Times New Roman" w:hAnsi="Times New Roman" w:cs="Times New Roman"/>
                <w:bCs/>
                <w:sz w:val="20"/>
                <w:szCs w:val="20"/>
              </w:rPr>
              <w:t xml:space="preserve">«1. Суддя забезпечується окремим кабінетом, робочим місцем та необхідними для роботи засобами. </w:t>
            </w:r>
            <w:r w:rsidRPr="005841C2">
              <w:rPr>
                <w:rFonts w:ascii="Times New Roman" w:hAnsi="Times New Roman" w:cs="Times New Roman"/>
                <w:bCs/>
                <w:sz w:val="20"/>
                <w:szCs w:val="20"/>
              </w:rPr>
              <w:t>Для вирішення питань, пов'язаних із здійсненням повноважень судді Конституційного Суду України в межах міста Києва, Суддям надається автотранспорт Конституційного Суду України».</w:t>
            </w:r>
          </w:p>
        </w:tc>
        <w:tc>
          <w:tcPr>
            <w:tcW w:w="1987" w:type="dxa"/>
          </w:tcPr>
          <w:p w:rsidR="005841C2" w:rsidRDefault="005841C2" w:rsidP="00A939F9">
            <w:pPr>
              <w:pStyle w:val="StyleZakonu"/>
            </w:pPr>
            <w:r>
              <w:rPr>
                <w:sz w:val="18"/>
              </w:rPr>
              <w:t>Відхилено</w:t>
            </w:r>
          </w:p>
        </w:tc>
        <w:tc>
          <w:tcPr>
            <w:tcW w:w="4818" w:type="dxa"/>
          </w:tcPr>
          <w:p w:rsidR="005841C2" w:rsidRPr="0097301F" w:rsidRDefault="005841C2"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2074F3" w:rsidRDefault="00A939F9" w:rsidP="00A939F9">
            <w:pPr>
              <w:pStyle w:val="StyleAwt"/>
              <w:rPr>
                <w:sz w:val="20"/>
              </w:rPr>
            </w:pPr>
            <w:r>
              <w:t>-</w:t>
            </w:r>
            <w:r w:rsidR="00EC0A54" w:rsidRPr="002074F3">
              <w:rPr>
                <w:sz w:val="20"/>
              </w:rPr>
              <w:fldChar w:fldCharType="begin"/>
            </w:r>
            <w:r w:rsidRPr="002074F3">
              <w:rPr>
                <w:sz w:val="20"/>
              </w:rPr>
              <w:instrText xml:space="preserve"> SEQ aa </w:instrText>
            </w:r>
            <w:r w:rsidR="00EC0A54" w:rsidRPr="002074F3">
              <w:rPr>
                <w:sz w:val="20"/>
              </w:rPr>
              <w:fldChar w:fldCharType="separate"/>
            </w:r>
            <w:r w:rsidR="008946AB">
              <w:rPr>
                <w:noProof/>
                <w:sz w:val="20"/>
              </w:rPr>
              <w:t>390</w:t>
            </w:r>
            <w:r w:rsidR="00EC0A54" w:rsidRPr="002074F3">
              <w:rPr>
                <w:noProof/>
                <w:sz w:val="20"/>
              </w:rPr>
              <w:fldChar w:fldCharType="end"/>
            </w:r>
            <w:r w:rsidRPr="002074F3">
              <w:rPr>
                <w:sz w:val="20"/>
              </w:rPr>
              <w:t>- Н.д.Власенко С.В. (Реєстр.картка №448)</w:t>
            </w:r>
          </w:p>
          <w:p w:rsidR="00A939F9" w:rsidRPr="0097301F" w:rsidRDefault="00A939F9" w:rsidP="00A939F9">
            <w:pPr>
              <w:spacing w:after="0" w:line="240" w:lineRule="auto"/>
              <w:ind w:firstLine="360"/>
              <w:jc w:val="both"/>
              <w:rPr>
                <w:sz w:val="20"/>
              </w:rPr>
            </w:pPr>
            <w:r w:rsidRPr="0048050C">
              <w:rPr>
                <w:rFonts w:ascii="Times New Roman" w:hAnsi="Times New Roman"/>
                <w:sz w:val="20"/>
                <w:szCs w:val="20"/>
              </w:rPr>
              <w:t>Ч. 1 ст. 29 викласти в редакції: «</w:t>
            </w:r>
            <w:r w:rsidRPr="0048050C">
              <w:rPr>
                <w:rFonts w:ascii="Times New Roman" w:hAnsi="Times New Roman"/>
                <w:sz w:val="20"/>
                <w:szCs w:val="20"/>
                <w:lang w:eastAsia="uk-UA"/>
              </w:rPr>
              <w:t>1. Суддя забезпечується окремим кабінетом, робочим місцем та необхідними для роботи засобами.».</w:t>
            </w:r>
            <w:r w:rsidRPr="0097301F">
              <w:rPr>
                <w:sz w:val="20"/>
              </w:rPr>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179.</w:t>
            </w:r>
          </w:p>
        </w:tc>
        <w:tc>
          <w:tcPr>
            <w:tcW w:w="4948" w:type="dxa"/>
          </w:tcPr>
          <w:p w:rsidR="00A939F9" w:rsidRPr="0097301F" w:rsidRDefault="00A939F9" w:rsidP="00A939F9">
            <w:pPr>
              <w:pStyle w:val="StyleZakonu"/>
            </w:pPr>
            <w:r w:rsidRPr="0097301F">
              <w:t>2. Судді виплачується компенсація за винаймання належно обладнаного житла за місцезнаходженням Суду, витрати, пов'язані з переїздом, використання особистого автотранспорту для службових потреб за рахунок бюджетного фінансування Суду.</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391</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EA151A">
            <w:pPr>
              <w:pStyle w:val="StyleZakonu"/>
            </w:pPr>
          </w:p>
          <w:p w:rsidR="00EA151A" w:rsidRPr="008D4FF5" w:rsidRDefault="00EA151A" w:rsidP="00EA151A">
            <w:pPr>
              <w:pStyle w:val="StyleZakonu"/>
            </w:pPr>
            <w:r w:rsidRPr="008D4FF5">
              <w:t>Частину другу статті 29 викласти в такій редакції:</w:t>
            </w:r>
          </w:p>
          <w:p w:rsidR="00A939F9" w:rsidRPr="0097301F" w:rsidRDefault="00EA151A" w:rsidP="00795640">
            <w:pPr>
              <w:pStyle w:val="StyleZakonu"/>
            </w:pPr>
            <w:r w:rsidRPr="008D4FF5">
              <w:t xml:space="preserve">«2. </w:t>
            </w:r>
            <w:r w:rsidR="00C10C72" w:rsidRPr="00C10C72">
              <w:t xml:space="preserve">На час здійснення повноважень </w:t>
            </w:r>
            <w:r w:rsidR="00C10C72">
              <w:t>С</w:t>
            </w:r>
            <w:r w:rsidRPr="008D4FF5">
              <w:t xml:space="preserve">уддя, який </w:t>
            </w:r>
            <w:r w:rsidR="001F7671" w:rsidRPr="008D4FF5">
              <w:t xml:space="preserve">не проживає в місті Києві, має право на отримання </w:t>
            </w:r>
            <w:r w:rsidRPr="008D4FF5">
              <w:t>службов</w:t>
            </w:r>
            <w:r w:rsidR="001F7671" w:rsidRPr="008D4FF5">
              <w:t>ого</w:t>
            </w:r>
            <w:r w:rsidRPr="008D4FF5">
              <w:t xml:space="preserve"> житл</w:t>
            </w:r>
            <w:r w:rsidR="001F7671" w:rsidRPr="008D4FF5">
              <w:t>а»</w:t>
            </w:r>
            <w:r w:rsidRPr="008D4FF5">
              <w:t>.</w:t>
            </w:r>
          </w:p>
        </w:tc>
        <w:tc>
          <w:tcPr>
            <w:tcW w:w="1987" w:type="dxa"/>
          </w:tcPr>
          <w:p w:rsidR="00A939F9" w:rsidRPr="0097301F" w:rsidRDefault="00464A04" w:rsidP="00A939F9">
            <w:pPr>
              <w:pStyle w:val="StyleZakonu"/>
            </w:pPr>
            <w:r>
              <w:lastRenderedPageBreak/>
              <w:t>Враховано</w:t>
            </w:r>
          </w:p>
        </w:tc>
        <w:tc>
          <w:tcPr>
            <w:tcW w:w="4818" w:type="dxa"/>
          </w:tcPr>
          <w:p w:rsidR="00A939F9" w:rsidRPr="0097301F" w:rsidRDefault="00464A04" w:rsidP="00795640">
            <w:pPr>
              <w:pStyle w:val="StyleZakonu"/>
            </w:pPr>
            <w:r w:rsidRPr="00795640">
              <w:rPr>
                <w:b/>
              </w:rPr>
              <w:t xml:space="preserve">2. </w:t>
            </w:r>
            <w:r w:rsidR="008D4FF5" w:rsidRPr="00795640">
              <w:rPr>
                <w:b/>
              </w:rPr>
              <w:t>На час здійснення повноважень</w:t>
            </w:r>
            <w:r w:rsidR="00C10C72" w:rsidRPr="00795640">
              <w:rPr>
                <w:b/>
              </w:rPr>
              <w:t xml:space="preserve"> С</w:t>
            </w:r>
            <w:r w:rsidRPr="00795640">
              <w:rPr>
                <w:b/>
              </w:rPr>
              <w:t>уддя, який не проживає в місті Києві, має право на отримання службового житла</w:t>
            </w:r>
            <w:r w:rsidR="00795640" w:rsidRPr="00795640">
              <w:rPr>
                <w:b/>
              </w:rPr>
              <w:t>.</w:t>
            </w:r>
            <w:r w:rsidRPr="00795640">
              <w:rPr>
                <w:b/>
              </w:rPr>
              <w:t xml:space="preserve"> </w:t>
            </w:r>
          </w:p>
        </w:tc>
      </w:tr>
      <w:tr w:rsidR="00EA151A" w:rsidRPr="0097301F" w:rsidTr="00B23087">
        <w:tc>
          <w:tcPr>
            <w:tcW w:w="576" w:type="dxa"/>
          </w:tcPr>
          <w:p w:rsidR="00EA151A" w:rsidRPr="0097301F" w:rsidRDefault="00EA151A" w:rsidP="00A939F9">
            <w:pPr>
              <w:pStyle w:val="StyleWisnow"/>
              <w:rPr>
                <w:sz w:val="20"/>
              </w:rPr>
            </w:pPr>
          </w:p>
        </w:tc>
        <w:tc>
          <w:tcPr>
            <w:tcW w:w="4948" w:type="dxa"/>
          </w:tcPr>
          <w:p w:rsidR="00EA151A" w:rsidRPr="0097301F" w:rsidRDefault="00EA151A" w:rsidP="00A939F9">
            <w:pPr>
              <w:pStyle w:val="StyleZakonu"/>
            </w:pPr>
          </w:p>
        </w:tc>
        <w:tc>
          <w:tcPr>
            <w:tcW w:w="3686" w:type="dxa"/>
          </w:tcPr>
          <w:p w:rsidR="00EA151A" w:rsidRPr="0097301F" w:rsidRDefault="00EA151A" w:rsidP="00EA151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392</w:t>
            </w:r>
            <w:r w:rsidR="00EC0A54" w:rsidRPr="0097301F">
              <w:rPr>
                <w:noProof/>
                <w:sz w:val="20"/>
              </w:rPr>
              <w:fldChar w:fldCharType="end"/>
            </w:r>
            <w:r w:rsidRPr="0097301F">
              <w:rPr>
                <w:sz w:val="20"/>
              </w:rPr>
              <w:t>- Н.д.Пинзеник В.М. (Реєстр.картка №306)</w:t>
            </w:r>
          </w:p>
          <w:p w:rsidR="00EA151A" w:rsidRPr="00EA151A" w:rsidRDefault="00EA151A" w:rsidP="005841C2">
            <w:pPr>
              <w:pStyle w:val="StyleZakonu"/>
              <w:rPr>
                <w:b/>
                <w:i/>
              </w:rPr>
            </w:pPr>
            <w:r w:rsidRPr="0097301F">
              <w:t>Частину другу статті 29 виключити.</w:t>
            </w:r>
          </w:p>
        </w:tc>
        <w:tc>
          <w:tcPr>
            <w:tcW w:w="1987" w:type="dxa"/>
          </w:tcPr>
          <w:p w:rsidR="00EA151A" w:rsidRDefault="00464A04" w:rsidP="00A939F9">
            <w:pPr>
              <w:pStyle w:val="StyleZakonu"/>
            </w:pPr>
            <w:r>
              <w:t>Відхилено</w:t>
            </w:r>
          </w:p>
          <w:p w:rsidR="00464A04" w:rsidRDefault="00464A04" w:rsidP="00A939F9">
            <w:pPr>
              <w:pStyle w:val="StyleZakonu"/>
            </w:pPr>
          </w:p>
          <w:p w:rsidR="00464A04" w:rsidRDefault="00464A04" w:rsidP="005841C2">
            <w:pPr>
              <w:pStyle w:val="StyleZakonu"/>
            </w:pPr>
          </w:p>
        </w:tc>
        <w:tc>
          <w:tcPr>
            <w:tcW w:w="4818" w:type="dxa"/>
          </w:tcPr>
          <w:p w:rsidR="00EA151A" w:rsidRPr="0097301F" w:rsidRDefault="00EA151A" w:rsidP="00A939F9">
            <w:pPr>
              <w:pStyle w:val="StyleZakonu"/>
            </w:pPr>
          </w:p>
        </w:tc>
      </w:tr>
      <w:tr w:rsidR="005841C2" w:rsidRPr="0097301F" w:rsidTr="00B23087">
        <w:tc>
          <w:tcPr>
            <w:tcW w:w="576" w:type="dxa"/>
          </w:tcPr>
          <w:p w:rsidR="005841C2" w:rsidRPr="0097301F" w:rsidRDefault="005841C2" w:rsidP="00A939F9">
            <w:pPr>
              <w:pStyle w:val="StyleWisnow"/>
              <w:rPr>
                <w:sz w:val="20"/>
              </w:rPr>
            </w:pPr>
          </w:p>
        </w:tc>
        <w:tc>
          <w:tcPr>
            <w:tcW w:w="4948" w:type="dxa"/>
          </w:tcPr>
          <w:p w:rsidR="005841C2" w:rsidRPr="0097301F" w:rsidRDefault="005841C2" w:rsidP="00A939F9">
            <w:pPr>
              <w:pStyle w:val="StyleZakonu"/>
            </w:pPr>
          </w:p>
        </w:tc>
        <w:tc>
          <w:tcPr>
            <w:tcW w:w="3686" w:type="dxa"/>
          </w:tcPr>
          <w:p w:rsidR="005841C2" w:rsidRPr="0097301F" w:rsidRDefault="005841C2" w:rsidP="005841C2">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393</w:t>
            </w:r>
            <w:r w:rsidRPr="0097301F">
              <w:rPr>
                <w:noProof/>
                <w:sz w:val="20"/>
              </w:rPr>
              <w:fldChar w:fldCharType="end"/>
            </w:r>
            <w:r w:rsidRPr="0097301F">
              <w:rPr>
                <w:sz w:val="20"/>
              </w:rPr>
              <w:t>- Н.д.Шухевич Ю.Р. (Реєстр.картка №416)</w:t>
            </w:r>
          </w:p>
          <w:p w:rsidR="005841C2" w:rsidRPr="0097301F" w:rsidRDefault="005841C2" w:rsidP="005841C2">
            <w:pPr>
              <w:pStyle w:val="StyleAwt"/>
              <w:jc w:val="both"/>
              <w:rPr>
                <w:sz w:val="20"/>
              </w:rPr>
            </w:pPr>
            <w:r w:rsidRPr="00EA151A">
              <w:rPr>
                <w:b w:val="0"/>
                <w:bCs/>
                <w:i w:val="0"/>
                <w:sz w:val="20"/>
                <w:u w:val="none"/>
              </w:rPr>
              <w:t>Частину другу статті 29 розділу І законопроекту виключити.</w:t>
            </w:r>
          </w:p>
        </w:tc>
        <w:tc>
          <w:tcPr>
            <w:tcW w:w="1987" w:type="dxa"/>
          </w:tcPr>
          <w:p w:rsidR="005841C2" w:rsidRDefault="005841C2" w:rsidP="00A939F9">
            <w:pPr>
              <w:pStyle w:val="StyleZakonu"/>
            </w:pPr>
            <w:r>
              <w:rPr>
                <w:sz w:val="18"/>
              </w:rPr>
              <w:t>Відхилено</w:t>
            </w:r>
          </w:p>
        </w:tc>
        <w:tc>
          <w:tcPr>
            <w:tcW w:w="4818" w:type="dxa"/>
          </w:tcPr>
          <w:p w:rsidR="005841C2" w:rsidRPr="0097301F" w:rsidRDefault="005841C2"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rsidRPr="00BF2B8F">
              <w:rPr>
                <w:sz w:val="20"/>
              </w:rP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394</w:t>
            </w:r>
            <w:r w:rsidR="00EC0A54" w:rsidRPr="00BF2B8F">
              <w:rPr>
                <w:noProof/>
                <w:sz w:val="20"/>
              </w:rPr>
              <w:fldChar w:fldCharType="end"/>
            </w:r>
            <w:r w:rsidRPr="00BF2B8F">
              <w:rPr>
                <w:sz w:val="20"/>
              </w:rPr>
              <w:t>- Н.д.Помазанов А.В. (Реєстр.картка №288)</w:t>
            </w:r>
          </w:p>
          <w:p w:rsidR="00A939F9" w:rsidRPr="005841C2" w:rsidRDefault="00A939F9" w:rsidP="005841C2">
            <w:pPr>
              <w:spacing w:after="0" w:line="240" w:lineRule="auto"/>
              <w:ind w:firstLine="284"/>
              <w:rPr>
                <w:rFonts w:ascii="Times New Roman" w:eastAsia="Times New Roman" w:hAnsi="Times New Roman" w:cs="Times New Roman"/>
                <w:bCs/>
                <w:sz w:val="20"/>
                <w:szCs w:val="20"/>
                <w:lang w:eastAsia="ru-RU"/>
              </w:rPr>
            </w:pPr>
            <w:r w:rsidRPr="005841C2">
              <w:rPr>
                <w:rFonts w:ascii="Times New Roman" w:eastAsia="Times New Roman" w:hAnsi="Times New Roman" w:cs="Times New Roman"/>
                <w:bCs/>
                <w:sz w:val="20"/>
                <w:szCs w:val="20"/>
                <w:lang w:eastAsia="ru-RU"/>
              </w:rPr>
              <w:t>У статті 29 проекту Закону:</w:t>
            </w:r>
          </w:p>
          <w:p w:rsidR="00A939F9" w:rsidRDefault="00A939F9" w:rsidP="005841C2">
            <w:pPr>
              <w:spacing w:after="0" w:line="240" w:lineRule="auto"/>
              <w:ind w:firstLine="284"/>
            </w:pPr>
            <w:r w:rsidRPr="005841C2">
              <w:rPr>
                <w:rFonts w:ascii="Times New Roman" w:eastAsia="Times New Roman" w:hAnsi="Times New Roman" w:cs="Times New Roman"/>
                <w:bCs/>
                <w:sz w:val="20"/>
                <w:szCs w:val="20"/>
                <w:lang w:eastAsia="ru-RU"/>
              </w:rPr>
              <w:t>частину другу виключити.</w:t>
            </w:r>
            <w:r>
              <w:t xml:space="preserve"> </w:t>
            </w:r>
          </w:p>
        </w:tc>
        <w:tc>
          <w:tcPr>
            <w:tcW w:w="1987" w:type="dxa"/>
          </w:tcPr>
          <w:p w:rsidR="00A939F9" w:rsidRPr="0097301F" w:rsidRDefault="00464A04"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395</w:t>
            </w:r>
            <w:r w:rsidR="00EC0A54" w:rsidRPr="00BF2B8F">
              <w:rPr>
                <w:noProof/>
                <w:sz w:val="20"/>
              </w:rPr>
              <w:fldChar w:fldCharType="end"/>
            </w:r>
            <w:r w:rsidRPr="00BF2B8F">
              <w:rPr>
                <w:sz w:val="20"/>
              </w:rPr>
              <w:t>- Н.д.Власенко С.В. (Реєстр.картка №448)</w:t>
            </w:r>
          </w:p>
          <w:p w:rsidR="00A939F9" w:rsidRPr="0097301F" w:rsidRDefault="00A939F9" w:rsidP="00A939F9">
            <w:pPr>
              <w:spacing w:after="0" w:line="240" w:lineRule="auto"/>
              <w:ind w:firstLine="360"/>
              <w:jc w:val="both"/>
              <w:rPr>
                <w:sz w:val="20"/>
              </w:rPr>
            </w:pPr>
            <w:r w:rsidRPr="0048050C">
              <w:rPr>
                <w:rFonts w:ascii="Times New Roman" w:hAnsi="Times New Roman"/>
                <w:sz w:val="20"/>
                <w:szCs w:val="20"/>
              </w:rPr>
              <w:t>Ч. 2 ст. 29 – виключити.</w:t>
            </w:r>
            <w:r w:rsidRPr="0097301F">
              <w:rPr>
                <w:sz w:val="20"/>
              </w:rPr>
              <w:t xml:space="preserve"> </w:t>
            </w:r>
          </w:p>
        </w:tc>
        <w:tc>
          <w:tcPr>
            <w:tcW w:w="1987" w:type="dxa"/>
          </w:tcPr>
          <w:p w:rsidR="00A939F9" w:rsidRPr="0097301F" w:rsidRDefault="00464A04"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396</w:t>
            </w:r>
            <w:r w:rsidR="00EC0A54" w:rsidRPr="00BF2B8F">
              <w:rPr>
                <w:noProof/>
                <w:sz w:val="20"/>
              </w:rPr>
              <w:fldChar w:fldCharType="end"/>
            </w:r>
            <w:r w:rsidRPr="00BF2B8F">
              <w:rPr>
                <w:sz w:val="20"/>
              </w:rPr>
              <w:t>- Н.д.Добродомов Д.Є. (Реєстр.картка №115)</w:t>
            </w:r>
          </w:p>
          <w:p w:rsidR="00A939F9" w:rsidRPr="0097301F" w:rsidRDefault="00A939F9" w:rsidP="00A939F9">
            <w:pPr>
              <w:pStyle w:val="StyleAwt"/>
              <w:ind w:firstLine="201"/>
              <w:rPr>
                <w:sz w:val="20"/>
              </w:rPr>
            </w:pPr>
            <w:r w:rsidRPr="00E22020">
              <w:rPr>
                <w:b w:val="0"/>
                <w:i w:val="0"/>
                <w:sz w:val="20"/>
                <w:u w:val="none"/>
              </w:rPr>
              <w:t>Ч. 2 ст. 2</w:t>
            </w:r>
            <w:r>
              <w:rPr>
                <w:b w:val="0"/>
                <w:i w:val="0"/>
                <w:sz w:val="20"/>
                <w:u w:val="none"/>
                <w:lang w:val="ru-RU"/>
              </w:rPr>
              <w:t>9</w:t>
            </w:r>
            <w:r w:rsidRPr="00E22020">
              <w:rPr>
                <w:b w:val="0"/>
                <w:i w:val="0"/>
                <w:sz w:val="20"/>
                <w:u w:val="none"/>
              </w:rPr>
              <w:t xml:space="preserve"> виключити.</w:t>
            </w:r>
          </w:p>
        </w:tc>
        <w:tc>
          <w:tcPr>
            <w:tcW w:w="1987" w:type="dxa"/>
          </w:tcPr>
          <w:p w:rsidR="00A939F9" w:rsidRPr="0097301F" w:rsidRDefault="00464A04"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397</w:t>
            </w:r>
            <w:r w:rsidR="00EC0A54" w:rsidRPr="00BF2B8F">
              <w:rPr>
                <w:noProof/>
                <w:sz w:val="20"/>
              </w:rPr>
              <w:fldChar w:fldCharType="end"/>
            </w:r>
            <w:r w:rsidRPr="00BF2B8F">
              <w:rPr>
                <w:sz w:val="20"/>
              </w:rPr>
              <w:t>- Н.д.Алексєєв І.С. (Реєстр.картка №285)</w:t>
            </w:r>
          </w:p>
          <w:p w:rsidR="00A939F9" w:rsidRPr="00057155" w:rsidRDefault="00A939F9" w:rsidP="00A939F9">
            <w:pPr>
              <w:spacing w:after="0"/>
              <w:ind w:firstLine="284"/>
              <w:jc w:val="both"/>
              <w:rPr>
                <w:rFonts w:ascii="Times New Roman" w:hAnsi="Times New Roman"/>
                <w:sz w:val="20"/>
                <w:szCs w:val="20"/>
              </w:rPr>
            </w:pPr>
            <w:r w:rsidRPr="00057155">
              <w:rPr>
                <w:rFonts w:ascii="Times New Roman" w:hAnsi="Times New Roman"/>
                <w:sz w:val="20"/>
                <w:szCs w:val="20"/>
              </w:rPr>
              <w:t xml:space="preserve">У статті 29 проекту Закону: </w:t>
            </w:r>
          </w:p>
          <w:p w:rsidR="00A939F9" w:rsidRPr="00651053" w:rsidRDefault="00A939F9" w:rsidP="00A939F9">
            <w:pPr>
              <w:spacing w:after="0"/>
              <w:ind w:firstLine="284"/>
              <w:jc w:val="both"/>
              <w:rPr>
                <w:sz w:val="20"/>
              </w:rPr>
            </w:pPr>
            <w:r w:rsidRPr="00057155">
              <w:rPr>
                <w:rFonts w:ascii="Times New Roman" w:hAnsi="Times New Roman"/>
                <w:sz w:val="20"/>
                <w:szCs w:val="20"/>
              </w:rPr>
              <w:t>ч</w:t>
            </w:r>
            <w:r w:rsidRPr="00057155">
              <w:rPr>
                <w:rFonts w:ascii="Times New Roman" w:hAnsi="Times New Roman"/>
                <w:sz w:val="20"/>
                <w:szCs w:val="20"/>
                <w:shd w:val="clear" w:color="auto" w:fill="FFFFFF"/>
              </w:rPr>
              <w:t xml:space="preserve">астину другу </w:t>
            </w:r>
            <w:r w:rsidRPr="00057155">
              <w:rPr>
                <w:rFonts w:ascii="Times New Roman" w:hAnsi="Times New Roman"/>
                <w:sz w:val="20"/>
                <w:szCs w:val="20"/>
              </w:rPr>
              <w:t>виключити.</w:t>
            </w:r>
            <w:r w:rsidRPr="00651053">
              <w:rPr>
                <w:sz w:val="20"/>
              </w:rPr>
              <w:t xml:space="preserve"> </w:t>
            </w:r>
          </w:p>
        </w:tc>
        <w:tc>
          <w:tcPr>
            <w:tcW w:w="1987" w:type="dxa"/>
          </w:tcPr>
          <w:p w:rsidR="00A939F9" w:rsidRPr="0097301F" w:rsidRDefault="00464A04"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4D4100" w:rsidRDefault="00A939F9" w:rsidP="00A939F9">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398</w:t>
            </w:r>
            <w:r w:rsidR="00EC0A54" w:rsidRPr="004D4100">
              <w:rPr>
                <w:noProof/>
                <w:sz w:val="20"/>
              </w:rPr>
              <w:fldChar w:fldCharType="end"/>
            </w:r>
            <w:r w:rsidRPr="004D4100">
              <w:rPr>
                <w:sz w:val="20"/>
              </w:rPr>
              <w:t>- Н.д.Розенблат Б.С. (Реєстр.картка №62)</w:t>
            </w:r>
          </w:p>
          <w:p w:rsidR="00A939F9" w:rsidRPr="00F855F6" w:rsidRDefault="00A939F9" w:rsidP="00A939F9">
            <w:pPr>
              <w:pStyle w:val="StyleAwt"/>
              <w:ind w:firstLine="213"/>
              <w:jc w:val="both"/>
              <w:rPr>
                <w:b w:val="0"/>
                <w:i w:val="0"/>
                <w:sz w:val="20"/>
                <w:u w:val="none"/>
              </w:rPr>
            </w:pPr>
            <w:r w:rsidRPr="00F855F6">
              <w:rPr>
                <w:b w:val="0"/>
                <w:i w:val="0"/>
                <w:sz w:val="20"/>
                <w:u w:val="none"/>
              </w:rPr>
              <w:t>Частину другу статті 29 виключити</w:t>
            </w:r>
            <w:r>
              <w:rPr>
                <w:b w:val="0"/>
                <w:i w:val="0"/>
                <w:sz w:val="20"/>
                <w:u w:val="none"/>
              </w:rPr>
              <w:t>.</w:t>
            </w:r>
          </w:p>
        </w:tc>
        <w:tc>
          <w:tcPr>
            <w:tcW w:w="1987" w:type="dxa"/>
          </w:tcPr>
          <w:p w:rsidR="00A939F9" w:rsidRPr="0097301F" w:rsidRDefault="00464A04"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399</w:t>
            </w:r>
            <w:r w:rsidR="00EC0A54" w:rsidRPr="00BF2B8F">
              <w:rPr>
                <w:noProof/>
                <w:sz w:val="20"/>
              </w:rPr>
              <w:fldChar w:fldCharType="end"/>
            </w:r>
            <w:r w:rsidRPr="00BF2B8F">
              <w:rPr>
                <w:sz w:val="20"/>
              </w:rPr>
              <w:t>- Н.д.Пташник В.Ю. (Реєстр.картка №375)</w:t>
            </w:r>
          </w:p>
          <w:p w:rsidR="00A939F9" w:rsidRPr="0097301F" w:rsidRDefault="00A939F9" w:rsidP="00A939F9">
            <w:pPr>
              <w:spacing w:after="0" w:line="240" w:lineRule="auto"/>
              <w:ind w:firstLine="426"/>
              <w:jc w:val="both"/>
              <w:rPr>
                <w:sz w:val="20"/>
              </w:rPr>
            </w:pPr>
            <w:r w:rsidRPr="00F82B6E">
              <w:rPr>
                <w:rFonts w:ascii="Times New Roman" w:hAnsi="Times New Roman"/>
                <w:sz w:val="20"/>
                <w:szCs w:val="20"/>
              </w:rPr>
              <w:t>Частину другу статті 29  виключити.</w:t>
            </w:r>
            <w:r w:rsidRPr="0097301F">
              <w:rPr>
                <w:sz w:val="20"/>
              </w:rPr>
              <w:t xml:space="preserve"> </w:t>
            </w:r>
          </w:p>
        </w:tc>
        <w:tc>
          <w:tcPr>
            <w:tcW w:w="1987" w:type="dxa"/>
          </w:tcPr>
          <w:p w:rsidR="00A939F9" w:rsidRPr="0097301F" w:rsidRDefault="00464A04"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155BD8" w:rsidRDefault="00A939F9" w:rsidP="00A939F9">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400</w:t>
            </w:r>
            <w:r w:rsidR="00EC0A54" w:rsidRPr="00155BD8">
              <w:rPr>
                <w:noProof/>
                <w:sz w:val="20"/>
              </w:rPr>
              <w:fldChar w:fldCharType="end"/>
            </w:r>
            <w:r w:rsidRPr="00155BD8">
              <w:rPr>
                <w:sz w:val="20"/>
              </w:rPr>
              <w:t>- Н.д.Чижмарь Ю.В. (Реєстр.картка №419)</w:t>
            </w:r>
          </w:p>
          <w:p w:rsidR="00A939F9" w:rsidRPr="00A96827" w:rsidRDefault="00A939F9" w:rsidP="00A939F9">
            <w:pPr>
              <w:pStyle w:val="StyleAwt"/>
              <w:ind w:firstLine="213"/>
              <w:jc w:val="both"/>
              <w:rPr>
                <w:b w:val="0"/>
                <w:i w:val="0"/>
                <w:sz w:val="20"/>
                <w:u w:val="none"/>
              </w:rPr>
            </w:pPr>
            <w:r w:rsidRPr="00A96827">
              <w:rPr>
                <w:b w:val="0"/>
                <w:i w:val="0"/>
                <w:sz w:val="20"/>
                <w:u w:val="none"/>
              </w:rPr>
              <w:t>Пункт 2 статті 29 виключити.</w:t>
            </w:r>
          </w:p>
        </w:tc>
        <w:tc>
          <w:tcPr>
            <w:tcW w:w="1987" w:type="dxa"/>
          </w:tcPr>
          <w:p w:rsidR="00A939F9" w:rsidRPr="0097301F" w:rsidRDefault="00464A04"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401</w:t>
            </w:r>
            <w:r w:rsidR="00EC0A54" w:rsidRPr="0097301F">
              <w:rPr>
                <w:noProof/>
                <w:sz w:val="20"/>
              </w:rPr>
              <w:fldChar w:fldCharType="end"/>
            </w:r>
            <w:r w:rsidRPr="0097301F">
              <w:rPr>
                <w:sz w:val="20"/>
              </w:rPr>
              <w:t>- Н.д.Мельник С.І. (Реєстр.картка №187)</w:t>
            </w:r>
          </w:p>
          <w:p w:rsidR="00A939F9" w:rsidRPr="0097301F" w:rsidRDefault="00A939F9" w:rsidP="00A939F9">
            <w:pPr>
              <w:ind w:firstLine="343"/>
              <w:jc w:val="both"/>
              <w:rPr>
                <w:rFonts w:ascii="Times New Roman" w:hAnsi="Times New Roman" w:cs="Times New Roman"/>
                <w:bCs/>
                <w:sz w:val="20"/>
                <w:szCs w:val="20"/>
              </w:rPr>
            </w:pPr>
            <w:r w:rsidRPr="0097301F">
              <w:rPr>
                <w:rFonts w:ascii="Times New Roman" w:hAnsi="Times New Roman" w:cs="Times New Roman"/>
                <w:bCs/>
                <w:sz w:val="20"/>
                <w:szCs w:val="20"/>
              </w:rPr>
              <w:t xml:space="preserve">Частину 2 статті 29 викласти в такій редакції: </w:t>
            </w:r>
          </w:p>
          <w:p w:rsidR="00A939F9" w:rsidRPr="0097301F" w:rsidRDefault="00A939F9" w:rsidP="00A939F9">
            <w:pPr>
              <w:ind w:firstLine="343"/>
              <w:jc w:val="both"/>
              <w:rPr>
                <w:rFonts w:ascii="Times New Roman" w:hAnsi="Times New Roman" w:cs="Times New Roman"/>
                <w:sz w:val="20"/>
                <w:szCs w:val="20"/>
              </w:rPr>
            </w:pPr>
            <w:r w:rsidRPr="0097301F">
              <w:rPr>
                <w:rFonts w:ascii="Times New Roman" w:hAnsi="Times New Roman" w:cs="Times New Roman"/>
                <w:bCs/>
                <w:sz w:val="20"/>
                <w:szCs w:val="20"/>
              </w:rPr>
              <w:lastRenderedPageBreak/>
              <w:t>«2. Судді Конституційного Суду виплачується компенсація за оренду житла або винайм готельного номера. Право на отримання компенсації мають Судді, які не забезпечені житлом у місті Києві, і місце їх проживання, відповідно до реєстрації, знаходиться на відстані понад 30 км від меж міста Київ. Список Суддів, яким виплачується компенсація за оренду житла або винайм готельного номера, підлягає щомісячному оприлюдненню на сайті Конституційного Суду України.</w:t>
            </w:r>
          </w:p>
        </w:tc>
        <w:tc>
          <w:tcPr>
            <w:tcW w:w="1987" w:type="dxa"/>
          </w:tcPr>
          <w:p w:rsidR="00A939F9" w:rsidRPr="0097301F" w:rsidRDefault="00464A04"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180.</w:t>
            </w:r>
          </w:p>
        </w:tc>
        <w:tc>
          <w:tcPr>
            <w:tcW w:w="4948" w:type="dxa"/>
          </w:tcPr>
          <w:p w:rsidR="00A939F9" w:rsidRPr="0097301F" w:rsidRDefault="00A939F9" w:rsidP="00A939F9">
            <w:pPr>
              <w:pStyle w:val="StyleZakonu"/>
            </w:pPr>
            <w:r w:rsidRPr="0097301F">
              <w:t>Положення про порядок виплати компенсації за винаймання належно обладнаного житла, витрати, пов'язані з переїздом, використання особистого автотранспорту для службових потреб Суд затверджує у формі постанови.</w:t>
            </w:r>
          </w:p>
        </w:tc>
        <w:tc>
          <w:tcPr>
            <w:tcW w:w="3686" w:type="dxa"/>
          </w:tcPr>
          <w:p w:rsidR="00A939F9" w:rsidRPr="0097301F" w:rsidRDefault="00A939F9" w:rsidP="00A939F9">
            <w:pPr>
              <w:pStyle w:val="StyleZakonu"/>
            </w:pPr>
            <w:r w:rsidRPr="0097301F">
              <w:rPr>
                <w:bCs/>
              </w:rPr>
              <w:t>Положення про порядок виплати компенсації за оренду житла або винайм готельного номера Суд затверджує у формі постанови.»</w:t>
            </w:r>
          </w:p>
        </w:tc>
        <w:tc>
          <w:tcPr>
            <w:tcW w:w="1987" w:type="dxa"/>
          </w:tcPr>
          <w:p w:rsidR="00A939F9" w:rsidRPr="000156CE" w:rsidRDefault="00A939F9" w:rsidP="00A939F9">
            <w:pPr>
              <w:pStyle w:val="StyleZakonu"/>
            </w:pPr>
            <w:r w:rsidRPr="000156CE">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AB57E9" w:rsidRDefault="00A939F9" w:rsidP="00A939F9">
            <w:pPr>
              <w:pStyle w:val="StyleAwt"/>
            </w:pPr>
            <w:r>
              <w:t>-</w:t>
            </w:r>
            <w:r w:rsidR="00EC0A54" w:rsidRPr="00AB57E9">
              <w:rPr>
                <w:sz w:val="20"/>
              </w:rPr>
              <w:fldChar w:fldCharType="begin"/>
            </w:r>
            <w:r w:rsidRPr="00AB57E9">
              <w:rPr>
                <w:sz w:val="20"/>
              </w:rPr>
              <w:instrText xml:space="preserve"> SEQ aa </w:instrText>
            </w:r>
            <w:r w:rsidR="00EC0A54" w:rsidRPr="00AB57E9">
              <w:rPr>
                <w:sz w:val="20"/>
              </w:rPr>
              <w:fldChar w:fldCharType="separate"/>
            </w:r>
            <w:r w:rsidR="008946AB">
              <w:rPr>
                <w:noProof/>
                <w:sz w:val="20"/>
              </w:rPr>
              <w:t>402</w:t>
            </w:r>
            <w:r w:rsidR="00EC0A54" w:rsidRPr="00AB57E9">
              <w:rPr>
                <w:sz w:val="20"/>
              </w:rPr>
              <w:fldChar w:fldCharType="end"/>
            </w:r>
            <w:r w:rsidRPr="00AB57E9">
              <w:rPr>
                <w:sz w:val="20"/>
              </w:rPr>
              <w:t>- Н.д.Чумак В.В. (Реєстр.картка №214)</w:t>
            </w:r>
          </w:p>
          <w:p w:rsidR="00A939F9" w:rsidRDefault="00A939F9" w:rsidP="00A939F9">
            <w:pPr>
              <w:pStyle w:val="StyleAwt"/>
              <w:ind w:firstLine="201"/>
              <w:jc w:val="both"/>
              <w:rPr>
                <w:b w:val="0"/>
                <w:i w:val="0"/>
                <w:sz w:val="20"/>
                <w:u w:val="none"/>
              </w:rPr>
            </w:pPr>
            <w:r>
              <w:rPr>
                <w:b w:val="0"/>
                <w:i w:val="0"/>
                <w:sz w:val="20"/>
                <w:u w:val="none"/>
              </w:rPr>
              <w:t>Частину другу статті 29 викласти в такій редакції:</w:t>
            </w:r>
          </w:p>
          <w:p w:rsidR="00A939F9" w:rsidRPr="004F4747" w:rsidRDefault="00A939F9" w:rsidP="00A939F9">
            <w:pPr>
              <w:spacing w:after="0" w:line="240" w:lineRule="auto"/>
              <w:ind w:firstLine="201"/>
              <w:jc w:val="both"/>
              <w:rPr>
                <w:rFonts w:ascii="Times New Roman" w:eastAsia="Times New Roman" w:hAnsi="Times New Roman" w:cs="Times New Roman"/>
                <w:sz w:val="20"/>
                <w:szCs w:val="20"/>
              </w:rPr>
            </w:pPr>
            <w:r w:rsidRPr="004F4747">
              <w:rPr>
                <w:rFonts w:ascii="Times New Roman" w:hAnsi="Times New Roman" w:cs="Times New Roman"/>
                <w:b/>
                <w:i/>
                <w:sz w:val="20"/>
                <w:szCs w:val="20"/>
              </w:rPr>
              <w:t>«</w:t>
            </w:r>
            <w:r w:rsidRPr="004F4747">
              <w:rPr>
                <w:rFonts w:ascii="Times New Roman" w:hAnsi="Times New Roman" w:cs="Times New Roman"/>
                <w:sz w:val="20"/>
                <w:szCs w:val="20"/>
              </w:rPr>
              <w:t xml:space="preserve">2. Судді виплачується компенсація за </w:t>
            </w:r>
            <w:r w:rsidRPr="004F4747">
              <w:rPr>
                <w:rFonts w:ascii="Times New Roman" w:hAnsi="Times New Roman" w:cs="Times New Roman"/>
                <w:b/>
                <w:sz w:val="20"/>
                <w:szCs w:val="20"/>
              </w:rPr>
              <w:t xml:space="preserve">оренду </w:t>
            </w:r>
            <w:r w:rsidRPr="004F4747">
              <w:rPr>
                <w:rFonts w:ascii="Times New Roman" w:hAnsi="Times New Roman" w:cs="Times New Roman"/>
                <w:sz w:val="20"/>
                <w:szCs w:val="20"/>
              </w:rPr>
              <w:t>належно обладнаного житла за місцезнаходженням Суду, витрати, пов'язані з переїздом, використання особистого автотранспорту для службових потреб за рахунок бюджетного фінансування Суду.</w:t>
            </w:r>
          </w:p>
          <w:p w:rsidR="00A939F9" w:rsidRPr="0097301F" w:rsidRDefault="00A939F9" w:rsidP="00A939F9">
            <w:pPr>
              <w:spacing w:after="0" w:line="240" w:lineRule="auto"/>
              <w:ind w:firstLine="201"/>
              <w:jc w:val="both"/>
              <w:rPr>
                <w:sz w:val="20"/>
              </w:rPr>
            </w:pPr>
            <w:r w:rsidRPr="004F4747">
              <w:rPr>
                <w:rFonts w:ascii="Times New Roman" w:hAnsi="Times New Roman" w:cs="Times New Roman"/>
                <w:sz w:val="20"/>
                <w:szCs w:val="20"/>
              </w:rPr>
              <w:t xml:space="preserve">Положення про порядок виплати компенсації за </w:t>
            </w:r>
            <w:r w:rsidRPr="004F4747">
              <w:rPr>
                <w:rFonts w:ascii="Times New Roman" w:hAnsi="Times New Roman" w:cs="Times New Roman"/>
                <w:b/>
                <w:sz w:val="20"/>
                <w:szCs w:val="20"/>
              </w:rPr>
              <w:t>оренду</w:t>
            </w:r>
            <w:r w:rsidRPr="004F4747">
              <w:rPr>
                <w:rFonts w:ascii="Times New Roman" w:hAnsi="Times New Roman" w:cs="Times New Roman"/>
                <w:sz w:val="20"/>
                <w:szCs w:val="20"/>
              </w:rPr>
              <w:t xml:space="preserve"> належно обладнаного житла, витрати, пов'язані з переїздом, використання особистого автотранспорту </w:t>
            </w:r>
            <w:r w:rsidRPr="004F4747">
              <w:rPr>
                <w:rFonts w:ascii="Times New Roman" w:hAnsi="Times New Roman" w:cs="Times New Roman"/>
                <w:b/>
                <w:sz w:val="20"/>
                <w:szCs w:val="20"/>
              </w:rPr>
              <w:t>для посадових</w:t>
            </w:r>
            <w:r w:rsidRPr="004F4747">
              <w:rPr>
                <w:rFonts w:ascii="Times New Roman" w:hAnsi="Times New Roman" w:cs="Times New Roman"/>
                <w:sz w:val="20"/>
                <w:szCs w:val="20"/>
              </w:rPr>
              <w:t xml:space="preserve"> потреб Суд затверджує у формі постанови».</w:t>
            </w:r>
            <w:r w:rsidRPr="0097301F">
              <w:rPr>
                <w:sz w:val="20"/>
              </w:rPr>
              <w:t xml:space="preserve"> </w:t>
            </w:r>
          </w:p>
        </w:tc>
        <w:tc>
          <w:tcPr>
            <w:tcW w:w="1987" w:type="dxa"/>
          </w:tcPr>
          <w:p w:rsidR="00A939F9" w:rsidRPr="000156CE" w:rsidRDefault="00464A04"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403</w:t>
            </w:r>
            <w:r w:rsidR="00EC0A54" w:rsidRPr="003802BA">
              <w:rPr>
                <w:noProof/>
                <w:sz w:val="20"/>
              </w:rPr>
              <w:fldChar w:fldCharType="end"/>
            </w:r>
            <w:r w:rsidRPr="003802BA">
              <w:rPr>
                <w:sz w:val="20"/>
              </w:rPr>
              <w:t>- Н.д.Новак Н.В. (Реєстр.картка №305)</w:t>
            </w:r>
          </w:p>
          <w:p w:rsidR="00A939F9" w:rsidRPr="003802BA" w:rsidRDefault="00A939F9" w:rsidP="00A939F9">
            <w:pPr>
              <w:pStyle w:val="StyleAwt"/>
              <w:ind w:firstLine="201"/>
              <w:jc w:val="both"/>
              <w:rPr>
                <w:b w:val="0"/>
                <w:i w:val="0"/>
                <w:sz w:val="20"/>
                <w:u w:val="none"/>
              </w:rPr>
            </w:pPr>
            <w:r w:rsidRPr="003802BA">
              <w:rPr>
                <w:b w:val="0"/>
                <w:i w:val="0"/>
                <w:sz w:val="20"/>
                <w:u w:val="none"/>
              </w:rPr>
              <w:t>Частину другу статті 29 викласти в такій редакції:</w:t>
            </w:r>
          </w:p>
          <w:p w:rsidR="00A939F9" w:rsidRPr="003802BA" w:rsidRDefault="00A939F9" w:rsidP="00A939F9">
            <w:pPr>
              <w:spacing w:after="0" w:line="240" w:lineRule="auto"/>
              <w:ind w:firstLine="201"/>
              <w:jc w:val="both"/>
              <w:rPr>
                <w:rFonts w:ascii="Times New Roman" w:hAnsi="Times New Roman" w:cs="Times New Roman"/>
                <w:sz w:val="20"/>
                <w:szCs w:val="20"/>
              </w:rPr>
            </w:pPr>
            <w:r w:rsidRPr="003802BA">
              <w:rPr>
                <w:rFonts w:ascii="Times New Roman" w:hAnsi="Times New Roman" w:cs="Times New Roman"/>
                <w:sz w:val="20"/>
                <w:szCs w:val="20"/>
              </w:rPr>
              <w:t xml:space="preserve">«2. Судді виплачується компенсація за </w:t>
            </w:r>
            <w:r w:rsidRPr="003802BA">
              <w:rPr>
                <w:rFonts w:ascii="Times New Roman" w:hAnsi="Times New Roman" w:cs="Times New Roman"/>
                <w:b/>
                <w:sz w:val="20"/>
                <w:szCs w:val="20"/>
              </w:rPr>
              <w:t>оренду</w:t>
            </w:r>
            <w:r w:rsidRPr="003802BA">
              <w:rPr>
                <w:rFonts w:ascii="Times New Roman" w:hAnsi="Times New Roman" w:cs="Times New Roman"/>
                <w:sz w:val="20"/>
                <w:szCs w:val="20"/>
              </w:rPr>
              <w:t xml:space="preserve"> належно обладнаного житла за місцезнаходженням Суду, витрати, </w:t>
            </w:r>
            <w:r w:rsidRPr="003802BA">
              <w:rPr>
                <w:rFonts w:ascii="Times New Roman" w:hAnsi="Times New Roman" w:cs="Times New Roman"/>
                <w:sz w:val="20"/>
                <w:szCs w:val="20"/>
              </w:rPr>
              <w:lastRenderedPageBreak/>
              <w:t>пов'язані з переїздом, використання особистого автотранспорту для службових потреб за рахунок бюджетного фінансування Суду.</w:t>
            </w:r>
          </w:p>
          <w:p w:rsidR="00A939F9" w:rsidRPr="003802BA" w:rsidRDefault="00A939F9" w:rsidP="00A939F9">
            <w:pPr>
              <w:spacing w:after="0" w:line="240" w:lineRule="auto"/>
              <w:ind w:firstLine="201"/>
              <w:jc w:val="both"/>
              <w:rPr>
                <w:sz w:val="20"/>
                <w:szCs w:val="20"/>
              </w:rPr>
            </w:pPr>
            <w:r w:rsidRPr="003802BA">
              <w:rPr>
                <w:rFonts w:ascii="Times New Roman" w:hAnsi="Times New Roman" w:cs="Times New Roman"/>
                <w:sz w:val="20"/>
                <w:szCs w:val="20"/>
              </w:rPr>
              <w:t xml:space="preserve">Положення про порядок виплати компенсації за </w:t>
            </w:r>
            <w:r w:rsidRPr="003802BA">
              <w:rPr>
                <w:rFonts w:ascii="Times New Roman" w:hAnsi="Times New Roman" w:cs="Times New Roman"/>
                <w:b/>
                <w:sz w:val="20"/>
                <w:szCs w:val="20"/>
              </w:rPr>
              <w:t>оренду</w:t>
            </w:r>
            <w:r w:rsidRPr="003802BA">
              <w:rPr>
                <w:rFonts w:ascii="Times New Roman" w:hAnsi="Times New Roman" w:cs="Times New Roman"/>
                <w:sz w:val="20"/>
                <w:szCs w:val="20"/>
              </w:rPr>
              <w:t xml:space="preserve"> належно обладнаного житла, витрати, пов'язані з переїздом, використання особистого автотранспорту </w:t>
            </w:r>
            <w:r w:rsidRPr="003802BA">
              <w:rPr>
                <w:rFonts w:ascii="Times New Roman" w:hAnsi="Times New Roman" w:cs="Times New Roman"/>
                <w:b/>
                <w:sz w:val="20"/>
                <w:szCs w:val="20"/>
              </w:rPr>
              <w:t>для посадових</w:t>
            </w:r>
            <w:r w:rsidRPr="003802BA">
              <w:rPr>
                <w:rFonts w:ascii="Times New Roman" w:hAnsi="Times New Roman" w:cs="Times New Roman"/>
                <w:sz w:val="20"/>
                <w:szCs w:val="20"/>
              </w:rPr>
              <w:t xml:space="preserve"> потреб Суд затверджує у формі постанови».</w:t>
            </w:r>
            <w:r w:rsidRPr="003802BA">
              <w:rPr>
                <w:sz w:val="20"/>
                <w:szCs w:val="20"/>
              </w:rPr>
              <w:t xml:space="preserve"> </w:t>
            </w:r>
          </w:p>
        </w:tc>
        <w:tc>
          <w:tcPr>
            <w:tcW w:w="1987" w:type="dxa"/>
          </w:tcPr>
          <w:p w:rsidR="00A939F9" w:rsidRPr="0097301F" w:rsidRDefault="00464A04"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404</w:t>
            </w:r>
            <w:r w:rsidR="00EC0A54" w:rsidRPr="0097301F">
              <w:rPr>
                <w:noProof/>
                <w:sz w:val="20"/>
              </w:rPr>
              <w:fldChar w:fldCharType="end"/>
            </w:r>
            <w:r w:rsidRPr="0097301F">
              <w:rPr>
                <w:sz w:val="20"/>
              </w:rPr>
              <w:t>- Н.д.Попов І.В. (Реєстр.картка №417)</w:t>
            </w:r>
          </w:p>
          <w:p w:rsidR="00A939F9" w:rsidRPr="0097301F" w:rsidRDefault="00A939F9" w:rsidP="00A939F9">
            <w:pPr>
              <w:ind w:firstLine="284"/>
              <w:jc w:val="both"/>
              <w:rPr>
                <w:rFonts w:ascii="Times New Roman" w:hAnsi="Times New Roman" w:cs="Times New Roman"/>
                <w:sz w:val="20"/>
                <w:szCs w:val="20"/>
              </w:rPr>
            </w:pPr>
            <w:r w:rsidRPr="0097301F">
              <w:rPr>
                <w:rFonts w:ascii="Times New Roman" w:hAnsi="Times New Roman" w:cs="Times New Roman"/>
                <w:sz w:val="20"/>
                <w:szCs w:val="20"/>
              </w:rPr>
              <w:t>Статтю 29 проекту, викласти в наступній редакції:</w:t>
            </w:r>
          </w:p>
          <w:p w:rsidR="00A939F9" w:rsidRPr="0097301F" w:rsidRDefault="00A939F9" w:rsidP="00A939F9">
            <w:pPr>
              <w:ind w:firstLine="284"/>
              <w:jc w:val="both"/>
              <w:rPr>
                <w:rFonts w:ascii="Times New Roman" w:hAnsi="Times New Roman" w:cs="Times New Roman"/>
                <w:sz w:val="20"/>
                <w:szCs w:val="20"/>
                <w:lang w:eastAsia="uk-UA"/>
              </w:rPr>
            </w:pPr>
            <w:r w:rsidRPr="0097301F">
              <w:rPr>
                <w:rFonts w:ascii="Times New Roman" w:hAnsi="Times New Roman" w:cs="Times New Roman"/>
                <w:sz w:val="20"/>
                <w:szCs w:val="20"/>
              </w:rPr>
              <w:t>«</w:t>
            </w:r>
            <w:r w:rsidRPr="0097301F">
              <w:rPr>
                <w:rFonts w:ascii="Times New Roman" w:hAnsi="Times New Roman" w:cs="Times New Roman"/>
                <w:sz w:val="20"/>
                <w:szCs w:val="20"/>
                <w:lang w:eastAsia="uk-UA"/>
              </w:rPr>
              <w:t>Стаття 29. Забезпечення посадових потреб Судді</w:t>
            </w:r>
          </w:p>
          <w:p w:rsidR="00A939F9" w:rsidRPr="0097301F" w:rsidRDefault="00A939F9" w:rsidP="00A939F9">
            <w:pPr>
              <w:ind w:firstLine="284"/>
              <w:jc w:val="both"/>
              <w:rPr>
                <w:rFonts w:ascii="Times New Roman" w:hAnsi="Times New Roman" w:cs="Times New Roman"/>
                <w:sz w:val="20"/>
                <w:szCs w:val="20"/>
              </w:rPr>
            </w:pPr>
            <w:r w:rsidRPr="0097301F">
              <w:rPr>
                <w:rFonts w:ascii="Times New Roman" w:hAnsi="Times New Roman" w:cs="Times New Roman"/>
                <w:sz w:val="20"/>
                <w:szCs w:val="20"/>
                <w:lang w:eastAsia="uk-UA"/>
              </w:rPr>
              <w:t>Суддя забезпечується окремим кабінетом, робочим місцем, службовим транспортом та необхідними для роботи засобами.</w:t>
            </w:r>
            <w:r w:rsidRPr="0097301F">
              <w:rPr>
                <w:rFonts w:ascii="Times New Roman" w:hAnsi="Times New Roman" w:cs="Times New Roman"/>
                <w:sz w:val="20"/>
                <w:szCs w:val="20"/>
              </w:rPr>
              <w:t>».</w:t>
            </w:r>
          </w:p>
        </w:tc>
        <w:tc>
          <w:tcPr>
            <w:tcW w:w="1987" w:type="dxa"/>
          </w:tcPr>
          <w:p w:rsidR="00A939F9" w:rsidRPr="0097301F" w:rsidRDefault="00CF41BF"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181.</w:t>
            </w:r>
          </w:p>
        </w:tc>
        <w:tc>
          <w:tcPr>
            <w:tcW w:w="4948" w:type="dxa"/>
          </w:tcPr>
          <w:p w:rsidR="00A939F9" w:rsidRPr="0097301F" w:rsidRDefault="00A939F9" w:rsidP="00A939F9">
            <w:pPr>
              <w:pStyle w:val="StyleZakonu"/>
            </w:pPr>
            <w:r w:rsidRPr="0097301F">
              <w:t>Стаття 30. Наукові радники і помічники Судді</w:t>
            </w: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405</w:t>
            </w:r>
            <w:r w:rsidR="00EC0A54" w:rsidRPr="00BF2B8F">
              <w:rPr>
                <w:noProof/>
                <w:sz w:val="20"/>
              </w:rPr>
              <w:fldChar w:fldCharType="end"/>
            </w:r>
            <w:r w:rsidRPr="00BF2B8F">
              <w:rPr>
                <w:sz w:val="20"/>
              </w:rPr>
              <w:t>- Н.д.Помазанов А.В. (Реєстр.картка №288)</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30 проекту Закону:</w:t>
            </w:r>
          </w:p>
          <w:p w:rsidR="00A939F9" w:rsidRPr="0097301F" w:rsidRDefault="00A939F9" w:rsidP="00A939F9">
            <w:pPr>
              <w:pStyle w:val="StyleZakonu"/>
            </w:pPr>
            <w:r w:rsidRPr="006A55AD">
              <w:rPr>
                <w:lang w:val="ru-RU"/>
              </w:rPr>
              <w:t>у назві та по тексту статті слова «науковий радник» у всіх відмінках та числах замінити словами «науковий консультант» у відповідному відмінку та числі</w:t>
            </w:r>
            <w:r>
              <w:rPr>
                <w:lang w:val="ru-RU"/>
              </w:rPr>
              <w:t>.</w:t>
            </w:r>
          </w:p>
        </w:tc>
        <w:tc>
          <w:tcPr>
            <w:tcW w:w="1987" w:type="dxa"/>
          </w:tcPr>
          <w:p w:rsidR="00A939F9" w:rsidRPr="0097301F" w:rsidRDefault="00A939F9" w:rsidP="00391895">
            <w:pPr>
              <w:pStyle w:val="StyleZakonu"/>
            </w:pPr>
            <w:r w:rsidRPr="00173CDA">
              <w:t>Враховано</w:t>
            </w:r>
            <w:r>
              <w:t xml:space="preserve"> </w:t>
            </w:r>
          </w:p>
        </w:tc>
        <w:tc>
          <w:tcPr>
            <w:tcW w:w="4818" w:type="dxa"/>
          </w:tcPr>
          <w:p w:rsidR="00A939F9" w:rsidRPr="0097301F" w:rsidRDefault="00A939F9" w:rsidP="001B691C">
            <w:pPr>
              <w:pStyle w:val="StyleZakonu"/>
            </w:pPr>
            <w:r w:rsidRPr="0097301F">
              <w:t xml:space="preserve">Стаття 30. Наукові </w:t>
            </w:r>
            <w:r w:rsidR="00391895" w:rsidRPr="00391895">
              <w:rPr>
                <w:b/>
              </w:rPr>
              <w:t>консультанти</w:t>
            </w:r>
            <w:r w:rsidRPr="0097301F">
              <w:t xml:space="preserve"> і помічники </w:t>
            </w:r>
            <w:r w:rsidR="001B691C">
              <w:t>с</w:t>
            </w:r>
            <w:r w:rsidRPr="0097301F">
              <w:t>удді</w:t>
            </w:r>
            <w:r w:rsidR="00A8308F">
              <w:t xml:space="preserve"> </w:t>
            </w:r>
            <w:r w:rsidR="00A8308F" w:rsidRPr="00A8308F">
              <w:t>Конституційного Суду</w:t>
            </w:r>
          </w:p>
        </w:tc>
      </w:tr>
      <w:tr w:rsidR="00A939F9" w:rsidRPr="0097301F" w:rsidTr="00B23087">
        <w:tc>
          <w:tcPr>
            <w:tcW w:w="576" w:type="dxa"/>
          </w:tcPr>
          <w:p w:rsidR="00A939F9" w:rsidRPr="0097301F" w:rsidRDefault="00A939F9" w:rsidP="00A939F9">
            <w:pPr>
              <w:pStyle w:val="StyleWisnow"/>
              <w:rPr>
                <w:sz w:val="20"/>
              </w:rPr>
            </w:pPr>
            <w:r w:rsidRPr="0097301F">
              <w:rPr>
                <w:sz w:val="20"/>
              </w:rPr>
              <w:t>182.</w:t>
            </w:r>
          </w:p>
        </w:tc>
        <w:tc>
          <w:tcPr>
            <w:tcW w:w="4948" w:type="dxa"/>
          </w:tcPr>
          <w:p w:rsidR="00A939F9" w:rsidRPr="0097301F" w:rsidRDefault="00A939F9" w:rsidP="00A939F9">
            <w:pPr>
              <w:pStyle w:val="StyleZakonu"/>
            </w:pPr>
            <w:r w:rsidRPr="0097301F">
              <w:t>1. Суддя має двох наукових радників і помічника, які належать до патронатної служби.</w:t>
            </w:r>
          </w:p>
        </w:tc>
        <w:tc>
          <w:tcPr>
            <w:tcW w:w="3686" w:type="dxa"/>
          </w:tcPr>
          <w:p w:rsidR="00A939F9" w:rsidRPr="004D4100" w:rsidRDefault="00A939F9" w:rsidP="00A939F9">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406</w:t>
            </w:r>
            <w:r w:rsidR="00EC0A54" w:rsidRPr="004D4100">
              <w:rPr>
                <w:noProof/>
                <w:sz w:val="20"/>
              </w:rPr>
              <w:fldChar w:fldCharType="end"/>
            </w:r>
            <w:r w:rsidRPr="004D4100">
              <w:rPr>
                <w:sz w:val="20"/>
              </w:rPr>
              <w:t>- Н.д.Шпенов Д.Ю. (Реєстр.картка №37)</w:t>
            </w:r>
          </w:p>
          <w:p w:rsidR="00A939F9" w:rsidRPr="0097301F" w:rsidRDefault="00A939F9" w:rsidP="00A939F9">
            <w:pPr>
              <w:spacing w:after="0" w:line="240" w:lineRule="auto"/>
              <w:ind w:firstLine="426"/>
              <w:jc w:val="both"/>
              <w:outlineLvl w:val="0"/>
            </w:pPr>
            <w:r w:rsidRPr="001E0701">
              <w:rPr>
                <w:rFonts w:ascii="Times New Roman" w:hAnsi="Times New Roman" w:cs="Times New Roman"/>
                <w:sz w:val="20"/>
                <w:szCs w:val="20"/>
                <w:shd w:val="clear" w:color="auto" w:fill="FFFFFF"/>
              </w:rPr>
              <w:t>В статті 30 слова «</w:t>
            </w:r>
            <w:r w:rsidRPr="001E0701">
              <w:rPr>
                <w:rFonts w:ascii="Times New Roman" w:hAnsi="Times New Roman" w:cs="Times New Roman"/>
                <w:sz w:val="20"/>
                <w:szCs w:val="20"/>
              </w:rPr>
              <w:t>наукові радники» замінити на «</w:t>
            </w:r>
            <w:r w:rsidRPr="001E0701">
              <w:rPr>
                <w:rFonts w:ascii="Times New Roman" w:hAnsi="Times New Roman" w:cs="Times New Roman"/>
                <w:sz w:val="20"/>
                <w:szCs w:val="20"/>
                <w:shd w:val="clear" w:color="auto" w:fill="FFFFFF"/>
              </w:rPr>
              <w:t xml:space="preserve">наукові консультанти» у відповідних відмінках. </w:t>
            </w:r>
          </w:p>
        </w:tc>
        <w:tc>
          <w:tcPr>
            <w:tcW w:w="1987" w:type="dxa"/>
          </w:tcPr>
          <w:p w:rsidR="00A939F9" w:rsidRPr="0097301F" w:rsidRDefault="00A939F9" w:rsidP="004546A8">
            <w:pPr>
              <w:pStyle w:val="StyleZakonu"/>
            </w:pPr>
            <w:r w:rsidRPr="00173CDA">
              <w:t>Враховано</w:t>
            </w:r>
            <w:r>
              <w:t xml:space="preserve"> </w:t>
            </w:r>
          </w:p>
        </w:tc>
        <w:tc>
          <w:tcPr>
            <w:tcW w:w="4818" w:type="dxa"/>
          </w:tcPr>
          <w:p w:rsidR="00A939F9" w:rsidRPr="0097301F" w:rsidRDefault="00A939F9" w:rsidP="00A8308F">
            <w:pPr>
              <w:pStyle w:val="StyleZakonu"/>
            </w:pPr>
            <w:r w:rsidRPr="000156CE">
              <w:t>1. Суддя</w:t>
            </w:r>
            <w:r w:rsidR="00A8308F">
              <w:t xml:space="preserve"> </w:t>
            </w:r>
            <w:r w:rsidR="00A8308F" w:rsidRPr="00A8308F">
              <w:t xml:space="preserve">Конституційного Суду </w:t>
            </w:r>
            <w:r w:rsidRPr="000156CE">
              <w:t xml:space="preserve">має двох наукових </w:t>
            </w:r>
            <w:r w:rsidRPr="000156CE">
              <w:rPr>
                <w:b/>
              </w:rPr>
              <w:t>консультантів</w:t>
            </w:r>
            <w:r w:rsidRPr="000156CE">
              <w:t xml:space="preserve"> і помічника, </w:t>
            </w:r>
            <w:r w:rsidRPr="000156CE">
              <w:rPr>
                <w:b/>
              </w:rPr>
              <w:t>посади яких</w:t>
            </w:r>
            <w:r w:rsidRPr="000156CE">
              <w:t xml:space="preserve"> належать до </w:t>
            </w:r>
            <w:r w:rsidRPr="000156CE">
              <w:rPr>
                <w:b/>
              </w:rPr>
              <w:t>посад</w:t>
            </w:r>
            <w:r w:rsidRPr="000156CE">
              <w:t xml:space="preserve"> патронатної служби.</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4D4100" w:rsidRDefault="00A939F9" w:rsidP="00A939F9">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407</w:t>
            </w:r>
            <w:r w:rsidR="00EC0A54" w:rsidRPr="004D4100">
              <w:rPr>
                <w:noProof/>
                <w:sz w:val="20"/>
              </w:rPr>
              <w:fldChar w:fldCharType="end"/>
            </w:r>
            <w:r w:rsidRPr="004D4100">
              <w:rPr>
                <w:sz w:val="20"/>
              </w:rPr>
              <w:t>- Н.д.Розенблат Б.С. (Реєстр.картка №62)</w:t>
            </w:r>
          </w:p>
          <w:p w:rsidR="00A939F9" w:rsidRPr="0097301F" w:rsidRDefault="00A939F9" w:rsidP="00A939F9">
            <w:pPr>
              <w:pStyle w:val="StyleZakonu"/>
            </w:pPr>
            <w:r w:rsidRPr="00C415F2">
              <w:t>В абзаці першому частині першій статті 30 слова «двох наукових радників» змінити на «наукового радника»</w:t>
            </w:r>
            <w:r>
              <w:t>.</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391895" w:rsidRPr="0097301F" w:rsidTr="00B23087">
        <w:tc>
          <w:tcPr>
            <w:tcW w:w="576" w:type="dxa"/>
          </w:tcPr>
          <w:p w:rsidR="00391895" w:rsidRPr="0097301F" w:rsidRDefault="00391895" w:rsidP="00A939F9">
            <w:pPr>
              <w:pStyle w:val="StyleWisnow"/>
              <w:rPr>
                <w:sz w:val="20"/>
              </w:rPr>
            </w:pPr>
          </w:p>
        </w:tc>
        <w:tc>
          <w:tcPr>
            <w:tcW w:w="4948" w:type="dxa"/>
          </w:tcPr>
          <w:p w:rsidR="00391895" w:rsidRPr="0097301F" w:rsidRDefault="00391895" w:rsidP="00A939F9">
            <w:pPr>
              <w:pStyle w:val="StyleZakonu"/>
            </w:pP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408</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lastRenderedPageBreak/>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A939F9">
            <w:pPr>
              <w:pStyle w:val="StyleAwt"/>
              <w:rPr>
                <w:b w:val="0"/>
                <w:i w:val="0"/>
                <w:sz w:val="20"/>
                <w:u w:val="none"/>
              </w:rPr>
            </w:pPr>
          </w:p>
          <w:p w:rsidR="00391895" w:rsidRPr="0083141C" w:rsidRDefault="00391895" w:rsidP="00A939F9">
            <w:pPr>
              <w:pStyle w:val="StyleAwt"/>
              <w:rPr>
                <w:b w:val="0"/>
                <w:i w:val="0"/>
                <w:sz w:val="20"/>
                <w:u w:val="none"/>
              </w:rPr>
            </w:pPr>
            <w:r>
              <w:rPr>
                <w:b w:val="0"/>
                <w:i w:val="0"/>
                <w:sz w:val="20"/>
                <w:u w:val="none"/>
              </w:rPr>
              <w:t xml:space="preserve">    </w:t>
            </w:r>
            <w:r w:rsidRPr="0083141C">
              <w:rPr>
                <w:b w:val="0"/>
                <w:i w:val="0"/>
                <w:sz w:val="20"/>
                <w:u w:val="none"/>
              </w:rPr>
              <w:t>Частину першу статті 30 викласти у такій редакції:</w:t>
            </w:r>
          </w:p>
          <w:p w:rsidR="00391895" w:rsidRPr="00391895" w:rsidRDefault="00391895" w:rsidP="00391895">
            <w:pPr>
              <w:pStyle w:val="StyleAwt"/>
              <w:jc w:val="both"/>
              <w:rPr>
                <w:b w:val="0"/>
                <w:i w:val="0"/>
                <w:sz w:val="20"/>
                <w:u w:val="none"/>
              </w:rPr>
            </w:pPr>
            <w:r w:rsidRPr="0083141C">
              <w:rPr>
                <w:b w:val="0"/>
                <w:i w:val="0"/>
                <w:sz w:val="20"/>
                <w:u w:val="none"/>
              </w:rPr>
              <w:t xml:space="preserve">    «1. Суддя має двох наукових консультантів і помічника, посади яких належать до посад патронатної служби».</w:t>
            </w:r>
          </w:p>
        </w:tc>
        <w:tc>
          <w:tcPr>
            <w:tcW w:w="1987" w:type="dxa"/>
          </w:tcPr>
          <w:p w:rsidR="00391895" w:rsidRDefault="00391895" w:rsidP="00A939F9">
            <w:pPr>
              <w:pStyle w:val="StyleZakonu"/>
            </w:pPr>
            <w:r>
              <w:rPr>
                <w:sz w:val="18"/>
              </w:rPr>
              <w:lastRenderedPageBreak/>
              <w:t>Враховано</w:t>
            </w:r>
          </w:p>
        </w:tc>
        <w:tc>
          <w:tcPr>
            <w:tcW w:w="4818" w:type="dxa"/>
          </w:tcPr>
          <w:p w:rsidR="00391895" w:rsidRPr="0097301F" w:rsidRDefault="00391895"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183.</w:t>
            </w:r>
          </w:p>
        </w:tc>
        <w:tc>
          <w:tcPr>
            <w:tcW w:w="4948" w:type="dxa"/>
          </w:tcPr>
          <w:p w:rsidR="00A939F9" w:rsidRPr="0097301F" w:rsidRDefault="00A939F9" w:rsidP="00A939F9">
            <w:pPr>
              <w:pStyle w:val="StyleZakonu"/>
            </w:pPr>
            <w:r w:rsidRPr="0097301F">
              <w:t>Наукові радники і помічник виконують доручення Судді зі справ конституційного провадження і підпорядковані йому безпосередньо.</w:t>
            </w:r>
          </w:p>
        </w:tc>
        <w:tc>
          <w:tcPr>
            <w:tcW w:w="3686" w:type="dxa"/>
          </w:tcPr>
          <w:p w:rsidR="00A939F9" w:rsidRPr="004D4100" w:rsidRDefault="00A939F9" w:rsidP="00A939F9">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409</w:t>
            </w:r>
            <w:r w:rsidR="00EC0A54" w:rsidRPr="004D4100">
              <w:rPr>
                <w:noProof/>
                <w:sz w:val="20"/>
              </w:rPr>
              <w:fldChar w:fldCharType="end"/>
            </w:r>
            <w:r w:rsidRPr="004D4100">
              <w:rPr>
                <w:sz w:val="20"/>
              </w:rPr>
              <w:t>- Н.д.Розенблат Б.С. (Реєстр.картка №62)</w:t>
            </w:r>
          </w:p>
          <w:p w:rsidR="00A939F9" w:rsidRPr="0097301F" w:rsidRDefault="00A939F9" w:rsidP="00A939F9">
            <w:pPr>
              <w:pStyle w:val="StyleZakonu"/>
            </w:pPr>
            <w:r w:rsidRPr="00C415F2">
              <w:t>В абзаці другому частини першої статті 30 слова «наукові радники» змінити на «науковий радник»</w:t>
            </w:r>
            <w:r>
              <w:t>.</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 xml:space="preserve">Наукові </w:t>
            </w:r>
            <w:r w:rsidRPr="000156CE">
              <w:rPr>
                <w:b/>
              </w:rPr>
              <w:t>консультанти</w:t>
            </w:r>
            <w:r w:rsidRPr="0097301F">
              <w:t xml:space="preserve"> і помічник виконують доручення Судді зі справ конституційного провадження і підпорядковані йому безпосередньо.</w:t>
            </w:r>
          </w:p>
        </w:tc>
      </w:tr>
      <w:tr w:rsidR="00A939F9" w:rsidRPr="0097301F" w:rsidTr="00B23087">
        <w:tc>
          <w:tcPr>
            <w:tcW w:w="576" w:type="dxa"/>
          </w:tcPr>
          <w:p w:rsidR="00A939F9" w:rsidRPr="0097301F" w:rsidRDefault="00A939F9" w:rsidP="00A939F9">
            <w:pPr>
              <w:pStyle w:val="StyleWisnow"/>
              <w:rPr>
                <w:sz w:val="20"/>
              </w:rPr>
            </w:pPr>
            <w:r w:rsidRPr="0097301F">
              <w:rPr>
                <w:sz w:val="20"/>
              </w:rPr>
              <w:t>184.</w:t>
            </w:r>
          </w:p>
        </w:tc>
        <w:tc>
          <w:tcPr>
            <w:tcW w:w="4948" w:type="dxa"/>
          </w:tcPr>
          <w:p w:rsidR="00A939F9" w:rsidRPr="0097301F" w:rsidRDefault="00A939F9" w:rsidP="00A939F9">
            <w:pPr>
              <w:pStyle w:val="StyleZakonu"/>
            </w:pPr>
            <w:r w:rsidRPr="0097301F">
              <w:t xml:space="preserve">2. Призначення особи на посаду наукового радника, помічника Судді здійснює керівник Секретаріату Суду за поданням Судді.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2. Призначення особи на посаду наукового </w:t>
            </w:r>
            <w:r w:rsidRPr="000156CE">
              <w:rPr>
                <w:b/>
              </w:rPr>
              <w:t>консультанта</w:t>
            </w:r>
            <w:r w:rsidRPr="0097301F">
              <w:t xml:space="preserve">, помічника Судді здійснює керівник Секретаріату Суду за поданням Судді. </w:t>
            </w:r>
          </w:p>
        </w:tc>
      </w:tr>
      <w:tr w:rsidR="00A939F9" w:rsidRPr="0097301F" w:rsidTr="00B23087">
        <w:tc>
          <w:tcPr>
            <w:tcW w:w="576" w:type="dxa"/>
          </w:tcPr>
          <w:p w:rsidR="00A939F9" w:rsidRPr="0097301F" w:rsidRDefault="00A939F9" w:rsidP="00A939F9">
            <w:pPr>
              <w:pStyle w:val="StyleWisnow"/>
              <w:rPr>
                <w:sz w:val="20"/>
              </w:rPr>
            </w:pPr>
            <w:r w:rsidRPr="0097301F">
              <w:rPr>
                <w:sz w:val="20"/>
              </w:rPr>
              <w:t>185.</w:t>
            </w:r>
          </w:p>
        </w:tc>
        <w:tc>
          <w:tcPr>
            <w:tcW w:w="4948" w:type="dxa"/>
          </w:tcPr>
          <w:p w:rsidR="00A939F9" w:rsidRPr="0097301F" w:rsidRDefault="00A939F9" w:rsidP="00A939F9">
            <w:pPr>
              <w:pStyle w:val="StyleZakonu"/>
            </w:pPr>
            <w:r w:rsidRPr="0097301F">
              <w:t>За пропозицією Судді для зазначених осіб може бути встановлений строк випробування відповідно до вимог законодавства про працю.</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За пропозицією Судді для зазначених осіб може бути встановлений строк випробування відповідно до вимог законодавства про працю.</w:t>
            </w:r>
          </w:p>
        </w:tc>
      </w:tr>
      <w:tr w:rsidR="00A939F9" w:rsidRPr="0097301F" w:rsidTr="00B23087">
        <w:tc>
          <w:tcPr>
            <w:tcW w:w="576" w:type="dxa"/>
          </w:tcPr>
          <w:p w:rsidR="00A939F9" w:rsidRPr="0097301F" w:rsidRDefault="00A939F9" w:rsidP="00A939F9">
            <w:pPr>
              <w:pStyle w:val="StyleWisnow"/>
              <w:rPr>
                <w:sz w:val="20"/>
              </w:rPr>
            </w:pPr>
            <w:r w:rsidRPr="0097301F">
              <w:rPr>
                <w:sz w:val="20"/>
              </w:rPr>
              <w:t>186.</w:t>
            </w:r>
          </w:p>
        </w:tc>
        <w:tc>
          <w:tcPr>
            <w:tcW w:w="4948" w:type="dxa"/>
          </w:tcPr>
          <w:p w:rsidR="00A939F9" w:rsidRPr="0097301F" w:rsidRDefault="00A939F9" w:rsidP="00A939F9">
            <w:pPr>
              <w:pStyle w:val="StyleZakonu"/>
            </w:pPr>
            <w:r w:rsidRPr="0097301F">
              <w:t>3. На посаду наукового радника може бути призначена особа, яка є громадянином України, має вищу юридичну освіту, а також стаж професійної діяльності у сфері права і володіє державною мовою на рівні, що відповідає вимогам для виконання покладених на неї обов'язків.</w:t>
            </w: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410</w:t>
            </w:r>
            <w:r w:rsidR="00EC0A54" w:rsidRPr="0097301F">
              <w:rPr>
                <w:noProof/>
                <w:sz w:val="20"/>
              </w:rPr>
              <w:fldChar w:fldCharType="end"/>
            </w:r>
            <w:r w:rsidRPr="0097301F">
              <w:rPr>
                <w:sz w:val="20"/>
              </w:rPr>
              <w:t>- Н.д.Мураєв Є.В. (Реєстр.картка №181)</w:t>
            </w:r>
          </w:p>
          <w:p w:rsidR="00A939F9" w:rsidRPr="0097301F" w:rsidRDefault="00A939F9" w:rsidP="00A939F9">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У частині третій статті 30 слова та розділовий знак «на рівні, що відповідає вимогам для виконання покладених на неї обов'язків» виключити .</w:t>
            </w:r>
            <w:r w:rsidRPr="0097301F">
              <w:rPr>
                <w:rFonts w:ascii="Times New Roman" w:hAnsi="Times New Roman" w:cs="Times New Roman"/>
                <w:sz w:val="20"/>
                <w:szCs w:val="20"/>
              </w:rPr>
              <w:t xml:space="preserve"> </w:t>
            </w:r>
          </w:p>
        </w:tc>
        <w:tc>
          <w:tcPr>
            <w:tcW w:w="1987" w:type="dxa"/>
          </w:tcPr>
          <w:p w:rsidR="00A939F9" w:rsidRPr="0097301F" w:rsidRDefault="00A939F9" w:rsidP="00A939F9">
            <w:pPr>
              <w:pStyle w:val="StyleZakonu"/>
            </w:pPr>
            <w:r>
              <w:t xml:space="preserve">Враховано редакційно </w:t>
            </w:r>
          </w:p>
        </w:tc>
        <w:tc>
          <w:tcPr>
            <w:tcW w:w="4818" w:type="dxa"/>
          </w:tcPr>
          <w:p w:rsidR="00A939F9" w:rsidRPr="0097301F" w:rsidRDefault="00A939F9" w:rsidP="009D384D">
            <w:pPr>
              <w:pStyle w:val="StyleZakonu"/>
            </w:pPr>
            <w:r w:rsidRPr="0097301F">
              <w:t xml:space="preserve">3. На посаду наукового </w:t>
            </w:r>
            <w:r w:rsidRPr="000156CE">
              <w:rPr>
                <w:b/>
              </w:rPr>
              <w:t>консультанта</w:t>
            </w:r>
            <w:r w:rsidRPr="000156CE">
              <w:t xml:space="preserve"> </w:t>
            </w:r>
            <w:r w:rsidRPr="0097301F">
              <w:t xml:space="preserve">може бути призначена особа, яка є громадянином України, має вищу юридичну освіту, а також стаж професійної діяльності у сфері права </w:t>
            </w:r>
            <w:r w:rsidRPr="000156CE">
              <w:rPr>
                <w:b/>
              </w:rPr>
              <w:t xml:space="preserve">не менше </w:t>
            </w:r>
            <w:r w:rsidR="007E2492">
              <w:rPr>
                <w:b/>
              </w:rPr>
              <w:t>трьох</w:t>
            </w:r>
            <w:r w:rsidRPr="000156CE">
              <w:rPr>
                <w:b/>
              </w:rPr>
              <w:t xml:space="preserve"> років</w:t>
            </w:r>
            <w:r w:rsidRPr="000156CE">
              <w:t xml:space="preserve"> </w:t>
            </w:r>
            <w:r w:rsidRPr="000156CE">
              <w:rPr>
                <w:b/>
              </w:rPr>
              <w:t>та вільно</w:t>
            </w:r>
            <w:r w:rsidRPr="0097301F">
              <w:t xml:space="preserve"> володіє державною мовою.</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411</w:t>
            </w:r>
            <w:r w:rsidR="00EC0A54" w:rsidRPr="00BF2B8F">
              <w:rPr>
                <w:noProof/>
                <w:sz w:val="20"/>
              </w:rPr>
              <w:fldChar w:fldCharType="end"/>
            </w:r>
            <w:r w:rsidRPr="00BF2B8F">
              <w:rPr>
                <w:sz w:val="20"/>
              </w:rPr>
              <w:t>- Н.д.Алексєєв І.С. (Реєстр.картка №285)</w:t>
            </w:r>
          </w:p>
          <w:p w:rsidR="00A939F9" w:rsidRPr="00057155" w:rsidRDefault="00A939F9" w:rsidP="00A939F9">
            <w:pPr>
              <w:spacing w:after="0"/>
              <w:ind w:firstLine="284"/>
              <w:jc w:val="both"/>
              <w:rPr>
                <w:rFonts w:ascii="Times New Roman" w:hAnsi="Times New Roman"/>
                <w:color w:val="000000"/>
                <w:sz w:val="20"/>
                <w:szCs w:val="20"/>
              </w:rPr>
            </w:pPr>
            <w:r w:rsidRPr="00057155">
              <w:rPr>
                <w:rFonts w:ascii="Times New Roman" w:hAnsi="Times New Roman"/>
                <w:color w:val="000000"/>
                <w:sz w:val="20"/>
                <w:szCs w:val="20"/>
              </w:rPr>
              <w:t>У статті 30 проекту Закону:</w:t>
            </w:r>
          </w:p>
          <w:p w:rsidR="00A939F9" w:rsidRPr="00651053" w:rsidRDefault="00A939F9" w:rsidP="00A939F9">
            <w:pPr>
              <w:spacing w:after="0"/>
              <w:ind w:firstLine="284"/>
              <w:jc w:val="both"/>
            </w:pPr>
            <w:r w:rsidRPr="00057155">
              <w:rPr>
                <w:rFonts w:ascii="Times New Roman" w:hAnsi="Times New Roman"/>
                <w:color w:val="000000"/>
                <w:sz w:val="20"/>
                <w:szCs w:val="20"/>
              </w:rPr>
              <w:t>у частині третій слова «</w:t>
            </w:r>
            <w:r w:rsidRPr="00057155">
              <w:rPr>
                <w:rFonts w:ascii="Times New Roman" w:hAnsi="Times New Roman"/>
                <w:sz w:val="20"/>
                <w:szCs w:val="20"/>
              </w:rPr>
              <w:t>на рівні, що відповідає вимогам для виконання покладених на неї обов’язків» виключити.</w:t>
            </w:r>
            <w:r w:rsidRPr="00651053">
              <w:t xml:space="preserve"> </w:t>
            </w:r>
          </w:p>
        </w:tc>
        <w:tc>
          <w:tcPr>
            <w:tcW w:w="1987" w:type="dxa"/>
          </w:tcPr>
          <w:p w:rsidR="00A939F9" w:rsidRPr="0097301F" w:rsidRDefault="00A939F9" w:rsidP="00A939F9">
            <w:pPr>
              <w:pStyle w:val="StyleZakonu"/>
            </w:pPr>
            <w:r>
              <w:t>Враховано редакційно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412</w:t>
            </w:r>
            <w:r w:rsidR="00EC0A54" w:rsidRPr="00BF2B8F">
              <w:rPr>
                <w:noProof/>
                <w:sz w:val="20"/>
              </w:rPr>
              <w:fldChar w:fldCharType="end"/>
            </w:r>
            <w:r w:rsidRPr="00BF2B8F">
              <w:rPr>
                <w:sz w:val="20"/>
              </w:rPr>
              <w:t>- Н.д.Помазанов А.В. (Реєстр.картка №288)</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30 проекту Закону:</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третю викласти в наступній редакції:</w:t>
            </w:r>
          </w:p>
          <w:p w:rsidR="00A939F9" w:rsidRPr="006A55AD" w:rsidRDefault="00A939F9" w:rsidP="00A939F9">
            <w:pPr>
              <w:spacing w:after="0" w:line="240" w:lineRule="auto"/>
              <w:ind w:firstLine="284"/>
              <w:jc w:val="both"/>
              <w:rPr>
                <w:rFonts w:ascii="Times New Roman" w:hAnsi="Times New Roman" w:cs="Times New Roman"/>
                <w:b/>
                <w:sz w:val="20"/>
                <w:szCs w:val="20"/>
                <w:lang w:val="ru-RU"/>
              </w:rPr>
            </w:pPr>
            <w:r w:rsidRPr="006A55AD">
              <w:rPr>
                <w:rFonts w:ascii="Times New Roman" w:hAnsi="Times New Roman" w:cs="Times New Roman"/>
                <w:sz w:val="20"/>
                <w:szCs w:val="20"/>
                <w:lang w:val="ru-RU"/>
              </w:rPr>
              <w:t xml:space="preserve">«3. На посаду наукового </w:t>
            </w:r>
            <w:r w:rsidRPr="006A55AD">
              <w:rPr>
                <w:rFonts w:ascii="Times New Roman" w:hAnsi="Times New Roman" w:cs="Times New Roman"/>
                <w:b/>
                <w:sz w:val="20"/>
                <w:szCs w:val="20"/>
                <w:lang w:val="ru-RU"/>
              </w:rPr>
              <w:t>консультанта</w:t>
            </w:r>
            <w:r w:rsidRPr="006A55AD">
              <w:rPr>
                <w:rFonts w:ascii="Times New Roman" w:hAnsi="Times New Roman" w:cs="Times New Roman"/>
                <w:sz w:val="20"/>
                <w:szCs w:val="20"/>
                <w:lang w:val="ru-RU"/>
              </w:rPr>
              <w:t xml:space="preserve"> може бути призначена особа, яка є громадянином України, має </w:t>
            </w:r>
            <w:r w:rsidRPr="006A55AD">
              <w:rPr>
                <w:rFonts w:ascii="Times New Roman" w:hAnsi="Times New Roman" w:cs="Times New Roman"/>
                <w:sz w:val="20"/>
                <w:szCs w:val="20"/>
                <w:lang w:val="ru-RU"/>
              </w:rPr>
              <w:lastRenderedPageBreak/>
              <w:t xml:space="preserve">вищу юридичну освіту, </w:t>
            </w:r>
            <w:r w:rsidRPr="006A55AD">
              <w:rPr>
                <w:rFonts w:ascii="Times New Roman" w:hAnsi="Times New Roman" w:cs="Times New Roman"/>
                <w:b/>
                <w:sz w:val="20"/>
                <w:szCs w:val="20"/>
                <w:lang w:val="ru-RU"/>
              </w:rPr>
              <w:t>вільно володіє державною мовою та має стаж професійної діяльності у сфері права не менше трьох років.</w:t>
            </w:r>
          </w:p>
          <w:p w:rsidR="00A939F9" w:rsidRPr="0097301F" w:rsidRDefault="00A939F9" w:rsidP="00A939F9">
            <w:pPr>
              <w:pStyle w:val="StyleZakonu"/>
            </w:pPr>
            <w:r w:rsidRPr="006A55AD">
              <w:rPr>
                <w:b/>
                <w:lang w:val="ru-RU"/>
              </w:rPr>
              <w:t>Помічником Судді може бути громадянин України, який має вищу юридичну освіту і вільно володіє державною мовою, а також має стаж професійної діяльності у сфері права не менше трьох років.</w:t>
            </w:r>
            <w:r w:rsidRPr="006A55AD">
              <w:rPr>
                <w:lang w:val="ru-RU"/>
              </w:rPr>
              <w:t>»</w:t>
            </w:r>
            <w:r w:rsidRPr="0097301F">
              <w:t xml:space="preserve"> </w:t>
            </w:r>
          </w:p>
        </w:tc>
        <w:tc>
          <w:tcPr>
            <w:tcW w:w="1987" w:type="dxa"/>
          </w:tcPr>
          <w:p w:rsidR="00A939F9" w:rsidRDefault="00A939F9" w:rsidP="00A939F9">
            <w:pPr>
              <w:pStyle w:val="StyleZakonu"/>
            </w:pPr>
            <w:r>
              <w:lastRenderedPageBreak/>
              <w:t>Враховано</w:t>
            </w:r>
          </w:p>
          <w:p w:rsidR="00C10C72" w:rsidRPr="0097301F" w:rsidRDefault="00C10C72" w:rsidP="00A939F9">
            <w:pPr>
              <w:pStyle w:val="StyleZakonu"/>
            </w:pPr>
            <w:r>
              <w:t>частково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E22020" w:rsidRDefault="00A939F9" w:rsidP="00A939F9">
            <w:pPr>
              <w:pStyle w:val="StyleAwt"/>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413</w:t>
            </w:r>
            <w:r w:rsidR="00EC0A54" w:rsidRPr="00BF2B8F">
              <w:rPr>
                <w:noProof/>
                <w:sz w:val="20"/>
              </w:rPr>
              <w:fldChar w:fldCharType="end"/>
            </w:r>
            <w:r w:rsidRPr="00BF2B8F">
              <w:rPr>
                <w:sz w:val="20"/>
              </w:rPr>
              <w:t>- Н.д.Добродомов Д.Є. (Реєстр.картка №115)</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176"/>
              <w:contextualSpacing/>
              <w:jc w:val="both"/>
              <w:rPr>
                <w:rFonts w:ascii="Times New Roman" w:hAnsi="Times New Roman"/>
                <w:sz w:val="20"/>
                <w:szCs w:val="20"/>
                <w:lang w:val="ru-RU"/>
              </w:rPr>
            </w:pPr>
            <w:r w:rsidRPr="0022084E">
              <w:rPr>
                <w:rFonts w:ascii="Times New Roman" w:hAnsi="Times New Roman"/>
                <w:sz w:val="20"/>
                <w:szCs w:val="20"/>
                <w:lang w:val="ru-RU"/>
              </w:rPr>
              <w:t>Ч. 3 ст. 30 викласти у такій редакції:</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2" w:lineRule="auto"/>
              <w:ind w:firstLine="176"/>
              <w:jc w:val="both"/>
              <w:rPr>
                <w:rFonts w:ascii="Times New Roman" w:hAnsi="Times New Roman"/>
                <w:sz w:val="20"/>
                <w:szCs w:val="20"/>
                <w:lang w:val="ru-RU" w:eastAsia="uk-UA"/>
              </w:rPr>
            </w:pPr>
            <w:r w:rsidRPr="0022084E">
              <w:rPr>
                <w:rFonts w:ascii="Times New Roman" w:hAnsi="Times New Roman"/>
                <w:sz w:val="20"/>
                <w:szCs w:val="20"/>
                <w:lang w:val="ru-RU"/>
              </w:rPr>
              <w:t>«</w:t>
            </w:r>
            <w:r w:rsidRPr="0022084E">
              <w:rPr>
                <w:rFonts w:ascii="Times New Roman" w:hAnsi="Times New Roman"/>
                <w:sz w:val="20"/>
                <w:szCs w:val="20"/>
                <w:lang w:val="ru-RU" w:eastAsia="uk-UA"/>
              </w:rPr>
              <w:t>3. На посаду наукового радника може бути призначена особа, яка є громадянином України, має вищу юридичну освіту, а також стаж професійної діяльності у сфері права не менше п’яти років і вільно володіє державною мовою.</w:t>
            </w:r>
          </w:p>
          <w:p w:rsidR="00A939F9" w:rsidRPr="00E22020" w:rsidRDefault="00A939F9" w:rsidP="00A939F9">
            <w:pPr>
              <w:pStyle w:val="StyleAwt"/>
              <w:ind w:firstLine="343"/>
              <w:jc w:val="both"/>
              <w:rPr>
                <w:b w:val="0"/>
                <w:i w:val="0"/>
                <w:u w:val="none"/>
                <w:lang w:val="ru-RU"/>
              </w:rPr>
            </w:pPr>
            <w:r w:rsidRPr="00E22020">
              <w:rPr>
                <w:b w:val="0"/>
                <w:i w:val="0"/>
                <w:sz w:val="20"/>
                <w:u w:val="none"/>
                <w:lang w:val="ru-RU" w:eastAsia="uk-UA"/>
              </w:rPr>
              <w:t>На посаду помічника може бути призначена особа, яка є громадянином України, має вищу юридичну освіту, а також стаж професійної діяльності у сфері права не менше трьох років і вільно володіє державною мовою.</w:t>
            </w:r>
            <w:r w:rsidRPr="00E22020">
              <w:rPr>
                <w:b w:val="0"/>
                <w:i w:val="0"/>
                <w:sz w:val="20"/>
                <w:u w:val="none"/>
                <w:lang w:val="ru-RU"/>
              </w:rPr>
              <w:t>».</w:t>
            </w:r>
          </w:p>
        </w:tc>
        <w:tc>
          <w:tcPr>
            <w:tcW w:w="1987" w:type="dxa"/>
          </w:tcPr>
          <w:p w:rsidR="00A939F9" w:rsidRPr="0097301F" w:rsidRDefault="00A939F9" w:rsidP="00A939F9">
            <w:pPr>
              <w:pStyle w:val="StyleZakonu"/>
            </w:pPr>
            <w:r>
              <w:t>Враховано частково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155BD8" w:rsidRDefault="00A939F9" w:rsidP="00A939F9">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414</w:t>
            </w:r>
            <w:r w:rsidR="00EC0A54" w:rsidRPr="00155BD8">
              <w:rPr>
                <w:noProof/>
                <w:sz w:val="20"/>
              </w:rPr>
              <w:fldChar w:fldCharType="end"/>
            </w:r>
            <w:r w:rsidRPr="00155BD8">
              <w:rPr>
                <w:sz w:val="20"/>
              </w:rPr>
              <w:t>- Н.д.Чижмарь Ю.В. (Реєстр.картка №419)</w:t>
            </w:r>
          </w:p>
          <w:p w:rsidR="00A939F9" w:rsidRPr="0037623E" w:rsidRDefault="00A939F9" w:rsidP="00A939F9">
            <w:pPr>
              <w:spacing w:after="0" w:line="232" w:lineRule="auto"/>
              <w:ind w:firstLine="284"/>
              <w:jc w:val="both"/>
              <w:rPr>
                <w:rFonts w:ascii="Times New Roman" w:hAnsi="Times New Roman" w:cs="Times New Roman"/>
                <w:sz w:val="20"/>
                <w:szCs w:val="20"/>
              </w:rPr>
            </w:pPr>
            <w:r w:rsidRPr="0037623E">
              <w:rPr>
                <w:rFonts w:ascii="Times New Roman" w:hAnsi="Times New Roman" w:cs="Times New Roman"/>
                <w:sz w:val="20"/>
                <w:szCs w:val="20"/>
              </w:rPr>
              <w:t xml:space="preserve">У пункті 3 </w:t>
            </w:r>
            <w:r w:rsidRPr="0037623E">
              <w:rPr>
                <w:rFonts w:ascii="Times New Roman" w:hAnsi="Times New Roman" w:cs="Times New Roman"/>
                <w:b/>
                <w:sz w:val="20"/>
                <w:szCs w:val="20"/>
              </w:rPr>
              <w:t>статті 30</w:t>
            </w:r>
            <w:r w:rsidRPr="0037623E">
              <w:rPr>
                <w:rFonts w:ascii="Times New Roman" w:hAnsi="Times New Roman" w:cs="Times New Roman"/>
                <w:sz w:val="20"/>
                <w:szCs w:val="20"/>
              </w:rPr>
              <w:t xml:space="preserve"> зазначено, що на посаду наукового радника може бути призначена особа, яка є громадянином України, має вищу юридичну освіту, а також стаж професійної діяльності у сфері права і володіє державною мовою на рівні, що відповідає вимогам для виконання покладених на неї обов'язків.</w:t>
            </w:r>
          </w:p>
          <w:p w:rsidR="00A939F9" w:rsidRPr="0037623E" w:rsidRDefault="00A939F9" w:rsidP="00A939F9">
            <w:pPr>
              <w:spacing w:after="0"/>
              <w:ind w:firstLine="284"/>
              <w:jc w:val="both"/>
              <w:rPr>
                <w:rFonts w:ascii="Times New Roman" w:hAnsi="Times New Roman" w:cs="Times New Roman"/>
                <w:sz w:val="20"/>
                <w:szCs w:val="20"/>
              </w:rPr>
            </w:pPr>
            <w:r w:rsidRPr="0037623E">
              <w:rPr>
                <w:rFonts w:ascii="Times New Roman" w:hAnsi="Times New Roman" w:cs="Times New Roman"/>
                <w:sz w:val="20"/>
                <w:szCs w:val="20"/>
              </w:rPr>
              <w:t>На підставі вищевикладеного, прошу визначити стаж професійної діяльності (не менше 5 років) та науковий ступінь.</w:t>
            </w:r>
          </w:p>
          <w:p w:rsidR="00A939F9" w:rsidRPr="008A517B" w:rsidRDefault="00A939F9" w:rsidP="00A939F9">
            <w:pPr>
              <w:pStyle w:val="StyleAwt"/>
              <w:ind w:firstLine="213"/>
              <w:jc w:val="both"/>
              <w:rPr>
                <w:b w:val="0"/>
                <w:i w:val="0"/>
                <w:u w:val="none"/>
              </w:rPr>
            </w:pPr>
            <w:r w:rsidRPr="008A517B">
              <w:rPr>
                <w:b w:val="0"/>
                <w:i w:val="0"/>
                <w:sz w:val="20"/>
                <w:u w:val="none"/>
              </w:rPr>
              <w:t>Також, вважаю за необхідне визначити загальні вимоги до помічника Судді.</w:t>
            </w:r>
          </w:p>
        </w:tc>
        <w:tc>
          <w:tcPr>
            <w:tcW w:w="1987" w:type="dxa"/>
          </w:tcPr>
          <w:p w:rsidR="00A939F9" w:rsidRPr="0097301F" w:rsidRDefault="00A939F9" w:rsidP="00A939F9">
            <w:pPr>
              <w:pStyle w:val="StyleZakonu"/>
            </w:pPr>
            <w:r>
              <w:t>Враховано частково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lastRenderedPageBreak/>
              <w:t>187.</w:t>
            </w:r>
          </w:p>
        </w:tc>
        <w:tc>
          <w:tcPr>
            <w:tcW w:w="4948" w:type="dxa"/>
          </w:tcPr>
          <w:p w:rsidR="00A939F9" w:rsidRPr="0097301F" w:rsidRDefault="00A939F9" w:rsidP="00A939F9">
            <w:pPr>
              <w:pStyle w:val="StyleZakonu"/>
            </w:pPr>
            <w:r w:rsidRPr="0097301F">
              <w:t xml:space="preserve">4. Науковий радник, помічник Судді працюють за строковим трудовим договором упродовж перебування Судді на посаді. </w:t>
            </w: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415</w:t>
            </w:r>
            <w:r w:rsidR="00EC0A54" w:rsidRPr="00BF2B8F">
              <w:rPr>
                <w:noProof/>
                <w:sz w:val="20"/>
              </w:rPr>
              <w:fldChar w:fldCharType="end"/>
            </w:r>
            <w:r w:rsidRPr="00BF2B8F">
              <w:rPr>
                <w:sz w:val="20"/>
              </w:rPr>
              <w:t>- Н.д.Помазанов А.В. (Реєстр.картка №288)</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30 проекту Закону:</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частині четвертій:</w:t>
            </w:r>
          </w:p>
          <w:p w:rsidR="00A939F9" w:rsidRPr="000A1E9A" w:rsidRDefault="00A939F9" w:rsidP="00A939F9">
            <w:pPr>
              <w:spacing w:after="0" w:line="240" w:lineRule="auto"/>
              <w:ind w:firstLine="284"/>
              <w:jc w:val="both"/>
              <w:rPr>
                <w:lang w:val="ru-RU"/>
              </w:rPr>
            </w:pPr>
            <w:r w:rsidRPr="006A55AD">
              <w:rPr>
                <w:rFonts w:ascii="Times New Roman" w:hAnsi="Times New Roman" w:cs="Times New Roman"/>
                <w:sz w:val="20"/>
                <w:szCs w:val="20"/>
                <w:lang w:val="ru-RU"/>
              </w:rPr>
              <w:t>у абзаці першому слова «упродовж перебування Судді на посаді» замінити словами «</w:t>
            </w:r>
            <w:r w:rsidRPr="006A55AD">
              <w:rPr>
                <w:rFonts w:ascii="Times New Roman" w:hAnsi="Times New Roman" w:cs="Times New Roman"/>
                <w:b/>
                <w:sz w:val="20"/>
                <w:szCs w:val="20"/>
                <w:lang w:val="ru-RU"/>
              </w:rPr>
              <w:t>та призначаються на посаду на строк повноважень Судді</w:t>
            </w:r>
            <w:r>
              <w:rPr>
                <w:rFonts w:ascii="Times New Roman" w:hAnsi="Times New Roman" w:cs="Times New Roman"/>
                <w:sz w:val="20"/>
                <w:szCs w:val="20"/>
                <w:lang w:val="ru-RU"/>
              </w:rPr>
              <w:t>».</w:t>
            </w:r>
            <w:r w:rsidRPr="000A1E9A">
              <w:rPr>
                <w:lang w:val="ru-RU"/>
              </w:rPr>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 xml:space="preserve">4. Науковий </w:t>
            </w:r>
            <w:r w:rsidRPr="000156CE">
              <w:rPr>
                <w:b/>
              </w:rPr>
              <w:t>консультант</w:t>
            </w:r>
            <w:r w:rsidRPr="0097301F">
              <w:t xml:space="preserve">, помічник Судді працюють за строковим трудовим договором упродовж перебування Судді на посаді. </w:t>
            </w:r>
          </w:p>
        </w:tc>
      </w:tr>
      <w:tr w:rsidR="00A939F9" w:rsidRPr="0097301F" w:rsidTr="00B23087">
        <w:tc>
          <w:tcPr>
            <w:tcW w:w="576" w:type="dxa"/>
          </w:tcPr>
          <w:p w:rsidR="00A939F9" w:rsidRPr="0097301F" w:rsidRDefault="00A939F9" w:rsidP="00A939F9">
            <w:pPr>
              <w:pStyle w:val="StyleWisnow"/>
              <w:rPr>
                <w:sz w:val="20"/>
              </w:rPr>
            </w:pPr>
            <w:r w:rsidRPr="0097301F">
              <w:rPr>
                <w:sz w:val="20"/>
              </w:rPr>
              <w:t>188.</w:t>
            </w:r>
          </w:p>
        </w:tc>
        <w:tc>
          <w:tcPr>
            <w:tcW w:w="4948" w:type="dxa"/>
          </w:tcPr>
          <w:p w:rsidR="00A939F9" w:rsidRPr="0097301F" w:rsidRDefault="00A939F9" w:rsidP="00A939F9">
            <w:pPr>
              <w:pStyle w:val="StyleZakonu"/>
            </w:pPr>
            <w:r w:rsidRPr="0097301F">
              <w:t xml:space="preserve">Звільнення наукового радника, помічника Судді із займаних посад відбувається з дотриманням передбачених законодавством про працю гарантій та з урахуванням законодавства про державну службу. </w:t>
            </w: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416</w:t>
            </w:r>
            <w:r w:rsidR="00EC0A54" w:rsidRPr="00BF2B8F">
              <w:rPr>
                <w:noProof/>
                <w:sz w:val="20"/>
              </w:rPr>
              <w:fldChar w:fldCharType="end"/>
            </w:r>
            <w:r w:rsidRPr="00BF2B8F">
              <w:rPr>
                <w:sz w:val="20"/>
              </w:rPr>
              <w:t>- Н.д.Помазанов А.В. (Реєстр.картка №288)</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30 проекту Закону:</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частині четвертій:</w:t>
            </w:r>
          </w:p>
          <w:p w:rsidR="00A939F9" w:rsidRPr="000A1E9A" w:rsidRDefault="00A939F9" w:rsidP="00A939F9">
            <w:pPr>
              <w:spacing w:after="0" w:line="240" w:lineRule="auto"/>
              <w:ind w:firstLine="284"/>
              <w:jc w:val="both"/>
              <w:rPr>
                <w:lang w:val="ru-RU"/>
              </w:rPr>
            </w:pPr>
            <w:r w:rsidRPr="006A55AD">
              <w:rPr>
                <w:rFonts w:ascii="Times New Roman" w:hAnsi="Times New Roman" w:cs="Times New Roman"/>
                <w:sz w:val="20"/>
                <w:szCs w:val="20"/>
                <w:lang w:val="ru-RU"/>
              </w:rPr>
              <w:t>у абзаці другому слова «та з урахуванням законодавства про державну службу» виключити.</w:t>
            </w:r>
            <w:r w:rsidRPr="000A1E9A">
              <w:rPr>
                <w:lang w:val="ru-RU"/>
              </w:rPr>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 xml:space="preserve">Звільнення наукового </w:t>
            </w:r>
            <w:r w:rsidRPr="000156CE">
              <w:rPr>
                <w:b/>
              </w:rPr>
              <w:t>консультанта</w:t>
            </w:r>
            <w:r w:rsidRPr="0097301F">
              <w:t xml:space="preserve">, помічника Судді із займаних посад відбувається з дотриманням передбачених законодавством про працю гарантій та з урахуванням законодавства про державну службу. </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155BD8" w:rsidRDefault="00A939F9" w:rsidP="00A939F9">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417</w:t>
            </w:r>
            <w:r w:rsidR="00EC0A54" w:rsidRPr="00155BD8">
              <w:rPr>
                <w:noProof/>
                <w:sz w:val="20"/>
              </w:rPr>
              <w:fldChar w:fldCharType="end"/>
            </w:r>
            <w:r w:rsidRPr="00155BD8">
              <w:rPr>
                <w:sz w:val="20"/>
              </w:rPr>
              <w:t>- Н.д.Чижмарь Ю.В. (Реєстр.картка №419)</w:t>
            </w:r>
          </w:p>
          <w:p w:rsidR="00A939F9" w:rsidRPr="0097301F" w:rsidRDefault="00A939F9" w:rsidP="00A939F9">
            <w:pPr>
              <w:pStyle w:val="StyleZakonu"/>
            </w:pPr>
            <w:r>
              <w:rPr>
                <w:rStyle w:val="rvts0"/>
                <w:rFonts w:eastAsiaTheme="majorEastAsia"/>
              </w:rPr>
              <w:t>У</w:t>
            </w:r>
            <w:r w:rsidRPr="0037623E">
              <w:rPr>
                <w:rStyle w:val="rvts0"/>
                <w:rFonts w:eastAsiaTheme="majorEastAsia"/>
              </w:rPr>
              <w:t xml:space="preserve"> пункті 4 статті 30 слова «</w:t>
            </w:r>
            <w:r w:rsidRPr="0037623E">
              <w:t>та з урахуванням законодавства про державну службу» виключити.</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189.</w:t>
            </w:r>
          </w:p>
        </w:tc>
        <w:tc>
          <w:tcPr>
            <w:tcW w:w="4948" w:type="dxa"/>
          </w:tcPr>
          <w:p w:rsidR="00A939F9" w:rsidRPr="0097301F" w:rsidRDefault="00A939F9" w:rsidP="00A939F9">
            <w:pPr>
              <w:pStyle w:val="StyleZakonu"/>
            </w:pPr>
            <w:r w:rsidRPr="0097301F">
              <w:t>Науковий радник, помічник Судді можуть бути звільнені із займаних посад достроково за поданням Судді.</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Науковий </w:t>
            </w:r>
            <w:r w:rsidRPr="000156CE">
              <w:rPr>
                <w:b/>
              </w:rPr>
              <w:t>консультант</w:t>
            </w:r>
            <w:r w:rsidRPr="0097301F">
              <w:t>, помічник Судді можуть бути звільнені із займаних посад достроково за поданням Судді.</w:t>
            </w:r>
          </w:p>
        </w:tc>
      </w:tr>
      <w:tr w:rsidR="00A939F9" w:rsidRPr="0097301F" w:rsidTr="00B23087">
        <w:tc>
          <w:tcPr>
            <w:tcW w:w="576" w:type="dxa"/>
          </w:tcPr>
          <w:p w:rsidR="00A939F9" w:rsidRPr="0097301F" w:rsidRDefault="00A939F9" w:rsidP="00A939F9">
            <w:pPr>
              <w:pStyle w:val="StyleWisnow"/>
              <w:rPr>
                <w:sz w:val="20"/>
              </w:rPr>
            </w:pPr>
            <w:r w:rsidRPr="0097301F">
              <w:rPr>
                <w:sz w:val="20"/>
              </w:rPr>
              <w:t>190.</w:t>
            </w:r>
          </w:p>
        </w:tc>
        <w:tc>
          <w:tcPr>
            <w:tcW w:w="4948" w:type="dxa"/>
          </w:tcPr>
          <w:p w:rsidR="00A939F9" w:rsidRPr="0097301F" w:rsidRDefault="00A939F9" w:rsidP="00A939F9">
            <w:pPr>
              <w:pStyle w:val="StyleZakonu"/>
            </w:pPr>
            <w:r w:rsidRPr="0097301F">
              <w:t xml:space="preserve">5. До наукового радника, помічника Судді застосовуються ті самі, що й до Судді, обмеження щодо розголошення відомостей стосовно конституційних проваджень, які стали їм відомими у зв'язку з виконанням ними своїх обов'язків. </w:t>
            </w: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418</w:t>
            </w:r>
            <w:r w:rsidR="00EC0A54" w:rsidRPr="00BF2B8F">
              <w:rPr>
                <w:noProof/>
                <w:sz w:val="20"/>
              </w:rPr>
              <w:fldChar w:fldCharType="end"/>
            </w:r>
            <w:r w:rsidRPr="00BF2B8F">
              <w:rPr>
                <w:sz w:val="20"/>
              </w:rPr>
              <w:t>- Н.д.Власенко С.В. (Реєстр.картка №448)</w:t>
            </w:r>
          </w:p>
          <w:p w:rsidR="00A939F9" w:rsidRPr="0097301F" w:rsidRDefault="00A939F9" w:rsidP="00A939F9">
            <w:pPr>
              <w:spacing w:after="0" w:line="240" w:lineRule="auto"/>
              <w:ind w:firstLine="360"/>
              <w:jc w:val="both"/>
            </w:pPr>
            <w:r w:rsidRPr="0048050C">
              <w:rPr>
                <w:rFonts w:ascii="Times New Roman" w:hAnsi="Times New Roman"/>
                <w:sz w:val="20"/>
                <w:szCs w:val="20"/>
              </w:rPr>
              <w:t>Ст. 30 доповнити новою частиною 6: «6. Суддя має фонд оплати праці радників та помічника, який щорічно визначається у Державному бюджеті України.».</w:t>
            </w:r>
            <w:r w:rsidRPr="0097301F">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5. До наукового</w:t>
            </w:r>
            <w:r>
              <w:t xml:space="preserve"> </w:t>
            </w:r>
            <w:r w:rsidRPr="000156CE">
              <w:rPr>
                <w:b/>
              </w:rPr>
              <w:t>консультанта</w:t>
            </w:r>
            <w:r w:rsidRPr="0097301F">
              <w:t xml:space="preserve">, помічника Судді застосовуються ті самі, що й до Судді, обмеження щодо розголошення відомостей стосовно конституційних проваджень, які стали їм відомими у зв'язку з виконанням ними своїх обов'язків. </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rsidRPr="00BF2B8F">
              <w:rPr>
                <w:sz w:val="20"/>
              </w:rP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419</w:t>
            </w:r>
            <w:r w:rsidR="00EC0A54" w:rsidRPr="00BF2B8F">
              <w:rPr>
                <w:noProof/>
                <w:sz w:val="20"/>
              </w:rPr>
              <w:fldChar w:fldCharType="end"/>
            </w:r>
            <w:r w:rsidRPr="00BF2B8F">
              <w:rPr>
                <w:sz w:val="20"/>
              </w:rPr>
              <w:t>- Н.д.Добродомов Д.Є. (Реєстр.картка №115)</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176"/>
              <w:contextualSpacing/>
              <w:jc w:val="both"/>
              <w:rPr>
                <w:rFonts w:ascii="Times New Roman" w:hAnsi="Times New Roman"/>
                <w:sz w:val="20"/>
                <w:szCs w:val="20"/>
                <w:lang w:val="ru-RU"/>
              </w:rPr>
            </w:pPr>
            <w:r w:rsidRPr="0022084E">
              <w:rPr>
                <w:rFonts w:ascii="Times New Roman" w:hAnsi="Times New Roman"/>
                <w:sz w:val="20"/>
                <w:szCs w:val="20"/>
                <w:lang w:val="ru-RU"/>
              </w:rPr>
              <w:t>Доповнити ст. 30 ч. 6 такого змісту:</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176"/>
              <w:contextualSpacing/>
              <w:jc w:val="both"/>
              <w:rPr>
                <w:rFonts w:ascii="Times New Roman" w:hAnsi="Times New Roman"/>
                <w:sz w:val="20"/>
                <w:szCs w:val="20"/>
                <w:lang w:val="ru-RU"/>
              </w:rPr>
            </w:pPr>
            <w:r w:rsidRPr="0022084E">
              <w:rPr>
                <w:rFonts w:ascii="Times New Roman" w:hAnsi="Times New Roman"/>
                <w:sz w:val="20"/>
                <w:szCs w:val="20"/>
                <w:lang w:val="ru-RU"/>
              </w:rPr>
              <w:t>«6. Розподіл обов'язків між науковими радниками і помічником суддя здійснює самостійно. При цьому помічники мають право, зокрема:</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1) вивчати матеріали справ та готувати щодо них аналітичні записки та доповіді;</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 xml:space="preserve">2) підшукувати нормативно-правові акти, судові рішення, наукові статті, </w:t>
            </w:r>
            <w:r w:rsidRPr="0022084E">
              <w:rPr>
                <w:rFonts w:ascii="Times New Roman" w:hAnsi="Times New Roman"/>
                <w:sz w:val="20"/>
                <w:szCs w:val="20"/>
                <w:lang w:val="ru-RU"/>
              </w:rPr>
              <w:lastRenderedPageBreak/>
              <w:t>правові позиції, які є необхідними для розгляду конкретної справи;</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3) готувати проекти процесуальних рішень за вказівкою Судді;</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4) перевіряти проекти документів, складених суддею, на предмет стилістичних, граматичних та орфографічних помилок;</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5) складати за дорученням судді інші документи, отримувати за дорученням Судді службову поштову й телеграфну кореспонденцію, відправляти її за дорученням Судді;</w:t>
            </w:r>
          </w:p>
          <w:p w:rsidR="00A939F9" w:rsidRPr="0022084E" w:rsidRDefault="00A939F9" w:rsidP="00A9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sz w:val="20"/>
                <w:szCs w:val="20"/>
                <w:lang w:val="ru-RU"/>
              </w:rPr>
            </w:pPr>
            <w:r w:rsidRPr="0022084E">
              <w:rPr>
                <w:rFonts w:ascii="Times New Roman" w:hAnsi="Times New Roman"/>
                <w:sz w:val="20"/>
                <w:szCs w:val="20"/>
                <w:lang w:val="ru-RU"/>
              </w:rPr>
              <w:t>6) одержувати за письмовим зверненням Судді в органах виконавчої влади, органах місцевого самоврядування, об'єднаннях громадян, на підприємствах, в установах і організаціях у встановленому порядку необхідні Судді для здійснення його повноважень документи, інформаційні та довідкові матеріали;</w:t>
            </w:r>
          </w:p>
          <w:p w:rsidR="00A939F9" w:rsidRPr="00E22020" w:rsidRDefault="00A939F9" w:rsidP="00A939F9">
            <w:pPr>
              <w:pStyle w:val="StyleAwt"/>
              <w:ind w:firstLine="343"/>
              <w:jc w:val="both"/>
              <w:rPr>
                <w:b w:val="0"/>
                <w:i w:val="0"/>
                <w:u w:val="none"/>
                <w:lang w:val="ru-RU"/>
              </w:rPr>
            </w:pPr>
            <w:r w:rsidRPr="00E22020">
              <w:rPr>
                <w:b w:val="0"/>
                <w:i w:val="0"/>
                <w:sz w:val="20"/>
                <w:u w:val="none"/>
                <w:lang w:val="ru-RU"/>
              </w:rPr>
              <w:t>7) інші повноваження, викладені у Положенні про статус наукового радника і помічника Судді, яке затверджується Великою палатою на спеціальному засіданні».</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420</w:t>
            </w:r>
            <w:r w:rsidR="00EC0A54" w:rsidRPr="00BF2B8F">
              <w:rPr>
                <w:noProof/>
                <w:sz w:val="20"/>
              </w:rPr>
              <w:fldChar w:fldCharType="end"/>
            </w:r>
            <w:r w:rsidRPr="00BF2B8F">
              <w:rPr>
                <w:sz w:val="20"/>
              </w:rPr>
              <w:t>- Н.д.Кацер-Бучковська Н.В. (Реєстр.картка №279)</w:t>
            </w:r>
          </w:p>
          <w:p w:rsidR="00A939F9" w:rsidRPr="0088003B" w:rsidRDefault="00A939F9" w:rsidP="00A939F9">
            <w:pPr>
              <w:spacing w:after="0"/>
              <w:ind w:firstLine="284"/>
              <w:jc w:val="both"/>
              <w:rPr>
                <w:rFonts w:ascii="Times New Roman" w:hAnsi="Times New Roman" w:cs="Times New Roman"/>
                <w:sz w:val="20"/>
                <w:szCs w:val="20"/>
                <w:lang w:eastAsia="uk-UA"/>
              </w:rPr>
            </w:pPr>
            <w:r>
              <w:rPr>
                <w:rFonts w:ascii="Times New Roman" w:hAnsi="Times New Roman" w:cs="Times New Roman"/>
                <w:sz w:val="20"/>
                <w:szCs w:val="20"/>
                <w:lang w:val="ru-RU" w:eastAsia="uk-UA"/>
              </w:rPr>
              <w:t>П</w:t>
            </w:r>
            <w:r w:rsidRPr="0088003B">
              <w:rPr>
                <w:rFonts w:ascii="Times New Roman" w:hAnsi="Times New Roman" w:cs="Times New Roman"/>
                <w:sz w:val="20"/>
                <w:szCs w:val="20"/>
                <w:lang w:eastAsia="uk-UA"/>
              </w:rPr>
              <w:t>ропонується викласти статтю 30 у наступній редакції.</w:t>
            </w:r>
          </w:p>
          <w:p w:rsidR="00A939F9" w:rsidRPr="0088003B" w:rsidRDefault="00A939F9" w:rsidP="00A939F9">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Стаття 30. Наукові радники, наукові консультанти і помічники Судді</w:t>
            </w:r>
          </w:p>
          <w:p w:rsidR="00A939F9" w:rsidRPr="0088003B" w:rsidRDefault="00A939F9" w:rsidP="00A939F9">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1.Суддя має наукового консультанта і помічника, які належать до патронатної служби.</w:t>
            </w:r>
          </w:p>
          <w:p w:rsidR="00A939F9" w:rsidRPr="0088003B" w:rsidRDefault="00A939F9" w:rsidP="00A939F9">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Науковий консультант і помічник виконують доручення Судді зі справ конституційного провадження і підпорядковані йому безпосередньо.</w:t>
            </w:r>
          </w:p>
          <w:p w:rsidR="00A939F9" w:rsidRPr="0088003B" w:rsidRDefault="00A939F9" w:rsidP="00A939F9">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lastRenderedPageBreak/>
              <w:t xml:space="preserve">2. Призначення особи на посаду наукового консультанта, помічника Судді здійснює керівник Секретаріату Суду за поданням Судді. </w:t>
            </w:r>
          </w:p>
          <w:p w:rsidR="00A939F9" w:rsidRPr="0088003B" w:rsidRDefault="00A939F9" w:rsidP="00A939F9">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За пропозицією Судді для зазначених осіб може бути встановлений строк випробування відповідно до вимог законодавства про працю.</w:t>
            </w:r>
          </w:p>
          <w:p w:rsidR="00A939F9" w:rsidRPr="0088003B" w:rsidRDefault="00A939F9" w:rsidP="00A939F9">
            <w:pPr>
              <w:spacing w:after="0" w:line="232" w:lineRule="auto"/>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3. На посаду наукового консультанта може бути призначена особа, яка є громадянином України, має вищу юридичну освіту, а також стаж професійної діяльності у сфері права не менше 3 років і володіє державною мовою на рівні, що відповідає вимогам для виконання покладених на неї обов'язків.</w:t>
            </w:r>
          </w:p>
          <w:p w:rsidR="00A939F9" w:rsidRPr="0088003B" w:rsidRDefault="00A939F9" w:rsidP="00A939F9">
            <w:pPr>
              <w:spacing w:after="0" w:line="232" w:lineRule="auto"/>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 xml:space="preserve">4. Науковий консультант, помічник Судді працюють за строковим трудовим договором упродовж перебування Судді на посаді. </w:t>
            </w:r>
          </w:p>
          <w:p w:rsidR="00A939F9" w:rsidRPr="0088003B" w:rsidRDefault="00A939F9" w:rsidP="00A939F9">
            <w:pPr>
              <w:spacing w:after="0" w:line="232" w:lineRule="auto"/>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 xml:space="preserve">Звільнення наукового консультанта, помічника Судді із займаних посад відбувається з дотриманням передбачених законодавством про працю гарантій та з урахуванням законодавства про державну службу. </w:t>
            </w:r>
          </w:p>
          <w:p w:rsidR="00A939F9" w:rsidRPr="0088003B" w:rsidRDefault="00A939F9" w:rsidP="00A939F9">
            <w:pPr>
              <w:spacing w:after="0" w:line="232" w:lineRule="auto"/>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Науковий консультант, помічник Судді можуть бути звільнені із займаних посад достроково за поданням Судді.</w:t>
            </w:r>
          </w:p>
          <w:p w:rsidR="00A939F9" w:rsidRPr="0088003B" w:rsidRDefault="00A939F9" w:rsidP="00A939F9">
            <w:pPr>
              <w:spacing w:after="0" w:line="232" w:lineRule="auto"/>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5. Науковий радник здійснює допомогу судді на позаштатних засадах за строковим цивільним договором за винагороду у розмірі 4 мінімальних заробітних плат на місяць. Науковим радником може бути особа не молодша 30 років, яка має науковий ступінь доктора наук, або кандидата наук (чи іноземну ступінь Ph.D.). Як Суд, так і науковий радник вправі у будь-який час в односторонньому порядку без пояснення причини достроково розірвати укладений між ними договір.</w:t>
            </w:r>
          </w:p>
          <w:p w:rsidR="00A939F9" w:rsidRPr="00CB00B9" w:rsidRDefault="00A939F9" w:rsidP="00A939F9">
            <w:pPr>
              <w:spacing w:after="0" w:line="232" w:lineRule="auto"/>
              <w:ind w:firstLine="284"/>
              <w:jc w:val="both"/>
            </w:pPr>
            <w:r w:rsidRPr="0088003B">
              <w:rPr>
                <w:rFonts w:ascii="Times New Roman" w:hAnsi="Times New Roman" w:cs="Times New Roman"/>
                <w:i/>
                <w:sz w:val="20"/>
                <w:szCs w:val="20"/>
                <w:lang w:eastAsia="uk-UA"/>
              </w:rPr>
              <w:lastRenderedPageBreak/>
              <w:t xml:space="preserve">6. До наукового радника, помічника, наукового консультанта Судді застосовуються ті самі, що й до Судді, обмеження щодо розголошення відомостей стосовно конституційних проваджень, які стали їм відомими у зв'язку з виконанням ними своїх обов'язків. </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lastRenderedPageBreak/>
              <w:t>191.</w:t>
            </w:r>
          </w:p>
        </w:tc>
        <w:tc>
          <w:tcPr>
            <w:tcW w:w="4948" w:type="dxa"/>
          </w:tcPr>
          <w:p w:rsidR="00A939F9" w:rsidRPr="0097301F" w:rsidRDefault="00A939F9" w:rsidP="00A939F9">
            <w:pPr>
              <w:pStyle w:val="StyleZakonu"/>
            </w:pPr>
            <w:r w:rsidRPr="0097301F">
              <w:t>Стаття 31. Збереження звання судді Конституційного Суду та гарантування недоторканності судді Конституційного Суду у відставці</w:t>
            </w: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421</w:t>
            </w:r>
            <w:r w:rsidR="00EC0A54" w:rsidRPr="00BF2B8F">
              <w:rPr>
                <w:noProof/>
                <w:sz w:val="20"/>
              </w:rPr>
              <w:fldChar w:fldCharType="end"/>
            </w:r>
            <w:r w:rsidRPr="00BF2B8F">
              <w:rPr>
                <w:sz w:val="20"/>
              </w:rPr>
              <w:t>- Н.д.Одарченко Ю.В. (Реєстр.картка №183)</w:t>
            </w:r>
          </w:p>
          <w:p w:rsidR="00A939F9" w:rsidRPr="0097301F" w:rsidRDefault="00A939F9" w:rsidP="00A939F9">
            <w:pPr>
              <w:ind w:firstLine="284"/>
              <w:jc w:val="both"/>
            </w:pPr>
            <w:r w:rsidRPr="00FC0EB6">
              <w:rPr>
                <w:rFonts w:ascii="Times New Roman" w:hAnsi="Times New Roman" w:cs="Times New Roman"/>
                <w:sz w:val="20"/>
                <w:szCs w:val="20"/>
              </w:rPr>
              <w:t>У статті 31 слова «гарантії недоторканості» виключити.</w:t>
            </w:r>
            <w:r w:rsidRPr="0097301F">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Стаття 31. Збереження звання судді Конституційного Суду та гарантування недоторканності судді Конституційного Суду у відставці</w:t>
            </w:r>
          </w:p>
        </w:tc>
      </w:tr>
      <w:tr w:rsidR="00A939F9" w:rsidRPr="0097301F" w:rsidTr="00B23087">
        <w:tc>
          <w:tcPr>
            <w:tcW w:w="576" w:type="dxa"/>
          </w:tcPr>
          <w:p w:rsidR="00A939F9" w:rsidRPr="0097301F" w:rsidRDefault="00A939F9" w:rsidP="00A939F9">
            <w:pPr>
              <w:pStyle w:val="StyleWisnow"/>
              <w:rPr>
                <w:sz w:val="20"/>
              </w:rPr>
            </w:pPr>
            <w:r w:rsidRPr="0097301F">
              <w:rPr>
                <w:sz w:val="20"/>
              </w:rPr>
              <w:t>192.</w:t>
            </w:r>
          </w:p>
        </w:tc>
        <w:tc>
          <w:tcPr>
            <w:tcW w:w="4948" w:type="dxa"/>
          </w:tcPr>
          <w:p w:rsidR="00A939F9" w:rsidRPr="0097301F" w:rsidRDefault="00A939F9" w:rsidP="00A939F9">
            <w:pPr>
              <w:pStyle w:val="StyleZakonu"/>
            </w:pPr>
            <w:r w:rsidRPr="0097301F">
              <w:t>1. За Суддею, який вийшов у відставку, зберігаються звання судді Конституційного Суду та гарантії недоторканності.</w:t>
            </w: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422</w:t>
            </w:r>
            <w:r w:rsidR="00EC0A54" w:rsidRPr="0097301F">
              <w:rPr>
                <w:noProof/>
                <w:sz w:val="20"/>
              </w:rPr>
              <w:fldChar w:fldCharType="end"/>
            </w:r>
            <w:r w:rsidRPr="0097301F">
              <w:rPr>
                <w:sz w:val="20"/>
              </w:rPr>
              <w:t>- Н.д.Мураєв Є.В. (Реєстр.картка №181)</w:t>
            </w:r>
          </w:p>
          <w:p w:rsidR="00A939F9" w:rsidRPr="0097301F" w:rsidRDefault="00A939F9" w:rsidP="00A939F9">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Частину першу статті 31 доповнити словами, цифрами та розділовим знаком «, передбачені статтею 149 Конституції України та статтею 24 цього Закону».</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1B691C">
            <w:pPr>
              <w:pStyle w:val="StyleZakonu"/>
            </w:pPr>
            <w:r w:rsidRPr="0097301F">
              <w:t xml:space="preserve">1. За </w:t>
            </w:r>
            <w:r w:rsidR="001B691C">
              <w:t>с</w:t>
            </w:r>
            <w:r w:rsidRPr="0097301F">
              <w:t>уддею</w:t>
            </w:r>
            <w:r w:rsidR="001B691C">
              <w:t xml:space="preserve"> </w:t>
            </w:r>
            <w:r w:rsidR="001B691C" w:rsidRPr="001B691C">
              <w:t>Конституційного Суду</w:t>
            </w:r>
            <w:r w:rsidRPr="0097301F">
              <w:t>, який вийшов у відставку, зберігаються звання судді Конституційного Суду та гарантії недоторканності.</w:t>
            </w:r>
          </w:p>
        </w:tc>
      </w:tr>
      <w:tr w:rsidR="00A939F9" w:rsidRPr="0097301F" w:rsidTr="00B23087">
        <w:tc>
          <w:tcPr>
            <w:tcW w:w="576" w:type="dxa"/>
          </w:tcPr>
          <w:p w:rsidR="00A939F9" w:rsidRPr="0097301F" w:rsidRDefault="00A939F9" w:rsidP="00A939F9">
            <w:pPr>
              <w:pStyle w:val="StyleWisnow"/>
              <w:rPr>
                <w:sz w:val="20"/>
              </w:rPr>
            </w:pPr>
            <w:r w:rsidRPr="0097301F">
              <w:rPr>
                <w:sz w:val="20"/>
              </w:rPr>
              <w:t>193.</w:t>
            </w:r>
          </w:p>
        </w:tc>
        <w:tc>
          <w:tcPr>
            <w:tcW w:w="4948" w:type="dxa"/>
          </w:tcPr>
          <w:p w:rsidR="00A939F9" w:rsidRPr="0097301F" w:rsidRDefault="00A939F9" w:rsidP="00A939F9">
            <w:pPr>
              <w:pStyle w:val="StyleZakonu"/>
            </w:pPr>
            <w:r w:rsidRPr="0097301F">
              <w:t>2. Звання судді Конституційного Суду та гарантії недоторканності зберігаються за Суддею, повноваження якого припинено з підстав, встановлених пунктами 1, 2 частини першої статті 149</w:t>
            </w:r>
            <w:r w:rsidRPr="0097301F">
              <w:rPr>
                <w:vertAlign w:val="superscript"/>
              </w:rPr>
              <w:t>1</w:t>
            </w:r>
            <w:r w:rsidRPr="0097301F">
              <w:t xml:space="preserve"> Конституції України, або якого звільнено з підстав, встановлених пунктами 1, 4 частини другої статті 149</w:t>
            </w:r>
            <w:r w:rsidRPr="0097301F">
              <w:rPr>
                <w:vertAlign w:val="superscript"/>
              </w:rPr>
              <w:t>1</w:t>
            </w:r>
            <w:r w:rsidRPr="0097301F">
              <w:t xml:space="preserve"> Конституції України.</w:t>
            </w: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423</w:t>
            </w:r>
            <w:r w:rsidR="00EC0A54" w:rsidRPr="00BF2B8F">
              <w:rPr>
                <w:noProof/>
                <w:sz w:val="20"/>
              </w:rPr>
              <w:fldChar w:fldCharType="end"/>
            </w:r>
            <w:r w:rsidRPr="00BF2B8F">
              <w:rPr>
                <w:sz w:val="20"/>
              </w:rPr>
              <w:t>- Н.д.Алексєєв І.С. (Реєстр.картка №285)</w:t>
            </w:r>
          </w:p>
          <w:p w:rsidR="00A939F9" w:rsidRPr="00057155" w:rsidRDefault="00A939F9" w:rsidP="00A939F9">
            <w:pPr>
              <w:spacing w:after="0"/>
              <w:ind w:firstLine="284"/>
              <w:jc w:val="both"/>
              <w:rPr>
                <w:rFonts w:ascii="Times New Roman" w:hAnsi="Times New Roman"/>
                <w:sz w:val="20"/>
                <w:szCs w:val="20"/>
                <w:shd w:val="clear" w:color="auto" w:fill="FFFFFF"/>
              </w:rPr>
            </w:pPr>
            <w:r w:rsidRPr="00057155">
              <w:rPr>
                <w:rFonts w:ascii="Times New Roman" w:hAnsi="Times New Roman"/>
                <w:sz w:val="20"/>
                <w:szCs w:val="20"/>
                <w:shd w:val="clear" w:color="auto" w:fill="FFFFFF"/>
              </w:rPr>
              <w:t xml:space="preserve">Назву та текст статті 31 проекту Закону викласти у такій редакції: </w:t>
            </w:r>
          </w:p>
          <w:p w:rsidR="00A939F9" w:rsidRDefault="00A939F9" w:rsidP="00A939F9">
            <w:pPr>
              <w:spacing w:after="0"/>
              <w:ind w:firstLine="284"/>
              <w:jc w:val="both"/>
              <w:rPr>
                <w:rFonts w:ascii="Times New Roman" w:hAnsi="Times New Roman"/>
                <w:sz w:val="20"/>
                <w:szCs w:val="20"/>
              </w:rPr>
            </w:pPr>
            <w:r w:rsidRPr="00057155">
              <w:rPr>
                <w:rFonts w:ascii="Times New Roman" w:hAnsi="Times New Roman"/>
                <w:sz w:val="20"/>
                <w:szCs w:val="20"/>
                <w:shd w:val="clear" w:color="auto" w:fill="FFFFFF"/>
              </w:rPr>
              <w:t>«</w:t>
            </w:r>
            <w:r w:rsidRPr="00057155">
              <w:rPr>
                <w:rFonts w:ascii="Times New Roman" w:hAnsi="Times New Roman"/>
                <w:sz w:val="20"/>
                <w:szCs w:val="20"/>
              </w:rPr>
              <w:t>Стаття 31. Збереження звання судді Конституційного Суду та гарантування недоторканності судді Конституційного Суду, повноваження якого припинено</w:t>
            </w:r>
          </w:p>
          <w:p w:rsidR="00A939F9" w:rsidRPr="00062198" w:rsidRDefault="00A939F9" w:rsidP="00A939F9">
            <w:pPr>
              <w:pStyle w:val="af"/>
              <w:numPr>
                <w:ilvl w:val="0"/>
                <w:numId w:val="38"/>
              </w:numPr>
              <w:spacing w:after="0"/>
              <w:ind w:left="350"/>
              <w:jc w:val="both"/>
            </w:pPr>
            <w:r w:rsidRPr="00062198">
              <w:rPr>
                <w:rFonts w:ascii="Times New Roman" w:hAnsi="Times New Roman"/>
                <w:sz w:val="20"/>
                <w:szCs w:val="20"/>
                <w:lang w:bidi="pa-IN"/>
              </w:rPr>
              <w:t>Звання судді Конституційного Суду</w:t>
            </w:r>
          </w:p>
          <w:p w:rsidR="00A939F9" w:rsidRPr="00651053" w:rsidRDefault="00A939F9" w:rsidP="00A939F9">
            <w:pPr>
              <w:spacing w:after="0"/>
              <w:jc w:val="both"/>
            </w:pPr>
            <w:r w:rsidRPr="00062198">
              <w:rPr>
                <w:rFonts w:ascii="Times New Roman" w:hAnsi="Times New Roman"/>
                <w:sz w:val="20"/>
                <w:szCs w:val="20"/>
                <w:lang w:bidi="pa-IN"/>
              </w:rPr>
              <w:t xml:space="preserve"> та гарантії недоторканності зберігаються за суддею</w:t>
            </w:r>
            <w:r w:rsidRPr="00062198">
              <w:rPr>
                <w:rFonts w:ascii="Times New Roman" w:hAnsi="Times New Roman"/>
                <w:sz w:val="20"/>
                <w:szCs w:val="20"/>
              </w:rPr>
              <w:t xml:space="preserve"> Конституційного Суду</w:t>
            </w:r>
            <w:r w:rsidRPr="00062198">
              <w:rPr>
                <w:rFonts w:ascii="Times New Roman" w:hAnsi="Times New Roman"/>
                <w:sz w:val="20"/>
                <w:szCs w:val="20"/>
                <w:lang w:bidi="pa-IN"/>
              </w:rPr>
              <w:t>, повноваження якого припинено з підстав, встановлених пунктами 1, 2 частини першої статті 149</w:t>
            </w:r>
            <w:r w:rsidRPr="00062198">
              <w:rPr>
                <w:rFonts w:ascii="Times New Roman" w:hAnsi="Times New Roman"/>
                <w:sz w:val="20"/>
                <w:szCs w:val="20"/>
                <w:vertAlign w:val="superscript"/>
                <w:lang w:bidi="pa-IN"/>
              </w:rPr>
              <w:t>1</w:t>
            </w:r>
            <w:r w:rsidRPr="00062198">
              <w:rPr>
                <w:rFonts w:ascii="Times New Roman" w:hAnsi="Times New Roman"/>
                <w:sz w:val="20"/>
                <w:szCs w:val="20"/>
                <w:lang w:bidi="pa-IN"/>
              </w:rPr>
              <w:t xml:space="preserve"> Конституції України, або якого звільнено з підстав, встановлених пунктами 1, 4 частини другої статті 149</w:t>
            </w:r>
            <w:r w:rsidRPr="00062198">
              <w:rPr>
                <w:rFonts w:ascii="Times New Roman" w:hAnsi="Times New Roman"/>
                <w:sz w:val="20"/>
                <w:szCs w:val="20"/>
                <w:vertAlign w:val="superscript"/>
                <w:lang w:bidi="pa-IN"/>
              </w:rPr>
              <w:t>1</w:t>
            </w:r>
            <w:r w:rsidRPr="00062198">
              <w:rPr>
                <w:rFonts w:ascii="Times New Roman" w:hAnsi="Times New Roman"/>
                <w:sz w:val="20"/>
                <w:szCs w:val="20"/>
                <w:lang w:bidi="pa-IN"/>
              </w:rPr>
              <w:t xml:space="preserve"> Конституції України.».</w:t>
            </w:r>
            <w:r w:rsidRPr="00651053">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2. Звання судді Конституційного Суду та гарантії недоторканності зберігаються за Суддею, повноваження якого припинено з підстав, встановлених пунктами 1, 2 частини першої статті 149</w:t>
            </w:r>
            <w:r w:rsidRPr="0097301F">
              <w:rPr>
                <w:vertAlign w:val="superscript"/>
              </w:rPr>
              <w:t>1</w:t>
            </w:r>
            <w:r w:rsidRPr="0097301F">
              <w:t xml:space="preserve"> Конституції України, або якого звільнено з підстав, встановлених пунктами 1, 4 частини другої статті 149</w:t>
            </w:r>
            <w:r w:rsidRPr="0097301F">
              <w:rPr>
                <w:vertAlign w:val="superscript"/>
              </w:rPr>
              <w:t>1</w:t>
            </w:r>
            <w:r w:rsidRPr="0097301F">
              <w:t xml:space="preserve"> Конституції України.</w:t>
            </w:r>
          </w:p>
        </w:tc>
      </w:tr>
      <w:tr w:rsidR="00A939F9" w:rsidRPr="0097301F" w:rsidTr="00B23087">
        <w:tc>
          <w:tcPr>
            <w:tcW w:w="576" w:type="dxa"/>
          </w:tcPr>
          <w:p w:rsidR="00A939F9" w:rsidRPr="0097301F" w:rsidRDefault="00A939F9" w:rsidP="00A939F9">
            <w:pPr>
              <w:pStyle w:val="StyleWisnow"/>
              <w:rPr>
                <w:sz w:val="20"/>
              </w:rPr>
            </w:pPr>
            <w:r w:rsidRPr="0097301F">
              <w:rPr>
                <w:sz w:val="20"/>
              </w:rPr>
              <w:t>194.</w:t>
            </w:r>
          </w:p>
        </w:tc>
        <w:tc>
          <w:tcPr>
            <w:tcW w:w="4948" w:type="dxa"/>
          </w:tcPr>
          <w:p w:rsidR="00A939F9" w:rsidRPr="0097301F" w:rsidRDefault="00A939F9" w:rsidP="00A939F9">
            <w:pPr>
              <w:pStyle w:val="StyleZakonu"/>
            </w:pPr>
            <w:r w:rsidRPr="0097301F">
              <w:t xml:space="preserve">Глава 5. ОРГАНІЗАЦІЯ ДІЯЛЬНОСТІ КОНСТИТУЦІЙНОГО СУДУ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Глава 5. ОРГАНІЗАЦІЯ ДІЯЛЬНОСТІ КОНСТИТУЦІЙНОГО СУДУ </w:t>
            </w:r>
          </w:p>
        </w:tc>
      </w:tr>
      <w:tr w:rsidR="00A939F9" w:rsidRPr="0097301F" w:rsidTr="00B23087">
        <w:tc>
          <w:tcPr>
            <w:tcW w:w="576" w:type="dxa"/>
          </w:tcPr>
          <w:p w:rsidR="00A939F9" w:rsidRPr="0097301F" w:rsidRDefault="00A939F9" w:rsidP="00A939F9">
            <w:pPr>
              <w:pStyle w:val="StyleWisnow"/>
              <w:rPr>
                <w:sz w:val="20"/>
              </w:rPr>
            </w:pPr>
            <w:r w:rsidRPr="0097301F">
              <w:rPr>
                <w:sz w:val="20"/>
              </w:rPr>
              <w:t>195.</w:t>
            </w:r>
          </w:p>
        </w:tc>
        <w:tc>
          <w:tcPr>
            <w:tcW w:w="4948" w:type="dxa"/>
          </w:tcPr>
          <w:p w:rsidR="00A939F9" w:rsidRPr="0097301F" w:rsidRDefault="00A939F9" w:rsidP="00A939F9">
            <w:pPr>
              <w:pStyle w:val="StyleZakonu"/>
            </w:pPr>
            <w:r w:rsidRPr="0097301F">
              <w:t xml:space="preserve">Стаття 32. Організаційна структура Суду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Стаття 32. Організаційна структура Суду </w:t>
            </w:r>
          </w:p>
        </w:tc>
      </w:tr>
      <w:tr w:rsidR="00A939F9" w:rsidRPr="0097301F" w:rsidTr="00B23087">
        <w:tc>
          <w:tcPr>
            <w:tcW w:w="576" w:type="dxa"/>
          </w:tcPr>
          <w:p w:rsidR="00A939F9" w:rsidRPr="0097301F" w:rsidRDefault="00A939F9" w:rsidP="00A939F9">
            <w:pPr>
              <w:pStyle w:val="StyleWisnow"/>
              <w:rPr>
                <w:sz w:val="20"/>
              </w:rPr>
            </w:pPr>
            <w:r w:rsidRPr="0097301F">
              <w:rPr>
                <w:sz w:val="20"/>
              </w:rPr>
              <w:t>196.</w:t>
            </w:r>
          </w:p>
        </w:tc>
        <w:tc>
          <w:tcPr>
            <w:tcW w:w="4948" w:type="dxa"/>
          </w:tcPr>
          <w:p w:rsidR="00A939F9" w:rsidRPr="0097301F" w:rsidRDefault="00A939F9" w:rsidP="00A939F9">
            <w:pPr>
              <w:pStyle w:val="StyleZakonu"/>
            </w:pPr>
            <w:r w:rsidRPr="0097301F">
              <w:t>1. У складі Суду діють Велика палата, два сенати та шість колегій.</w:t>
            </w: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424</w:t>
            </w:r>
            <w:r w:rsidR="00EC0A54" w:rsidRPr="003802BA">
              <w:rPr>
                <w:noProof/>
                <w:sz w:val="20"/>
              </w:rPr>
              <w:fldChar w:fldCharType="end"/>
            </w:r>
            <w:r w:rsidRPr="003802BA">
              <w:rPr>
                <w:sz w:val="20"/>
              </w:rPr>
              <w:t>- Н.д.Новак Н.В. (Реєстр.картка №305)</w:t>
            </w:r>
          </w:p>
          <w:p w:rsidR="00A939F9" w:rsidRPr="003802BA" w:rsidRDefault="00A939F9" w:rsidP="00A939F9">
            <w:pPr>
              <w:pStyle w:val="StyleZakonu"/>
            </w:pPr>
            <w:r w:rsidRPr="003802BA">
              <w:lastRenderedPageBreak/>
              <w:t>Частину першу статті 32 викласти в такій редакції:</w:t>
            </w:r>
          </w:p>
          <w:p w:rsidR="00A939F9" w:rsidRPr="003802BA" w:rsidRDefault="00A939F9" w:rsidP="00A939F9">
            <w:pPr>
              <w:jc w:val="both"/>
              <w:rPr>
                <w:rFonts w:ascii="Times New Roman" w:hAnsi="Times New Roman" w:cs="Times New Roman"/>
                <w:sz w:val="20"/>
                <w:szCs w:val="20"/>
              </w:rPr>
            </w:pPr>
            <w:r w:rsidRPr="003802BA">
              <w:rPr>
                <w:rFonts w:ascii="Times New Roman" w:hAnsi="Times New Roman" w:cs="Times New Roman"/>
                <w:sz w:val="20"/>
                <w:szCs w:val="20"/>
              </w:rPr>
              <w:t>«1. У складі Суду діють</w:t>
            </w:r>
            <w:r w:rsidRPr="003802BA">
              <w:rPr>
                <w:rFonts w:ascii="Times New Roman" w:hAnsi="Times New Roman" w:cs="Times New Roman"/>
                <w:b/>
                <w:sz w:val="20"/>
                <w:szCs w:val="20"/>
              </w:rPr>
              <w:t xml:space="preserve"> </w:t>
            </w:r>
            <w:r w:rsidRPr="003802BA">
              <w:rPr>
                <w:rFonts w:ascii="Times New Roman" w:hAnsi="Times New Roman" w:cs="Times New Roman"/>
                <w:sz w:val="20"/>
                <w:szCs w:val="20"/>
              </w:rPr>
              <w:t>Велика палата,</w:t>
            </w:r>
            <w:r w:rsidRPr="003802BA">
              <w:rPr>
                <w:rFonts w:ascii="Times New Roman" w:hAnsi="Times New Roman" w:cs="Times New Roman"/>
                <w:b/>
                <w:sz w:val="20"/>
                <w:szCs w:val="20"/>
              </w:rPr>
              <w:t xml:space="preserve"> дві палати </w:t>
            </w:r>
            <w:r w:rsidRPr="003802BA">
              <w:rPr>
                <w:rFonts w:ascii="Times New Roman" w:hAnsi="Times New Roman" w:cs="Times New Roman"/>
                <w:sz w:val="20"/>
                <w:szCs w:val="20"/>
              </w:rPr>
              <w:t>та шість колегій».</w:t>
            </w:r>
          </w:p>
          <w:p w:rsidR="00A939F9" w:rsidRPr="003802BA" w:rsidRDefault="00A939F9" w:rsidP="00A939F9">
            <w:pPr>
              <w:jc w:val="both"/>
              <w:rPr>
                <w:sz w:val="20"/>
                <w:szCs w:val="20"/>
              </w:rPr>
            </w:pPr>
            <w:r w:rsidRPr="003802BA">
              <w:rPr>
                <w:rFonts w:ascii="Times New Roman" w:hAnsi="Times New Roman" w:cs="Times New Roman"/>
                <w:sz w:val="20"/>
                <w:szCs w:val="20"/>
              </w:rPr>
              <w:t>ВНЕСТИ ТАКІ ЗМІНИ В ТЕКСТІ ВСЬОГО ЗАКОНОПРОЕКТУ</w:t>
            </w:r>
          </w:p>
        </w:tc>
        <w:tc>
          <w:tcPr>
            <w:tcW w:w="1987" w:type="dxa"/>
          </w:tcPr>
          <w:p w:rsidR="00A939F9" w:rsidRPr="0097301F" w:rsidRDefault="00A939F9" w:rsidP="00A939F9">
            <w:pPr>
              <w:pStyle w:val="StyleZakonu"/>
            </w:pPr>
            <w:r>
              <w:lastRenderedPageBreak/>
              <w:t>Відхилено</w:t>
            </w:r>
          </w:p>
        </w:tc>
        <w:tc>
          <w:tcPr>
            <w:tcW w:w="4818" w:type="dxa"/>
          </w:tcPr>
          <w:p w:rsidR="00A939F9" w:rsidRPr="0097301F" w:rsidRDefault="00A939F9" w:rsidP="00A939F9">
            <w:pPr>
              <w:pStyle w:val="StyleZakonu"/>
            </w:pPr>
            <w:r w:rsidRPr="0097301F">
              <w:t>1. У складі Суду діють Велика палата, два сенати та шість колегій.</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425</w:t>
            </w:r>
            <w:r w:rsidR="00EC0A54" w:rsidRPr="003802BA">
              <w:rPr>
                <w:noProof/>
                <w:sz w:val="20"/>
              </w:rPr>
              <w:fldChar w:fldCharType="end"/>
            </w:r>
            <w:r w:rsidRPr="003802BA">
              <w:rPr>
                <w:sz w:val="20"/>
              </w:rPr>
              <w:t>- Н.д.Чумак В.В. (Реєстр.картка №214)</w:t>
            </w:r>
          </w:p>
          <w:p w:rsidR="00A939F9" w:rsidRPr="003802BA" w:rsidRDefault="00A939F9" w:rsidP="00A939F9">
            <w:pPr>
              <w:pStyle w:val="StyleAwt"/>
              <w:ind w:firstLine="201"/>
              <w:jc w:val="both"/>
              <w:rPr>
                <w:b w:val="0"/>
                <w:i w:val="0"/>
                <w:sz w:val="20"/>
                <w:u w:val="none"/>
              </w:rPr>
            </w:pPr>
            <w:r w:rsidRPr="003802BA">
              <w:rPr>
                <w:b w:val="0"/>
                <w:i w:val="0"/>
                <w:sz w:val="20"/>
                <w:u w:val="none"/>
              </w:rPr>
              <w:t xml:space="preserve">Частину </w:t>
            </w:r>
            <w:r>
              <w:rPr>
                <w:b w:val="0"/>
                <w:i w:val="0"/>
                <w:sz w:val="20"/>
                <w:u w:val="none"/>
              </w:rPr>
              <w:t>першу</w:t>
            </w:r>
            <w:r w:rsidRPr="003802BA">
              <w:rPr>
                <w:b w:val="0"/>
                <w:i w:val="0"/>
                <w:sz w:val="20"/>
                <w:u w:val="none"/>
              </w:rPr>
              <w:t xml:space="preserve"> статті 32 викласти в такій редакції:</w:t>
            </w:r>
          </w:p>
          <w:p w:rsidR="00A939F9" w:rsidRPr="00554E20" w:rsidRDefault="00A939F9" w:rsidP="00A939F9">
            <w:pPr>
              <w:spacing w:line="240" w:lineRule="auto"/>
              <w:ind w:firstLine="201"/>
              <w:jc w:val="both"/>
              <w:rPr>
                <w:rFonts w:ascii="Times New Roman" w:eastAsia="Times New Roman" w:hAnsi="Times New Roman" w:cs="Times New Roman"/>
                <w:sz w:val="20"/>
                <w:szCs w:val="20"/>
                <w:lang w:eastAsia="ru-RU"/>
              </w:rPr>
            </w:pPr>
            <w:r w:rsidRPr="00554E20">
              <w:rPr>
                <w:rFonts w:ascii="Times New Roman" w:eastAsia="Times New Roman" w:hAnsi="Times New Roman" w:cs="Times New Roman"/>
                <w:sz w:val="20"/>
                <w:szCs w:val="20"/>
                <w:lang w:eastAsia="ru-RU"/>
              </w:rPr>
              <w:t xml:space="preserve">«1. У складі Суду діють Велика палата, </w:t>
            </w:r>
            <w:r w:rsidRPr="00554E20">
              <w:rPr>
                <w:rFonts w:ascii="Times New Roman" w:eastAsia="Times New Roman" w:hAnsi="Times New Roman" w:cs="Times New Roman"/>
                <w:b/>
                <w:sz w:val="20"/>
                <w:szCs w:val="20"/>
                <w:lang w:eastAsia="ru-RU"/>
              </w:rPr>
              <w:t>дві палати</w:t>
            </w:r>
            <w:r w:rsidRPr="00554E20">
              <w:rPr>
                <w:rFonts w:ascii="Times New Roman" w:eastAsia="Times New Roman" w:hAnsi="Times New Roman" w:cs="Times New Roman"/>
                <w:sz w:val="20"/>
                <w:szCs w:val="20"/>
                <w:lang w:eastAsia="ru-RU"/>
              </w:rPr>
              <w:t xml:space="preserve"> та шість колегій». </w:t>
            </w:r>
          </w:p>
          <w:p w:rsidR="00A939F9" w:rsidRPr="003802BA" w:rsidRDefault="00A939F9" w:rsidP="00A939F9">
            <w:pPr>
              <w:spacing w:line="240" w:lineRule="auto"/>
              <w:ind w:firstLine="201"/>
              <w:jc w:val="both"/>
              <w:rPr>
                <w:rFonts w:ascii="Times New Roman" w:hAnsi="Times New Roman" w:cs="Times New Roman"/>
                <w:sz w:val="20"/>
                <w:szCs w:val="20"/>
              </w:rPr>
            </w:pPr>
            <w:r w:rsidRPr="00554E20">
              <w:rPr>
                <w:rFonts w:ascii="Times New Roman" w:eastAsia="Times New Roman" w:hAnsi="Times New Roman" w:cs="Times New Roman"/>
                <w:sz w:val="20"/>
                <w:szCs w:val="20"/>
                <w:lang w:eastAsia="ru-RU"/>
              </w:rPr>
              <w:t>ВНЕСТИ ТАКІ ЗМІНИ В ТЕКСТІ ВСЬОГО ЗАКОНОПРОЕКТУ.</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197.</w:t>
            </w:r>
          </w:p>
        </w:tc>
        <w:tc>
          <w:tcPr>
            <w:tcW w:w="4948" w:type="dxa"/>
          </w:tcPr>
          <w:p w:rsidR="00A939F9" w:rsidRPr="0097301F" w:rsidRDefault="00A939F9" w:rsidP="00A939F9">
            <w:pPr>
              <w:pStyle w:val="StyleZakonu"/>
            </w:pPr>
            <w:r w:rsidRPr="0097301F">
              <w:t>2. Велика палата, сенати, колегії у межах визначених цим Законом повноважень щодо конституційного провадження діють як Конституційний Суд.</w:t>
            </w: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426</w:t>
            </w:r>
            <w:r w:rsidR="00EC0A54" w:rsidRPr="003802BA">
              <w:rPr>
                <w:noProof/>
                <w:sz w:val="20"/>
              </w:rPr>
              <w:fldChar w:fldCharType="end"/>
            </w:r>
            <w:r w:rsidRPr="003802BA">
              <w:rPr>
                <w:sz w:val="20"/>
              </w:rPr>
              <w:t>- Н.д.Міщенко С.Г. (Реєстр.картка №98)</w:t>
            </w:r>
          </w:p>
          <w:p w:rsidR="00A939F9" w:rsidRPr="003802BA" w:rsidRDefault="00A939F9" w:rsidP="00A939F9">
            <w:pPr>
              <w:pStyle w:val="StyleZakonu"/>
            </w:pPr>
            <w:r w:rsidRPr="003802BA">
              <w:rPr>
                <w:lang w:eastAsia="uk-UA"/>
              </w:rPr>
              <w:t>Частину другу статті 32 проекту</w:t>
            </w:r>
            <w:r w:rsidRPr="003802BA">
              <w:t xml:space="preserve"> Закону</w:t>
            </w:r>
            <w:r w:rsidRPr="003802BA">
              <w:rPr>
                <w:lang w:eastAsia="uk-UA"/>
              </w:rPr>
              <w:t xml:space="preserve"> виключити.</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2. Велика палата, сенати, колегії у межах визначених цим Законом повноважень щодо конституційного провадження діють як Конституційний Суд.</w:t>
            </w:r>
          </w:p>
        </w:tc>
      </w:tr>
      <w:tr w:rsidR="00A939F9" w:rsidRPr="0097301F" w:rsidTr="00B23087">
        <w:tc>
          <w:tcPr>
            <w:tcW w:w="576" w:type="dxa"/>
          </w:tcPr>
          <w:p w:rsidR="00A939F9" w:rsidRPr="0097301F" w:rsidRDefault="00A939F9" w:rsidP="00A939F9">
            <w:pPr>
              <w:pStyle w:val="StyleWisnow"/>
              <w:rPr>
                <w:sz w:val="20"/>
              </w:rPr>
            </w:pPr>
            <w:r w:rsidRPr="0097301F">
              <w:rPr>
                <w:sz w:val="20"/>
              </w:rPr>
              <w:t>198.</w:t>
            </w:r>
          </w:p>
        </w:tc>
        <w:tc>
          <w:tcPr>
            <w:tcW w:w="4948" w:type="dxa"/>
          </w:tcPr>
          <w:p w:rsidR="00A939F9" w:rsidRPr="0097301F" w:rsidRDefault="00A939F9" w:rsidP="00A939F9">
            <w:pPr>
              <w:pStyle w:val="StyleZakonu"/>
            </w:pPr>
            <w:r w:rsidRPr="0097301F">
              <w:t>3. Представницькі, організаційні, розпорядчі функції здійснюють Голова Суду, заступник Голови Суду, секретарі колегій.</w:t>
            </w: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427</w:t>
            </w:r>
            <w:r w:rsidR="00EC0A54" w:rsidRPr="003802BA">
              <w:rPr>
                <w:noProof/>
                <w:sz w:val="20"/>
              </w:rPr>
              <w:fldChar w:fldCharType="end"/>
            </w:r>
            <w:r w:rsidRPr="003802BA">
              <w:rPr>
                <w:sz w:val="20"/>
              </w:rPr>
              <w:t>- Н.д.Чижмарь Ю.В. (Реєстр.картка №419)</w:t>
            </w:r>
          </w:p>
          <w:p w:rsidR="00A939F9" w:rsidRPr="003802BA" w:rsidRDefault="00A939F9" w:rsidP="00A939F9">
            <w:pPr>
              <w:ind w:firstLine="284"/>
              <w:jc w:val="both"/>
              <w:rPr>
                <w:sz w:val="20"/>
                <w:szCs w:val="20"/>
              </w:rPr>
            </w:pPr>
            <w:r w:rsidRPr="003802BA">
              <w:rPr>
                <w:rFonts w:ascii="Times New Roman" w:hAnsi="Times New Roman" w:cs="Times New Roman"/>
                <w:sz w:val="20"/>
                <w:szCs w:val="20"/>
              </w:rPr>
              <w:t>Пропоную пункт 3 статті 32 виключити.</w:t>
            </w:r>
            <w:r w:rsidRPr="003802BA">
              <w:rPr>
                <w:sz w:val="20"/>
                <w:szCs w:val="20"/>
              </w:rPr>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3. Представницькі, організаційні, розпорядчі функції здійснюють Голова Суду, заступник Голови Суду, секретарі колегій.</w:t>
            </w:r>
          </w:p>
        </w:tc>
      </w:tr>
      <w:tr w:rsidR="00A939F9" w:rsidRPr="0097301F" w:rsidTr="00B23087">
        <w:tc>
          <w:tcPr>
            <w:tcW w:w="576" w:type="dxa"/>
          </w:tcPr>
          <w:p w:rsidR="00A939F9" w:rsidRPr="0097301F" w:rsidRDefault="00A939F9" w:rsidP="00A939F9">
            <w:pPr>
              <w:pStyle w:val="StyleWisnow"/>
              <w:rPr>
                <w:sz w:val="20"/>
              </w:rPr>
            </w:pPr>
            <w:r w:rsidRPr="0097301F">
              <w:rPr>
                <w:sz w:val="20"/>
              </w:rPr>
              <w:t>199.</w:t>
            </w:r>
          </w:p>
        </w:tc>
        <w:tc>
          <w:tcPr>
            <w:tcW w:w="4948" w:type="dxa"/>
          </w:tcPr>
          <w:p w:rsidR="00A939F9" w:rsidRPr="0097301F" w:rsidRDefault="00A939F9" w:rsidP="00A939F9">
            <w:pPr>
              <w:pStyle w:val="StyleZakonu"/>
            </w:pPr>
            <w:r w:rsidRPr="0097301F">
              <w:t>4. Велика палата, Сенат, Колегія і Голова Суду мають статус органів Суду.</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428</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7E2492">
            <w:pPr>
              <w:pStyle w:val="StyleZakonu"/>
            </w:pPr>
          </w:p>
          <w:p w:rsidR="00A939F9" w:rsidRPr="007E2492" w:rsidRDefault="007E2492" w:rsidP="007E2492">
            <w:pPr>
              <w:pStyle w:val="StyleZakonu"/>
              <w:rPr>
                <w:highlight w:val="yellow"/>
              </w:rPr>
            </w:pPr>
            <w:r w:rsidRPr="00C10C72">
              <w:t xml:space="preserve">У частині четвертій статті 32 слова «і голова Суду» виключити. </w:t>
            </w:r>
          </w:p>
        </w:tc>
        <w:tc>
          <w:tcPr>
            <w:tcW w:w="1987" w:type="dxa"/>
          </w:tcPr>
          <w:p w:rsidR="00A939F9" w:rsidRPr="0097301F" w:rsidRDefault="004546A8" w:rsidP="00A939F9">
            <w:pPr>
              <w:pStyle w:val="StyleZakonu"/>
            </w:pPr>
            <w:r>
              <w:rPr>
                <w:sz w:val="18"/>
              </w:rPr>
              <w:t>Враховано</w:t>
            </w:r>
          </w:p>
        </w:tc>
        <w:tc>
          <w:tcPr>
            <w:tcW w:w="4818" w:type="dxa"/>
          </w:tcPr>
          <w:p w:rsidR="00A939F9" w:rsidRPr="0097301F" w:rsidRDefault="00A939F9" w:rsidP="007E2492">
            <w:pPr>
              <w:pStyle w:val="StyleZakonu"/>
            </w:pPr>
            <w:r w:rsidRPr="0097301F">
              <w:t>4. Велика палата, Сенат, Колегія мають статус органів Суду.</w:t>
            </w:r>
          </w:p>
        </w:tc>
      </w:tr>
      <w:tr w:rsidR="00A939F9" w:rsidRPr="0097301F" w:rsidTr="00B23087">
        <w:tc>
          <w:tcPr>
            <w:tcW w:w="576" w:type="dxa"/>
          </w:tcPr>
          <w:p w:rsidR="00A939F9" w:rsidRPr="0097301F" w:rsidRDefault="00A939F9" w:rsidP="00A939F9">
            <w:pPr>
              <w:pStyle w:val="StyleWisnow"/>
              <w:rPr>
                <w:sz w:val="20"/>
              </w:rPr>
            </w:pPr>
            <w:r w:rsidRPr="0097301F">
              <w:rPr>
                <w:sz w:val="20"/>
              </w:rPr>
              <w:t>200.</w:t>
            </w:r>
          </w:p>
        </w:tc>
        <w:tc>
          <w:tcPr>
            <w:tcW w:w="4948" w:type="dxa"/>
          </w:tcPr>
          <w:p w:rsidR="00A939F9" w:rsidRPr="0097301F" w:rsidRDefault="00A939F9" w:rsidP="00A939F9">
            <w:pPr>
              <w:pStyle w:val="StyleZakonu"/>
            </w:pPr>
            <w:r w:rsidRPr="0097301F">
              <w:t xml:space="preserve">Стаття 33. Голова Суду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Стаття 33. Голова Суду </w:t>
            </w:r>
          </w:p>
        </w:tc>
      </w:tr>
      <w:tr w:rsidR="00A939F9" w:rsidRPr="0097301F" w:rsidTr="00B23087">
        <w:tc>
          <w:tcPr>
            <w:tcW w:w="576" w:type="dxa"/>
          </w:tcPr>
          <w:p w:rsidR="00A939F9" w:rsidRPr="0097301F" w:rsidRDefault="00A939F9" w:rsidP="00A939F9">
            <w:pPr>
              <w:pStyle w:val="StyleWisnow"/>
              <w:rPr>
                <w:sz w:val="20"/>
              </w:rPr>
            </w:pPr>
            <w:r w:rsidRPr="0097301F">
              <w:rPr>
                <w:sz w:val="20"/>
              </w:rPr>
              <w:t>201.</w:t>
            </w:r>
          </w:p>
        </w:tc>
        <w:tc>
          <w:tcPr>
            <w:tcW w:w="4948" w:type="dxa"/>
          </w:tcPr>
          <w:p w:rsidR="00A939F9" w:rsidRPr="0097301F" w:rsidRDefault="00A939F9" w:rsidP="00A939F9">
            <w:pPr>
              <w:pStyle w:val="StyleZakonu"/>
            </w:pPr>
            <w:r w:rsidRPr="0097301F">
              <w:t xml:space="preserve">1. Голова Суду очолює Суд та організовує його діяльність. </w:t>
            </w: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429</w:t>
            </w:r>
            <w:r w:rsidR="00EC0A54" w:rsidRPr="003802BA">
              <w:rPr>
                <w:noProof/>
                <w:sz w:val="20"/>
              </w:rPr>
              <w:fldChar w:fldCharType="end"/>
            </w:r>
            <w:r w:rsidRPr="003802BA">
              <w:rPr>
                <w:sz w:val="20"/>
              </w:rPr>
              <w:t>- Н.д.Шпенов Д.Ю. (Реєстр.картка №37)</w:t>
            </w:r>
          </w:p>
          <w:p w:rsidR="00A939F9" w:rsidRPr="003802BA" w:rsidRDefault="00A939F9" w:rsidP="00A939F9">
            <w:pPr>
              <w:spacing w:after="0" w:line="240" w:lineRule="auto"/>
              <w:ind w:firstLine="213"/>
              <w:jc w:val="both"/>
              <w:rPr>
                <w:sz w:val="20"/>
                <w:szCs w:val="20"/>
              </w:rPr>
            </w:pPr>
            <w:r w:rsidRPr="003802BA">
              <w:rPr>
                <w:rFonts w:ascii="Times New Roman" w:hAnsi="Times New Roman" w:cs="Times New Roman"/>
                <w:sz w:val="20"/>
                <w:szCs w:val="20"/>
              </w:rPr>
              <w:t>Частину 1 статті 33 виключити.</w:t>
            </w:r>
            <w:r w:rsidRPr="003802BA">
              <w:rPr>
                <w:sz w:val="20"/>
                <w:szCs w:val="20"/>
              </w:rPr>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 xml:space="preserve">1. Голова Суду очолює Суд та організовує його діяльність. </w:t>
            </w:r>
          </w:p>
        </w:tc>
      </w:tr>
      <w:tr w:rsidR="00A939F9" w:rsidRPr="0097301F" w:rsidTr="00B23087">
        <w:tc>
          <w:tcPr>
            <w:tcW w:w="576" w:type="dxa"/>
          </w:tcPr>
          <w:p w:rsidR="00A939F9" w:rsidRPr="0097301F" w:rsidRDefault="00A939F9" w:rsidP="00A939F9">
            <w:pPr>
              <w:pStyle w:val="StyleWisnow"/>
              <w:rPr>
                <w:sz w:val="20"/>
              </w:rPr>
            </w:pPr>
            <w:r w:rsidRPr="0097301F">
              <w:rPr>
                <w:sz w:val="20"/>
              </w:rPr>
              <w:t>202.</w:t>
            </w:r>
          </w:p>
        </w:tc>
        <w:tc>
          <w:tcPr>
            <w:tcW w:w="4948" w:type="dxa"/>
          </w:tcPr>
          <w:p w:rsidR="00A939F9" w:rsidRPr="0097301F" w:rsidRDefault="00A939F9" w:rsidP="00A939F9">
            <w:pPr>
              <w:pStyle w:val="StyleZakonu"/>
            </w:pPr>
            <w:r w:rsidRPr="0097301F">
              <w:t>2. Голова Суду:</w:t>
            </w:r>
          </w:p>
        </w:tc>
        <w:tc>
          <w:tcPr>
            <w:tcW w:w="3686" w:type="dxa"/>
          </w:tcPr>
          <w:p w:rsidR="00A939F9" w:rsidRPr="003802BA"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2. Голова Суду:</w:t>
            </w:r>
          </w:p>
        </w:tc>
      </w:tr>
      <w:tr w:rsidR="00A939F9" w:rsidRPr="0097301F" w:rsidTr="00B23087">
        <w:tc>
          <w:tcPr>
            <w:tcW w:w="576" w:type="dxa"/>
          </w:tcPr>
          <w:p w:rsidR="00A939F9" w:rsidRPr="0097301F" w:rsidRDefault="00A939F9" w:rsidP="00A939F9">
            <w:pPr>
              <w:pStyle w:val="StyleWisnow"/>
              <w:rPr>
                <w:sz w:val="20"/>
              </w:rPr>
            </w:pPr>
            <w:r w:rsidRPr="0097301F">
              <w:rPr>
                <w:sz w:val="20"/>
              </w:rPr>
              <w:lastRenderedPageBreak/>
              <w:t>203.</w:t>
            </w:r>
          </w:p>
        </w:tc>
        <w:tc>
          <w:tcPr>
            <w:tcW w:w="4948" w:type="dxa"/>
          </w:tcPr>
          <w:p w:rsidR="00A939F9" w:rsidRPr="0097301F" w:rsidRDefault="00A939F9" w:rsidP="00A939F9">
            <w:pPr>
              <w:pStyle w:val="StyleZakonu"/>
            </w:pPr>
            <w:r w:rsidRPr="0097301F">
              <w:t>1) здійснює загальне керівництво організацією роботи Суду та Секретаріату Суду;</w:t>
            </w: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430</w:t>
            </w:r>
            <w:r w:rsidR="00EC0A54" w:rsidRPr="003802BA">
              <w:rPr>
                <w:noProof/>
                <w:sz w:val="20"/>
              </w:rPr>
              <w:fldChar w:fldCharType="end"/>
            </w:r>
            <w:r w:rsidRPr="003802BA">
              <w:rPr>
                <w:sz w:val="20"/>
              </w:rPr>
              <w:t>- Н.д.Добродомов Д.Є. (Реєстр.картка №115)</w:t>
            </w:r>
          </w:p>
          <w:p w:rsidR="00A939F9" w:rsidRPr="003802BA" w:rsidRDefault="00A939F9" w:rsidP="00A939F9">
            <w:pPr>
              <w:spacing w:after="0" w:line="240" w:lineRule="auto"/>
              <w:ind w:firstLine="201"/>
              <w:jc w:val="both"/>
              <w:rPr>
                <w:rFonts w:ascii="Times New Roman" w:hAnsi="Times New Roman" w:cs="Times New Roman"/>
                <w:sz w:val="20"/>
                <w:szCs w:val="20"/>
              </w:rPr>
            </w:pPr>
            <w:r w:rsidRPr="003802BA">
              <w:rPr>
                <w:rFonts w:ascii="Times New Roman" w:hAnsi="Times New Roman"/>
                <w:sz w:val="20"/>
                <w:szCs w:val="20"/>
                <w:lang w:val="ru-RU"/>
              </w:rPr>
              <w:t>У п. 1 ч. 2 с. 33 слова «та Секретаріату Суду» виключити.</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1) здійснює загальне керівництво організацією роботи Суду та Секретаріату Суду;</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431</w:t>
            </w:r>
            <w:r w:rsidR="00EC0A54" w:rsidRPr="003802BA">
              <w:rPr>
                <w:noProof/>
                <w:sz w:val="20"/>
              </w:rPr>
              <w:fldChar w:fldCharType="end"/>
            </w:r>
            <w:r w:rsidRPr="003802BA">
              <w:rPr>
                <w:sz w:val="20"/>
              </w:rPr>
              <w:t>- Н.д.Чумак В.В. (Реєстр.картка №214)</w:t>
            </w:r>
          </w:p>
          <w:p w:rsidR="00A939F9" w:rsidRPr="003802BA" w:rsidRDefault="00A939F9" w:rsidP="00A939F9">
            <w:pPr>
              <w:pStyle w:val="StyleAwt"/>
              <w:ind w:firstLine="201"/>
              <w:jc w:val="both"/>
              <w:rPr>
                <w:b w:val="0"/>
                <w:i w:val="0"/>
                <w:sz w:val="20"/>
                <w:u w:val="none"/>
              </w:rPr>
            </w:pPr>
            <w:r w:rsidRPr="003802BA">
              <w:rPr>
                <w:b w:val="0"/>
                <w:i w:val="0"/>
                <w:sz w:val="20"/>
                <w:u w:val="none"/>
              </w:rPr>
              <w:t>Пункт перший частини другої статті 33 викласти в такій редакції:</w:t>
            </w:r>
          </w:p>
          <w:p w:rsidR="00A939F9" w:rsidRPr="003802BA" w:rsidRDefault="00A939F9" w:rsidP="00A939F9">
            <w:pPr>
              <w:spacing w:after="0" w:line="240" w:lineRule="auto"/>
              <w:ind w:firstLine="201"/>
              <w:jc w:val="both"/>
              <w:rPr>
                <w:rFonts w:ascii="Times New Roman" w:hAnsi="Times New Roman" w:cs="Times New Roman"/>
                <w:sz w:val="20"/>
                <w:szCs w:val="20"/>
              </w:rPr>
            </w:pPr>
            <w:r w:rsidRPr="003802BA">
              <w:rPr>
                <w:rFonts w:ascii="Times New Roman" w:hAnsi="Times New Roman" w:cs="Times New Roman"/>
                <w:b/>
                <w:i/>
                <w:sz w:val="20"/>
                <w:szCs w:val="20"/>
              </w:rPr>
              <w:t>«</w:t>
            </w:r>
            <w:r w:rsidRPr="003802BA">
              <w:rPr>
                <w:rFonts w:ascii="Times New Roman" w:hAnsi="Times New Roman" w:cs="Times New Roman"/>
                <w:sz w:val="20"/>
                <w:szCs w:val="20"/>
              </w:rPr>
              <w:t xml:space="preserve">1) здійснює загальне керівництво організацією роботи Суду;».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3802BA" w:rsidRDefault="00A939F9" w:rsidP="00A939F9">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432</w:t>
            </w:r>
            <w:r w:rsidR="00EC0A54" w:rsidRPr="003802BA">
              <w:rPr>
                <w:noProof/>
                <w:sz w:val="20"/>
              </w:rPr>
              <w:fldChar w:fldCharType="end"/>
            </w:r>
            <w:r w:rsidRPr="003802BA">
              <w:rPr>
                <w:sz w:val="20"/>
              </w:rPr>
              <w:t>- Н.д.Новак Н.В. (Реєстр.картка №305)</w:t>
            </w:r>
          </w:p>
          <w:p w:rsidR="00A939F9" w:rsidRPr="003802BA" w:rsidRDefault="00A939F9" w:rsidP="00A939F9">
            <w:pPr>
              <w:pStyle w:val="StyleAwt"/>
              <w:ind w:firstLine="201"/>
              <w:jc w:val="both"/>
              <w:rPr>
                <w:b w:val="0"/>
                <w:i w:val="0"/>
                <w:sz w:val="20"/>
                <w:u w:val="none"/>
              </w:rPr>
            </w:pPr>
            <w:r w:rsidRPr="003802BA">
              <w:rPr>
                <w:b w:val="0"/>
                <w:i w:val="0"/>
                <w:sz w:val="20"/>
                <w:u w:val="none"/>
              </w:rPr>
              <w:t>Пункт перший частини другої статті 33 викласти в такій редакції:</w:t>
            </w:r>
          </w:p>
          <w:p w:rsidR="00A939F9" w:rsidRPr="003802BA" w:rsidRDefault="00A939F9" w:rsidP="00A939F9">
            <w:pPr>
              <w:spacing w:after="0"/>
              <w:ind w:firstLine="213"/>
              <w:jc w:val="both"/>
              <w:rPr>
                <w:sz w:val="20"/>
                <w:szCs w:val="20"/>
              </w:rPr>
            </w:pPr>
            <w:r w:rsidRPr="003802BA">
              <w:rPr>
                <w:rFonts w:ascii="Times New Roman" w:hAnsi="Times New Roman" w:cs="Times New Roman"/>
                <w:sz w:val="20"/>
                <w:szCs w:val="20"/>
              </w:rPr>
              <w:t>«1) здійснює загальне керівництво організацією роботи Суду;».</w:t>
            </w:r>
            <w:r w:rsidRPr="003802BA">
              <w:rPr>
                <w:sz w:val="20"/>
                <w:szCs w:val="20"/>
              </w:rPr>
              <w:t xml:space="preserve"> </w:t>
            </w:r>
          </w:p>
        </w:tc>
        <w:tc>
          <w:tcPr>
            <w:tcW w:w="1987" w:type="dxa"/>
          </w:tcPr>
          <w:p w:rsidR="00A939F9" w:rsidRPr="003802BA"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204.</w:t>
            </w:r>
          </w:p>
        </w:tc>
        <w:tc>
          <w:tcPr>
            <w:tcW w:w="4948" w:type="dxa"/>
          </w:tcPr>
          <w:p w:rsidR="00A939F9" w:rsidRPr="0097301F" w:rsidRDefault="00A939F9" w:rsidP="00A939F9">
            <w:pPr>
              <w:pStyle w:val="StyleZakonu"/>
            </w:pPr>
            <w:r w:rsidRPr="0097301F">
              <w:t>2) скликає і проводить засідання, спеціальні пленарні засідання Суду, пленарні засідання Великої палати;</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433</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FE2F41">
            <w:pPr>
              <w:pStyle w:val="StyleZakonu"/>
            </w:pPr>
          </w:p>
          <w:p w:rsidR="00A939F9" w:rsidRDefault="00FE2F41" w:rsidP="00FE2F41">
            <w:pPr>
              <w:pStyle w:val="StyleZakonu"/>
            </w:pPr>
            <w:r>
              <w:t>Пункти 2 і 3 частини другої статті 33 проекту Закону викласти у такій редакції:</w:t>
            </w:r>
          </w:p>
          <w:p w:rsidR="00FE2F41" w:rsidRDefault="00FE2F41" w:rsidP="00FE2F41">
            <w:pPr>
              <w:pStyle w:val="StyleZakonu"/>
            </w:pPr>
            <w:r>
              <w:t>«</w:t>
            </w:r>
            <w:r w:rsidRPr="0097301F">
              <w:t xml:space="preserve">2) скликає засідання, спеціальні пленарні засідання Суду, </w:t>
            </w:r>
            <w:r>
              <w:t xml:space="preserve">засідання, </w:t>
            </w:r>
            <w:r w:rsidRPr="0097301F">
              <w:t>пленарні засідання Великої палати;</w:t>
            </w:r>
          </w:p>
          <w:p w:rsidR="00FE2F41" w:rsidRPr="0097301F" w:rsidRDefault="00FE2F41" w:rsidP="00FE2F41">
            <w:pPr>
              <w:pStyle w:val="StyleZakonu"/>
            </w:pPr>
            <w:r w:rsidRPr="0097301F">
              <w:t>3) головує на засіданнях</w:t>
            </w:r>
            <w:r>
              <w:t>,</w:t>
            </w:r>
            <w:r w:rsidRPr="0097301F">
              <w:t xml:space="preserve"> </w:t>
            </w:r>
            <w:r>
              <w:t xml:space="preserve"> </w:t>
            </w:r>
            <w:r w:rsidRPr="00FE2F41">
              <w:t>спеціальн</w:t>
            </w:r>
            <w:r>
              <w:t>их</w:t>
            </w:r>
            <w:r w:rsidRPr="00FE2F41">
              <w:t xml:space="preserve"> пленарн</w:t>
            </w:r>
            <w:r>
              <w:t>их</w:t>
            </w:r>
            <w:r w:rsidRPr="00FE2F41">
              <w:t xml:space="preserve"> засідання</w:t>
            </w:r>
            <w:r>
              <w:t>х</w:t>
            </w:r>
            <w:r w:rsidRPr="00FE2F41">
              <w:t xml:space="preserve"> Суду,</w:t>
            </w:r>
            <w:r>
              <w:t xml:space="preserve">  </w:t>
            </w:r>
            <w:r w:rsidRPr="00FE2F41">
              <w:t>засідання</w:t>
            </w:r>
            <w:r>
              <w:t>х</w:t>
            </w:r>
            <w:r w:rsidRPr="00FE2F41">
              <w:t>, пленарн</w:t>
            </w:r>
            <w:r>
              <w:t>их</w:t>
            </w:r>
            <w:r w:rsidRPr="00FE2F41">
              <w:t xml:space="preserve"> засідання</w:t>
            </w:r>
            <w:r>
              <w:t>х</w:t>
            </w:r>
            <w:r w:rsidRPr="00FE2F41">
              <w:t xml:space="preserve"> </w:t>
            </w:r>
            <w:r w:rsidRPr="0097301F">
              <w:t>Великої палати</w:t>
            </w:r>
            <w:r>
              <w:t>»;</w:t>
            </w:r>
          </w:p>
        </w:tc>
        <w:tc>
          <w:tcPr>
            <w:tcW w:w="1987" w:type="dxa"/>
          </w:tcPr>
          <w:p w:rsidR="00A939F9" w:rsidRPr="0097301F" w:rsidRDefault="00FE2F41" w:rsidP="00A939F9">
            <w:pPr>
              <w:pStyle w:val="StyleZakonu"/>
            </w:pPr>
            <w:r>
              <w:rPr>
                <w:sz w:val="18"/>
              </w:rPr>
              <w:t>Враховано</w:t>
            </w:r>
          </w:p>
        </w:tc>
        <w:tc>
          <w:tcPr>
            <w:tcW w:w="4818" w:type="dxa"/>
          </w:tcPr>
          <w:p w:rsidR="00FE2F41" w:rsidRPr="00FE2F41" w:rsidRDefault="00FE2F41" w:rsidP="00FE2F41">
            <w:pPr>
              <w:pStyle w:val="StyleZakonu"/>
              <w:rPr>
                <w:b/>
              </w:rPr>
            </w:pPr>
            <w:r w:rsidRPr="00FE3271">
              <w:rPr>
                <w:b/>
              </w:rPr>
              <w:t>2) скликає засідання, спеціальні пленарні засідання Суду, засідання, пленарні засідання Великої палати;</w:t>
            </w:r>
          </w:p>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205.</w:t>
            </w:r>
          </w:p>
        </w:tc>
        <w:tc>
          <w:tcPr>
            <w:tcW w:w="4948" w:type="dxa"/>
          </w:tcPr>
          <w:p w:rsidR="00A939F9" w:rsidRPr="0097301F" w:rsidRDefault="00A939F9" w:rsidP="00A939F9">
            <w:pPr>
              <w:pStyle w:val="StyleZakonu"/>
            </w:pPr>
            <w:r w:rsidRPr="0097301F">
              <w:t>3) головує на засіданнях Великої палати;</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FE2F41" w:rsidRDefault="00FE2F41" w:rsidP="00FE2F41">
            <w:pPr>
              <w:pStyle w:val="StyleZakonu"/>
              <w:rPr>
                <w:b/>
              </w:rPr>
            </w:pPr>
            <w:r w:rsidRPr="00FE3271">
              <w:rPr>
                <w:b/>
              </w:rPr>
              <w:t>3) головує на засіданнях,  спеціальних пленарних засіданнях Суду,  засіданнях, пленарних засіданнях Великої палати;</w:t>
            </w:r>
          </w:p>
        </w:tc>
      </w:tr>
      <w:tr w:rsidR="00A939F9" w:rsidRPr="0097301F" w:rsidTr="00B23087">
        <w:tc>
          <w:tcPr>
            <w:tcW w:w="576" w:type="dxa"/>
          </w:tcPr>
          <w:p w:rsidR="00A939F9" w:rsidRPr="0097301F" w:rsidRDefault="00A939F9" w:rsidP="00A939F9">
            <w:pPr>
              <w:pStyle w:val="StyleWisnow"/>
              <w:rPr>
                <w:sz w:val="20"/>
              </w:rPr>
            </w:pPr>
            <w:r w:rsidRPr="0097301F">
              <w:rPr>
                <w:sz w:val="20"/>
              </w:rPr>
              <w:t>206.</w:t>
            </w:r>
          </w:p>
        </w:tc>
        <w:tc>
          <w:tcPr>
            <w:tcW w:w="4948" w:type="dxa"/>
          </w:tcPr>
          <w:p w:rsidR="00A939F9" w:rsidRPr="0097301F" w:rsidRDefault="00A939F9" w:rsidP="00A939F9">
            <w:pPr>
              <w:pStyle w:val="StyleZakonu"/>
            </w:pPr>
            <w:r w:rsidRPr="0097301F">
              <w:t>4) входить до одного із сенатів і головує на його засіданнях;</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4) входить до одного із сенатів і головує на його засіданнях;</w:t>
            </w:r>
          </w:p>
        </w:tc>
      </w:tr>
      <w:tr w:rsidR="00A939F9" w:rsidRPr="0097301F" w:rsidTr="00B23087">
        <w:tc>
          <w:tcPr>
            <w:tcW w:w="576" w:type="dxa"/>
          </w:tcPr>
          <w:p w:rsidR="00A939F9" w:rsidRPr="0097301F" w:rsidRDefault="00A939F9" w:rsidP="00A939F9">
            <w:pPr>
              <w:pStyle w:val="StyleWisnow"/>
              <w:rPr>
                <w:sz w:val="20"/>
              </w:rPr>
            </w:pPr>
            <w:r w:rsidRPr="0097301F">
              <w:rPr>
                <w:sz w:val="20"/>
              </w:rPr>
              <w:t>207.</w:t>
            </w:r>
          </w:p>
        </w:tc>
        <w:tc>
          <w:tcPr>
            <w:tcW w:w="4948" w:type="dxa"/>
          </w:tcPr>
          <w:p w:rsidR="00A939F9" w:rsidRPr="0097301F" w:rsidRDefault="00A939F9" w:rsidP="00A939F9">
            <w:pPr>
              <w:pStyle w:val="StyleZakonu"/>
            </w:pPr>
            <w:r w:rsidRPr="0097301F">
              <w:t>5) здійснює розпорядження бюджетними коштами на утримання і забезпечення діяльності Суду відповідно до затвердженого Судом кошторису та контролює ефективність використання цих коштів Секретаріатом Суду;</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5) здійснює розпорядження бюджетними коштами на утримання і забезпечення діяльності Суду відповідно до затвердженого Судом кошторису та контролює ефективність використання цих коштів Секретаріатом Суду;</w:t>
            </w:r>
          </w:p>
        </w:tc>
      </w:tr>
      <w:tr w:rsidR="00A939F9" w:rsidRPr="0097301F" w:rsidTr="00B23087">
        <w:tc>
          <w:tcPr>
            <w:tcW w:w="576" w:type="dxa"/>
          </w:tcPr>
          <w:p w:rsidR="00A939F9" w:rsidRPr="0097301F" w:rsidRDefault="00A939F9" w:rsidP="00A939F9">
            <w:pPr>
              <w:pStyle w:val="StyleWisnow"/>
              <w:rPr>
                <w:sz w:val="20"/>
              </w:rPr>
            </w:pPr>
            <w:r w:rsidRPr="0097301F">
              <w:rPr>
                <w:sz w:val="20"/>
              </w:rPr>
              <w:lastRenderedPageBreak/>
              <w:t>208.</w:t>
            </w:r>
          </w:p>
        </w:tc>
        <w:tc>
          <w:tcPr>
            <w:tcW w:w="4948" w:type="dxa"/>
          </w:tcPr>
          <w:p w:rsidR="00A939F9" w:rsidRPr="0097301F" w:rsidRDefault="00A939F9" w:rsidP="00A939F9">
            <w:pPr>
              <w:pStyle w:val="StyleZakonu"/>
            </w:pPr>
            <w:r w:rsidRPr="0097301F">
              <w:t xml:space="preserve">6) виконує інші повноваження, передбачені цим Законом та Регламентом.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6) виконує інші повноваження, передбачені цим Законом та Регламентом. </w:t>
            </w:r>
          </w:p>
        </w:tc>
      </w:tr>
      <w:tr w:rsidR="00A939F9" w:rsidRPr="0097301F" w:rsidTr="00B23087">
        <w:tc>
          <w:tcPr>
            <w:tcW w:w="576" w:type="dxa"/>
          </w:tcPr>
          <w:p w:rsidR="00A939F9" w:rsidRPr="0097301F" w:rsidRDefault="00A939F9" w:rsidP="00A939F9">
            <w:pPr>
              <w:pStyle w:val="StyleWisnow"/>
              <w:rPr>
                <w:sz w:val="20"/>
              </w:rPr>
            </w:pPr>
            <w:r w:rsidRPr="0097301F">
              <w:rPr>
                <w:sz w:val="20"/>
              </w:rPr>
              <w:t>209.</w:t>
            </w:r>
          </w:p>
        </w:tc>
        <w:tc>
          <w:tcPr>
            <w:tcW w:w="4948" w:type="dxa"/>
          </w:tcPr>
          <w:p w:rsidR="00A939F9" w:rsidRPr="0097301F" w:rsidRDefault="00A939F9" w:rsidP="00A939F9">
            <w:pPr>
              <w:pStyle w:val="StyleZakonu"/>
            </w:pPr>
            <w:r w:rsidRPr="0097301F">
              <w:t>3. Голова Суду представляє Суд у відносинах з органами державної влади, іншими державними органами України, органами місцевого самоврядування, юридичними особами всіх форм власності, а також з органами іноземних держав і міжнародних організацій.</w:t>
            </w: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434</w:t>
            </w:r>
            <w:r w:rsidR="00EC0A54" w:rsidRPr="00BF2B8F">
              <w:rPr>
                <w:noProof/>
                <w:sz w:val="20"/>
              </w:rPr>
              <w:fldChar w:fldCharType="end"/>
            </w:r>
            <w:r w:rsidRPr="00BF2B8F">
              <w:rPr>
                <w:sz w:val="20"/>
              </w:rPr>
              <w:t>- Н.д.Помазанов А.В. (Реєстр.картка №288)</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частині третій статті 33 проекту Закону:</w:t>
            </w:r>
          </w:p>
          <w:p w:rsidR="00A939F9" w:rsidRPr="006A55AD" w:rsidRDefault="00A939F9" w:rsidP="00A939F9">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слова «іншими державними органами» виключити;</w:t>
            </w:r>
          </w:p>
          <w:p w:rsidR="00A939F9" w:rsidRPr="0097301F" w:rsidRDefault="00A939F9" w:rsidP="00A939F9">
            <w:pPr>
              <w:spacing w:after="0" w:line="240" w:lineRule="auto"/>
              <w:ind w:firstLine="284"/>
              <w:jc w:val="both"/>
            </w:pPr>
            <w:r w:rsidRPr="006A55AD">
              <w:rPr>
                <w:rFonts w:ascii="Times New Roman" w:hAnsi="Times New Roman" w:cs="Times New Roman"/>
                <w:sz w:val="20"/>
                <w:szCs w:val="20"/>
                <w:lang w:val="ru-RU"/>
              </w:rPr>
              <w:t>перед словами «юридичними особами» доповнити словами «</w:t>
            </w:r>
            <w:r w:rsidRPr="006A55AD">
              <w:rPr>
                <w:rFonts w:ascii="Times New Roman" w:hAnsi="Times New Roman" w:cs="Times New Roman"/>
                <w:b/>
                <w:sz w:val="20"/>
                <w:szCs w:val="20"/>
                <w:lang w:val="ru-RU"/>
              </w:rPr>
              <w:t>фізичними особами та</w:t>
            </w:r>
            <w:r w:rsidRPr="006A55AD">
              <w:rPr>
                <w:rFonts w:ascii="Times New Roman" w:hAnsi="Times New Roman" w:cs="Times New Roman"/>
                <w:sz w:val="20"/>
                <w:szCs w:val="20"/>
                <w:lang w:val="ru-RU"/>
              </w:rPr>
              <w:t>».</w:t>
            </w:r>
            <w:r w:rsidRPr="0097301F">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3. Голова Суду представляє Суд у відносинах з органами державної влади, іншими державними органами України, органами місцевого самоврядування, юридичними особами всіх форм власності, а також з органами іноземних держав і міжнародних організацій.</w:t>
            </w:r>
          </w:p>
        </w:tc>
      </w:tr>
      <w:tr w:rsidR="00A939F9" w:rsidRPr="0097301F" w:rsidTr="00B23087">
        <w:tc>
          <w:tcPr>
            <w:tcW w:w="576" w:type="dxa"/>
          </w:tcPr>
          <w:p w:rsidR="00A939F9" w:rsidRPr="0097301F" w:rsidRDefault="00A939F9" w:rsidP="00A939F9">
            <w:pPr>
              <w:pStyle w:val="StyleWisnow"/>
              <w:rPr>
                <w:sz w:val="20"/>
              </w:rPr>
            </w:pPr>
            <w:r w:rsidRPr="0097301F">
              <w:rPr>
                <w:sz w:val="20"/>
              </w:rPr>
              <w:t>210.</w:t>
            </w:r>
          </w:p>
        </w:tc>
        <w:tc>
          <w:tcPr>
            <w:tcW w:w="4948" w:type="dxa"/>
          </w:tcPr>
          <w:p w:rsidR="00A939F9" w:rsidRPr="0097301F" w:rsidRDefault="00A939F9" w:rsidP="00A939F9">
            <w:pPr>
              <w:pStyle w:val="StyleZakonu"/>
            </w:pPr>
            <w:r w:rsidRPr="0097301F">
              <w:t xml:space="preserve">4. Голову Суду обирають на спеціальному пленарному засіданні Суду зі складу суддів Конституційного Суду лише на один трирічний строк таємним голосуванням шляхом подання бюлетенів із будь-яким числом кандидатур, запропонованих суддями Конституційного Суду.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4. Голову Суду обирають на спеціальному пленарному засіданні Суду зі складу суддів Конституційного Суду лише на один трирічний строк таємним голосуванням шляхом подання бюлетенів із будь-яким числом кандидатур, запропонованих суддями Конституційного Суду. </w:t>
            </w:r>
          </w:p>
        </w:tc>
      </w:tr>
      <w:tr w:rsidR="00A939F9" w:rsidRPr="0097301F" w:rsidTr="00B23087">
        <w:tc>
          <w:tcPr>
            <w:tcW w:w="576" w:type="dxa"/>
          </w:tcPr>
          <w:p w:rsidR="00A939F9" w:rsidRPr="0097301F" w:rsidRDefault="00A939F9" w:rsidP="00A939F9">
            <w:pPr>
              <w:pStyle w:val="StyleWisnow"/>
              <w:rPr>
                <w:sz w:val="20"/>
              </w:rPr>
            </w:pPr>
            <w:r w:rsidRPr="0097301F">
              <w:rPr>
                <w:sz w:val="20"/>
              </w:rPr>
              <w:t>211.</w:t>
            </w:r>
          </w:p>
        </w:tc>
        <w:tc>
          <w:tcPr>
            <w:tcW w:w="4948" w:type="dxa"/>
          </w:tcPr>
          <w:p w:rsidR="00A939F9" w:rsidRPr="0097301F" w:rsidRDefault="00A939F9" w:rsidP="00A939F9">
            <w:pPr>
              <w:pStyle w:val="StyleZakonu"/>
            </w:pPr>
            <w:r w:rsidRPr="0097301F">
              <w:t>5. Для обрання Голови Суду на спеціальному пленарному засіданні Суду створюється комісія з числа суддів Конституційного Суду.</w:t>
            </w:r>
          </w:p>
        </w:tc>
        <w:tc>
          <w:tcPr>
            <w:tcW w:w="3686" w:type="dxa"/>
          </w:tcPr>
          <w:p w:rsidR="00A939F9" w:rsidRPr="00BF2B8F" w:rsidRDefault="00A939F9" w:rsidP="00A939F9">
            <w:pPr>
              <w:pStyle w:val="StyleAwt"/>
              <w:rPr>
                <w:sz w:val="20"/>
              </w:rPr>
            </w:pPr>
            <w:r>
              <w:t>-</w:t>
            </w:r>
            <w:r w:rsidR="00EC0A54" w:rsidRPr="00BF2B8F">
              <w:rPr>
                <w:sz w:val="20"/>
              </w:rPr>
              <w:fldChar w:fldCharType="begin"/>
            </w:r>
            <w:r w:rsidRPr="00BF2B8F">
              <w:rPr>
                <w:sz w:val="20"/>
              </w:rPr>
              <w:instrText xml:space="preserve"> SEQ aa </w:instrText>
            </w:r>
            <w:r w:rsidR="00EC0A54" w:rsidRPr="00BF2B8F">
              <w:rPr>
                <w:sz w:val="20"/>
              </w:rPr>
              <w:fldChar w:fldCharType="separate"/>
            </w:r>
            <w:r w:rsidR="008946AB">
              <w:rPr>
                <w:noProof/>
                <w:sz w:val="20"/>
              </w:rPr>
              <w:t>435</w:t>
            </w:r>
            <w:r w:rsidR="00EC0A54" w:rsidRPr="00BF2B8F">
              <w:rPr>
                <w:noProof/>
                <w:sz w:val="20"/>
              </w:rPr>
              <w:fldChar w:fldCharType="end"/>
            </w:r>
            <w:r w:rsidRPr="00BF2B8F">
              <w:rPr>
                <w:sz w:val="20"/>
              </w:rPr>
              <w:t>- Н.д.Одарченко Ю.В. (Реєстр.картка №183)</w:t>
            </w:r>
          </w:p>
          <w:p w:rsidR="00A939F9" w:rsidRPr="00FC0EB6" w:rsidRDefault="00A939F9" w:rsidP="00A939F9">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п’яту статті 33 викласти у наступній редакції:</w:t>
            </w:r>
          </w:p>
          <w:p w:rsidR="00A939F9" w:rsidRPr="0097301F" w:rsidRDefault="00A939F9" w:rsidP="00A939F9">
            <w:pPr>
              <w:spacing w:after="0"/>
              <w:ind w:firstLine="284"/>
              <w:jc w:val="both"/>
            </w:pPr>
            <w:r w:rsidRPr="00FC0EB6">
              <w:rPr>
                <w:rFonts w:ascii="Times New Roman" w:hAnsi="Times New Roman" w:cs="Times New Roman"/>
                <w:sz w:val="20"/>
                <w:szCs w:val="20"/>
              </w:rPr>
              <w:t xml:space="preserve">«5. Для обрання Голови Суду на спеціальному пленарному засіданні Суду створюється </w:t>
            </w:r>
            <w:r w:rsidRPr="00FC0EB6">
              <w:rPr>
                <w:rFonts w:ascii="Times New Roman" w:hAnsi="Times New Roman" w:cs="Times New Roman"/>
                <w:b/>
                <w:sz w:val="20"/>
                <w:szCs w:val="20"/>
              </w:rPr>
              <w:t>лічильна</w:t>
            </w:r>
            <w:r w:rsidRPr="00FC0EB6">
              <w:rPr>
                <w:rFonts w:ascii="Times New Roman" w:hAnsi="Times New Roman" w:cs="Times New Roman"/>
                <w:sz w:val="20"/>
                <w:szCs w:val="20"/>
              </w:rPr>
              <w:t xml:space="preserve"> комісія з числа суддів Конституційного Суду, </w:t>
            </w:r>
            <w:r w:rsidRPr="00FC0EB6">
              <w:rPr>
                <w:rFonts w:ascii="Times New Roman" w:hAnsi="Times New Roman" w:cs="Times New Roman"/>
                <w:b/>
                <w:sz w:val="20"/>
                <w:szCs w:val="20"/>
              </w:rPr>
              <w:t>які не висуваються на посаду Голови Суду.</w:t>
            </w:r>
            <w:r w:rsidRPr="00FC0EB6">
              <w:rPr>
                <w:rFonts w:ascii="Times New Roman" w:hAnsi="Times New Roman" w:cs="Times New Roman"/>
                <w:sz w:val="20"/>
                <w:szCs w:val="20"/>
              </w:rPr>
              <w:t>»</w:t>
            </w:r>
            <w:r w:rsidRPr="0097301F">
              <w:t xml:space="preserve">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5. Для обрання Голови Суду на спеціальному пленарному засіданні Суду створюється комісія з числа суддів Конституційного Суду.</w:t>
            </w:r>
          </w:p>
        </w:tc>
      </w:tr>
      <w:tr w:rsidR="00A939F9" w:rsidRPr="0097301F" w:rsidTr="00B23087">
        <w:tc>
          <w:tcPr>
            <w:tcW w:w="576" w:type="dxa"/>
          </w:tcPr>
          <w:p w:rsidR="00A939F9" w:rsidRPr="0097301F" w:rsidRDefault="00A939F9" w:rsidP="00A939F9">
            <w:pPr>
              <w:pStyle w:val="StyleWisnow"/>
              <w:rPr>
                <w:sz w:val="20"/>
              </w:rPr>
            </w:pPr>
            <w:r w:rsidRPr="0097301F">
              <w:rPr>
                <w:sz w:val="20"/>
              </w:rPr>
              <w:t>212.</w:t>
            </w:r>
          </w:p>
        </w:tc>
        <w:tc>
          <w:tcPr>
            <w:tcW w:w="4948" w:type="dxa"/>
          </w:tcPr>
          <w:p w:rsidR="00A939F9" w:rsidRPr="0097301F" w:rsidRDefault="00A939F9" w:rsidP="00A939F9">
            <w:pPr>
              <w:pStyle w:val="StyleZakonu"/>
            </w:pPr>
            <w:r w:rsidRPr="0097301F">
              <w:t xml:space="preserve">6. Головою Суду вважається обраний кандидат, за якого проголосувала більшість суддів Конституційного Суду від конституційного складу Суду.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6. Головою Суду вважається обраний кандидат, за якого проголосувала більшість суддів Конституційного Суду від конституційного складу Суду. </w:t>
            </w:r>
          </w:p>
        </w:tc>
      </w:tr>
      <w:tr w:rsidR="00A939F9" w:rsidRPr="0097301F" w:rsidTr="00B23087">
        <w:tc>
          <w:tcPr>
            <w:tcW w:w="576" w:type="dxa"/>
          </w:tcPr>
          <w:p w:rsidR="00A939F9" w:rsidRPr="0097301F" w:rsidRDefault="00A939F9" w:rsidP="00A939F9">
            <w:pPr>
              <w:pStyle w:val="StyleWisnow"/>
              <w:rPr>
                <w:sz w:val="20"/>
              </w:rPr>
            </w:pPr>
            <w:r w:rsidRPr="0097301F">
              <w:rPr>
                <w:sz w:val="20"/>
              </w:rPr>
              <w:t>213.</w:t>
            </w:r>
          </w:p>
        </w:tc>
        <w:tc>
          <w:tcPr>
            <w:tcW w:w="4948" w:type="dxa"/>
          </w:tcPr>
          <w:p w:rsidR="00A939F9" w:rsidRPr="0097301F" w:rsidRDefault="00A939F9" w:rsidP="00A939F9">
            <w:pPr>
              <w:pStyle w:val="StyleZakonu"/>
            </w:pPr>
            <w:r w:rsidRPr="0097301F">
              <w:t>Якщо запропоновано не більше двох кандидатів і Голову Суду не було обрано, проводяться нові вибори.</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Якщо запропоновано не більше двох кандидатів і Голову Суду не було обрано, проводяться нові вибори.</w:t>
            </w:r>
          </w:p>
        </w:tc>
      </w:tr>
      <w:tr w:rsidR="00A939F9" w:rsidRPr="0097301F" w:rsidTr="00B23087">
        <w:tc>
          <w:tcPr>
            <w:tcW w:w="576" w:type="dxa"/>
          </w:tcPr>
          <w:p w:rsidR="00A939F9" w:rsidRPr="0097301F" w:rsidRDefault="00A939F9" w:rsidP="00A939F9">
            <w:pPr>
              <w:pStyle w:val="StyleWisnow"/>
              <w:rPr>
                <w:sz w:val="20"/>
              </w:rPr>
            </w:pPr>
            <w:r w:rsidRPr="0097301F">
              <w:rPr>
                <w:sz w:val="20"/>
              </w:rPr>
              <w:t>214.</w:t>
            </w:r>
          </w:p>
        </w:tc>
        <w:tc>
          <w:tcPr>
            <w:tcW w:w="4948" w:type="dxa"/>
          </w:tcPr>
          <w:p w:rsidR="00A939F9" w:rsidRPr="0097301F" w:rsidRDefault="00A939F9" w:rsidP="00A939F9">
            <w:pPr>
              <w:pStyle w:val="StyleZakonu"/>
            </w:pPr>
            <w:r w:rsidRPr="0097301F">
              <w:t>Якщо запропоновано більше двох кандидатів і жодного з них не було обрано, проводиться повторне голосування щодо двох кандидатів, які одержали найбільшу кількість голосів.</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Якщо запропоновано більше двох кандидатів і жодного з них не було обрано, проводиться повторне голосування щодо двох кандидатів, які одержали найбільшу кількість голосів.</w:t>
            </w:r>
          </w:p>
        </w:tc>
      </w:tr>
      <w:tr w:rsidR="00A939F9" w:rsidRPr="0097301F" w:rsidTr="00B23087">
        <w:tc>
          <w:tcPr>
            <w:tcW w:w="576" w:type="dxa"/>
          </w:tcPr>
          <w:p w:rsidR="00A939F9" w:rsidRPr="0097301F" w:rsidRDefault="00A939F9" w:rsidP="00A939F9">
            <w:pPr>
              <w:pStyle w:val="StyleWisnow"/>
              <w:rPr>
                <w:sz w:val="20"/>
              </w:rPr>
            </w:pPr>
            <w:r w:rsidRPr="0097301F">
              <w:rPr>
                <w:sz w:val="20"/>
              </w:rPr>
              <w:t>215.</w:t>
            </w:r>
          </w:p>
        </w:tc>
        <w:tc>
          <w:tcPr>
            <w:tcW w:w="4948" w:type="dxa"/>
          </w:tcPr>
          <w:p w:rsidR="00A939F9" w:rsidRPr="0097301F" w:rsidRDefault="00A939F9" w:rsidP="00A939F9">
            <w:pPr>
              <w:pStyle w:val="StyleZakonu"/>
            </w:pPr>
            <w:r w:rsidRPr="0097301F">
              <w:t>Якщо при повторному голосуванні Голову Суду не було обрано, проводяться нові вибори.</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Якщо при повторному голосуванні Голову Суду не було обрано, проводяться нові вибори.</w:t>
            </w:r>
          </w:p>
        </w:tc>
      </w:tr>
      <w:tr w:rsidR="00A939F9" w:rsidRPr="0097301F" w:rsidTr="00B23087">
        <w:tc>
          <w:tcPr>
            <w:tcW w:w="576" w:type="dxa"/>
          </w:tcPr>
          <w:p w:rsidR="00A939F9" w:rsidRPr="0097301F" w:rsidRDefault="00A939F9" w:rsidP="00A939F9">
            <w:pPr>
              <w:pStyle w:val="StyleWisnow"/>
              <w:rPr>
                <w:sz w:val="20"/>
              </w:rPr>
            </w:pPr>
            <w:r w:rsidRPr="0097301F">
              <w:rPr>
                <w:sz w:val="20"/>
              </w:rPr>
              <w:t>216.</w:t>
            </w:r>
          </w:p>
        </w:tc>
        <w:tc>
          <w:tcPr>
            <w:tcW w:w="4948" w:type="dxa"/>
          </w:tcPr>
          <w:p w:rsidR="00A939F9" w:rsidRPr="0097301F" w:rsidRDefault="00A939F9" w:rsidP="00A939F9">
            <w:pPr>
              <w:pStyle w:val="StyleZakonu"/>
            </w:pPr>
            <w:r w:rsidRPr="0097301F">
              <w:t>Під час голосування Суддя може проголосувати лише за одну кандидатуру.</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Під час голосування Суддя може проголосувати лише за одну кандидатуру.</w:t>
            </w:r>
          </w:p>
        </w:tc>
      </w:tr>
      <w:tr w:rsidR="00A939F9" w:rsidRPr="0097301F" w:rsidTr="00B23087">
        <w:tc>
          <w:tcPr>
            <w:tcW w:w="576" w:type="dxa"/>
          </w:tcPr>
          <w:p w:rsidR="00A939F9" w:rsidRPr="0097301F" w:rsidRDefault="00A939F9" w:rsidP="00A939F9">
            <w:pPr>
              <w:pStyle w:val="StyleWisnow"/>
              <w:rPr>
                <w:sz w:val="20"/>
              </w:rPr>
            </w:pPr>
            <w:r w:rsidRPr="0097301F">
              <w:rPr>
                <w:sz w:val="20"/>
              </w:rPr>
              <w:lastRenderedPageBreak/>
              <w:t>217.</w:t>
            </w:r>
          </w:p>
        </w:tc>
        <w:tc>
          <w:tcPr>
            <w:tcW w:w="4948" w:type="dxa"/>
          </w:tcPr>
          <w:p w:rsidR="00A939F9" w:rsidRPr="0097301F" w:rsidRDefault="00A939F9" w:rsidP="00A939F9">
            <w:pPr>
              <w:pStyle w:val="StyleZakonu"/>
            </w:pPr>
            <w:r w:rsidRPr="0097301F">
              <w:t>7. За відсутності Голови Суду його обов'язки виконує заступник Голови Суду, а за відсутності обох – Суддя, який найдовше перебуває на посаді, а якщо таких суддів Конституційного Суду декілька – старший за віком.</w:t>
            </w:r>
          </w:p>
        </w:tc>
        <w:tc>
          <w:tcPr>
            <w:tcW w:w="3686" w:type="dxa"/>
          </w:tcPr>
          <w:p w:rsidR="00A939F9" w:rsidRPr="00EF1E4E" w:rsidRDefault="00A939F9" w:rsidP="00A939F9">
            <w:pPr>
              <w:pStyle w:val="StyleAwt"/>
              <w:rPr>
                <w:sz w:val="20"/>
              </w:rPr>
            </w:pPr>
            <w:r w:rsidRPr="00EF1E4E">
              <w:rPr>
                <w:sz w:val="20"/>
              </w:rP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436</w:t>
            </w:r>
            <w:r w:rsidR="00EC0A54" w:rsidRPr="00EF1E4E">
              <w:rPr>
                <w:noProof/>
                <w:sz w:val="20"/>
              </w:rPr>
              <w:fldChar w:fldCharType="end"/>
            </w:r>
            <w:r w:rsidRPr="00EF1E4E">
              <w:rPr>
                <w:sz w:val="20"/>
              </w:rPr>
              <w:t>- Н.д.Крулько І.І. (Реєстр.картка №441)</w:t>
            </w:r>
          </w:p>
          <w:p w:rsidR="00A939F9" w:rsidRPr="00F21262" w:rsidRDefault="00A939F9" w:rsidP="00A939F9">
            <w:pPr>
              <w:spacing w:after="0"/>
              <w:ind w:firstLine="201"/>
              <w:jc w:val="both"/>
              <w:rPr>
                <w:rFonts w:ascii="Times New Roman" w:eastAsia="Times New Roman" w:hAnsi="Times New Roman" w:cs="Times New Roman"/>
                <w:sz w:val="20"/>
                <w:szCs w:val="20"/>
                <w:lang w:eastAsia="uk-UA"/>
              </w:rPr>
            </w:pPr>
            <w:r w:rsidRPr="00F21262">
              <w:rPr>
                <w:rFonts w:ascii="Times New Roman" w:hAnsi="Times New Roman" w:cs="Times New Roman"/>
                <w:sz w:val="20"/>
                <w:szCs w:val="20"/>
              </w:rPr>
              <w:t>У статті 33:</w:t>
            </w:r>
          </w:p>
          <w:p w:rsidR="00A939F9" w:rsidRPr="0097301F" w:rsidRDefault="00A939F9" w:rsidP="00A939F9">
            <w:pPr>
              <w:pStyle w:val="StyleZakonu"/>
              <w:ind w:firstLine="0"/>
            </w:pPr>
            <w:r w:rsidRPr="00F21262">
              <w:t xml:space="preserve">у частині сьомій слова </w:t>
            </w:r>
            <w:r w:rsidRPr="00F21262">
              <w:rPr>
                <w:b/>
                <w:i/>
              </w:rPr>
              <w:t>«Суддя, який найдовше перебуває на посаді, а якщо таких суддів декілька – старший за віком»</w:t>
            </w:r>
            <w:r w:rsidRPr="00F21262">
              <w:t xml:space="preserve"> замінити на слова </w:t>
            </w:r>
            <w:r w:rsidRPr="00F21262">
              <w:rPr>
                <w:b/>
                <w:i/>
              </w:rPr>
              <w:t>«старший за віком Суддя»</w:t>
            </w:r>
            <w:r>
              <w:rPr>
                <w:b/>
                <w:i/>
              </w:rPr>
              <w:t>.</w:t>
            </w:r>
          </w:p>
        </w:tc>
        <w:tc>
          <w:tcPr>
            <w:tcW w:w="1987" w:type="dxa"/>
          </w:tcPr>
          <w:p w:rsidR="00A939F9" w:rsidRPr="0097301F" w:rsidRDefault="00A939F9" w:rsidP="00252BAF">
            <w:pPr>
              <w:pStyle w:val="StyleZakonu"/>
            </w:pPr>
            <w:r w:rsidRPr="00ED700B">
              <w:t>В</w:t>
            </w:r>
            <w:r w:rsidR="00252BAF" w:rsidRPr="00ED700B">
              <w:t>раховано</w:t>
            </w:r>
          </w:p>
        </w:tc>
        <w:tc>
          <w:tcPr>
            <w:tcW w:w="4818" w:type="dxa"/>
          </w:tcPr>
          <w:p w:rsidR="00A939F9" w:rsidRPr="0097301F" w:rsidRDefault="00A939F9" w:rsidP="00252BAF">
            <w:pPr>
              <w:pStyle w:val="StyleZakonu"/>
            </w:pPr>
            <w:r w:rsidRPr="00ED700B">
              <w:t>7. За відсутності Голови Суду його обов'язки виконує заступник Голови Суду, а за відсутності обох –</w:t>
            </w:r>
            <w:r w:rsidR="00252BAF" w:rsidRPr="00ED700B">
              <w:t xml:space="preserve"> </w:t>
            </w:r>
            <w:r w:rsidRPr="00ED700B">
              <w:t>старший за віком</w:t>
            </w:r>
            <w:r w:rsidR="00252BAF" w:rsidRPr="00ED700B">
              <w:t xml:space="preserve"> Суддя</w:t>
            </w:r>
            <w:r w:rsidRPr="00ED700B">
              <w:t>.</w:t>
            </w:r>
          </w:p>
        </w:tc>
      </w:tr>
      <w:tr w:rsidR="00A939F9" w:rsidRPr="0097301F" w:rsidTr="00B23087">
        <w:tc>
          <w:tcPr>
            <w:tcW w:w="576" w:type="dxa"/>
          </w:tcPr>
          <w:p w:rsidR="00A939F9" w:rsidRPr="0097301F" w:rsidRDefault="00A939F9" w:rsidP="00A939F9">
            <w:pPr>
              <w:pStyle w:val="StyleWisnow"/>
              <w:rPr>
                <w:sz w:val="20"/>
              </w:rPr>
            </w:pPr>
            <w:r w:rsidRPr="0097301F">
              <w:rPr>
                <w:sz w:val="20"/>
              </w:rPr>
              <w:t>218.</w:t>
            </w:r>
          </w:p>
        </w:tc>
        <w:tc>
          <w:tcPr>
            <w:tcW w:w="4948" w:type="dxa"/>
          </w:tcPr>
          <w:p w:rsidR="00A939F9" w:rsidRPr="0097301F" w:rsidRDefault="00A939F9" w:rsidP="00A939F9">
            <w:pPr>
              <w:pStyle w:val="StyleZakonu"/>
            </w:pPr>
            <w:r w:rsidRPr="0097301F">
              <w:t xml:space="preserve">8. За наявності заяви Голови Суду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 </w:t>
            </w:r>
          </w:p>
        </w:tc>
        <w:tc>
          <w:tcPr>
            <w:tcW w:w="3686" w:type="dxa"/>
          </w:tcPr>
          <w:p w:rsidR="00A939F9" w:rsidRPr="00EF1E4E" w:rsidRDefault="00A939F9" w:rsidP="00A939F9">
            <w:pPr>
              <w:pStyle w:val="StyleAwt"/>
              <w:rPr>
                <w:sz w:val="20"/>
              </w:rPr>
            </w:pPr>
            <w: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437</w:t>
            </w:r>
            <w:r w:rsidR="00EC0A54" w:rsidRPr="00EF1E4E">
              <w:rPr>
                <w:noProof/>
                <w:sz w:val="20"/>
              </w:rPr>
              <w:fldChar w:fldCharType="end"/>
            </w:r>
            <w:r w:rsidRPr="00EF1E4E">
              <w:rPr>
                <w:sz w:val="20"/>
              </w:rPr>
              <w:t>- Н.д.Яніцький В.П. (Реєстр.картка №155)</w:t>
            </w:r>
          </w:p>
          <w:p w:rsidR="00A939F9" w:rsidRPr="00193FF6" w:rsidRDefault="00A939F9" w:rsidP="00A939F9">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Частину восьму статті 33 проекту Закону викласти у такій редакції:</w:t>
            </w:r>
          </w:p>
          <w:p w:rsidR="00A939F9" w:rsidRPr="0097301F" w:rsidRDefault="00A939F9" w:rsidP="00A939F9">
            <w:pPr>
              <w:pStyle w:val="StyleAwt"/>
              <w:ind w:firstLine="201"/>
              <w:jc w:val="both"/>
            </w:pPr>
            <w:r w:rsidRPr="009F0E69">
              <w:rPr>
                <w:b w:val="0"/>
                <w:i w:val="0"/>
                <w:sz w:val="20"/>
                <w:u w:val="none"/>
                <w:lang w:val="ru-RU"/>
              </w:rPr>
              <w:t>«8. Голова Суду може бути достроково звільнений з посади за його заявою або внаслідок висловлення йому недовіри, якщо за це проголосувала більшість суддів Конституційного Суду від конституційного складу Суду. Питання про висловлення недовіри Голові Суду розглядається Судом за поданням не менш як однієї третини від складу Суду, скріпленим їх підписами. Подання має бути вмотивованим.».</w:t>
            </w:r>
            <w:r w:rsidRPr="0097301F">
              <w:t xml:space="preserve"> </w:t>
            </w:r>
          </w:p>
        </w:tc>
        <w:tc>
          <w:tcPr>
            <w:tcW w:w="1987" w:type="dxa"/>
          </w:tcPr>
          <w:p w:rsidR="00A939F9" w:rsidRPr="0097301F" w:rsidRDefault="00252BAF" w:rsidP="00A939F9">
            <w:pPr>
              <w:pStyle w:val="StyleZakonu"/>
            </w:pPr>
            <w:r>
              <w:t>Відхилено</w:t>
            </w:r>
          </w:p>
        </w:tc>
        <w:tc>
          <w:tcPr>
            <w:tcW w:w="4818" w:type="dxa"/>
          </w:tcPr>
          <w:p w:rsidR="00A939F9" w:rsidRPr="0097301F" w:rsidRDefault="00A939F9" w:rsidP="00A939F9">
            <w:pPr>
              <w:pStyle w:val="StyleZakonu"/>
            </w:pPr>
            <w:r w:rsidRPr="0097301F">
              <w:t xml:space="preserve">8. За наявності заяви Голови Суду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 </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AB776B" w:rsidRDefault="00A939F9" w:rsidP="00A939F9">
            <w:pPr>
              <w:pStyle w:val="StyleAwt"/>
            </w:pPr>
            <w: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438</w:t>
            </w:r>
            <w:r w:rsidR="00EC0A54" w:rsidRPr="00EF1E4E">
              <w:rPr>
                <w:noProof/>
                <w:sz w:val="20"/>
              </w:rPr>
              <w:fldChar w:fldCharType="end"/>
            </w:r>
            <w:r w:rsidRPr="00EF1E4E">
              <w:rPr>
                <w:sz w:val="20"/>
              </w:rPr>
              <w:t>- Н.д.Крулько І.І. (Реєстр.картка №441)</w:t>
            </w:r>
          </w:p>
          <w:p w:rsidR="00A939F9" w:rsidRPr="00F21262" w:rsidRDefault="00A939F9" w:rsidP="00A939F9">
            <w:pPr>
              <w:spacing w:after="0"/>
              <w:ind w:firstLine="201"/>
              <w:jc w:val="both"/>
              <w:rPr>
                <w:rFonts w:ascii="Times New Roman" w:eastAsia="Times New Roman" w:hAnsi="Times New Roman" w:cs="Times New Roman"/>
                <w:sz w:val="20"/>
                <w:szCs w:val="20"/>
                <w:lang w:eastAsia="uk-UA"/>
              </w:rPr>
            </w:pPr>
            <w:r w:rsidRPr="00F21262">
              <w:rPr>
                <w:rFonts w:ascii="Times New Roman" w:hAnsi="Times New Roman" w:cs="Times New Roman"/>
                <w:sz w:val="20"/>
                <w:szCs w:val="20"/>
              </w:rPr>
              <w:t>У статті 33:</w:t>
            </w:r>
          </w:p>
          <w:p w:rsidR="00A939F9" w:rsidRPr="00AB776B" w:rsidRDefault="00A939F9" w:rsidP="00A939F9">
            <w:pPr>
              <w:spacing w:after="0"/>
              <w:ind w:firstLine="201"/>
              <w:jc w:val="both"/>
              <w:rPr>
                <w:rFonts w:ascii="Times New Roman" w:eastAsia="Times New Roman" w:hAnsi="Times New Roman" w:cs="Times New Roman"/>
                <w:sz w:val="20"/>
                <w:szCs w:val="20"/>
                <w:lang w:eastAsia="uk-UA"/>
              </w:rPr>
            </w:pPr>
            <w:r w:rsidRPr="00AB776B">
              <w:rPr>
                <w:rFonts w:ascii="Times New Roman" w:hAnsi="Times New Roman" w:cs="Times New Roman"/>
                <w:sz w:val="20"/>
                <w:szCs w:val="20"/>
              </w:rPr>
              <w:t>доповнити частиною дев’ятою такого змісту:</w:t>
            </w:r>
          </w:p>
          <w:p w:rsidR="00A939F9" w:rsidRPr="0097301F" w:rsidRDefault="00A939F9" w:rsidP="00A939F9">
            <w:pPr>
              <w:pStyle w:val="StyleZakonu"/>
            </w:pPr>
            <w:r w:rsidRPr="00AB776B">
              <w:rPr>
                <w:b/>
                <w:i/>
              </w:rPr>
              <w:t>«9.  У разі якщо особиста заява Голови Суду про його дострокове звільнення з посади не задовольняється Конституційним Судом, він має право припинити виконання посадових обов’язків Голови Суду через 15 днів після дня розгляду цього питання Конституційним Судом»</w:t>
            </w:r>
            <w:r w:rsidRPr="00AB776B">
              <w:t>.</w:t>
            </w:r>
          </w:p>
        </w:tc>
        <w:tc>
          <w:tcPr>
            <w:tcW w:w="1987" w:type="dxa"/>
          </w:tcPr>
          <w:p w:rsidR="00A939F9" w:rsidRPr="0097301F" w:rsidRDefault="00252BAF"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219.</w:t>
            </w:r>
          </w:p>
        </w:tc>
        <w:tc>
          <w:tcPr>
            <w:tcW w:w="4948" w:type="dxa"/>
          </w:tcPr>
          <w:p w:rsidR="00A939F9" w:rsidRPr="0097301F" w:rsidRDefault="00A939F9" w:rsidP="00A939F9">
            <w:pPr>
              <w:pStyle w:val="StyleZakonu"/>
            </w:pPr>
            <w:r w:rsidRPr="0097301F">
              <w:t xml:space="preserve">Стаття 34. Заступник Голови Суду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Стаття 34. Заступник Голови Суду </w:t>
            </w:r>
          </w:p>
        </w:tc>
      </w:tr>
      <w:tr w:rsidR="00A939F9" w:rsidRPr="0097301F" w:rsidTr="00B23087">
        <w:tc>
          <w:tcPr>
            <w:tcW w:w="576" w:type="dxa"/>
          </w:tcPr>
          <w:p w:rsidR="00A939F9" w:rsidRPr="0097301F" w:rsidRDefault="00A939F9" w:rsidP="00A939F9">
            <w:pPr>
              <w:pStyle w:val="StyleWisnow"/>
              <w:rPr>
                <w:sz w:val="20"/>
              </w:rPr>
            </w:pPr>
            <w:r w:rsidRPr="0097301F">
              <w:rPr>
                <w:sz w:val="20"/>
              </w:rPr>
              <w:t>220.</w:t>
            </w:r>
          </w:p>
        </w:tc>
        <w:tc>
          <w:tcPr>
            <w:tcW w:w="4948" w:type="dxa"/>
          </w:tcPr>
          <w:p w:rsidR="00A939F9" w:rsidRPr="0097301F" w:rsidRDefault="00A939F9" w:rsidP="00A939F9">
            <w:pPr>
              <w:pStyle w:val="StyleZakonu"/>
            </w:pPr>
            <w:r w:rsidRPr="0097301F">
              <w:t xml:space="preserve">1. Заступник Голови Суду виконує за дорученням Голови Суду окремі його повноваження. За відсутності Голови Суду або якщо Голова Суду не може здійснювати свої повноваження, їх здійснює заступник Голови Суду, а у разі його відсутності – Суддя, який </w:t>
            </w:r>
            <w:r w:rsidRPr="0097301F">
              <w:lastRenderedPageBreak/>
              <w:t xml:space="preserve">найдовше перебуває на посаді, а якщо таких суддів Конституційного Суду декілька – старший за віком. </w:t>
            </w:r>
          </w:p>
        </w:tc>
        <w:tc>
          <w:tcPr>
            <w:tcW w:w="3686" w:type="dxa"/>
          </w:tcPr>
          <w:p w:rsidR="00A939F9" w:rsidRPr="004561C7" w:rsidRDefault="00A939F9" w:rsidP="00A939F9">
            <w:pPr>
              <w:pStyle w:val="StyleAwt"/>
            </w:pPr>
            <w:r>
              <w:lastRenderedPageBreak/>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439</w:t>
            </w:r>
            <w:r w:rsidR="00EC0A54" w:rsidRPr="00EF1E4E">
              <w:rPr>
                <w:noProof/>
                <w:sz w:val="20"/>
              </w:rPr>
              <w:fldChar w:fldCharType="end"/>
            </w:r>
            <w:r w:rsidRPr="00EF1E4E">
              <w:rPr>
                <w:sz w:val="20"/>
              </w:rPr>
              <w:t>- Н.д.Крулько І.І. (Реєстр.картка №441)</w:t>
            </w:r>
          </w:p>
          <w:p w:rsidR="00A939F9" w:rsidRPr="004561C7" w:rsidRDefault="00A939F9" w:rsidP="00A939F9">
            <w:pPr>
              <w:spacing w:after="0"/>
              <w:ind w:firstLine="343"/>
              <w:jc w:val="both"/>
              <w:rPr>
                <w:rFonts w:ascii="Times New Roman" w:eastAsia="Times New Roman" w:hAnsi="Times New Roman" w:cs="Times New Roman"/>
                <w:sz w:val="20"/>
                <w:szCs w:val="20"/>
                <w:lang w:eastAsia="uk-UA"/>
              </w:rPr>
            </w:pPr>
            <w:r w:rsidRPr="004561C7">
              <w:rPr>
                <w:rFonts w:ascii="Times New Roman" w:hAnsi="Times New Roman" w:cs="Times New Roman"/>
                <w:sz w:val="20"/>
                <w:szCs w:val="20"/>
              </w:rPr>
              <w:t>У статті 3</w:t>
            </w:r>
            <w:r w:rsidRPr="004561C7">
              <w:rPr>
                <w:rFonts w:ascii="Times New Roman" w:hAnsi="Times New Roman" w:cs="Times New Roman"/>
                <w:sz w:val="20"/>
                <w:szCs w:val="20"/>
                <w:lang w:val="ru-RU"/>
              </w:rPr>
              <w:t>4</w:t>
            </w:r>
            <w:r w:rsidRPr="004561C7">
              <w:rPr>
                <w:rFonts w:ascii="Times New Roman" w:hAnsi="Times New Roman" w:cs="Times New Roman"/>
                <w:sz w:val="20"/>
                <w:szCs w:val="20"/>
              </w:rPr>
              <w:t>:</w:t>
            </w:r>
          </w:p>
          <w:p w:rsidR="00A939F9" w:rsidRPr="0097301F" w:rsidRDefault="00A939F9" w:rsidP="00A939F9">
            <w:pPr>
              <w:ind w:firstLine="343"/>
              <w:jc w:val="both"/>
            </w:pPr>
            <w:r w:rsidRPr="004561C7">
              <w:rPr>
                <w:rFonts w:ascii="Times New Roman" w:hAnsi="Times New Roman" w:cs="Times New Roman"/>
                <w:sz w:val="20"/>
                <w:szCs w:val="20"/>
              </w:rPr>
              <w:t xml:space="preserve">у частині першій слова </w:t>
            </w:r>
            <w:r w:rsidRPr="004561C7">
              <w:rPr>
                <w:rFonts w:ascii="Times New Roman" w:hAnsi="Times New Roman" w:cs="Times New Roman"/>
                <w:b/>
                <w:i/>
                <w:sz w:val="20"/>
                <w:szCs w:val="20"/>
              </w:rPr>
              <w:t xml:space="preserve">«Суддя, який найдовше перебуває на посаді, а якщо таких суддів декілька – старший за </w:t>
            </w:r>
            <w:r w:rsidRPr="004561C7">
              <w:rPr>
                <w:rFonts w:ascii="Times New Roman" w:hAnsi="Times New Roman" w:cs="Times New Roman"/>
                <w:b/>
                <w:i/>
                <w:sz w:val="20"/>
                <w:szCs w:val="20"/>
              </w:rPr>
              <w:lastRenderedPageBreak/>
              <w:t>віком»</w:t>
            </w:r>
            <w:r w:rsidRPr="004561C7">
              <w:rPr>
                <w:rFonts w:ascii="Times New Roman" w:hAnsi="Times New Roman" w:cs="Times New Roman"/>
                <w:sz w:val="20"/>
                <w:szCs w:val="20"/>
              </w:rPr>
              <w:t xml:space="preserve"> замінити на слова </w:t>
            </w:r>
            <w:r w:rsidRPr="004561C7">
              <w:rPr>
                <w:rFonts w:ascii="Times New Roman" w:hAnsi="Times New Roman" w:cs="Times New Roman"/>
                <w:b/>
                <w:i/>
                <w:sz w:val="20"/>
                <w:szCs w:val="20"/>
              </w:rPr>
              <w:t>«старший за віком Суддя»</w:t>
            </w:r>
            <w:r>
              <w:rPr>
                <w:rFonts w:ascii="Times New Roman" w:hAnsi="Times New Roman" w:cs="Times New Roman"/>
                <w:sz w:val="20"/>
                <w:szCs w:val="20"/>
              </w:rPr>
              <w:t>.</w:t>
            </w:r>
          </w:p>
        </w:tc>
        <w:tc>
          <w:tcPr>
            <w:tcW w:w="1987" w:type="dxa"/>
          </w:tcPr>
          <w:p w:rsidR="00A939F9" w:rsidRPr="0097301F" w:rsidRDefault="00ED700B" w:rsidP="00A939F9">
            <w:pPr>
              <w:pStyle w:val="StyleZakonu"/>
            </w:pPr>
            <w:r>
              <w:rPr>
                <w:sz w:val="18"/>
              </w:rPr>
              <w:lastRenderedPageBreak/>
              <w:t>Відхилено</w:t>
            </w:r>
          </w:p>
        </w:tc>
        <w:tc>
          <w:tcPr>
            <w:tcW w:w="4818" w:type="dxa"/>
          </w:tcPr>
          <w:p w:rsidR="00A939F9" w:rsidRPr="0097301F" w:rsidRDefault="00A939F9" w:rsidP="00DC187F">
            <w:pPr>
              <w:pStyle w:val="StyleZakonu"/>
            </w:pPr>
            <w:r w:rsidRPr="00ED700B">
              <w:t xml:space="preserve">1. Заступник Голови Суду виконує за дорученням Голови Суду окремі його повноваження. </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EF1E4E" w:rsidRDefault="00A939F9" w:rsidP="00A939F9">
            <w:pPr>
              <w:pStyle w:val="StyleAwt"/>
              <w:rPr>
                <w:sz w:val="20"/>
              </w:rPr>
            </w:pPr>
            <w: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440</w:t>
            </w:r>
            <w:r w:rsidR="00EC0A54" w:rsidRPr="00EF1E4E">
              <w:rPr>
                <w:noProof/>
                <w:sz w:val="20"/>
              </w:rPr>
              <w:fldChar w:fldCharType="end"/>
            </w:r>
            <w:r w:rsidRPr="00EF1E4E">
              <w:rPr>
                <w:sz w:val="20"/>
              </w:rPr>
              <w:t>- Н.д.Шпенов Д.Ю. (Реєстр.картка №37)</w:t>
            </w:r>
          </w:p>
          <w:p w:rsidR="00A939F9" w:rsidRDefault="00A939F9" w:rsidP="00A939F9">
            <w:pPr>
              <w:spacing w:after="0" w:line="240" w:lineRule="auto"/>
              <w:ind w:firstLine="426"/>
              <w:jc w:val="both"/>
            </w:pPr>
            <w:r>
              <w:rPr>
                <w:rFonts w:ascii="Times New Roman" w:hAnsi="Times New Roman" w:cs="Times New Roman"/>
                <w:sz w:val="20"/>
                <w:szCs w:val="20"/>
              </w:rPr>
              <w:t>В</w:t>
            </w:r>
            <w:r w:rsidRPr="001E0701">
              <w:rPr>
                <w:rFonts w:ascii="Times New Roman" w:hAnsi="Times New Roman" w:cs="Times New Roman"/>
                <w:sz w:val="20"/>
                <w:szCs w:val="20"/>
              </w:rPr>
              <w:t xml:space="preserve"> частині 1 статті 34 після слів «їх здійснює» додати слова «заздалегідь визначений Судом»</w:t>
            </w:r>
            <w:r>
              <w:rPr>
                <w:rFonts w:ascii="Times New Roman" w:hAnsi="Times New Roman" w:cs="Times New Roman"/>
                <w:sz w:val="20"/>
                <w:szCs w:val="20"/>
              </w:rPr>
              <w:t>.</w:t>
            </w:r>
          </w:p>
        </w:tc>
        <w:tc>
          <w:tcPr>
            <w:tcW w:w="1987" w:type="dxa"/>
          </w:tcPr>
          <w:p w:rsidR="00A939F9" w:rsidRPr="0097301F" w:rsidRDefault="00DC187F" w:rsidP="00A939F9">
            <w:pPr>
              <w:pStyle w:val="StyleZakonu"/>
            </w:pPr>
            <w:r>
              <w:rPr>
                <w:sz w:val="18"/>
              </w:rP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EF1E4E" w:rsidRDefault="00A939F9" w:rsidP="00A939F9">
            <w:pPr>
              <w:pStyle w:val="StyleAwt"/>
              <w:rPr>
                <w:sz w:val="20"/>
              </w:rPr>
            </w:pPr>
            <w: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441</w:t>
            </w:r>
            <w:r w:rsidR="00EC0A54" w:rsidRPr="00EF1E4E">
              <w:rPr>
                <w:noProof/>
                <w:sz w:val="20"/>
              </w:rPr>
              <w:fldChar w:fldCharType="end"/>
            </w:r>
            <w:r w:rsidRPr="00EF1E4E">
              <w:rPr>
                <w:sz w:val="20"/>
              </w:rPr>
              <w:t>- Н.д.Алексєєв І.С. (Реєстр.картка №285)</w:t>
            </w:r>
          </w:p>
          <w:p w:rsidR="00A939F9" w:rsidRPr="00057155" w:rsidRDefault="00A939F9" w:rsidP="00A939F9">
            <w:pPr>
              <w:spacing w:after="0"/>
              <w:ind w:firstLine="284"/>
              <w:jc w:val="both"/>
              <w:rPr>
                <w:rFonts w:ascii="Times New Roman" w:hAnsi="Times New Roman"/>
                <w:sz w:val="20"/>
                <w:szCs w:val="20"/>
              </w:rPr>
            </w:pPr>
            <w:r w:rsidRPr="00057155">
              <w:rPr>
                <w:rFonts w:ascii="Times New Roman" w:hAnsi="Times New Roman"/>
                <w:sz w:val="20"/>
                <w:szCs w:val="20"/>
                <w:lang w:bidi="pa-IN"/>
              </w:rPr>
              <w:t xml:space="preserve">У </w:t>
            </w:r>
            <w:r w:rsidRPr="00057155">
              <w:rPr>
                <w:rFonts w:ascii="Times New Roman" w:hAnsi="Times New Roman"/>
                <w:sz w:val="20"/>
                <w:szCs w:val="20"/>
              </w:rPr>
              <w:t>статті 34 проекту Закону:</w:t>
            </w:r>
          </w:p>
          <w:p w:rsidR="00A939F9" w:rsidRPr="00651053" w:rsidRDefault="00A939F9" w:rsidP="00A939F9">
            <w:pPr>
              <w:spacing w:after="0"/>
              <w:ind w:firstLine="284"/>
              <w:jc w:val="both"/>
            </w:pPr>
            <w:r w:rsidRPr="00057155">
              <w:rPr>
                <w:rFonts w:ascii="Times New Roman" w:hAnsi="Times New Roman"/>
                <w:sz w:val="20"/>
                <w:szCs w:val="20"/>
              </w:rPr>
              <w:t>друге речення частини першої виключити.</w:t>
            </w:r>
            <w:r w:rsidRPr="00651053">
              <w:t xml:space="preserve"> </w:t>
            </w:r>
          </w:p>
        </w:tc>
        <w:tc>
          <w:tcPr>
            <w:tcW w:w="1987" w:type="dxa"/>
          </w:tcPr>
          <w:p w:rsidR="00A939F9" w:rsidRPr="000156CE" w:rsidRDefault="00A939F9" w:rsidP="00252BAF">
            <w:pPr>
              <w:pStyle w:val="StyleZakonu"/>
            </w:pPr>
            <w:r w:rsidRPr="000156CE">
              <w:t>В</w:t>
            </w:r>
            <w:r w:rsidR="00252BAF">
              <w:t>раховано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221.</w:t>
            </w:r>
          </w:p>
        </w:tc>
        <w:tc>
          <w:tcPr>
            <w:tcW w:w="4948" w:type="dxa"/>
          </w:tcPr>
          <w:p w:rsidR="00A939F9" w:rsidRPr="0097301F" w:rsidRDefault="00A939F9" w:rsidP="00A939F9">
            <w:pPr>
              <w:pStyle w:val="StyleZakonu"/>
            </w:pPr>
            <w:r w:rsidRPr="0097301F">
              <w:t>2. Заступника Голови Суду обирають за пропозицією Голови Суду лише на один трирічний строк таємним голосуванням шляхом подання бюлетенів у порядку, встановленому статтею 33 цього Закону.</w:t>
            </w:r>
          </w:p>
        </w:tc>
        <w:tc>
          <w:tcPr>
            <w:tcW w:w="3686" w:type="dxa"/>
          </w:tcPr>
          <w:p w:rsidR="00A939F9" w:rsidRPr="004561C7" w:rsidRDefault="00A939F9" w:rsidP="00A939F9">
            <w:pPr>
              <w:pStyle w:val="StyleAwt"/>
            </w:pPr>
            <w: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442</w:t>
            </w:r>
            <w:r w:rsidR="00EC0A54" w:rsidRPr="00EF1E4E">
              <w:rPr>
                <w:noProof/>
                <w:sz w:val="20"/>
              </w:rPr>
              <w:fldChar w:fldCharType="end"/>
            </w:r>
            <w:r w:rsidRPr="00EF1E4E">
              <w:rPr>
                <w:sz w:val="20"/>
              </w:rPr>
              <w:t>- Н.д.Крулько І.І. (Реєстр.картка №441)</w:t>
            </w:r>
          </w:p>
          <w:p w:rsidR="00A939F9" w:rsidRDefault="00A939F9" w:rsidP="00A939F9">
            <w:pPr>
              <w:spacing w:after="0"/>
              <w:ind w:firstLine="343"/>
              <w:jc w:val="both"/>
              <w:rPr>
                <w:rFonts w:ascii="Times New Roman" w:hAnsi="Times New Roman" w:cs="Times New Roman"/>
                <w:sz w:val="20"/>
                <w:szCs w:val="20"/>
              </w:rPr>
            </w:pPr>
            <w:r w:rsidRPr="004561C7">
              <w:rPr>
                <w:rFonts w:ascii="Times New Roman" w:hAnsi="Times New Roman" w:cs="Times New Roman"/>
                <w:sz w:val="20"/>
                <w:szCs w:val="20"/>
              </w:rPr>
              <w:t>У статті 34:</w:t>
            </w:r>
          </w:p>
          <w:p w:rsidR="00A939F9" w:rsidRPr="00AD0F5B" w:rsidRDefault="00A939F9" w:rsidP="005841C2">
            <w:pPr>
              <w:ind w:firstLine="201"/>
              <w:jc w:val="both"/>
              <w:rPr>
                <w:rFonts w:ascii="Times New Roman" w:hAnsi="Times New Roman" w:cs="Times New Roman"/>
                <w:sz w:val="20"/>
                <w:szCs w:val="20"/>
              </w:rPr>
            </w:pPr>
            <w:r w:rsidRPr="004561C7">
              <w:rPr>
                <w:rFonts w:ascii="Times New Roman" w:hAnsi="Times New Roman" w:cs="Times New Roman"/>
                <w:sz w:val="20"/>
                <w:szCs w:val="20"/>
              </w:rPr>
              <w:t xml:space="preserve">у частині другій слова </w:t>
            </w:r>
            <w:r w:rsidRPr="004561C7">
              <w:rPr>
                <w:rFonts w:ascii="Times New Roman" w:hAnsi="Times New Roman" w:cs="Times New Roman"/>
                <w:b/>
                <w:i/>
                <w:sz w:val="20"/>
                <w:szCs w:val="20"/>
              </w:rPr>
              <w:t>«Голови Суду»</w:t>
            </w:r>
            <w:r w:rsidRPr="004561C7">
              <w:rPr>
                <w:rFonts w:ascii="Times New Roman" w:hAnsi="Times New Roman" w:cs="Times New Roman"/>
                <w:sz w:val="20"/>
                <w:szCs w:val="20"/>
              </w:rPr>
              <w:t xml:space="preserve"> замінити на слово </w:t>
            </w:r>
            <w:r w:rsidRPr="004561C7">
              <w:rPr>
                <w:rFonts w:ascii="Times New Roman" w:hAnsi="Times New Roman" w:cs="Times New Roman"/>
                <w:b/>
                <w:i/>
                <w:sz w:val="20"/>
                <w:szCs w:val="20"/>
              </w:rPr>
              <w:t>«Суддів»</w:t>
            </w:r>
            <w:r>
              <w:rPr>
                <w:rFonts w:ascii="Times New Roman" w:hAnsi="Times New Roman" w:cs="Times New Roman"/>
                <w:b/>
                <w:i/>
                <w:sz w:val="20"/>
                <w:szCs w:val="20"/>
              </w:rPr>
              <w:t>.</w:t>
            </w:r>
          </w:p>
        </w:tc>
        <w:tc>
          <w:tcPr>
            <w:tcW w:w="1987" w:type="dxa"/>
          </w:tcPr>
          <w:p w:rsidR="00A939F9" w:rsidRDefault="00252BAF" w:rsidP="00A939F9">
            <w:pPr>
              <w:pStyle w:val="StyleZakonu"/>
            </w:pPr>
            <w:r>
              <w:t>Відхилено</w:t>
            </w:r>
          </w:p>
          <w:p w:rsidR="00A939F9" w:rsidRDefault="00A939F9" w:rsidP="00A939F9">
            <w:pPr>
              <w:pStyle w:val="StyleZakonu"/>
            </w:pPr>
          </w:p>
          <w:p w:rsidR="00A939F9" w:rsidRDefault="00A939F9" w:rsidP="00A939F9">
            <w:pPr>
              <w:pStyle w:val="StyleZakonu"/>
            </w:pPr>
          </w:p>
          <w:p w:rsidR="00A939F9" w:rsidRPr="0097301F" w:rsidRDefault="00A939F9" w:rsidP="00A939F9">
            <w:pPr>
              <w:pStyle w:val="StyleZakonu"/>
            </w:pPr>
          </w:p>
        </w:tc>
        <w:tc>
          <w:tcPr>
            <w:tcW w:w="4818" w:type="dxa"/>
          </w:tcPr>
          <w:p w:rsidR="00A939F9" w:rsidRPr="0097301F" w:rsidRDefault="00252BAF" w:rsidP="00A939F9">
            <w:pPr>
              <w:pStyle w:val="StyleZakonu"/>
            </w:pPr>
            <w:r w:rsidRPr="0097301F">
              <w:t>2. Заступника Голови Суду обирають за пропозицією Голови Суду лише на один трирічний строк таємним голосуванням шляхом подання бюлетенів у порядку, встановленому статтею 33 цього Закону.</w:t>
            </w:r>
          </w:p>
        </w:tc>
      </w:tr>
      <w:tr w:rsidR="005841C2" w:rsidRPr="0097301F" w:rsidTr="00B23087">
        <w:tc>
          <w:tcPr>
            <w:tcW w:w="576" w:type="dxa"/>
          </w:tcPr>
          <w:p w:rsidR="005841C2" w:rsidRPr="0097301F" w:rsidRDefault="005841C2" w:rsidP="00A939F9">
            <w:pPr>
              <w:pStyle w:val="StyleWisnow"/>
              <w:rPr>
                <w:sz w:val="20"/>
              </w:rPr>
            </w:pPr>
          </w:p>
        </w:tc>
        <w:tc>
          <w:tcPr>
            <w:tcW w:w="4948" w:type="dxa"/>
          </w:tcPr>
          <w:p w:rsidR="005841C2" w:rsidRPr="0097301F" w:rsidRDefault="005841C2" w:rsidP="00A939F9">
            <w:pPr>
              <w:pStyle w:val="StyleZakonu"/>
            </w:pPr>
          </w:p>
        </w:tc>
        <w:tc>
          <w:tcPr>
            <w:tcW w:w="3686" w:type="dxa"/>
          </w:tcPr>
          <w:p w:rsidR="005841C2" w:rsidRPr="00EF1E4E" w:rsidRDefault="005841C2" w:rsidP="005841C2">
            <w:pPr>
              <w:pStyle w:val="StyleAwt"/>
              <w:rPr>
                <w:sz w:val="20"/>
              </w:rPr>
            </w:pPr>
            <w:r w:rsidRPr="00EF1E4E">
              <w:rPr>
                <w:sz w:val="20"/>
              </w:rPr>
              <w:fldChar w:fldCharType="begin"/>
            </w:r>
            <w:r w:rsidRPr="00EF1E4E">
              <w:rPr>
                <w:sz w:val="20"/>
              </w:rPr>
              <w:instrText xml:space="preserve"> SEQ aa </w:instrText>
            </w:r>
            <w:r w:rsidRPr="00EF1E4E">
              <w:rPr>
                <w:sz w:val="20"/>
              </w:rPr>
              <w:fldChar w:fldCharType="separate"/>
            </w:r>
            <w:r w:rsidR="008946AB">
              <w:rPr>
                <w:noProof/>
                <w:sz w:val="20"/>
              </w:rPr>
              <w:t>443</w:t>
            </w:r>
            <w:r w:rsidRPr="00EF1E4E">
              <w:rPr>
                <w:noProof/>
                <w:sz w:val="20"/>
              </w:rPr>
              <w:fldChar w:fldCharType="end"/>
            </w:r>
            <w:r w:rsidRPr="00EF1E4E">
              <w:rPr>
                <w:sz w:val="20"/>
              </w:rPr>
              <w:t>- Н.д.Яніцький В.П. (Реєстр.картка №155)</w:t>
            </w:r>
          </w:p>
          <w:p w:rsidR="005841C2" w:rsidRPr="00193FF6" w:rsidRDefault="005841C2" w:rsidP="005841C2">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У статті 34 проекту Закону:</w:t>
            </w:r>
          </w:p>
          <w:p w:rsidR="005841C2" w:rsidRPr="005841C2" w:rsidRDefault="005841C2" w:rsidP="005841C2">
            <w:pPr>
              <w:pStyle w:val="StyleAwt"/>
              <w:jc w:val="both"/>
              <w:rPr>
                <w:b w:val="0"/>
                <w:i w:val="0"/>
                <w:u w:val="none"/>
              </w:rPr>
            </w:pPr>
            <w:r w:rsidRPr="005841C2">
              <w:rPr>
                <w:b w:val="0"/>
                <w:i w:val="0"/>
                <w:sz w:val="20"/>
                <w:u w:val="none"/>
                <w:lang w:val="ru-RU"/>
              </w:rPr>
              <w:t>у частині другій слова після слів «за пропозицією» слова «Голови Суду» замінити словами «суддів Конституційного Суду»;</w:t>
            </w:r>
          </w:p>
        </w:tc>
        <w:tc>
          <w:tcPr>
            <w:tcW w:w="1987" w:type="dxa"/>
          </w:tcPr>
          <w:p w:rsidR="005841C2" w:rsidRDefault="005841C2" w:rsidP="00A939F9">
            <w:pPr>
              <w:pStyle w:val="StyleZakonu"/>
            </w:pPr>
            <w:r>
              <w:rPr>
                <w:sz w:val="18"/>
              </w:rPr>
              <w:t>Відхилено</w:t>
            </w:r>
          </w:p>
        </w:tc>
        <w:tc>
          <w:tcPr>
            <w:tcW w:w="4818" w:type="dxa"/>
          </w:tcPr>
          <w:p w:rsidR="005841C2" w:rsidRPr="0097301F" w:rsidRDefault="005841C2" w:rsidP="00A939F9">
            <w:pPr>
              <w:pStyle w:val="StyleZakonu"/>
            </w:pPr>
          </w:p>
        </w:tc>
      </w:tr>
      <w:tr w:rsidR="005841C2" w:rsidRPr="0097301F" w:rsidTr="00B23087">
        <w:tc>
          <w:tcPr>
            <w:tcW w:w="576" w:type="dxa"/>
          </w:tcPr>
          <w:p w:rsidR="005841C2" w:rsidRPr="0097301F" w:rsidRDefault="005841C2" w:rsidP="00A939F9">
            <w:pPr>
              <w:pStyle w:val="StyleWisnow"/>
              <w:rPr>
                <w:sz w:val="20"/>
              </w:rPr>
            </w:pPr>
          </w:p>
        </w:tc>
        <w:tc>
          <w:tcPr>
            <w:tcW w:w="4948" w:type="dxa"/>
          </w:tcPr>
          <w:p w:rsidR="005841C2" w:rsidRPr="0097301F" w:rsidRDefault="005841C2" w:rsidP="00A939F9">
            <w:pPr>
              <w:pStyle w:val="StyleZakonu"/>
            </w:pPr>
          </w:p>
        </w:tc>
        <w:tc>
          <w:tcPr>
            <w:tcW w:w="3686" w:type="dxa"/>
          </w:tcPr>
          <w:p w:rsidR="005841C2" w:rsidRPr="00AD0F5B" w:rsidRDefault="005841C2" w:rsidP="005841C2">
            <w:pPr>
              <w:pStyle w:val="StyleAwt"/>
            </w:pPr>
            <w:r>
              <w:t>-</w:t>
            </w:r>
            <w:r w:rsidRPr="00EF1E4E">
              <w:rPr>
                <w:sz w:val="20"/>
              </w:rPr>
              <w:fldChar w:fldCharType="begin"/>
            </w:r>
            <w:r w:rsidRPr="00EF1E4E">
              <w:rPr>
                <w:sz w:val="20"/>
              </w:rPr>
              <w:instrText xml:space="preserve"> SEQ aa </w:instrText>
            </w:r>
            <w:r w:rsidRPr="00EF1E4E">
              <w:rPr>
                <w:sz w:val="20"/>
              </w:rPr>
              <w:fldChar w:fldCharType="separate"/>
            </w:r>
            <w:r w:rsidR="008946AB">
              <w:rPr>
                <w:noProof/>
                <w:sz w:val="20"/>
              </w:rPr>
              <w:t>444</w:t>
            </w:r>
            <w:r w:rsidRPr="00EF1E4E">
              <w:rPr>
                <w:noProof/>
                <w:sz w:val="20"/>
              </w:rPr>
              <w:fldChar w:fldCharType="end"/>
            </w:r>
            <w:r w:rsidRPr="00EF1E4E">
              <w:rPr>
                <w:sz w:val="20"/>
              </w:rPr>
              <w:t>- Н.д.Чумак В.В. (Реєстр.картка №214)</w:t>
            </w:r>
          </w:p>
          <w:p w:rsidR="005841C2" w:rsidRDefault="005841C2" w:rsidP="005841C2">
            <w:pPr>
              <w:pStyle w:val="StyleAwt"/>
              <w:ind w:firstLine="201"/>
              <w:jc w:val="both"/>
              <w:rPr>
                <w:b w:val="0"/>
                <w:i w:val="0"/>
                <w:sz w:val="20"/>
                <w:u w:val="none"/>
              </w:rPr>
            </w:pPr>
            <w:r>
              <w:rPr>
                <w:b w:val="0"/>
                <w:i w:val="0"/>
                <w:sz w:val="20"/>
                <w:u w:val="none"/>
              </w:rPr>
              <w:t>Частину другу статті 34 викласти в такій редакції:</w:t>
            </w:r>
          </w:p>
          <w:p w:rsidR="005841C2" w:rsidRPr="005841C2" w:rsidRDefault="005841C2" w:rsidP="005841C2">
            <w:pPr>
              <w:pStyle w:val="StyleAwt"/>
              <w:jc w:val="both"/>
              <w:rPr>
                <w:i w:val="0"/>
                <w:u w:val="none"/>
              </w:rPr>
            </w:pPr>
            <w:r w:rsidRPr="005841C2">
              <w:rPr>
                <w:i w:val="0"/>
                <w:sz w:val="20"/>
                <w:u w:val="none"/>
              </w:rPr>
              <w:t>«</w:t>
            </w:r>
            <w:r w:rsidRPr="005841C2">
              <w:rPr>
                <w:b w:val="0"/>
                <w:i w:val="0"/>
                <w:sz w:val="20"/>
                <w:u w:val="none"/>
              </w:rPr>
              <w:t xml:space="preserve">2. Заступника Голови Суду обирають за пропозицією Голови Суду лише на один трирічний строк таємним голосуванням шляхом подання бюлетенів у порядку, встановленому </w:t>
            </w:r>
            <w:r w:rsidRPr="005841C2">
              <w:rPr>
                <w:i w:val="0"/>
                <w:sz w:val="20"/>
                <w:u w:val="none"/>
              </w:rPr>
              <w:t>частинами четвертою – шостою цією статті 33 цього Закону</w:t>
            </w:r>
            <w:r w:rsidRPr="005841C2">
              <w:rPr>
                <w:b w:val="0"/>
                <w:i w:val="0"/>
                <w:sz w:val="20"/>
                <w:u w:val="none"/>
              </w:rPr>
              <w:t>».</w:t>
            </w:r>
          </w:p>
        </w:tc>
        <w:tc>
          <w:tcPr>
            <w:tcW w:w="1987" w:type="dxa"/>
          </w:tcPr>
          <w:p w:rsidR="005841C2" w:rsidRDefault="005841C2" w:rsidP="00A939F9">
            <w:pPr>
              <w:pStyle w:val="StyleZakonu"/>
            </w:pPr>
            <w:r>
              <w:rPr>
                <w:sz w:val="18"/>
              </w:rPr>
              <w:t>Відхилено</w:t>
            </w:r>
          </w:p>
        </w:tc>
        <w:tc>
          <w:tcPr>
            <w:tcW w:w="4818" w:type="dxa"/>
          </w:tcPr>
          <w:p w:rsidR="005841C2" w:rsidRPr="0097301F" w:rsidRDefault="005841C2" w:rsidP="00A939F9">
            <w:pPr>
              <w:pStyle w:val="StyleZakonu"/>
            </w:pP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3802BA" w:rsidRDefault="00A939F9" w:rsidP="00A939F9">
            <w:pPr>
              <w:pStyle w:val="StyleAwt"/>
              <w:rPr>
                <w:sz w:val="20"/>
              </w:rPr>
            </w:pPr>
            <w:r w:rsidRPr="003802BA">
              <w:rPr>
                <w:sz w:val="20"/>
              </w:rP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445</w:t>
            </w:r>
            <w:r w:rsidR="00EC0A54" w:rsidRPr="00EF1E4E">
              <w:rPr>
                <w:noProof/>
                <w:sz w:val="20"/>
              </w:rPr>
              <w:fldChar w:fldCharType="end"/>
            </w:r>
            <w:r w:rsidRPr="00EF1E4E">
              <w:rPr>
                <w:sz w:val="20"/>
              </w:rPr>
              <w:t>- Н.д.Новак Н.В. (Реєстр.картка №305)</w:t>
            </w:r>
          </w:p>
          <w:p w:rsidR="00A939F9" w:rsidRPr="003802BA" w:rsidRDefault="00A939F9" w:rsidP="00A939F9">
            <w:pPr>
              <w:pStyle w:val="StyleAwt"/>
              <w:ind w:firstLine="201"/>
              <w:jc w:val="both"/>
              <w:rPr>
                <w:b w:val="0"/>
                <w:i w:val="0"/>
                <w:sz w:val="20"/>
                <w:u w:val="none"/>
              </w:rPr>
            </w:pPr>
            <w:r w:rsidRPr="003802BA">
              <w:rPr>
                <w:b w:val="0"/>
                <w:i w:val="0"/>
                <w:sz w:val="20"/>
                <w:u w:val="none"/>
              </w:rPr>
              <w:t>Частину другу статті 34 викласти в такій редакції:</w:t>
            </w:r>
          </w:p>
          <w:p w:rsidR="00A939F9" w:rsidRPr="003802BA" w:rsidRDefault="00A939F9" w:rsidP="005841C2">
            <w:pPr>
              <w:ind w:firstLine="71"/>
              <w:jc w:val="both"/>
              <w:rPr>
                <w:sz w:val="20"/>
                <w:szCs w:val="20"/>
              </w:rPr>
            </w:pPr>
            <w:r w:rsidRPr="003802BA">
              <w:rPr>
                <w:rFonts w:ascii="Times New Roman" w:hAnsi="Times New Roman" w:cs="Times New Roman"/>
                <w:sz w:val="20"/>
                <w:szCs w:val="20"/>
              </w:rPr>
              <w:t xml:space="preserve">«2. Заступника Голови Суду обирають за пропозицією Голови Суду лише на один трирічний строк таємним голосуванням шляхом подання бюлетенів у порядку, </w:t>
            </w:r>
            <w:r w:rsidRPr="003802BA">
              <w:rPr>
                <w:rFonts w:ascii="Times New Roman" w:hAnsi="Times New Roman" w:cs="Times New Roman"/>
                <w:sz w:val="20"/>
                <w:szCs w:val="20"/>
              </w:rPr>
              <w:lastRenderedPageBreak/>
              <w:t>встановленому</w:t>
            </w:r>
            <w:r w:rsidRPr="003802BA">
              <w:rPr>
                <w:rFonts w:ascii="Times New Roman" w:hAnsi="Times New Roman" w:cs="Times New Roman"/>
                <w:b/>
                <w:sz w:val="20"/>
                <w:szCs w:val="20"/>
              </w:rPr>
              <w:t xml:space="preserve"> частинами четвертою – шостою цією статті 33 цього Закону».</w:t>
            </w:r>
          </w:p>
        </w:tc>
        <w:tc>
          <w:tcPr>
            <w:tcW w:w="1987" w:type="dxa"/>
          </w:tcPr>
          <w:p w:rsidR="00252BAF" w:rsidRDefault="00252BAF" w:rsidP="00252BAF">
            <w:pPr>
              <w:pStyle w:val="StyleZakonu"/>
            </w:pPr>
            <w:r>
              <w:lastRenderedPageBreak/>
              <w:t>Відхилено</w:t>
            </w:r>
          </w:p>
          <w:p w:rsidR="00A939F9" w:rsidRPr="003802BA" w:rsidRDefault="00A939F9" w:rsidP="00A939F9">
            <w:pPr>
              <w:pStyle w:val="StyleZakonu"/>
            </w:pP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222.</w:t>
            </w:r>
          </w:p>
        </w:tc>
        <w:tc>
          <w:tcPr>
            <w:tcW w:w="4948" w:type="dxa"/>
          </w:tcPr>
          <w:p w:rsidR="00A939F9" w:rsidRPr="0097301F" w:rsidRDefault="00A939F9" w:rsidP="00A939F9">
            <w:pPr>
              <w:pStyle w:val="StyleZakonu"/>
            </w:pPr>
            <w:r w:rsidRPr="0097301F">
              <w:t>3. Заступник Голови Суду входить до одного із сенатів і головує на його засіданнях.</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3. Заступник Голови Суду входить до одного із сенатів і головує на його засіданнях.</w:t>
            </w:r>
          </w:p>
        </w:tc>
      </w:tr>
      <w:tr w:rsidR="00A939F9" w:rsidRPr="0097301F" w:rsidTr="00B23087">
        <w:tc>
          <w:tcPr>
            <w:tcW w:w="576" w:type="dxa"/>
          </w:tcPr>
          <w:p w:rsidR="00A939F9" w:rsidRPr="0097301F" w:rsidRDefault="00A939F9" w:rsidP="00A939F9">
            <w:pPr>
              <w:pStyle w:val="StyleWisnow"/>
              <w:rPr>
                <w:sz w:val="20"/>
              </w:rPr>
            </w:pPr>
            <w:r w:rsidRPr="0097301F">
              <w:rPr>
                <w:sz w:val="20"/>
              </w:rPr>
              <w:t>223.</w:t>
            </w:r>
          </w:p>
        </w:tc>
        <w:tc>
          <w:tcPr>
            <w:tcW w:w="4948" w:type="dxa"/>
          </w:tcPr>
          <w:p w:rsidR="00A939F9" w:rsidRPr="0097301F" w:rsidRDefault="00A939F9" w:rsidP="00A939F9">
            <w:pPr>
              <w:pStyle w:val="StyleZakonu"/>
            </w:pPr>
            <w:r w:rsidRPr="0097301F">
              <w:t xml:space="preserve">4. За наявності заяви заступника Голови Суду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 </w:t>
            </w:r>
          </w:p>
        </w:tc>
        <w:tc>
          <w:tcPr>
            <w:tcW w:w="3686" w:type="dxa"/>
          </w:tcPr>
          <w:p w:rsidR="00A939F9" w:rsidRPr="00392420" w:rsidRDefault="00A939F9" w:rsidP="00A939F9">
            <w:pPr>
              <w:pStyle w:val="StyleAwt"/>
              <w:rPr>
                <w:sz w:val="20"/>
              </w:rPr>
            </w:pPr>
            <w:r>
              <w:t>-</w:t>
            </w:r>
            <w:r w:rsidR="00EC0A54" w:rsidRPr="00392420">
              <w:rPr>
                <w:sz w:val="20"/>
              </w:rPr>
              <w:fldChar w:fldCharType="begin"/>
            </w:r>
            <w:r w:rsidRPr="00392420">
              <w:rPr>
                <w:sz w:val="20"/>
              </w:rPr>
              <w:instrText xml:space="preserve"> SEQ aa </w:instrText>
            </w:r>
            <w:r w:rsidR="00EC0A54" w:rsidRPr="00392420">
              <w:rPr>
                <w:sz w:val="20"/>
              </w:rPr>
              <w:fldChar w:fldCharType="separate"/>
            </w:r>
            <w:r w:rsidR="008946AB">
              <w:rPr>
                <w:noProof/>
                <w:sz w:val="20"/>
              </w:rPr>
              <w:t>446</w:t>
            </w:r>
            <w:r w:rsidR="00EC0A54" w:rsidRPr="00392420">
              <w:rPr>
                <w:sz w:val="20"/>
              </w:rPr>
              <w:fldChar w:fldCharType="end"/>
            </w:r>
            <w:r w:rsidRPr="00392420">
              <w:rPr>
                <w:sz w:val="20"/>
              </w:rPr>
              <w:t>- Н.д.Яніцький В.П. (Реєстр.картка №155)</w:t>
            </w:r>
          </w:p>
          <w:p w:rsidR="00A939F9" w:rsidRDefault="00A939F9" w:rsidP="00A939F9">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У статті 34 проекту Закону:</w:t>
            </w:r>
          </w:p>
          <w:p w:rsidR="00A939F9" w:rsidRPr="00193FF6" w:rsidRDefault="00A939F9" w:rsidP="00A939F9">
            <w:pPr>
              <w:widowControl w:val="0"/>
              <w:tabs>
                <w:tab w:val="left" w:pos="142"/>
                <w:tab w:val="left" w:pos="1260"/>
              </w:tabs>
              <w:spacing w:after="0"/>
              <w:ind w:firstLine="360"/>
              <w:jc w:val="both"/>
              <w:rPr>
                <w:rFonts w:ascii="Times New Roman" w:hAnsi="Times New Roman"/>
                <w:sz w:val="20"/>
                <w:szCs w:val="20"/>
                <w:lang w:val="ru-RU"/>
              </w:rPr>
            </w:pPr>
            <w:r w:rsidRPr="00193FF6">
              <w:rPr>
                <w:rFonts w:ascii="Times New Roman" w:hAnsi="Times New Roman"/>
                <w:sz w:val="20"/>
                <w:szCs w:val="20"/>
                <w:lang w:val="ru-RU"/>
              </w:rPr>
              <w:t>частину четверту викласти у такій редакції»:</w:t>
            </w:r>
          </w:p>
          <w:p w:rsidR="00A939F9" w:rsidRPr="0097301F" w:rsidRDefault="00A939F9" w:rsidP="00A939F9">
            <w:pPr>
              <w:widowControl w:val="0"/>
              <w:tabs>
                <w:tab w:val="left" w:pos="142"/>
                <w:tab w:val="left" w:pos="1260"/>
              </w:tabs>
              <w:spacing w:after="0"/>
              <w:ind w:firstLine="360"/>
              <w:jc w:val="both"/>
            </w:pPr>
            <w:r w:rsidRPr="00193FF6">
              <w:rPr>
                <w:rFonts w:ascii="Times New Roman" w:hAnsi="Times New Roman"/>
                <w:sz w:val="20"/>
                <w:szCs w:val="20"/>
                <w:lang w:val="ru-RU"/>
              </w:rPr>
              <w:t>«4. Заступник Голови Суду може бути достроково звільнений з посади за його заявою або внаслідок висловлення йому недовіри, якщо за це проголосувала більшість суддів Конституційного Суду від конституційного складу Суду. Питання про висловлення недовіри заступнику Голови Суду розглядається Судом за поданням Голови Суду або не менш як однієї третини від складу Суду, скріпленим їх підписами. Подання має бути вмотивованим.».</w:t>
            </w:r>
            <w:r w:rsidRPr="0097301F">
              <w:t xml:space="preserve"> </w:t>
            </w:r>
          </w:p>
        </w:tc>
        <w:tc>
          <w:tcPr>
            <w:tcW w:w="1987" w:type="dxa"/>
          </w:tcPr>
          <w:p w:rsidR="00252BAF" w:rsidRDefault="00252BAF" w:rsidP="00252BAF">
            <w:pPr>
              <w:pStyle w:val="StyleZakonu"/>
            </w:pPr>
            <w:r>
              <w:t>Відхилено</w:t>
            </w:r>
          </w:p>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4. За наявності заяви заступника Голови Суду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 </w:t>
            </w:r>
          </w:p>
        </w:tc>
      </w:tr>
      <w:tr w:rsidR="00A939F9" w:rsidRPr="0097301F" w:rsidTr="00B23087">
        <w:tc>
          <w:tcPr>
            <w:tcW w:w="576" w:type="dxa"/>
          </w:tcPr>
          <w:p w:rsidR="00A939F9" w:rsidRPr="0097301F" w:rsidRDefault="00A939F9" w:rsidP="00A939F9">
            <w:pPr>
              <w:pStyle w:val="StyleWisnow"/>
              <w:rPr>
                <w:sz w:val="20"/>
              </w:rPr>
            </w:pPr>
          </w:p>
        </w:tc>
        <w:tc>
          <w:tcPr>
            <w:tcW w:w="4948" w:type="dxa"/>
          </w:tcPr>
          <w:p w:rsidR="00A939F9" w:rsidRPr="0097301F" w:rsidRDefault="00A939F9" w:rsidP="00A939F9">
            <w:pPr>
              <w:pStyle w:val="StyleZakonu"/>
            </w:pPr>
          </w:p>
        </w:tc>
        <w:tc>
          <w:tcPr>
            <w:tcW w:w="3686" w:type="dxa"/>
          </w:tcPr>
          <w:p w:rsidR="00A939F9" w:rsidRPr="004561C7" w:rsidRDefault="00A939F9" w:rsidP="00A939F9">
            <w:pPr>
              <w:pStyle w:val="StyleAwt"/>
            </w:pPr>
            <w: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447</w:t>
            </w:r>
            <w:r w:rsidR="00EC0A54" w:rsidRPr="00EF1E4E">
              <w:rPr>
                <w:noProof/>
                <w:sz w:val="20"/>
              </w:rPr>
              <w:fldChar w:fldCharType="end"/>
            </w:r>
            <w:r w:rsidRPr="00EF1E4E">
              <w:rPr>
                <w:sz w:val="20"/>
              </w:rPr>
              <w:t>- Н.д.Крулько І.І. (Реєстр.картка №441)</w:t>
            </w:r>
          </w:p>
          <w:p w:rsidR="00A939F9" w:rsidRDefault="00A939F9" w:rsidP="00A939F9">
            <w:pPr>
              <w:spacing w:after="0"/>
              <w:ind w:firstLine="343"/>
              <w:jc w:val="both"/>
              <w:rPr>
                <w:rFonts w:ascii="Times New Roman" w:hAnsi="Times New Roman" w:cs="Times New Roman"/>
                <w:sz w:val="20"/>
                <w:szCs w:val="20"/>
              </w:rPr>
            </w:pPr>
            <w:r w:rsidRPr="004561C7">
              <w:rPr>
                <w:rFonts w:ascii="Times New Roman" w:hAnsi="Times New Roman" w:cs="Times New Roman"/>
                <w:sz w:val="20"/>
                <w:szCs w:val="20"/>
              </w:rPr>
              <w:t>У статті 34:</w:t>
            </w:r>
          </w:p>
          <w:p w:rsidR="00A939F9" w:rsidRPr="004561C7" w:rsidRDefault="00A939F9" w:rsidP="00A939F9">
            <w:pPr>
              <w:spacing w:after="0"/>
              <w:ind w:firstLine="343"/>
              <w:jc w:val="both"/>
              <w:rPr>
                <w:rFonts w:ascii="Times New Roman" w:eastAsia="Times New Roman" w:hAnsi="Times New Roman" w:cs="Times New Roman"/>
                <w:sz w:val="20"/>
                <w:szCs w:val="20"/>
                <w:lang w:eastAsia="uk-UA"/>
              </w:rPr>
            </w:pPr>
            <w:r w:rsidRPr="004561C7">
              <w:rPr>
                <w:rFonts w:ascii="Times New Roman" w:hAnsi="Times New Roman" w:cs="Times New Roman"/>
                <w:sz w:val="20"/>
                <w:szCs w:val="20"/>
              </w:rPr>
              <w:t>доповнити частиною п’ятою такого змісту:</w:t>
            </w:r>
          </w:p>
          <w:p w:rsidR="00A939F9" w:rsidRPr="0097301F" w:rsidRDefault="00A939F9" w:rsidP="00A939F9">
            <w:pPr>
              <w:pStyle w:val="StyleZakonu"/>
            </w:pPr>
            <w:r w:rsidRPr="004561C7">
              <w:rPr>
                <w:b/>
                <w:i/>
              </w:rPr>
              <w:t>«5.  У разі якщо особиста заява заступника Голови Суду про його звільнення з посади не задовольняється Конституційним Судом, він має право припинити виконання посадових обов’язків заступника Голови Суду через 15 днів після дня розгляду цього питання Конституційним Судом</w:t>
            </w:r>
            <w:r w:rsidRPr="004561C7">
              <w:t>».</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224.</w:t>
            </w:r>
          </w:p>
        </w:tc>
        <w:tc>
          <w:tcPr>
            <w:tcW w:w="4948" w:type="dxa"/>
          </w:tcPr>
          <w:p w:rsidR="00A939F9" w:rsidRPr="0097301F" w:rsidRDefault="00A939F9" w:rsidP="00A939F9">
            <w:pPr>
              <w:pStyle w:val="StyleZakonu"/>
            </w:pPr>
            <w:r w:rsidRPr="0097301F">
              <w:t xml:space="preserve">Стаття 35. Велика палата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Стаття 35. Велика палата </w:t>
            </w:r>
          </w:p>
        </w:tc>
      </w:tr>
      <w:tr w:rsidR="00A939F9" w:rsidRPr="0097301F" w:rsidTr="00B23087">
        <w:tc>
          <w:tcPr>
            <w:tcW w:w="576" w:type="dxa"/>
          </w:tcPr>
          <w:p w:rsidR="00A939F9" w:rsidRPr="0097301F" w:rsidRDefault="00A939F9" w:rsidP="00A939F9">
            <w:pPr>
              <w:pStyle w:val="StyleWisnow"/>
              <w:rPr>
                <w:sz w:val="20"/>
              </w:rPr>
            </w:pPr>
            <w:r w:rsidRPr="0097301F">
              <w:rPr>
                <w:sz w:val="20"/>
              </w:rPr>
              <w:t>225.</w:t>
            </w:r>
          </w:p>
        </w:tc>
        <w:tc>
          <w:tcPr>
            <w:tcW w:w="4948" w:type="dxa"/>
          </w:tcPr>
          <w:p w:rsidR="00A939F9" w:rsidRPr="0097301F" w:rsidRDefault="00A939F9" w:rsidP="00A939F9">
            <w:pPr>
              <w:pStyle w:val="StyleZakonu"/>
            </w:pPr>
            <w:r w:rsidRPr="0097301F">
              <w:t>1. Велика палата діє у складі усіх суддів Конституційного Суду.</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9D384D">
            <w:pPr>
              <w:pStyle w:val="StyleZakonu"/>
            </w:pPr>
            <w:r w:rsidRPr="0097301F">
              <w:t xml:space="preserve">1. Велика палата діє у складі </w:t>
            </w:r>
            <w:r w:rsidR="009D384D">
              <w:t>в</w:t>
            </w:r>
            <w:r w:rsidRPr="0097301F">
              <w:t>сіх суддів Конституційного Суду.</w:t>
            </w:r>
          </w:p>
        </w:tc>
      </w:tr>
      <w:tr w:rsidR="00A939F9" w:rsidRPr="0097301F" w:rsidTr="00B23087">
        <w:tc>
          <w:tcPr>
            <w:tcW w:w="576" w:type="dxa"/>
          </w:tcPr>
          <w:p w:rsidR="00A939F9" w:rsidRPr="0097301F" w:rsidRDefault="00A939F9" w:rsidP="00A939F9">
            <w:pPr>
              <w:pStyle w:val="StyleWisnow"/>
              <w:rPr>
                <w:sz w:val="20"/>
              </w:rPr>
            </w:pPr>
            <w:r w:rsidRPr="0097301F">
              <w:rPr>
                <w:sz w:val="20"/>
              </w:rPr>
              <w:t>226.</w:t>
            </w:r>
          </w:p>
        </w:tc>
        <w:tc>
          <w:tcPr>
            <w:tcW w:w="4948" w:type="dxa"/>
          </w:tcPr>
          <w:p w:rsidR="00A939F9" w:rsidRPr="0097301F" w:rsidRDefault="00A939F9" w:rsidP="00A939F9">
            <w:pPr>
              <w:pStyle w:val="StyleZakonu"/>
            </w:pPr>
            <w:r w:rsidRPr="0097301F">
              <w:t>2. Велика палата розглядає питання щодо:</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2. Велика палата розглядає питання щодо:</w:t>
            </w:r>
          </w:p>
        </w:tc>
      </w:tr>
      <w:tr w:rsidR="00A939F9" w:rsidRPr="0097301F" w:rsidTr="00B23087">
        <w:tc>
          <w:tcPr>
            <w:tcW w:w="576" w:type="dxa"/>
          </w:tcPr>
          <w:p w:rsidR="00A939F9" w:rsidRPr="0097301F" w:rsidRDefault="00A939F9" w:rsidP="00A939F9">
            <w:pPr>
              <w:pStyle w:val="StyleWisnow"/>
              <w:rPr>
                <w:sz w:val="20"/>
              </w:rPr>
            </w:pPr>
            <w:r w:rsidRPr="0097301F">
              <w:rPr>
                <w:sz w:val="20"/>
              </w:rPr>
              <w:t>227.</w:t>
            </w:r>
          </w:p>
        </w:tc>
        <w:tc>
          <w:tcPr>
            <w:tcW w:w="4948" w:type="dxa"/>
          </w:tcPr>
          <w:p w:rsidR="00A939F9" w:rsidRPr="0097301F" w:rsidRDefault="00A939F9" w:rsidP="00A939F9">
            <w:pPr>
              <w:pStyle w:val="StyleZakonu"/>
            </w:pPr>
            <w:r w:rsidRPr="0097301F">
              <w:t xml:space="preserve">1) відповідності Конституції України (конституційності) законів України та інших правових </w:t>
            </w:r>
            <w:r w:rsidRPr="0097301F">
              <w:lastRenderedPageBreak/>
              <w:t>актів Верховної Ради України, актів Президента України, актів Кабінету Міністрів України, правових актів Верховної Ради Автономної Республіки Крим;</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1) відповідності Конституції України (конституційності) законів України та інших правових </w:t>
            </w:r>
            <w:r w:rsidRPr="0097301F">
              <w:lastRenderedPageBreak/>
              <w:t>актів Верховної Ради України, актів Президента України, актів Кабінету Міністрів України, правових актів Верховної Ради Автономної Республіки Крим;</w:t>
            </w:r>
          </w:p>
        </w:tc>
      </w:tr>
      <w:tr w:rsidR="00A939F9" w:rsidRPr="0097301F" w:rsidTr="00B23087">
        <w:tc>
          <w:tcPr>
            <w:tcW w:w="576" w:type="dxa"/>
          </w:tcPr>
          <w:p w:rsidR="00A939F9" w:rsidRPr="0097301F" w:rsidRDefault="00A939F9" w:rsidP="00A939F9">
            <w:pPr>
              <w:pStyle w:val="StyleWisnow"/>
              <w:rPr>
                <w:sz w:val="20"/>
              </w:rPr>
            </w:pPr>
            <w:r w:rsidRPr="0097301F">
              <w:rPr>
                <w:sz w:val="20"/>
              </w:rPr>
              <w:lastRenderedPageBreak/>
              <w:t>228.</w:t>
            </w:r>
          </w:p>
        </w:tc>
        <w:tc>
          <w:tcPr>
            <w:tcW w:w="4948" w:type="dxa"/>
          </w:tcPr>
          <w:p w:rsidR="00A939F9" w:rsidRPr="0097301F" w:rsidRDefault="00A939F9" w:rsidP="00A939F9">
            <w:pPr>
              <w:pStyle w:val="StyleZakonu"/>
            </w:pPr>
            <w:r w:rsidRPr="0097301F">
              <w:t>2) офіційного тлумачення Конституції України;</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2) офіційного тлумачення Конституції України;</w:t>
            </w:r>
          </w:p>
        </w:tc>
      </w:tr>
      <w:tr w:rsidR="00A939F9" w:rsidRPr="0097301F" w:rsidTr="00B23087">
        <w:tc>
          <w:tcPr>
            <w:tcW w:w="576" w:type="dxa"/>
          </w:tcPr>
          <w:p w:rsidR="00A939F9" w:rsidRPr="0097301F" w:rsidRDefault="00A939F9" w:rsidP="00A939F9">
            <w:pPr>
              <w:pStyle w:val="StyleWisnow"/>
              <w:rPr>
                <w:sz w:val="20"/>
              </w:rPr>
            </w:pPr>
            <w:r w:rsidRPr="0097301F">
              <w:rPr>
                <w:sz w:val="20"/>
              </w:rPr>
              <w:t>229.</w:t>
            </w:r>
          </w:p>
        </w:tc>
        <w:tc>
          <w:tcPr>
            <w:tcW w:w="4948" w:type="dxa"/>
          </w:tcPr>
          <w:p w:rsidR="00A939F9" w:rsidRPr="0097301F" w:rsidRDefault="00A939F9" w:rsidP="00A939F9">
            <w:pPr>
              <w:pStyle w:val="StyleZakonu"/>
            </w:pPr>
            <w:r w:rsidRPr="0097301F">
              <w:t>3)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3)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tc>
      </w:tr>
      <w:tr w:rsidR="00A939F9" w:rsidRPr="0097301F" w:rsidTr="00B23087">
        <w:tc>
          <w:tcPr>
            <w:tcW w:w="576" w:type="dxa"/>
          </w:tcPr>
          <w:p w:rsidR="00A939F9" w:rsidRPr="0097301F" w:rsidRDefault="00A939F9" w:rsidP="00A939F9">
            <w:pPr>
              <w:pStyle w:val="StyleWisnow"/>
              <w:rPr>
                <w:sz w:val="20"/>
              </w:rPr>
            </w:pPr>
            <w:r w:rsidRPr="0097301F">
              <w:rPr>
                <w:sz w:val="20"/>
              </w:rPr>
              <w:t>230.</w:t>
            </w:r>
          </w:p>
        </w:tc>
        <w:tc>
          <w:tcPr>
            <w:tcW w:w="4948" w:type="dxa"/>
          </w:tcPr>
          <w:p w:rsidR="00A939F9" w:rsidRPr="0097301F" w:rsidRDefault="00A939F9" w:rsidP="00A939F9">
            <w:pPr>
              <w:pStyle w:val="StyleZakonu"/>
            </w:pPr>
            <w:r w:rsidRPr="0097301F">
              <w:t>4)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c>
          <w:tcPr>
            <w:tcW w:w="3686" w:type="dxa"/>
          </w:tcPr>
          <w:p w:rsidR="00A939F9" w:rsidRPr="00EF1E4E" w:rsidRDefault="00A939F9" w:rsidP="00A939F9">
            <w:pPr>
              <w:pStyle w:val="StyleAwt"/>
              <w:rPr>
                <w:sz w:val="20"/>
              </w:rPr>
            </w:pPr>
            <w: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448</w:t>
            </w:r>
            <w:r w:rsidR="00EC0A54" w:rsidRPr="00EF1E4E">
              <w:rPr>
                <w:noProof/>
                <w:sz w:val="20"/>
              </w:rPr>
              <w:fldChar w:fldCharType="end"/>
            </w:r>
            <w:r w:rsidRPr="00EF1E4E">
              <w:rPr>
                <w:sz w:val="20"/>
              </w:rPr>
              <w:t>- Н.д.Тимошенко Юр.В. (Реєстр.картка №88)</w:t>
            </w:r>
          </w:p>
          <w:p w:rsidR="00A939F9" w:rsidRPr="0097301F" w:rsidRDefault="00A939F9" w:rsidP="00A939F9">
            <w:pPr>
              <w:pStyle w:val="StyleZakonu"/>
            </w:pPr>
            <w:r>
              <w:rPr>
                <w:lang w:eastAsia="uk-UA"/>
              </w:rPr>
              <w:t>П</w:t>
            </w:r>
            <w:r w:rsidRPr="00DE04AC">
              <w:rPr>
                <w:lang w:eastAsia="uk-UA"/>
              </w:rPr>
              <w:t xml:space="preserve">. 4 ч. 2 ст. 35 </w:t>
            </w:r>
            <w:r w:rsidRPr="00DE04AC">
              <w:t>проекту Закону</w:t>
            </w:r>
            <w:r>
              <w:t xml:space="preserve"> виключити.</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4)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r>
      <w:tr w:rsidR="00A939F9" w:rsidRPr="0097301F" w:rsidTr="00B23087">
        <w:tc>
          <w:tcPr>
            <w:tcW w:w="576" w:type="dxa"/>
          </w:tcPr>
          <w:p w:rsidR="00A939F9" w:rsidRPr="0097301F" w:rsidRDefault="00A939F9" w:rsidP="00A939F9">
            <w:pPr>
              <w:pStyle w:val="StyleWisnow"/>
              <w:rPr>
                <w:sz w:val="20"/>
              </w:rPr>
            </w:pPr>
            <w:r w:rsidRPr="0097301F">
              <w:rPr>
                <w:sz w:val="20"/>
              </w:rPr>
              <w:t>231.</w:t>
            </w:r>
          </w:p>
        </w:tc>
        <w:tc>
          <w:tcPr>
            <w:tcW w:w="4948" w:type="dxa"/>
          </w:tcPr>
          <w:p w:rsidR="00A939F9" w:rsidRPr="0097301F" w:rsidRDefault="00A939F9" w:rsidP="00A939F9">
            <w:pPr>
              <w:pStyle w:val="StyleZakonu"/>
            </w:pPr>
            <w:r w:rsidRPr="0097301F">
              <w:t>5) додержання конституційної процедури розслідування і розгляду справи про усунення Президента України з поста в порядку імпічменту в межах, встановлених статтями 111 та 151 Конституції України;</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9D384D">
            <w:pPr>
              <w:pStyle w:val="StyleZakonu"/>
            </w:pPr>
            <w:r w:rsidRPr="0097301F">
              <w:t xml:space="preserve">5) додержання конституційної процедури розслідування і розгляду справи про усунення Президента України з поста в порядку імпічменту в межах, встановлених статтями 111 </w:t>
            </w:r>
            <w:r w:rsidR="009D384D">
              <w:t>і</w:t>
            </w:r>
            <w:r w:rsidRPr="0097301F">
              <w:t xml:space="preserve"> 151 Конституції України;</w:t>
            </w:r>
          </w:p>
        </w:tc>
      </w:tr>
      <w:tr w:rsidR="00A939F9" w:rsidRPr="0097301F" w:rsidTr="00B23087">
        <w:tc>
          <w:tcPr>
            <w:tcW w:w="576" w:type="dxa"/>
          </w:tcPr>
          <w:p w:rsidR="00A939F9" w:rsidRPr="0097301F" w:rsidRDefault="00A939F9" w:rsidP="00A939F9">
            <w:pPr>
              <w:pStyle w:val="StyleWisnow"/>
              <w:rPr>
                <w:sz w:val="20"/>
              </w:rPr>
            </w:pPr>
            <w:r w:rsidRPr="0097301F">
              <w:rPr>
                <w:sz w:val="20"/>
              </w:rPr>
              <w:t>232.</w:t>
            </w:r>
          </w:p>
        </w:tc>
        <w:tc>
          <w:tcPr>
            <w:tcW w:w="4948" w:type="dxa"/>
          </w:tcPr>
          <w:p w:rsidR="00A939F9" w:rsidRPr="0097301F" w:rsidRDefault="00A939F9" w:rsidP="00A939F9">
            <w:pPr>
              <w:pStyle w:val="StyleZakonu"/>
            </w:pPr>
            <w:r w:rsidRPr="0097301F">
              <w:t>6) відповідності законопроекту про внесення змін до Конституції України вимогам статей 157 і 158 Конституції України;</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6) відповідності законопроекту про внесення змін до Конституції України вимогам статей 157 і 158 Конституції України;</w:t>
            </w:r>
          </w:p>
        </w:tc>
      </w:tr>
      <w:tr w:rsidR="00A939F9" w:rsidRPr="0097301F" w:rsidTr="00B23087">
        <w:tc>
          <w:tcPr>
            <w:tcW w:w="576" w:type="dxa"/>
          </w:tcPr>
          <w:p w:rsidR="00A939F9" w:rsidRPr="0097301F" w:rsidRDefault="00A939F9" w:rsidP="00A939F9">
            <w:pPr>
              <w:pStyle w:val="StyleWisnow"/>
              <w:rPr>
                <w:sz w:val="20"/>
              </w:rPr>
            </w:pPr>
            <w:r w:rsidRPr="0097301F">
              <w:rPr>
                <w:sz w:val="20"/>
              </w:rPr>
              <w:t>233.</w:t>
            </w:r>
          </w:p>
        </w:tc>
        <w:tc>
          <w:tcPr>
            <w:tcW w:w="4948" w:type="dxa"/>
          </w:tcPr>
          <w:p w:rsidR="00A939F9" w:rsidRPr="0097301F" w:rsidRDefault="00A939F9" w:rsidP="00A939F9">
            <w:pPr>
              <w:pStyle w:val="StyleZakonu"/>
            </w:pPr>
            <w:r w:rsidRPr="0097301F">
              <w:t>7) наявності порушення Верховною Радою Автономної Республіки Крим Конституції України або законів України;</w:t>
            </w:r>
          </w:p>
        </w:tc>
        <w:tc>
          <w:tcPr>
            <w:tcW w:w="3686" w:type="dxa"/>
          </w:tcPr>
          <w:p w:rsidR="00A939F9" w:rsidRPr="0097301F" w:rsidRDefault="00A939F9" w:rsidP="00A939F9">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449</w:t>
            </w:r>
            <w:r w:rsidR="00EC0A54" w:rsidRPr="0097301F">
              <w:rPr>
                <w:noProof/>
                <w:sz w:val="20"/>
              </w:rPr>
              <w:fldChar w:fldCharType="end"/>
            </w:r>
            <w:r w:rsidRPr="0097301F">
              <w:rPr>
                <w:sz w:val="20"/>
              </w:rPr>
              <w:t>- Н.д.Мураєв Є.В. (Реєстр.картка №181)</w:t>
            </w:r>
          </w:p>
          <w:p w:rsidR="00A939F9" w:rsidRPr="0097301F" w:rsidRDefault="00A939F9" w:rsidP="00A939F9">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 xml:space="preserve">У пунктах 7 та 8 частини другої статті 35 слова «або законів України»  «та законів України» відповідно з тексту виключити. </w:t>
            </w:r>
          </w:p>
        </w:tc>
        <w:tc>
          <w:tcPr>
            <w:tcW w:w="1987" w:type="dxa"/>
          </w:tcPr>
          <w:p w:rsidR="00A939F9" w:rsidRPr="0097301F" w:rsidRDefault="00A939F9" w:rsidP="00A939F9">
            <w:pPr>
              <w:pStyle w:val="StyleZakonu"/>
            </w:pPr>
            <w:r>
              <w:t>Відхилено</w:t>
            </w:r>
          </w:p>
        </w:tc>
        <w:tc>
          <w:tcPr>
            <w:tcW w:w="4818" w:type="dxa"/>
          </w:tcPr>
          <w:p w:rsidR="00A939F9" w:rsidRPr="0097301F" w:rsidRDefault="00A939F9" w:rsidP="00A939F9">
            <w:pPr>
              <w:pStyle w:val="StyleZakonu"/>
            </w:pPr>
            <w:r w:rsidRPr="0097301F">
              <w:t>7) наявності порушення Верховною Радою Автономної Республіки Крим Конституції України або законів України;</w:t>
            </w:r>
          </w:p>
        </w:tc>
      </w:tr>
      <w:tr w:rsidR="00A939F9" w:rsidRPr="0097301F" w:rsidTr="00B23087">
        <w:tc>
          <w:tcPr>
            <w:tcW w:w="576" w:type="dxa"/>
          </w:tcPr>
          <w:p w:rsidR="00A939F9" w:rsidRPr="0097301F" w:rsidRDefault="00A939F9" w:rsidP="00A939F9">
            <w:pPr>
              <w:pStyle w:val="StyleWisnow"/>
              <w:rPr>
                <w:sz w:val="20"/>
              </w:rPr>
            </w:pPr>
            <w:r w:rsidRPr="0097301F">
              <w:rPr>
                <w:sz w:val="20"/>
              </w:rPr>
              <w:t>234.</w:t>
            </w:r>
          </w:p>
        </w:tc>
        <w:tc>
          <w:tcPr>
            <w:tcW w:w="4948" w:type="dxa"/>
          </w:tcPr>
          <w:p w:rsidR="00A939F9" w:rsidRPr="0097301F" w:rsidRDefault="00A939F9" w:rsidP="00A939F9">
            <w:pPr>
              <w:pStyle w:val="StyleZakonu"/>
            </w:pPr>
            <w:r w:rsidRPr="0097301F">
              <w:t>8) відповідності нормативно-правових актів Верховної Ради Автономної Республіки Крим Конституції України та законам України;</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8) відповідності нормативно-правових актів Верховної Ради Автономної Республіки Крим Конституції України та законам України;</w:t>
            </w:r>
          </w:p>
        </w:tc>
      </w:tr>
      <w:tr w:rsidR="00A939F9" w:rsidRPr="0097301F" w:rsidTr="00B23087">
        <w:tc>
          <w:tcPr>
            <w:tcW w:w="576" w:type="dxa"/>
          </w:tcPr>
          <w:p w:rsidR="00A939F9" w:rsidRPr="0097301F" w:rsidRDefault="00A939F9" w:rsidP="00A939F9">
            <w:pPr>
              <w:pStyle w:val="StyleWisnow"/>
              <w:rPr>
                <w:sz w:val="20"/>
              </w:rPr>
            </w:pPr>
            <w:r w:rsidRPr="0097301F">
              <w:rPr>
                <w:sz w:val="20"/>
              </w:rPr>
              <w:t>235.</w:t>
            </w:r>
          </w:p>
        </w:tc>
        <w:tc>
          <w:tcPr>
            <w:tcW w:w="4948" w:type="dxa"/>
          </w:tcPr>
          <w:p w:rsidR="00A939F9" w:rsidRPr="0097301F" w:rsidRDefault="00A939F9" w:rsidP="00A939F9">
            <w:pPr>
              <w:pStyle w:val="StyleZakonu"/>
            </w:pPr>
            <w:r w:rsidRPr="0097301F">
              <w:t>9) відповідності Конституції України (конституційності) законів України (їх окремих положень) за конституційними скаргами у разі відмови Сенату від розгляду справи на користь Великої палати у випадках, визначених цим Законом.</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9) відповідності Конституції України (конституційності) законів України (їх окремих положень) за конституційними скаргами у разі відмови Сенату від розгляду справи на користь Великої палати у випадках, визначених цим Законом.</w:t>
            </w:r>
          </w:p>
        </w:tc>
      </w:tr>
      <w:tr w:rsidR="00A939F9" w:rsidRPr="0097301F" w:rsidTr="00B23087">
        <w:tc>
          <w:tcPr>
            <w:tcW w:w="576" w:type="dxa"/>
          </w:tcPr>
          <w:p w:rsidR="00A939F9" w:rsidRPr="0097301F" w:rsidRDefault="00A939F9" w:rsidP="00A939F9">
            <w:pPr>
              <w:pStyle w:val="StyleWisnow"/>
              <w:rPr>
                <w:sz w:val="20"/>
              </w:rPr>
            </w:pPr>
            <w:r w:rsidRPr="0097301F">
              <w:rPr>
                <w:sz w:val="20"/>
              </w:rPr>
              <w:t>236.</w:t>
            </w:r>
          </w:p>
        </w:tc>
        <w:tc>
          <w:tcPr>
            <w:tcW w:w="4948" w:type="dxa"/>
          </w:tcPr>
          <w:p w:rsidR="00A939F9" w:rsidRPr="0097301F" w:rsidRDefault="00A939F9" w:rsidP="00A939F9">
            <w:pPr>
              <w:pStyle w:val="StyleZakonu"/>
            </w:pPr>
            <w:r w:rsidRPr="0097301F">
              <w:t>3. До повноважень Великої палати також належить вирішення процесуальних питань, що виникають під час конституційного провадження згідно з цим Законом.</w:t>
            </w:r>
          </w:p>
        </w:tc>
        <w:tc>
          <w:tcPr>
            <w:tcW w:w="3686" w:type="dxa"/>
          </w:tcPr>
          <w:p w:rsidR="00A939F9" w:rsidRPr="004D4100" w:rsidRDefault="00A939F9" w:rsidP="00A939F9">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450</w:t>
            </w:r>
            <w:r w:rsidR="00EC0A54" w:rsidRPr="004D4100">
              <w:rPr>
                <w:noProof/>
                <w:sz w:val="20"/>
              </w:rPr>
              <w:fldChar w:fldCharType="end"/>
            </w:r>
            <w:r w:rsidRPr="004D4100">
              <w:rPr>
                <w:sz w:val="20"/>
              </w:rPr>
              <w:t>- Н.д.Розенблат Б.С. (Реєстр.картка №62)</w:t>
            </w:r>
          </w:p>
          <w:p w:rsidR="0017314B" w:rsidRPr="0097301F" w:rsidRDefault="00A939F9" w:rsidP="00B72B66">
            <w:pPr>
              <w:pStyle w:val="StyleZakonu"/>
            </w:pPr>
            <w:r w:rsidRPr="00C415F2">
              <w:t>У частині третій статті 35 після слів «</w:t>
            </w:r>
            <w:r w:rsidRPr="00C415F2">
              <w:rPr>
                <w:b/>
              </w:rPr>
              <w:t>конституційного провадження</w:t>
            </w:r>
            <w:r w:rsidRPr="00C415F2">
              <w:t>» доповнити словами «</w:t>
            </w:r>
            <w:r w:rsidRPr="00C415F2">
              <w:rPr>
                <w:b/>
              </w:rPr>
              <w:t>у палаті</w:t>
            </w:r>
            <w:r>
              <w:rPr>
                <w:b/>
              </w:rPr>
              <w:t>».</w:t>
            </w:r>
          </w:p>
        </w:tc>
        <w:tc>
          <w:tcPr>
            <w:tcW w:w="1987" w:type="dxa"/>
          </w:tcPr>
          <w:p w:rsidR="00A939F9" w:rsidRDefault="00A939F9" w:rsidP="00A939F9">
            <w:pPr>
              <w:pStyle w:val="StyleZakonu"/>
            </w:pPr>
            <w:r>
              <w:t>Відхилено</w:t>
            </w:r>
          </w:p>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3. До повноважень Великої палати також належить вирішення </w:t>
            </w:r>
            <w:r w:rsidRPr="000156CE">
              <w:rPr>
                <w:b/>
              </w:rPr>
              <w:t>процедурних</w:t>
            </w:r>
            <w:r w:rsidRPr="000156CE">
              <w:t xml:space="preserve"> </w:t>
            </w:r>
            <w:r w:rsidRPr="0097301F">
              <w:t>питань, що виникають під час конституційного провадження згідно з цим Законом.</w:t>
            </w:r>
          </w:p>
        </w:tc>
      </w:tr>
      <w:tr w:rsidR="0017314B" w:rsidRPr="0097301F" w:rsidTr="00B23087">
        <w:tc>
          <w:tcPr>
            <w:tcW w:w="576" w:type="dxa"/>
          </w:tcPr>
          <w:p w:rsidR="0017314B" w:rsidRPr="0097301F" w:rsidRDefault="0017314B" w:rsidP="00A939F9">
            <w:pPr>
              <w:pStyle w:val="StyleWisnow"/>
              <w:rPr>
                <w:sz w:val="20"/>
              </w:rPr>
            </w:pPr>
          </w:p>
        </w:tc>
        <w:tc>
          <w:tcPr>
            <w:tcW w:w="4948" w:type="dxa"/>
          </w:tcPr>
          <w:p w:rsidR="0017314B" w:rsidRPr="0097301F" w:rsidRDefault="0017314B" w:rsidP="00A939F9">
            <w:pPr>
              <w:pStyle w:val="StyleZakonu"/>
            </w:pP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451</w:t>
            </w:r>
            <w:r w:rsidR="0081118D">
              <w:rPr>
                <w:noProof/>
              </w:rPr>
              <w:fldChar w:fldCharType="end"/>
            </w:r>
            <w:r>
              <w:t xml:space="preserve">- </w:t>
            </w:r>
            <w:r w:rsidRPr="003D377E">
              <w:t>Н.д.Князевич Р.П. (Реєстр.картка №301)</w:t>
            </w:r>
          </w:p>
          <w:p w:rsidR="003D377E" w:rsidRDefault="003D377E" w:rsidP="003D377E">
            <w:pPr>
              <w:pStyle w:val="StyleAwt"/>
            </w:pPr>
            <w:r>
              <w:lastRenderedPageBreak/>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17314B">
            <w:pPr>
              <w:pStyle w:val="StyleAwt"/>
              <w:jc w:val="both"/>
              <w:rPr>
                <w:b w:val="0"/>
                <w:i w:val="0"/>
                <w:sz w:val="20"/>
                <w:u w:val="none"/>
              </w:rPr>
            </w:pPr>
          </w:p>
          <w:p w:rsidR="0017314B" w:rsidRPr="00775F7C" w:rsidRDefault="0017314B" w:rsidP="0017314B">
            <w:pPr>
              <w:pStyle w:val="StyleAwt"/>
              <w:jc w:val="both"/>
              <w:rPr>
                <w:b w:val="0"/>
                <w:i w:val="0"/>
                <w:sz w:val="20"/>
                <w:highlight w:val="yellow"/>
                <w:u w:val="none"/>
              </w:rPr>
            </w:pPr>
            <w:r w:rsidRPr="00C10C72">
              <w:rPr>
                <w:b w:val="0"/>
                <w:i w:val="0"/>
                <w:sz w:val="20"/>
                <w:u w:val="none"/>
              </w:rPr>
              <w:t>У частині третій статті 35 слово «процесуальних» замінити словом «процедурних».</w:t>
            </w:r>
          </w:p>
        </w:tc>
        <w:tc>
          <w:tcPr>
            <w:tcW w:w="1987" w:type="dxa"/>
          </w:tcPr>
          <w:p w:rsidR="0017314B" w:rsidRPr="00775F7C" w:rsidRDefault="0017314B" w:rsidP="00A939F9">
            <w:pPr>
              <w:pStyle w:val="StyleZakonu"/>
              <w:rPr>
                <w:highlight w:val="yellow"/>
              </w:rPr>
            </w:pPr>
            <w:r w:rsidRPr="00C10C72">
              <w:lastRenderedPageBreak/>
              <w:t>Враховано</w:t>
            </w:r>
          </w:p>
        </w:tc>
        <w:tc>
          <w:tcPr>
            <w:tcW w:w="4818" w:type="dxa"/>
          </w:tcPr>
          <w:p w:rsidR="0017314B" w:rsidRPr="0097301F" w:rsidRDefault="0017314B" w:rsidP="00A939F9">
            <w:pPr>
              <w:pStyle w:val="StyleZakonu"/>
            </w:pPr>
          </w:p>
        </w:tc>
      </w:tr>
      <w:tr w:rsidR="00A939F9" w:rsidRPr="0097301F" w:rsidTr="00B23087">
        <w:tc>
          <w:tcPr>
            <w:tcW w:w="576" w:type="dxa"/>
          </w:tcPr>
          <w:p w:rsidR="00A939F9" w:rsidRPr="0097301F" w:rsidRDefault="00A939F9" w:rsidP="00A939F9">
            <w:pPr>
              <w:pStyle w:val="StyleWisnow"/>
              <w:rPr>
                <w:sz w:val="20"/>
              </w:rPr>
            </w:pPr>
            <w:r w:rsidRPr="0097301F">
              <w:rPr>
                <w:sz w:val="20"/>
              </w:rPr>
              <w:t>237.</w:t>
            </w:r>
          </w:p>
        </w:tc>
        <w:tc>
          <w:tcPr>
            <w:tcW w:w="4948" w:type="dxa"/>
          </w:tcPr>
          <w:p w:rsidR="00A939F9" w:rsidRPr="0097301F" w:rsidRDefault="00A939F9" w:rsidP="00A939F9">
            <w:pPr>
              <w:pStyle w:val="StyleZakonu"/>
            </w:pPr>
            <w:r w:rsidRPr="0097301F">
              <w:t xml:space="preserve">Стаття 36. Сенат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Стаття 36. Сенат </w:t>
            </w:r>
          </w:p>
        </w:tc>
      </w:tr>
      <w:tr w:rsidR="00A939F9" w:rsidRPr="0097301F" w:rsidTr="00B23087">
        <w:tc>
          <w:tcPr>
            <w:tcW w:w="576" w:type="dxa"/>
          </w:tcPr>
          <w:p w:rsidR="00A939F9" w:rsidRPr="0097301F" w:rsidRDefault="00A939F9" w:rsidP="00A939F9">
            <w:pPr>
              <w:pStyle w:val="StyleWisnow"/>
              <w:rPr>
                <w:sz w:val="20"/>
              </w:rPr>
            </w:pPr>
            <w:r w:rsidRPr="0097301F">
              <w:rPr>
                <w:sz w:val="20"/>
              </w:rPr>
              <w:t>238.</w:t>
            </w:r>
          </w:p>
        </w:tc>
        <w:tc>
          <w:tcPr>
            <w:tcW w:w="4948" w:type="dxa"/>
          </w:tcPr>
          <w:p w:rsidR="00A939F9" w:rsidRPr="0097301F" w:rsidRDefault="00A939F9" w:rsidP="00A939F9">
            <w:pPr>
              <w:pStyle w:val="StyleZakonu"/>
            </w:pPr>
            <w:r w:rsidRPr="0097301F">
              <w:t xml:space="preserve">1. Сенат діє у складі дев'яти суддів Конституційного Суду. </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A939F9">
            <w:pPr>
              <w:pStyle w:val="StyleZakonu"/>
            </w:pPr>
            <w:r w:rsidRPr="0097301F">
              <w:t xml:space="preserve">1. Сенат діє у складі дев'яти суддів Конституційного Суду. </w:t>
            </w:r>
          </w:p>
        </w:tc>
      </w:tr>
      <w:tr w:rsidR="00A939F9" w:rsidRPr="0097301F" w:rsidTr="00B23087">
        <w:tc>
          <w:tcPr>
            <w:tcW w:w="576" w:type="dxa"/>
          </w:tcPr>
          <w:p w:rsidR="00A939F9" w:rsidRPr="0097301F" w:rsidRDefault="00A939F9" w:rsidP="00A939F9">
            <w:pPr>
              <w:pStyle w:val="StyleWisnow"/>
              <w:rPr>
                <w:sz w:val="20"/>
              </w:rPr>
            </w:pPr>
            <w:r w:rsidRPr="0097301F">
              <w:rPr>
                <w:sz w:val="20"/>
              </w:rPr>
              <w:t>239.</w:t>
            </w:r>
          </w:p>
        </w:tc>
        <w:tc>
          <w:tcPr>
            <w:tcW w:w="4948" w:type="dxa"/>
          </w:tcPr>
          <w:p w:rsidR="00A939F9" w:rsidRPr="0097301F" w:rsidRDefault="00A939F9" w:rsidP="00A939F9">
            <w:pPr>
              <w:pStyle w:val="StyleZakonu"/>
            </w:pPr>
            <w:r w:rsidRPr="0097301F">
              <w:t>Якщо кількість суддів Конституційного Суду є меншою ніж вісімнадцять, Сенат є повноважним за участі у ньому щонайменше шести суддів Конституційного Суду.</w:t>
            </w:r>
          </w:p>
        </w:tc>
        <w:tc>
          <w:tcPr>
            <w:tcW w:w="3686" w:type="dxa"/>
          </w:tcPr>
          <w:p w:rsidR="00A939F9" w:rsidRPr="0097301F" w:rsidRDefault="00A939F9" w:rsidP="00A939F9">
            <w:pPr>
              <w:pStyle w:val="StyleZakonu"/>
            </w:pPr>
          </w:p>
        </w:tc>
        <w:tc>
          <w:tcPr>
            <w:tcW w:w="1987" w:type="dxa"/>
          </w:tcPr>
          <w:p w:rsidR="00A939F9" w:rsidRPr="0097301F" w:rsidRDefault="00A939F9" w:rsidP="00A939F9">
            <w:pPr>
              <w:pStyle w:val="StyleZakonu"/>
            </w:pPr>
          </w:p>
        </w:tc>
        <w:tc>
          <w:tcPr>
            <w:tcW w:w="4818" w:type="dxa"/>
          </w:tcPr>
          <w:p w:rsidR="00A939F9" w:rsidRPr="0097301F" w:rsidRDefault="00A939F9" w:rsidP="009D384D">
            <w:pPr>
              <w:pStyle w:val="StyleZakonu"/>
            </w:pPr>
            <w:r w:rsidRPr="0097301F">
              <w:t xml:space="preserve">Якщо кількість суддів Конституційного Суду є меншою </w:t>
            </w:r>
            <w:r w:rsidR="009D384D">
              <w:t>за</w:t>
            </w:r>
            <w:r w:rsidRPr="0097301F">
              <w:t xml:space="preserve"> </w:t>
            </w:r>
            <w:r w:rsidR="009D384D">
              <w:t>18</w:t>
            </w:r>
            <w:r w:rsidRPr="0097301F">
              <w:t xml:space="preserve">, Сенат є повноважним за </w:t>
            </w:r>
            <w:r w:rsidR="009D384D">
              <w:t xml:space="preserve">умови </w:t>
            </w:r>
            <w:r w:rsidRPr="0097301F">
              <w:t xml:space="preserve">участі </w:t>
            </w:r>
            <w:r w:rsidR="009D384D">
              <w:t>в</w:t>
            </w:r>
            <w:r w:rsidRPr="0097301F">
              <w:t xml:space="preserve"> ньому щонайменше шести суддів Конституційного Суду.</w:t>
            </w:r>
          </w:p>
        </w:tc>
      </w:tr>
      <w:tr w:rsidR="00A939F9" w:rsidRPr="0097301F" w:rsidTr="00B23087">
        <w:tc>
          <w:tcPr>
            <w:tcW w:w="576" w:type="dxa"/>
          </w:tcPr>
          <w:p w:rsidR="00A939F9" w:rsidRPr="0097301F" w:rsidRDefault="00A939F9" w:rsidP="00A939F9">
            <w:pPr>
              <w:pStyle w:val="StyleWisnow"/>
              <w:rPr>
                <w:sz w:val="20"/>
              </w:rPr>
            </w:pPr>
            <w:r w:rsidRPr="0097301F">
              <w:rPr>
                <w:sz w:val="20"/>
              </w:rPr>
              <w:t>240.</w:t>
            </w:r>
          </w:p>
        </w:tc>
        <w:tc>
          <w:tcPr>
            <w:tcW w:w="4948" w:type="dxa"/>
          </w:tcPr>
          <w:p w:rsidR="00A939F9" w:rsidRPr="0097301F" w:rsidRDefault="00A939F9" w:rsidP="00A939F9">
            <w:pPr>
              <w:pStyle w:val="StyleZakonu"/>
            </w:pPr>
            <w:r w:rsidRPr="0097301F">
              <w:t xml:space="preserve">2. Розподіл суддів Конституційного Суду між сенатами здійснюється шляхом жеребкування. Персональний склад Сенату затверджується на спеціальному пленарному засіданні Суду. </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452</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E73CDA">
            <w:pPr>
              <w:pStyle w:val="StyleZakonu"/>
            </w:pPr>
          </w:p>
          <w:p w:rsidR="00E73CDA" w:rsidRDefault="00E73CDA" w:rsidP="00E73CDA">
            <w:pPr>
              <w:pStyle w:val="StyleZakonu"/>
            </w:pPr>
            <w:r w:rsidRPr="00E73CDA">
              <w:t>Частину другу</w:t>
            </w:r>
            <w:r>
              <w:t xml:space="preserve"> статті 36 викласти в такій редакції:</w:t>
            </w:r>
          </w:p>
          <w:p w:rsidR="00C10C72" w:rsidRDefault="00E73CDA" w:rsidP="00E73CDA">
            <w:pPr>
              <w:pStyle w:val="StyleZakonu"/>
            </w:pPr>
            <w:r>
              <w:t>«</w:t>
            </w:r>
            <w:r w:rsidRPr="0097301F">
              <w:t xml:space="preserve">2. </w:t>
            </w:r>
            <w:r>
              <w:t xml:space="preserve">Склад </w:t>
            </w:r>
            <w:r w:rsidR="00ED700B">
              <w:t>с</w:t>
            </w:r>
            <w:r>
              <w:t>енатів формується</w:t>
            </w:r>
            <w:r w:rsidRPr="0097301F">
              <w:t xml:space="preserve"> </w:t>
            </w:r>
            <w:r w:rsidRPr="00E73CDA">
              <w:t>на спеціальному пленарному засіданні</w:t>
            </w:r>
            <w:r w:rsidRPr="000156CE">
              <w:t xml:space="preserve"> </w:t>
            </w:r>
            <w:r w:rsidRPr="00E73CDA">
              <w:t>Конституційного Суду</w:t>
            </w:r>
            <w:r w:rsidRPr="000156CE">
              <w:t xml:space="preserve"> </w:t>
            </w:r>
            <w:r w:rsidRPr="0097301F">
              <w:t xml:space="preserve">шляхом жеребкування. </w:t>
            </w:r>
            <w:r w:rsidR="00C10C72" w:rsidRPr="00C10C72">
              <w:t>Стосовно Голови Конституційного Суду та заступника Голови Конституційного Суду жеребкування не проводиться.</w:t>
            </w:r>
          </w:p>
          <w:p w:rsidR="00A939F9" w:rsidRDefault="00E73CDA" w:rsidP="00E73CDA">
            <w:pPr>
              <w:pStyle w:val="StyleZakonu"/>
            </w:pPr>
            <w:r w:rsidRPr="00E73CDA">
              <w:t xml:space="preserve">Персональний склад </w:t>
            </w:r>
            <w:r w:rsidR="00ED700B">
              <w:t>с</w:t>
            </w:r>
            <w:r w:rsidRPr="00E73CDA">
              <w:t>енат</w:t>
            </w:r>
            <w:r w:rsidR="00631E67">
              <w:t>ів</w:t>
            </w:r>
            <w:r w:rsidRPr="00E73CDA">
              <w:t xml:space="preserve"> затверджується постановою Конституційного Суду.</w:t>
            </w:r>
          </w:p>
          <w:p w:rsidR="00E4348A" w:rsidRDefault="00E4348A" w:rsidP="00E73CDA">
            <w:pPr>
              <w:pStyle w:val="StyleZakonu"/>
            </w:pPr>
            <w:r w:rsidRPr="0097301F">
              <w:t>Сенат розглядає справи за участі щонайменше шести суддів Конституційного Суду.</w:t>
            </w:r>
          </w:p>
          <w:p w:rsidR="00E73CDA" w:rsidRPr="00E73CDA" w:rsidRDefault="00631E67" w:rsidP="00ED700B">
            <w:pPr>
              <w:pStyle w:val="StyleZakonu"/>
            </w:pPr>
            <w:r>
              <w:t xml:space="preserve">На засіданнях </w:t>
            </w:r>
            <w:r w:rsidR="00ED700B">
              <w:t>с</w:t>
            </w:r>
            <w:r>
              <w:t xml:space="preserve">енатів головує відповідно </w:t>
            </w:r>
            <w:r w:rsidRPr="00E73CDA">
              <w:t>Голова Конституційного Суду та заступник Голови Конституційного Суду</w:t>
            </w:r>
            <w:r>
              <w:t xml:space="preserve">, а у разі їх  відсутності – старший за </w:t>
            </w:r>
            <w:r>
              <w:lastRenderedPageBreak/>
              <w:t>віком Суддя, що входить до складу відповідного Сенату».</w:t>
            </w:r>
          </w:p>
        </w:tc>
        <w:tc>
          <w:tcPr>
            <w:tcW w:w="1987" w:type="dxa"/>
          </w:tcPr>
          <w:p w:rsidR="00A939F9" w:rsidRPr="00631E67" w:rsidRDefault="00631E67" w:rsidP="00A939F9">
            <w:pPr>
              <w:pStyle w:val="StyleZakonu"/>
              <w:rPr>
                <w:highlight w:val="yellow"/>
              </w:rPr>
            </w:pPr>
            <w:r w:rsidRPr="00C10C72">
              <w:lastRenderedPageBreak/>
              <w:t>Враховано</w:t>
            </w:r>
          </w:p>
        </w:tc>
        <w:tc>
          <w:tcPr>
            <w:tcW w:w="4818" w:type="dxa"/>
          </w:tcPr>
          <w:p w:rsidR="00631E67" w:rsidRPr="00C10C72" w:rsidRDefault="00A939F9" w:rsidP="00631E67">
            <w:pPr>
              <w:pStyle w:val="StyleZakonu"/>
              <w:rPr>
                <w:b/>
              </w:rPr>
            </w:pPr>
            <w:r w:rsidRPr="00C10C72">
              <w:rPr>
                <w:b/>
              </w:rPr>
              <w:t xml:space="preserve">2. </w:t>
            </w:r>
            <w:r w:rsidR="00631E67" w:rsidRPr="00C10C72">
              <w:rPr>
                <w:b/>
              </w:rPr>
              <w:t xml:space="preserve">Склад </w:t>
            </w:r>
            <w:r w:rsidR="00ED700B">
              <w:rPr>
                <w:b/>
              </w:rPr>
              <w:t>с</w:t>
            </w:r>
            <w:r w:rsidR="00631E67" w:rsidRPr="00C10C72">
              <w:rPr>
                <w:b/>
              </w:rPr>
              <w:t xml:space="preserve">енатів формується на спеціальному пленарному засіданні Конституційного Суду шляхом жеребкування. </w:t>
            </w:r>
            <w:r w:rsidR="00C10C72" w:rsidRPr="00AD4FD7">
              <w:rPr>
                <w:b/>
              </w:rPr>
              <w:t xml:space="preserve">Стосовно </w:t>
            </w:r>
            <w:r w:rsidR="00631E67" w:rsidRPr="00AD4FD7">
              <w:rPr>
                <w:b/>
              </w:rPr>
              <w:t>Голов</w:t>
            </w:r>
            <w:r w:rsidR="00C10C72" w:rsidRPr="00AD4FD7">
              <w:rPr>
                <w:b/>
              </w:rPr>
              <w:t>и</w:t>
            </w:r>
            <w:r w:rsidR="00631E67" w:rsidRPr="00AD4FD7">
              <w:rPr>
                <w:b/>
              </w:rPr>
              <w:t xml:space="preserve"> Конституційного Суду та заступник</w:t>
            </w:r>
            <w:r w:rsidR="00C10C72" w:rsidRPr="00AD4FD7">
              <w:rPr>
                <w:b/>
              </w:rPr>
              <w:t>а</w:t>
            </w:r>
            <w:r w:rsidR="00631E67" w:rsidRPr="00AD4FD7">
              <w:rPr>
                <w:b/>
              </w:rPr>
              <w:t xml:space="preserve"> Голови Конституційного Суду жеребкуванн</w:t>
            </w:r>
            <w:r w:rsidR="00C10C72" w:rsidRPr="00AD4FD7">
              <w:rPr>
                <w:b/>
              </w:rPr>
              <w:t>я не проводиться</w:t>
            </w:r>
            <w:r w:rsidR="00631E67" w:rsidRPr="00AD4FD7">
              <w:rPr>
                <w:b/>
              </w:rPr>
              <w:t>.</w:t>
            </w:r>
          </w:p>
          <w:p w:rsidR="00631E67" w:rsidRPr="00C10C72" w:rsidRDefault="00631E67" w:rsidP="00631E67">
            <w:pPr>
              <w:pStyle w:val="StyleZakonu"/>
              <w:rPr>
                <w:b/>
              </w:rPr>
            </w:pPr>
            <w:r w:rsidRPr="00C10C72">
              <w:rPr>
                <w:b/>
              </w:rPr>
              <w:t xml:space="preserve">Персональний склад </w:t>
            </w:r>
            <w:r w:rsidR="00ED700B">
              <w:rPr>
                <w:b/>
              </w:rPr>
              <w:t>с</w:t>
            </w:r>
            <w:r w:rsidRPr="00C10C72">
              <w:rPr>
                <w:b/>
              </w:rPr>
              <w:t>енатів затверджується постановою Конституційного Суду.</w:t>
            </w:r>
          </w:p>
          <w:p w:rsidR="00E4348A" w:rsidRPr="00C10C72" w:rsidRDefault="00E4348A" w:rsidP="00631E67">
            <w:pPr>
              <w:pStyle w:val="StyleZakonu"/>
              <w:rPr>
                <w:b/>
              </w:rPr>
            </w:pPr>
            <w:r w:rsidRPr="00C10C72">
              <w:rPr>
                <w:b/>
              </w:rPr>
              <w:t>Сенат розглядає справи за участі щонайменше шести суддів Конституційного Суду.</w:t>
            </w:r>
          </w:p>
          <w:p w:rsidR="00631E67" w:rsidRPr="00C10C72" w:rsidRDefault="00631E67" w:rsidP="00631E67">
            <w:pPr>
              <w:pStyle w:val="StyleZakonu"/>
              <w:rPr>
                <w:b/>
              </w:rPr>
            </w:pPr>
            <w:r w:rsidRPr="00C10C72">
              <w:rPr>
                <w:b/>
              </w:rPr>
              <w:t xml:space="preserve">На засіданнях </w:t>
            </w:r>
            <w:r w:rsidR="00ED700B">
              <w:rPr>
                <w:b/>
              </w:rPr>
              <w:t>с</w:t>
            </w:r>
            <w:r w:rsidRPr="00C10C72">
              <w:rPr>
                <w:b/>
              </w:rPr>
              <w:t>енатів головує відповідно Голова Конституційного Суду та заступник Голови Конституційного Суду, а у разі їх відсутності – старший за віком Суддя, що входить до складу відповідного Сенату</w:t>
            </w:r>
            <w:r w:rsidR="00E4348A" w:rsidRPr="00C10C72">
              <w:rPr>
                <w:b/>
              </w:rPr>
              <w:t>.</w:t>
            </w:r>
          </w:p>
          <w:p w:rsidR="00A939F9" w:rsidRPr="00631E67" w:rsidRDefault="00A939F9" w:rsidP="00A939F9">
            <w:pPr>
              <w:pStyle w:val="StyleZakonu"/>
              <w:rPr>
                <w:b/>
                <w:highlight w:val="yellow"/>
              </w:rPr>
            </w:pPr>
          </w:p>
        </w:tc>
      </w:tr>
      <w:tr w:rsidR="00E73CDA" w:rsidRPr="0097301F" w:rsidTr="00B23087">
        <w:tc>
          <w:tcPr>
            <w:tcW w:w="576" w:type="dxa"/>
          </w:tcPr>
          <w:p w:rsidR="00E73CDA" w:rsidRPr="0097301F" w:rsidRDefault="00E73CDA" w:rsidP="00E73CDA">
            <w:pPr>
              <w:pStyle w:val="StyleWisnow"/>
              <w:rPr>
                <w:sz w:val="20"/>
              </w:rPr>
            </w:pPr>
          </w:p>
        </w:tc>
        <w:tc>
          <w:tcPr>
            <w:tcW w:w="4948" w:type="dxa"/>
          </w:tcPr>
          <w:p w:rsidR="00E73CDA" w:rsidRPr="0097301F" w:rsidRDefault="00E73CDA" w:rsidP="00E73CDA">
            <w:pPr>
              <w:pStyle w:val="StyleZakonu"/>
            </w:pPr>
          </w:p>
        </w:tc>
        <w:tc>
          <w:tcPr>
            <w:tcW w:w="3686" w:type="dxa"/>
          </w:tcPr>
          <w:p w:rsidR="00E73CDA" w:rsidRPr="00EF1E4E" w:rsidRDefault="00E73CDA" w:rsidP="00E73CDA">
            <w:pPr>
              <w:pStyle w:val="StyleAwt"/>
              <w:rPr>
                <w:sz w:val="20"/>
              </w:rPr>
            </w:pPr>
            <w: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453</w:t>
            </w:r>
            <w:r w:rsidR="00EC0A54" w:rsidRPr="00EF1E4E">
              <w:rPr>
                <w:noProof/>
                <w:sz w:val="20"/>
              </w:rPr>
              <w:fldChar w:fldCharType="end"/>
            </w:r>
            <w:r w:rsidRPr="00EF1E4E">
              <w:rPr>
                <w:sz w:val="20"/>
              </w:rPr>
              <w:t>- Н.д.Одарченко Ю.В. (Реєстр.картка №183)</w:t>
            </w:r>
          </w:p>
          <w:p w:rsidR="00E73CDA" w:rsidRPr="00FC0EB6" w:rsidRDefault="00E73CDA" w:rsidP="00E73CDA">
            <w:pPr>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другу статті 36 викласти у наступній редакції:</w:t>
            </w:r>
          </w:p>
          <w:p w:rsidR="00E73CDA" w:rsidRPr="0097301F" w:rsidRDefault="00E73CDA" w:rsidP="00E73CDA">
            <w:pPr>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2. Розподіл суддів між Сенатами здійснюється шляхом жеребкування. Жеребкування відбувається кожні три роки, при цьому судді, які набули повноваження у період між жеребкуванням включаються до складу Сенату із найменшою кількістю членів, а якщо кількість членів в Сенатах рівна - шляхом жеребкування. Голова та заступник голови Суду мають входити до різних Сенатів. Після затвердження нового складу Сенатів справи, розгляд яких було розпочато, закінчуються у тому самому складі Сенату, який існував станом на початок розгляду справи.</w:t>
            </w:r>
            <w:r>
              <w:rPr>
                <w:rFonts w:ascii="Times New Roman" w:hAnsi="Times New Roman" w:cs="Times New Roman"/>
                <w:sz w:val="20"/>
                <w:szCs w:val="20"/>
              </w:rPr>
              <w:t>»</w:t>
            </w:r>
            <w:r w:rsidRPr="0097301F">
              <w:t xml:space="preserve"> </w:t>
            </w:r>
          </w:p>
        </w:tc>
        <w:tc>
          <w:tcPr>
            <w:tcW w:w="1987" w:type="dxa"/>
          </w:tcPr>
          <w:p w:rsidR="00E73CDA" w:rsidRDefault="00E73CDA" w:rsidP="00E73CDA">
            <w:pPr>
              <w:pStyle w:val="StyleZakonu"/>
            </w:pPr>
            <w:r>
              <w:t>Відхилено</w:t>
            </w:r>
          </w:p>
          <w:p w:rsidR="00E73CDA" w:rsidRPr="0097301F" w:rsidRDefault="00E73CDA" w:rsidP="00E73CDA">
            <w:pPr>
              <w:pStyle w:val="StyleZakonu"/>
            </w:pPr>
          </w:p>
        </w:tc>
        <w:tc>
          <w:tcPr>
            <w:tcW w:w="4818" w:type="dxa"/>
          </w:tcPr>
          <w:p w:rsidR="00E73CDA" w:rsidRPr="0097301F" w:rsidRDefault="00E73CDA" w:rsidP="00E73CDA">
            <w:pPr>
              <w:pStyle w:val="StyleZakonu"/>
            </w:pPr>
          </w:p>
        </w:tc>
      </w:tr>
      <w:tr w:rsidR="00E73CDA" w:rsidRPr="0097301F" w:rsidTr="00B23087">
        <w:tc>
          <w:tcPr>
            <w:tcW w:w="576" w:type="dxa"/>
          </w:tcPr>
          <w:p w:rsidR="00E73CDA" w:rsidRPr="0097301F" w:rsidRDefault="00E73CDA" w:rsidP="00E73CDA">
            <w:pPr>
              <w:pStyle w:val="StyleWisnow"/>
              <w:rPr>
                <w:sz w:val="20"/>
              </w:rPr>
            </w:pPr>
            <w:r w:rsidRPr="0097301F">
              <w:rPr>
                <w:sz w:val="20"/>
              </w:rPr>
              <w:t>241.</w:t>
            </w:r>
          </w:p>
        </w:tc>
        <w:tc>
          <w:tcPr>
            <w:tcW w:w="4948" w:type="dxa"/>
          </w:tcPr>
          <w:p w:rsidR="00E73CDA" w:rsidRPr="0097301F" w:rsidRDefault="00E73CDA" w:rsidP="00E73CDA">
            <w:pPr>
              <w:pStyle w:val="StyleZakonu"/>
            </w:pPr>
            <w:r w:rsidRPr="0097301F">
              <w:t>Сенат розглядає справи за участі щонайменше шести суддів Конституційного Суду.</w:t>
            </w:r>
          </w:p>
        </w:tc>
        <w:tc>
          <w:tcPr>
            <w:tcW w:w="3686" w:type="dxa"/>
          </w:tcPr>
          <w:p w:rsidR="00E73CDA" w:rsidRPr="0097301F" w:rsidRDefault="00E73CDA" w:rsidP="00E73CD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454</w:t>
            </w:r>
            <w:r w:rsidR="00EC0A54" w:rsidRPr="0097301F">
              <w:rPr>
                <w:noProof/>
                <w:sz w:val="20"/>
              </w:rPr>
              <w:fldChar w:fldCharType="end"/>
            </w:r>
            <w:r w:rsidRPr="0097301F">
              <w:rPr>
                <w:sz w:val="20"/>
              </w:rPr>
              <w:t>- Н.д.Мураєв Є.В. (Реєстр.картка №181)</w:t>
            </w:r>
          </w:p>
          <w:p w:rsidR="00E73CDA" w:rsidRPr="0097301F" w:rsidRDefault="00E73CDA" w:rsidP="00E73CDA">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Абзац другий частини другої статті 36 виключити.</w:t>
            </w:r>
          </w:p>
        </w:tc>
        <w:tc>
          <w:tcPr>
            <w:tcW w:w="1987" w:type="dxa"/>
          </w:tcPr>
          <w:p w:rsidR="00E73CDA" w:rsidRPr="0097301F" w:rsidRDefault="00E73CDA" w:rsidP="00E73CDA">
            <w:pPr>
              <w:pStyle w:val="StyleZakonu"/>
            </w:pPr>
            <w:r>
              <w:t>Відхилено</w:t>
            </w:r>
          </w:p>
        </w:tc>
        <w:tc>
          <w:tcPr>
            <w:tcW w:w="4818" w:type="dxa"/>
          </w:tcPr>
          <w:p w:rsidR="00E73CDA" w:rsidRPr="0097301F" w:rsidRDefault="00E73CDA" w:rsidP="00E73CDA">
            <w:pPr>
              <w:pStyle w:val="StyleZakonu"/>
            </w:pPr>
          </w:p>
        </w:tc>
      </w:tr>
      <w:tr w:rsidR="00E73CDA" w:rsidRPr="0097301F" w:rsidTr="00B23087">
        <w:tc>
          <w:tcPr>
            <w:tcW w:w="576" w:type="dxa"/>
          </w:tcPr>
          <w:p w:rsidR="00E73CDA" w:rsidRPr="0097301F" w:rsidRDefault="00E73CDA" w:rsidP="00E73CDA">
            <w:pPr>
              <w:pStyle w:val="StyleWisnow"/>
              <w:rPr>
                <w:sz w:val="20"/>
              </w:rPr>
            </w:pPr>
          </w:p>
        </w:tc>
        <w:tc>
          <w:tcPr>
            <w:tcW w:w="4948" w:type="dxa"/>
          </w:tcPr>
          <w:p w:rsidR="00E73CDA" w:rsidRPr="0097301F" w:rsidRDefault="00E73CDA" w:rsidP="00E73CDA">
            <w:pPr>
              <w:pStyle w:val="StyleZakonu"/>
            </w:pPr>
          </w:p>
        </w:tc>
        <w:tc>
          <w:tcPr>
            <w:tcW w:w="3686" w:type="dxa"/>
          </w:tcPr>
          <w:p w:rsidR="00E73CDA" w:rsidRPr="00EF1E4E" w:rsidRDefault="00E73CDA" w:rsidP="00E73CDA">
            <w:pPr>
              <w:pStyle w:val="StyleAwt"/>
              <w:rPr>
                <w:sz w:val="20"/>
              </w:rPr>
            </w:pPr>
            <w:r w:rsidRPr="00EF1E4E">
              <w:rPr>
                <w:sz w:val="20"/>
              </w:rP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455</w:t>
            </w:r>
            <w:r w:rsidR="00EC0A54" w:rsidRPr="00EF1E4E">
              <w:rPr>
                <w:noProof/>
                <w:sz w:val="20"/>
              </w:rPr>
              <w:fldChar w:fldCharType="end"/>
            </w:r>
            <w:r w:rsidRPr="00EF1E4E">
              <w:rPr>
                <w:sz w:val="20"/>
              </w:rPr>
              <w:t>- Н.д.Одарченко Ю.В. (Реєстр.картка №183)</w:t>
            </w:r>
          </w:p>
          <w:p w:rsidR="00E73CDA" w:rsidRPr="00EF1E4E" w:rsidRDefault="00E73CDA" w:rsidP="00E73CDA">
            <w:pPr>
              <w:ind w:firstLine="284"/>
              <w:jc w:val="both"/>
              <w:rPr>
                <w:rFonts w:ascii="Times New Roman" w:eastAsia="Times New Roman" w:hAnsi="Times New Roman" w:cs="Times New Roman"/>
                <w:sz w:val="20"/>
                <w:szCs w:val="20"/>
                <w:lang w:eastAsia="ru-RU"/>
              </w:rPr>
            </w:pPr>
            <w:r w:rsidRPr="00EF1E4E">
              <w:rPr>
                <w:rFonts w:ascii="Times New Roman" w:eastAsia="Times New Roman" w:hAnsi="Times New Roman" w:cs="Times New Roman"/>
                <w:sz w:val="20"/>
                <w:szCs w:val="20"/>
                <w:lang w:eastAsia="ru-RU"/>
              </w:rPr>
              <w:t xml:space="preserve">Частину другу </w:t>
            </w:r>
            <w:r w:rsidR="001405FD">
              <w:rPr>
                <w:rFonts w:ascii="Times New Roman" w:eastAsia="Times New Roman" w:hAnsi="Times New Roman" w:cs="Times New Roman"/>
                <w:sz w:val="20"/>
                <w:szCs w:val="20"/>
                <w:lang w:eastAsia="ru-RU"/>
              </w:rPr>
              <w:t xml:space="preserve">статті 36 </w:t>
            </w:r>
            <w:r w:rsidRPr="00EF1E4E">
              <w:rPr>
                <w:rFonts w:ascii="Times New Roman" w:eastAsia="Times New Roman" w:hAnsi="Times New Roman" w:cs="Times New Roman"/>
                <w:sz w:val="20"/>
                <w:szCs w:val="20"/>
                <w:lang w:eastAsia="ru-RU"/>
              </w:rPr>
              <w:t>доповнити абзацом третім наступного змісту:</w:t>
            </w:r>
          </w:p>
          <w:p w:rsidR="00E73CDA" w:rsidRPr="0097301F" w:rsidRDefault="00E73CDA" w:rsidP="00E73CDA">
            <w:pPr>
              <w:ind w:firstLine="284"/>
              <w:jc w:val="both"/>
              <w:rPr>
                <w:sz w:val="20"/>
              </w:rPr>
            </w:pPr>
            <w:r w:rsidRPr="00EF1E4E">
              <w:rPr>
                <w:rFonts w:ascii="Times New Roman" w:eastAsia="Times New Roman" w:hAnsi="Times New Roman" w:cs="Times New Roman"/>
                <w:sz w:val="20"/>
                <w:szCs w:val="20"/>
                <w:lang w:eastAsia="ru-RU"/>
              </w:rPr>
              <w:t>«Голова Суду та заступник Голови Суду мають</w:t>
            </w:r>
            <w:r w:rsidRPr="00FC0EB6">
              <w:rPr>
                <w:rFonts w:ascii="Times New Roman" w:hAnsi="Times New Roman" w:cs="Times New Roman"/>
                <w:sz w:val="20"/>
                <w:szCs w:val="20"/>
              </w:rPr>
              <w:t xml:space="preserve"> бути членами різних Сенатів.</w:t>
            </w:r>
            <w:r>
              <w:rPr>
                <w:rFonts w:ascii="Times New Roman" w:hAnsi="Times New Roman" w:cs="Times New Roman"/>
                <w:sz w:val="20"/>
                <w:szCs w:val="20"/>
              </w:rPr>
              <w:t>»</w:t>
            </w:r>
            <w:r w:rsidRPr="0097301F">
              <w:rPr>
                <w:sz w:val="20"/>
              </w:rPr>
              <w:t xml:space="preserve"> </w:t>
            </w:r>
          </w:p>
        </w:tc>
        <w:tc>
          <w:tcPr>
            <w:tcW w:w="1987" w:type="dxa"/>
          </w:tcPr>
          <w:p w:rsidR="00E73CDA" w:rsidRPr="0097301F" w:rsidRDefault="00E73CDA" w:rsidP="00E73CDA">
            <w:pPr>
              <w:pStyle w:val="StyleZakonu"/>
            </w:pPr>
            <w:r>
              <w:t>Відхилено</w:t>
            </w:r>
          </w:p>
        </w:tc>
        <w:tc>
          <w:tcPr>
            <w:tcW w:w="4818" w:type="dxa"/>
          </w:tcPr>
          <w:p w:rsidR="00E73CDA" w:rsidRPr="0097301F" w:rsidRDefault="00E73CDA" w:rsidP="00E73CDA">
            <w:pPr>
              <w:pStyle w:val="StyleZakonu"/>
            </w:pPr>
          </w:p>
        </w:tc>
      </w:tr>
      <w:tr w:rsidR="00E73CDA" w:rsidRPr="0097301F" w:rsidTr="00B23087">
        <w:tc>
          <w:tcPr>
            <w:tcW w:w="576" w:type="dxa"/>
          </w:tcPr>
          <w:p w:rsidR="00E73CDA" w:rsidRPr="0097301F" w:rsidRDefault="00E73CDA" w:rsidP="00E73CDA">
            <w:pPr>
              <w:pStyle w:val="StyleWisnow"/>
              <w:rPr>
                <w:sz w:val="20"/>
              </w:rPr>
            </w:pPr>
          </w:p>
        </w:tc>
        <w:tc>
          <w:tcPr>
            <w:tcW w:w="4948" w:type="dxa"/>
          </w:tcPr>
          <w:p w:rsidR="00E73CDA" w:rsidRPr="0097301F" w:rsidRDefault="00E73CDA" w:rsidP="00E73CDA">
            <w:pPr>
              <w:pStyle w:val="StyleZakonu"/>
            </w:pPr>
          </w:p>
        </w:tc>
        <w:tc>
          <w:tcPr>
            <w:tcW w:w="3686" w:type="dxa"/>
          </w:tcPr>
          <w:p w:rsidR="00E73CDA" w:rsidRPr="00EF1E4E" w:rsidRDefault="00E73CDA" w:rsidP="00E73CDA">
            <w:pPr>
              <w:pStyle w:val="StyleAwt"/>
              <w:rPr>
                <w:sz w:val="20"/>
              </w:rPr>
            </w:pPr>
            <w:r w:rsidRPr="00EF1E4E">
              <w:rPr>
                <w:sz w:val="20"/>
              </w:rPr>
              <w:t>-</w:t>
            </w:r>
            <w:r w:rsidR="00EC0A54" w:rsidRPr="00EF1E4E">
              <w:rPr>
                <w:sz w:val="20"/>
              </w:rPr>
              <w:fldChar w:fldCharType="begin"/>
            </w:r>
            <w:r w:rsidRPr="00EF1E4E">
              <w:rPr>
                <w:sz w:val="20"/>
              </w:rPr>
              <w:instrText xml:space="preserve"> SEQ aa </w:instrText>
            </w:r>
            <w:r w:rsidR="00EC0A54" w:rsidRPr="00EF1E4E">
              <w:rPr>
                <w:sz w:val="20"/>
              </w:rPr>
              <w:fldChar w:fldCharType="separate"/>
            </w:r>
            <w:r w:rsidR="008946AB">
              <w:rPr>
                <w:noProof/>
                <w:sz w:val="20"/>
              </w:rPr>
              <w:t>456</w:t>
            </w:r>
            <w:r w:rsidR="00EC0A54" w:rsidRPr="00EF1E4E">
              <w:rPr>
                <w:noProof/>
                <w:sz w:val="20"/>
              </w:rPr>
              <w:fldChar w:fldCharType="end"/>
            </w:r>
            <w:r w:rsidRPr="00EF1E4E">
              <w:rPr>
                <w:sz w:val="20"/>
              </w:rPr>
              <w:t>- Н.д.Кацер-Бучковська Н.В. (Реєстр.картка №279)</w:t>
            </w:r>
          </w:p>
          <w:p w:rsidR="00E73CDA" w:rsidRPr="00CB00B9" w:rsidRDefault="00E73CDA" w:rsidP="00E73CDA">
            <w:pPr>
              <w:ind w:firstLine="284"/>
              <w:jc w:val="both"/>
              <w:rPr>
                <w:sz w:val="20"/>
              </w:rPr>
            </w:pPr>
            <w:r w:rsidRPr="0088003B">
              <w:rPr>
                <w:rFonts w:ascii="Times New Roman" w:hAnsi="Times New Roman" w:cs="Times New Roman"/>
                <w:sz w:val="20"/>
                <w:szCs w:val="20"/>
                <w:lang w:eastAsia="uk-UA"/>
              </w:rPr>
              <w:t>Частину 2 статті 36, яка закінчується словами “</w:t>
            </w:r>
            <w:r w:rsidRPr="0088003B">
              <w:rPr>
                <w:rFonts w:ascii="Times New Roman" w:hAnsi="Times New Roman" w:cs="Times New Roman"/>
                <w:i/>
                <w:sz w:val="20"/>
                <w:szCs w:val="20"/>
                <w:lang w:eastAsia="uk-UA"/>
              </w:rPr>
              <w:t xml:space="preserve">Сенат розглядає справи за участі щонайменше шести суддів </w:t>
            </w:r>
            <w:r w:rsidRPr="0088003B">
              <w:rPr>
                <w:rFonts w:ascii="Times New Roman" w:hAnsi="Times New Roman" w:cs="Times New Roman"/>
                <w:i/>
                <w:sz w:val="20"/>
                <w:szCs w:val="20"/>
                <w:lang w:eastAsia="uk-UA"/>
              </w:rPr>
              <w:lastRenderedPageBreak/>
              <w:t>Конституційного Суду.</w:t>
            </w:r>
            <w:r w:rsidRPr="0088003B">
              <w:rPr>
                <w:rFonts w:ascii="Times New Roman" w:hAnsi="Times New Roman" w:cs="Times New Roman"/>
                <w:sz w:val="20"/>
                <w:szCs w:val="20"/>
                <w:lang w:eastAsia="uk-UA"/>
              </w:rPr>
              <w:t>”, пропонується доповнити наступним реченням “</w:t>
            </w:r>
            <w:r w:rsidRPr="0088003B">
              <w:rPr>
                <w:rFonts w:ascii="Times New Roman" w:hAnsi="Times New Roman" w:cs="Times New Roman"/>
                <w:i/>
                <w:sz w:val="20"/>
                <w:szCs w:val="20"/>
                <w:lang w:eastAsia="uk-UA"/>
              </w:rPr>
              <w:t>Голова Суду вправі своїм розпорядженням тимчасово залучати до роботи Сенату суддів з іншого Сенату, якщо інакше неможливо дотриматися кворуму при розгляді справ.</w:t>
            </w:r>
            <w:r w:rsidRPr="0088003B">
              <w:rPr>
                <w:rFonts w:ascii="Times New Roman" w:hAnsi="Times New Roman" w:cs="Times New Roman"/>
                <w:sz w:val="20"/>
                <w:szCs w:val="20"/>
                <w:lang w:eastAsia="uk-UA"/>
              </w:rPr>
              <w:t>”</w:t>
            </w:r>
          </w:p>
        </w:tc>
        <w:tc>
          <w:tcPr>
            <w:tcW w:w="1987" w:type="dxa"/>
          </w:tcPr>
          <w:p w:rsidR="00E73CDA" w:rsidRPr="0097301F" w:rsidRDefault="00E73CDA" w:rsidP="00E73CDA">
            <w:pPr>
              <w:pStyle w:val="StyleZakonu"/>
            </w:pPr>
            <w:r>
              <w:lastRenderedPageBreak/>
              <w:t>Відхилено</w:t>
            </w:r>
          </w:p>
        </w:tc>
        <w:tc>
          <w:tcPr>
            <w:tcW w:w="4818" w:type="dxa"/>
          </w:tcPr>
          <w:p w:rsidR="00E73CDA" w:rsidRPr="0097301F" w:rsidRDefault="00E73CDA" w:rsidP="00E73CDA">
            <w:pPr>
              <w:pStyle w:val="StyleZakonu"/>
            </w:pPr>
          </w:p>
        </w:tc>
      </w:tr>
      <w:tr w:rsidR="00E73CDA" w:rsidRPr="0097301F" w:rsidTr="00B23087">
        <w:tc>
          <w:tcPr>
            <w:tcW w:w="576" w:type="dxa"/>
          </w:tcPr>
          <w:p w:rsidR="00E73CDA" w:rsidRPr="0097301F" w:rsidRDefault="00E73CDA" w:rsidP="00E73CDA">
            <w:pPr>
              <w:pStyle w:val="StyleWisnow"/>
              <w:rPr>
                <w:sz w:val="20"/>
              </w:rPr>
            </w:pPr>
            <w:r w:rsidRPr="0097301F">
              <w:rPr>
                <w:sz w:val="20"/>
              </w:rPr>
              <w:t>242.</w:t>
            </w:r>
          </w:p>
        </w:tc>
        <w:tc>
          <w:tcPr>
            <w:tcW w:w="4948" w:type="dxa"/>
          </w:tcPr>
          <w:p w:rsidR="00E73CDA" w:rsidRPr="0097301F" w:rsidRDefault="00E73CDA" w:rsidP="00E73CDA">
            <w:pPr>
              <w:pStyle w:val="StyleZakonu"/>
            </w:pPr>
            <w:r w:rsidRPr="0097301F">
              <w:t xml:space="preserve">3. Сенати утворюються у порядку, встановленому Регламентом. </w:t>
            </w:r>
          </w:p>
        </w:tc>
        <w:tc>
          <w:tcPr>
            <w:tcW w:w="3686" w:type="dxa"/>
          </w:tcPr>
          <w:p w:rsidR="00E73CDA" w:rsidRPr="0097301F" w:rsidRDefault="00E73CDA" w:rsidP="00E73CDA">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457</w:t>
            </w:r>
            <w:r w:rsidR="00EC0A54" w:rsidRPr="0097301F">
              <w:rPr>
                <w:noProof/>
                <w:sz w:val="20"/>
              </w:rPr>
              <w:fldChar w:fldCharType="end"/>
            </w:r>
            <w:r w:rsidRPr="0097301F">
              <w:rPr>
                <w:sz w:val="20"/>
              </w:rPr>
              <w:t>- Н.д.Мураєв Є.В. (Реєстр.картка №181)</w:t>
            </w:r>
          </w:p>
          <w:p w:rsidR="00E73CDA" w:rsidRPr="0097301F" w:rsidRDefault="00E73CDA" w:rsidP="00E73CDA">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Частину третю статті 36 виключити.</w:t>
            </w:r>
          </w:p>
        </w:tc>
        <w:tc>
          <w:tcPr>
            <w:tcW w:w="1987" w:type="dxa"/>
          </w:tcPr>
          <w:p w:rsidR="00E73CDA" w:rsidRPr="0097301F" w:rsidRDefault="00E73CDA" w:rsidP="00E73CDA">
            <w:pPr>
              <w:pStyle w:val="StyleZakonu"/>
            </w:pPr>
            <w:r>
              <w:t>Відхилено</w:t>
            </w:r>
          </w:p>
        </w:tc>
        <w:tc>
          <w:tcPr>
            <w:tcW w:w="4818" w:type="dxa"/>
          </w:tcPr>
          <w:p w:rsidR="00E73CDA" w:rsidRPr="0097301F" w:rsidRDefault="00E73CDA" w:rsidP="00E73CDA">
            <w:pPr>
              <w:pStyle w:val="StyleZakonu"/>
            </w:pPr>
            <w:r w:rsidRPr="0097301F">
              <w:t xml:space="preserve">3. Сенати утворюються у порядку, встановленому Регламентом. </w:t>
            </w:r>
          </w:p>
        </w:tc>
      </w:tr>
      <w:tr w:rsidR="00E73CDA" w:rsidRPr="0097301F" w:rsidTr="00B23087">
        <w:tc>
          <w:tcPr>
            <w:tcW w:w="576" w:type="dxa"/>
          </w:tcPr>
          <w:p w:rsidR="00E73CDA" w:rsidRPr="0097301F" w:rsidRDefault="00E73CDA" w:rsidP="00E73CDA">
            <w:pPr>
              <w:pStyle w:val="StyleWisnow"/>
              <w:rPr>
                <w:sz w:val="20"/>
              </w:rPr>
            </w:pPr>
          </w:p>
        </w:tc>
        <w:tc>
          <w:tcPr>
            <w:tcW w:w="4948" w:type="dxa"/>
          </w:tcPr>
          <w:p w:rsidR="00E73CDA" w:rsidRPr="0097301F" w:rsidRDefault="00E73CDA" w:rsidP="00E73CDA">
            <w:pPr>
              <w:pStyle w:val="StyleZakonu"/>
            </w:pPr>
          </w:p>
        </w:tc>
        <w:tc>
          <w:tcPr>
            <w:tcW w:w="3686" w:type="dxa"/>
          </w:tcPr>
          <w:p w:rsidR="00E73CDA" w:rsidRPr="002F7B12" w:rsidRDefault="00E73CDA" w:rsidP="00E73CDA">
            <w:pPr>
              <w:pStyle w:val="StyleAwt"/>
              <w:rPr>
                <w:sz w:val="20"/>
              </w:rPr>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458</w:t>
            </w:r>
            <w:r w:rsidR="00EC0A54" w:rsidRPr="002F7B12">
              <w:rPr>
                <w:noProof/>
                <w:sz w:val="20"/>
              </w:rPr>
              <w:fldChar w:fldCharType="end"/>
            </w:r>
            <w:r w:rsidRPr="002F7B12">
              <w:rPr>
                <w:sz w:val="20"/>
              </w:rPr>
              <w:t>- Н.д.Одарченко Ю.В. (Реєстр.картка №183)</w:t>
            </w:r>
          </w:p>
          <w:p w:rsidR="00E73CDA" w:rsidRPr="0097301F" w:rsidRDefault="00E73CDA" w:rsidP="00E73CDA">
            <w:pPr>
              <w:ind w:firstLine="284"/>
              <w:jc w:val="both"/>
              <w:rPr>
                <w:sz w:val="20"/>
              </w:rPr>
            </w:pPr>
            <w:r w:rsidRPr="00FC0EB6">
              <w:rPr>
                <w:rFonts w:ascii="Times New Roman" w:hAnsi="Times New Roman" w:cs="Times New Roman"/>
                <w:sz w:val="20"/>
                <w:szCs w:val="20"/>
              </w:rPr>
              <w:t>Частину третю статті 36 виключити.</w:t>
            </w:r>
            <w:r w:rsidRPr="0097301F">
              <w:rPr>
                <w:sz w:val="20"/>
              </w:rPr>
              <w:t xml:space="preserve"> </w:t>
            </w:r>
          </w:p>
        </w:tc>
        <w:tc>
          <w:tcPr>
            <w:tcW w:w="1987" w:type="dxa"/>
          </w:tcPr>
          <w:p w:rsidR="00E73CDA" w:rsidRPr="0097301F" w:rsidRDefault="00E73CDA" w:rsidP="00E73CDA">
            <w:pPr>
              <w:pStyle w:val="StyleZakonu"/>
            </w:pPr>
            <w:r>
              <w:t>Відхилено</w:t>
            </w:r>
          </w:p>
        </w:tc>
        <w:tc>
          <w:tcPr>
            <w:tcW w:w="4818" w:type="dxa"/>
          </w:tcPr>
          <w:p w:rsidR="00E73CDA" w:rsidRPr="0097301F" w:rsidRDefault="00E73CDA" w:rsidP="00E73CDA">
            <w:pPr>
              <w:pStyle w:val="StyleZakonu"/>
            </w:pPr>
          </w:p>
        </w:tc>
      </w:tr>
      <w:tr w:rsidR="00E73CDA" w:rsidRPr="0097301F" w:rsidTr="00B23087">
        <w:tc>
          <w:tcPr>
            <w:tcW w:w="576" w:type="dxa"/>
          </w:tcPr>
          <w:p w:rsidR="00E73CDA" w:rsidRPr="0097301F" w:rsidRDefault="00E73CDA" w:rsidP="00E73CDA">
            <w:pPr>
              <w:pStyle w:val="StyleWisnow"/>
              <w:rPr>
                <w:sz w:val="20"/>
              </w:rPr>
            </w:pPr>
            <w:r w:rsidRPr="0097301F">
              <w:rPr>
                <w:sz w:val="20"/>
              </w:rPr>
              <w:t>243.</w:t>
            </w:r>
          </w:p>
        </w:tc>
        <w:tc>
          <w:tcPr>
            <w:tcW w:w="4948" w:type="dxa"/>
          </w:tcPr>
          <w:p w:rsidR="00E73CDA" w:rsidRPr="0097301F" w:rsidRDefault="00E73CDA" w:rsidP="00E73CDA">
            <w:pPr>
              <w:pStyle w:val="StyleZakonu"/>
            </w:pPr>
            <w:r w:rsidRPr="0097301F">
              <w:t>4. Сенат розглядає питання щодо відповідності Конституції України (конституційності) законів України (їх окремих положень) за конституційними скаргами.</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459</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9A1A9E">
            <w:pPr>
              <w:ind w:firstLine="284"/>
              <w:jc w:val="both"/>
              <w:rPr>
                <w:rFonts w:ascii="Times New Roman" w:hAnsi="Times New Roman" w:cs="Times New Roman"/>
                <w:sz w:val="20"/>
                <w:szCs w:val="20"/>
              </w:rPr>
            </w:pPr>
          </w:p>
          <w:p w:rsidR="00E73CDA" w:rsidRPr="003C661E" w:rsidRDefault="009A1A9E" w:rsidP="009A1A9E">
            <w:pPr>
              <w:ind w:firstLine="284"/>
              <w:jc w:val="both"/>
              <w:rPr>
                <w:b/>
              </w:rPr>
            </w:pPr>
            <w:r w:rsidRPr="009A1A9E">
              <w:rPr>
                <w:rFonts w:ascii="Times New Roman" w:hAnsi="Times New Roman" w:cs="Times New Roman"/>
                <w:sz w:val="20"/>
                <w:szCs w:val="20"/>
              </w:rPr>
              <w:t xml:space="preserve">Частину </w:t>
            </w:r>
            <w:r w:rsidRPr="006A55AD">
              <w:rPr>
                <w:rFonts w:ascii="Times New Roman" w:hAnsi="Times New Roman" w:cs="Times New Roman"/>
                <w:sz w:val="20"/>
                <w:szCs w:val="20"/>
                <w:lang w:val="ru-RU"/>
              </w:rPr>
              <w:t>четверту статті 36</w:t>
            </w:r>
            <w:r>
              <w:rPr>
                <w:rFonts w:ascii="Times New Roman" w:hAnsi="Times New Roman" w:cs="Times New Roman"/>
                <w:sz w:val="20"/>
                <w:szCs w:val="20"/>
                <w:lang w:val="ru-RU"/>
              </w:rPr>
              <w:t xml:space="preserve"> доповнити словами «</w:t>
            </w:r>
            <w:r w:rsidRPr="009A1A9E">
              <w:rPr>
                <w:rFonts w:ascii="Times New Roman" w:hAnsi="Times New Roman" w:cs="Times New Roman"/>
                <w:sz w:val="20"/>
                <w:szCs w:val="20"/>
                <w:lang w:val="ru-RU"/>
              </w:rPr>
              <w:t xml:space="preserve"> а також інші питання визначені Законом</w:t>
            </w:r>
            <w:r>
              <w:rPr>
                <w:rFonts w:ascii="Times New Roman" w:hAnsi="Times New Roman" w:cs="Times New Roman"/>
                <w:sz w:val="20"/>
                <w:szCs w:val="20"/>
                <w:lang w:val="ru-RU"/>
              </w:rPr>
              <w:t>».</w:t>
            </w:r>
          </w:p>
        </w:tc>
        <w:tc>
          <w:tcPr>
            <w:tcW w:w="1987" w:type="dxa"/>
          </w:tcPr>
          <w:p w:rsidR="00E73CDA" w:rsidRPr="0097301F" w:rsidRDefault="009A1A9E" w:rsidP="00E73CDA">
            <w:pPr>
              <w:pStyle w:val="StyleZakonu"/>
            </w:pPr>
            <w:r>
              <w:t>Враховано</w:t>
            </w:r>
          </w:p>
        </w:tc>
        <w:tc>
          <w:tcPr>
            <w:tcW w:w="4818" w:type="dxa"/>
          </w:tcPr>
          <w:p w:rsidR="00E73CDA" w:rsidRPr="0097301F" w:rsidRDefault="00E73CDA" w:rsidP="00E73CDA">
            <w:pPr>
              <w:pStyle w:val="StyleZakonu"/>
            </w:pPr>
            <w:r w:rsidRPr="0097301F">
              <w:t>4. Сенат розглядає питання щодо відповідності Конституції України (конституційності) законів України (їх окремих положень) за конституційними скаргами</w:t>
            </w:r>
            <w:r>
              <w:t xml:space="preserve">, </w:t>
            </w:r>
            <w:r w:rsidRPr="000156CE">
              <w:rPr>
                <w:b/>
              </w:rPr>
              <w:t>а також інші питання</w:t>
            </w:r>
            <w:r w:rsidR="009D384D">
              <w:rPr>
                <w:b/>
              </w:rPr>
              <w:t>,</w:t>
            </w:r>
            <w:r w:rsidRPr="000156CE">
              <w:rPr>
                <w:b/>
              </w:rPr>
              <w:t xml:space="preserve"> визначені</w:t>
            </w:r>
            <w:r w:rsidR="009D384D">
              <w:rPr>
                <w:b/>
              </w:rPr>
              <w:t xml:space="preserve"> цим</w:t>
            </w:r>
            <w:r w:rsidRPr="000156CE">
              <w:rPr>
                <w:b/>
              </w:rPr>
              <w:t xml:space="preserve"> Законом.</w:t>
            </w: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0A1E9A" w:rsidRDefault="009A1A9E" w:rsidP="009A1A9E">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460</w:t>
            </w:r>
            <w:r w:rsidR="00EC0A54" w:rsidRPr="002F7B12">
              <w:rPr>
                <w:noProof/>
                <w:sz w:val="20"/>
              </w:rPr>
              <w:fldChar w:fldCharType="end"/>
            </w:r>
            <w:r w:rsidRPr="002F7B12">
              <w:rPr>
                <w:sz w:val="20"/>
              </w:rPr>
              <w:t>- Н.д.Помазанов А.В. (Реєстр.картка №288)</w:t>
            </w:r>
          </w:p>
          <w:p w:rsidR="009A1A9E" w:rsidRPr="006A55AD" w:rsidRDefault="009A1A9E" w:rsidP="009A1A9E">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четверту статті 36 проекту Закону викласти в наступній редакції:</w:t>
            </w:r>
          </w:p>
          <w:p w:rsidR="009A1A9E" w:rsidRPr="006A55AD" w:rsidRDefault="009A1A9E" w:rsidP="009A1A9E">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«4. Сенат розглядає питання щодо:</w:t>
            </w:r>
          </w:p>
          <w:p w:rsidR="009A1A9E" w:rsidRDefault="009A1A9E" w:rsidP="009A1A9E">
            <w:pPr>
              <w:spacing w:after="0" w:line="240" w:lineRule="auto"/>
              <w:ind w:firstLine="284"/>
              <w:jc w:val="both"/>
              <w:rPr>
                <w:rFonts w:ascii="Times New Roman" w:hAnsi="Times New Roman" w:cs="Times New Roman"/>
                <w:b/>
                <w:sz w:val="20"/>
                <w:szCs w:val="20"/>
                <w:lang w:val="ru-RU"/>
              </w:rPr>
            </w:pPr>
            <w:r w:rsidRPr="006A55AD">
              <w:rPr>
                <w:rFonts w:ascii="Times New Roman" w:hAnsi="Times New Roman" w:cs="Times New Roman"/>
                <w:b/>
                <w:sz w:val="20"/>
                <w:szCs w:val="20"/>
                <w:lang w:val="ru-RU"/>
              </w:rPr>
              <w:t>1) відповідності Конституції України (конституційності) законів України (їх окремих положень) за конституційними скаргами;</w:t>
            </w:r>
          </w:p>
          <w:p w:rsidR="009A1A9E" w:rsidRPr="003C661E" w:rsidRDefault="009A1A9E" w:rsidP="009A1A9E">
            <w:pPr>
              <w:spacing w:after="0" w:line="240" w:lineRule="auto"/>
              <w:ind w:firstLine="284"/>
              <w:jc w:val="both"/>
              <w:rPr>
                <w:b/>
              </w:rPr>
            </w:pPr>
            <w:r w:rsidRPr="003C661E">
              <w:rPr>
                <w:rFonts w:ascii="Times New Roman" w:hAnsi="Times New Roman" w:cs="Times New Roman"/>
                <w:b/>
                <w:sz w:val="20"/>
                <w:szCs w:val="20"/>
                <w:lang w:val="ru-RU"/>
              </w:rPr>
              <w:t xml:space="preserve">2) відкриття конституційного провадження за конституційною скаргою у разі, коли Колегія не одностайно постановила ухвалу про відмову у відкритті конституційного </w:t>
            </w:r>
            <w:r w:rsidRPr="003C661E">
              <w:rPr>
                <w:rFonts w:ascii="Times New Roman" w:hAnsi="Times New Roman" w:cs="Times New Roman"/>
                <w:b/>
                <w:sz w:val="20"/>
                <w:szCs w:val="20"/>
                <w:lang w:val="ru-RU"/>
              </w:rPr>
              <w:lastRenderedPageBreak/>
              <w:t>провадження у справі за конституційною скаргою.».</w:t>
            </w:r>
          </w:p>
        </w:tc>
        <w:tc>
          <w:tcPr>
            <w:tcW w:w="1987" w:type="dxa"/>
          </w:tcPr>
          <w:p w:rsidR="009A1A9E" w:rsidRPr="009A1A9E" w:rsidRDefault="009A1A9E" w:rsidP="009A1A9E">
            <w:pPr>
              <w:pStyle w:val="StyleZakonu"/>
              <w:rPr>
                <w:highlight w:val="yellow"/>
              </w:rPr>
            </w:pPr>
            <w:r w:rsidRPr="00ED700B">
              <w:lastRenderedPageBreak/>
              <w:t>Враховано по суті</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97301F" w:rsidRDefault="009A1A9E" w:rsidP="009A1A9E">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461</w:t>
            </w:r>
            <w:r w:rsidR="00EC0A54" w:rsidRPr="0097301F">
              <w:rPr>
                <w:noProof/>
                <w:sz w:val="20"/>
              </w:rPr>
              <w:fldChar w:fldCharType="end"/>
            </w:r>
            <w:r w:rsidRPr="0097301F">
              <w:rPr>
                <w:sz w:val="20"/>
              </w:rPr>
              <w:t>- Н.д.Мураєв Є.В. (Реєстр.картка №181)</w:t>
            </w:r>
          </w:p>
          <w:p w:rsidR="009A1A9E" w:rsidRPr="0097301F" w:rsidRDefault="009A1A9E" w:rsidP="009A1A9E">
            <w:pPr>
              <w:ind w:firstLine="335"/>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 xml:space="preserve">Доповнити статтю 36 частиною такого змісту: </w:t>
            </w:r>
          </w:p>
          <w:p w:rsidR="009A1A9E" w:rsidRPr="0097301F" w:rsidRDefault="009A1A9E" w:rsidP="009A1A9E">
            <w:pPr>
              <w:spacing w:after="0"/>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«Суддя із складу одного Сенату не може входити на постійній основі до складу іншого Сенату. Якщо Сенат не повний за складом, до його складу тимчасово залучають  суддю з іншого Сенату в порядку, встановленому Регламентом.»</w:t>
            </w:r>
          </w:p>
        </w:tc>
        <w:tc>
          <w:tcPr>
            <w:tcW w:w="1987" w:type="dxa"/>
          </w:tcPr>
          <w:p w:rsidR="009A1A9E" w:rsidRPr="009A1A9E" w:rsidRDefault="009A1A9E" w:rsidP="009A1A9E">
            <w:pPr>
              <w:pStyle w:val="StyleZakonu"/>
              <w:rPr>
                <w:highlight w:val="yellow"/>
              </w:rPr>
            </w:pPr>
            <w:r w:rsidRPr="00ED700B">
              <w:t>Враховано по суті</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1C3889" w:rsidRDefault="009A1A9E" w:rsidP="009A1A9E">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462</w:t>
            </w:r>
            <w:r w:rsidR="00EC0A54" w:rsidRPr="002F7B12">
              <w:rPr>
                <w:noProof/>
                <w:sz w:val="20"/>
              </w:rPr>
              <w:fldChar w:fldCharType="end"/>
            </w:r>
            <w:r w:rsidRPr="002F7B12">
              <w:rPr>
                <w:sz w:val="20"/>
              </w:rPr>
              <w:t>- Н.д.Шпенов Д.Ю. (Реєстр.картка №37)</w:t>
            </w:r>
          </w:p>
          <w:p w:rsidR="009A1A9E" w:rsidRPr="0097301F" w:rsidRDefault="009A1A9E" w:rsidP="009A1A9E">
            <w:pPr>
              <w:spacing w:after="0" w:line="240" w:lineRule="auto"/>
              <w:ind w:firstLine="426"/>
              <w:jc w:val="both"/>
            </w:pPr>
            <w:r w:rsidRPr="001E0701">
              <w:rPr>
                <w:rFonts w:ascii="Times New Roman" w:hAnsi="Times New Roman" w:cs="Times New Roman"/>
                <w:sz w:val="20"/>
                <w:szCs w:val="20"/>
                <w:lang w:val="ru-RU"/>
              </w:rPr>
              <w:t>Стат</w:t>
            </w:r>
            <w:r w:rsidRPr="001E0701">
              <w:rPr>
                <w:rFonts w:ascii="Times New Roman" w:hAnsi="Times New Roman" w:cs="Times New Roman"/>
                <w:sz w:val="20"/>
                <w:szCs w:val="20"/>
              </w:rPr>
              <w:t>т</w:t>
            </w:r>
            <w:r w:rsidRPr="001E0701">
              <w:rPr>
                <w:rFonts w:ascii="Times New Roman" w:hAnsi="Times New Roman" w:cs="Times New Roman"/>
                <w:sz w:val="20"/>
                <w:szCs w:val="20"/>
                <w:lang w:val="ru-RU"/>
              </w:rPr>
              <w:t xml:space="preserve">ю </w:t>
            </w:r>
            <w:r w:rsidRPr="001E0701">
              <w:rPr>
                <w:rFonts w:ascii="Times New Roman" w:hAnsi="Times New Roman" w:cs="Times New Roman"/>
                <w:sz w:val="20"/>
                <w:szCs w:val="20"/>
              </w:rPr>
              <w:t>36 доповнити новою частиною 5 та викласти її в такій редакції «5. Сенат приймає рішення про відкриття чи відмову у відкритті конституційного провадження у справі, якщо Колегія не одностайно постановила ухвалу про відмову у відкритті конституційного провадження у справі за конституційною скаргою.»</w:t>
            </w:r>
            <w:r w:rsidRPr="0097301F">
              <w:t xml:space="preserve"> </w:t>
            </w:r>
          </w:p>
        </w:tc>
        <w:tc>
          <w:tcPr>
            <w:tcW w:w="1987" w:type="dxa"/>
          </w:tcPr>
          <w:p w:rsidR="009A1A9E" w:rsidRPr="009A1A9E" w:rsidRDefault="009A1A9E" w:rsidP="009A1A9E">
            <w:pPr>
              <w:pStyle w:val="StyleZakonu"/>
              <w:rPr>
                <w:highlight w:val="yellow"/>
              </w:rPr>
            </w:pPr>
            <w:r w:rsidRPr="00ED700B">
              <w:t>Враховано по суті</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r w:rsidRPr="0097301F">
              <w:rPr>
                <w:sz w:val="20"/>
              </w:rPr>
              <w:t>244.</w:t>
            </w:r>
          </w:p>
        </w:tc>
        <w:tc>
          <w:tcPr>
            <w:tcW w:w="4948" w:type="dxa"/>
          </w:tcPr>
          <w:p w:rsidR="009A1A9E" w:rsidRPr="0097301F" w:rsidRDefault="009A1A9E" w:rsidP="009A1A9E">
            <w:pPr>
              <w:pStyle w:val="StyleZakonu"/>
            </w:pPr>
            <w:r w:rsidRPr="0097301F">
              <w:t xml:space="preserve">Стаття 37. Колегія </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 xml:space="preserve">Стаття 37. Колегія </w:t>
            </w:r>
          </w:p>
        </w:tc>
      </w:tr>
      <w:tr w:rsidR="009A1A9E" w:rsidRPr="0097301F" w:rsidTr="00B23087">
        <w:tc>
          <w:tcPr>
            <w:tcW w:w="576" w:type="dxa"/>
          </w:tcPr>
          <w:p w:rsidR="009A1A9E" w:rsidRPr="0097301F" w:rsidRDefault="009A1A9E" w:rsidP="009A1A9E">
            <w:pPr>
              <w:pStyle w:val="StyleWisnow"/>
              <w:rPr>
                <w:sz w:val="20"/>
              </w:rPr>
            </w:pPr>
            <w:r w:rsidRPr="0097301F">
              <w:rPr>
                <w:sz w:val="20"/>
              </w:rPr>
              <w:t>245.</w:t>
            </w:r>
          </w:p>
        </w:tc>
        <w:tc>
          <w:tcPr>
            <w:tcW w:w="4948" w:type="dxa"/>
          </w:tcPr>
          <w:p w:rsidR="009A1A9E" w:rsidRPr="0097301F" w:rsidRDefault="009A1A9E" w:rsidP="009A1A9E">
            <w:pPr>
              <w:pStyle w:val="StyleZakonu"/>
            </w:pPr>
            <w:r w:rsidRPr="0097301F">
              <w:t>1. Колегія діє у складі трьох суддів Конституційного Суду.</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1. Колегія діє у складі трьох суддів Конституційного Суду.</w:t>
            </w:r>
          </w:p>
        </w:tc>
      </w:tr>
      <w:tr w:rsidR="009A1A9E" w:rsidRPr="0097301F" w:rsidTr="00B23087">
        <w:tc>
          <w:tcPr>
            <w:tcW w:w="576" w:type="dxa"/>
          </w:tcPr>
          <w:p w:rsidR="009A1A9E" w:rsidRPr="0097301F" w:rsidRDefault="009A1A9E" w:rsidP="009A1A9E">
            <w:pPr>
              <w:pStyle w:val="StyleWisnow"/>
              <w:rPr>
                <w:sz w:val="20"/>
              </w:rPr>
            </w:pPr>
            <w:r w:rsidRPr="0097301F">
              <w:rPr>
                <w:sz w:val="20"/>
              </w:rPr>
              <w:t>246.</w:t>
            </w:r>
          </w:p>
        </w:tc>
        <w:tc>
          <w:tcPr>
            <w:tcW w:w="4948" w:type="dxa"/>
          </w:tcPr>
          <w:p w:rsidR="009A1A9E" w:rsidRPr="0097301F" w:rsidRDefault="009A1A9E" w:rsidP="009A1A9E">
            <w:pPr>
              <w:pStyle w:val="StyleZakonu"/>
            </w:pPr>
            <w:r w:rsidRPr="0097301F">
              <w:t xml:space="preserve">Суд на спеціальному пленарному засіданні шляхом жеребкування утворює колегії в порядку, встановленому Регламентом. </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463</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9A1A9E">
            <w:pPr>
              <w:pStyle w:val="StyleZakonu"/>
            </w:pPr>
          </w:p>
          <w:p w:rsidR="009A1A9E" w:rsidRDefault="009A1A9E" w:rsidP="009A1A9E">
            <w:pPr>
              <w:pStyle w:val="StyleZakonu"/>
            </w:pPr>
            <w:r>
              <w:t>Абзац другий ч</w:t>
            </w:r>
            <w:r w:rsidRPr="009A1A9E">
              <w:t>астин</w:t>
            </w:r>
            <w:r>
              <w:t>и першої статті 37 викласти в такій редакції:</w:t>
            </w:r>
          </w:p>
          <w:p w:rsidR="009A1A9E" w:rsidRPr="0097301F" w:rsidRDefault="009A1A9E" w:rsidP="00ED700B">
            <w:pPr>
              <w:pStyle w:val="StyleZakonu"/>
            </w:pPr>
            <w:r>
              <w:t>«</w:t>
            </w:r>
            <w:r w:rsidRPr="000156CE">
              <w:t xml:space="preserve">Суд на спеціальному пленарному засіданні шляхом жеребкування утворює </w:t>
            </w:r>
            <w:r w:rsidRPr="009A1A9E">
              <w:rPr>
                <w:b/>
              </w:rPr>
              <w:t xml:space="preserve">в межах </w:t>
            </w:r>
            <w:r w:rsidR="00ED700B">
              <w:rPr>
                <w:b/>
              </w:rPr>
              <w:t>с</w:t>
            </w:r>
            <w:r w:rsidRPr="009A1A9E">
              <w:rPr>
                <w:b/>
              </w:rPr>
              <w:t>енатів</w:t>
            </w:r>
            <w:r>
              <w:t xml:space="preserve"> </w:t>
            </w:r>
            <w:r w:rsidRPr="000156CE">
              <w:t>колегії в порядку, встановленому Регламентом</w:t>
            </w:r>
            <w:r>
              <w:t>»</w:t>
            </w:r>
            <w:r w:rsidRPr="000156CE">
              <w:t>.</w:t>
            </w:r>
          </w:p>
        </w:tc>
        <w:tc>
          <w:tcPr>
            <w:tcW w:w="1987" w:type="dxa"/>
          </w:tcPr>
          <w:p w:rsidR="009A1A9E" w:rsidRPr="0097301F" w:rsidRDefault="009A1A9E" w:rsidP="009A1A9E">
            <w:pPr>
              <w:pStyle w:val="StyleZakonu"/>
            </w:pPr>
            <w:r>
              <w:t>Враховано</w:t>
            </w:r>
          </w:p>
        </w:tc>
        <w:tc>
          <w:tcPr>
            <w:tcW w:w="4818" w:type="dxa"/>
          </w:tcPr>
          <w:p w:rsidR="009A1A9E" w:rsidRPr="0097301F" w:rsidRDefault="009A1A9E" w:rsidP="00ED700B">
            <w:pPr>
              <w:pStyle w:val="StyleZakonu"/>
            </w:pPr>
            <w:r w:rsidRPr="000156CE">
              <w:t xml:space="preserve">Суд на спеціальному пленарному засіданні шляхом жеребкування утворює </w:t>
            </w:r>
            <w:r w:rsidRPr="009A1A9E">
              <w:rPr>
                <w:b/>
              </w:rPr>
              <w:t xml:space="preserve">в межах </w:t>
            </w:r>
            <w:r w:rsidR="00ED700B">
              <w:rPr>
                <w:b/>
              </w:rPr>
              <w:t>с</w:t>
            </w:r>
            <w:r w:rsidRPr="009A1A9E">
              <w:rPr>
                <w:b/>
              </w:rPr>
              <w:t>енатів</w:t>
            </w:r>
            <w:r>
              <w:t xml:space="preserve"> </w:t>
            </w:r>
            <w:r w:rsidRPr="000156CE">
              <w:t>колегії в порядку, встановленому Регламентом.</w:t>
            </w:r>
          </w:p>
        </w:tc>
      </w:tr>
      <w:tr w:rsidR="009A1A9E" w:rsidRPr="0097301F" w:rsidTr="00B23087">
        <w:tc>
          <w:tcPr>
            <w:tcW w:w="576" w:type="dxa"/>
          </w:tcPr>
          <w:p w:rsidR="009A1A9E" w:rsidRPr="0097301F" w:rsidRDefault="009A1A9E" w:rsidP="009A1A9E">
            <w:pPr>
              <w:pStyle w:val="StyleWisnow"/>
              <w:rPr>
                <w:sz w:val="20"/>
              </w:rPr>
            </w:pPr>
            <w:r w:rsidRPr="0097301F">
              <w:rPr>
                <w:sz w:val="20"/>
              </w:rPr>
              <w:lastRenderedPageBreak/>
              <w:t>247.</w:t>
            </w:r>
          </w:p>
        </w:tc>
        <w:tc>
          <w:tcPr>
            <w:tcW w:w="4948" w:type="dxa"/>
          </w:tcPr>
          <w:p w:rsidR="009A1A9E" w:rsidRPr="0097301F" w:rsidRDefault="009A1A9E" w:rsidP="009A1A9E">
            <w:pPr>
              <w:pStyle w:val="StyleZakonu"/>
            </w:pPr>
            <w:r w:rsidRPr="0097301F">
              <w:t>Один і той же Суддя не може входити на постійній основі до складу кількох колегій.</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Один і той же Суддя не може входити на постійній основі до складу кількох колегій.</w:t>
            </w:r>
          </w:p>
        </w:tc>
      </w:tr>
      <w:tr w:rsidR="009A1A9E" w:rsidRPr="0097301F" w:rsidTr="00B23087">
        <w:tc>
          <w:tcPr>
            <w:tcW w:w="576" w:type="dxa"/>
          </w:tcPr>
          <w:p w:rsidR="009A1A9E" w:rsidRPr="0097301F" w:rsidRDefault="009A1A9E" w:rsidP="009A1A9E">
            <w:pPr>
              <w:pStyle w:val="StyleWisnow"/>
              <w:rPr>
                <w:sz w:val="20"/>
              </w:rPr>
            </w:pPr>
            <w:r w:rsidRPr="0097301F">
              <w:rPr>
                <w:sz w:val="20"/>
              </w:rPr>
              <w:t>248.</w:t>
            </w:r>
          </w:p>
        </w:tc>
        <w:tc>
          <w:tcPr>
            <w:tcW w:w="4948" w:type="dxa"/>
          </w:tcPr>
          <w:p w:rsidR="009A1A9E" w:rsidRPr="0097301F" w:rsidRDefault="009A1A9E" w:rsidP="009A1A9E">
            <w:pPr>
              <w:pStyle w:val="StyleZakonu"/>
            </w:pPr>
            <w:r w:rsidRPr="0097301F">
              <w:t xml:space="preserve">Суд затверджує персональний склад Колегії постановою. </w:t>
            </w:r>
          </w:p>
        </w:tc>
        <w:tc>
          <w:tcPr>
            <w:tcW w:w="3686" w:type="dxa"/>
          </w:tcPr>
          <w:p w:rsidR="009A1A9E" w:rsidRPr="003802BA" w:rsidRDefault="009A1A9E" w:rsidP="009A1A9E">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464</w:t>
            </w:r>
            <w:r w:rsidR="00EC0A54" w:rsidRPr="003802BA">
              <w:rPr>
                <w:noProof/>
                <w:sz w:val="20"/>
              </w:rPr>
              <w:fldChar w:fldCharType="end"/>
            </w:r>
            <w:r w:rsidRPr="003802BA">
              <w:rPr>
                <w:sz w:val="20"/>
              </w:rPr>
              <w:t>- Н.д.Чумак В.В. (Реєстр.картка №214)</w:t>
            </w:r>
          </w:p>
          <w:p w:rsidR="009A1A9E" w:rsidRPr="003802BA" w:rsidRDefault="009A1A9E" w:rsidP="009A1A9E">
            <w:pPr>
              <w:pStyle w:val="StyleZakonu"/>
            </w:pPr>
            <w:r w:rsidRPr="003802BA">
              <w:t>Частину першу статті 37 доповнити абзацом п’ятим такого змісту:</w:t>
            </w:r>
          </w:p>
          <w:p w:rsidR="009A1A9E" w:rsidRPr="003802BA" w:rsidRDefault="009A1A9E" w:rsidP="009A1A9E">
            <w:pPr>
              <w:spacing w:after="0" w:line="240" w:lineRule="auto"/>
              <w:ind w:firstLine="343"/>
              <w:jc w:val="both"/>
              <w:rPr>
                <w:rFonts w:ascii="Times New Roman" w:hAnsi="Times New Roman" w:cs="Times New Roman"/>
                <w:sz w:val="20"/>
                <w:szCs w:val="20"/>
              </w:rPr>
            </w:pPr>
            <w:r w:rsidRPr="003802BA">
              <w:rPr>
                <w:rFonts w:ascii="Times New Roman" w:hAnsi="Times New Roman" w:cs="Times New Roman"/>
                <w:sz w:val="20"/>
                <w:szCs w:val="20"/>
              </w:rPr>
              <w:t xml:space="preserve">«Якщо кількість суддів Конституційного Суду є меншою ніж вісімнадцять, Колегія є повноважною за участі у ній щонайменше двох суддів Конституційного Суду». </w:t>
            </w:r>
          </w:p>
        </w:tc>
        <w:tc>
          <w:tcPr>
            <w:tcW w:w="1987" w:type="dxa"/>
          </w:tcPr>
          <w:p w:rsidR="009A1A9E" w:rsidRPr="0097301F" w:rsidRDefault="009A1A9E" w:rsidP="009A1A9E">
            <w:pPr>
              <w:pStyle w:val="StyleZakonu"/>
            </w:pPr>
            <w:r>
              <w:t>Відхилено</w:t>
            </w:r>
          </w:p>
        </w:tc>
        <w:tc>
          <w:tcPr>
            <w:tcW w:w="4818" w:type="dxa"/>
          </w:tcPr>
          <w:p w:rsidR="009A1A9E" w:rsidRPr="0097301F" w:rsidRDefault="009A1A9E" w:rsidP="009A1A9E">
            <w:pPr>
              <w:pStyle w:val="StyleZakonu"/>
            </w:pPr>
            <w:r w:rsidRPr="0097301F">
              <w:t xml:space="preserve">Суд затверджує персональний склад Колегії постановою. </w:t>
            </w: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3802BA" w:rsidRDefault="009A1A9E" w:rsidP="009A1A9E">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465</w:t>
            </w:r>
            <w:r w:rsidR="00EC0A54" w:rsidRPr="003802BA">
              <w:rPr>
                <w:noProof/>
                <w:sz w:val="20"/>
              </w:rPr>
              <w:fldChar w:fldCharType="end"/>
            </w:r>
            <w:r w:rsidRPr="003802BA">
              <w:rPr>
                <w:sz w:val="20"/>
              </w:rPr>
              <w:t>- Н.д.Новак Н.В. (Реєстр.картка №305)</w:t>
            </w:r>
          </w:p>
          <w:p w:rsidR="009A1A9E" w:rsidRPr="003802BA" w:rsidRDefault="009A1A9E" w:rsidP="009A1A9E">
            <w:pPr>
              <w:pStyle w:val="StyleZakonu"/>
            </w:pPr>
            <w:r w:rsidRPr="003802BA">
              <w:t>Частину першу статті 37 доповнити абзацом п’ятим такого змісту:</w:t>
            </w:r>
          </w:p>
          <w:p w:rsidR="009A1A9E" w:rsidRPr="003802BA" w:rsidRDefault="009A1A9E" w:rsidP="009A1A9E">
            <w:pPr>
              <w:ind w:firstLine="213"/>
              <w:jc w:val="both"/>
              <w:rPr>
                <w:b/>
                <w:sz w:val="20"/>
                <w:szCs w:val="20"/>
              </w:rPr>
            </w:pPr>
            <w:r w:rsidRPr="003802BA">
              <w:rPr>
                <w:rFonts w:ascii="Times New Roman" w:hAnsi="Times New Roman" w:cs="Times New Roman"/>
                <w:b/>
                <w:sz w:val="20"/>
                <w:szCs w:val="20"/>
              </w:rPr>
              <w:t>«Якщо кількість суддів Конституційного Суду є меншою ніж вісімнадцять, Колегія є повноважною за участі у ній щонайменше двох суддів Конституційного Суду».</w:t>
            </w:r>
            <w:r w:rsidRPr="003802BA">
              <w:rPr>
                <w:b/>
                <w:sz w:val="20"/>
                <w:szCs w:val="20"/>
              </w:rPr>
              <w:t xml:space="preserve"> </w:t>
            </w:r>
          </w:p>
        </w:tc>
        <w:tc>
          <w:tcPr>
            <w:tcW w:w="1987" w:type="dxa"/>
          </w:tcPr>
          <w:p w:rsidR="009A1A9E" w:rsidRPr="0097301F" w:rsidRDefault="009A1A9E" w:rsidP="009A1A9E">
            <w:pPr>
              <w:pStyle w:val="StyleZakonu"/>
            </w:pPr>
            <w:r>
              <w:t>Відхилено</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3802BA" w:rsidRDefault="009A1A9E" w:rsidP="009A1A9E">
            <w:pPr>
              <w:pStyle w:val="StyleAwt"/>
              <w:rPr>
                <w:sz w:val="20"/>
              </w:rPr>
            </w:pPr>
            <w:r w:rsidRPr="003802BA">
              <w:rPr>
                <w:sz w:val="20"/>
              </w:rPr>
              <w:t>-</w:t>
            </w:r>
            <w:r w:rsidR="00EC0A54" w:rsidRPr="003802BA">
              <w:rPr>
                <w:sz w:val="20"/>
              </w:rPr>
              <w:fldChar w:fldCharType="begin"/>
            </w:r>
            <w:r w:rsidRPr="003802BA">
              <w:rPr>
                <w:sz w:val="20"/>
              </w:rPr>
              <w:instrText xml:space="preserve"> SEQ aa </w:instrText>
            </w:r>
            <w:r w:rsidR="00EC0A54" w:rsidRPr="003802BA">
              <w:rPr>
                <w:sz w:val="20"/>
              </w:rPr>
              <w:fldChar w:fldCharType="separate"/>
            </w:r>
            <w:r w:rsidR="008946AB">
              <w:rPr>
                <w:noProof/>
                <w:sz w:val="20"/>
              </w:rPr>
              <w:t>466</w:t>
            </w:r>
            <w:r w:rsidR="00EC0A54" w:rsidRPr="003802BA">
              <w:rPr>
                <w:noProof/>
                <w:sz w:val="20"/>
              </w:rPr>
              <w:fldChar w:fldCharType="end"/>
            </w:r>
            <w:r w:rsidRPr="003802BA">
              <w:rPr>
                <w:sz w:val="20"/>
              </w:rPr>
              <w:t>- Н.д.Пташник В.Ю. (Реєстр.картка №375)</w:t>
            </w:r>
          </w:p>
          <w:p w:rsidR="009A1A9E" w:rsidRPr="003802BA" w:rsidRDefault="009A1A9E" w:rsidP="009A1A9E">
            <w:pPr>
              <w:spacing w:after="0" w:line="240" w:lineRule="auto"/>
              <w:ind w:firstLine="426"/>
              <w:jc w:val="both"/>
              <w:rPr>
                <w:rFonts w:ascii="Times New Roman" w:hAnsi="Times New Roman"/>
                <w:b/>
                <w:sz w:val="20"/>
                <w:szCs w:val="20"/>
              </w:rPr>
            </w:pPr>
            <w:r w:rsidRPr="003802BA">
              <w:rPr>
                <w:rFonts w:ascii="Times New Roman" w:hAnsi="Times New Roman"/>
                <w:b/>
                <w:sz w:val="20"/>
                <w:szCs w:val="20"/>
              </w:rPr>
              <w:t>У статті 37:</w:t>
            </w:r>
          </w:p>
          <w:p w:rsidR="009A1A9E" w:rsidRPr="003802BA" w:rsidRDefault="009A1A9E" w:rsidP="009A1A9E">
            <w:pPr>
              <w:spacing w:after="0"/>
              <w:ind w:firstLine="213"/>
              <w:jc w:val="both"/>
              <w:rPr>
                <w:rFonts w:ascii="Times New Roman" w:hAnsi="Times New Roman"/>
                <w:sz w:val="20"/>
                <w:szCs w:val="20"/>
              </w:rPr>
            </w:pPr>
            <w:r w:rsidRPr="003802BA">
              <w:rPr>
                <w:rFonts w:ascii="Times New Roman" w:hAnsi="Times New Roman"/>
                <w:sz w:val="20"/>
                <w:szCs w:val="20"/>
              </w:rPr>
              <w:t>Частину першу доповнити абзацом п’ятим наступного змісту:</w:t>
            </w:r>
          </w:p>
          <w:p w:rsidR="009A1A9E" w:rsidRPr="003802BA" w:rsidRDefault="009A1A9E" w:rsidP="009A1A9E">
            <w:pPr>
              <w:pStyle w:val="StyleAwt"/>
              <w:ind w:firstLine="213"/>
              <w:jc w:val="both"/>
              <w:rPr>
                <w:b w:val="0"/>
                <w:i w:val="0"/>
                <w:sz w:val="20"/>
                <w:u w:val="none"/>
              </w:rPr>
            </w:pPr>
            <w:r>
              <w:rPr>
                <w:b w:val="0"/>
                <w:i w:val="0"/>
                <w:sz w:val="20"/>
                <w:u w:val="none"/>
              </w:rPr>
              <w:t>«</w:t>
            </w:r>
            <w:r w:rsidRPr="003802BA">
              <w:rPr>
                <w:b w:val="0"/>
                <w:i w:val="0"/>
                <w:sz w:val="20"/>
                <w:u w:val="none"/>
              </w:rPr>
              <w:t>Якщо кількість суддів Конституційного Суду є меншою ніж вісімнадцять, Колегія є повноважною за участі у ній щонайменше двох суддів Конституційного Суду.</w:t>
            </w:r>
            <w:r>
              <w:rPr>
                <w:b w:val="0"/>
                <w:i w:val="0"/>
                <w:sz w:val="20"/>
                <w:u w:val="none"/>
              </w:rPr>
              <w:t>»</w:t>
            </w:r>
          </w:p>
        </w:tc>
        <w:tc>
          <w:tcPr>
            <w:tcW w:w="1987" w:type="dxa"/>
          </w:tcPr>
          <w:p w:rsidR="009A1A9E" w:rsidRPr="0097301F" w:rsidRDefault="009A1A9E" w:rsidP="009A1A9E">
            <w:pPr>
              <w:pStyle w:val="StyleZakonu"/>
            </w:pPr>
            <w:r>
              <w:t>Відхилено</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r w:rsidRPr="0097301F">
              <w:rPr>
                <w:sz w:val="20"/>
              </w:rPr>
              <w:t>249.</w:t>
            </w:r>
          </w:p>
        </w:tc>
        <w:tc>
          <w:tcPr>
            <w:tcW w:w="4948" w:type="dxa"/>
          </w:tcPr>
          <w:p w:rsidR="009A1A9E" w:rsidRPr="0097301F" w:rsidRDefault="009A1A9E" w:rsidP="009A1A9E">
            <w:pPr>
              <w:pStyle w:val="StyleZakonu"/>
            </w:pPr>
            <w:r w:rsidRPr="0097301F">
              <w:t>Якщо Колегія неповноважна за складом, до її складу тимчасово залучають Суддю з іншої Колегії в порядку, встановленому Регламентом.</w:t>
            </w:r>
          </w:p>
        </w:tc>
        <w:tc>
          <w:tcPr>
            <w:tcW w:w="3686" w:type="dxa"/>
          </w:tcPr>
          <w:p w:rsidR="009A1A9E" w:rsidRPr="002F7B12" w:rsidRDefault="009A1A9E" w:rsidP="009A1A9E">
            <w:pPr>
              <w:pStyle w:val="StyleAwt"/>
              <w:rPr>
                <w:sz w:val="20"/>
              </w:rPr>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467</w:t>
            </w:r>
            <w:r w:rsidR="00EC0A54" w:rsidRPr="002F7B12">
              <w:rPr>
                <w:noProof/>
                <w:sz w:val="20"/>
              </w:rPr>
              <w:fldChar w:fldCharType="end"/>
            </w:r>
            <w:r w:rsidRPr="002F7B12">
              <w:rPr>
                <w:sz w:val="20"/>
              </w:rPr>
              <w:t>- Н.д.Одарченко Ю.В. (Реєстр.картка №183)</w:t>
            </w:r>
          </w:p>
          <w:p w:rsidR="009A1A9E" w:rsidRPr="00FC0EB6" w:rsidRDefault="009A1A9E" w:rsidP="009A1A9E">
            <w:pPr>
              <w:ind w:firstLine="284"/>
              <w:jc w:val="both"/>
              <w:rPr>
                <w:rFonts w:ascii="Times New Roman" w:hAnsi="Times New Roman" w:cs="Times New Roman"/>
                <w:sz w:val="20"/>
                <w:szCs w:val="20"/>
              </w:rPr>
            </w:pPr>
            <w:r w:rsidRPr="00FC0EB6">
              <w:rPr>
                <w:rFonts w:ascii="Times New Roman" w:hAnsi="Times New Roman" w:cs="Times New Roman"/>
                <w:sz w:val="20"/>
                <w:szCs w:val="20"/>
              </w:rPr>
              <w:t>Абзац п'ятий частини першої статті 37 викласти у наступній редакції:</w:t>
            </w:r>
          </w:p>
          <w:p w:rsidR="009A1A9E" w:rsidRPr="0097301F" w:rsidRDefault="009A1A9E" w:rsidP="009A1A9E">
            <w:pPr>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Для кожної колегії суддів Суд визначає взаємозамінну колегію. У разі, якщо суддя зі складу Колегії не може брати участь у розгляді справи він замінюється суддею із взаємозамінної колегії шляхом жеребкування.</w:t>
            </w:r>
            <w:r>
              <w:rPr>
                <w:rFonts w:ascii="Times New Roman" w:hAnsi="Times New Roman" w:cs="Times New Roman"/>
                <w:sz w:val="20"/>
                <w:szCs w:val="20"/>
              </w:rPr>
              <w:t>»</w:t>
            </w:r>
            <w:r w:rsidRPr="0097301F">
              <w:t xml:space="preserve"> </w:t>
            </w:r>
          </w:p>
        </w:tc>
        <w:tc>
          <w:tcPr>
            <w:tcW w:w="1987" w:type="dxa"/>
          </w:tcPr>
          <w:p w:rsidR="009A1A9E" w:rsidRPr="0097301F" w:rsidRDefault="009A1A9E" w:rsidP="009A1A9E">
            <w:pPr>
              <w:pStyle w:val="StyleZakonu"/>
            </w:pPr>
            <w:r>
              <w:t>Відхилено</w:t>
            </w:r>
          </w:p>
        </w:tc>
        <w:tc>
          <w:tcPr>
            <w:tcW w:w="4818" w:type="dxa"/>
          </w:tcPr>
          <w:p w:rsidR="009A1A9E" w:rsidRPr="0097301F" w:rsidRDefault="009A1A9E" w:rsidP="009A1A9E">
            <w:pPr>
              <w:pStyle w:val="StyleZakonu"/>
            </w:pPr>
            <w:r w:rsidRPr="0097301F">
              <w:t>Якщо Колегія неповноважна за складом, до її складу тимчасово залучають Суддю з іншої Колегії в порядку, встановленому Регламентом.</w:t>
            </w: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2F7B12" w:rsidRDefault="009A1A9E" w:rsidP="009A1A9E">
            <w:pPr>
              <w:pStyle w:val="StyleAwt"/>
              <w:rPr>
                <w:sz w:val="20"/>
              </w:rPr>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468</w:t>
            </w:r>
            <w:r w:rsidR="00EC0A54" w:rsidRPr="002F7B12">
              <w:rPr>
                <w:noProof/>
                <w:sz w:val="20"/>
              </w:rPr>
              <w:fldChar w:fldCharType="end"/>
            </w:r>
            <w:r w:rsidRPr="002F7B12">
              <w:rPr>
                <w:sz w:val="20"/>
              </w:rPr>
              <w:t>- Н.д.Добродомов Д.Є. (Реєстр.картка №115)</w:t>
            </w:r>
          </w:p>
          <w:p w:rsidR="009A1A9E" w:rsidRPr="0022084E" w:rsidRDefault="009A1A9E" w:rsidP="009A1A9E">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sz w:val="20"/>
                <w:szCs w:val="20"/>
              </w:rPr>
            </w:pPr>
            <w:r w:rsidRPr="0022084E">
              <w:rPr>
                <w:sz w:val="20"/>
                <w:szCs w:val="20"/>
              </w:rPr>
              <w:t>У абз. 5 ч. 1 ст. 37 слова «в порядку, встановленому Регламентом» замінити на «</w:t>
            </w:r>
            <w:r w:rsidRPr="0022084E">
              <w:rPr>
                <w:b/>
                <w:sz w:val="20"/>
                <w:szCs w:val="20"/>
              </w:rPr>
              <w:t>шляхом Автоматизованої системи документообігу</w:t>
            </w:r>
            <w:r w:rsidRPr="0022084E">
              <w:rPr>
                <w:sz w:val="20"/>
                <w:szCs w:val="20"/>
              </w:rPr>
              <w:t>».</w:t>
            </w:r>
          </w:p>
          <w:p w:rsidR="009A1A9E" w:rsidRPr="0022084E" w:rsidRDefault="009A1A9E" w:rsidP="009A1A9E">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sz w:val="20"/>
                <w:szCs w:val="20"/>
              </w:rPr>
            </w:pPr>
            <w:r w:rsidRPr="0022084E">
              <w:rPr>
                <w:sz w:val="20"/>
                <w:szCs w:val="20"/>
              </w:rPr>
              <w:t>Окрім того,  ч. 1 ст. 37 доповнити таким абзацом:</w:t>
            </w:r>
          </w:p>
          <w:p w:rsidR="009A1A9E" w:rsidRPr="00E22020" w:rsidRDefault="009A1A9E" w:rsidP="009A1A9E">
            <w:pPr>
              <w:pStyle w:val="StyleZakonu"/>
              <w:rPr>
                <w:lang w:val="ru-RU"/>
              </w:rPr>
            </w:pPr>
            <w:r w:rsidRPr="0022084E">
              <w:t>«Раз на рік відбувається ротація суддів у колегіях шляхом жеребкування в порядку, встановленому Регламентом.».</w:t>
            </w:r>
          </w:p>
        </w:tc>
        <w:tc>
          <w:tcPr>
            <w:tcW w:w="1987" w:type="dxa"/>
          </w:tcPr>
          <w:p w:rsidR="009A1A9E" w:rsidRPr="0097301F" w:rsidRDefault="009A1A9E" w:rsidP="009A1A9E">
            <w:pPr>
              <w:pStyle w:val="StyleZakonu"/>
            </w:pPr>
            <w:r>
              <w:t>Відхилено</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r w:rsidRPr="0097301F">
              <w:rPr>
                <w:sz w:val="20"/>
              </w:rPr>
              <w:t>250.</w:t>
            </w:r>
          </w:p>
        </w:tc>
        <w:tc>
          <w:tcPr>
            <w:tcW w:w="4948" w:type="dxa"/>
          </w:tcPr>
          <w:p w:rsidR="009A1A9E" w:rsidRPr="0097301F" w:rsidRDefault="009A1A9E" w:rsidP="009A1A9E">
            <w:pPr>
              <w:pStyle w:val="StyleZakonu"/>
            </w:pPr>
            <w:r w:rsidRPr="0097301F">
              <w:t>2. До повноважень Колегії належить вирішення питань щодо відкриття конституційного провадження у справі за конституційним поданням, конституційним зверненням, конституційною скаргою.</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2. До повноважень Колегії належить вирішення питань щодо відкриття конституційного провадження у справі за конституційним поданням, конституційним зверненням, конституційною скаргою.</w:t>
            </w:r>
          </w:p>
        </w:tc>
      </w:tr>
      <w:tr w:rsidR="009A1A9E" w:rsidRPr="0097301F" w:rsidTr="00B23087">
        <w:tc>
          <w:tcPr>
            <w:tcW w:w="576" w:type="dxa"/>
          </w:tcPr>
          <w:p w:rsidR="009A1A9E" w:rsidRPr="0097301F" w:rsidRDefault="009A1A9E" w:rsidP="009A1A9E">
            <w:pPr>
              <w:pStyle w:val="StyleWisnow"/>
              <w:rPr>
                <w:sz w:val="20"/>
              </w:rPr>
            </w:pPr>
            <w:r w:rsidRPr="0097301F">
              <w:rPr>
                <w:sz w:val="20"/>
              </w:rPr>
              <w:t>251.</w:t>
            </w:r>
          </w:p>
        </w:tc>
        <w:tc>
          <w:tcPr>
            <w:tcW w:w="4948" w:type="dxa"/>
          </w:tcPr>
          <w:p w:rsidR="009A1A9E" w:rsidRPr="0097301F" w:rsidRDefault="009A1A9E" w:rsidP="009A1A9E">
            <w:pPr>
              <w:pStyle w:val="StyleZakonu"/>
            </w:pPr>
            <w:r w:rsidRPr="0097301F">
              <w:t>3. Колегія більшістю голосів суддів Конституційного Суду постановляє ухвалу про відкриття конституційного провадження у справі або про відмову у відкритті конституційного провадження у справі.</w:t>
            </w:r>
          </w:p>
        </w:tc>
        <w:tc>
          <w:tcPr>
            <w:tcW w:w="3686" w:type="dxa"/>
          </w:tcPr>
          <w:p w:rsidR="009A1A9E" w:rsidRPr="0097301F" w:rsidRDefault="009A1A9E" w:rsidP="009A1A9E">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469</w:t>
            </w:r>
            <w:r w:rsidR="00EC0A54" w:rsidRPr="0097301F">
              <w:rPr>
                <w:noProof/>
                <w:sz w:val="20"/>
              </w:rPr>
              <w:fldChar w:fldCharType="end"/>
            </w:r>
            <w:r w:rsidRPr="0097301F">
              <w:rPr>
                <w:sz w:val="20"/>
              </w:rPr>
              <w:t>- Н.д.Мураєв Є.В. (Реєстр.картка №181)</w:t>
            </w:r>
          </w:p>
          <w:p w:rsidR="009A1A9E" w:rsidRPr="0097301F" w:rsidRDefault="009A1A9E" w:rsidP="009A1A9E">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У частині третій статті 37 слова «Конституційного Суду» замінити словами «її складу».</w:t>
            </w:r>
          </w:p>
        </w:tc>
        <w:tc>
          <w:tcPr>
            <w:tcW w:w="1987" w:type="dxa"/>
          </w:tcPr>
          <w:p w:rsidR="009A1A9E" w:rsidRPr="0097301F" w:rsidRDefault="009A1A9E" w:rsidP="009A1A9E">
            <w:pPr>
              <w:pStyle w:val="StyleZakonu"/>
            </w:pPr>
            <w:r>
              <w:t>Враховано редакційно</w:t>
            </w:r>
          </w:p>
        </w:tc>
        <w:tc>
          <w:tcPr>
            <w:tcW w:w="4818" w:type="dxa"/>
          </w:tcPr>
          <w:p w:rsidR="009A1A9E" w:rsidRPr="0097301F" w:rsidRDefault="009A1A9E" w:rsidP="009A1A9E">
            <w:pPr>
              <w:pStyle w:val="StyleZakonu"/>
            </w:pPr>
            <w:r w:rsidRPr="000156CE">
              <w:t xml:space="preserve">3. Колегія більшістю голосів </w:t>
            </w:r>
            <w:r w:rsidRPr="000156CE">
              <w:rPr>
                <w:b/>
              </w:rPr>
              <w:t>від її складу</w:t>
            </w:r>
            <w:r w:rsidRPr="000156CE">
              <w:t xml:space="preserve"> постановляє ухвалу про відкриття конституційного провадження у справі або про відмову у відкритті конституційного провадження у справі.</w:t>
            </w:r>
          </w:p>
        </w:tc>
      </w:tr>
      <w:tr w:rsidR="009A1A9E" w:rsidRPr="0097301F" w:rsidTr="00B23087">
        <w:tc>
          <w:tcPr>
            <w:tcW w:w="576" w:type="dxa"/>
          </w:tcPr>
          <w:p w:rsidR="009A1A9E" w:rsidRPr="0097301F" w:rsidRDefault="009A1A9E" w:rsidP="009A1A9E">
            <w:pPr>
              <w:pStyle w:val="StyleWisnow"/>
              <w:rPr>
                <w:sz w:val="20"/>
              </w:rPr>
            </w:pPr>
            <w:r w:rsidRPr="0097301F">
              <w:rPr>
                <w:sz w:val="20"/>
              </w:rPr>
              <w:t>252.</w:t>
            </w:r>
          </w:p>
        </w:tc>
        <w:tc>
          <w:tcPr>
            <w:tcW w:w="4948" w:type="dxa"/>
          </w:tcPr>
          <w:p w:rsidR="009A1A9E" w:rsidRPr="0097301F" w:rsidRDefault="009A1A9E" w:rsidP="009A1A9E">
            <w:pPr>
              <w:pStyle w:val="StyleZakonu"/>
            </w:pPr>
            <w:r w:rsidRPr="0097301F">
              <w:t>4. Якщо Колегія постановила ухвалу про відкриття конституційного провадження у справі за конституційним поданням або за конституційним зверненням, секретар Колегії вносить пропозицію Голові Суду скликати засідання Великої палати для розгляду питань, пов'язаних із конституційним провадженням.</w:t>
            </w:r>
          </w:p>
        </w:tc>
        <w:tc>
          <w:tcPr>
            <w:tcW w:w="3686" w:type="dxa"/>
          </w:tcPr>
          <w:p w:rsidR="009A1A9E" w:rsidRPr="004D4100" w:rsidRDefault="009A1A9E" w:rsidP="009A1A9E">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470</w:t>
            </w:r>
            <w:r w:rsidR="00EC0A54" w:rsidRPr="004D4100">
              <w:rPr>
                <w:noProof/>
                <w:sz w:val="20"/>
              </w:rPr>
              <w:fldChar w:fldCharType="end"/>
            </w:r>
            <w:r w:rsidRPr="004D4100">
              <w:rPr>
                <w:sz w:val="20"/>
              </w:rPr>
              <w:t>- Н.д.Розенблат Б.С. (Реєстр.картка №62)</w:t>
            </w:r>
          </w:p>
          <w:p w:rsidR="009A1A9E" w:rsidRPr="0097301F" w:rsidRDefault="009A1A9E" w:rsidP="009A1A9E">
            <w:pPr>
              <w:pStyle w:val="StyleZakonu"/>
            </w:pPr>
            <w:r w:rsidRPr="00C415F2">
              <w:t>Абзац 1 частини четвертої статті 37 викласти в такій редакції: «</w:t>
            </w:r>
            <w:r w:rsidRPr="00C415F2">
              <w:rPr>
                <w:i/>
                <w:lang w:eastAsia="uk-UA"/>
              </w:rPr>
              <w:t>Якщо Колегія постановила ухвалу про відкриття конституційного провадження у справі за конституційним поданням або за конституційним зверненням, секретар Колегії протягом 3 наступних робочих днів скеровує матеріали справи Голові  Суду для розгляду справи по суті на засіданні Великої палати</w:t>
            </w:r>
            <w:r w:rsidRPr="00C415F2">
              <w:rPr>
                <w:lang w:eastAsia="uk-UA"/>
              </w:rPr>
              <w:t>»</w:t>
            </w:r>
          </w:p>
        </w:tc>
        <w:tc>
          <w:tcPr>
            <w:tcW w:w="1987" w:type="dxa"/>
          </w:tcPr>
          <w:p w:rsidR="009A1A9E" w:rsidRDefault="009A1A9E" w:rsidP="009A1A9E">
            <w:pPr>
              <w:pStyle w:val="StyleZakonu"/>
            </w:pPr>
            <w:r>
              <w:t>Відхилено</w:t>
            </w:r>
          </w:p>
          <w:p w:rsidR="009A1A9E" w:rsidRDefault="009A1A9E" w:rsidP="009A1A9E">
            <w:pPr>
              <w:pStyle w:val="StyleZakonu"/>
            </w:pPr>
          </w:p>
          <w:p w:rsidR="009A1A9E" w:rsidRPr="0097301F" w:rsidRDefault="009A1A9E" w:rsidP="009A1A9E">
            <w:pPr>
              <w:pStyle w:val="StyleZakonu"/>
            </w:pPr>
          </w:p>
        </w:tc>
        <w:tc>
          <w:tcPr>
            <w:tcW w:w="4818" w:type="dxa"/>
          </w:tcPr>
          <w:p w:rsidR="009A1A9E" w:rsidRPr="0097301F" w:rsidRDefault="009A1A9E" w:rsidP="009A1A9E">
            <w:pPr>
              <w:pStyle w:val="StyleZakonu"/>
            </w:pPr>
            <w:r w:rsidRPr="0097301F">
              <w:t>4. Якщо Колегія постановила ухвалу про відкриття конституційного провадження у справі за конституційним поданням або за конституційним зверненням, секретар Колегії вносить пропозицію Голові Суду скликати засідання Великої палати для розгляду питань, пов'язаних із конституційним провадженням.</w:t>
            </w:r>
          </w:p>
        </w:tc>
      </w:tr>
      <w:tr w:rsidR="009A1A9E" w:rsidRPr="0097301F" w:rsidTr="00B23087">
        <w:tc>
          <w:tcPr>
            <w:tcW w:w="576" w:type="dxa"/>
          </w:tcPr>
          <w:p w:rsidR="009A1A9E" w:rsidRPr="0097301F" w:rsidRDefault="009A1A9E" w:rsidP="009A1A9E">
            <w:pPr>
              <w:pStyle w:val="StyleWisnow"/>
              <w:rPr>
                <w:sz w:val="20"/>
              </w:rPr>
            </w:pPr>
            <w:r w:rsidRPr="0097301F">
              <w:rPr>
                <w:sz w:val="20"/>
              </w:rPr>
              <w:t>253.</w:t>
            </w:r>
          </w:p>
        </w:tc>
        <w:tc>
          <w:tcPr>
            <w:tcW w:w="4948" w:type="dxa"/>
          </w:tcPr>
          <w:p w:rsidR="009A1A9E" w:rsidRPr="0097301F" w:rsidRDefault="009A1A9E" w:rsidP="009A1A9E">
            <w:pPr>
              <w:pStyle w:val="StyleZakonu"/>
            </w:pPr>
            <w:r w:rsidRPr="0097301F">
              <w:t>Якщо Колегія постановила ухвалу про відмову у відкритті конституційного провадження у справі за конституційним поданням або за конституційним зверненням, секретар Колегії передає конституційне подання або конституційне звернення на розгляд Великої палати для вирішення питання щодо відкриття конституційного провадження у справі.</w:t>
            </w:r>
          </w:p>
        </w:tc>
        <w:tc>
          <w:tcPr>
            <w:tcW w:w="3686" w:type="dxa"/>
          </w:tcPr>
          <w:p w:rsidR="009A1A9E" w:rsidRPr="004D4100" w:rsidRDefault="009A1A9E" w:rsidP="009A1A9E">
            <w:pPr>
              <w:pStyle w:val="StyleAwt"/>
              <w:rPr>
                <w:sz w:val="20"/>
              </w:rPr>
            </w:pPr>
            <w:r w:rsidRPr="004D4100">
              <w:rPr>
                <w:sz w:val="20"/>
              </w:rPr>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471</w:t>
            </w:r>
            <w:r w:rsidR="00EC0A54" w:rsidRPr="004D4100">
              <w:rPr>
                <w:noProof/>
                <w:sz w:val="20"/>
              </w:rPr>
              <w:fldChar w:fldCharType="end"/>
            </w:r>
            <w:r w:rsidRPr="004D4100">
              <w:rPr>
                <w:sz w:val="20"/>
              </w:rPr>
              <w:t>- Н.д.Розенблат Б.С. (Реєстр.картка №62)</w:t>
            </w:r>
          </w:p>
          <w:p w:rsidR="009A1A9E" w:rsidRPr="0097301F" w:rsidRDefault="009A1A9E" w:rsidP="009A1A9E">
            <w:pPr>
              <w:spacing w:after="0"/>
              <w:ind w:firstLine="284"/>
              <w:jc w:val="both"/>
            </w:pPr>
            <w:r w:rsidRPr="00C415F2">
              <w:rPr>
                <w:rFonts w:ascii="Times New Roman" w:hAnsi="Times New Roman" w:cs="Times New Roman"/>
                <w:sz w:val="20"/>
                <w:szCs w:val="20"/>
                <w:lang w:eastAsia="uk-UA"/>
              </w:rPr>
              <w:t>Абзац 2 частини четвертої статті 37 доповнити реченням такого змісту: «</w:t>
            </w:r>
            <w:r w:rsidRPr="00C415F2">
              <w:rPr>
                <w:rFonts w:ascii="Times New Roman" w:hAnsi="Times New Roman" w:cs="Times New Roman"/>
                <w:i/>
                <w:sz w:val="20"/>
                <w:szCs w:val="20"/>
                <w:lang w:eastAsia="uk-UA"/>
              </w:rPr>
              <w:t>Велика палата вправі залишити ухвалу Колегії без змін чи скасувати її та відкрити конституційне провадження</w:t>
            </w:r>
            <w:r w:rsidRPr="00C415F2">
              <w:rPr>
                <w:rFonts w:ascii="Times New Roman" w:hAnsi="Times New Roman" w:cs="Times New Roman"/>
                <w:b/>
                <w:sz w:val="20"/>
                <w:szCs w:val="20"/>
                <w:lang w:eastAsia="uk-UA"/>
              </w:rPr>
              <w:t>»</w:t>
            </w:r>
            <w:r>
              <w:rPr>
                <w:rFonts w:ascii="Times New Roman" w:hAnsi="Times New Roman" w:cs="Times New Roman"/>
                <w:b/>
                <w:sz w:val="20"/>
                <w:szCs w:val="20"/>
                <w:lang w:eastAsia="uk-UA"/>
              </w:rPr>
              <w:t>.</w:t>
            </w:r>
            <w:r w:rsidRPr="0097301F">
              <w:t xml:space="preserve"> </w:t>
            </w:r>
          </w:p>
        </w:tc>
        <w:tc>
          <w:tcPr>
            <w:tcW w:w="1987" w:type="dxa"/>
          </w:tcPr>
          <w:p w:rsidR="009A1A9E" w:rsidRPr="0097301F" w:rsidRDefault="009A1A9E" w:rsidP="009A1A9E">
            <w:pPr>
              <w:pStyle w:val="StyleZakonu"/>
            </w:pPr>
            <w:r>
              <w:t>Відхилено</w:t>
            </w:r>
          </w:p>
        </w:tc>
        <w:tc>
          <w:tcPr>
            <w:tcW w:w="4818" w:type="dxa"/>
          </w:tcPr>
          <w:p w:rsidR="009A1A9E" w:rsidRPr="0097301F" w:rsidRDefault="009A1A9E" w:rsidP="009A1A9E">
            <w:pPr>
              <w:pStyle w:val="StyleZakonu"/>
            </w:pPr>
            <w:r w:rsidRPr="0097301F">
              <w:t>Якщо Колегія постановила ухвалу про відмову у відкритті конституційного провадження у справі за конституційним поданням або за конституційним зверненням, секретар Колегії передає конституційне подання або конституційне звернення на розгляд Великої палати для вирішення питання щодо відкриття конституційного провадження у справі.</w:t>
            </w:r>
          </w:p>
        </w:tc>
      </w:tr>
      <w:tr w:rsidR="009A1A9E" w:rsidRPr="0097301F" w:rsidTr="00B23087">
        <w:tc>
          <w:tcPr>
            <w:tcW w:w="576" w:type="dxa"/>
          </w:tcPr>
          <w:p w:rsidR="009A1A9E" w:rsidRPr="0097301F" w:rsidRDefault="009A1A9E" w:rsidP="009A1A9E">
            <w:pPr>
              <w:pStyle w:val="StyleWisnow"/>
              <w:rPr>
                <w:sz w:val="20"/>
              </w:rPr>
            </w:pPr>
            <w:r w:rsidRPr="0097301F">
              <w:rPr>
                <w:sz w:val="20"/>
              </w:rPr>
              <w:t>254.</w:t>
            </w:r>
          </w:p>
        </w:tc>
        <w:tc>
          <w:tcPr>
            <w:tcW w:w="4948" w:type="dxa"/>
          </w:tcPr>
          <w:p w:rsidR="009A1A9E" w:rsidRPr="0097301F" w:rsidRDefault="009A1A9E" w:rsidP="009A1A9E">
            <w:pPr>
              <w:pStyle w:val="StyleZakonu"/>
            </w:pPr>
            <w:r w:rsidRPr="0097301F">
              <w:t xml:space="preserve">5. Якщо Колегія постановила ухвалу про відкриття конституційного провадження у справі за конституційною скаргою, секретар Колегії вносить </w:t>
            </w:r>
            <w:r w:rsidRPr="0097301F">
              <w:lastRenderedPageBreak/>
              <w:t xml:space="preserve">пропозицію головуючому відповідного Сенату скликати його засідання для розгляду питань, пов'язаних із конституційним провадженням. </w:t>
            </w:r>
          </w:p>
        </w:tc>
        <w:tc>
          <w:tcPr>
            <w:tcW w:w="3686" w:type="dxa"/>
          </w:tcPr>
          <w:p w:rsidR="009A1A9E" w:rsidRPr="004D4100" w:rsidRDefault="009A1A9E" w:rsidP="009A1A9E">
            <w:pPr>
              <w:pStyle w:val="StyleAwt"/>
              <w:rPr>
                <w:sz w:val="20"/>
              </w:rPr>
            </w:pPr>
            <w:r w:rsidRPr="004D4100">
              <w:rPr>
                <w:sz w:val="20"/>
              </w:rPr>
              <w:lastRenderedPageBreak/>
              <w:t>-</w:t>
            </w:r>
            <w:r w:rsidR="00EC0A54" w:rsidRPr="004D4100">
              <w:rPr>
                <w:sz w:val="20"/>
              </w:rPr>
              <w:fldChar w:fldCharType="begin"/>
            </w:r>
            <w:r w:rsidRPr="004D4100">
              <w:rPr>
                <w:sz w:val="20"/>
              </w:rPr>
              <w:instrText xml:space="preserve"> SEQ aa </w:instrText>
            </w:r>
            <w:r w:rsidR="00EC0A54" w:rsidRPr="004D4100">
              <w:rPr>
                <w:sz w:val="20"/>
              </w:rPr>
              <w:fldChar w:fldCharType="separate"/>
            </w:r>
            <w:r w:rsidR="008946AB">
              <w:rPr>
                <w:noProof/>
                <w:sz w:val="20"/>
              </w:rPr>
              <w:t>472</w:t>
            </w:r>
            <w:r w:rsidR="00EC0A54" w:rsidRPr="004D4100">
              <w:rPr>
                <w:noProof/>
                <w:sz w:val="20"/>
              </w:rPr>
              <w:fldChar w:fldCharType="end"/>
            </w:r>
            <w:r w:rsidRPr="004D4100">
              <w:rPr>
                <w:sz w:val="20"/>
              </w:rPr>
              <w:t>- Н.д.Розенблат Б.С. (Реєстр.картка №62)</w:t>
            </w:r>
          </w:p>
          <w:p w:rsidR="009A1A9E" w:rsidRPr="00C415F2" w:rsidRDefault="009A1A9E" w:rsidP="009A1A9E">
            <w:pPr>
              <w:spacing w:after="0"/>
              <w:ind w:firstLine="284"/>
              <w:jc w:val="both"/>
              <w:rPr>
                <w:rFonts w:ascii="Times New Roman" w:hAnsi="Times New Roman" w:cs="Times New Roman"/>
                <w:sz w:val="20"/>
                <w:szCs w:val="20"/>
                <w:lang w:eastAsia="uk-UA"/>
              </w:rPr>
            </w:pPr>
            <w:r w:rsidRPr="004D4100">
              <w:rPr>
                <w:rFonts w:ascii="Times New Roman" w:hAnsi="Times New Roman" w:cs="Times New Roman"/>
                <w:sz w:val="20"/>
                <w:szCs w:val="20"/>
                <w:lang w:eastAsia="uk-UA"/>
              </w:rPr>
              <w:lastRenderedPageBreak/>
              <w:t>Частину</w:t>
            </w:r>
            <w:r w:rsidRPr="00C415F2">
              <w:rPr>
                <w:rFonts w:ascii="Times New Roman" w:hAnsi="Times New Roman" w:cs="Times New Roman"/>
                <w:sz w:val="20"/>
                <w:szCs w:val="20"/>
                <w:lang w:eastAsia="uk-UA"/>
              </w:rPr>
              <w:t xml:space="preserve"> п’яту статті 37 викласти в такій редакції: </w:t>
            </w:r>
          </w:p>
          <w:p w:rsidR="009A1A9E" w:rsidRPr="00C415F2" w:rsidRDefault="009A1A9E" w:rsidP="009A1A9E">
            <w:pPr>
              <w:spacing w:after="0"/>
              <w:ind w:firstLine="284"/>
              <w:jc w:val="both"/>
              <w:rPr>
                <w:rFonts w:ascii="Times New Roman" w:hAnsi="Times New Roman" w:cs="Times New Roman"/>
                <w:i/>
                <w:sz w:val="20"/>
                <w:szCs w:val="20"/>
                <w:lang w:eastAsia="uk-UA"/>
              </w:rPr>
            </w:pPr>
            <w:r w:rsidRPr="00C415F2">
              <w:rPr>
                <w:rFonts w:ascii="Times New Roman" w:hAnsi="Times New Roman" w:cs="Times New Roman"/>
                <w:sz w:val="20"/>
                <w:szCs w:val="20"/>
                <w:lang w:eastAsia="uk-UA"/>
              </w:rPr>
              <w:t>«</w:t>
            </w:r>
            <w:r w:rsidRPr="00C415F2">
              <w:rPr>
                <w:rFonts w:ascii="Times New Roman" w:hAnsi="Times New Roman" w:cs="Times New Roman"/>
                <w:i/>
                <w:sz w:val="20"/>
                <w:szCs w:val="20"/>
                <w:lang w:eastAsia="uk-UA"/>
              </w:rPr>
              <w:t xml:space="preserve">5. Якщо Колегія постановила ухвалу про відкриття конституційного провадження у справі за конституційною скаргою, секретар Колегії протягом 3 наступних робочих днів скеровує матеріали справи  очільнику відповідного Сенату для розгляду справи по суті. </w:t>
            </w:r>
          </w:p>
          <w:p w:rsidR="009A1A9E" w:rsidRPr="0097301F" w:rsidRDefault="009A1A9E" w:rsidP="009A1A9E">
            <w:pPr>
              <w:pStyle w:val="StyleZakonu"/>
              <w:spacing w:after="0"/>
            </w:pPr>
            <w:r w:rsidRPr="00C415F2">
              <w:rPr>
                <w:i/>
                <w:lang w:eastAsia="uk-UA"/>
              </w:rPr>
              <w:t>Якщо Колегія постановила ухвалу   про відмову у відкритті конституційного провадження у справі за конституційною скаргою не одностайно, секретар Колегії протягом 3 наступних робочих днів скеровує  конституційну скаргу на розгляд того  Сенату, в межах якого працює відповідна колегя судді, для остаточного вирішення питання про відкриття конституційного провадження у справі. Сенат вправі залишити ухвалу Колегії в силі чи скасувати її та відкрити конституційне провадження</w:t>
            </w:r>
            <w:r w:rsidRPr="00C415F2">
              <w:rPr>
                <w:lang w:eastAsia="uk-UA"/>
              </w:rPr>
              <w:t>»</w:t>
            </w:r>
            <w:r>
              <w:rPr>
                <w:lang w:eastAsia="uk-UA"/>
              </w:rPr>
              <w:t>.</w:t>
            </w:r>
          </w:p>
        </w:tc>
        <w:tc>
          <w:tcPr>
            <w:tcW w:w="1987" w:type="dxa"/>
          </w:tcPr>
          <w:p w:rsidR="009A1A9E" w:rsidRPr="0097301F" w:rsidRDefault="009A1A9E" w:rsidP="009A1A9E">
            <w:pPr>
              <w:pStyle w:val="StyleZakonu"/>
            </w:pPr>
            <w:r>
              <w:lastRenderedPageBreak/>
              <w:t>Відхилено</w:t>
            </w:r>
          </w:p>
        </w:tc>
        <w:tc>
          <w:tcPr>
            <w:tcW w:w="4818" w:type="dxa"/>
          </w:tcPr>
          <w:p w:rsidR="009A1A9E" w:rsidRPr="0097301F" w:rsidRDefault="009A1A9E" w:rsidP="009A1A9E">
            <w:pPr>
              <w:pStyle w:val="StyleZakonu"/>
            </w:pPr>
            <w:r w:rsidRPr="0097301F">
              <w:t xml:space="preserve">5. Якщо Колегія постановила ухвалу про відкриття конституційного провадження у справі за конституційною скаргою, секретар Колегії вносить </w:t>
            </w:r>
            <w:r w:rsidRPr="0097301F">
              <w:lastRenderedPageBreak/>
              <w:t xml:space="preserve">пропозицію головуючому відповідного Сенату скликати його засідання для розгляду питань, пов'язаних із конституційним провадженням. </w:t>
            </w:r>
          </w:p>
        </w:tc>
      </w:tr>
      <w:tr w:rsidR="009A1A9E" w:rsidRPr="0097301F" w:rsidTr="00B23087">
        <w:tc>
          <w:tcPr>
            <w:tcW w:w="576" w:type="dxa"/>
          </w:tcPr>
          <w:p w:rsidR="009A1A9E" w:rsidRPr="0097301F" w:rsidRDefault="009A1A9E" w:rsidP="009A1A9E">
            <w:pPr>
              <w:pStyle w:val="StyleWisnow"/>
              <w:rPr>
                <w:sz w:val="20"/>
              </w:rPr>
            </w:pPr>
            <w:r w:rsidRPr="0097301F">
              <w:rPr>
                <w:sz w:val="20"/>
              </w:rPr>
              <w:lastRenderedPageBreak/>
              <w:t>255.</w:t>
            </w:r>
          </w:p>
        </w:tc>
        <w:tc>
          <w:tcPr>
            <w:tcW w:w="4948" w:type="dxa"/>
          </w:tcPr>
          <w:p w:rsidR="009A1A9E" w:rsidRPr="0097301F" w:rsidRDefault="009A1A9E" w:rsidP="009A1A9E">
            <w:pPr>
              <w:pStyle w:val="StyleZakonu"/>
            </w:pPr>
            <w:r w:rsidRPr="0097301F">
              <w:t>Якщо Колегія не одностайно постановила 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p>
        </w:tc>
        <w:tc>
          <w:tcPr>
            <w:tcW w:w="3686" w:type="dxa"/>
          </w:tcPr>
          <w:p w:rsidR="009A1A9E" w:rsidRPr="0097301F" w:rsidRDefault="009A1A9E" w:rsidP="009A1A9E">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473</w:t>
            </w:r>
            <w:r w:rsidR="00EC0A54" w:rsidRPr="0097301F">
              <w:rPr>
                <w:noProof/>
                <w:sz w:val="20"/>
              </w:rPr>
              <w:fldChar w:fldCharType="end"/>
            </w:r>
            <w:r w:rsidRPr="0097301F">
              <w:rPr>
                <w:sz w:val="20"/>
              </w:rPr>
              <w:t>- Н.д.Мураєв Є.В. (Реєстр.картка №181)</w:t>
            </w:r>
          </w:p>
          <w:p w:rsidR="009A1A9E" w:rsidRPr="0097301F" w:rsidRDefault="009A1A9E" w:rsidP="009A1A9E">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 xml:space="preserve">Виключити з абзацу другого частини п’ятої статті 37 слова «не одностайно» та частину шосту повністю. </w:t>
            </w:r>
          </w:p>
        </w:tc>
        <w:tc>
          <w:tcPr>
            <w:tcW w:w="1987" w:type="dxa"/>
          </w:tcPr>
          <w:p w:rsidR="009A1A9E" w:rsidRDefault="009A1A9E" w:rsidP="009A1A9E">
            <w:pPr>
              <w:pStyle w:val="StyleZakonu"/>
            </w:pPr>
            <w:r>
              <w:t>Відхилено</w:t>
            </w:r>
          </w:p>
          <w:p w:rsidR="009A1A9E" w:rsidRPr="0097301F" w:rsidRDefault="009A1A9E" w:rsidP="009A1A9E">
            <w:pPr>
              <w:pStyle w:val="StyleZakonu"/>
            </w:pPr>
          </w:p>
        </w:tc>
        <w:tc>
          <w:tcPr>
            <w:tcW w:w="4818" w:type="dxa"/>
          </w:tcPr>
          <w:p w:rsidR="009A1A9E" w:rsidRPr="0097301F" w:rsidRDefault="009A1A9E" w:rsidP="009A1A9E">
            <w:pPr>
              <w:pStyle w:val="StyleZakonu"/>
            </w:pPr>
            <w:r w:rsidRPr="0097301F">
              <w:t>Якщо Колегія не одностайно постановила 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4E5D5A" w:rsidRDefault="009A1A9E" w:rsidP="009A1A9E">
            <w:pPr>
              <w:pStyle w:val="StyleAwt"/>
              <w:rPr>
                <w:sz w:val="20"/>
              </w:rPr>
            </w:pPr>
            <w:r w:rsidRPr="004E5D5A">
              <w:rPr>
                <w:sz w:val="20"/>
              </w:rPr>
              <w:t>-</w:t>
            </w:r>
            <w:r w:rsidR="00EC0A54" w:rsidRPr="004E5D5A">
              <w:rPr>
                <w:sz w:val="20"/>
              </w:rPr>
              <w:fldChar w:fldCharType="begin"/>
            </w:r>
            <w:r w:rsidRPr="004E5D5A">
              <w:rPr>
                <w:sz w:val="20"/>
              </w:rPr>
              <w:instrText xml:space="preserve"> SEQ aa </w:instrText>
            </w:r>
            <w:r w:rsidR="00EC0A54" w:rsidRPr="004E5D5A">
              <w:rPr>
                <w:sz w:val="20"/>
              </w:rPr>
              <w:fldChar w:fldCharType="separate"/>
            </w:r>
            <w:r w:rsidR="008946AB">
              <w:rPr>
                <w:noProof/>
                <w:sz w:val="20"/>
              </w:rPr>
              <w:t>474</w:t>
            </w:r>
            <w:r w:rsidR="00EC0A54" w:rsidRPr="004E5D5A">
              <w:rPr>
                <w:noProof/>
                <w:sz w:val="20"/>
              </w:rPr>
              <w:fldChar w:fldCharType="end"/>
            </w:r>
            <w:r w:rsidRPr="004E5D5A">
              <w:rPr>
                <w:sz w:val="20"/>
              </w:rPr>
              <w:t>- Н.д.Чумак В.В. (Реєстр.картка №214)</w:t>
            </w:r>
          </w:p>
          <w:p w:rsidR="009A1A9E" w:rsidRDefault="009A1A9E" w:rsidP="009A1A9E">
            <w:pPr>
              <w:pStyle w:val="StyleAwt"/>
              <w:ind w:firstLine="201"/>
              <w:jc w:val="both"/>
              <w:rPr>
                <w:b w:val="0"/>
                <w:i w:val="0"/>
                <w:sz w:val="20"/>
                <w:u w:val="none"/>
              </w:rPr>
            </w:pPr>
            <w:r>
              <w:rPr>
                <w:b w:val="0"/>
                <w:i w:val="0"/>
                <w:sz w:val="20"/>
                <w:u w:val="none"/>
              </w:rPr>
              <w:t>Абзац другий частини п’ятої  статті 37 викласти в такій редакції:</w:t>
            </w:r>
          </w:p>
          <w:p w:rsidR="009A1A9E" w:rsidRPr="00930616" w:rsidRDefault="009A1A9E" w:rsidP="009A1A9E">
            <w:pPr>
              <w:spacing w:after="0" w:line="240" w:lineRule="auto"/>
              <w:jc w:val="both"/>
              <w:rPr>
                <w:rFonts w:ascii="Times New Roman" w:hAnsi="Times New Roman" w:cs="Times New Roman"/>
                <w:sz w:val="20"/>
                <w:szCs w:val="20"/>
              </w:rPr>
            </w:pPr>
            <w:r w:rsidRPr="00930616">
              <w:rPr>
                <w:rFonts w:ascii="Times New Roman" w:hAnsi="Times New Roman" w:cs="Times New Roman"/>
                <w:b/>
                <w:i/>
                <w:sz w:val="20"/>
                <w:szCs w:val="20"/>
              </w:rPr>
              <w:t>«</w:t>
            </w:r>
            <w:r w:rsidRPr="00930616">
              <w:rPr>
                <w:rFonts w:ascii="Times New Roman" w:hAnsi="Times New Roman" w:cs="Times New Roman"/>
                <w:sz w:val="20"/>
                <w:szCs w:val="20"/>
              </w:rPr>
              <w:t>Якщо Колегія не одностайно постановила</w:t>
            </w:r>
            <w:r w:rsidRPr="00930616">
              <w:rPr>
                <w:rFonts w:ascii="Times New Roman" w:hAnsi="Times New Roman" w:cs="Times New Roman"/>
                <w:b/>
                <w:sz w:val="20"/>
                <w:szCs w:val="20"/>
              </w:rPr>
              <w:t xml:space="preserve"> або не змогла постановити (голоси суддів розділилися порівну) </w:t>
            </w:r>
            <w:r w:rsidRPr="00930616">
              <w:rPr>
                <w:rFonts w:ascii="Times New Roman" w:hAnsi="Times New Roman" w:cs="Times New Roman"/>
                <w:sz w:val="20"/>
                <w:szCs w:val="20"/>
              </w:rPr>
              <w:t xml:space="preserve">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w:t>
            </w:r>
            <w:r w:rsidRPr="00930616">
              <w:rPr>
                <w:rFonts w:ascii="Times New Roman" w:hAnsi="Times New Roman" w:cs="Times New Roman"/>
                <w:sz w:val="20"/>
                <w:szCs w:val="20"/>
              </w:rPr>
              <w:lastRenderedPageBreak/>
              <w:t xml:space="preserve">про відкриття конституційного провадження у справі». </w:t>
            </w:r>
          </w:p>
        </w:tc>
        <w:tc>
          <w:tcPr>
            <w:tcW w:w="1987" w:type="dxa"/>
          </w:tcPr>
          <w:p w:rsidR="009A1A9E" w:rsidRPr="0097301F" w:rsidRDefault="009A1A9E" w:rsidP="009A1A9E">
            <w:pPr>
              <w:pStyle w:val="StyleZakonu"/>
            </w:pPr>
            <w:r>
              <w:lastRenderedPageBreak/>
              <w:t>Відхилено</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4E5D5A" w:rsidRDefault="009A1A9E" w:rsidP="009A1A9E">
            <w:pPr>
              <w:pStyle w:val="StyleAwt"/>
              <w:rPr>
                <w:sz w:val="20"/>
              </w:rPr>
            </w:pPr>
            <w:r w:rsidRPr="004E5D5A">
              <w:rPr>
                <w:sz w:val="20"/>
              </w:rPr>
              <w:t>-</w:t>
            </w:r>
            <w:r w:rsidR="00EC0A54" w:rsidRPr="004E5D5A">
              <w:rPr>
                <w:sz w:val="20"/>
              </w:rPr>
              <w:fldChar w:fldCharType="begin"/>
            </w:r>
            <w:r w:rsidRPr="004E5D5A">
              <w:rPr>
                <w:sz w:val="20"/>
              </w:rPr>
              <w:instrText xml:space="preserve"> SEQ aa </w:instrText>
            </w:r>
            <w:r w:rsidR="00EC0A54" w:rsidRPr="004E5D5A">
              <w:rPr>
                <w:sz w:val="20"/>
              </w:rPr>
              <w:fldChar w:fldCharType="separate"/>
            </w:r>
            <w:r w:rsidR="008946AB">
              <w:rPr>
                <w:noProof/>
                <w:sz w:val="20"/>
              </w:rPr>
              <w:t>475</w:t>
            </w:r>
            <w:r w:rsidR="00EC0A54" w:rsidRPr="004E5D5A">
              <w:rPr>
                <w:noProof/>
                <w:sz w:val="20"/>
              </w:rPr>
              <w:fldChar w:fldCharType="end"/>
            </w:r>
            <w:r w:rsidRPr="004E5D5A">
              <w:rPr>
                <w:sz w:val="20"/>
              </w:rPr>
              <w:t>- Н.д.Новак Н.В. (Реєстр.картка №305)</w:t>
            </w:r>
          </w:p>
          <w:p w:rsidR="009A1A9E" w:rsidRPr="004E5D5A" w:rsidRDefault="009A1A9E" w:rsidP="009A1A9E">
            <w:pPr>
              <w:pStyle w:val="StyleAwt"/>
              <w:ind w:firstLine="201"/>
              <w:jc w:val="both"/>
              <w:rPr>
                <w:b w:val="0"/>
                <w:i w:val="0"/>
                <w:sz w:val="20"/>
                <w:u w:val="none"/>
              </w:rPr>
            </w:pPr>
            <w:r w:rsidRPr="004E5D5A">
              <w:rPr>
                <w:b w:val="0"/>
                <w:i w:val="0"/>
                <w:sz w:val="20"/>
                <w:u w:val="none"/>
              </w:rPr>
              <w:t>Абзац другий частини п’ятої  статті 37 викласти в такій редакції:</w:t>
            </w:r>
          </w:p>
          <w:p w:rsidR="009A1A9E" w:rsidRPr="004E5D5A" w:rsidRDefault="009A1A9E" w:rsidP="009A1A9E">
            <w:pPr>
              <w:ind w:firstLine="201"/>
              <w:jc w:val="both"/>
              <w:rPr>
                <w:sz w:val="20"/>
                <w:szCs w:val="20"/>
              </w:rPr>
            </w:pPr>
            <w:r w:rsidRPr="004E5D5A">
              <w:rPr>
                <w:rFonts w:ascii="Times New Roman" w:hAnsi="Times New Roman" w:cs="Times New Roman"/>
                <w:sz w:val="20"/>
                <w:szCs w:val="20"/>
              </w:rPr>
              <w:t>«Якщо Колегія не одностайно постановила</w:t>
            </w:r>
            <w:r w:rsidRPr="004E5D5A">
              <w:rPr>
                <w:rFonts w:ascii="Times New Roman" w:hAnsi="Times New Roman" w:cs="Times New Roman"/>
                <w:b/>
                <w:sz w:val="20"/>
                <w:szCs w:val="20"/>
              </w:rPr>
              <w:t xml:space="preserve"> або не змогла постановити (голоси суддів розділилися порівну) </w:t>
            </w:r>
            <w:r w:rsidRPr="004E5D5A">
              <w:rPr>
                <w:rFonts w:ascii="Times New Roman" w:hAnsi="Times New Roman" w:cs="Times New Roman"/>
                <w:sz w:val="20"/>
                <w:szCs w:val="20"/>
              </w:rPr>
              <w:t>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r w:rsidRPr="004E5D5A">
              <w:rPr>
                <w:sz w:val="20"/>
                <w:szCs w:val="20"/>
              </w:rPr>
              <w:t xml:space="preserve"> </w:t>
            </w:r>
          </w:p>
        </w:tc>
        <w:tc>
          <w:tcPr>
            <w:tcW w:w="1987" w:type="dxa"/>
          </w:tcPr>
          <w:p w:rsidR="009A1A9E" w:rsidRPr="004E5D5A" w:rsidRDefault="009A1A9E" w:rsidP="009A1A9E">
            <w:pPr>
              <w:pStyle w:val="StyleZakonu"/>
            </w:pPr>
            <w:r>
              <w:t>Відхилено</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9A1A9E" w:rsidRPr="004E5D5A" w:rsidRDefault="009A1A9E" w:rsidP="009A1A9E">
            <w:pPr>
              <w:pStyle w:val="StyleAwt"/>
              <w:rPr>
                <w:sz w:val="20"/>
              </w:rPr>
            </w:pPr>
            <w:r w:rsidRPr="004E5D5A">
              <w:rPr>
                <w:sz w:val="20"/>
              </w:rPr>
              <w:t>-</w:t>
            </w:r>
            <w:r w:rsidR="00EC0A54" w:rsidRPr="004E5D5A">
              <w:rPr>
                <w:sz w:val="20"/>
              </w:rPr>
              <w:fldChar w:fldCharType="begin"/>
            </w:r>
            <w:r w:rsidRPr="004E5D5A">
              <w:rPr>
                <w:sz w:val="20"/>
              </w:rPr>
              <w:instrText xml:space="preserve"> SEQ aa </w:instrText>
            </w:r>
            <w:r w:rsidR="00EC0A54" w:rsidRPr="004E5D5A">
              <w:rPr>
                <w:sz w:val="20"/>
              </w:rPr>
              <w:fldChar w:fldCharType="separate"/>
            </w:r>
            <w:r w:rsidR="008946AB">
              <w:rPr>
                <w:noProof/>
                <w:sz w:val="20"/>
              </w:rPr>
              <w:t>476</w:t>
            </w:r>
            <w:r w:rsidR="00EC0A54" w:rsidRPr="004E5D5A">
              <w:rPr>
                <w:noProof/>
                <w:sz w:val="20"/>
              </w:rPr>
              <w:fldChar w:fldCharType="end"/>
            </w:r>
            <w:r w:rsidRPr="004E5D5A">
              <w:rPr>
                <w:sz w:val="20"/>
              </w:rPr>
              <w:t>- Н.д.Пташник В.Ю. (Реєстр.картка №375)</w:t>
            </w:r>
          </w:p>
          <w:p w:rsidR="009A1A9E" w:rsidRPr="005D24CE" w:rsidRDefault="009A1A9E" w:rsidP="009A1A9E">
            <w:pPr>
              <w:spacing w:after="0" w:line="240" w:lineRule="auto"/>
              <w:ind w:firstLine="426"/>
              <w:jc w:val="both"/>
              <w:rPr>
                <w:rFonts w:ascii="Times New Roman" w:hAnsi="Times New Roman"/>
                <w:b/>
                <w:sz w:val="20"/>
                <w:szCs w:val="20"/>
              </w:rPr>
            </w:pPr>
            <w:r w:rsidRPr="005D24CE">
              <w:rPr>
                <w:rFonts w:ascii="Times New Roman" w:hAnsi="Times New Roman"/>
                <w:b/>
                <w:sz w:val="20"/>
                <w:szCs w:val="20"/>
              </w:rPr>
              <w:t>У статті 37:</w:t>
            </w:r>
          </w:p>
          <w:p w:rsidR="009A1A9E" w:rsidRPr="005D24CE" w:rsidRDefault="009A1A9E" w:rsidP="009A1A9E">
            <w:pPr>
              <w:spacing w:after="0"/>
              <w:ind w:firstLine="426"/>
              <w:jc w:val="both"/>
              <w:rPr>
                <w:rFonts w:ascii="Times New Roman" w:hAnsi="Times New Roman"/>
                <w:sz w:val="20"/>
                <w:szCs w:val="20"/>
              </w:rPr>
            </w:pPr>
            <w:r>
              <w:rPr>
                <w:rFonts w:ascii="Times New Roman" w:hAnsi="Times New Roman"/>
                <w:sz w:val="20"/>
                <w:szCs w:val="20"/>
              </w:rPr>
              <w:t>а</w:t>
            </w:r>
            <w:r w:rsidRPr="005D24CE">
              <w:rPr>
                <w:rFonts w:ascii="Times New Roman" w:hAnsi="Times New Roman"/>
                <w:sz w:val="20"/>
                <w:szCs w:val="20"/>
              </w:rPr>
              <w:t>бзац другий частини п’ятої викласти в такій редакції:</w:t>
            </w:r>
          </w:p>
          <w:p w:rsidR="009A1A9E" w:rsidRPr="0097301F" w:rsidRDefault="009A1A9E" w:rsidP="009A1A9E">
            <w:pPr>
              <w:pStyle w:val="StyleZakonu"/>
              <w:spacing w:after="0"/>
            </w:pPr>
            <w:r>
              <w:t>«</w:t>
            </w:r>
            <w:r w:rsidRPr="005D24CE">
              <w:t>Якщо Колегія не одностайно постановила або не змогла постановити (голоси суддів розділилися порівну) 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r>
              <w:t>»</w:t>
            </w:r>
            <w:r w:rsidRPr="005D24CE">
              <w:t>.</w:t>
            </w:r>
          </w:p>
        </w:tc>
        <w:tc>
          <w:tcPr>
            <w:tcW w:w="1987" w:type="dxa"/>
          </w:tcPr>
          <w:p w:rsidR="009A1A9E" w:rsidRPr="0097301F" w:rsidRDefault="009A1A9E" w:rsidP="009A1A9E">
            <w:pPr>
              <w:pStyle w:val="StyleZakonu"/>
            </w:pPr>
            <w:r>
              <w:t>Відхилено</w:t>
            </w:r>
          </w:p>
        </w:tc>
        <w:tc>
          <w:tcPr>
            <w:tcW w:w="4818" w:type="dxa"/>
          </w:tcPr>
          <w:p w:rsidR="009A1A9E" w:rsidRPr="0097301F" w:rsidRDefault="009A1A9E" w:rsidP="009A1A9E">
            <w:pPr>
              <w:pStyle w:val="StyleZakonu"/>
            </w:pPr>
          </w:p>
        </w:tc>
      </w:tr>
      <w:tr w:rsidR="009A1A9E" w:rsidRPr="0097301F" w:rsidTr="00B23087">
        <w:tc>
          <w:tcPr>
            <w:tcW w:w="576" w:type="dxa"/>
          </w:tcPr>
          <w:p w:rsidR="009A1A9E" w:rsidRPr="0097301F" w:rsidRDefault="009A1A9E" w:rsidP="009A1A9E">
            <w:pPr>
              <w:pStyle w:val="StyleWisnow"/>
              <w:rPr>
                <w:sz w:val="20"/>
              </w:rPr>
            </w:pPr>
            <w:r w:rsidRPr="0097301F">
              <w:rPr>
                <w:sz w:val="20"/>
              </w:rPr>
              <w:t>256.</w:t>
            </w:r>
          </w:p>
        </w:tc>
        <w:tc>
          <w:tcPr>
            <w:tcW w:w="4948" w:type="dxa"/>
          </w:tcPr>
          <w:p w:rsidR="009A1A9E" w:rsidRPr="0097301F" w:rsidRDefault="009A1A9E" w:rsidP="009A1A9E">
            <w:pPr>
              <w:pStyle w:val="StyleZakonu"/>
            </w:pPr>
            <w:r w:rsidRPr="0097301F">
              <w:t>6. Одностайно постановлена ухвала Колегії про відмову у відкритті конституційного провадження у справі за конституційною скаргою є остаточною.</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6. Одностайно постановлена ухвала Колегії про відмову у відкритті конституційного провадження у справі за конституційною скаргою є остаточною.</w:t>
            </w:r>
          </w:p>
        </w:tc>
      </w:tr>
      <w:tr w:rsidR="009A1A9E" w:rsidRPr="0097301F" w:rsidTr="00B23087">
        <w:tc>
          <w:tcPr>
            <w:tcW w:w="576" w:type="dxa"/>
          </w:tcPr>
          <w:p w:rsidR="009A1A9E" w:rsidRPr="0097301F" w:rsidRDefault="009A1A9E" w:rsidP="009A1A9E">
            <w:pPr>
              <w:pStyle w:val="StyleWisnow"/>
              <w:rPr>
                <w:sz w:val="20"/>
              </w:rPr>
            </w:pPr>
            <w:r w:rsidRPr="0097301F">
              <w:rPr>
                <w:sz w:val="20"/>
              </w:rPr>
              <w:t>257.</w:t>
            </w:r>
          </w:p>
        </w:tc>
        <w:tc>
          <w:tcPr>
            <w:tcW w:w="4948" w:type="dxa"/>
          </w:tcPr>
          <w:p w:rsidR="009A1A9E" w:rsidRPr="0097301F" w:rsidRDefault="009A1A9E" w:rsidP="009A1A9E">
            <w:pPr>
              <w:pStyle w:val="StyleZakonu"/>
            </w:pPr>
            <w:r w:rsidRPr="0097301F">
              <w:t xml:space="preserve">Стаття 38. Секретар Колегії </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 xml:space="preserve">Стаття 38. Секретар Колегії </w:t>
            </w:r>
          </w:p>
        </w:tc>
      </w:tr>
      <w:tr w:rsidR="009A1A9E" w:rsidRPr="0097301F" w:rsidTr="00B23087">
        <w:tc>
          <w:tcPr>
            <w:tcW w:w="576" w:type="dxa"/>
          </w:tcPr>
          <w:p w:rsidR="009A1A9E" w:rsidRPr="0097301F" w:rsidRDefault="009A1A9E" w:rsidP="009A1A9E">
            <w:pPr>
              <w:pStyle w:val="StyleWisnow"/>
              <w:rPr>
                <w:sz w:val="20"/>
              </w:rPr>
            </w:pPr>
            <w:r w:rsidRPr="0097301F">
              <w:rPr>
                <w:sz w:val="20"/>
              </w:rPr>
              <w:t>258.</w:t>
            </w:r>
          </w:p>
        </w:tc>
        <w:tc>
          <w:tcPr>
            <w:tcW w:w="4948" w:type="dxa"/>
          </w:tcPr>
          <w:p w:rsidR="009A1A9E" w:rsidRPr="0097301F" w:rsidRDefault="009A1A9E" w:rsidP="009A1A9E">
            <w:pPr>
              <w:pStyle w:val="StyleZakonu"/>
            </w:pPr>
            <w:r w:rsidRPr="0097301F">
              <w:t>1. Секретаря Колегії обирають у порядку, встановленому Регламентом, із числа суддів Конституційного Суду, які входять до її складу.</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1. Секретаря Колегії обирають у порядку, встановленому Регламентом, із числа суддів Конституційного Суду, які входять до її складу.</w:t>
            </w:r>
          </w:p>
        </w:tc>
      </w:tr>
      <w:tr w:rsidR="009A1A9E" w:rsidRPr="0097301F" w:rsidTr="00B23087">
        <w:tc>
          <w:tcPr>
            <w:tcW w:w="576" w:type="dxa"/>
          </w:tcPr>
          <w:p w:rsidR="009A1A9E" w:rsidRPr="0097301F" w:rsidRDefault="009A1A9E" w:rsidP="009A1A9E">
            <w:pPr>
              <w:pStyle w:val="StyleWisnow"/>
              <w:rPr>
                <w:sz w:val="20"/>
              </w:rPr>
            </w:pPr>
            <w:r w:rsidRPr="0097301F">
              <w:rPr>
                <w:sz w:val="20"/>
              </w:rPr>
              <w:t>259.</w:t>
            </w:r>
          </w:p>
        </w:tc>
        <w:tc>
          <w:tcPr>
            <w:tcW w:w="4948" w:type="dxa"/>
          </w:tcPr>
          <w:p w:rsidR="009A1A9E" w:rsidRPr="0097301F" w:rsidRDefault="009A1A9E" w:rsidP="009A1A9E">
            <w:pPr>
              <w:pStyle w:val="StyleZakonu"/>
            </w:pPr>
            <w:r w:rsidRPr="0097301F">
              <w:t>2. Секретар Колегії:</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2. Секретар Колегії:</w:t>
            </w:r>
          </w:p>
        </w:tc>
      </w:tr>
      <w:tr w:rsidR="009A1A9E" w:rsidRPr="0097301F" w:rsidTr="00B23087">
        <w:tc>
          <w:tcPr>
            <w:tcW w:w="576" w:type="dxa"/>
          </w:tcPr>
          <w:p w:rsidR="009A1A9E" w:rsidRPr="0097301F" w:rsidRDefault="009A1A9E" w:rsidP="009A1A9E">
            <w:pPr>
              <w:pStyle w:val="StyleWisnow"/>
              <w:rPr>
                <w:sz w:val="20"/>
              </w:rPr>
            </w:pPr>
            <w:r w:rsidRPr="0097301F">
              <w:rPr>
                <w:sz w:val="20"/>
              </w:rPr>
              <w:t>260.</w:t>
            </w:r>
          </w:p>
        </w:tc>
        <w:tc>
          <w:tcPr>
            <w:tcW w:w="4948" w:type="dxa"/>
          </w:tcPr>
          <w:p w:rsidR="009A1A9E" w:rsidRPr="0097301F" w:rsidRDefault="009A1A9E" w:rsidP="009A1A9E">
            <w:pPr>
              <w:pStyle w:val="StyleZakonu"/>
            </w:pPr>
            <w:r w:rsidRPr="0097301F">
              <w:t>1) скликає засідання Колегії та головує на ньому;</w:t>
            </w:r>
          </w:p>
        </w:tc>
        <w:tc>
          <w:tcPr>
            <w:tcW w:w="3686" w:type="dxa"/>
          </w:tcPr>
          <w:p w:rsidR="009A1A9E" w:rsidRPr="0097301F" w:rsidRDefault="009A1A9E" w:rsidP="009A1A9E">
            <w:pPr>
              <w:pStyle w:val="StyleZakonu"/>
            </w:pPr>
          </w:p>
        </w:tc>
        <w:tc>
          <w:tcPr>
            <w:tcW w:w="1987" w:type="dxa"/>
          </w:tcPr>
          <w:p w:rsidR="009A1A9E" w:rsidRPr="0097301F" w:rsidRDefault="009A1A9E" w:rsidP="009A1A9E">
            <w:pPr>
              <w:pStyle w:val="StyleZakonu"/>
            </w:pPr>
          </w:p>
        </w:tc>
        <w:tc>
          <w:tcPr>
            <w:tcW w:w="4818" w:type="dxa"/>
          </w:tcPr>
          <w:p w:rsidR="009A1A9E" w:rsidRPr="0097301F" w:rsidRDefault="009A1A9E" w:rsidP="009A1A9E">
            <w:pPr>
              <w:pStyle w:val="StyleZakonu"/>
            </w:pPr>
            <w:r w:rsidRPr="0097301F">
              <w:t>1) скликає засідання Колегії та головує на ньому;</w:t>
            </w:r>
          </w:p>
        </w:tc>
      </w:tr>
      <w:tr w:rsidR="009A1A9E" w:rsidRPr="0097301F" w:rsidTr="00B23087">
        <w:tc>
          <w:tcPr>
            <w:tcW w:w="576" w:type="dxa"/>
          </w:tcPr>
          <w:p w:rsidR="009A1A9E" w:rsidRPr="0097301F" w:rsidRDefault="009A1A9E" w:rsidP="009A1A9E">
            <w:pPr>
              <w:pStyle w:val="StyleWisnow"/>
              <w:rPr>
                <w:sz w:val="20"/>
              </w:rPr>
            </w:pPr>
            <w:r w:rsidRPr="0097301F">
              <w:rPr>
                <w:sz w:val="20"/>
              </w:rPr>
              <w:lastRenderedPageBreak/>
              <w:t>261.</w:t>
            </w:r>
          </w:p>
        </w:tc>
        <w:tc>
          <w:tcPr>
            <w:tcW w:w="4948" w:type="dxa"/>
          </w:tcPr>
          <w:p w:rsidR="009A1A9E" w:rsidRPr="0097301F" w:rsidRDefault="009A1A9E" w:rsidP="009A1A9E">
            <w:pPr>
              <w:pStyle w:val="StyleZakonu"/>
            </w:pPr>
            <w:r w:rsidRPr="0097301F">
              <w:t>2) вносить пропозицію головуючому в Сенаті скликати відповідно засідання Сенату, пленарне засідання Сенату, а головуючому у Великій палаті – засідання Великої палати.</w:t>
            </w:r>
          </w:p>
        </w:tc>
        <w:tc>
          <w:tcPr>
            <w:tcW w:w="3686" w:type="dxa"/>
          </w:tcPr>
          <w:p w:rsidR="009A1A9E" w:rsidRPr="004E5D5A" w:rsidRDefault="009A1A9E" w:rsidP="009A1A9E">
            <w:pPr>
              <w:pStyle w:val="StyleAwt"/>
              <w:rPr>
                <w:sz w:val="20"/>
              </w:rPr>
            </w:pPr>
            <w:r w:rsidRPr="004E5D5A">
              <w:rPr>
                <w:sz w:val="20"/>
              </w:rPr>
              <w:t>-</w:t>
            </w:r>
            <w:r w:rsidR="00EC0A54" w:rsidRPr="004E5D5A">
              <w:rPr>
                <w:sz w:val="20"/>
              </w:rPr>
              <w:fldChar w:fldCharType="begin"/>
            </w:r>
            <w:r w:rsidRPr="004E5D5A">
              <w:rPr>
                <w:sz w:val="20"/>
              </w:rPr>
              <w:instrText xml:space="preserve"> SEQ aa </w:instrText>
            </w:r>
            <w:r w:rsidR="00EC0A54" w:rsidRPr="004E5D5A">
              <w:rPr>
                <w:sz w:val="20"/>
              </w:rPr>
              <w:fldChar w:fldCharType="separate"/>
            </w:r>
            <w:r w:rsidR="008946AB">
              <w:rPr>
                <w:noProof/>
                <w:sz w:val="20"/>
              </w:rPr>
              <w:t>477</w:t>
            </w:r>
            <w:r w:rsidR="00EC0A54" w:rsidRPr="004E5D5A">
              <w:rPr>
                <w:noProof/>
                <w:sz w:val="20"/>
              </w:rPr>
              <w:fldChar w:fldCharType="end"/>
            </w:r>
            <w:r w:rsidRPr="004E5D5A">
              <w:rPr>
                <w:sz w:val="20"/>
              </w:rPr>
              <w:t>- Н.д.Чумак В.В. (Реєстр.картка №214)</w:t>
            </w:r>
          </w:p>
          <w:p w:rsidR="009A1A9E" w:rsidRDefault="009A1A9E" w:rsidP="009A1A9E">
            <w:pPr>
              <w:pStyle w:val="StyleZakonu"/>
            </w:pPr>
            <w:r>
              <w:t>Частину другу статті 38 доповнити пунктом третім такого змісту:</w:t>
            </w:r>
          </w:p>
          <w:p w:rsidR="009A1A9E" w:rsidRPr="00930616" w:rsidRDefault="009A1A9E" w:rsidP="009A1A9E">
            <w:pPr>
              <w:pStyle w:val="StyleZakonu"/>
            </w:pPr>
            <w:r w:rsidRPr="00930616">
              <w:t>«3) вносить на розгляд колегій пропозицію про заміну судді-доповідача відповідно до частини другої статті 59 цього Закону».</w:t>
            </w:r>
          </w:p>
        </w:tc>
        <w:tc>
          <w:tcPr>
            <w:tcW w:w="1987" w:type="dxa"/>
          </w:tcPr>
          <w:p w:rsidR="009A1A9E" w:rsidRPr="00001C53" w:rsidRDefault="009A1A9E" w:rsidP="009A1A9E">
            <w:pPr>
              <w:pStyle w:val="StyleZakonu"/>
              <w:rPr>
                <w:highlight w:val="yellow"/>
              </w:rPr>
            </w:pPr>
            <w:r w:rsidRPr="00ED700B">
              <w:t>Враховано по суті</w:t>
            </w:r>
          </w:p>
        </w:tc>
        <w:tc>
          <w:tcPr>
            <w:tcW w:w="4818" w:type="dxa"/>
          </w:tcPr>
          <w:p w:rsidR="009A1A9E" w:rsidRPr="0097301F" w:rsidRDefault="009A1A9E" w:rsidP="009A1A9E">
            <w:pPr>
              <w:pStyle w:val="StyleZakonu"/>
            </w:pPr>
            <w:r w:rsidRPr="0097301F">
              <w:t>2) вносить пропозицію головуючому в Сенаті скликати відповідно засідання Сенату, пленарне засідання Сенату, а головуючому у Великій палаті – засідання Великої палати</w:t>
            </w:r>
            <w:r>
              <w:t>;</w:t>
            </w:r>
          </w:p>
        </w:tc>
      </w:tr>
      <w:tr w:rsidR="009A1A9E" w:rsidRPr="0097301F" w:rsidTr="00B23087">
        <w:tc>
          <w:tcPr>
            <w:tcW w:w="576" w:type="dxa"/>
          </w:tcPr>
          <w:p w:rsidR="009A1A9E" w:rsidRPr="0097301F" w:rsidRDefault="009A1A9E" w:rsidP="009A1A9E">
            <w:pPr>
              <w:pStyle w:val="StyleWisnow"/>
              <w:rPr>
                <w:sz w:val="20"/>
              </w:rPr>
            </w:pPr>
          </w:p>
        </w:tc>
        <w:tc>
          <w:tcPr>
            <w:tcW w:w="4948" w:type="dxa"/>
          </w:tcPr>
          <w:p w:rsidR="009A1A9E" w:rsidRPr="0097301F" w:rsidRDefault="009A1A9E" w:rsidP="009A1A9E">
            <w:pPr>
              <w:pStyle w:val="StyleZakonu"/>
            </w:pP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478</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36005" w:rsidRDefault="00336005" w:rsidP="003D377E">
            <w:pPr>
              <w:pStyle w:val="StyleAwt"/>
              <w:rPr>
                <w:sz w:val="20"/>
              </w:rPr>
            </w:pPr>
          </w:p>
          <w:p w:rsidR="00293D72" w:rsidRPr="004E5D5A" w:rsidRDefault="00293D72" w:rsidP="00293D72">
            <w:pPr>
              <w:pStyle w:val="StyleZakonu"/>
            </w:pPr>
            <w:r w:rsidRPr="004E5D5A">
              <w:t>Частину другу статті 38 доповнити пунктом третім такого змісту:</w:t>
            </w:r>
          </w:p>
          <w:p w:rsidR="009A1A9E" w:rsidRPr="004E5D5A" w:rsidRDefault="00293D72" w:rsidP="009A1A9E">
            <w:pPr>
              <w:pStyle w:val="StyleZakonu"/>
              <w:rPr>
                <w:b/>
              </w:rPr>
            </w:pPr>
            <w:r w:rsidRPr="00ED700B">
              <w:rPr>
                <w:b/>
              </w:rPr>
              <w:t>«3) виконує інші повноваження відповідно до цього Закону».</w:t>
            </w:r>
          </w:p>
        </w:tc>
        <w:tc>
          <w:tcPr>
            <w:tcW w:w="1987" w:type="dxa"/>
          </w:tcPr>
          <w:p w:rsidR="009A1A9E" w:rsidRPr="00001C53" w:rsidRDefault="00001C53" w:rsidP="009A1A9E">
            <w:pPr>
              <w:pStyle w:val="StyleZakonu"/>
              <w:rPr>
                <w:highlight w:val="yellow"/>
              </w:rPr>
            </w:pPr>
            <w:r w:rsidRPr="00ED700B">
              <w:t>Враховано</w:t>
            </w:r>
          </w:p>
        </w:tc>
        <w:tc>
          <w:tcPr>
            <w:tcW w:w="4818" w:type="dxa"/>
          </w:tcPr>
          <w:p w:rsidR="009A1A9E" w:rsidRPr="00347305" w:rsidRDefault="009A1A9E" w:rsidP="009A1A9E">
            <w:pPr>
              <w:pStyle w:val="StyleZakonu"/>
            </w:pPr>
            <w:r w:rsidRPr="00ED700B">
              <w:rPr>
                <w:b/>
              </w:rPr>
              <w:t>3) виконує інші повноваження відповідно до цього Закону.</w:t>
            </w:r>
          </w:p>
        </w:tc>
      </w:tr>
      <w:tr w:rsidR="00001C53" w:rsidRPr="0097301F" w:rsidTr="00B23087">
        <w:tc>
          <w:tcPr>
            <w:tcW w:w="576" w:type="dxa"/>
          </w:tcPr>
          <w:p w:rsidR="00001C53" w:rsidRPr="0097301F" w:rsidRDefault="00001C53" w:rsidP="00001C53">
            <w:pPr>
              <w:pStyle w:val="StyleWisnow"/>
              <w:rPr>
                <w:sz w:val="20"/>
              </w:rPr>
            </w:pPr>
          </w:p>
        </w:tc>
        <w:tc>
          <w:tcPr>
            <w:tcW w:w="4948" w:type="dxa"/>
          </w:tcPr>
          <w:p w:rsidR="00001C53" w:rsidRPr="0097301F" w:rsidRDefault="00001C53" w:rsidP="00001C53">
            <w:pPr>
              <w:pStyle w:val="StyleZakonu"/>
            </w:pPr>
          </w:p>
        </w:tc>
        <w:tc>
          <w:tcPr>
            <w:tcW w:w="3686" w:type="dxa"/>
          </w:tcPr>
          <w:p w:rsidR="00001C53" w:rsidRPr="004E5D5A" w:rsidRDefault="00001C53" w:rsidP="00001C53">
            <w:pPr>
              <w:pStyle w:val="StyleAwt"/>
              <w:rPr>
                <w:sz w:val="20"/>
              </w:rPr>
            </w:pPr>
            <w:r w:rsidRPr="004E5D5A">
              <w:rPr>
                <w:sz w:val="20"/>
              </w:rPr>
              <w:t>-</w:t>
            </w:r>
            <w:r w:rsidR="00EC0A54" w:rsidRPr="004E5D5A">
              <w:rPr>
                <w:sz w:val="20"/>
              </w:rPr>
              <w:fldChar w:fldCharType="begin"/>
            </w:r>
            <w:r w:rsidRPr="004E5D5A">
              <w:rPr>
                <w:sz w:val="20"/>
              </w:rPr>
              <w:instrText xml:space="preserve"> SEQ aa </w:instrText>
            </w:r>
            <w:r w:rsidR="00EC0A54" w:rsidRPr="004E5D5A">
              <w:rPr>
                <w:sz w:val="20"/>
              </w:rPr>
              <w:fldChar w:fldCharType="separate"/>
            </w:r>
            <w:r w:rsidR="008946AB">
              <w:rPr>
                <w:noProof/>
                <w:sz w:val="20"/>
              </w:rPr>
              <w:t>479</w:t>
            </w:r>
            <w:r w:rsidR="00EC0A54" w:rsidRPr="004E5D5A">
              <w:rPr>
                <w:noProof/>
                <w:sz w:val="20"/>
              </w:rPr>
              <w:fldChar w:fldCharType="end"/>
            </w:r>
            <w:r w:rsidRPr="004E5D5A">
              <w:rPr>
                <w:sz w:val="20"/>
              </w:rPr>
              <w:t>- Н.д.Новак Н.В. (Реєстр.картка №305)</w:t>
            </w:r>
          </w:p>
          <w:p w:rsidR="00001C53" w:rsidRPr="004E5D5A" w:rsidRDefault="00001C53" w:rsidP="00001C53">
            <w:pPr>
              <w:pStyle w:val="StyleZakonu"/>
            </w:pPr>
            <w:r w:rsidRPr="004E5D5A">
              <w:t>Частину другу статті 38 доповнити пунктом третім такого змісту:</w:t>
            </w:r>
          </w:p>
          <w:p w:rsidR="00001C53" w:rsidRPr="004E5D5A" w:rsidRDefault="00001C53" w:rsidP="00001C53">
            <w:pPr>
              <w:pStyle w:val="StyleZakonu"/>
              <w:rPr>
                <w:b/>
              </w:rPr>
            </w:pPr>
            <w:r w:rsidRPr="004E5D5A">
              <w:rPr>
                <w:b/>
              </w:rPr>
              <w:t>«3) вносить на розгляд колегій пропозицію про заміну судді-доповідача відповідно до частини другої статті 59 цього Закону».</w:t>
            </w:r>
          </w:p>
        </w:tc>
        <w:tc>
          <w:tcPr>
            <w:tcW w:w="1987" w:type="dxa"/>
          </w:tcPr>
          <w:p w:rsidR="00001C53" w:rsidRPr="00001C53" w:rsidRDefault="00001C53" w:rsidP="00001C53">
            <w:pPr>
              <w:pStyle w:val="StyleZakonu"/>
              <w:rPr>
                <w:highlight w:val="yellow"/>
              </w:rPr>
            </w:pPr>
            <w:r w:rsidRPr="00ED700B">
              <w:t>Враховано по суті</w:t>
            </w:r>
          </w:p>
        </w:tc>
        <w:tc>
          <w:tcPr>
            <w:tcW w:w="4818" w:type="dxa"/>
          </w:tcPr>
          <w:p w:rsidR="00001C53" w:rsidRPr="000156CE" w:rsidRDefault="00001C53" w:rsidP="00001C53">
            <w:pPr>
              <w:pStyle w:val="StyleZakonu"/>
              <w:rPr>
                <w:b/>
              </w:rPr>
            </w:pPr>
          </w:p>
        </w:tc>
      </w:tr>
      <w:tr w:rsidR="00001C53" w:rsidRPr="0097301F" w:rsidTr="00B23087">
        <w:tc>
          <w:tcPr>
            <w:tcW w:w="576" w:type="dxa"/>
          </w:tcPr>
          <w:p w:rsidR="00001C53" w:rsidRPr="0097301F" w:rsidRDefault="00001C53" w:rsidP="00001C53">
            <w:pPr>
              <w:pStyle w:val="StyleWisnow"/>
              <w:rPr>
                <w:sz w:val="20"/>
              </w:rPr>
            </w:pPr>
          </w:p>
        </w:tc>
        <w:tc>
          <w:tcPr>
            <w:tcW w:w="4948" w:type="dxa"/>
          </w:tcPr>
          <w:p w:rsidR="00001C53" w:rsidRPr="0097301F" w:rsidRDefault="00001C53" w:rsidP="00001C53">
            <w:pPr>
              <w:pStyle w:val="StyleZakonu"/>
            </w:pPr>
          </w:p>
        </w:tc>
        <w:tc>
          <w:tcPr>
            <w:tcW w:w="3686" w:type="dxa"/>
          </w:tcPr>
          <w:p w:rsidR="00001C53" w:rsidRPr="002F7B12" w:rsidRDefault="00001C53" w:rsidP="00001C53">
            <w:pPr>
              <w:pStyle w:val="StyleAwt"/>
              <w:rPr>
                <w:sz w:val="20"/>
              </w:rPr>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480</w:t>
            </w:r>
            <w:r w:rsidR="00EC0A54" w:rsidRPr="002F7B12">
              <w:rPr>
                <w:noProof/>
                <w:sz w:val="20"/>
              </w:rPr>
              <w:fldChar w:fldCharType="end"/>
            </w:r>
            <w:r w:rsidRPr="002F7B12">
              <w:rPr>
                <w:sz w:val="20"/>
              </w:rPr>
              <w:t>- Н.д.Добродомов Д.Є. (Реєстр.картка №115)</w:t>
            </w:r>
          </w:p>
          <w:p w:rsidR="00001C53" w:rsidRPr="0022084E" w:rsidRDefault="00001C53" w:rsidP="00001C53">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sz w:val="20"/>
                <w:szCs w:val="20"/>
              </w:rPr>
            </w:pPr>
            <w:r w:rsidRPr="0022084E">
              <w:rPr>
                <w:sz w:val="20"/>
                <w:szCs w:val="20"/>
              </w:rPr>
              <w:t>Ч. 2 ст. 38 доповнити п. 3 такого змісту:</w:t>
            </w:r>
          </w:p>
          <w:p w:rsidR="00001C53" w:rsidRPr="00E22020" w:rsidRDefault="00001C53" w:rsidP="00001C53">
            <w:pPr>
              <w:pStyle w:val="StyleZakonu"/>
            </w:pPr>
            <w:r w:rsidRPr="0022084E">
              <w:t>«3) вносить на розгляд колегій пропозицію про заміну судді-доповідача відповідно до частини другої статті 59 цього Закону.».</w:t>
            </w:r>
          </w:p>
        </w:tc>
        <w:tc>
          <w:tcPr>
            <w:tcW w:w="1987" w:type="dxa"/>
          </w:tcPr>
          <w:p w:rsidR="00001C53" w:rsidRPr="00001C53" w:rsidRDefault="00001C53" w:rsidP="00001C53">
            <w:pPr>
              <w:pStyle w:val="StyleZakonu"/>
              <w:rPr>
                <w:highlight w:val="yellow"/>
              </w:rPr>
            </w:pPr>
            <w:r w:rsidRPr="00ED700B">
              <w:t>Враховано по суті</w:t>
            </w:r>
          </w:p>
        </w:tc>
        <w:tc>
          <w:tcPr>
            <w:tcW w:w="4818" w:type="dxa"/>
          </w:tcPr>
          <w:p w:rsidR="00001C53" w:rsidRPr="0097301F" w:rsidRDefault="00001C53" w:rsidP="00001C53">
            <w:pPr>
              <w:pStyle w:val="StyleZakonu"/>
            </w:pPr>
          </w:p>
        </w:tc>
      </w:tr>
      <w:tr w:rsidR="00001C53" w:rsidRPr="0097301F" w:rsidTr="00B23087">
        <w:tc>
          <w:tcPr>
            <w:tcW w:w="576" w:type="dxa"/>
          </w:tcPr>
          <w:p w:rsidR="00001C53" w:rsidRPr="0097301F" w:rsidRDefault="00001C53" w:rsidP="00001C53">
            <w:pPr>
              <w:pStyle w:val="StyleWisnow"/>
              <w:rPr>
                <w:sz w:val="20"/>
              </w:rPr>
            </w:pPr>
            <w:r w:rsidRPr="0097301F">
              <w:rPr>
                <w:sz w:val="20"/>
              </w:rPr>
              <w:t>262.</w:t>
            </w:r>
          </w:p>
        </w:tc>
        <w:tc>
          <w:tcPr>
            <w:tcW w:w="4948" w:type="dxa"/>
          </w:tcPr>
          <w:p w:rsidR="00001C53" w:rsidRPr="0097301F" w:rsidRDefault="00001C53" w:rsidP="00001C53">
            <w:pPr>
              <w:pStyle w:val="StyleZakonu"/>
            </w:pPr>
            <w:r w:rsidRPr="0097301F">
              <w:t xml:space="preserve">Стаття 39. Засідання Суду, пов'язані з організаційною діяльністю </w:t>
            </w:r>
          </w:p>
        </w:tc>
        <w:tc>
          <w:tcPr>
            <w:tcW w:w="3686" w:type="dxa"/>
          </w:tcPr>
          <w:p w:rsidR="00001C53" w:rsidRPr="0097301F" w:rsidRDefault="00001C53" w:rsidP="00001C53">
            <w:pPr>
              <w:pStyle w:val="StyleZakonu"/>
            </w:pPr>
          </w:p>
        </w:tc>
        <w:tc>
          <w:tcPr>
            <w:tcW w:w="1987" w:type="dxa"/>
          </w:tcPr>
          <w:p w:rsidR="00001C53" w:rsidRPr="0097301F" w:rsidRDefault="00001C53" w:rsidP="00001C53">
            <w:pPr>
              <w:pStyle w:val="StyleZakonu"/>
            </w:pPr>
          </w:p>
        </w:tc>
        <w:tc>
          <w:tcPr>
            <w:tcW w:w="4818" w:type="dxa"/>
          </w:tcPr>
          <w:p w:rsidR="00001C53" w:rsidRPr="0097301F" w:rsidRDefault="00001C53" w:rsidP="00001C53">
            <w:pPr>
              <w:pStyle w:val="StyleZakonu"/>
            </w:pPr>
            <w:r w:rsidRPr="0097301F">
              <w:t xml:space="preserve">Стаття 39. Засідання Суду, пов'язані з організаційною діяльністю </w:t>
            </w:r>
          </w:p>
        </w:tc>
      </w:tr>
      <w:tr w:rsidR="00001C53" w:rsidRPr="0097301F" w:rsidTr="00B23087">
        <w:tc>
          <w:tcPr>
            <w:tcW w:w="576" w:type="dxa"/>
          </w:tcPr>
          <w:p w:rsidR="00001C53" w:rsidRPr="0097301F" w:rsidRDefault="00001C53" w:rsidP="00001C53">
            <w:pPr>
              <w:pStyle w:val="StyleWisnow"/>
              <w:rPr>
                <w:sz w:val="20"/>
              </w:rPr>
            </w:pPr>
            <w:r w:rsidRPr="0097301F">
              <w:rPr>
                <w:sz w:val="20"/>
              </w:rPr>
              <w:t>263.</w:t>
            </w:r>
          </w:p>
        </w:tc>
        <w:tc>
          <w:tcPr>
            <w:tcW w:w="4948" w:type="dxa"/>
          </w:tcPr>
          <w:p w:rsidR="00001C53" w:rsidRPr="0097301F" w:rsidRDefault="00001C53" w:rsidP="00001C53">
            <w:pPr>
              <w:pStyle w:val="StyleZakonu"/>
            </w:pPr>
            <w:r w:rsidRPr="0097301F">
              <w:t>1. Для вирішення питань, пов'язаних з організаційною діяльністю Суду, скликаються спеціальні пленарні засідання Суду та засідання Суду.</w:t>
            </w:r>
          </w:p>
        </w:tc>
        <w:tc>
          <w:tcPr>
            <w:tcW w:w="3686" w:type="dxa"/>
          </w:tcPr>
          <w:p w:rsidR="00001C53" w:rsidRPr="00370869" w:rsidRDefault="00001C53" w:rsidP="00001C53">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481</w:t>
            </w:r>
            <w:r w:rsidR="00EC0A54" w:rsidRPr="002F7B12">
              <w:rPr>
                <w:noProof/>
                <w:sz w:val="20"/>
              </w:rPr>
              <w:fldChar w:fldCharType="end"/>
            </w:r>
            <w:r w:rsidRPr="002F7B12">
              <w:rPr>
                <w:sz w:val="20"/>
              </w:rPr>
              <w:t>- Н.д.Крулько І.І. (Реєстр.картка №441)</w:t>
            </w:r>
          </w:p>
          <w:p w:rsidR="00001C53" w:rsidRPr="00370869" w:rsidRDefault="00001C53" w:rsidP="00001C53">
            <w:pPr>
              <w:spacing w:after="0"/>
              <w:ind w:firstLine="201"/>
              <w:jc w:val="both"/>
              <w:rPr>
                <w:rFonts w:ascii="Times New Roman" w:eastAsia="Times New Roman" w:hAnsi="Times New Roman" w:cs="Times New Roman"/>
                <w:sz w:val="20"/>
                <w:szCs w:val="20"/>
                <w:lang w:eastAsia="uk-UA"/>
              </w:rPr>
            </w:pPr>
            <w:r w:rsidRPr="00370869">
              <w:rPr>
                <w:rFonts w:ascii="Times New Roman" w:hAnsi="Times New Roman" w:cs="Times New Roman"/>
                <w:sz w:val="20"/>
                <w:szCs w:val="20"/>
              </w:rPr>
              <w:t>У статті 3</w:t>
            </w:r>
            <w:r w:rsidRPr="00370869">
              <w:rPr>
                <w:rFonts w:ascii="Times New Roman" w:hAnsi="Times New Roman" w:cs="Times New Roman"/>
                <w:sz w:val="20"/>
                <w:szCs w:val="20"/>
                <w:lang w:val="ru-RU"/>
              </w:rPr>
              <w:t>9</w:t>
            </w:r>
            <w:r w:rsidRPr="00370869">
              <w:rPr>
                <w:rFonts w:ascii="Times New Roman" w:hAnsi="Times New Roman" w:cs="Times New Roman"/>
                <w:sz w:val="20"/>
                <w:szCs w:val="20"/>
              </w:rPr>
              <w:t>:</w:t>
            </w:r>
          </w:p>
          <w:p w:rsidR="00001C53" w:rsidRPr="00370869" w:rsidRDefault="00001C53" w:rsidP="00001C53">
            <w:pPr>
              <w:spacing w:after="0"/>
              <w:ind w:firstLine="201"/>
              <w:jc w:val="both"/>
              <w:rPr>
                <w:rFonts w:ascii="Times New Roman" w:hAnsi="Times New Roman" w:cs="Times New Roman"/>
                <w:sz w:val="20"/>
                <w:szCs w:val="20"/>
              </w:rPr>
            </w:pPr>
            <w:r w:rsidRPr="00370869">
              <w:rPr>
                <w:rFonts w:ascii="Times New Roman" w:hAnsi="Times New Roman" w:cs="Times New Roman"/>
                <w:sz w:val="20"/>
                <w:szCs w:val="20"/>
              </w:rPr>
              <w:t>частину першу викласти у наступній редакції:</w:t>
            </w:r>
          </w:p>
          <w:p w:rsidR="00001C53" w:rsidRDefault="00001C53" w:rsidP="00001C53">
            <w:pPr>
              <w:pStyle w:val="StyleZakonu"/>
              <w:spacing w:after="0"/>
              <w:ind w:firstLine="201"/>
            </w:pPr>
            <w:r w:rsidRPr="00370869">
              <w:rPr>
                <w:b/>
                <w:i/>
              </w:rPr>
              <w:lastRenderedPageBreak/>
              <w:t>«1. Для вирішення питань, пов’язаних з організаційною діяльністю Суду, скликаються урочисті засідання Суду, спеціальні пленарні засідання Суду та засідання Суду»</w:t>
            </w:r>
            <w:r>
              <w:t>.</w:t>
            </w:r>
          </w:p>
          <w:p w:rsidR="00001C53" w:rsidRPr="0097301F" w:rsidRDefault="00001C53" w:rsidP="00001C53">
            <w:pPr>
              <w:pStyle w:val="StyleZakonu"/>
              <w:spacing w:after="0"/>
              <w:ind w:firstLine="201"/>
            </w:pPr>
          </w:p>
        </w:tc>
        <w:tc>
          <w:tcPr>
            <w:tcW w:w="1987" w:type="dxa"/>
          </w:tcPr>
          <w:p w:rsidR="00001C53" w:rsidRPr="0097301F" w:rsidRDefault="00001C53" w:rsidP="00001C53">
            <w:pPr>
              <w:pStyle w:val="StyleZakonu"/>
            </w:pPr>
            <w:r>
              <w:lastRenderedPageBreak/>
              <w:t>Відхилено</w:t>
            </w:r>
          </w:p>
        </w:tc>
        <w:tc>
          <w:tcPr>
            <w:tcW w:w="4818" w:type="dxa"/>
          </w:tcPr>
          <w:p w:rsidR="00001C53" w:rsidRPr="0097301F" w:rsidRDefault="00001C53" w:rsidP="00001C53">
            <w:pPr>
              <w:pStyle w:val="StyleZakonu"/>
            </w:pPr>
            <w:r w:rsidRPr="0097301F">
              <w:t>1. Для вирішення питань, пов'язаних з організаційною діяльністю Суду, скликаються спеціальні пленарні засідання Суду та засідання Суду.</w:t>
            </w:r>
          </w:p>
        </w:tc>
      </w:tr>
      <w:tr w:rsidR="00001C53" w:rsidRPr="0097301F" w:rsidTr="00B23087">
        <w:tc>
          <w:tcPr>
            <w:tcW w:w="576" w:type="dxa"/>
          </w:tcPr>
          <w:p w:rsidR="00001C53" w:rsidRPr="0097301F" w:rsidRDefault="00001C53" w:rsidP="00001C53">
            <w:pPr>
              <w:pStyle w:val="StyleWisnow"/>
              <w:rPr>
                <w:sz w:val="20"/>
              </w:rPr>
            </w:pPr>
          </w:p>
        </w:tc>
        <w:tc>
          <w:tcPr>
            <w:tcW w:w="4948" w:type="dxa"/>
          </w:tcPr>
          <w:p w:rsidR="00001C53" w:rsidRPr="0097301F" w:rsidRDefault="00001C53" w:rsidP="00001C53">
            <w:pPr>
              <w:pStyle w:val="StyleZakonu"/>
            </w:pPr>
          </w:p>
        </w:tc>
        <w:tc>
          <w:tcPr>
            <w:tcW w:w="3686" w:type="dxa"/>
          </w:tcPr>
          <w:p w:rsidR="00001C53" w:rsidRPr="00370869" w:rsidRDefault="00001C53" w:rsidP="00001C53">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482</w:t>
            </w:r>
            <w:r w:rsidR="00EC0A54" w:rsidRPr="002F7B12">
              <w:rPr>
                <w:noProof/>
                <w:sz w:val="20"/>
              </w:rPr>
              <w:fldChar w:fldCharType="end"/>
            </w:r>
            <w:r w:rsidRPr="002F7B12">
              <w:rPr>
                <w:sz w:val="20"/>
              </w:rPr>
              <w:t>- Н.д.Крулько І.І. (Реєстр.картка №441)</w:t>
            </w:r>
          </w:p>
          <w:p w:rsidR="00001C53" w:rsidRPr="00370869" w:rsidRDefault="00001C53" w:rsidP="00001C53">
            <w:pPr>
              <w:spacing w:after="0"/>
              <w:ind w:firstLine="201"/>
              <w:jc w:val="both"/>
              <w:rPr>
                <w:rFonts w:ascii="Times New Roman" w:eastAsia="Times New Roman" w:hAnsi="Times New Roman" w:cs="Times New Roman"/>
                <w:sz w:val="20"/>
                <w:szCs w:val="20"/>
                <w:lang w:eastAsia="uk-UA"/>
              </w:rPr>
            </w:pPr>
            <w:r w:rsidRPr="00370869">
              <w:rPr>
                <w:rFonts w:ascii="Times New Roman" w:hAnsi="Times New Roman" w:cs="Times New Roman"/>
                <w:sz w:val="20"/>
                <w:szCs w:val="20"/>
              </w:rPr>
              <w:t>У статті 3</w:t>
            </w:r>
            <w:r w:rsidRPr="00370869">
              <w:rPr>
                <w:rFonts w:ascii="Times New Roman" w:hAnsi="Times New Roman" w:cs="Times New Roman"/>
                <w:sz w:val="20"/>
                <w:szCs w:val="20"/>
                <w:lang w:val="ru-RU"/>
              </w:rPr>
              <w:t>9</w:t>
            </w:r>
            <w:r w:rsidRPr="00370869">
              <w:rPr>
                <w:rFonts w:ascii="Times New Roman" w:hAnsi="Times New Roman" w:cs="Times New Roman"/>
                <w:sz w:val="20"/>
                <w:szCs w:val="20"/>
              </w:rPr>
              <w:t>:</w:t>
            </w:r>
          </w:p>
          <w:p w:rsidR="00001C53" w:rsidRPr="00370869" w:rsidRDefault="00001C53" w:rsidP="00001C53">
            <w:pPr>
              <w:spacing w:after="0"/>
              <w:ind w:firstLine="343"/>
              <w:jc w:val="both"/>
              <w:rPr>
                <w:rFonts w:ascii="Times New Roman" w:eastAsia="Times New Roman" w:hAnsi="Times New Roman" w:cs="Times New Roman"/>
                <w:sz w:val="20"/>
                <w:szCs w:val="20"/>
                <w:lang w:eastAsia="uk-UA"/>
              </w:rPr>
            </w:pPr>
            <w:r w:rsidRPr="00370869">
              <w:rPr>
                <w:rFonts w:ascii="Times New Roman" w:hAnsi="Times New Roman" w:cs="Times New Roman"/>
                <w:sz w:val="20"/>
                <w:szCs w:val="20"/>
              </w:rPr>
              <w:t>після частини першої доповнити новою частиною такого змісту:</w:t>
            </w:r>
          </w:p>
          <w:p w:rsidR="00001C53" w:rsidRPr="00370869" w:rsidRDefault="00001C53" w:rsidP="00001C53">
            <w:pPr>
              <w:spacing w:after="0"/>
              <w:ind w:firstLine="343"/>
              <w:jc w:val="both"/>
              <w:rPr>
                <w:rFonts w:ascii="Times New Roman" w:hAnsi="Times New Roman" w:cs="Times New Roman"/>
                <w:sz w:val="20"/>
                <w:szCs w:val="20"/>
              </w:rPr>
            </w:pPr>
            <w:r w:rsidRPr="00370869">
              <w:rPr>
                <w:rFonts w:ascii="Times New Roman" w:hAnsi="Times New Roman" w:cs="Times New Roman"/>
                <w:b/>
                <w:i/>
                <w:sz w:val="20"/>
                <w:szCs w:val="20"/>
              </w:rPr>
              <w:t xml:space="preserve">«2. Складення присяги новопризначеними </w:t>
            </w:r>
            <w:r w:rsidRPr="00370869">
              <w:rPr>
                <w:rFonts w:ascii="Times New Roman" w:hAnsi="Times New Roman" w:cs="Times New Roman"/>
                <w:b/>
                <w:i/>
                <w:sz w:val="20"/>
                <w:szCs w:val="20"/>
                <w:lang w:val="ru-RU"/>
              </w:rPr>
              <w:t>С</w:t>
            </w:r>
            <w:r w:rsidRPr="00370869">
              <w:rPr>
                <w:rFonts w:ascii="Times New Roman" w:hAnsi="Times New Roman" w:cs="Times New Roman"/>
                <w:b/>
                <w:i/>
                <w:sz w:val="20"/>
                <w:szCs w:val="20"/>
              </w:rPr>
              <w:t xml:space="preserve">уддями відбувається на урочистому засіданні Суду, на яке запрошуються всі </w:t>
            </w:r>
            <w:r w:rsidRPr="00370869">
              <w:rPr>
                <w:rFonts w:ascii="Times New Roman" w:hAnsi="Times New Roman" w:cs="Times New Roman"/>
                <w:b/>
                <w:i/>
                <w:sz w:val="20"/>
                <w:szCs w:val="20"/>
                <w:lang w:val="ru-RU"/>
              </w:rPr>
              <w:t>С</w:t>
            </w:r>
            <w:r w:rsidRPr="00370869">
              <w:rPr>
                <w:rFonts w:ascii="Times New Roman" w:hAnsi="Times New Roman" w:cs="Times New Roman"/>
                <w:b/>
                <w:i/>
                <w:sz w:val="20"/>
                <w:szCs w:val="20"/>
              </w:rPr>
              <w:t>удді Суду»</w:t>
            </w:r>
            <w:r w:rsidRPr="00370869">
              <w:rPr>
                <w:rFonts w:ascii="Times New Roman" w:hAnsi="Times New Roman" w:cs="Times New Roman"/>
                <w:sz w:val="20"/>
                <w:szCs w:val="20"/>
              </w:rPr>
              <w:t>.</w:t>
            </w:r>
          </w:p>
          <w:p w:rsidR="00001C53" w:rsidRPr="0097301F" w:rsidRDefault="00001C53" w:rsidP="00001C53">
            <w:pPr>
              <w:spacing w:after="0"/>
              <w:ind w:firstLine="343"/>
              <w:jc w:val="both"/>
            </w:pPr>
            <w:r w:rsidRPr="00370869">
              <w:rPr>
                <w:rFonts w:ascii="Times New Roman" w:hAnsi="Times New Roman" w:cs="Times New Roman"/>
                <w:sz w:val="20"/>
                <w:szCs w:val="20"/>
              </w:rPr>
              <w:t>У зв’язку з цим, частину другу-шосту вважати частинами третьою-сьомою відповідно.</w:t>
            </w:r>
            <w:r w:rsidRPr="0097301F">
              <w:t xml:space="preserve"> </w:t>
            </w:r>
          </w:p>
        </w:tc>
        <w:tc>
          <w:tcPr>
            <w:tcW w:w="1987" w:type="dxa"/>
          </w:tcPr>
          <w:p w:rsidR="00001C53" w:rsidRPr="0097301F" w:rsidRDefault="00001C53" w:rsidP="00001C53">
            <w:pPr>
              <w:pStyle w:val="StyleZakonu"/>
            </w:pPr>
            <w:r>
              <w:t>Відхилено</w:t>
            </w:r>
          </w:p>
        </w:tc>
        <w:tc>
          <w:tcPr>
            <w:tcW w:w="4818" w:type="dxa"/>
          </w:tcPr>
          <w:p w:rsidR="00001C53" w:rsidRPr="0097301F" w:rsidRDefault="00001C53" w:rsidP="00001C53">
            <w:pPr>
              <w:pStyle w:val="StyleZakonu"/>
            </w:pPr>
          </w:p>
        </w:tc>
      </w:tr>
      <w:tr w:rsidR="00001C53" w:rsidRPr="0097301F" w:rsidTr="00B23087">
        <w:tc>
          <w:tcPr>
            <w:tcW w:w="576" w:type="dxa"/>
          </w:tcPr>
          <w:p w:rsidR="00001C53" w:rsidRPr="0097301F" w:rsidRDefault="00001C53" w:rsidP="00001C53">
            <w:pPr>
              <w:pStyle w:val="StyleWisnow"/>
              <w:rPr>
                <w:sz w:val="20"/>
              </w:rPr>
            </w:pPr>
            <w:r w:rsidRPr="0097301F">
              <w:rPr>
                <w:sz w:val="20"/>
              </w:rPr>
              <w:t>264.</w:t>
            </w:r>
          </w:p>
        </w:tc>
        <w:tc>
          <w:tcPr>
            <w:tcW w:w="4948" w:type="dxa"/>
          </w:tcPr>
          <w:p w:rsidR="00001C53" w:rsidRPr="0097301F" w:rsidRDefault="00001C53" w:rsidP="00001C53">
            <w:pPr>
              <w:pStyle w:val="StyleZakonu"/>
            </w:pPr>
            <w:r w:rsidRPr="0097301F">
              <w:t xml:space="preserve">2. На спеціальних пленарних засіданнях Суду здійснюється: </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483</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001C53">
            <w:pPr>
              <w:pStyle w:val="StyleZakonu"/>
            </w:pPr>
          </w:p>
          <w:p w:rsidR="00CB7A8C" w:rsidRPr="00ED700B" w:rsidRDefault="00CB7A8C" w:rsidP="00001C53">
            <w:pPr>
              <w:pStyle w:val="StyleZakonu"/>
            </w:pPr>
            <w:r w:rsidRPr="00ED700B">
              <w:t xml:space="preserve">Абзац перший частини другої статті 39 викласти в такій редакції: </w:t>
            </w:r>
          </w:p>
          <w:p w:rsidR="00001C53" w:rsidRPr="0097301F" w:rsidRDefault="00CB7A8C" w:rsidP="00001C53">
            <w:pPr>
              <w:pStyle w:val="StyleZakonu"/>
            </w:pPr>
            <w:r w:rsidRPr="00ED700B">
              <w:t xml:space="preserve">«2. </w:t>
            </w:r>
            <w:r w:rsidRPr="00ED700B">
              <w:rPr>
                <w:b/>
              </w:rPr>
              <w:t>Виключно</w:t>
            </w:r>
            <w:r w:rsidRPr="00ED700B">
              <w:t xml:space="preserve"> на спеціальних пленарних засіданнях Суду здійснюється:».</w:t>
            </w:r>
          </w:p>
        </w:tc>
        <w:tc>
          <w:tcPr>
            <w:tcW w:w="1987" w:type="dxa"/>
          </w:tcPr>
          <w:p w:rsidR="00001C53" w:rsidRPr="00CB7A8C" w:rsidRDefault="00CB7A8C" w:rsidP="001E5EBF">
            <w:pPr>
              <w:pStyle w:val="StyleZakonu"/>
              <w:rPr>
                <w:highlight w:val="yellow"/>
              </w:rPr>
            </w:pPr>
            <w:r w:rsidRPr="00ED700B">
              <w:t>Враховано</w:t>
            </w:r>
          </w:p>
        </w:tc>
        <w:tc>
          <w:tcPr>
            <w:tcW w:w="4818" w:type="dxa"/>
          </w:tcPr>
          <w:p w:rsidR="00001C53" w:rsidRPr="00CB7A8C" w:rsidRDefault="00001C53" w:rsidP="00001C53">
            <w:pPr>
              <w:pStyle w:val="StyleZakonu"/>
              <w:rPr>
                <w:highlight w:val="yellow"/>
              </w:rPr>
            </w:pPr>
            <w:r w:rsidRPr="00ED700B">
              <w:t xml:space="preserve">2. </w:t>
            </w:r>
            <w:r w:rsidRPr="00ED700B">
              <w:rPr>
                <w:b/>
              </w:rPr>
              <w:t>Виключно</w:t>
            </w:r>
            <w:r w:rsidRPr="00ED700B">
              <w:t xml:space="preserve"> на спеціальних пленарних засіданнях Суду здійснюється: </w:t>
            </w:r>
          </w:p>
        </w:tc>
      </w:tr>
      <w:tr w:rsidR="00001C53" w:rsidRPr="0097301F" w:rsidTr="00B23087">
        <w:tc>
          <w:tcPr>
            <w:tcW w:w="576" w:type="dxa"/>
          </w:tcPr>
          <w:p w:rsidR="00001C53" w:rsidRPr="0097301F" w:rsidRDefault="00001C53" w:rsidP="00001C53">
            <w:pPr>
              <w:pStyle w:val="StyleWisnow"/>
              <w:rPr>
                <w:sz w:val="20"/>
              </w:rPr>
            </w:pPr>
            <w:r w:rsidRPr="0097301F">
              <w:rPr>
                <w:sz w:val="20"/>
              </w:rPr>
              <w:t>265.</w:t>
            </w:r>
          </w:p>
        </w:tc>
        <w:tc>
          <w:tcPr>
            <w:tcW w:w="4948" w:type="dxa"/>
          </w:tcPr>
          <w:p w:rsidR="00001C53" w:rsidRPr="0097301F" w:rsidRDefault="00001C53" w:rsidP="00001C53">
            <w:pPr>
              <w:pStyle w:val="StyleZakonu"/>
            </w:pPr>
            <w:r w:rsidRPr="0097301F">
              <w:t xml:space="preserve">1) обрання Голови Суду, заступника Голови Суду; </w:t>
            </w:r>
          </w:p>
        </w:tc>
        <w:tc>
          <w:tcPr>
            <w:tcW w:w="3686" w:type="dxa"/>
          </w:tcPr>
          <w:p w:rsidR="00001C53" w:rsidRPr="0097301F" w:rsidRDefault="00001C53" w:rsidP="00001C53">
            <w:pPr>
              <w:pStyle w:val="StyleZakonu"/>
            </w:pPr>
          </w:p>
        </w:tc>
        <w:tc>
          <w:tcPr>
            <w:tcW w:w="1987" w:type="dxa"/>
          </w:tcPr>
          <w:p w:rsidR="00001C53" w:rsidRPr="0097301F" w:rsidRDefault="00001C53" w:rsidP="00001C53">
            <w:pPr>
              <w:pStyle w:val="StyleZakonu"/>
            </w:pPr>
          </w:p>
        </w:tc>
        <w:tc>
          <w:tcPr>
            <w:tcW w:w="4818" w:type="dxa"/>
          </w:tcPr>
          <w:p w:rsidR="00001C53" w:rsidRPr="0097301F" w:rsidRDefault="00001C53" w:rsidP="00001C53">
            <w:pPr>
              <w:pStyle w:val="StyleZakonu"/>
            </w:pPr>
            <w:r w:rsidRPr="0097301F">
              <w:t xml:space="preserve">1) обрання Голови Суду, заступника Голови Суду; </w:t>
            </w:r>
          </w:p>
        </w:tc>
      </w:tr>
      <w:tr w:rsidR="00001C53" w:rsidRPr="0097301F" w:rsidTr="00B23087">
        <w:tc>
          <w:tcPr>
            <w:tcW w:w="576" w:type="dxa"/>
          </w:tcPr>
          <w:p w:rsidR="00001C53" w:rsidRPr="0097301F" w:rsidRDefault="00001C53" w:rsidP="00001C53">
            <w:pPr>
              <w:pStyle w:val="StyleWisnow"/>
              <w:rPr>
                <w:sz w:val="20"/>
              </w:rPr>
            </w:pPr>
            <w:r w:rsidRPr="0097301F">
              <w:rPr>
                <w:sz w:val="20"/>
              </w:rPr>
              <w:t>266.</w:t>
            </w:r>
          </w:p>
        </w:tc>
        <w:tc>
          <w:tcPr>
            <w:tcW w:w="4948" w:type="dxa"/>
          </w:tcPr>
          <w:p w:rsidR="00001C53" w:rsidRPr="0097301F" w:rsidRDefault="00001C53" w:rsidP="00001C53">
            <w:pPr>
              <w:pStyle w:val="StyleZakonu"/>
            </w:pPr>
            <w:r w:rsidRPr="0097301F">
              <w:t>2) складання новопризначеними Суддями присяги;</w:t>
            </w:r>
          </w:p>
        </w:tc>
        <w:tc>
          <w:tcPr>
            <w:tcW w:w="3686" w:type="dxa"/>
          </w:tcPr>
          <w:p w:rsidR="00001C53" w:rsidRPr="00370869" w:rsidRDefault="00001C53" w:rsidP="00001C53">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484</w:t>
            </w:r>
            <w:r w:rsidR="00EC0A54" w:rsidRPr="002F7B12">
              <w:rPr>
                <w:noProof/>
                <w:sz w:val="20"/>
              </w:rPr>
              <w:fldChar w:fldCharType="end"/>
            </w:r>
            <w:r w:rsidRPr="002F7B12">
              <w:rPr>
                <w:sz w:val="20"/>
              </w:rPr>
              <w:t>- Н.д.Крулько І.І. (Реєстр.картка №441)</w:t>
            </w:r>
          </w:p>
          <w:p w:rsidR="00001C53" w:rsidRPr="00370869" w:rsidRDefault="00001C53" w:rsidP="00001C53">
            <w:pPr>
              <w:spacing w:after="0"/>
              <w:ind w:firstLine="201"/>
              <w:jc w:val="both"/>
              <w:rPr>
                <w:rFonts w:ascii="Times New Roman" w:eastAsia="Times New Roman" w:hAnsi="Times New Roman" w:cs="Times New Roman"/>
                <w:sz w:val="20"/>
                <w:szCs w:val="20"/>
                <w:lang w:eastAsia="uk-UA"/>
              </w:rPr>
            </w:pPr>
            <w:r w:rsidRPr="00370869">
              <w:rPr>
                <w:rFonts w:ascii="Times New Roman" w:hAnsi="Times New Roman" w:cs="Times New Roman"/>
                <w:sz w:val="20"/>
                <w:szCs w:val="20"/>
              </w:rPr>
              <w:t>У статті 3</w:t>
            </w:r>
            <w:r w:rsidRPr="00370869">
              <w:rPr>
                <w:rFonts w:ascii="Times New Roman" w:hAnsi="Times New Roman" w:cs="Times New Roman"/>
                <w:sz w:val="20"/>
                <w:szCs w:val="20"/>
                <w:lang w:val="ru-RU"/>
              </w:rPr>
              <w:t>9</w:t>
            </w:r>
            <w:r w:rsidRPr="00370869">
              <w:rPr>
                <w:rFonts w:ascii="Times New Roman" w:hAnsi="Times New Roman" w:cs="Times New Roman"/>
                <w:sz w:val="20"/>
                <w:szCs w:val="20"/>
              </w:rPr>
              <w:t>:</w:t>
            </w:r>
          </w:p>
          <w:p w:rsidR="00001C53" w:rsidRPr="0097301F" w:rsidRDefault="00001C53" w:rsidP="00001C53">
            <w:pPr>
              <w:ind w:firstLine="201"/>
              <w:jc w:val="both"/>
            </w:pPr>
            <w:r w:rsidRPr="00370869">
              <w:rPr>
                <w:rFonts w:ascii="Times New Roman" w:hAnsi="Times New Roman" w:cs="Times New Roman"/>
                <w:sz w:val="20"/>
                <w:szCs w:val="20"/>
              </w:rPr>
              <w:t xml:space="preserve">у частині </w:t>
            </w:r>
            <w:r w:rsidRPr="00370869">
              <w:rPr>
                <w:rFonts w:ascii="Times New Roman" w:hAnsi="Times New Roman" w:cs="Times New Roman"/>
                <w:sz w:val="20"/>
                <w:szCs w:val="20"/>
                <w:lang w:val="ru-RU"/>
              </w:rPr>
              <w:t>третій</w:t>
            </w:r>
            <w:r w:rsidRPr="00370869">
              <w:rPr>
                <w:rFonts w:ascii="Times New Roman" w:hAnsi="Times New Roman" w:cs="Times New Roman"/>
                <w:sz w:val="20"/>
                <w:szCs w:val="20"/>
              </w:rPr>
              <w:t xml:space="preserve"> пункт 2 виключити (у зв’язку з цим пункти 3–8 в</w:t>
            </w:r>
            <w:r>
              <w:rPr>
                <w:rFonts w:ascii="Times New Roman" w:hAnsi="Times New Roman" w:cs="Times New Roman"/>
                <w:sz w:val="20"/>
                <w:szCs w:val="20"/>
              </w:rPr>
              <w:t>важати відповідно пунктами 2–7).</w:t>
            </w:r>
            <w:r w:rsidRPr="0097301F">
              <w:t xml:space="preserve"> </w:t>
            </w:r>
          </w:p>
        </w:tc>
        <w:tc>
          <w:tcPr>
            <w:tcW w:w="1987" w:type="dxa"/>
          </w:tcPr>
          <w:p w:rsidR="00001C53" w:rsidRPr="0097301F" w:rsidRDefault="00001C53" w:rsidP="00001C53">
            <w:pPr>
              <w:pStyle w:val="StyleZakonu"/>
            </w:pPr>
            <w:r>
              <w:t>Відхилено</w:t>
            </w:r>
          </w:p>
        </w:tc>
        <w:tc>
          <w:tcPr>
            <w:tcW w:w="4818" w:type="dxa"/>
          </w:tcPr>
          <w:p w:rsidR="00001C53" w:rsidRPr="0097301F" w:rsidRDefault="00001C53" w:rsidP="00001C53">
            <w:pPr>
              <w:pStyle w:val="StyleZakonu"/>
            </w:pPr>
            <w:r w:rsidRPr="0097301F">
              <w:t>2) складання новопризначеними Суддями присяги;</w:t>
            </w:r>
          </w:p>
        </w:tc>
      </w:tr>
      <w:tr w:rsidR="00001C53" w:rsidRPr="0097301F" w:rsidTr="00B23087">
        <w:tc>
          <w:tcPr>
            <w:tcW w:w="576" w:type="dxa"/>
          </w:tcPr>
          <w:p w:rsidR="00001C53" w:rsidRPr="0097301F" w:rsidRDefault="00001C53" w:rsidP="00001C53">
            <w:pPr>
              <w:pStyle w:val="StyleWisnow"/>
              <w:rPr>
                <w:sz w:val="20"/>
              </w:rPr>
            </w:pPr>
            <w:r w:rsidRPr="0097301F">
              <w:rPr>
                <w:sz w:val="20"/>
              </w:rPr>
              <w:lastRenderedPageBreak/>
              <w:t>267.</w:t>
            </w:r>
          </w:p>
        </w:tc>
        <w:tc>
          <w:tcPr>
            <w:tcW w:w="4948" w:type="dxa"/>
          </w:tcPr>
          <w:p w:rsidR="00001C53" w:rsidRPr="0097301F" w:rsidRDefault="00001C53" w:rsidP="00001C53">
            <w:pPr>
              <w:pStyle w:val="StyleZakonu"/>
            </w:pPr>
            <w:r w:rsidRPr="0097301F">
              <w:t>3) ухвалення рішення про надання згоди на затримання або тримання під вартою чи арештом Судді;</w:t>
            </w:r>
          </w:p>
        </w:tc>
        <w:tc>
          <w:tcPr>
            <w:tcW w:w="3686" w:type="dxa"/>
          </w:tcPr>
          <w:p w:rsidR="00001C53" w:rsidRPr="0097301F" w:rsidRDefault="00001C53" w:rsidP="00001C53">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485</w:t>
            </w:r>
            <w:r w:rsidR="00EC0A54" w:rsidRPr="0097301F">
              <w:rPr>
                <w:noProof/>
                <w:sz w:val="20"/>
              </w:rPr>
              <w:fldChar w:fldCharType="end"/>
            </w:r>
            <w:r w:rsidRPr="0097301F">
              <w:rPr>
                <w:sz w:val="20"/>
              </w:rPr>
              <w:t>- Н.д.Мураєв Є.В. (Реєстр.картка №181)</w:t>
            </w:r>
          </w:p>
          <w:p w:rsidR="00001C53" w:rsidRPr="0097301F" w:rsidRDefault="00001C53" w:rsidP="00001C53">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У пункті третьому частини другої статті 39 слово «тримання» замінити словом «утримання».</w:t>
            </w:r>
          </w:p>
        </w:tc>
        <w:tc>
          <w:tcPr>
            <w:tcW w:w="1987" w:type="dxa"/>
          </w:tcPr>
          <w:p w:rsidR="00001C53" w:rsidRPr="0097301F" w:rsidRDefault="00001C53" w:rsidP="00001C53">
            <w:pPr>
              <w:pStyle w:val="StyleZakonu"/>
            </w:pPr>
            <w:r>
              <w:t>Враховано редакційно</w:t>
            </w:r>
          </w:p>
        </w:tc>
        <w:tc>
          <w:tcPr>
            <w:tcW w:w="4818" w:type="dxa"/>
          </w:tcPr>
          <w:p w:rsidR="00001C53" w:rsidRPr="0097301F" w:rsidRDefault="00001C53" w:rsidP="00001C53">
            <w:pPr>
              <w:pStyle w:val="StyleZakonu"/>
            </w:pPr>
            <w:r w:rsidRPr="0097301F">
              <w:t xml:space="preserve">3) ухвалення рішення про надання згоди на затримання або </w:t>
            </w:r>
            <w:r w:rsidRPr="000156CE">
              <w:rPr>
                <w:b/>
              </w:rPr>
              <w:t>утримування</w:t>
            </w:r>
            <w:r w:rsidRPr="0097301F">
              <w:t xml:space="preserve"> під вартою чи арештом Судді;</w:t>
            </w:r>
          </w:p>
        </w:tc>
      </w:tr>
      <w:tr w:rsidR="00001C53" w:rsidRPr="0097301F" w:rsidTr="00B23087">
        <w:tc>
          <w:tcPr>
            <w:tcW w:w="576" w:type="dxa"/>
          </w:tcPr>
          <w:p w:rsidR="00001C53" w:rsidRPr="0097301F" w:rsidRDefault="00001C53" w:rsidP="00001C53">
            <w:pPr>
              <w:pStyle w:val="StyleWisnow"/>
              <w:rPr>
                <w:sz w:val="20"/>
              </w:rPr>
            </w:pPr>
            <w:r w:rsidRPr="0097301F">
              <w:rPr>
                <w:sz w:val="20"/>
              </w:rPr>
              <w:t>268.</w:t>
            </w:r>
          </w:p>
        </w:tc>
        <w:tc>
          <w:tcPr>
            <w:tcW w:w="4948" w:type="dxa"/>
          </w:tcPr>
          <w:p w:rsidR="00001C53" w:rsidRPr="0097301F" w:rsidRDefault="00001C53" w:rsidP="00001C53">
            <w:pPr>
              <w:pStyle w:val="StyleZakonu"/>
            </w:pPr>
            <w:r w:rsidRPr="0097301F">
              <w:t>4) винесення попередження Судді про необхідність усунення обставин, що свідчать про порушення ним вимог щодо несумісності;</w:t>
            </w:r>
          </w:p>
        </w:tc>
        <w:tc>
          <w:tcPr>
            <w:tcW w:w="3686" w:type="dxa"/>
          </w:tcPr>
          <w:p w:rsidR="00001C53" w:rsidRPr="0097301F" w:rsidRDefault="00001C53" w:rsidP="00001C53">
            <w:pPr>
              <w:pStyle w:val="StyleZakonu"/>
            </w:pPr>
          </w:p>
        </w:tc>
        <w:tc>
          <w:tcPr>
            <w:tcW w:w="1987" w:type="dxa"/>
          </w:tcPr>
          <w:p w:rsidR="00001C53" w:rsidRPr="0097301F" w:rsidRDefault="00001C53" w:rsidP="00001C53">
            <w:pPr>
              <w:pStyle w:val="StyleZakonu"/>
            </w:pPr>
          </w:p>
        </w:tc>
        <w:tc>
          <w:tcPr>
            <w:tcW w:w="4818" w:type="dxa"/>
          </w:tcPr>
          <w:p w:rsidR="00001C53" w:rsidRPr="0097301F" w:rsidRDefault="00001C53" w:rsidP="00001C53">
            <w:pPr>
              <w:pStyle w:val="StyleZakonu"/>
            </w:pPr>
            <w:r w:rsidRPr="0097301F">
              <w:t>4) винесення попередження Судді про необхідність усунення обставин, що свідчать про порушення ним вимог щодо несумісності;</w:t>
            </w:r>
          </w:p>
        </w:tc>
      </w:tr>
      <w:tr w:rsidR="00001C53" w:rsidRPr="0097301F" w:rsidTr="00B23087">
        <w:tc>
          <w:tcPr>
            <w:tcW w:w="576" w:type="dxa"/>
          </w:tcPr>
          <w:p w:rsidR="00001C53" w:rsidRPr="0097301F" w:rsidRDefault="00001C53" w:rsidP="00001C53">
            <w:pPr>
              <w:pStyle w:val="StyleWisnow"/>
              <w:rPr>
                <w:sz w:val="20"/>
              </w:rPr>
            </w:pPr>
            <w:r w:rsidRPr="0097301F">
              <w:rPr>
                <w:sz w:val="20"/>
              </w:rPr>
              <w:t>269.</w:t>
            </w:r>
          </w:p>
        </w:tc>
        <w:tc>
          <w:tcPr>
            <w:tcW w:w="4948" w:type="dxa"/>
          </w:tcPr>
          <w:p w:rsidR="00001C53" w:rsidRPr="0097301F" w:rsidRDefault="00001C53" w:rsidP="00001C53">
            <w:pPr>
              <w:pStyle w:val="StyleZakonu"/>
            </w:pPr>
            <w:r w:rsidRPr="0097301F">
              <w:t xml:space="preserve">5) ухвалення рішення про звільнення Судді з посади відповідно до статті 21 цього Закону; </w:t>
            </w:r>
          </w:p>
        </w:tc>
        <w:tc>
          <w:tcPr>
            <w:tcW w:w="3686" w:type="dxa"/>
          </w:tcPr>
          <w:p w:rsidR="00001C53" w:rsidRPr="009159BA" w:rsidRDefault="00001C53" w:rsidP="00001C53">
            <w:pPr>
              <w:pStyle w:val="StyleAwt"/>
              <w:rPr>
                <w:sz w:val="20"/>
              </w:rPr>
            </w:pPr>
            <w:r>
              <w:t>-</w:t>
            </w:r>
            <w:r w:rsidR="00EC0A54" w:rsidRPr="009159BA">
              <w:rPr>
                <w:sz w:val="20"/>
              </w:rPr>
              <w:fldChar w:fldCharType="begin"/>
            </w:r>
            <w:r w:rsidRPr="009159BA">
              <w:rPr>
                <w:sz w:val="20"/>
              </w:rPr>
              <w:instrText xml:space="preserve"> SEQ aa </w:instrText>
            </w:r>
            <w:r w:rsidR="00EC0A54" w:rsidRPr="009159BA">
              <w:rPr>
                <w:sz w:val="20"/>
              </w:rPr>
              <w:fldChar w:fldCharType="separate"/>
            </w:r>
            <w:r w:rsidR="008946AB">
              <w:rPr>
                <w:noProof/>
                <w:sz w:val="20"/>
              </w:rPr>
              <w:t>486</w:t>
            </w:r>
            <w:r w:rsidR="00EC0A54" w:rsidRPr="009159BA">
              <w:rPr>
                <w:noProof/>
                <w:sz w:val="20"/>
              </w:rPr>
              <w:fldChar w:fldCharType="end"/>
            </w:r>
            <w:r w:rsidRPr="009159BA">
              <w:rPr>
                <w:sz w:val="20"/>
              </w:rPr>
              <w:t>- Н.д.Чумак В.В. (Реєстр.картка №214)</w:t>
            </w:r>
          </w:p>
          <w:p w:rsidR="00001C53" w:rsidRPr="009159BA" w:rsidRDefault="00001C53" w:rsidP="00001C53">
            <w:pPr>
              <w:pStyle w:val="StyleZakonu"/>
            </w:pPr>
            <w:r w:rsidRPr="009159BA">
              <w:t>Частину другу статті 39 доповнити пунктом шостим такого змісту:</w:t>
            </w:r>
          </w:p>
          <w:p w:rsidR="00001C53" w:rsidRPr="0097301F" w:rsidRDefault="00001C53" w:rsidP="00001C53">
            <w:pPr>
              <w:spacing w:after="0" w:line="240" w:lineRule="auto"/>
              <w:ind w:firstLine="343"/>
              <w:jc w:val="both"/>
            </w:pPr>
            <w:r w:rsidRPr="002B3830">
              <w:rPr>
                <w:rFonts w:ascii="Times New Roman" w:hAnsi="Times New Roman" w:cs="Times New Roman"/>
                <w:sz w:val="20"/>
                <w:szCs w:val="20"/>
              </w:rPr>
              <w:t>«6)</w:t>
            </w:r>
            <w:r>
              <w:rPr>
                <w:rFonts w:ascii="Times New Roman" w:hAnsi="Times New Roman" w:cs="Times New Roman"/>
                <w:sz w:val="20"/>
                <w:szCs w:val="20"/>
              </w:rPr>
              <w:t xml:space="preserve"> </w:t>
            </w:r>
            <w:r w:rsidRPr="002B3830">
              <w:rPr>
                <w:rFonts w:ascii="Times New Roman" w:hAnsi="Times New Roman" w:cs="Times New Roman"/>
                <w:sz w:val="20"/>
                <w:szCs w:val="20"/>
              </w:rPr>
              <w:t>призначення Керівника Секретаріату, його заступників».</w:t>
            </w:r>
            <w:r w:rsidRPr="0097301F">
              <w:t xml:space="preserve"> </w:t>
            </w:r>
          </w:p>
        </w:tc>
        <w:tc>
          <w:tcPr>
            <w:tcW w:w="1987" w:type="dxa"/>
          </w:tcPr>
          <w:p w:rsidR="00001C53" w:rsidRPr="000156CE" w:rsidRDefault="00001C53" w:rsidP="00001C53">
            <w:pPr>
              <w:pStyle w:val="StyleZakonu"/>
            </w:pPr>
            <w:r w:rsidRPr="000156CE">
              <w:t>Відхилено</w:t>
            </w:r>
          </w:p>
        </w:tc>
        <w:tc>
          <w:tcPr>
            <w:tcW w:w="4818" w:type="dxa"/>
          </w:tcPr>
          <w:p w:rsidR="00001C53" w:rsidRPr="0097301F" w:rsidRDefault="00001C53" w:rsidP="00001C53">
            <w:pPr>
              <w:pStyle w:val="StyleZakonu"/>
            </w:pPr>
            <w:r w:rsidRPr="0097301F">
              <w:t xml:space="preserve">5) ухвалення рішення про звільнення Судді з посади відповідно до статті 21 цього Закону; </w:t>
            </w:r>
          </w:p>
        </w:tc>
      </w:tr>
      <w:tr w:rsidR="00001C53" w:rsidRPr="0097301F" w:rsidTr="00B23087">
        <w:tc>
          <w:tcPr>
            <w:tcW w:w="576" w:type="dxa"/>
          </w:tcPr>
          <w:p w:rsidR="00001C53" w:rsidRPr="0097301F" w:rsidRDefault="00001C53" w:rsidP="00001C53">
            <w:pPr>
              <w:pStyle w:val="StyleWisnow"/>
              <w:rPr>
                <w:sz w:val="20"/>
              </w:rPr>
            </w:pPr>
          </w:p>
        </w:tc>
        <w:tc>
          <w:tcPr>
            <w:tcW w:w="4948" w:type="dxa"/>
          </w:tcPr>
          <w:p w:rsidR="00001C53" w:rsidRPr="0097301F" w:rsidRDefault="00001C53" w:rsidP="00001C53">
            <w:pPr>
              <w:pStyle w:val="StyleZakonu"/>
            </w:pPr>
          </w:p>
        </w:tc>
        <w:tc>
          <w:tcPr>
            <w:tcW w:w="3686" w:type="dxa"/>
          </w:tcPr>
          <w:p w:rsidR="00001C53" w:rsidRPr="009159BA" w:rsidRDefault="00001C53" w:rsidP="00001C53">
            <w:pPr>
              <w:pStyle w:val="StyleAwt"/>
              <w:rPr>
                <w:sz w:val="20"/>
              </w:rPr>
            </w:pPr>
            <w:r w:rsidRPr="009159BA">
              <w:rPr>
                <w:sz w:val="20"/>
              </w:rPr>
              <w:t>-</w:t>
            </w:r>
            <w:r w:rsidR="00EC0A54" w:rsidRPr="009159BA">
              <w:rPr>
                <w:sz w:val="20"/>
              </w:rPr>
              <w:fldChar w:fldCharType="begin"/>
            </w:r>
            <w:r w:rsidRPr="009159BA">
              <w:rPr>
                <w:sz w:val="20"/>
              </w:rPr>
              <w:instrText xml:space="preserve"> SEQ aa </w:instrText>
            </w:r>
            <w:r w:rsidR="00EC0A54" w:rsidRPr="009159BA">
              <w:rPr>
                <w:sz w:val="20"/>
              </w:rPr>
              <w:fldChar w:fldCharType="separate"/>
            </w:r>
            <w:r w:rsidR="008946AB">
              <w:rPr>
                <w:noProof/>
                <w:sz w:val="20"/>
              </w:rPr>
              <w:t>487</w:t>
            </w:r>
            <w:r w:rsidR="00EC0A54" w:rsidRPr="009159BA">
              <w:rPr>
                <w:noProof/>
                <w:sz w:val="20"/>
              </w:rPr>
              <w:fldChar w:fldCharType="end"/>
            </w:r>
            <w:r w:rsidRPr="009159BA">
              <w:rPr>
                <w:sz w:val="20"/>
              </w:rPr>
              <w:t>- Н.д.Новак Н.В. (Реєстр.картка №305)</w:t>
            </w:r>
          </w:p>
          <w:p w:rsidR="00001C53" w:rsidRPr="009159BA" w:rsidRDefault="00001C53" w:rsidP="00001C53">
            <w:pPr>
              <w:pStyle w:val="StyleZakonu"/>
            </w:pPr>
            <w:r w:rsidRPr="009159BA">
              <w:t>Частину другу статті 39 доповнити пунктом шостим такого змісту:</w:t>
            </w:r>
          </w:p>
          <w:p w:rsidR="00001C53" w:rsidRPr="00D43FD3" w:rsidRDefault="00001C53" w:rsidP="00001C53">
            <w:pPr>
              <w:pStyle w:val="StyleAwt"/>
              <w:ind w:firstLine="213"/>
              <w:jc w:val="both"/>
              <w:rPr>
                <w:i w:val="0"/>
                <w:sz w:val="20"/>
                <w:u w:val="none"/>
              </w:rPr>
            </w:pPr>
            <w:r w:rsidRPr="00D43FD3">
              <w:rPr>
                <w:i w:val="0"/>
                <w:sz w:val="20"/>
                <w:u w:val="none"/>
              </w:rPr>
              <w:t>«6) призначення Керівника Секретаріату, його заступників».</w:t>
            </w:r>
          </w:p>
        </w:tc>
        <w:tc>
          <w:tcPr>
            <w:tcW w:w="1987" w:type="dxa"/>
          </w:tcPr>
          <w:p w:rsidR="00001C53" w:rsidRPr="000156CE" w:rsidRDefault="00001C53" w:rsidP="00001C53">
            <w:pPr>
              <w:pStyle w:val="StyleZakonu"/>
            </w:pPr>
            <w:r w:rsidRPr="000156CE">
              <w:t>Відхилено</w:t>
            </w:r>
          </w:p>
        </w:tc>
        <w:tc>
          <w:tcPr>
            <w:tcW w:w="4818" w:type="dxa"/>
          </w:tcPr>
          <w:p w:rsidR="00001C53" w:rsidRPr="0097301F" w:rsidRDefault="00001C53" w:rsidP="00001C53">
            <w:pPr>
              <w:pStyle w:val="StyleZakonu"/>
            </w:pPr>
          </w:p>
        </w:tc>
      </w:tr>
      <w:tr w:rsidR="00001C53" w:rsidRPr="0097301F" w:rsidTr="00B23087">
        <w:tc>
          <w:tcPr>
            <w:tcW w:w="576" w:type="dxa"/>
          </w:tcPr>
          <w:p w:rsidR="00001C53" w:rsidRPr="0097301F" w:rsidRDefault="00001C53" w:rsidP="00001C53">
            <w:pPr>
              <w:pStyle w:val="StyleWisnow"/>
              <w:rPr>
                <w:sz w:val="20"/>
              </w:rPr>
            </w:pPr>
            <w:r w:rsidRPr="0097301F">
              <w:rPr>
                <w:sz w:val="20"/>
              </w:rPr>
              <w:t>270.</w:t>
            </w:r>
          </w:p>
        </w:tc>
        <w:tc>
          <w:tcPr>
            <w:tcW w:w="4948" w:type="dxa"/>
          </w:tcPr>
          <w:p w:rsidR="00001C53" w:rsidRPr="0097301F" w:rsidRDefault="00001C53" w:rsidP="00001C53">
            <w:pPr>
              <w:pStyle w:val="StyleZakonu"/>
            </w:pPr>
            <w:r w:rsidRPr="0097301F">
              <w:t>6) ухвалення Регламенту;</w:t>
            </w:r>
          </w:p>
        </w:tc>
        <w:tc>
          <w:tcPr>
            <w:tcW w:w="3686" w:type="dxa"/>
          </w:tcPr>
          <w:p w:rsidR="00001C53" w:rsidRPr="009159BA" w:rsidRDefault="00001C53" w:rsidP="00001C53">
            <w:pPr>
              <w:pStyle w:val="StyleAwt"/>
              <w:rPr>
                <w:sz w:val="20"/>
              </w:rPr>
            </w:pPr>
            <w:r w:rsidRPr="009159BA">
              <w:rPr>
                <w:sz w:val="20"/>
              </w:rPr>
              <w:t>-</w:t>
            </w:r>
            <w:r w:rsidR="00EC0A54" w:rsidRPr="009159BA">
              <w:rPr>
                <w:sz w:val="20"/>
              </w:rPr>
              <w:fldChar w:fldCharType="begin"/>
            </w:r>
            <w:r w:rsidRPr="009159BA">
              <w:rPr>
                <w:sz w:val="20"/>
              </w:rPr>
              <w:instrText xml:space="preserve"> SEQ aa </w:instrText>
            </w:r>
            <w:r w:rsidR="00EC0A54" w:rsidRPr="009159BA">
              <w:rPr>
                <w:sz w:val="20"/>
              </w:rPr>
              <w:fldChar w:fldCharType="separate"/>
            </w:r>
            <w:r w:rsidR="008946AB">
              <w:rPr>
                <w:noProof/>
                <w:sz w:val="20"/>
              </w:rPr>
              <w:t>488</w:t>
            </w:r>
            <w:r w:rsidR="00EC0A54" w:rsidRPr="009159BA">
              <w:rPr>
                <w:noProof/>
                <w:sz w:val="20"/>
              </w:rPr>
              <w:fldChar w:fldCharType="end"/>
            </w:r>
            <w:r w:rsidRPr="009159BA">
              <w:rPr>
                <w:sz w:val="20"/>
              </w:rPr>
              <w:t>- Н.д.Одарченко Ю.В. (Реєстр.картка №183)</w:t>
            </w:r>
          </w:p>
          <w:p w:rsidR="00001C53" w:rsidRPr="002F7B12" w:rsidRDefault="00001C53" w:rsidP="00001C53">
            <w:pPr>
              <w:ind w:firstLine="284"/>
              <w:jc w:val="both"/>
              <w:rPr>
                <w:rFonts w:ascii="Times New Roman" w:eastAsia="Times New Roman" w:hAnsi="Times New Roman" w:cs="Times New Roman"/>
                <w:sz w:val="20"/>
                <w:szCs w:val="20"/>
                <w:lang w:eastAsia="ru-RU"/>
              </w:rPr>
            </w:pPr>
            <w:r w:rsidRPr="002F7B12">
              <w:rPr>
                <w:rFonts w:ascii="Times New Roman" w:eastAsia="Times New Roman" w:hAnsi="Times New Roman" w:cs="Times New Roman"/>
                <w:sz w:val="20"/>
                <w:szCs w:val="20"/>
                <w:lang w:eastAsia="ru-RU"/>
              </w:rPr>
              <w:t>Пункт 6 частини першої статті 39 викласти у наступній редакції:</w:t>
            </w:r>
          </w:p>
          <w:p w:rsidR="00001C53" w:rsidRPr="0097301F" w:rsidRDefault="00001C53" w:rsidP="00001C53">
            <w:pPr>
              <w:ind w:firstLine="284"/>
              <w:jc w:val="both"/>
            </w:pPr>
            <w:r w:rsidRPr="002F7B12">
              <w:rPr>
                <w:rFonts w:ascii="Times New Roman" w:eastAsia="Times New Roman" w:hAnsi="Times New Roman" w:cs="Times New Roman"/>
                <w:sz w:val="20"/>
                <w:szCs w:val="20"/>
                <w:lang w:eastAsia="ru-RU"/>
              </w:rPr>
              <w:t>«6) приймає внутрішні акти суду у випадках, визначених цим Законом;».</w:t>
            </w:r>
            <w:r w:rsidRPr="0097301F">
              <w:t xml:space="preserve"> </w:t>
            </w:r>
          </w:p>
        </w:tc>
        <w:tc>
          <w:tcPr>
            <w:tcW w:w="1987" w:type="dxa"/>
          </w:tcPr>
          <w:p w:rsidR="00001C53" w:rsidRPr="0097301F" w:rsidRDefault="00001C53" w:rsidP="00001C53">
            <w:pPr>
              <w:pStyle w:val="StyleZakonu"/>
            </w:pPr>
            <w:r>
              <w:t>Відхилено</w:t>
            </w:r>
          </w:p>
        </w:tc>
        <w:tc>
          <w:tcPr>
            <w:tcW w:w="4818" w:type="dxa"/>
          </w:tcPr>
          <w:p w:rsidR="00001C53" w:rsidRPr="0097301F" w:rsidRDefault="00001C53" w:rsidP="00001C53">
            <w:pPr>
              <w:pStyle w:val="StyleZakonu"/>
            </w:pPr>
            <w:r w:rsidRPr="0097301F">
              <w:t>6) ухвалення Регламенту;</w:t>
            </w:r>
          </w:p>
        </w:tc>
      </w:tr>
      <w:tr w:rsidR="00001C53" w:rsidRPr="0097301F" w:rsidTr="00B23087">
        <w:tc>
          <w:tcPr>
            <w:tcW w:w="576" w:type="dxa"/>
          </w:tcPr>
          <w:p w:rsidR="00001C53" w:rsidRPr="0097301F" w:rsidRDefault="00001C53" w:rsidP="00001C53">
            <w:pPr>
              <w:pStyle w:val="StyleWisnow"/>
              <w:rPr>
                <w:sz w:val="20"/>
              </w:rPr>
            </w:pPr>
          </w:p>
        </w:tc>
        <w:tc>
          <w:tcPr>
            <w:tcW w:w="4948" w:type="dxa"/>
          </w:tcPr>
          <w:p w:rsidR="00001C53" w:rsidRPr="0097301F" w:rsidRDefault="00001C53" w:rsidP="00001C53">
            <w:pPr>
              <w:pStyle w:val="StyleZakonu"/>
            </w:pPr>
          </w:p>
        </w:tc>
        <w:tc>
          <w:tcPr>
            <w:tcW w:w="3686" w:type="dxa"/>
          </w:tcPr>
          <w:p w:rsidR="00001C53" w:rsidRPr="009159BA" w:rsidRDefault="00001C53" w:rsidP="00001C53">
            <w:pPr>
              <w:pStyle w:val="StyleAwt"/>
              <w:rPr>
                <w:sz w:val="20"/>
              </w:rPr>
            </w:pPr>
            <w:r w:rsidRPr="009159BA">
              <w:rPr>
                <w:sz w:val="20"/>
              </w:rPr>
              <w:t>-</w:t>
            </w:r>
            <w:r w:rsidR="00EC0A54" w:rsidRPr="009159BA">
              <w:rPr>
                <w:sz w:val="20"/>
              </w:rPr>
              <w:fldChar w:fldCharType="begin"/>
            </w:r>
            <w:r w:rsidRPr="009159BA">
              <w:rPr>
                <w:sz w:val="20"/>
              </w:rPr>
              <w:instrText xml:space="preserve"> SEQ aa </w:instrText>
            </w:r>
            <w:r w:rsidR="00EC0A54" w:rsidRPr="009159BA">
              <w:rPr>
                <w:sz w:val="20"/>
              </w:rPr>
              <w:fldChar w:fldCharType="separate"/>
            </w:r>
            <w:r w:rsidR="008946AB">
              <w:rPr>
                <w:noProof/>
                <w:sz w:val="20"/>
              </w:rPr>
              <w:t>489</w:t>
            </w:r>
            <w:r w:rsidR="00EC0A54" w:rsidRPr="009159BA">
              <w:rPr>
                <w:noProof/>
                <w:sz w:val="20"/>
              </w:rPr>
              <w:fldChar w:fldCharType="end"/>
            </w:r>
            <w:r w:rsidRPr="009159BA">
              <w:rPr>
                <w:sz w:val="20"/>
              </w:rPr>
              <w:t>- Н.д.Добродомов Д.Є. (Реєстр.картка №115)</w:t>
            </w:r>
          </w:p>
          <w:p w:rsidR="00001C53" w:rsidRPr="009159BA" w:rsidRDefault="00001C53" w:rsidP="00001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lang w:val="ru-RU"/>
              </w:rPr>
            </w:pPr>
            <w:r w:rsidRPr="009159BA">
              <w:rPr>
                <w:rFonts w:ascii="Times New Roman" w:hAnsi="Times New Roman"/>
                <w:sz w:val="20"/>
                <w:szCs w:val="20"/>
                <w:lang w:val="ru-RU"/>
              </w:rPr>
              <w:t>П. 7 ч. 2 ст. 39 викласти у такій редакції:</w:t>
            </w:r>
          </w:p>
          <w:p w:rsidR="00001C53" w:rsidRPr="009159BA" w:rsidRDefault="00001C53" w:rsidP="00001C53">
            <w:pPr>
              <w:pStyle w:val="StyleZakonu"/>
              <w:rPr>
                <w:lang w:val="ru-RU"/>
              </w:rPr>
            </w:pPr>
            <w:r w:rsidRPr="009159BA">
              <w:rPr>
                <w:lang w:val="ru-RU"/>
              </w:rPr>
              <w:t xml:space="preserve">«7) ухвалення Регламенту, кошторису Суду, </w:t>
            </w:r>
            <w:r w:rsidRPr="009159BA">
              <w:rPr>
                <w:lang w:val="ru-RU" w:eastAsia="uk-UA"/>
              </w:rPr>
              <w:t>Положення про Секретаріат, його структуру і штатний розпис</w:t>
            </w:r>
            <w:r w:rsidRPr="009159BA">
              <w:rPr>
                <w:lang w:val="ru-RU"/>
              </w:rPr>
              <w:t>, Положення про статус наукового радника і помічника Судді;».</w:t>
            </w:r>
          </w:p>
        </w:tc>
        <w:tc>
          <w:tcPr>
            <w:tcW w:w="1987" w:type="dxa"/>
          </w:tcPr>
          <w:p w:rsidR="00001C53" w:rsidRPr="0097301F" w:rsidRDefault="00001C53" w:rsidP="00001C53">
            <w:pPr>
              <w:pStyle w:val="StyleZakonu"/>
            </w:pPr>
            <w:r>
              <w:t>Відхилено</w:t>
            </w:r>
          </w:p>
        </w:tc>
        <w:tc>
          <w:tcPr>
            <w:tcW w:w="4818" w:type="dxa"/>
          </w:tcPr>
          <w:p w:rsidR="00001C53" w:rsidRPr="0097301F" w:rsidRDefault="00001C53" w:rsidP="00001C53">
            <w:pPr>
              <w:pStyle w:val="StyleZakonu"/>
            </w:pPr>
          </w:p>
        </w:tc>
      </w:tr>
      <w:tr w:rsidR="00001C53" w:rsidRPr="0097301F" w:rsidTr="00B23087">
        <w:tc>
          <w:tcPr>
            <w:tcW w:w="576" w:type="dxa"/>
          </w:tcPr>
          <w:p w:rsidR="00001C53" w:rsidRPr="0097301F" w:rsidRDefault="00001C53" w:rsidP="00001C53">
            <w:pPr>
              <w:pStyle w:val="StyleWisnow"/>
              <w:rPr>
                <w:sz w:val="20"/>
              </w:rPr>
            </w:pPr>
            <w:r w:rsidRPr="0097301F">
              <w:rPr>
                <w:sz w:val="20"/>
              </w:rPr>
              <w:t>271.</w:t>
            </w:r>
          </w:p>
        </w:tc>
        <w:tc>
          <w:tcPr>
            <w:tcW w:w="4948" w:type="dxa"/>
          </w:tcPr>
          <w:p w:rsidR="00001C53" w:rsidRPr="0097301F" w:rsidRDefault="00001C53" w:rsidP="00001C53">
            <w:pPr>
              <w:pStyle w:val="StyleZakonu"/>
            </w:pPr>
            <w:r w:rsidRPr="0097301F">
              <w:t>7) затвердження персонального складу сенатів;</w:t>
            </w:r>
          </w:p>
        </w:tc>
        <w:tc>
          <w:tcPr>
            <w:tcW w:w="3686" w:type="dxa"/>
          </w:tcPr>
          <w:p w:rsidR="00001C53" w:rsidRPr="00E22020" w:rsidRDefault="00001C53" w:rsidP="00001C53">
            <w:pPr>
              <w:pStyle w:val="StyleZakonu"/>
              <w:rPr>
                <w:lang w:val="ru-RU"/>
              </w:rPr>
            </w:pPr>
          </w:p>
        </w:tc>
        <w:tc>
          <w:tcPr>
            <w:tcW w:w="1987" w:type="dxa"/>
          </w:tcPr>
          <w:p w:rsidR="00001C53" w:rsidRPr="0097301F" w:rsidRDefault="00001C53" w:rsidP="00001C53">
            <w:pPr>
              <w:pStyle w:val="StyleZakonu"/>
            </w:pPr>
          </w:p>
        </w:tc>
        <w:tc>
          <w:tcPr>
            <w:tcW w:w="4818" w:type="dxa"/>
          </w:tcPr>
          <w:p w:rsidR="00001C53" w:rsidRPr="0097301F" w:rsidRDefault="00001C53" w:rsidP="00001C53">
            <w:pPr>
              <w:pStyle w:val="StyleZakonu"/>
            </w:pPr>
            <w:r w:rsidRPr="0097301F">
              <w:t>7) затвердження персонального складу сенатів;</w:t>
            </w:r>
          </w:p>
        </w:tc>
      </w:tr>
      <w:tr w:rsidR="00001C53" w:rsidRPr="0097301F" w:rsidTr="00B23087">
        <w:tc>
          <w:tcPr>
            <w:tcW w:w="576" w:type="dxa"/>
          </w:tcPr>
          <w:p w:rsidR="00001C53" w:rsidRPr="0097301F" w:rsidRDefault="00001C53" w:rsidP="00001C53">
            <w:pPr>
              <w:pStyle w:val="StyleWisnow"/>
              <w:rPr>
                <w:sz w:val="20"/>
              </w:rPr>
            </w:pPr>
            <w:r w:rsidRPr="0097301F">
              <w:rPr>
                <w:sz w:val="20"/>
              </w:rPr>
              <w:t>272.</w:t>
            </w:r>
          </w:p>
        </w:tc>
        <w:tc>
          <w:tcPr>
            <w:tcW w:w="4948" w:type="dxa"/>
          </w:tcPr>
          <w:p w:rsidR="00001C53" w:rsidRPr="0097301F" w:rsidRDefault="00001C53" w:rsidP="00001C53">
            <w:pPr>
              <w:pStyle w:val="StyleZakonu"/>
            </w:pPr>
            <w:r w:rsidRPr="0097301F">
              <w:t xml:space="preserve">8) утворення колегій, затвердження їх персональних складів. </w:t>
            </w:r>
          </w:p>
        </w:tc>
        <w:tc>
          <w:tcPr>
            <w:tcW w:w="3686" w:type="dxa"/>
          </w:tcPr>
          <w:p w:rsidR="00001C53" w:rsidRPr="00370869" w:rsidRDefault="00001C53" w:rsidP="00001C53">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490</w:t>
            </w:r>
            <w:r w:rsidR="00EC0A54" w:rsidRPr="002F7B12">
              <w:rPr>
                <w:noProof/>
                <w:sz w:val="20"/>
              </w:rPr>
              <w:fldChar w:fldCharType="end"/>
            </w:r>
            <w:r w:rsidRPr="002F7B12">
              <w:rPr>
                <w:sz w:val="20"/>
              </w:rPr>
              <w:t>- Н.д.Крулько І.І. (Реєстр.картка №441)</w:t>
            </w:r>
          </w:p>
          <w:p w:rsidR="00001C53" w:rsidRPr="00370869" w:rsidRDefault="00001C53" w:rsidP="00001C53">
            <w:pPr>
              <w:spacing w:after="0"/>
              <w:ind w:firstLine="201"/>
              <w:jc w:val="both"/>
              <w:rPr>
                <w:rFonts w:ascii="Times New Roman" w:eastAsia="Times New Roman" w:hAnsi="Times New Roman" w:cs="Times New Roman"/>
                <w:sz w:val="20"/>
                <w:szCs w:val="20"/>
                <w:lang w:eastAsia="uk-UA"/>
              </w:rPr>
            </w:pPr>
            <w:r w:rsidRPr="00370869">
              <w:rPr>
                <w:rFonts w:ascii="Times New Roman" w:hAnsi="Times New Roman" w:cs="Times New Roman"/>
                <w:sz w:val="20"/>
                <w:szCs w:val="20"/>
              </w:rPr>
              <w:t>У статті 3</w:t>
            </w:r>
            <w:r w:rsidRPr="00370869">
              <w:rPr>
                <w:rFonts w:ascii="Times New Roman" w:hAnsi="Times New Roman" w:cs="Times New Roman"/>
                <w:sz w:val="20"/>
                <w:szCs w:val="20"/>
                <w:lang w:val="ru-RU"/>
              </w:rPr>
              <w:t>9</w:t>
            </w:r>
            <w:r w:rsidRPr="00370869">
              <w:rPr>
                <w:rFonts w:ascii="Times New Roman" w:hAnsi="Times New Roman" w:cs="Times New Roman"/>
                <w:sz w:val="20"/>
                <w:szCs w:val="20"/>
              </w:rPr>
              <w:t>:</w:t>
            </w:r>
          </w:p>
          <w:p w:rsidR="00001C53" w:rsidRPr="00370869" w:rsidRDefault="00001C53" w:rsidP="00001C53">
            <w:pPr>
              <w:spacing w:after="0"/>
              <w:ind w:firstLine="201"/>
              <w:jc w:val="both"/>
              <w:rPr>
                <w:rFonts w:ascii="Times New Roman" w:eastAsia="Times New Roman" w:hAnsi="Times New Roman" w:cs="Times New Roman"/>
                <w:sz w:val="20"/>
                <w:szCs w:val="20"/>
                <w:lang w:eastAsia="uk-UA"/>
              </w:rPr>
            </w:pPr>
            <w:r w:rsidRPr="00370869">
              <w:rPr>
                <w:rFonts w:ascii="Times New Roman" w:hAnsi="Times New Roman" w:cs="Times New Roman"/>
                <w:sz w:val="20"/>
                <w:szCs w:val="20"/>
              </w:rPr>
              <w:t>частину другу доповнити новим пунктом такого змісту:</w:t>
            </w:r>
          </w:p>
          <w:p w:rsidR="00001C53" w:rsidRDefault="00001C53" w:rsidP="00001C53">
            <w:pPr>
              <w:spacing w:after="0"/>
              <w:ind w:firstLine="201"/>
              <w:jc w:val="both"/>
              <w:rPr>
                <w:rFonts w:ascii="Times New Roman" w:hAnsi="Times New Roman" w:cs="Times New Roman"/>
                <w:sz w:val="20"/>
                <w:szCs w:val="20"/>
              </w:rPr>
            </w:pPr>
            <w:r w:rsidRPr="00370869">
              <w:rPr>
                <w:rFonts w:ascii="Times New Roman" w:hAnsi="Times New Roman" w:cs="Times New Roman"/>
                <w:b/>
                <w:i/>
                <w:sz w:val="20"/>
                <w:szCs w:val="20"/>
              </w:rPr>
              <w:lastRenderedPageBreak/>
              <w:t>«8) затвердження спостерігачів від Конституційного Суду (не більше трьох суддів) для роботи у спеціальній тимчасовій слідчій комісії»</w:t>
            </w:r>
            <w:r>
              <w:rPr>
                <w:rFonts w:ascii="Times New Roman" w:hAnsi="Times New Roman" w:cs="Times New Roman"/>
                <w:sz w:val="20"/>
                <w:szCs w:val="20"/>
              </w:rPr>
              <w:t>.</w:t>
            </w:r>
          </w:p>
          <w:p w:rsidR="00001C53" w:rsidRPr="0097301F" w:rsidRDefault="00001C53" w:rsidP="00001C53">
            <w:pPr>
              <w:spacing w:after="0"/>
              <w:ind w:firstLine="201"/>
              <w:jc w:val="both"/>
            </w:pPr>
          </w:p>
        </w:tc>
        <w:tc>
          <w:tcPr>
            <w:tcW w:w="1987" w:type="dxa"/>
          </w:tcPr>
          <w:p w:rsidR="00001C53" w:rsidRPr="0097301F" w:rsidRDefault="00001C53" w:rsidP="00001C53">
            <w:pPr>
              <w:pStyle w:val="StyleZakonu"/>
            </w:pPr>
            <w:r>
              <w:lastRenderedPageBreak/>
              <w:t>Відхилено</w:t>
            </w:r>
          </w:p>
        </w:tc>
        <w:tc>
          <w:tcPr>
            <w:tcW w:w="4818" w:type="dxa"/>
          </w:tcPr>
          <w:p w:rsidR="00001C53" w:rsidRPr="0097301F" w:rsidRDefault="00001C53" w:rsidP="00001C53">
            <w:pPr>
              <w:pStyle w:val="StyleZakonu"/>
            </w:pPr>
            <w:r w:rsidRPr="0097301F">
              <w:t xml:space="preserve">8) утворення колегій, затвердження їх персональних складів. </w:t>
            </w:r>
          </w:p>
        </w:tc>
      </w:tr>
      <w:tr w:rsidR="00001C53" w:rsidRPr="0097301F" w:rsidTr="00B23087">
        <w:tc>
          <w:tcPr>
            <w:tcW w:w="576" w:type="dxa"/>
          </w:tcPr>
          <w:p w:rsidR="00001C53" w:rsidRPr="0097301F" w:rsidRDefault="00001C53" w:rsidP="00001C53">
            <w:pPr>
              <w:pStyle w:val="StyleWisnow"/>
              <w:rPr>
                <w:sz w:val="20"/>
              </w:rPr>
            </w:pPr>
          </w:p>
        </w:tc>
        <w:tc>
          <w:tcPr>
            <w:tcW w:w="4948" w:type="dxa"/>
          </w:tcPr>
          <w:p w:rsidR="00001C53" w:rsidRPr="0097301F" w:rsidRDefault="00001C53" w:rsidP="00001C53">
            <w:pPr>
              <w:pStyle w:val="StyleZakonu"/>
            </w:pPr>
          </w:p>
        </w:tc>
        <w:tc>
          <w:tcPr>
            <w:tcW w:w="3686" w:type="dxa"/>
          </w:tcPr>
          <w:p w:rsidR="00001C53" w:rsidRPr="002F7B12" w:rsidRDefault="00001C53" w:rsidP="00001C53">
            <w:pPr>
              <w:pStyle w:val="StyleAwt"/>
              <w:rPr>
                <w:sz w:val="20"/>
              </w:rPr>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491</w:t>
            </w:r>
            <w:r w:rsidR="00EC0A54" w:rsidRPr="002F7B12">
              <w:rPr>
                <w:noProof/>
                <w:sz w:val="20"/>
              </w:rPr>
              <w:fldChar w:fldCharType="end"/>
            </w:r>
            <w:r w:rsidRPr="002F7B12">
              <w:rPr>
                <w:sz w:val="20"/>
              </w:rPr>
              <w:t>- Н.д.Помазанов А.В. (Реєстр.картка №288)</w:t>
            </w:r>
          </w:p>
          <w:p w:rsidR="00001C53" w:rsidRPr="006A55AD" w:rsidRDefault="00001C53" w:rsidP="00001C53">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39 проекту Закону:</w:t>
            </w:r>
          </w:p>
          <w:p w:rsidR="00001C53" w:rsidRPr="006A55AD" w:rsidRDefault="00001C53" w:rsidP="00001C53">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другу доповнити новим пунктом такого змісту:</w:t>
            </w:r>
          </w:p>
          <w:p w:rsidR="00001C53" w:rsidRPr="0097301F" w:rsidRDefault="00001C53" w:rsidP="00001C53">
            <w:pPr>
              <w:pStyle w:val="StyleZakonu"/>
            </w:pPr>
            <w:r w:rsidRPr="006A55AD">
              <w:rPr>
                <w:lang w:val="ru-RU"/>
              </w:rPr>
              <w:t>«</w:t>
            </w:r>
            <w:r w:rsidRPr="006A55AD">
              <w:rPr>
                <w:b/>
                <w:lang w:val="ru-RU"/>
              </w:rPr>
              <w:t>9) затвердження стандартів професійної етики судді Конституційного Суду України.</w:t>
            </w:r>
            <w:r w:rsidRPr="006A55AD">
              <w:rPr>
                <w:lang w:val="ru-RU"/>
              </w:rPr>
              <w:t>»</w:t>
            </w:r>
          </w:p>
        </w:tc>
        <w:tc>
          <w:tcPr>
            <w:tcW w:w="1987" w:type="dxa"/>
          </w:tcPr>
          <w:p w:rsidR="00001C53" w:rsidRPr="0097301F" w:rsidRDefault="00001C53" w:rsidP="00001C53">
            <w:pPr>
              <w:pStyle w:val="StyleZakonu"/>
            </w:pPr>
            <w:r>
              <w:t>Відхилено</w:t>
            </w:r>
          </w:p>
        </w:tc>
        <w:tc>
          <w:tcPr>
            <w:tcW w:w="4818" w:type="dxa"/>
          </w:tcPr>
          <w:p w:rsidR="00001C53" w:rsidRPr="0097301F" w:rsidRDefault="00001C53" w:rsidP="00001C53">
            <w:pPr>
              <w:pStyle w:val="StyleZakonu"/>
            </w:pPr>
          </w:p>
        </w:tc>
      </w:tr>
      <w:tr w:rsidR="00001C53" w:rsidRPr="0097301F" w:rsidTr="00B23087">
        <w:tc>
          <w:tcPr>
            <w:tcW w:w="576" w:type="dxa"/>
          </w:tcPr>
          <w:p w:rsidR="00001C53" w:rsidRPr="0097301F" w:rsidRDefault="00001C53" w:rsidP="00001C53">
            <w:pPr>
              <w:pStyle w:val="StyleWisnow"/>
              <w:rPr>
                <w:sz w:val="20"/>
              </w:rPr>
            </w:pPr>
          </w:p>
        </w:tc>
        <w:tc>
          <w:tcPr>
            <w:tcW w:w="4948" w:type="dxa"/>
          </w:tcPr>
          <w:p w:rsidR="00001C53" w:rsidRPr="0097301F" w:rsidRDefault="00001C53" w:rsidP="00001C53">
            <w:pPr>
              <w:pStyle w:val="StyleZakonu"/>
            </w:pPr>
          </w:p>
        </w:tc>
        <w:tc>
          <w:tcPr>
            <w:tcW w:w="3686" w:type="dxa"/>
          </w:tcPr>
          <w:p w:rsidR="00001C53" w:rsidRPr="00C3585E" w:rsidRDefault="00001C53" w:rsidP="00001C53">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492</w:t>
            </w:r>
            <w:r w:rsidR="00EC0A54" w:rsidRPr="002F7B12">
              <w:rPr>
                <w:noProof/>
                <w:sz w:val="20"/>
              </w:rPr>
              <w:fldChar w:fldCharType="end"/>
            </w:r>
            <w:r w:rsidRPr="002F7B12">
              <w:rPr>
                <w:sz w:val="20"/>
              </w:rPr>
              <w:t>- Н.д.Добродомов Д.Є. (Реєстр.картка №115)</w:t>
            </w:r>
          </w:p>
          <w:p w:rsidR="00001C53" w:rsidRPr="0022084E" w:rsidRDefault="00001C53" w:rsidP="00001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lang w:val="ru-RU"/>
              </w:rPr>
            </w:pPr>
            <w:r w:rsidRPr="0022084E">
              <w:rPr>
                <w:rFonts w:ascii="Times New Roman" w:hAnsi="Times New Roman"/>
                <w:sz w:val="20"/>
                <w:szCs w:val="20"/>
                <w:lang w:val="ru-RU"/>
              </w:rPr>
              <w:t>Ч. 2 ст. 39 доповнити п. 9 такого змісту:</w:t>
            </w:r>
          </w:p>
          <w:p w:rsidR="00001C53" w:rsidRPr="00C3585E" w:rsidRDefault="00001C53" w:rsidP="00001C53">
            <w:pPr>
              <w:pStyle w:val="StyleZakonu"/>
              <w:rPr>
                <w:lang w:val="ru-RU"/>
              </w:rPr>
            </w:pPr>
            <w:r w:rsidRPr="0022084E">
              <w:rPr>
                <w:lang w:val="ru-RU"/>
              </w:rPr>
              <w:t>«9) призначення Керівника Секретаріату, його заступників.».</w:t>
            </w:r>
          </w:p>
        </w:tc>
        <w:tc>
          <w:tcPr>
            <w:tcW w:w="1987" w:type="dxa"/>
          </w:tcPr>
          <w:p w:rsidR="00001C53" w:rsidRPr="0097301F" w:rsidRDefault="00001C53" w:rsidP="00001C53">
            <w:pPr>
              <w:pStyle w:val="StyleZakonu"/>
            </w:pPr>
            <w:r>
              <w:t>Відхилено</w:t>
            </w:r>
          </w:p>
        </w:tc>
        <w:tc>
          <w:tcPr>
            <w:tcW w:w="4818" w:type="dxa"/>
          </w:tcPr>
          <w:p w:rsidR="00001C53" w:rsidRPr="0097301F" w:rsidRDefault="00001C53" w:rsidP="00001C53">
            <w:pPr>
              <w:pStyle w:val="StyleZakonu"/>
            </w:pPr>
          </w:p>
        </w:tc>
      </w:tr>
      <w:tr w:rsidR="00001C53" w:rsidRPr="0097301F" w:rsidTr="00B23087">
        <w:tc>
          <w:tcPr>
            <w:tcW w:w="576" w:type="dxa"/>
          </w:tcPr>
          <w:p w:rsidR="00001C53" w:rsidRPr="0097301F" w:rsidRDefault="00001C53" w:rsidP="00001C53">
            <w:pPr>
              <w:pStyle w:val="StyleWisnow"/>
              <w:rPr>
                <w:sz w:val="20"/>
              </w:rPr>
            </w:pPr>
            <w:r w:rsidRPr="0097301F">
              <w:rPr>
                <w:sz w:val="20"/>
              </w:rPr>
              <w:t>273.</w:t>
            </w:r>
          </w:p>
        </w:tc>
        <w:tc>
          <w:tcPr>
            <w:tcW w:w="4948" w:type="dxa"/>
          </w:tcPr>
          <w:p w:rsidR="00001C53" w:rsidRPr="0097301F" w:rsidRDefault="00001C53" w:rsidP="00001C53">
            <w:pPr>
              <w:pStyle w:val="StyleZakonu"/>
            </w:pPr>
            <w:r w:rsidRPr="0097301F">
              <w:t>3. Спеціальне пленарне засідання є повноважним, якщо на ньому присутні щонайменше дванадцять суддів Конституційного Суду, які набули повноважень відповідно до цього Закону. Така вимога не поширюється на спеціальне пленарне засідання, на якому новопризначені судді Конституційного Суду складають присягу.</w:t>
            </w:r>
          </w:p>
        </w:tc>
        <w:tc>
          <w:tcPr>
            <w:tcW w:w="3686" w:type="dxa"/>
          </w:tcPr>
          <w:p w:rsidR="00001C53" w:rsidRPr="0097301F" w:rsidRDefault="00001C53" w:rsidP="00001C53">
            <w:pPr>
              <w:pStyle w:val="StyleZakonu"/>
            </w:pPr>
          </w:p>
        </w:tc>
        <w:tc>
          <w:tcPr>
            <w:tcW w:w="1987" w:type="dxa"/>
          </w:tcPr>
          <w:p w:rsidR="00001C53" w:rsidRPr="0097301F" w:rsidRDefault="00001C53" w:rsidP="00001C53">
            <w:pPr>
              <w:pStyle w:val="StyleZakonu"/>
            </w:pPr>
          </w:p>
        </w:tc>
        <w:tc>
          <w:tcPr>
            <w:tcW w:w="4818" w:type="dxa"/>
          </w:tcPr>
          <w:p w:rsidR="00001C53" w:rsidRPr="0097301F" w:rsidRDefault="00001C53" w:rsidP="009D384D">
            <w:pPr>
              <w:pStyle w:val="StyleZakonu"/>
            </w:pPr>
            <w:r w:rsidRPr="0097301F">
              <w:t xml:space="preserve">3. Спеціальне пленарне засідання є повноважним, якщо на ньому присутні щонайменше </w:t>
            </w:r>
            <w:r w:rsidR="009D384D">
              <w:t>12</w:t>
            </w:r>
            <w:r w:rsidRPr="0097301F">
              <w:t xml:space="preserve"> суддів Конституційного Суду, які набули повноважень відповідно до цього Закону. Така вимога не поширюється на спеціальне пленарне засідання, на якому новопризначені судді Конституційного Суду складають присягу.</w:t>
            </w:r>
          </w:p>
        </w:tc>
      </w:tr>
      <w:tr w:rsidR="00001C53" w:rsidRPr="0097301F" w:rsidTr="00B23087">
        <w:tc>
          <w:tcPr>
            <w:tcW w:w="576" w:type="dxa"/>
          </w:tcPr>
          <w:p w:rsidR="00001C53" w:rsidRPr="0097301F" w:rsidRDefault="00001C53" w:rsidP="00001C53">
            <w:pPr>
              <w:pStyle w:val="StyleWisnow"/>
              <w:rPr>
                <w:sz w:val="20"/>
              </w:rPr>
            </w:pPr>
            <w:r w:rsidRPr="0097301F">
              <w:rPr>
                <w:sz w:val="20"/>
              </w:rPr>
              <w:t>274.</w:t>
            </w:r>
          </w:p>
        </w:tc>
        <w:tc>
          <w:tcPr>
            <w:tcW w:w="4948" w:type="dxa"/>
          </w:tcPr>
          <w:p w:rsidR="00001C53" w:rsidRPr="0097301F" w:rsidRDefault="00001C53" w:rsidP="00001C53">
            <w:pPr>
              <w:pStyle w:val="StyleZakonu"/>
            </w:pPr>
            <w:r w:rsidRPr="0097301F">
              <w:t>4. На засіданнях Суд вирішує організаційні, фінансові, кадрові та інші питання внутрішньої діяльності Суду, не пов'язані з конституційним провадженням.</w:t>
            </w:r>
          </w:p>
        </w:tc>
        <w:tc>
          <w:tcPr>
            <w:tcW w:w="3686" w:type="dxa"/>
          </w:tcPr>
          <w:p w:rsidR="00001C53" w:rsidRPr="0097301F" w:rsidRDefault="00001C53" w:rsidP="00001C53">
            <w:pPr>
              <w:pStyle w:val="StyleZakonu"/>
            </w:pPr>
          </w:p>
        </w:tc>
        <w:tc>
          <w:tcPr>
            <w:tcW w:w="1987" w:type="dxa"/>
          </w:tcPr>
          <w:p w:rsidR="00001C53" w:rsidRPr="0097301F" w:rsidRDefault="00001C53" w:rsidP="00001C53">
            <w:pPr>
              <w:pStyle w:val="StyleZakonu"/>
            </w:pPr>
          </w:p>
        </w:tc>
        <w:tc>
          <w:tcPr>
            <w:tcW w:w="4818" w:type="dxa"/>
          </w:tcPr>
          <w:p w:rsidR="00001C53" w:rsidRPr="0097301F" w:rsidRDefault="00001C53" w:rsidP="00001C53">
            <w:pPr>
              <w:pStyle w:val="StyleZakonu"/>
            </w:pPr>
            <w:r w:rsidRPr="0097301F">
              <w:t>4. На засіданнях Суд вирішує організаційні, фінансові, кадрові та інші питання внутрішньої діяльності Суду, не пов'язані з конституційним провадженням.</w:t>
            </w:r>
          </w:p>
        </w:tc>
      </w:tr>
      <w:tr w:rsidR="00001C53" w:rsidRPr="0097301F" w:rsidTr="00B23087">
        <w:tc>
          <w:tcPr>
            <w:tcW w:w="576" w:type="dxa"/>
          </w:tcPr>
          <w:p w:rsidR="00001C53" w:rsidRPr="0097301F" w:rsidRDefault="00001C53" w:rsidP="00001C53">
            <w:pPr>
              <w:pStyle w:val="StyleWisnow"/>
              <w:rPr>
                <w:sz w:val="20"/>
              </w:rPr>
            </w:pPr>
            <w:r w:rsidRPr="0097301F">
              <w:rPr>
                <w:sz w:val="20"/>
              </w:rPr>
              <w:t>275.</w:t>
            </w:r>
          </w:p>
        </w:tc>
        <w:tc>
          <w:tcPr>
            <w:tcW w:w="4948" w:type="dxa"/>
          </w:tcPr>
          <w:p w:rsidR="00001C53" w:rsidRPr="0097301F" w:rsidRDefault="00001C53" w:rsidP="00001C53">
            <w:pPr>
              <w:pStyle w:val="StyleZakonu"/>
            </w:pPr>
            <w:r w:rsidRPr="0097301F">
              <w:t xml:space="preserve">Засідання Суду є повноважним, якщо на ньому присутні щонайменше десять суддів Конституційного Суду. </w:t>
            </w:r>
          </w:p>
        </w:tc>
        <w:tc>
          <w:tcPr>
            <w:tcW w:w="3686" w:type="dxa"/>
          </w:tcPr>
          <w:p w:rsidR="00001C53" w:rsidRPr="007B1A2B" w:rsidRDefault="00001C53" w:rsidP="00001C53">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493</w:t>
            </w:r>
            <w:r w:rsidR="00EC0A54" w:rsidRPr="002F7B12">
              <w:rPr>
                <w:noProof/>
                <w:sz w:val="20"/>
              </w:rPr>
              <w:fldChar w:fldCharType="end"/>
            </w:r>
            <w:r w:rsidRPr="002F7B12">
              <w:rPr>
                <w:sz w:val="20"/>
              </w:rPr>
              <w:t>- Н.д.Крулько І.І. (Реєстр.картка №441)</w:t>
            </w:r>
          </w:p>
          <w:p w:rsidR="00001C53" w:rsidRPr="00370869" w:rsidRDefault="00001C53" w:rsidP="00001C53">
            <w:pPr>
              <w:spacing w:after="0"/>
              <w:ind w:firstLine="201"/>
              <w:jc w:val="both"/>
              <w:rPr>
                <w:rFonts w:ascii="Times New Roman" w:eastAsia="Times New Roman" w:hAnsi="Times New Roman" w:cs="Times New Roman"/>
                <w:sz w:val="20"/>
                <w:szCs w:val="20"/>
                <w:lang w:eastAsia="uk-UA"/>
              </w:rPr>
            </w:pPr>
            <w:r w:rsidRPr="00370869">
              <w:rPr>
                <w:rFonts w:ascii="Times New Roman" w:hAnsi="Times New Roman" w:cs="Times New Roman"/>
                <w:sz w:val="20"/>
                <w:szCs w:val="20"/>
              </w:rPr>
              <w:t>У статті 3</w:t>
            </w:r>
            <w:r w:rsidRPr="00370869">
              <w:rPr>
                <w:rFonts w:ascii="Times New Roman" w:hAnsi="Times New Roman" w:cs="Times New Roman"/>
                <w:sz w:val="20"/>
                <w:szCs w:val="20"/>
                <w:lang w:val="ru-RU"/>
              </w:rPr>
              <w:t>9</w:t>
            </w:r>
            <w:r w:rsidRPr="00370869">
              <w:rPr>
                <w:rFonts w:ascii="Times New Roman" w:hAnsi="Times New Roman" w:cs="Times New Roman"/>
                <w:sz w:val="20"/>
                <w:szCs w:val="20"/>
              </w:rPr>
              <w:t>:</w:t>
            </w:r>
          </w:p>
          <w:p w:rsidR="00001C53" w:rsidRPr="0097301F" w:rsidRDefault="00001C53" w:rsidP="00001C53">
            <w:pPr>
              <w:spacing w:after="0"/>
              <w:ind w:firstLine="201"/>
              <w:jc w:val="both"/>
            </w:pPr>
            <w:r w:rsidRPr="007B1A2B">
              <w:rPr>
                <w:rFonts w:ascii="Times New Roman" w:hAnsi="Times New Roman" w:cs="Times New Roman"/>
                <w:sz w:val="20"/>
                <w:szCs w:val="20"/>
              </w:rPr>
              <w:t>друге рече</w:t>
            </w:r>
            <w:r>
              <w:rPr>
                <w:rFonts w:ascii="Times New Roman" w:hAnsi="Times New Roman" w:cs="Times New Roman"/>
                <w:sz w:val="20"/>
                <w:szCs w:val="20"/>
              </w:rPr>
              <w:t>ння частини четвертої виключити.</w:t>
            </w:r>
            <w:r w:rsidRPr="0097301F">
              <w:t xml:space="preserve"> </w:t>
            </w:r>
          </w:p>
        </w:tc>
        <w:tc>
          <w:tcPr>
            <w:tcW w:w="1987" w:type="dxa"/>
          </w:tcPr>
          <w:p w:rsidR="00001C53" w:rsidRPr="0097301F" w:rsidRDefault="00001C53" w:rsidP="00001C53">
            <w:pPr>
              <w:pStyle w:val="StyleZakonu"/>
            </w:pPr>
            <w:r>
              <w:t>Відхилено</w:t>
            </w:r>
          </w:p>
        </w:tc>
        <w:tc>
          <w:tcPr>
            <w:tcW w:w="4818" w:type="dxa"/>
          </w:tcPr>
          <w:p w:rsidR="00001C53" w:rsidRPr="0097301F" w:rsidRDefault="00001C53" w:rsidP="009D384D">
            <w:pPr>
              <w:pStyle w:val="StyleZakonu"/>
            </w:pPr>
            <w:r w:rsidRPr="0097301F">
              <w:t xml:space="preserve">Засідання Суду є повноважним, якщо на ньому присутні щонайменше </w:t>
            </w:r>
            <w:r w:rsidR="009D384D">
              <w:t>10</w:t>
            </w:r>
            <w:r w:rsidRPr="0097301F">
              <w:t xml:space="preserve"> суддів Конституційного Суду. </w:t>
            </w:r>
          </w:p>
        </w:tc>
      </w:tr>
      <w:tr w:rsidR="00001C53" w:rsidRPr="0097301F" w:rsidTr="00B23087">
        <w:tc>
          <w:tcPr>
            <w:tcW w:w="576" w:type="dxa"/>
          </w:tcPr>
          <w:p w:rsidR="00001C53" w:rsidRPr="0097301F" w:rsidRDefault="00001C53" w:rsidP="00001C53">
            <w:pPr>
              <w:pStyle w:val="StyleWisnow"/>
              <w:rPr>
                <w:sz w:val="20"/>
              </w:rPr>
            </w:pPr>
            <w:r w:rsidRPr="0097301F">
              <w:rPr>
                <w:sz w:val="20"/>
              </w:rPr>
              <w:t>276.</w:t>
            </w:r>
          </w:p>
        </w:tc>
        <w:tc>
          <w:tcPr>
            <w:tcW w:w="4948" w:type="dxa"/>
          </w:tcPr>
          <w:p w:rsidR="00001C53" w:rsidRPr="0097301F" w:rsidRDefault="00001C53" w:rsidP="00001C53">
            <w:pPr>
              <w:pStyle w:val="StyleZakonu"/>
            </w:pPr>
            <w:r w:rsidRPr="0097301F">
              <w:t>5. Рішення спеціального пленарного засідання, засідання ухвалює більшість суддів Конституційного Суду, які брали у ньому участь, у формі постанови.</w:t>
            </w:r>
          </w:p>
        </w:tc>
        <w:tc>
          <w:tcPr>
            <w:tcW w:w="3686" w:type="dxa"/>
          </w:tcPr>
          <w:p w:rsidR="003D377E" w:rsidRPr="003D377E" w:rsidRDefault="003D377E" w:rsidP="003D377E">
            <w:pPr>
              <w:pStyle w:val="StyleAwt"/>
            </w:pPr>
            <w:r>
              <w:t>-</w:t>
            </w:r>
            <w:r w:rsidR="0081118D">
              <w:fldChar w:fldCharType="begin"/>
            </w:r>
            <w:r w:rsidR="0081118D">
              <w:instrText xml:space="preserve"> S</w:instrText>
            </w:r>
            <w:r w:rsidR="0081118D">
              <w:instrText xml:space="preserve">EQ aa </w:instrText>
            </w:r>
            <w:r w:rsidR="0081118D">
              <w:fldChar w:fldCharType="separate"/>
            </w:r>
            <w:r w:rsidR="008946AB">
              <w:rPr>
                <w:noProof/>
              </w:rPr>
              <w:t>494</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ED700B">
            <w:pPr>
              <w:pStyle w:val="StyleZakonu"/>
            </w:pPr>
          </w:p>
          <w:p w:rsidR="00001C53" w:rsidRPr="0097301F" w:rsidRDefault="00CB7A8C" w:rsidP="00ED700B">
            <w:pPr>
              <w:pStyle w:val="StyleZakonu"/>
            </w:pPr>
            <w:r w:rsidRPr="00ED700B">
              <w:lastRenderedPageBreak/>
              <w:t>У частині п</w:t>
            </w:r>
            <w:r w:rsidRPr="00ED700B">
              <w:rPr>
                <w:lang w:val="ru-RU"/>
              </w:rPr>
              <w:t xml:space="preserve">’ятій </w:t>
            </w:r>
            <w:r w:rsidRPr="00ED700B">
              <w:t>ї статті 39 слово «брали» замінити словом «беруть».</w:t>
            </w:r>
          </w:p>
        </w:tc>
        <w:tc>
          <w:tcPr>
            <w:tcW w:w="1987" w:type="dxa"/>
          </w:tcPr>
          <w:p w:rsidR="00CB7A8C" w:rsidRDefault="00CB7A8C" w:rsidP="00CB7A8C">
            <w:pPr>
              <w:pStyle w:val="StyleZakonu"/>
            </w:pPr>
            <w:r>
              <w:lastRenderedPageBreak/>
              <w:t>Враховано</w:t>
            </w:r>
          </w:p>
          <w:p w:rsidR="00001C53" w:rsidRPr="0097301F" w:rsidRDefault="00001C53" w:rsidP="00001C53">
            <w:pPr>
              <w:pStyle w:val="StyleZakonu"/>
            </w:pPr>
          </w:p>
        </w:tc>
        <w:tc>
          <w:tcPr>
            <w:tcW w:w="4818" w:type="dxa"/>
          </w:tcPr>
          <w:p w:rsidR="00001C53" w:rsidRPr="0097301F" w:rsidRDefault="00001C53" w:rsidP="00CB7A8C">
            <w:pPr>
              <w:pStyle w:val="StyleZakonu"/>
            </w:pPr>
            <w:r w:rsidRPr="0097301F">
              <w:t xml:space="preserve">5. Рішення спеціального пленарного засідання, засідання ухвалює більшість суддів Конституційного Суду, які </w:t>
            </w:r>
            <w:r w:rsidRPr="00CB7A8C">
              <w:rPr>
                <w:b/>
              </w:rPr>
              <w:t>б</w:t>
            </w:r>
            <w:r w:rsidR="00CB7A8C" w:rsidRPr="00CB7A8C">
              <w:rPr>
                <w:b/>
              </w:rPr>
              <w:t>еруть</w:t>
            </w:r>
            <w:r w:rsidRPr="0097301F">
              <w:t xml:space="preserve"> у ньому участь,</w:t>
            </w:r>
            <w:r>
              <w:t xml:space="preserve"> </w:t>
            </w:r>
            <w:r w:rsidRPr="000156CE">
              <w:rPr>
                <w:b/>
              </w:rPr>
              <w:t>крім випадків, визначених цим Законом,</w:t>
            </w:r>
            <w:r w:rsidRPr="0097301F">
              <w:t xml:space="preserve"> у формі постанови.</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2F7B12" w:rsidRDefault="00CB7A8C" w:rsidP="00CB7A8C">
            <w:pPr>
              <w:pStyle w:val="StyleAwt"/>
              <w:rPr>
                <w:sz w:val="20"/>
              </w:rPr>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495</w:t>
            </w:r>
            <w:r w:rsidR="00EC0A54" w:rsidRPr="002F7B12">
              <w:rPr>
                <w:noProof/>
                <w:sz w:val="20"/>
              </w:rPr>
              <w:fldChar w:fldCharType="end"/>
            </w:r>
            <w:r w:rsidRPr="002F7B12">
              <w:rPr>
                <w:sz w:val="20"/>
              </w:rPr>
              <w:t>- Н.д.Одарченко Ю.В. (Реєстр.картка №183)</w:t>
            </w:r>
          </w:p>
          <w:p w:rsidR="00CB7A8C" w:rsidRPr="0097301F" w:rsidRDefault="00CB7A8C" w:rsidP="005841C2">
            <w:pPr>
              <w:ind w:firstLine="284"/>
              <w:jc w:val="both"/>
            </w:pPr>
            <w:r w:rsidRPr="00FC0EB6">
              <w:rPr>
                <w:rFonts w:ascii="Times New Roman" w:hAnsi="Times New Roman" w:cs="Times New Roman"/>
                <w:sz w:val="20"/>
                <w:szCs w:val="20"/>
              </w:rPr>
              <w:t xml:space="preserve">Частину п'яту статті 39 доповнити реченням: </w:t>
            </w:r>
            <w:r>
              <w:rPr>
                <w:rFonts w:ascii="Times New Roman" w:hAnsi="Times New Roman" w:cs="Times New Roman"/>
                <w:sz w:val="20"/>
                <w:szCs w:val="20"/>
              </w:rPr>
              <w:t>«</w:t>
            </w:r>
            <w:r w:rsidRPr="00FC0EB6">
              <w:rPr>
                <w:rFonts w:ascii="Times New Roman" w:hAnsi="Times New Roman" w:cs="Times New Roman"/>
                <w:sz w:val="20"/>
                <w:szCs w:val="20"/>
              </w:rPr>
              <w:t>крім випадків, визначених цим Законом.</w:t>
            </w:r>
            <w:r>
              <w:rPr>
                <w:rFonts w:ascii="Times New Roman" w:hAnsi="Times New Roman" w:cs="Times New Roman"/>
                <w:sz w:val="20"/>
                <w:szCs w:val="20"/>
              </w:rPr>
              <w:t>»</w:t>
            </w:r>
            <w:r w:rsidR="005841C2" w:rsidRPr="0097301F">
              <w:t xml:space="preserve"> </w:t>
            </w:r>
          </w:p>
        </w:tc>
        <w:tc>
          <w:tcPr>
            <w:tcW w:w="1987" w:type="dxa"/>
          </w:tcPr>
          <w:p w:rsidR="00CB7A8C" w:rsidRDefault="00CB7A8C" w:rsidP="00CB7A8C">
            <w:pPr>
              <w:pStyle w:val="StyleZakonu"/>
            </w:pPr>
            <w:r>
              <w:t>Враховано</w:t>
            </w:r>
          </w:p>
          <w:p w:rsidR="00CB7A8C" w:rsidRDefault="00CB7A8C" w:rsidP="00CB7A8C">
            <w:pPr>
              <w:pStyle w:val="StyleZakonu"/>
            </w:pPr>
          </w:p>
          <w:p w:rsidR="00CB7A8C" w:rsidRDefault="00CB7A8C" w:rsidP="00CB7A8C">
            <w:pPr>
              <w:pStyle w:val="StyleZakonu"/>
            </w:pPr>
          </w:p>
          <w:p w:rsidR="00CB7A8C" w:rsidRPr="0097301F" w:rsidRDefault="00CB7A8C" w:rsidP="00CB7A8C">
            <w:pPr>
              <w:pStyle w:val="StyleZakonu"/>
            </w:pPr>
          </w:p>
        </w:tc>
        <w:tc>
          <w:tcPr>
            <w:tcW w:w="4818" w:type="dxa"/>
          </w:tcPr>
          <w:p w:rsidR="00CB7A8C" w:rsidRPr="0097301F" w:rsidRDefault="00CB7A8C" w:rsidP="00CB7A8C">
            <w:pPr>
              <w:pStyle w:val="StyleZakonu"/>
            </w:pPr>
          </w:p>
        </w:tc>
      </w:tr>
      <w:tr w:rsidR="005841C2" w:rsidRPr="0097301F" w:rsidTr="00B23087">
        <w:tc>
          <w:tcPr>
            <w:tcW w:w="576" w:type="dxa"/>
          </w:tcPr>
          <w:p w:rsidR="005841C2" w:rsidRPr="0097301F" w:rsidRDefault="005841C2" w:rsidP="00CB7A8C">
            <w:pPr>
              <w:pStyle w:val="StyleWisnow"/>
              <w:rPr>
                <w:sz w:val="20"/>
              </w:rPr>
            </w:pPr>
          </w:p>
        </w:tc>
        <w:tc>
          <w:tcPr>
            <w:tcW w:w="4948" w:type="dxa"/>
          </w:tcPr>
          <w:p w:rsidR="005841C2" w:rsidRPr="0097301F" w:rsidRDefault="005841C2" w:rsidP="00CB7A8C">
            <w:pPr>
              <w:pStyle w:val="StyleZakonu"/>
            </w:pPr>
          </w:p>
        </w:tc>
        <w:tc>
          <w:tcPr>
            <w:tcW w:w="3686" w:type="dxa"/>
          </w:tcPr>
          <w:p w:rsidR="005841C2" w:rsidRPr="002F7B12" w:rsidRDefault="005841C2" w:rsidP="005841C2">
            <w:pPr>
              <w:pStyle w:val="StyleAwt"/>
              <w:rPr>
                <w:sz w:val="20"/>
              </w:rPr>
            </w:pPr>
            <w:r w:rsidRPr="002F7B12">
              <w:rPr>
                <w:sz w:val="20"/>
              </w:rPr>
              <w:t>-</w:t>
            </w:r>
            <w:r w:rsidRPr="002F7B12">
              <w:rPr>
                <w:sz w:val="20"/>
              </w:rPr>
              <w:fldChar w:fldCharType="begin"/>
            </w:r>
            <w:r w:rsidRPr="002F7B12">
              <w:rPr>
                <w:sz w:val="20"/>
              </w:rPr>
              <w:instrText xml:space="preserve"> SEQ aa </w:instrText>
            </w:r>
            <w:r w:rsidRPr="002F7B12">
              <w:rPr>
                <w:sz w:val="20"/>
              </w:rPr>
              <w:fldChar w:fldCharType="separate"/>
            </w:r>
            <w:r w:rsidR="008946AB">
              <w:rPr>
                <w:noProof/>
                <w:sz w:val="20"/>
              </w:rPr>
              <w:t>496</w:t>
            </w:r>
            <w:r w:rsidRPr="002F7B12">
              <w:rPr>
                <w:noProof/>
                <w:sz w:val="20"/>
              </w:rPr>
              <w:fldChar w:fldCharType="end"/>
            </w:r>
            <w:r w:rsidRPr="002F7B12">
              <w:rPr>
                <w:sz w:val="20"/>
              </w:rPr>
              <w:t>- Н.д.Яніцький В.П. (Реєстр.картка №155)</w:t>
            </w:r>
          </w:p>
          <w:p w:rsidR="005841C2" w:rsidRPr="00193FF6" w:rsidRDefault="005841C2" w:rsidP="005841C2">
            <w:pPr>
              <w:widowControl w:val="0"/>
              <w:tabs>
                <w:tab w:val="left" w:pos="142"/>
                <w:tab w:val="left" w:pos="1260"/>
              </w:tabs>
              <w:spacing w:after="0"/>
              <w:ind w:firstLine="360"/>
              <w:jc w:val="both"/>
              <w:rPr>
                <w:rFonts w:ascii="Times New Roman" w:hAnsi="Times New Roman"/>
                <w:sz w:val="20"/>
                <w:szCs w:val="20"/>
                <w:lang w:val="ru-RU" w:eastAsia="ru-RU"/>
              </w:rPr>
            </w:pPr>
            <w:r w:rsidRPr="00193FF6">
              <w:rPr>
                <w:rFonts w:ascii="Times New Roman" w:hAnsi="Times New Roman"/>
                <w:sz w:val="20"/>
                <w:szCs w:val="20"/>
                <w:lang w:val="ru-RU" w:eastAsia="ru-RU"/>
              </w:rPr>
              <w:t>У частині п’ятій статті 39 проекту Закону:</w:t>
            </w:r>
          </w:p>
          <w:p w:rsidR="005841C2" w:rsidRPr="00193FF6" w:rsidRDefault="005841C2" w:rsidP="005841C2">
            <w:pPr>
              <w:widowControl w:val="0"/>
              <w:tabs>
                <w:tab w:val="left" w:pos="142"/>
                <w:tab w:val="left" w:pos="1260"/>
              </w:tabs>
              <w:spacing w:after="0"/>
              <w:ind w:firstLine="360"/>
              <w:jc w:val="both"/>
              <w:rPr>
                <w:rFonts w:ascii="Times New Roman" w:hAnsi="Times New Roman"/>
                <w:sz w:val="20"/>
                <w:szCs w:val="20"/>
                <w:lang w:val="ru-RU" w:eastAsia="ru-RU"/>
              </w:rPr>
            </w:pPr>
            <w:r w:rsidRPr="00193FF6">
              <w:rPr>
                <w:rFonts w:ascii="Times New Roman" w:hAnsi="Times New Roman"/>
                <w:sz w:val="20"/>
                <w:szCs w:val="20"/>
                <w:lang w:val="ru-RU" w:eastAsia="ru-RU"/>
              </w:rPr>
              <w:t>а) після слів «</w:t>
            </w:r>
            <w:r w:rsidRPr="00193FF6">
              <w:rPr>
                <w:rFonts w:ascii="Times New Roman" w:hAnsi="Times New Roman"/>
                <w:sz w:val="20"/>
                <w:szCs w:val="20"/>
                <w:lang w:val="ru-RU"/>
              </w:rPr>
              <w:t>які брали у ньому участь,</w:t>
            </w:r>
            <w:r w:rsidRPr="00193FF6">
              <w:rPr>
                <w:rFonts w:ascii="Times New Roman" w:hAnsi="Times New Roman"/>
                <w:sz w:val="20"/>
                <w:szCs w:val="20"/>
                <w:lang w:val="ru-RU" w:eastAsia="ru-RU"/>
              </w:rPr>
              <w:t>» доповнити словами «</w:t>
            </w:r>
            <w:r w:rsidRPr="00193FF6">
              <w:rPr>
                <w:rFonts w:ascii="Times New Roman" w:hAnsi="Times New Roman"/>
                <w:sz w:val="20"/>
                <w:szCs w:val="20"/>
                <w:lang w:val="ru-RU"/>
              </w:rPr>
              <w:t>крім випадків передбачених цим Законом.</w:t>
            </w:r>
            <w:r w:rsidRPr="00193FF6">
              <w:rPr>
                <w:rFonts w:ascii="Times New Roman" w:hAnsi="Times New Roman"/>
                <w:sz w:val="20"/>
                <w:szCs w:val="20"/>
                <w:lang w:val="ru-RU" w:eastAsia="ru-RU"/>
              </w:rPr>
              <w:t>»;</w:t>
            </w:r>
          </w:p>
          <w:p w:rsidR="005841C2" w:rsidRPr="005841C2" w:rsidRDefault="005841C2" w:rsidP="005841C2">
            <w:pPr>
              <w:pStyle w:val="StyleAwt"/>
              <w:jc w:val="both"/>
              <w:rPr>
                <w:b w:val="0"/>
                <w:i w:val="0"/>
                <w:u w:val="none"/>
              </w:rPr>
            </w:pPr>
            <w:r w:rsidRPr="005841C2">
              <w:rPr>
                <w:b w:val="0"/>
                <w:i w:val="0"/>
                <w:sz w:val="20"/>
                <w:u w:val="none"/>
                <w:lang w:val="ru-RU"/>
              </w:rPr>
              <w:t>б) слова «у формі постанови» замінити новим реченням такого змісту: «Таке рішення Конституційний Суд ухвалює у формі постанови.»</w:t>
            </w:r>
          </w:p>
        </w:tc>
        <w:tc>
          <w:tcPr>
            <w:tcW w:w="1987" w:type="dxa"/>
          </w:tcPr>
          <w:p w:rsidR="005841C2" w:rsidRDefault="005841C2" w:rsidP="00CB7A8C">
            <w:pPr>
              <w:pStyle w:val="StyleZakonu"/>
            </w:pPr>
            <w:r w:rsidRPr="005841C2">
              <w:t>Враховано частково</w:t>
            </w:r>
          </w:p>
        </w:tc>
        <w:tc>
          <w:tcPr>
            <w:tcW w:w="4818" w:type="dxa"/>
          </w:tcPr>
          <w:p w:rsidR="005841C2" w:rsidRPr="0097301F" w:rsidRDefault="005841C2"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497</w:t>
            </w:r>
            <w:r w:rsidR="00EC0A54" w:rsidRPr="0097301F">
              <w:rPr>
                <w:noProof/>
                <w:sz w:val="20"/>
              </w:rPr>
              <w:fldChar w:fldCharType="end"/>
            </w:r>
            <w:r w:rsidRPr="0097301F">
              <w:rPr>
                <w:sz w:val="20"/>
              </w:rPr>
              <w:t>- Н.д.Паламарчук М.П. (Реєстр.картка №325)</w:t>
            </w:r>
          </w:p>
          <w:p w:rsidR="00CB7A8C" w:rsidRPr="002F7B12" w:rsidRDefault="00CB7A8C" w:rsidP="00CB7A8C">
            <w:pPr>
              <w:widowControl w:val="0"/>
              <w:tabs>
                <w:tab w:val="left" w:pos="142"/>
                <w:tab w:val="left" w:pos="1260"/>
              </w:tabs>
              <w:spacing w:after="0"/>
              <w:ind w:firstLine="360"/>
              <w:jc w:val="both"/>
              <w:rPr>
                <w:rFonts w:ascii="Times New Roman" w:hAnsi="Times New Roman"/>
                <w:sz w:val="20"/>
                <w:szCs w:val="20"/>
                <w:lang w:val="ru-RU" w:eastAsia="ru-RU"/>
              </w:rPr>
            </w:pPr>
            <w:r w:rsidRPr="002F7B12">
              <w:rPr>
                <w:rFonts w:ascii="Times New Roman" w:hAnsi="Times New Roman"/>
                <w:sz w:val="20"/>
                <w:szCs w:val="20"/>
                <w:lang w:val="ru-RU" w:eastAsia="ru-RU"/>
              </w:rPr>
              <w:t>Частину п’яту статті 39 викласти в такій редакції:</w:t>
            </w:r>
          </w:p>
          <w:p w:rsidR="00CB7A8C" w:rsidRPr="002F7B12" w:rsidRDefault="00CB7A8C" w:rsidP="00CB7A8C">
            <w:pPr>
              <w:widowControl w:val="0"/>
              <w:tabs>
                <w:tab w:val="left" w:pos="142"/>
                <w:tab w:val="left" w:pos="1260"/>
              </w:tabs>
              <w:spacing w:after="0"/>
              <w:ind w:firstLine="360"/>
              <w:jc w:val="both"/>
              <w:rPr>
                <w:rFonts w:ascii="Times New Roman" w:hAnsi="Times New Roman"/>
                <w:sz w:val="20"/>
                <w:szCs w:val="20"/>
                <w:lang w:val="ru-RU" w:eastAsia="ru-RU"/>
              </w:rPr>
            </w:pPr>
            <w:r w:rsidRPr="002F7B12">
              <w:rPr>
                <w:rFonts w:ascii="Times New Roman" w:hAnsi="Times New Roman"/>
                <w:sz w:val="20"/>
                <w:szCs w:val="20"/>
                <w:lang w:val="ru-RU" w:eastAsia="ru-RU"/>
              </w:rPr>
              <w:t>«5. Рішення спеціального пленарного засідання, засідання ухвалює більшість суддів Конституційного Суду, які брали у ньому участь, у формі постанови, крім випадків, встановлених цим Законом.</w:t>
            </w:r>
          </w:p>
          <w:p w:rsidR="00CB7A8C" w:rsidRPr="002F1854" w:rsidRDefault="00CB7A8C" w:rsidP="00CB7A8C">
            <w:pPr>
              <w:widowControl w:val="0"/>
              <w:tabs>
                <w:tab w:val="left" w:pos="142"/>
                <w:tab w:val="left" w:pos="1260"/>
              </w:tabs>
              <w:spacing w:after="0"/>
              <w:ind w:firstLine="360"/>
              <w:jc w:val="both"/>
              <w:rPr>
                <w:b/>
                <w:i/>
                <w:sz w:val="20"/>
              </w:rPr>
            </w:pPr>
            <w:r w:rsidRPr="002F7B12">
              <w:rPr>
                <w:rFonts w:ascii="Times New Roman" w:hAnsi="Times New Roman"/>
                <w:sz w:val="20"/>
                <w:szCs w:val="20"/>
                <w:lang w:val="ru-RU" w:eastAsia="ru-RU"/>
              </w:rPr>
              <w:t>Рішення про призначення на посаду та звільнення з посади керівника Секретаріату, його першого заступника та заступників, затвердження кошторису Суду ухвалює щонайменше десять суддів Конституційного Суду».</w:t>
            </w:r>
          </w:p>
        </w:tc>
        <w:tc>
          <w:tcPr>
            <w:tcW w:w="1987" w:type="dxa"/>
          </w:tcPr>
          <w:p w:rsidR="00CB7A8C" w:rsidRPr="0097301F" w:rsidRDefault="00CB7A8C" w:rsidP="00CB7A8C">
            <w:pPr>
              <w:pStyle w:val="StyleZakonu"/>
            </w:pPr>
            <w:r>
              <w:t>Враховано частково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498</w:t>
            </w:r>
            <w:r w:rsidR="00EC0A54" w:rsidRPr="0097301F">
              <w:rPr>
                <w:noProof/>
                <w:sz w:val="20"/>
              </w:rPr>
              <w:fldChar w:fldCharType="end"/>
            </w:r>
            <w:r w:rsidRPr="0097301F">
              <w:rPr>
                <w:sz w:val="20"/>
              </w:rPr>
              <w:t>- Н.д.Мураєв Є.В. (Реєстр.картка №181)</w:t>
            </w:r>
          </w:p>
          <w:p w:rsidR="00CB7A8C" w:rsidRPr="002F7B12" w:rsidRDefault="00CB7A8C" w:rsidP="00CB7A8C">
            <w:pPr>
              <w:widowControl w:val="0"/>
              <w:tabs>
                <w:tab w:val="left" w:pos="142"/>
                <w:tab w:val="left" w:pos="1260"/>
              </w:tabs>
              <w:spacing w:after="0"/>
              <w:ind w:firstLine="360"/>
              <w:jc w:val="both"/>
              <w:rPr>
                <w:rFonts w:ascii="Times New Roman" w:hAnsi="Times New Roman"/>
                <w:sz w:val="20"/>
                <w:szCs w:val="20"/>
                <w:lang w:val="ru-RU" w:eastAsia="ru-RU"/>
              </w:rPr>
            </w:pPr>
            <w:r w:rsidRPr="002F7B12">
              <w:rPr>
                <w:rFonts w:ascii="Times New Roman" w:hAnsi="Times New Roman"/>
                <w:sz w:val="20"/>
                <w:szCs w:val="20"/>
                <w:lang w:val="ru-RU" w:eastAsia="ru-RU"/>
              </w:rPr>
              <w:t>Частину п’яту статті 39 викласти в наступній редакції:</w:t>
            </w:r>
          </w:p>
          <w:p w:rsidR="00CB7A8C" w:rsidRPr="0097301F" w:rsidRDefault="00CB7A8C" w:rsidP="00CB7A8C">
            <w:pPr>
              <w:widowControl w:val="0"/>
              <w:tabs>
                <w:tab w:val="left" w:pos="142"/>
                <w:tab w:val="left" w:pos="1260"/>
              </w:tabs>
              <w:spacing w:after="0"/>
              <w:ind w:firstLine="360"/>
              <w:jc w:val="both"/>
              <w:rPr>
                <w:rFonts w:ascii="Times New Roman" w:hAnsi="Times New Roman" w:cs="Times New Roman"/>
                <w:sz w:val="20"/>
                <w:szCs w:val="20"/>
              </w:rPr>
            </w:pPr>
            <w:r w:rsidRPr="002F7B12">
              <w:rPr>
                <w:rFonts w:ascii="Times New Roman" w:hAnsi="Times New Roman"/>
                <w:sz w:val="20"/>
                <w:szCs w:val="20"/>
                <w:lang w:val="ru-RU" w:eastAsia="ru-RU"/>
              </w:rPr>
              <w:t xml:space="preserve">«5. Рішення спеціального пленарного засідання  з питань, передбачених пунктами 3, 5 частини другої цієї статті </w:t>
            </w:r>
            <w:r w:rsidRPr="002F7B12">
              <w:rPr>
                <w:rFonts w:ascii="Times New Roman" w:hAnsi="Times New Roman"/>
                <w:sz w:val="20"/>
                <w:szCs w:val="20"/>
                <w:lang w:val="ru-RU" w:eastAsia="ru-RU"/>
              </w:rPr>
              <w:lastRenderedPageBreak/>
              <w:t>Суд ухвалює щонайменше двома третинами  від його конституційного складу. Всі інші рішення спеціального пленарного засідання  та засідання – ухвалюються більшістю суддів, які брали в них участь, у формі постанови.»</w:t>
            </w:r>
            <w:r w:rsidRPr="0097301F">
              <w:rPr>
                <w:rFonts w:ascii="Times New Roman" w:hAnsi="Times New Roman" w:cs="Times New Roman"/>
                <w:color w:val="000000"/>
                <w:sz w:val="20"/>
                <w:szCs w:val="20"/>
              </w:rPr>
              <w:t xml:space="preserve">  </w:t>
            </w:r>
          </w:p>
        </w:tc>
        <w:tc>
          <w:tcPr>
            <w:tcW w:w="1987" w:type="dxa"/>
          </w:tcPr>
          <w:p w:rsidR="00CB7A8C" w:rsidRPr="0097301F" w:rsidRDefault="00CB7A8C" w:rsidP="00CB7A8C">
            <w:pPr>
              <w:pStyle w:val="StyleZakonu"/>
            </w:pPr>
            <w:r>
              <w:lastRenderedPageBreak/>
              <w:t xml:space="preserve">Враховано частково </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7420A8" w:rsidRDefault="00CB7A8C" w:rsidP="00CB7A8C">
            <w:pPr>
              <w:pStyle w:val="StyleAwt"/>
            </w:pPr>
            <w:r>
              <w:t>-</w:t>
            </w:r>
            <w:r w:rsidR="00EC0A54">
              <w:fldChar w:fldCharType="begin"/>
            </w:r>
            <w:r>
              <w:instrText xml:space="preserve"> SEQ aa </w:instrText>
            </w:r>
            <w:r w:rsidR="00EC0A54">
              <w:fldChar w:fldCharType="separate"/>
            </w:r>
            <w:r w:rsidR="008946AB">
              <w:rPr>
                <w:noProof/>
              </w:rPr>
              <w:t>499</w:t>
            </w:r>
            <w:r w:rsidR="00EC0A54">
              <w:rPr>
                <w:noProof/>
              </w:rPr>
              <w:fldChar w:fldCharType="end"/>
            </w:r>
            <w:r>
              <w:t xml:space="preserve">- </w:t>
            </w:r>
            <w:r w:rsidRPr="007420A8">
              <w:t>Н.д.Чумак В.В. (Реєстр.картка №214)</w:t>
            </w:r>
          </w:p>
          <w:p w:rsidR="00CB7A8C" w:rsidRDefault="00CB7A8C" w:rsidP="00CB7A8C">
            <w:pPr>
              <w:pStyle w:val="StyleZakonu"/>
            </w:pPr>
            <w:r>
              <w:t>Частину п’яту статті 39 викласти в такій редакції:</w:t>
            </w:r>
          </w:p>
          <w:p w:rsidR="00CB7A8C" w:rsidRPr="0097301F" w:rsidRDefault="00CB7A8C" w:rsidP="00CB7A8C">
            <w:pPr>
              <w:spacing w:after="0" w:line="240" w:lineRule="auto"/>
              <w:ind w:firstLine="343"/>
              <w:jc w:val="both"/>
            </w:pPr>
            <w:r>
              <w:t>«</w:t>
            </w:r>
            <w:r w:rsidRPr="007420A8">
              <w:rPr>
                <w:rFonts w:ascii="Times New Roman" w:hAnsi="Times New Roman" w:cs="Times New Roman"/>
                <w:sz w:val="20"/>
                <w:szCs w:val="20"/>
              </w:rPr>
              <w:t xml:space="preserve">5. Рішення спеціального пленарного засідання </w:t>
            </w:r>
            <w:r w:rsidRPr="007420A8">
              <w:rPr>
                <w:rFonts w:ascii="Times New Roman" w:hAnsi="Times New Roman" w:cs="Times New Roman"/>
                <w:b/>
                <w:sz w:val="20"/>
                <w:szCs w:val="20"/>
              </w:rPr>
              <w:t>та</w:t>
            </w:r>
            <w:r w:rsidRPr="007420A8">
              <w:rPr>
                <w:rFonts w:ascii="Times New Roman" w:hAnsi="Times New Roman" w:cs="Times New Roman"/>
                <w:sz w:val="20"/>
                <w:szCs w:val="20"/>
              </w:rPr>
              <w:t xml:space="preserve"> засідання</w:t>
            </w:r>
            <w:r w:rsidRPr="007420A8">
              <w:rPr>
                <w:rFonts w:ascii="Times New Roman" w:hAnsi="Times New Roman" w:cs="Times New Roman"/>
                <w:b/>
                <w:sz w:val="20"/>
                <w:szCs w:val="20"/>
              </w:rPr>
              <w:t xml:space="preserve"> ухвалюються </w:t>
            </w:r>
            <w:r w:rsidRPr="007420A8">
              <w:rPr>
                <w:rFonts w:ascii="Times New Roman" w:hAnsi="Times New Roman" w:cs="Times New Roman"/>
                <w:sz w:val="20"/>
                <w:szCs w:val="20"/>
              </w:rPr>
              <w:t xml:space="preserve">більшістю суддів Конституційного Суду, які брали у ньому участь, у формі постанови, </w:t>
            </w:r>
            <w:r w:rsidRPr="007420A8">
              <w:rPr>
                <w:rFonts w:ascii="Times New Roman" w:hAnsi="Times New Roman" w:cs="Times New Roman"/>
                <w:b/>
                <w:sz w:val="20"/>
                <w:szCs w:val="20"/>
              </w:rPr>
              <w:t>окрім випадків, передбачених цим Законом».</w:t>
            </w:r>
          </w:p>
        </w:tc>
        <w:tc>
          <w:tcPr>
            <w:tcW w:w="1987" w:type="dxa"/>
          </w:tcPr>
          <w:p w:rsidR="00CB7A8C" w:rsidRPr="0097301F" w:rsidRDefault="00CB7A8C" w:rsidP="00CB7A8C">
            <w:pPr>
              <w:pStyle w:val="StyleZakonu"/>
            </w:pPr>
            <w:r>
              <w:t>Враховано частково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500</w:t>
            </w:r>
            <w:r w:rsidR="00EC0A54" w:rsidRPr="00D43FD3">
              <w:rPr>
                <w:noProof/>
                <w:sz w:val="20"/>
              </w:rPr>
              <w:fldChar w:fldCharType="end"/>
            </w:r>
            <w:r w:rsidRPr="00D43FD3">
              <w:rPr>
                <w:sz w:val="20"/>
              </w:rPr>
              <w:t>- Н.д.Новак Н.В. (Реєстр.картка №305)</w:t>
            </w:r>
          </w:p>
          <w:p w:rsidR="00CB7A8C" w:rsidRPr="00D43FD3" w:rsidRDefault="00CB7A8C" w:rsidP="00CB7A8C">
            <w:pPr>
              <w:pStyle w:val="StyleZakonu"/>
            </w:pPr>
            <w:r w:rsidRPr="00D43FD3">
              <w:t>Частину п’яту статті 39 викласти в такій редакції:</w:t>
            </w:r>
          </w:p>
          <w:p w:rsidR="00CB7A8C" w:rsidRPr="00D43FD3" w:rsidRDefault="00CB7A8C" w:rsidP="00CB7A8C">
            <w:pPr>
              <w:ind w:firstLine="213"/>
              <w:jc w:val="both"/>
              <w:rPr>
                <w:sz w:val="20"/>
                <w:szCs w:val="20"/>
              </w:rPr>
            </w:pPr>
            <w:r w:rsidRPr="00D43FD3">
              <w:rPr>
                <w:rFonts w:ascii="Times New Roman" w:hAnsi="Times New Roman" w:cs="Times New Roman"/>
                <w:sz w:val="20"/>
                <w:szCs w:val="20"/>
              </w:rPr>
              <w:t xml:space="preserve">«5. Рішення спеціального пленарного засідання </w:t>
            </w:r>
            <w:r w:rsidRPr="00D43FD3">
              <w:rPr>
                <w:rFonts w:ascii="Times New Roman" w:hAnsi="Times New Roman" w:cs="Times New Roman"/>
                <w:b/>
                <w:sz w:val="20"/>
                <w:szCs w:val="20"/>
              </w:rPr>
              <w:t>та</w:t>
            </w:r>
            <w:r w:rsidRPr="00D43FD3">
              <w:rPr>
                <w:rFonts w:ascii="Times New Roman" w:hAnsi="Times New Roman" w:cs="Times New Roman"/>
                <w:sz w:val="20"/>
                <w:szCs w:val="20"/>
              </w:rPr>
              <w:t xml:space="preserve"> засідання</w:t>
            </w:r>
            <w:r w:rsidRPr="00D43FD3">
              <w:rPr>
                <w:rFonts w:ascii="Times New Roman" w:hAnsi="Times New Roman" w:cs="Times New Roman"/>
                <w:b/>
                <w:sz w:val="20"/>
                <w:szCs w:val="20"/>
              </w:rPr>
              <w:t xml:space="preserve"> ухвалюються </w:t>
            </w:r>
            <w:r w:rsidRPr="00D43FD3">
              <w:rPr>
                <w:rFonts w:ascii="Times New Roman" w:hAnsi="Times New Roman" w:cs="Times New Roman"/>
                <w:sz w:val="20"/>
                <w:szCs w:val="20"/>
              </w:rPr>
              <w:t xml:space="preserve">більшістю суддів Конституційного Суду, які брали у ньому участь, у формі постанови, </w:t>
            </w:r>
            <w:r w:rsidRPr="00D43FD3">
              <w:rPr>
                <w:rFonts w:ascii="Times New Roman" w:hAnsi="Times New Roman" w:cs="Times New Roman"/>
                <w:b/>
                <w:sz w:val="20"/>
                <w:szCs w:val="20"/>
              </w:rPr>
              <w:t>окрім випадків, передбачених цим Законом».</w:t>
            </w:r>
            <w:r w:rsidRPr="00D43FD3">
              <w:rPr>
                <w:sz w:val="20"/>
                <w:szCs w:val="20"/>
              </w:rPr>
              <w:t xml:space="preserve"> </w:t>
            </w:r>
          </w:p>
        </w:tc>
        <w:tc>
          <w:tcPr>
            <w:tcW w:w="1987" w:type="dxa"/>
          </w:tcPr>
          <w:p w:rsidR="00CB7A8C" w:rsidRPr="00D43FD3" w:rsidRDefault="00CB7A8C" w:rsidP="00CB7A8C">
            <w:pPr>
              <w:pStyle w:val="StyleZakonu"/>
            </w:pPr>
            <w:r>
              <w:t>Враховано частково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73361" w:rsidRDefault="00CB7A8C" w:rsidP="00CB7A8C">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501</w:t>
            </w:r>
            <w:r w:rsidR="00EC0A54" w:rsidRPr="002F7B12">
              <w:rPr>
                <w:noProof/>
                <w:sz w:val="20"/>
              </w:rPr>
              <w:fldChar w:fldCharType="end"/>
            </w:r>
            <w:r w:rsidRPr="002F7B12">
              <w:rPr>
                <w:sz w:val="20"/>
              </w:rPr>
              <w:t>- Н.д.Помазанов А.В. (Реєстр.картка №288)</w:t>
            </w:r>
          </w:p>
          <w:p w:rsidR="00CB7A8C" w:rsidRDefault="00CB7A8C" w:rsidP="00CB7A8C">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39 проекту Закону:</w:t>
            </w:r>
          </w:p>
          <w:p w:rsidR="00CB7A8C" w:rsidRPr="006A55AD" w:rsidRDefault="00CB7A8C" w:rsidP="00CB7A8C">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п’яту викласти в наступній редакції:</w:t>
            </w:r>
          </w:p>
          <w:p w:rsidR="00CB7A8C" w:rsidRPr="007B1A2B" w:rsidRDefault="00CB7A8C" w:rsidP="00CB7A8C">
            <w:pPr>
              <w:spacing w:after="0" w:line="240" w:lineRule="auto"/>
              <w:ind w:firstLine="284"/>
              <w:jc w:val="both"/>
            </w:pPr>
            <w:r w:rsidRPr="006A55AD">
              <w:rPr>
                <w:rFonts w:ascii="Times New Roman" w:hAnsi="Times New Roman" w:cs="Times New Roman"/>
                <w:sz w:val="20"/>
                <w:szCs w:val="20"/>
                <w:lang w:val="ru-RU"/>
              </w:rPr>
              <w:t xml:space="preserve">«5. Рішення спеціального пленарного засідання, засідання ухвалює більшість суддів Конституційного Суду, які брали у ньому участь, у формі постанови, </w:t>
            </w:r>
            <w:r w:rsidRPr="006A55AD">
              <w:rPr>
                <w:rFonts w:ascii="Times New Roman" w:hAnsi="Times New Roman" w:cs="Times New Roman"/>
                <w:b/>
                <w:sz w:val="20"/>
                <w:szCs w:val="20"/>
                <w:lang w:val="ru-RU"/>
              </w:rPr>
              <w:t>якщо цим Законом не передбачено іншу процедуру прийняття рішення.</w:t>
            </w:r>
            <w:r w:rsidRPr="006A55AD">
              <w:rPr>
                <w:rFonts w:ascii="Times New Roman" w:hAnsi="Times New Roman" w:cs="Times New Roman"/>
                <w:sz w:val="20"/>
                <w:szCs w:val="20"/>
                <w:lang w:val="ru-RU"/>
              </w:rPr>
              <w:t>»</w:t>
            </w:r>
            <w:r w:rsidRPr="007B1A2B">
              <w:t xml:space="preserve"> </w:t>
            </w:r>
          </w:p>
        </w:tc>
        <w:tc>
          <w:tcPr>
            <w:tcW w:w="1987" w:type="dxa"/>
          </w:tcPr>
          <w:p w:rsidR="00CB7A8C" w:rsidRPr="0097301F" w:rsidRDefault="00CB7A8C" w:rsidP="00CB7A8C">
            <w:pPr>
              <w:pStyle w:val="StyleZakonu"/>
            </w:pPr>
            <w:r>
              <w:t>Враховано частково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C3585E" w:rsidRDefault="00CB7A8C" w:rsidP="00CB7A8C">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502</w:t>
            </w:r>
            <w:r w:rsidR="00EC0A54" w:rsidRPr="002F7B12">
              <w:rPr>
                <w:noProof/>
                <w:sz w:val="20"/>
              </w:rPr>
              <w:fldChar w:fldCharType="end"/>
            </w:r>
            <w:r w:rsidRPr="002F7B12">
              <w:rPr>
                <w:sz w:val="20"/>
              </w:rPr>
              <w:t>- Н.д.Добродомов Д.Є. (Реєстр.картка №115)</w:t>
            </w:r>
          </w:p>
          <w:p w:rsidR="00CB7A8C" w:rsidRPr="0022084E"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lang w:val="ru-RU"/>
              </w:rPr>
            </w:pPr>
            <w:r w:rsidRPr="0022084E">
              <w:rPr>
                <w:rFonts w:ascii="Times New Roman" w:hAnsi="Times New Roman"/>
                <w:sz w:val="20"/>
                <w:szCs w:val="20"/>
                <w:lang w:val="ru-RU"/>
              </w:rPr>
              <w:t>Ч. 5 ст. 39 викласти у такій редакції:</w:t>
            </w:r>
          </w:p>
          <w:p w:rsidR="00CB7A8C" w:rsidRPr="00C3585E" w:rsidRDefault="00CB7A8C" w:rsidP="00CB7A8C">
            <w:pPr>
              <w:pStyle w:val="StyleAwt"/>
              <w:ind w:firstLine="201"/>
              <w:jc w:val="both"/>
              <w:rPr>
                <w:b w:val="0"/>
                <w:i w:val="0"/>
                <w:u w:val="none"/>
                <w:lang w:val="ru-RU"/>
              </w:rPr>
            </w:pPr>
            <w:r w:rsidRPr="00C3585E">
              <w:rPr>
                <w:b w:val="0"/>
                <w:i w:val="0"/>
                <w:sz w:val="20"/>
                <w:u w:val="none"/>
                <w:lang w:val="ru-RU"/>
              </w:rPr>
              <w:t xml:space="preserve">«5. Рішення спеціального пленарного засідання та засідання ухвалюються </w:t>
            </w:r>
            <w:r w:rsidRPr="00C3585E">
              <w:rPr>
                <w:b w:val="0"/>
                <w:i w:val="0"/>
                <w:sz w:val="20"/>
                <w:u w:val="none"/>
                <w:lang w:val="ru-RU"/>
              </w:rPr>
              <w:lastRenderedPageBreak/>
              <w:t>більшістю суддів Конституційного Суду, які брали у ньому участь, у формі постанови, окрім випадків, передбачених цим Законом.».</w:t>
            </w:r>
          </w:p>
        </w:tc>
        <w:tc>
          <w:tcPr>
            <w:tcW w:w="1987" w:type="dxa"/>
          </w:tcPr>
          <w:p w:rsidR="00CB7A8C" w:rsidRPr="0097301F" w:rsidRDefault="00CB7A8C" w:rsidP="00CB7A8C">
            <w:pPr>
              <w:pStyle w:val="StyleZakonu"/>
            </w:pPr>
            <w:r>
              <w:lastRenderedPageBreak/>
              <w:t>Враховано частково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277.</w:t>
            </w:r>
          </w:p>
        </w:tc>
        <w:tc>
          <w:tcPr>
            <w:tcW w:w="4948" w:type="dxa"/>
          </w:tcPr>
          <w:p w:rsidR="00CB7A8C" w:rsidRPr="0097301F" w:rsidRDefault="00CB7A8C" w:rsidP="00CB7A8C">
            <w:pPr>
              <w:pStyle w:val="StyleZakonu"/>
            </w:pPr>
            <w:r w:rsidRPr="0097301F">
              <w:t xml:space="preserve">6. Порядок проведення засідань та спеціальних пленарних засідань Суду встановлює Регламент. </w:t>
            </w:r>
          </w:p>
        </w:tc>
        <w:tc>
          <w:tcPr>
            <w:tcW w:w="3686" w:type="dxa"/>
          </w:tcPr>
          <w:p w:rsidR="00CB7A8C" w:rsidRPr="00D45A7A" w:rsidRDefault="00CB7A8C" w:rsidP="00CB7A8C">
            <w:pPr>
              <w:pStyle w:val="StyleAwt"/>
            </w:pPr>
            <w:r>
              <w:t>-</w:t>
            </w:r>
            <w:r w:rsidR="00EC0A54" w:rsidRPr="002F7B12">
              <w:rPr>
                <w:sz w:val="20"/>
              </w:rPr>
              <w:fldChar w:fldCharType="begin"/>
            </w:r>
            <w:r w:rsidRPr="002F7B12">
              <w:rPr>
                <w:sz w:val="20"/>
              </w:rPr>
              <w:instrText xml:space="preserve"> SEQ aa </w:instrText>
            </w:r>
            <w:r w:rsidR="00EC0A54" w:rsidRPr="002F7B12">
              <w:rPr>
                <w:sz w:val="20"/>
              </w:rPr>
              <w:fldChar w:fldCharType="separate"/>
            </w:r>
            <w:r w:rsidR="008946AB">
              <w:rPr>
                <w:noProof/>
                <w:sz w:val="20"/>
              </w:rPr>
              <w:t>503</w:t>
            </w:r>
            <w:r w:rsidR="00EC0A54" w:rsidRPr="002F7B12">
              <w:rPr>
                <w:noProof/>
                <w:sz w:val="20"/>
              </w:rPr>
              <w:fldChar w:fldCharType="end"/>
            </w:r>
            <w:r w:rsidRPr="002F7B12">
              <w:rPr>
                <w:sz w:val="20"/>
              </w:rPr>
              <w:t>- Н.д.Крулько І.І. (Реєстр.картка №441)</w:t>
            </w:r>
          </w:p>
          <w:p w:rsidR="00CB7A8C" w:rsidRPr="00370869" w:rsidRDefault="00CB7A8C" w:rsidP="00CB7A8C">
            <w:pPr>
              <w:spacing w:after="0"/>
              <w:ind w:firstLine="201"/>
              <w:jc w:val="both"/>
              <w:rPr>
                <w:rFonts w:ascii="Times New Roman" w:eastAsia="Times New Roman" w:hAnsi="Times New Roman" w:cs="Times New Roman"/>
                <w:sz w:val="20"/>
                <w:szCs w:val="20"/>
                <w:lang w:eastAsia="uk-UA"/>
              </w:rPr>
            </w:pPr>
            <w:r w:rsidRPr="00370869">
              <w:rPr>
                <w:rFonts w:ascii="Times New Roman" w:hAnsi="Times New Roman" w:cs="Times New Roman"/>
                <w:sz w:val="20"/>
                <w:szCs w:val="20"/>
              </w:rPr>
              <w:t>У статті 3</w:t>
            </w:r>
            <w:r w:rsidRPr="00370869">
              <w:rPr>
                <w:rFonts w:ascii="Times New Roman" w:hAnsi="Times New Roman" w:cs="Times New Roman"/>
                <w:sz w:val="20"/>
                <w:szCs w:val="20"/>
                <w:lang w:val="ru-RU"/>
              </w:rPr>
              <w:t>9</w:t>
            </w:r>
            <w:r w:rsidRPr="00370869">
              <w:rPr>
                <w:rFonts w:ascii="Times New Roman" w:hAnsi="Times New Roman" w:cs="Times New Roman"/>
                <w:sz w:val="20"/>
                <w:szCs w:val="20"/>
              </w:rPr>
              <w:t>:</w:t>
            </w:r>
          </w:p>
          <w:p w:rsidR="00CB7A8C" w:rsidRPr="007B1A2B" w:rsidRDefault="00CB7A8C" w:rsidP="00CB7A8C">
            <w:pPr>
              <w:spacing w:after="0"/>
              <w:ind w:firstLine="201"/>
              <w:jc w:val="both"/>
              <w:rPr>
                <w:rFonts w:ascii="Times New Roman" w:eastAsia="Times New Roman" w:hAnsi="Times New Roman" w:cs="Times New Roman"/>
                <w:sz w:val="20"/>
                <w:szCs w:val="20"/>
                <w:lang w:eastAsia="uk-UA"/>
              </w:rPr>
            </w:pPr>
            <w:r w:rsidRPr="007B1A2B">
              <w:rPr>
                <w:rFonts w:ascii="Times New Roman" w:hAnsi="Times New Roman" w:cs="Times New Roman"/>
                <w:sz w:val="20"/>
                <w:szCs w:val="20"/>
              </w:rPr>
              <w:t>частину сьому викласти в такій редакції:</w:t>
            </w:r>
          </w:p>
          <w:p w:rsidR="00CB7A8C" w:rsidRPr="0097301F" w:rsidRDefault="00CB7A8C" w:rsidP="00CB7A8C">
            <w:pPr>
              <w:spacing w:after="0"/>
              <w:ind w:firstLine="201"/>
              <w:jc w:val="both"/>
            </w:pPr>
            <w:r w:rsidRPr="007B1A2B">
              <w:rPr>
                <w:rFonts w:ascii="Times New Roman" w:hAnsi="Times New Roman" w:cs="Times New Roman"/>
                <w:b/>
                <w:i/>
                <w:sz w:val="20"/>
                <w:szCs w:val="20"/>
              </w:rPr>
              <w:t>«7. Порядок проведення урочистих засідань Суду, спеціальних пленарних засідань та засідань Суду встановлює Регламент.»</w:t>
            </w:r>
            <w:r w:rsidRPr="007B1A2B">
              <w:rPr>
                <w:rFonts w:ascii="Times New Roman" w:hAnsi="Times New Roman" w:cs="Times New Roman"/>
                <w:sz w:val="20"/>
                <w:szCs w:val="20"/>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6. Порядок проведення засідань та спеціальних пленарних засідань Суду встановлює Регламент. </w:t>
            </w:r>
          </w:p>
        </w:tc>
      </w:tr>
      <w:tr w:rsidR="00CB7A8C" w:rsidRPr="0097301F" w:rsidTr="00B23087">
        <w:tc>
          <w:tcPr>
            <w:tcW w:w="576" w:type="dxa"/>
          </w:tcPr>
          <w:p w:rsidR="00CB7A8C" w:rsidRPr="0097301F" w:rsidRDefault="00CB7A8C" w:rsidP="00CB7A8C">
            <w:pPr>
              <w:pStyle w:val="StyleWisnow"/>
              <w:rPr>
                <w:sz w:val="20"/>
              </w:rPr>
            </w:pPr>
            <w:r w:rsidRPr="0097301F">
              <w:rPr>
                <w:sz w:val="20"/>
              </w:rPr>
              <w:t>278.</w:t>
            </w:r>
          </w:p>
        </w:tc>
        <w:tc>
          <w:tcPr>
            <w:tcW w:w="4948" w:type="dxa"/>
          </w:tcPr>
          <w:p w:rsidR="00CB7A8C" w:rsidRPr="0097301F" w:rsidRDefault="00CB7A8C" w:rsidP="00CB7A8C">
            <w:pPr>
              <w:pStyle w:val="StyleZakonu"/>
            </w:pPr>
            <w:r w:rsidRPr="0097301F">
              <w:t xml:space="preserve">Стаття 40. Постійні комісії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Стаття 40. Постійні комісії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279.</w:t>
            </w:r>
          </w:p>
        </w:tc>
        <w:tc>
          <w:tcPr>
            <w:tcW w:w="4948" w:type="dxa"/>
          </w:tcPr>
          <w:p w:rsidR="00CB7A8C" w:rsidRPr="0097301F" w:rsidRDefault="00CB7A8C" w:rsidP="00CB7A8C">
            <w:pPr>
              <w:pStyle w:val="StyleZakonu"/>
            </w:pPr>
            <w:r w:rsidRPr="0097301F">
              <w:t>1. Допоміжними органами Суду з питань організації його внутрішньої діяльності є постійні комісії.</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Допоміжними органами Суду з питань організації його внутрішньої діяльності є постійні комісії.</w:t>
            </w:r>
          </w:p>
        </w:tc>
      </w:tr>
      <w:tr w:rsidR="00CB7A8C" w:rsidRPr="0097301F" w:rsidTr="00B23087">
        <w:tc>
          <w:tcPr>
            <w:tcW w:w="576" w:type="dxa"/>
          </w:tcPr>
          <w:p w:rsidR="00CB7A8C" w:rsidRPr="0097301F" w:rsidRDefault="00CB7A8C" w:rsidP="00CB7A8C">
            <w:pPr>
              <w:pStyle w:val="StyleWisnow"/>
              <w:rPr>
                <w:sz w:val="20"/>
              </w:rPr>
            </w:pPr>
            <w:r w:rsidRPr="0097301F">
              <w:rPr>
                <w:sz w:val="20"/>
              </w:rPr>
              <w:t>280.</w:t>
            </w:r>
          </w:p>
        </w:tc>
        <w:tc>
          <w:tcPr>
            <w:tcW w:w="4948" w:type="dxa"/>
          </w:tcPr>
          <w:p w:rsidR="00CB7A8C" w:rsidRPr="0097301F" w:rsidRDefault="00CB7A8C" w:rsidP="00CB7A8C">
            <w:pPr>
              <w:pStyle w:val="StyleZakonu"/>
            </w:pPr>
            <w:r w:rsidRPr="0097301F">
              <w:t xml:space="preserve">2. Суд на засіданні створює з числа суддів Конституційного Суду постійні комісії та затверджує положення про них.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2. Суд на засіданні створює з числа суддів Конституційного Суду постійні комісії та затверджує положення про них. </w:t>
            </w:r>
          </w:p>
        </w:tc>
      </w:tr>
      <w:tr w:rsidR="00CB7A8C" w:rsidRPr="0097301F" w:rsidTr="00B23087">
        <w:tc>
          <w:tcPr>
            <w:tcW w:w="576" w:type="dxa"/>
          </w:tcPr>
          <w:p w:rsidR="00CB7A8C" w:rsidRPr="0097301F" w:rsidRDefault="00CB7A8C" w:rsidP="00CB7A8C">
            <w:pPr>
              <w:pStyle w:val="StyleWisnow"/>
              <w:rPr>
                <w:sz w:val="20"/>
              </w:rPr>
            </w:pPr>
            <w:r w:rsidRPr="0097301F">
              <w:rPr>
                <w:sz w:val="20"/>
              </w:rPr>
              <w:t>281.</w:t>
            </w:r>
          </w:p>
        </w:tc>
        <w:tc>
          <w:tcPr>
            <w:tcW w:w="4948" w:type="dxa"/>
          </w:tcPr>
          <w:p w:rsidR="00CB7A8C" w:rsidRPr="0097301F" w:rsidRDefault="00CB7A8C" w:rsidP="00CB7A8C">
            <w:pPr>
              <w:pStyle w:val="StyleZakonu"/>
            </w:pPr>
            <w:r w:rsidRPr="0097301F">
              <w:t>3. Голову постійної комісії обирає комісія зі свого складу.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Голову постійної комісії обирає комісія зі свого складу.</w:t>
            </w:r>
          </w:p>
        </w:tc>
      </w:tr>
      <w:tr w:rsidR="00CB7A8C" w:rsidRPr="0097301F" w:rsidTr="00B23087">
        <w:tc>
          <w:tcPr>
            <w:tcW w:w="576" w:type="dxa"/>
          </w:tcPr>
          <w:p w:rsidR="00CB7A8C" w:rsidRPr="0097301F" w:rsidRDefault="00CB7A8C" w:rsidP="00CB7A8C">
            <w:pPr>
              <w:pStyle w:val="StyleWisnow"/>
              <w:rPr>
                <w:sz w:val="20"/>
              </w:rPr>
            </w:pPr>
            <w:r w:rsidRPr="0097301F">
              <w:rPr>
                <w:sz w:val="20"/>
              </w:rPr>
              <w:t>282.</w:t>
            </w:r>
          </w:p>
        </w:tc>
        <w:tc>
          <w:tcPr>
            <w:tcW w:w="4948" w:type="dxa"/>
          </w:tcPr>
          <w:p w:rsidR="00CB7A8C" w:rsidRPr="0097301F" w:rsidRDefault="00CB7A8C" w:rsidP="00CB7A8C">
            <w:pPr>
              <w:pStyle w:val="StyleZakonu"/>
            </w:pPr>
            <w:r w:rsidRPr="0097301F">
              <w:t>Стаття 41. Науково-консультативна рада Суду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41. Науково-консультативна рада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283.</w:t>
            </w:r>
          </w:p>
        </w:tc>
        <w:tc>
          <w:tcPr>
            <w:tcW w:w="4948" w:type="dxa"/>
          </w:tcPr>
          <w:p w:rsidR="00CB7A8C" w:rsidRPr="0097301F" w:rsidRDefault="00CB7A8C" w:rsidP="00CB7A8C">
            <w:pPr>
              <w:pStyle w:val="StyleZakonu"/>
            </w:pPr>
            <w:r w:rsidRPr="0097301F">
              <w:t>1. При Суді діє Науково-консультативна рада.</w:t>
            </w: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504</w:t>
            </w:r>
            <w:r w:rsidR="00EC0A54" w:rsidRPr="003C464A">
              <w:rPr>
                <w:noProof/>
                <w:sz w:val="20"/>
              </w:rPr>
              <w:fldChar w:fldCharType="end"/>
            </w:r>
            <w:r w:rsidRPr="003C464A">
              <w:rPr>
                <w:sz w:val="20"/>
              </w:rPr>
              <w:t>- Н.д.Власенко С.В. (Реєстр.картка №448)</w:t>
            </w:r>
          </w:p>
          <w:p w:rsidR="00CB7A8C" w:rsidRDefault="00CB7A8C" w:rsidP="00CB7A8C">
            <w:pPr>
              <w:spacing w:after="0" w:line="240" w:lineRule="auto"/>
              <w:ind w:firstLine="360"/>
              <w:jc w:val="both"/>
              <w:rPr>
                <w:rFonts w:ascii="Times New Roman" w:hAnsi="Times New Roman"/>
                <w:sz w:val="20"/>
                <w:szCs w:val="20"/>
              </w:rPr>
            </w:pPr>
            <w:r w:rsidRPr="0048050C">
              <w:rPr>
                <w:rFonts w:ascii="Times New Roman" w:hAnsi="Times New Roman"/>
                <w:sz w:val="20"/>
                <w:szCs w:val="20"/>
              </w:rPr>
              <w:t>Ч. 1 ст. 41 викласти в редакції:</w:t>
            </w:r>
          </w:p>
          <w:p w:rsidR="00CB7A8C" w:rsidRPr="0097301F" w:rsidRDefault="00CB7A8C" w:rsidP="00CB7A8C">
            <w:pPr>
              <w:spacing w:after="0" w:line="240" w:lineRule="auto"/>
              <w:ind w:firstLine="360"/>
              <w:jc w:val="both"/>
            </w:pPr>
            <w:r w:rsidRPr="0048050C">
              <w:rPr>
                <w:rFonts w:ascii="Times New Roman" w:hAnsi="Times New Roman"/>
                <w:sz w:val="20"/>
                <w:szCs w:val="20"/>
              </w:rPr>
              <w:t>«</w:t>
            </w:r>
            <w:r w:rsidRPr="0048050C">
              <w:rPr>
                <w:rFonts w:ascii="Times New Roman" w:hAnsi="Times New Roman"/>
                <w:sz w:val="20"/>
                <w:szCs w:val="20"/>
                <w:lang w:eastAsia="uk-UA"/>
              </w:rPr>
              <w:t>1. При Суді діє Науково-консультативна рада. Члени науково-консультативної ради працюють на громадських засадах та не отримують винагороди, оплати праці з будь-якого джерела.».</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0156CE" w:rsidRDefault="00CB7A8C" w:rsidP="00CB7A8C">
            <w:pPr>
              <w:pStyle w:val="StyleZakonu"/>
              <w:rPr>
                <w:b/>
              </w:rPr>
            </w:pPr>
            <w:r w:rsidRPr="000156CE">
              <w:rPr>
                <w:b/>
              </w:rPr>
              <w:t xml:space="preserve">1. Науково-консультативна рада утворюється при </w:t>
            </w:r>
            <w:r>
              <w:rPr>
                <w:b/>
              </w:rPr>
              <w:t xml:space="preserve">Конституційному </w:t>
            </w:r>
            <w:r w:rsidRPr="000156CE">
              <w:rPr>
                <w:b/>
              </w:rPr>
              <w:t xml:space="preserve">Суді з числа висококваліфікованих фахівців у сфері права для підготовки наукових висновків з питань діяльності </w:t>
            </w:r>
            <w:r>
              <w:rPr>
                <w:b/>
              </w:rPr>
              <w:t xml:space="preserve">Конституційного </w:t>
            </w:r>
            <w:r w:rsidRPr="000156CE">
              <w:rPr>
                <w:b/>
              </w:rPr>
              <w:t>Суду, що потребують наукового забезпечення.</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651053" w:rsidRDefault="00CB7A8C" w:rsidP="00CB7A8C">
            <w:pPr>
              <w:pStyle w:val="StyleAwt"/>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505</w:t>
            </w:r>
            <w:r w:rsidR="00EC0A54" w:rsidRPr="003C464A">
              <w:rPr>
                <w:noProof/>
                <w:sz w:val="20"/>
              </w:rPr>
              <w:fldChar w:fldCharType="end"/>
            </w:r>
            <w:r w:rsidRPr="003C464A">
              <w:rPr>
                <w:sz w:val="20"/>
              </w:rPr>
              <w:t>- Н.д.Алексєєв І.С. (Реєстр.картка №285)</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 xml:space="preserve">У статті 41 проекту Закону: </w:t>
            </w:r>
          </w:p>
          <w:p w:rsidR="00CB7A8C" w:rsidRPr="00057155" w:rsidRDefault="00CB7A8C" w:rsidP="00CB7A8C">
            <w:pPr>
              <w:spacing w:after="0"/>
              <w:ind w:firstLine="284"/>
              <w:jc w:val="both"/>
              <w:rPr>
                <w:rStyle w:val="rvts0"/>
                <w:rFonts w:ascii="Times New Roman" w:hAnsi="Times New Roman" w:cs="Times New Roman"/>
                <w:sz w:val="20"/>
                <w:szCs w:val="20"/>
              </w:rPr>
            </w:pPr>
            <w:r w:rsidRPr="00057155">
              <w:rPr>
                <w:rFonts w:ascii="Times New Roman" w:hAnsi="Times New Roman"/>
                <w:sz w:val="20"/>
                <w:szCs w:val="20"/>
              </w:rPr>
              <w:t>ч</w:t>
            </w:r>
            <w:r w:rsidRPr="00057155">
              <w:rPr>
                <w:rStyle w:val="rvts0"/>
                <w:rFonts w:ascii="Times New Roman" w:hAnsi="Times New Roman" w:cs="Times New Roman"/>
                <w:sz w:val="20"/>
                <w:szCs w:val="20"/>
              </w:rPr>
              <w:t>астину першу викласти у такій редакції:</w:t>
            </w:r>
          </w:p>
          <w:p w:rsidR="00CB7A8C" w:rsidRPr="00651053" w:rsidRDefault="00CB7A8C" w:rsidP="00CB7A8C">
            <w:pPr>
              <w:pStyle w:val="StyleZakonu"/>
              <w:spacing w:after="0"/>
              <w:rPr>
                <w:lang w:val="ru-RU"/>
              </w:rPr>
            </w:pPr>
            <w:r w:rsidRPr="00057155">
              <w:rPr>
                <w:rStyle w:val="rvts0"/>
              </w:rPr>
              <w:t xml:space="preserve">«1. </w:t>
            </w:r>
            <w:hyperlink r:id="rId21" w:anchor="w15" w:history="1">
              <w:r w:rsidRPr="00D628D1">
                <w:rPr>
                  <w:rStyle w:val="af1"/>
                  <w:rFonts w:eastAsiaTheme="majorEastAsia"/>
                  <w:color w:val="000000" w:themeColor="text1"/>
                  <w:u w:val="none"/>
                </w:rPr>
                <w:t>Науков</w:t>
              </w:r>
            </w:hyperlink>
            <w:r w:rsidRPr="00057155">
              <w:rPr>
                <w:rStyle w:val="rvts0"/>
                <w:color w:val="000000" w:themeColor="text1"/>
              </w:rPr>
              <w:t xml:space="preserve">о-консультативна рада утворюється при Суді з числа висококваліфікованих фахівців у сфері права для підготовки </w:t>
            </w:r>
            <w:hyperlink r:id="rId22" w:anchor="w16" w:history="1">
              <w:r w:rsidRPr="00D628D1">
                <w:rPr>
                  <w:rStyle w:val="af1"/>
                  <w:rFonts w:eastAsiaTheme="majorEastAsia"/>
                  <w:color w:val="000000" w:themeColor="text1"/>
                  <w:u w:val="none"/>
                </w:rPr>
                <w:t>науков</w:t>
              </w:r>
            </w:hyperlink>
            <w:r w:rsidRPr="00057155">
              <w:rPr>
                <w:rStyle w:val="rvts0"/>
                <w:color w:val="000000" w:themeColor="text1"/>
              </w:rPr>
              <w:t xml:space="preserve">их висновків </w:t>
            </w:r>
            <w:r w:rsidRPr="00057155">
              <w:rPr>
                <w:rStyle w:val="rvts0"/>
                <w:color w:val="000000" w:themeColor="text1"/>
              </w:rPr>
              <w:lastRenderedPageBreak/>
              <w:t xml:space="preserve">з питань діяльності Суду, що потребують </w:t>
            </w:r>
            <w:hyperlink r:id="rId23" w:anchor="w17" w:history="1">
              <w:r w:rsidRPr="00057155">
                <w:rPr>
                  <w:rStyle w:val="af1"/>
                  <w:rFonts w:eastAsiaTheme="majorEastAsia"/>
                  <w:color w:val="000000" w:themeColor="text1"/>
                </w:rPr>
                <w:t>науков</w:t>
              </w:r>
            </w:hyperlink>
            <w:r w:rsidRPr="00057155">
              <w:rPr>
                <w:rStyle w:val="rvts0"/>
                <w:color w:val="000000" w:themeColor="text1"/>
              </w:rPr>
              <w:t>ого забезпечення.».</w:t>
            </w:r>
          </w:p>
        </w:tc>
        <w:tc>
          <w:tcPr>
            <w:tcW w:w="1987" w:type="dxa"/>
          </w:tcPr>
          <w:p w:rsidR="00CB7A8C" w:rsidRPr="0097301F" w:rsidRDefault="00CB7A8C" w:rsidP="00CB7A8C">
            <w:pPr>
              <w:pStyle w:val="StyleZakonu"/>
            </w:pPr>
            <w:r>
              <w:lastRenderedPageBreak/>
              <w:t>Враховано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284.</w:t>
            </w:r>
          </w:p>
        </w:tc>
        <w:tc>
          <w:tcPr>
            <w:tcW w:w="4948" w:type="dxa"/>
          </w:tcPr>
          <w:p w:rsidR="00CB7A8C" w:rsidRPr="0097301F" w:rsidRDefault="00CB7A8C" w:rsidP="00CB7A8C">
            <w:pPr>
              <w:pStyle w:val="StyleZakonu"/>
            </w:pPr>
            <w:r w:rsidRPr="0097301F">
              <w:t>2. Положення та склад Науково-консультативної ради затверджує Суд на своєму засіданні.</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Положення та склад Науково-консультативної ради затверджує Суд на своєму засіданні.</w:t>
            </w:r>
          </w:p>
        </w:tc>
      </w:tr>
      <w:tr w:rsidR="00CB7A8C" w:rsidRPr="0097301F" w:rsidTr="00B23087">
        <w:tc>
          <w:tcPr>
            <w:tcW w:w="576" w:type="dxa"/>
          </w:tcPr>
          <w:p w:rsidR="00CB7A8C" w:rsidRPr="0097301F" w:rsidRDefault="00CB7A8C" w:rsidP="00CB7A8C">
            <w:pPr>
              <w:pStyle w:val="StyleWisnow"/>
              <w:rPr>
                <w:sz w:val="20"/>
              </w:rPr>
            </w:pPr>
            <w:r w:rsidRPr="0097301F">
              <w:rPr>
                <w:sz w:val="20"/>
              </w:rPr>
              <w:t>285.</w:t>
            </w:r>
          </w:p>
        </w:tc>
        <w:tc>
          <w:tcPr>
            <w:tcW w:w="4948" w:type="dxa"/>
          </w:tcPr>
          <w:p w:rsidR="00CB7A8C" w:rsidRPr="0097301F" w:rsidRDefault="00CB7A8C" w:rsidP="00CB7A8C">
            <w:pPr>
              <w:pStyle w:val="StyleZakonu"/>
            </w:pPr>
            <w:r w:rsidRPr="0097301F">
              <w:t xml:space="preserve">Стаття 42. Доступ до публічної інформації в Суді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Стаття 42. Доступ до публічної інформації в Суді </w:t>
            </w:r>
          </w:p>
        </w:tc>
      </w:tr>
      <w:tr w:rsidR="00CB7A8C" w:rsidRPr="0097301F" w:rsidTr="00B23087">
        <w:tc>
          <w:tcPr>
            <w:tcW w:w="576" w:type="dxa"/>
          </w:tcPr>
          <w:p w:rsidR="00CB7A8C" w:rsidRPr="0097301F" w:rsidRDefault="00CB7A8C" w:rsidP="00CB7A8C">
            <w:pPr>
              <w:pStyle w:val="StyleWisnow"/>
              <w:rPr>
                <w:sz w:val="20"/>
              </w:rPr>
            </w:pPr>
            <w:r w:rsidRPr="0097301F">
              <w:rPr>
                <w:sz w:val="20"/>
              </w:rPr>
              <w:t>286.</w:t>
            </w:r>
          </w:p>
        </w:tc>
        <w:tc>
          <w:tcPr>
            <w:tcW w:w="4948" w:type="dxa"/>
          </w:tcPr>
          <w:p w:rsidR="00CB7A8C" w:rsidRPr="0097301F" w:rsidRDefault="00CB7A8C" w:rsidP="00CB7A8C">
            <w:pPr>
              <w:pStyle w:val="StyleZakonu"/>
            </w:pPr>
            <w:r w:rsidRPr="0097301F">
              <w:t xml:space="preserve">1. Акти Суду, судові засідання та інформація щодо справ, які розглядає Суд, є відкритими, якщо інше не встановлено цим Законом. Ніхто не може бути обмежений у праві на отримання в Суді усної або письмової інформації про результати розгляду його справи. Будь-яка особа має право на вільний доступ до судового рішення в порядку, встановленому цим Законом. </w:t>
            </w: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506</w:t>
            </w:r>
            <w:r w:rsidR="00EC0A54" w:rsidRPr="003C464A">
              <w:rPr>
                <w:noProof/>
                <w:sz w:val="20"/>
              </w:rPr>
              <w:fldChar w:fldCharType="end"/>
            </w:r>
            <w:r w:rsidRPr="003C464A">
              <w:rPr>
                <w:sz w:val="20"/>
              </w:rPr>
              <w:t>- Н.д.Добродомов Д.Є. (Реєстр.картка №115)</w:t>
            </w:r>
          </w:p>
          <w:p w:rsidR="00CB7A8C" w:rsidRPr="00C3585E" w:rsidRDefault="00CB7A8C" w:rsidP="00CB7A8C">
            <w:pPr>
              <w:pStyle w:val="StyleAwt"/>
              <w:ind w:firstLine="201"/>
              <w:jc w:val="both"/>
              <w:rPr>
                <w:b w:val="0"/>
                <w:i w:val="0"/>
                <w:sz w:val="20"/>
                <w:u w:val="none"/>
                <w:lang w:val="ru-RU"/>
              </w:rPr>
            </w:pPr>
            <w:r w:rsidRPr="00C3585E">
              <w:rPr>
                <w:b w:val="0"/>
                <w:i w:val="0"/>
                <w:sz w:val="20"/>
                <w:u w:val="none"/>
              </w:rPr>
              <w:t>У ч. 1 ст. 42 слова «встановленому цим Законом» замінити на «встановленому Законами України».</w:t>
            </w:r>
          </w:p>
          <w:p w:rsidR="00CB7A8C" w:rsidRPr="0097301F" w:rsidRDefault="00CB7A8C" w:rsidP="00CB7A8C">
            <w:pPr>
              <w:pStyle w:val="StyleZakonu"/>
            </w:pP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B551D8">
            <w:pPr>
              <w:pStyle w:val="StyleZakonu"/>
            </w:pPr>
            <w:r w:rsidRPr="0097301F">
              <w:t xml:space="preserve">1. Акти </w:t>
            </w:r>
            <w:r w:rsidR="00B551D8">
              <w:t xml:space="preserve">Конституційного </w:t>
            </w:r>
            <w:r w:rsidRPr="0097301F">
              <w:t xml:space="preserve">Суду, засідання </w:t>
            </w:r>
            <w:r w:rsidR="00B551D8">
              <w:t xml:space="preserve">Суду </w:t>
            </w:r>
            <w:r w:rsidRPr="0097301F">
              <w:t xml:space="preserve">та інформація щодо справ, які розглядає Суд, є відкритими, якщо інше не встановлено цим Законом. Ніхто не може бути обмежений у праві на отримання в Суді усної або письмової інформації про результати розгляду його справи. Будь-яка особа має право на вільний доступ до рішення </w:t>
            </w:r>
            <w:r w:rsidR="00B551D8">
              <w:t xml:space="preserve">Суду </w:t>
            </w:r>
            <w:r w:rsidRPr="0097301F">
              <w:t xml:space="preserve">в порядку, встановленому цим Законом. </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507</w:t>
            </w:r>
            <w:r w:rsidR="00EC0A54" w:rsidRPr="0097301F">
              <w:rPr>
                <w:noProof/>
                <w:sz w:val="20"/>
              </w:rPr>
              <w:fldChar w:fldCharType="end"/>
            </w:r>
            <w:r w:rsidRPr="0097301F">
              <w:rPr>
                <w:sz w:val="20"/>
              </w:rPr>
              <w:t>- Н.д.Мисик В.Ю. (Реєстр.картка №172)</w:t>
            </w:r>
          </w:p>
          <w:p w:rsidR="00CB7A8C" w:rsidRPr="0097301F" w:rsidRDefault="00CB7A8C" w:rsidP="00CB7A8C">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У статті 42:</w:t>
            </w:r>
          </w:p>
          <w:p w:rsidR="00CB7A8C" w:rsidRPr="0097301F" w:rsidRDefault="00CB7A8C" w:rsidP="00CB7A8C">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частину першу викласти в такій редакції:</w:t>
            </w:r>
          </w:p>
          <w:p w:rsidR="00CB7A8C" w:rsidRPr="0097301F" w:rsidRDefault="00CB7A8C" w:rsidP="00CB7A8C">
            <w:pPr>
              <w:spacing w:after="0"/>
              <w:ind w:firstLine="201"/>
              <w:jc w:val="both"/>
              <w:rPr>
                <w:rFonts w:ascii="Times New Roman" w:hAnsi="Times New Roman" w:cs="Times New Roman"/>
                <w:sz w:val="20"/>
                <w:szCs w:val="20"/>
                <w:lang w:eastAsia="uk-UA"/>
              </w:rPr>
            </w:pPr>
            <w:r w:rsidRPr="0097301F">
              <w:rPr>
                <w:rFonts w:ascii="Times New Roman" w:hAnsi="Times New Roman" w:cs="Times New Roman"/>
                <w:sz w:val="20"/>
                <w:szCs w:val="20"/>
                <w:lang w:eastAsia="uk-UA"/>
              </w:rPr>
              <w:t>«1. Акти Суду, судові засідання та інформація щодо справ, які розглядає Суд, є відкритими, якщо інше не встановлено цим Законом. Право знайомитись з матеріалами справи під час конституційного провадження мають лише учасники конституційного провадження.</w:t>
            </w:r>
          </w:p>
          <w:p w:rsidR="00CB7A8C" w:rsidRPr="00C3585E" w:rsidRDefault="00CB7A8C" w:rsidP="00CB7A8C">
            <w:pPr>
              <w:pStyle w:val="StyleAwt"/>
              <w:ind w:firstLine="201"/>
              <w:jc w:val="both"/>
              <w:rPr>
                <w:b w:val="0"/>
                <w:i w:val="0"/>
                <w:sz w:val="20"/>
                <w:u w:val="none"/>
              </w:rPr>
            </w:pPr>
            <w:r w:rsidRPr="00C3585E">
              <w:rPr>
                <w:b w:val="0"/>
                <w:i w:val="0"/>
                <w:sz w:val="20"/>
                <w:u w:val="none"/>
                <w:lang w:eastAsia="uk-UA"/>
              </w:rPr>
              <w:t>Ніхто не може бути обмежений у праві на отримання в Суді усної або письмової інформації про результати розгляду його справи. Будь-яка особа має право на вільний доступ до судового рішення в порядку, встановленому цим Законом».</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155BD8" w:rsidRDefault="00CB7A8C" w:rsidP="00CB7A8C">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508</w:t>
            </w:r>
            <w:r w:rsidR="00EC0A54" w:rsidRPr="00155BD8">
              <w:rPr>
                <w:noProof/>
                <w:sz w:val="20"/>
              </w:rPr>
              <w:fldChar w:fldCharType="end"/>
            </w:r>
            <w:r w:rsidRPr="00155BD8">
              <w:rPr>
                <w:sz w:val="20"/>
              </w:rPr>
              <w:t>- Н.д.Чижмарь Ю.В. (Реєстр.картка №419)</w:t>
            </w:r>
          </w:p>
          <w:p w:rsidR="00CB7A8C" w:rsidRPr="008B011D" w:rsidRDefault="00CB7A8C" w:rsidP="00CB7A8C">
            <w:pPr>
              <w:spacing w:after="0"/>
              <w:ind w:firstLine="284"/>
              <w:jc w:val="both"/>
              <w:rPr>
                <w:rFonts w:ascii="Times New Roman" w:hAnsi="Times New Roman" w:cs="Times New Roman"/>
                <w:sz w:val="20"/>
                <w:szCs w:val="20"/>
              </w:rPr>
            </w:pPr>
            <w:r w:rsidRPr="008B011D">
              <w:rPr>
                <w:rFonts w:ascii="Times New Roman" w:hAnsi="Times New Roman" w:cs="Times New Roman"/>
                <w:sz w:val="20"/>
                <w:szCs w:val="20"/>
              </w:rPr>
              <w:t xml:space="preserve">Відповідно до пункту 1 </w:t>
            </w:r>
            <w:r w:rsidRPr="008B011D">
              <w:rPr>
                <w:rFonts w:ascii="Times New Roman" w:hAnsi="Times New Roman" w:cs="Times New Roman"/>
                <w:b/>
                <w:sz w:val="20"/>
                <w:szCs w:val="20"/>
              </w:rPr>
              <w:t>статті 42</w:t>
            </w:r>
            <w:r w:rsidRPr="008B011D">
              <w:rPr>
                <w:rFonts w:ascii="Times New Roman" w:hAnsi="Times New Roman" w:cs="Times New Roman"/>
                <w:sz w:val="20"/>
                <w:szCs w:val="20"/>
              </w:rPr>
              <w:t xml:space="preserve"> законопроекту акти Суду, судові засідання та інформація щодо справ, які розглядає Суд, є відкритими, якщо інше не встановлено цим Законом.</w:t>
            </w:r>
          </w:p>
          <w:p w:rsidR="00CB7A8C" w:rsidRPr="008B011D" w:rsidRDefault="00CB7A8C" w:rsidP="00CB7A8C">
            <w:pPr>
              <w:spacing w:after="0"/>
              <w:ind w:firstLine="284"/>
              <w:jc w:val="both"/>
              <w:rPr>
                <w:rFonts w:ascii="Times New Roman" w:hAnsi="Times New Roman" w:cs="Times New Roman"/>
                <w:sz w:val="20"/>
                <w:szCs w:val="20"/>
              </w:rPr>
            </w:pPr>
            <w:r w:rsidRPr="008B011D">
              <w:rPr>
                <w:rFonts w:ascii="Times New Roman" w:hAnsi="Times New Roman" w:cs="Times New Roman"/>
                <w:sz w:val="20"/>
                <w:szCs w:val="20"/>
              </w:rPr>
              <w:t xml:space="preserve">Одночасно повідомляю, що відповідно до статті 83 цього законопроекту актами суду є рішення, </w:t>
            </w:r>
            <w:r w:rsidRPr="008B011D">
              <w:rPr>
                <w:rFonts w:ascii="Times New Roman" w:hAnsi="Times New Roman" w:cs="Times New Roman"/>
                <w:sz w:val="20"/>
                <w:szCs w:val="20"/>
              </w:rPr>
              <w:lastRenderedPageBreak/>
              <w:t>висновки, ухвали, накази та постанови Суду.</w:t>
            </w:r>
          </w:p>
          <w:p w:rsidR="00CB7A8C" w:rsidRDefault="00CB7A8C" w:rsidP="00CB7A8C">
            <w:pPr>
              <w:spacing w:after="0"/>
              <w:ind w:firstLine="284"/>
              <w:jc w:val="both"/>
            </w:pPr>
            <w:r w:rsidRPr="008B011D">
              <w:rPr>
                <w:rFonts w:ascii="Times New Roman" w:hAnsi="Times New Roman" w:cs="Times New Roman"/>
                <w:sz w:val="20"/>
                <w:szCs w:val="20"/>
              </w:rPr>
              <w:t>На підставі викладеного, необхідно визначити, які акти Суду є відкритими, оскільки частина наказів та постанови регулюють внутрішню діяльність Суду.</w:t>
            </w:r>
            <w:r>
              <w:t xml:space="preserve"> </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287.</w:t>
            </w:r>
          </w:p>
        </w:tc>
        <w:tc>
          <w:tcPr>
            <w:tcW w:w="4948" w:type="dxa"/>
          </w:tcPr>
          <w:p w:rsidR="00CB7A8C" w:rsidRPr="0097301F" w:rsidRDefault="00CB7A8C" w:rsidP="00CB7A8C">
            <w:pPr>
              <w:pStyle w:val="StyleZakonu"/>
            </w:pPr>
            <w:r w:rsidRPr="0097301F">
              <w:t>2. Інформація про конституційні подання, конституційні звернення, конституційні скарги, що надійшли до Суду, перебіг справи, дату і час засідання Сенату, Великої палати є відкритою та оприлюднюється на офіційному веб-сайті Суду, якщо інше не встановлено цим Законом.</w:t>
            </w:r>
          </w:p>
        </w:tc>
        <w:tc>
          <w:tcPr>
            <w:tcW w:w="3686" w:type="dxa"/>
          </w:tcPr>
          <w:p w:rsidR="00CB7A8C" w:rsidRPr="003C464A" w:rsidRDefault="00CB7A8C" w:rsidP="00CB7A8C">
            <w:pPr>
              <w:pStyle w:val="StyleAwt"/>
              <w:rPr>
                <w:sz w:val="20"/>
              </w:rPr>
            </w:pPr>
            <w:r w:rsidRPr="003C464A">
              <w:rPr>
                <w:sz w:val="20"/>
              </w:rP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509</w:t>
            </w:r>
            <w:r w:rsidR="00EC0A54" w:rsidRPr="003C464A">
              <w:rPr>
                <w:noProof/>
                <w:sz w:val="20"/>
              </w:rPr>
              <w:fldChar w:fldCharType="end"/>
            </w:r>
            <w:r w:rsidRPr="003C464A">
              <w:rPr>
                <w:sz w:val="20"/>
              </w:rPr>
              <w:t>- Н.д.Власенко С.В. (Реєстр.картка №448)</w:t>
            </w:r>
          </w:p>
          <w:p w:rsidR="00CB7A8C" w:rsidRPr="00221301" w:rsidRDefault="00CB7A8C" w:rsidP="00CB7A8C">
            <w:pPr>
              <w:spacing w:after="0" w:line="240" w:lineRule="auto"/>
              <w:ind w:firstLine="360"/>
              <w:jc w:val="both"/>
              <w:rPr>
                <w:rFonts w:ascii="Times New Roman" w:hAnsi="Times New Roman" w:cs="Times New Roman"/>
                <w:sz w:val="20"/>
                <w:szCs w:val="20"/>
              </w:rPr>
            </w:pPr>
            <w:r w:rsidRPr="0048050C">
              <w:rPr>
                <w:rFonts w:ascii="Times New Roman" w:hAnsi="Times New Roman"/>
                <w:sz w:val="20"/>
                <w:szCs w:val="20"/>
              </w:rPr>
              <w:t>У ч. 2 ст. 42 між словами «Суду» та «</w:t>
            </w:r>
            <w:r w:rsidRPr="0048050C">
              <w:rPr>
                <w:rFonts w:ascii="Times New Roman" w:hAnsi="Times New Roman"/>
                <w:sz w:val="20"/>
                <w:szCs w:val="20"/>
                <w:lang w:eastAsia="uk-UA"/>
              </w:rPr>
              <w:t xml:space="preserve">якщо інше не встановлено цим Законом» </w:t>
            </w:r>
            <w:r w:rsidRPr="0048050C">
              <w:rPr>
                <w:rFonts w:ascii="Times New Roman" w:hAnsi="Times New Roman"/>
                <w:sz w:val="20"/>
                <w:szCs w:val="20"/>
              </w:rPr>
              <w:t>додати: «</w:t>
            </w:r>
            <w:r w:rsidRPr="0048050C">
              <w:rPr>
                <w:rFonts w:ascii="Times New Roman" w:hAnsi="Times New Roman"/>
                <w:sz w:val="20"/>
                <w:szCs w:val="20"/>
                <w:lang w:eastAsia="uk-UA" w:bidi="pa-IN"/>
              </w:rPr>
              <w:t>не пізніше наступного дня після настання юридичного факту</w:t>
            </w:r>
            <w:r w:rsidRPr="0048050C">
              <w:rPr>
                <w:rFonts w:ascii="Times New Roman" w:hAnsi="Times New Roman"/>
                <w:sz w:val="20"/>
                <w:szCs w:val="20"/>
                <w:lang w:eastAsia="uk-UA"/>
              </w:rPr>
              <w:t>,».</w:t>
            </w:r>
            <w: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2. Інформація про конституційні подання, конституційні звернення, конституційні скарги, що надійшли до Суду, перебіг справи, дату і час засідання Сенату, Великої палати є відкритою та оприлюднюється на офіційному веб-сайті Суду, якщо інше не встановлено цим Законом.</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221301" w:rsidRDefault="00CB7A8C" w:rsidP="00CB7A8C">
            <w:pPr>
              <w:pStyle w:val="StyleAwt"/>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510</w:t>
            </w:r>
            <w:r w:rsidR="00EC0A54" w:rsidRPr="003C464A">
              <w:rPr>
                <w:noProof/>
                <w:sz w:val="20"/>
              </w:rPr>
              <w:fldChar w:fldCharType="end"/>
            </w:r>
            <w:r w:rsidRPr="003C464A">
              <w:rPr>
                <w:sz w:val="20"/>
              </w:rPr>
              <w:t>- Н.д.Чумак В.В. (Реєстр.картка №214)</w:t>
            </w:r>
          </w:p>
          <w:p w:rsidR="00CB7A8C" w:rsidRDefault="00CB7A8C" w:rsidP="00CB7A8C">
            <w:pPr>
              <w:pStyle w:val="StyleZakonu"/>
            </w:pPr>
            <w:r>
              <w:t>Частину другу статті 42 викласти в такій редакції:</w:t>
            </w:r>
          </w:p>
          <w:p w:rsidR="00CB7A8C" w:rsidRPr="0097301F" w:rsidRDefault="00CB7A8C" w:rsidP="00CB7A8C">
            <w:pPr>
              <w:pStyle w:val="StyleZakonu"/>
            </w:pPr>
            <w:r w:rsidRPr="00221301">
              <w:t>«</w:t>
            </w:r>
            <w:r w:rsidRPr="00221301">
              <w:rPr>
                <w:b/>
              </w:rPr>
              <w:t>2. Конституційні подання, конституційні звернення, конституційні скарги, що надійшли до Суду, інформація про перебіг справ, дату і час засідань колегій, сенатів, Великої палати є відкритими та оприлюднюються</w:t>
            </w:r>
            <w:r w:rsidRPr="00221301">
              <w:t xml:space="preserve"> на офіційному веб-сайті Суду, якщо інше не встановлено цим Законом».</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511</w:t>
            </w:r>
            <w:r w:rsidR="00EC0A54" w:rsidRPr="00D43FD3">
              <w:rPr>
                <w:noProof/>
                <w:sz w:val="20"/>
              </w:rPr>
              <w:fldChar w:fldCharType="end"/>
            </w:r>
            <w:r w:rsidRPr="00D43FD3">
              <w:rPr>
                <w:sz w:val="20"/>
              </w:rPr>
              <w:t>- Н.д.Новак Н.В. (Реєстр.картка №305)</w:t>
            </w:r>
          </w:p>
          <w:p w:rsidR="00CB7A8C" w:rsidRPr="00D43FD3" w:rsidRDefault="00CB7A8C" w:rsidP="00CB7A8C">
            <w:pPr>
              <w:pStyle w:val="StyleZakonu"/>
            </w:pPr>
            <w:r w:rsidRPr="00D43FD3">
              <w:t>Частину другу статті 42 викласти в такій редакції:</w:t>
            </w:r>
          </w:p>
          <w:p w:rsidR="00CB7A8C" w:rsidRPr="00D43FD3" w:rsidRDefault="00CB7A8C" w:rsidP="00CB7A8C">
            <w:pPr>
              <w:ind w:firstLine="355"/>
              <w:jc w:val="both"/>
              <w:rPr>
                <w:sz w:val="20"/>
                <w:szCs w:val="20"/>
              </w:rPr>
            </w:pPr>
            <w:r w:rsidRPr="00D43FD3">
              <w:rPr>
                <w:rFonts w:ascii="Times New Roman" w:hAnsi="Times New Roman" w:cs="Times New Roman"/>
                <w:b/>
                <w:sz w:val="20"/>
                <w:szCs w:val="20"/>
              </w:rPr>
              <w:t>«2. Конституційні подання, конституційні звернення, конституційні скарги, що надійшли до Суду, інформація про перебіг справ, дату і час засідань колегій, сенатів, Великої палати є відкритими та оприлюднюються</w:t>
            </w:r>
            <w:r w:rsidRPr="00D43FD3">
              <w:rPr>
                <w:rFonts w:ascii="Times New Roman" w:hAnsi="Times New Roman" w:cs="Times New Roman"/>
                <w:sz w:val="20"/>
                <w:szCs w:val="20"/>
              </w:rPr>
              <w:t xml:space="preserve"> на офіційному веб-сайті Суду, якщо інше не встановлено цим Законом».</w:t>
            </w:r>
            <w:r w:rsidRPr="00D43FD3">
              <w:rPr>
                <w:sz w:val="20"/>
                <w:szCs w:val="20"/>
              </w:rPr>
              <w:t xml:space="preserve"> </w:t>
            </w:r>
          </w:p>
        </w:tc>
        <w:tc>
          <w:tcPr>
            <w:tcW w:w="1987" w:type="dxa"/>
          </w:tcPr>
          <w:p w:rsidR="00CB7A8C" w:rsidRPr="00D43FD3"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512</w:t>
            </w:r>
            <w:r w:rsidR="00EC0A54" w:rsidRPr="00D43FD3">
              <w:rPr>
                <w:noProof/>
                <w:sz w:val="20"/>
              </w:rPr>
              <w:fldChar w:fldCharType="end"/>
            </w:r>
            <w:r w:rsidRPr="00D43FD3">
              <w:rPr>
                <w:sz w:val="20"/>
              </w:rPr>
              <w:t>- Н.д.Кацер-Бучковська Н.В. (Реєстр.картка №279)</w:t>
            </w:r>
          </w:p>
          <w:p w:rsidR="00CB7A8C" w:rsidRPr="00D43FD3" w:rsidRDefault="00CB7A8C" w:rsidP="00CB7A8C">
            <w:pPr>
              <w:ind w:firstLine="284"/>
              <w:jc w:val="both"/>
              <w:rPr>
                <w:sz w:val="20"/>
                <w:szCs w:val="20"/>
              </w:rPr>
            </w:pPr>
            <w:r w:rsidRPr="00D43FD3">
              <w:rPr>
                <w:rFonts w:ascii="Times New Roman" w:hAnsi="Times New Roman" w:cs="Times New Roman"/>
                <w:sz w:val="20"/>
                <w:szCs w:val="20"/>
                <w:lang w:eastAsia="uk-UA"/>
              </w:rPr>
              <w:lastRenderedPageBreak/>
              <w:t>Частину 2 статті 42 пропонується викласти у такій редакції: “</w:t>
            </w:r>
            <w:r w:rsidRPr="00D43FD3">
              <w:rPr>
                <w:rFonts w:ascii="Times New Roman" w:hAnsi="Times New Roman" w:cs="Times New Roman"/>
                <w:i/>
                <w:sz w:val="20"/>
                <w:szCs w:val="20"/>
                <w:lang w:eastAsia="uk-UA"/>
              </w:rPr>
              <w:t xml:space="preserve">2. Інформація про конституційні подання, конституційні звернення, конституційні скарги, що надійшли до Суду, перебіг справи, є відкритою та оприлюднюється на офіційному </w:t>
            </w:r>
            <w:r w:rsidRPr="00D43FD3">
              <w:rPr>
                <w:rFonts w:ascii="Times New Roman" w:hAnsi="Times New Roman" w:cs="Times New Roman"/>
                <w:i/>
                <w:sz w:val="20"/>
                <w:szCs w:val="20"/>
                <w:lang w:eastAsia="uk-UA" w:bidi="pa-IN"/>
              </w:rPr>
              <w:t>веб-сайті Суду</w:t>
            </w:r>
            <w:r w:rsidRPr="00D43FD3">
              <w:rPr>
                <w:rFonts w:ascii="Times New Roman" w:hAnsi="Times New Roman" w:cs="Times New Roman"/>
                <w:i/>
                <w:sz w:val="20"/>
                <w:szCs w:val="20"/>
                <w:lang w:eastAsia="uk-UA"/>
              </w:rPr>
              <w:t xml:space="preserve">. Інформація про дату і час відкритої частини засідання Сенату, Великої палати оприлюднюється на офіційному </w:t>
            </w:r>
            <w:r w:rsidRPr="00D43FD3">
              <w:rPr>
                <w:rFonts w:ascii="Times New Roman" w:hAnsi="Times New Roman" w:cs="Times New Roman"/>
                <w:i/>
                <w:sz w:val="20"/>
                <w:szCs w:val="20"/>
                <w:lang w:eastAsia="uk-UA" w:bidi="pa-IN"/>
              </w:rPr>
              <w:t>веб-сайті Суду не пізніше ніж за 7 днів (у невідкладних справах – 3 дні) до дати засідання.</w:t>
            </w:r>
            <w:r w:rsidRPr="00D43FD3">
              <w:rPr>
                <w:rFonts w:ascii="Times New Roman" w:hAnsi="Times New Roman" w:cs="Times New Roman"/>
                <w:sz w:val="20"/>
                <w:szCs w:val="20"/>
                <w:lang w:eastAsia="uk-UA"/>
              </w:rPr>
              <w:t>”.</w:t>
            </w:r>
            <w:r w:rsidRPr="00D43FD3">
              <w:rPr>
                <w:sz w:val="20"/>
                <w:szCs w:val="20"/>
              </w:rPr>
              <w:t xml:space="preserve"> </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513</w:t>
            </w:r>
            <w:r w:rsidR="00EC0A54" w:rsidRPr="00D43FD3">
              <w:rPr>
                <w:noProof/>
                <w:sz w:val="20"/>
              </w:rPr>
              <w:fldChar w:fldCharType="end"/>
            </w:r>
            <w:r w:rsidRPr="00D43FD3">
              <w:rPr>
                <w:sz w:val="20"/>
              </w:rPr>
              <w:t>- Н.д.Розенблат Б.С. (Реєстр.картка №62)</w:t>
            </w:r>
          </w:p>
          <w:p w:rsidR="00CB7A8C" w:rsidRDefault="00CB7A8C" w:rsidP="00CB7A8C">
            <w:pPr>
              <w:ind w:firstLine="284"/>
              <w:jc w:val="both"/>
              <w:rPr>
                <w:rFonts w:ascii="Times New Roman" w:hAnsi="Times New Roman" w:cs="Times New Roman"/>
                <w:sz w:val="20"/>
                <w:szCs w:val="20"/>
                <w:lang w:eastAsia="uk-UA"/>
              </w:rPr>
            </w:pPr>
            <w:r w:rsidRPr="00D43FD3">
              <w:rPr>
                <w:rFonts w:ascii="Times New Roman" w:hAnsi="Times New Roman" w:cs="Times New Roman"/>
                <w:sz w:val="20"/>
                <w:szCs w:val="20"/>
                <w:lang w:eastAsia="uk-UA"/>
              </w:rPr>
              <w:t>Частину другу статті 42 викласти в такій редакції:</w:t>
            </w:r>
          </w:p>
          <w:p w:rsidR="00CB7A8C" w:rsidRPr="00D43FD3" w:rsidRDefault="00CB7A8C" w:rsidP="00CB7A8C">
            <w:pPr>
              <w:ind w:firstLine="284"/>
              <w:jc w:val="both"/>
              <w:rPr>
                <w:rFonts w:ascii="Times New Roman" w:hAnsi="Times New Roman" w:cs="Times New Roman"/>
                <w:i/>
                <w:sz w:val="20"/>
                <w:szCs w:val="20"/>
                <w:lang w:eastAsia="uk-UA" w:bidi="pa-IN"/>
              </w:rPr>
            </w:pPr>
            <w:r w:rsidRPr="00D43FD3">
              <w:rPr>
                <w:rFonts w:ascii="Times New Roman" w:hAnsi="Times New Roman" w:cs="Times New Roman"/>
                <w:sz w:val="20"/>
                <w:szCs w:val="20"/>
                <w:lang w:eastAsia="uk-UA"/>
              </w:rPr>
              <w:t>«</w:t>
            </w:r>
            <w:r w:rsidRPr="00D43FD3">
              <w:rPr>
                <w:rFonts w:ascii="Times New Roman" w:hAnsi="Times New Roman" w:cs="Times New Roman"/>
                <w:i/>
                <w:sz w:val="20"/>
                <w:szCs w:val="20"/>
                <w:lang w:eastAsia="uk-UA"/>
              </w:rPr>
              <w:t xml:space="preserve">Тексти конституційних подань, конституційних звернень та конституційних скарг, що надійшли до Суду оприлюднюються на офіційному </w:t>
            </w:r>
            <w:r w:rsidRPr="00D43FD3">
              <w:rPr>
                <w:rFonts w:ascii="Times New Roman" w:hAnsi="Times New Roman" w:cs="Times New Roman"/>
                <w:i/>
                <w:sz w:val="20"/>
                <w:szCs w:val="20"/>
                <w:lang w:eastAsia="uk-UA" w:bidi="pa-IN"/>
              </w:rPr>
              <w:t>веб-сайті Суду</w:t>
            </w:r>
            <w:r w:rsidRPr="00D43FD3">
              <w:rPr>
                <w:rFonts w:ascii="Times New Roman" w:hAnsi="Times New Roman" w:cs="Times New Roman"/>
                <w:i/>
                <w:sz w:val="20"/>
                <w:szCs w:val="20"/>
                <w:lang w:eastAsia="uk-UA"/>
              </w:rPr>
              <w:t xml:space="preserve"> протягом 10 календарних днів з дня надходження до Суду, крім випадку повернення конституційного звернення Секретаріатом  Суду суб’єкту подання.</w:t>
            </w:r>
            <w:r w:rsidRPr="00D43FD3">
              <w:rPr>
                <w:rFonts w:ascii="Times New Roman" w:hAnsi="Times New Roman" w:cs="Times New Roman"/>
                <w:i/>
                <w:sz w:val="20"/>
                <w:szCs w:val="20"/>
                <w:lang w:eastAsia="uk-UA" w:bidi="pa-IN"/>
              </w:rPr>
              <w:t xml:space="preserve"> </w:t>
            </w:r>
          </w:p>
          <w:p w:rsidR="00CB7A8C" w:rsidRPr="00D43FD3" w:rsidRDefault="00CB7A8C" w:rsidP="00CB7A8C">
            <w:pPr>
              <w:pStyle w:val="StyleZakonu"/>
            </w:pPr>
            <w:r w:rsidRPr="00D43FD3">
              <w:rPr>
                <w:i/>
                <w:lang w:eastAsia="uk-UA" w:bidi="pa-IN"/>
              </w:rPr>
              <w:t>І</w:t>
            </w:r>
            <w:r w:rsidRPr="00D43FD3">
              <w:rPr>
                <w:i/>
                <w:lang w:eastAsia="uk-UA"/>
              </w:rPr>
              <w:t xml:space="preserve">нформація про дати і час відкритої частини засідання Сенату, Великої палати, їх порядок денний є відкритою та оприлюднюється на офіційному </w:t>
            </w:r>
            <w:r w:rsidRPr="00D43FD3">
              <w:rPr>
                <w:i/>
                <w:lang w:eastAsia="uk-UA" w:bidi="pa-IN"/>
              </w:rPr>
              <w:t>веб-сайті Суду</w:t>
            </w:r>
            <w:r w:rsidRPr="00D43FD3">
              <w:rPr>
                <w:i/>
                <w:lang w:eastAsia="uk-UA"/>
              </w:rPr>
              <w:t xml:space="preserve"> на пізніше ніж за 5 календарних днів до дня проведення відповідного засідання</w:t>
            </w:r>
            <w:r w:rsidRPr="00D43FD3">
              <w:rPr>
                <w:lang w:eastAsia="uk-UA"/>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514</w:t>
            </w:r>
            <w:r w:rsidR="00EC0A54" w:rsidRPr="003C464A">
              <w:rPr>
                <w:noProof/>
                <w:sz w:val="20"/>
              </w:rPr>
              <w:fldChar w:fldCharType="end"/>
            </w:r>
            <w:r w:rsidRPr="003C464A">
              <w:rPr>
                <w:sz w:val="20"/>
              </w:rPr>
              <w:t>- Н.д.Пташник В.Ю. (Реєстр.картка №375)</w:t>
            </w:r>
          </w:p>
          <w:p w:rsidR="00CB7A8C" w:rsidRPr="005D24CE" w:rsidRDefault="00CB7A8C" w:rsidP="00CB7A8C">
            <w:pPr>
              <w:spacing w:after="0" w:line="240" w:lineRule="auto"/>
              <w:ind w:firstLine="284"/>
              <w:jc w:val="both"/>
              <w:rPr>
                <w:rFonts w:ascii="Times New Roman" w:hAnsi="Times New Roman"/>
                <w:b/>
                <w:sz w:val="20"/>
                <w:szCs w:val="20"/>
              </w:rPr>
            </w:pPr>
            <w:r w:rsidRPr="005D24CE">
              <w:rPr>
                <w:rFonts w:ascii="Times New Roman" w:hAnsi="Times New Roman"/>
                <w:b/>
                <w:sz w:val="20"/>
                <w:szCs w:val="20"/>
              </w:rPr>
              <w:t>Частини другу і третю статті 42 викласти в такій редакції:</w:t>
            </w:r>
          </w:p>
          <w:p w:rsidR="00CB7A8C" w:rsidRPr="0097301F" w:rsidRDefault="00CB7A8C" w:rsidP="00CB7A8C">
            <w:pPr>
              <w:spacing w:after="0"/>
              <w:ind w:firstLine="284"/>
              <w:jc w:val="both"/>
            </w:pPr>
            <w:r>
              <w:rPr>
                <w:rFonts w:ascii="Times New Roman" w:hAnsi="Times New Roman"/>
                <w:sz w:val="20"/>
                <w:szCs w:val="20"/>
              </w:rPr>
              <w:t>«</w:t>
            </w:r>
            <w:r w:rsidRPr="005D24CE">
              <w:rPr>
                <w:rFonts w:ascii="Times New Roman" w:hAnsi="Times New Roman"/>
                <w:sz w:val="20"/>
                <w:szCs w:val="20"/>
              </w:rPr>
              <w:t xml:space="preserve">2. Конституційні подання, конституційні звернення, конституційні </w:t>
            </w:r>
            <w:r w:rsidRPr="005D24CE">
              <w:rPr>
                <w:rFonts w:ascii="Times New Roman" w:hAnsi="Times New Roman"/>
                <w:sz w:val="20"/>
                <w:szCs w:val="20"/>
              </w:rPr>
              <w:lastRenderedPageBreak/>
              <w:t>скарги, що надійшли до Суду, інформація про перебіг справ, дату і час засідань колегій, сенатів, Великої палати є відкритими та оприлюднюються на офіційному веб-сайті Суду, якщо інше не встановлено цим Законом.</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288.</w:t>
            </w:r>
          </w:p>
        </w:tc>
        <w:tc>
          <w:tcPr>
            <w:tcW w:w="4948" w:type="dxa"/>
          </w:tcPr>
          <w:p w:rsidR="00CB7A8C" w:rsidRPr="0097301F" w:rsidRDefault="00CB7A8C" w:rsidP="00CB7A8C">
            <w:pPr>
              <w:pStyle w:val="StyleZakonu"/>
            </w:pPr>
            <w:r w:rsidRPr="0097301F">
              <w:t>3. Суд на своєму офіційному веб-сайті оприлюднює:</w:t>
            </w:r>
          </w:p>
        </w:tc>
        <w:tc>
          <w:tcPr>
            <w:tcW w:w="3686" w:type="dxa"/>
          </w:tcPr>
          <w:p w:rsidR="00CB7A8C" w:rsidRPr="005D24CE" w:rsidRDefault="00CB7A8C" w:rsidP="00CB7A8C">
            <w:pPr>
              <w:spacing w:after="0"/>
              <w:ind w:firstLine="213"/>
              <w:jc w:val="both"/>
              <w:rPr>
                <w:rFonts w:ascii="Times New Roman" w:hAnsi="Times New Roman"/>
                <w:sz w:val="20"/>
                <w:szCs w:val="20"/>
              </w:rPr>
            </w:pPr>
            <w:r w:rsidRPr="005D24CE">
              <w:rPr>
                <w:rFonts w:ascii="Times New Roman" w:hAnsi="Times New Roman"/>
                <w:sz w:val="20"/>
                <w:szCs w:val="20"/>
              </w:rPr>
              <w:t>3. Суд на своєму офіційному веб-сайті оприлюднює:</w:t>
            </w:r>
          </w:p>
          <w:p w:rsidR="00CB7A8C" w:rsidRPr="005D24CE" w:rsidRDefault="00CB7A8C" w:rsidP="00CB7A8C">
            <w:pPr>
              <w:spacing w:after="0"/>
              <w:ind w:firstLine="213"/>
              <w:jc w:val="both"/>
              <w:rPr>
                <w:rFonts w:ascii="Times New Roman" w:hAnsi="Times New Roman"/>
                <w:sz w:val="20"/>
                <w:szCs w:val="20"/>
              </w:rPr>
            </w:pPr>
            <w:r>
              <w:rPr>
                <w:rFonts w:ascii="Times New Roman" w:hAnsi="Times New Roman"/>
                <w:sz w:val="20"/>
                <w:szCs w:val="20"/>
              </w:rPr>
              <w:t xml:space="preserve">1) </w:t>
            </w:r>
            <w:r w:rsidRPr="005D24CE">
              <w:rPr>
                <w:rFonts w:ascii="Times New Roman" w:hAnsi="Times New Roman"/>
                <w:sz w:val="20"/>
                <w:szCs w:val="20"/>
              </w:rPr>
              <w:t>текст конституційних подань, конституційних звернень, конституційних скарги;</w:t>
            </w:r>
          </w:p>
          <w:p w:rsidR="00CB7A8C" w:rsidRPr="005D24CE" w:rsidRDefault="00CB7A8C" w:rsidP="00CB7A8C">
            <w:pPr>
              <w:spacing w:after="0"/>
              <w:ind w:firstLine="213"/>
              <w:jc w:val="both"/>
              <w:rPr>
                <w:rFonts w:ascii="Times New Roman" w:hAnsi="Times New Roman"/>
                <w:sz w:val="20"/>
                <w:szCs w:val="20"/>
              </w:rPr>
            </w:pPr>
            <w:r>
              <w:rPr>
                <w:rFonts w:ascii="Times New Roman" w:hAnsi="Times New Roman"/>
                <w:sz w:val="20"/>
                <w:szCs w:val="20"/>
              </w:rPr>
              <w:t xml:space="preserve">2) </w:t>
            </w:r>
            <w:r w:rsidRPr="005D24CE">
              <w:rPr>
                <w:rFonts w:ascii="Times New Roman" w:hAnsi="Times New Roman"/>
                <w:sz w:val="20"/>
                <w:szCs w:val="20"/>
              </w:rPr>
              <w:t>повідомлення про порядок денний засідань та пленарних засідань Великої палати та сенатів, колегій, прес-релізи, іншу інформацію;</w:t>
            </w:r>
          </w:p>
          <w:p w:rsidR="00CB7A8C" w:rsidRPr="005D24CE" w:rsidRDefault="00CB7A8C" w:rsidP="00CB7A8C">
            <w:pPr>
              <w:spacing w:after="0"/>
              <w:ind w:firstLine="213"/>
              <w:jc w:val="both"/>
              <w:rPr>
                <w:rFonts w:ascii="Times New Roman" w:hAnsi="Times New Roman"/>
                <w:sz w:val="20"/>
                <w:szCs w:val="20"/>
              </w:rPr>
            </w:pPr>
            <w:r>
              <w:rPr>
                <w:rFonts w:ascii="Times New Roman" w:hAnsi="Times New Roman"/>
                <w:sz w:val="20"/>
                <w:szCs w:val="20"/>
              </w:rPr>
              <w:t xml:space="preserve">3) </w:t>
            </w:r>
            <w:r w:rsidRPr="005D24CE">
              <w:rPr>
                <w:rFonts w:ascii="Times New Roman" w:hAnsi="Times New Roman"/>
                <w:sz w:val="20"/>
                <w:szCs w:val="20"/>
              </w:rPr>
              <w:t>постанови Суду;</w:t>
            </w:r>
          </w:p>
          <w:p w:rsidR="00CB7A8C" w:rsidRPr="005D24CE" w:rsidRDefault="00CB7A8C" w:rsidP="00CB7A8C">
            <w:pPr>
              <w:spacing w:after="0"/>
              <w:ind w:firstLine="213"/>
              <w:jc w:val="both"/>
              <w:rPr>
                <w:rFonts w:ascii="Times New Roman" w:hAnsi="Times New Roman"/>
                <w:sz w:val="20"/>
                <w:szCs w:val="20"/>
              </w:rPr>
            </w:pPr>
            <w:r>
              <w:rPr>
                <w:rFonts w:ascii="Times New Roman" w:hAnsi="Times New Roman"/>
                <w:sz w:val="20"/>
                <w:szCs w:val="20"/>
              </w:rPr>
              <w:t xml:space="preserve">4) </w:t>
            </w:r>
            <w:r w:rsidRPr="005D24CE">
              <w:rPr>
                <w:rFonts w:ascii="Times New Roman" w:hAnsi="Times New Roman"/>
                <w:sz w:val="20"/>
                <w:szCs w:val="20"/>
              </w:rPr>
              <w:t>забезпечувальні накази;</w:t>
            </w:r>
          </w:p>
          <w:p w:rsidR="00CB7A8C" w:rsidRPr="005D24CE" w:rsidRDefault="00CB7A8C" w:rsidP="00CB7A8C">
            <w:pPr>
              <w:spacing w:after="0"/>
              <w:ind w:firstLine="213"/>
              <w:jc w:val="both"/>
              <w:rPr>
                <w:rFonts w:ascii="Times New Roman" w:hAnsi="Times New Roman"/>
                <w:sz w:val="20"/>
                <w:szCs w:val="20"/>
              </w:rPr>
            </w:pPr>
            <w:r>
              <w:rPr>
                <w:rFonts w:ascii="Times New Roman" w:hAnsi="Times New Roman"/>
                <w:sz w:val="20"/>
                <w:szCs w:val="20"/>
              </w:rPr>
              <w:t xml:space="preserve">5) </w:t>
            </w:r>
            <w:r w:rsidRPr="005D24CE">
              <w:rPr>
                <w:rFonts w:ascii="Times New Roman" w:hAnsi="Times New Roman"/>
                <w:sz w:val="20"/>
                <w:szCs w:val="20"/>
              </w:rPr>
              <w:t>ухвали Суду про відкриття конституційного провадження у справі, про відмову у відкритті конституційного провадження у справі та про закриття конституційного провадження у справі;</w:t>
            </w:r>
          </w:p>
          <w:p w:rsidR="00CB7A8C" w:rsidRPr="005D24CE" w:rsidRDefault="00CB7A8C" w:rsidP="00CB7A8C">
            <w:pPr>
              <w:spacing w:after="0"/>
              <w:ind w:firstLine="213"/>
              <w:jc w:val="both"/>
              <w:rPr>
                <w:rFonts w:ascii="Times New Roman" w:hAnsi="Times New Roman"/>
                <w:sz w:val="20"/>
                <w:szCs w:val="20"/>
              </w:rPr>
            </w:pPr>
            <w:r>
              <w:rPr>
                <w:rFonts w:ascii="Times New Roman" w:hAnsi="Times New Roman"/>
                <w:sz w:val="20"/>
                <w:szCs w:val="20"/>
              </w:rPr>
              <w:t xml:space="preserve">6) </w:t>
            </w:r>
            <w:r w:rsidRPr="005D24CE">
              <w:rPr>
                <w:rFonts w:ascii="Times New Roman" w:hAnsi="Times New Roman"/>
                <w:sz w:val="20"/>
                <w:szCs w:val="20"/>
              </w:rPr>
              <w:t>матеріали судових справ, ухвалені рішення або надані висновки щодо розглянутих Судом справ, окрім матеріалів закритої частини пленарних засідань Сенату чи Великої палати;</w:t>
            </w:r>
          </w:p>
          <w:p w:rsidR="00CB7A8C" w:rsidRPr="005D24CE" w:rsidRDefault="00CB7A8C" w:rsidP="00CB7A8C">
            <w:pPr>
              <w:spacing w:after="0"/>
              <w:ind w:firstLine="213"/>
              <w:jc w:val="both"/>
              <w:rPr>
                <w:rFonts w:ascii="Times New Roman" w:hAnsi="Times New Roman"/>
                <w:sz w:val="20"/>
                <w:szCs w:val="20"/>
              </w:rPr>
            </w:pPr>
            <w:r>
              <w:rPr>
                <w:rFonts w:ascii="Times New Roman" w:hAnsi="Times New Roman"/>
                <w:sz w:val="20"/>
                <w:szCs w:val="20"/>
              </w:rPr>
              <w:t xml:space="preserve">7) </w:t>
            </w:r>
            <w:r w:rsidRPr="005D24CE">
              <w:rPr>
                <w:rFonts w:ascii="Times New Roman" w:hAnsi="Times New Roman"/>
                <w:sz w:val="20"/>
                <w:szCs w:val="20"/>
              </w:rPr>
              <w:t>записи відеотрансляцій відкритої частини пленарних засідань та засідань Великої палати та сенатів;</w:t>
            </w:r>
          </w:p>
          <w:p w:rsidR="00CB7A8C" w:rsidRPr="005D24CE" w:rsidRDefault="00CB7A8C" w:rsidP="00CB7A8C">
            <w:pPr>
              <w:spacing w:after="0"/>
              <w:ind w:firstLine="213"/>
              <w:jc w:val="both"/>
              <w:rPr>
                <w:rFonts w:ascii="Times New Roman" w:hAnsi="Times New Roman"/>
                <w:sz w:val="20"/>
                <w:szCs w:val="20"/>
              </w:rPr>
            </w:pPr>
            <w:r>
              <w:rPr>
                <w:rFonts w:ascii="Times New Roman" w:hAnsi="Times New Roman"/>
                <w:sz w:val="20"/>
                <w:szCs w:val="20"/>
              </w:rPr>
              <w:t xml:space="preserve">8) </w:t>
            </w:r>
            <w:r w:rsidRPr="005D24CE">
              <w:rPr>
                <w:rFonts w:ascii="Times New Roman" w:hAnsi="Times New Roman"/>
                <w:sz w:val="20"/>
                <w:szCs w:val="20"/>
              </w:rPr>
              <w:t>щорічну інформаційну доповідь Суду;</w:t>
            </w:r>
          </w:p>
          <w:p w:rsidR="00CB7A8C" w:rsidRPr="0097301F" w:rsidRDefault="00CB7A8C" w:rsidP="00CB7A8C">
            <w:pPr>
              <w:spacing w:after="0"/>
              <w:ind w:firstLine="213"/>
              <w:jc w:val="both"/>
            </w:pPr>
            <w:r>
              <w:rPr>
                <w:rFonts w:ascii="Times New Roman" w:hAnsi="Times New Roman"/>
                <w:sz w:val="20"/>
                <w:szCs w:val="20"/>
              </w:rPr>
              <w:t xml:space="preserve">9) </w:t>
            </w:r>
            <w:r w:rsidRPr="005D24CE">
              <w:rPr>
                <w:rFonts w:ascii="Times New Roman" w:hAnsi="Times New Roman"/>
                <w:sz w:val="20"/>
                <w:szCs w:val="20"/>
              </w:rPr>
              <w:t>кошторис Суду.</w:t>
            </w:r>
            <w:r>
              <w:rPr>
                <w:rFonts w:ascii="Times New Roman" w:hAnsi="Times New Roman"/>
                <w:sz w:val="20"/>
                <w:szCs w:val="20"/>
              </w:rPr>
              <w:t>»</w:t>
            </w:r>
            <w:r w:rsidRPr="005D24CE">
              <w:rPr>
                <w:rFonts w:ascii="Times New Roman" w:hAnsi="Times New Roman"/>
                <w:sz w:val="20"/>
                <w:szCs w:val="20"/>
              </w:rPr>
              <w:t>.</w:t>
            </w:r>
            <w:r w:rsidRPr="0097301F">
              <w:t xml:space="preserve"> </w:t>
            </w: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Суд на своєму офіційному веб-сайті оприлюднює:</w:t>
            </w:r>
          </w:p>
        </w:tc>
      </w:tr>
      <w:tr w:rsidR="00CB7A8C" w:rsidRPr="0097301F" w:rsidTr="00B23087">
        <w:tc>
          <w:tcPr>
            <w:tcW w:w="576" w:type="dxa"/>
          </w:tcPr>
          <w:p w:rsidR="00CB7A8C" w:rsidRPr="0097301F" w:rsidRDefault="00CB7A8C" w:rsidP="00CB7A8C">
            <w:pPr>
              <w:pStyle w:val="StyleWisnow"/>
              <w:rPr>
                <w:sz w:val="20"/>
              </w:rPr>
            </w:pPr>
            <w:r w:rsidRPr="0097301F">
              <w:rPr>
                <w:sz w:val="20"/>
              </w:rPr>
              <w:t>289.</w:t>
            </w:r>
          </w:p>
        </w:tc>
        <w:tc>
          <w:tcPr>
            <w:tcW w:w="4948" w:type="dxa"/>
          </w:tcPr>
          <w:p w:rsidR="00CB7A8C" w:rsidRPr="0097301F" w:rsidRDefault="00CB7A8C" w:rsidP="00CB7A8C">
            <w:pPr>
              <w:pStyle w:val="StyleZakonu"/>
            </w:pPr>
            <w:r w:rsidRPr="0097301F">
              <w:t>1) інформацію про конституційні подання, конституційні звернення, конституційні скарги;</w:t>
            </w: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515</w:t>
            </w:r>
            <w:r w:rsidR="00EC0A54" w:rsidRPr="003C464A">
              <w:rPr>
                <w:noProof/>
                <w:sz w:val="20"/>
              </w:rPr>
              <w:fldChar w:fldCharType="end"/>
            </w:r>
            <w:r w:rsidRPr="003C464A">
              <w:rPr>
                <w:sz w:val="20"/>
              </w:rPr>
              <w:t>- Н.д.Одарченко Ю.В. (Реєстр.картка №183)</w:t>
            </w:r>
          </w:p>
          <w:p w:rsidR="00CB7A8C" w:rsidRPr="0097301F" w:rsidRDefault="00CB7A8C" w:rsidP="00CB7A8C">
            <w:pPr>
              <w:ind w:firstLine="284"/>
              <w:jc w:val="both"/>
            </w:pPr>
            <w:r w:rsidRPr="00FC0EB6">
              <w:rPr>
                <w:rFonts w:ascii="Times New Roman" w:hAnsi="Times New Roman" w:cs="Times New Roman"/>
                <w:sz w:val="20"/>
                <w:szCs w:val="20"/>
              </w:rPr>
              <w:t xml:space="preserve">Пункт 1 частини третьої статті 42 доповнити словами </w:t>
            </w:r>
            <w:r>
              <w:rPr>
                <w:rFonts w:ascii="Times New Roman" w:hAnsi="Times New Roman" w:cs="Times New Roman"/>
                <w:sz w:val="20"/>
                <w:szCs w:val="20"/>
              </w:rPr>
              <w:t>«</w:t>
            </w:r>
            <w:r w:rsidRPr="00FC0EB6">
              <w:rPr>
                <w:rFonts w:ascii="Times New Roman" w:hAnsi="Times New Roman" w:cs="Times New Roman"/>
                <w:sz w:val="20"/>
                <w:szCs w:val="20"/>
              </w:rPr>
              <w:t>та їх текст, за винятком положень, що становлять персональні дані.</w:t>
            </w:r>
            <w:r>
              <w:rPr>
                <w:rFonts w:ascii="Times New Roman" w:hAnsi="Times New Roman" w:cs="Times New Roman"/>
                <w:sz w:val="20"/>
                <w:szCs w:val="20"/>
              </w:rPr>
              <w:t>»</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1) інформацію про конституційні подання, конституційні звернення, конституційні скарги;</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EA54FB" w:rsidRDefault="00CB7A8C" w:rsidP="00CB7A8C">
            <w:pPr>
              <w:pStyle w:val="StyleAwt"/>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516</w:t>
            </w:r>
            <w:r w:rsidR="00EC0A54" w:rsidRPr="003C464A">
              <w:rPr>
                <w:noProof/>
                <w:sz w:val="20"/>
              </w:rPr>
              <w:fldChar w:fldCharType="end"/>
            </w:r>
            <w:r w:rsidRPr="003C464A">
              <w:rPr>
                <w:sz w:val="20"/>
              </w:rPr>
              <w:t>- Н.д.Добродомов Д.Є. (Реєстр.картка №115)</w:t>
            </w:r>
          </w:p>
          <w:p w:rsidR="00CB7A8C" w:rsidRPr="0022084E"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ind w:firstLine="176"/>
              <w:jc w:val="both"/>
              <w:rPr>
                <w:rFonts w:ascii="Times New Roman" w:hAnsi="Times New Roman"/>
                <w:sz w:val="20"/>
                <w:szCs w:val="20"/>
                <w:lang w:val="ru-RU"/>
              </w:rPr>
            </w:pPr>
            <w:r w:rsidRPr="0022084E">
              <w:rPr>
                <w:rFonts w:ascii="Times New Roman" w:hAnsi="Times New Roman"/>
                <w:sz w:val="20"/>
                <w:szCs w:val="20"/>
                <w:lang w:val="ru-RU"/>
              </w:rPr>
              <w:t>П. 1 ч. 3 ст. 42 доповнити таким реченням:</w:t>
            </w:r>
          </w:p>
          <w:p w:rsidR="00CB7A8C" w:rsidRPr="00EA54FB" w:rsidRDefault="00CB7A8C" w:rsidP="00CB7A8C">
            <w:pPr>
              <w:pStyle w:val="StyleZakonu"/>
            </w:pPr>
            <w:r w:rsidRPr="0022084E">
              <w:rPr>
                <w:lang w:val="ru-RU"/>
              </w:rPr>
              <w:t>«</w:t>
            </w:r>
            <w:r w:rsidRPr="0022084E">
              <w:rPr>
                <w:lang w:val="ru-RU" w:eastAsia="uk-UA" w:bidi="pa-IN"/>
              </w:rPr>
              <w:t>Інформація про конституційні подання, конституційні звернення, конституційні скарги включає: текст відповідного подання, звернення, скарги (з урахуванням вимог Закону України «Про захист персональних даних»), дату отримання подання, звернення, скарги, інформацію про те, яка Колегія, Сенат уповноважений на розгляд подання, звернення, скарги, хто є Суддею-доповідачем, на яку дату подання, звернення, скарга призначена до розгляду, у разі відмови у розгляді – причини такої відмови;</w:t>
            </w:r>
            <w:r w:rsidRPr="0022084E">
              <w:rPr>
                <w:lang w:val="ru-RU"/>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290.</w:t>
            </w:r>
          </w:p>
        </w:tc>
        <w:tc>
          <w:tcPr>
            <w:tcW w:w="4948" w:type="dxa"/>
          </w:tcPr>
          <w:p w:rsidR="00CB7A8C" w:rsidRPr="0097301F" w:rsidRDefault="00CB7A8C" w:rsidP="00CB7A8C">
            <w:pPr>
              <w:pStyle w:val="StyleZakonu"/>
            </w:pPr>
            <w:r w:rsidRPr="0097301F">
              <w:t>2) повідомлення про порядок денний пленарних засідань Великої палати та сенатів, прес-релізи, іншу інформацію;</w:t>
            </w: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517</w:t>
            </w:r>
            <w:r w:rsidR="00EC0A54" w:rsidRPr="003C464A">
              <w:rPr>
                <w:noProof/>
                <w:sz w:val="20"/>
              </w:rPr>
              <w:fldChar w:fldCharType="end"/>
            </w:r>
            <w:r w:rsidRPr="003C464A">
              <w:rPr>
                <w:sz w:val="20"/>
              </w:rPr>
              <w:t>- Н.д.Добродомов Д.Є. (Реєстр.картка №115)</w:t>
            </w:r>
          </w:p>
          <w:p w:rsidR="00CB7A8C" w:rsidRPr="00C454B8" w:rsidRDefault="00CB7A8C" w:rsidP="00CB7A8C">
            <w:pPr>
              <w:pStyle w:val="StyleZakonu"/>
              <w:rPr>
                <w:lang w:val="ru-RU"/>
              </w:rPr>
            </w:pPr>
            <w:r w:rsidRPr="0022084E">
              <w:rPr>
                <w:lang w:val="ru-RU"/>
              </w:rPr>
              <w:t>У п. 2 ч. 3 ст. 42 після слів «та сенатів» доповнити словами «</w:t>
            </w:r>
            <w:r w:rsidRPr="0022084E">
              <w:rPr>
                <w:lang w:val="ru-RU" w:eastAsia="uk-UA"/>
              </w:rPr>
              <w:t>(не пізніше, ніж за два дні до відповідного засідання)</w:t>
            </w:r>
            <w:r w:rsidRPr="0022084E">
              <w:rPr>
                <w:lang w:val="ru-RU"/>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2) повідомлення про порядок денний пленарних засідань Великої палати та сенатів, прес-релізи, іншу інформацію;</w:t>
            </w:r>
          </w:p>
        </w:tc>
      </w:tr>
      <w:tr w:rsidR="00CB7A8C" w:rsidRPr="0097301F" w:rsidTr="00B23087">
        <w:tc>
          <w:tcPr>
            <w:tcW w:w="576" w:type="dxa"/>
          </w:tcPr>
          <w:p w:rsidR="00CB7A8C" w:rsidRPr="0097301F" w:rsidRDefault="00CB7A8C" w:rsidP="00CB7A8C">
            <w:pPr>
              <w:pStyle w:val="StyleWisnow"/>
              <w:rPr>
                <w:sz w:val="20"/>
              </w:rPr>
            </w:pPr>
            <w:r w:rsidRPr="0097301F">
              <w:rPr>
                <w:sz w:val="20"/>
              </w:rPr>
              <w:t>291.</w:t>
            </w:r>
          </w:p>
        </w:tc>
        <w:tc>
          <w:tcPr>
            <w:tcW w:w="4948" w:type="dxa"/>
          </w:tcPr>
          <w:p w:rsidR="00CB7A8C" w:rsidRPr="0097301F" w:rsidRDefault="00CB7A8C" w:rsidP="00CB7A8C">
            <w:pPr>
              <w:pStyle w:val="StyleZakonu"/>
            </w:pPr>
            <w:r w:rsidRPr="0097301F">
              <w:t>3) матеріали судових справ, ухвалені рішення або надані висновки щодо розглянутих Судом справ, окрім матеріалів закритої частини пленарних засідань Сенату чи Великої палати;</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518</w:t>
            </w:r>
            <w:r w:rsidR="00EC0A54" w:rsidRPr="0097301F">
              <w:rPr>
                <w:noProof/>
                <w:sz w:val="20"/>
              </w:rPr>
              <w:fldChar w:fldCharType="end"/>
            </w:r>
            <w:r w:rsidRPr="0097301F">
              <w:rPr>
                <w:sz w:val="20"/>
              </w:rPr>
              <w:t>- Н.д.Мисик В.Ю. (Реєстр.картка №172)</w:t>
            </w:r>
          </w:p>
          <w:p w:rsidR="00CB7A8C" w:rsidRPr="0097301F" w:rsidRDefault="00CB7A8C" w:rsidP="00CB7A8C">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У статті 42:</w:t>
            </w:r>
          </w:p>
          <w:p w:rsidR="00CB7A8C" w:rsidRPr="0097301F" w:rsidRDefault="00CB7A8C" w:rsidP="00CB7A8C">
            <w:pPr>
              <w:pStyle w:val="StyleZakonu"/>
            </w:pPr>
            <w:r w:rsidRPr="0097301F">
              <w:t>пункт 3 частини третьої доповнити словами „та матеріалів, які містять публічну інформацію з обмеженим доступом</w:t>
            </w:r>
            <w:r w:rsidRPr="0097301F">
              <w:rPr>
                <w:lang w:val="ru-RU"/>
              </w:rPr>
              <w:t xml:space="preserve"> </w:t>
            </w:r>
            <w:r w:rsidRPr="0097301F">
              <w:t>“.</w:t>
            </w:r>
          </w:p>
        </w:tc>
        <w:tc>
          <w:tcPr>
            <w:tcW w:w="1987" w:type="dxa"/>
          </w:tcPr>
          <w:p w:rsidR="00CB7A8C" w:rsidRPr="0097301F" w:rsidRDefault="00CB7A8C" w:rsidP="00CB7A8C">
            <w:pPr>
              <w:pStyle w:val="StyleZakonu"/>
            </w:pPr>
            <w:r>
              <w:t>Враховано редакційно</w:t>
            </w:r>
          </w:p>
        </w:tc>
        <w:tc>
          <w:tcPr>
            <w:tcW w:w="4818" w:type="dxa"/>
          </w:tcPr>
          <w:p w:rsidR="00CB7A8C" w:rsidRPr="0097301F" w:rsidRDefault="00CB7A8C" w:rsidP="00CB7A8C">
            <w:pPr>
              <w:pStyle w:val="StyleZakonu"/>
            </w:pPr>
            <w:r w:rsidRPr="0097301F">
              <w:t>3) матеріали судових справ, ухвалені рішення або надані висновки щодо розглянутих Судом справ, окрім матеріалів закритої частини пленарних засідань Сенату чи Великої палати</w:t>
            </w:r>
            <w:r>
              <w:t xml:space="preserve"> </w:t>
            </w:r>
            <w:r w:rsidRPr="000156CE">
              <w:rPr>
                <w:b/>
              </w:rPr>
              <w:t>та матеріалів, які містять інформацію з обмеженим доступом</w:t>
            </w:r>
            <w:r w:rsidRPr="0097301F">
              <w:t>;</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3C464A" w:rsidRDefault="00CB7A8C" w:rsidP="00CB7A8C">
            <w:pPr>
              <w:pStyle w:val="StyleAwt"/>
              <w:rPr>
                <w:sz w:val="20"/>
              </w:rPr>
            </w:pPr>
            <w:r w:rsidRPr="003C464A">
              <w:rPr>
                <w:sz w:val="20"/>
              </w:rP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519</w:t>
            </w:r>
            <w:r w:rsidR="00EC0A54" w:rsidRPr="003C464A">
              <w:rPr>
                <w:noProof/>
                <w:sz w:val="20"/>
              </w:rPr>
              <w:fldChar w:fldCharType="end"/>
            </w:r>
            <w:r w:rsidRPr="003C464A">
              <w:rPr>
                <w:sz w:val="20"/>
              </w:rPr>
              <w:t>- Н.д.Помазанов А.В. (Реєстр.картка №288)</w:t>
            </w:r>
          </w:p>
          <w:p w:rsidR="00CB7A8C" w:rsidRPr="00794203" w:rsidRDefault="00CB7A8C" w:rsidP="00CB7A8C">
            <w:pPr>
              <w:spacing w:after="0" w:line="240" w:lineRule="auto"/>
              <w:ind w:firstLine="284"/>
              <w:jc w:val="both"/>
              <w:rPr>
                <w:lang w:val="ru-RU"/>
              </w:rPr>
            </w:pPr>
            <w:r w:rsidRPr="006A55AD">
              <w:rPr>
                <w:rFonts w:ascii="Times New Roman" w:hAnsi="Times New Roman" w:cs="Times New Roman"/>
                <w:sz w:val="20"/>
                <w:szCs w:val="20"/>
                <w:lang w:val="ru-RU"/>
              </w:rPr>
              <w:t>У пункті 3 частини третьої статті 42 проекту Закону слова «</w:t>
            </w:r>
            <w:r w:rsidRPr="006A55AD">
              <w:rPr>
                <w:rFonts w:ascii="Times New Roman" w:hAnsi="Times New Roman" w:cs="Times New Roman"/>
                <w:b/>
                <w:sz w:val="20"/>
                <w:szCs w:val="20"/>
                <w:lang w:val="ru-RU"/>
              </w:rPr>
              <w:t>матеріали судових рішень,</w:t>
            </w:r>
            <w:r w:rsidRPr="006A55AD">
              <w:rPr>
                <w:rFonts w:ascii="Times New Roman" w:hAnsi="Times New Roman" w:cs="Times New Roman"/>
                <w:sz w:val="20"/>
                <w:szCs w:val="20"/>
                <w:lang w:val="ru-RU"/>
              </w:rPr>
              <w:t>» виключити.</w:t>
            </w:r>
            <w:r w:rsidRPr="00794203">
              <w:rPr>
                <w:lang w:val="ru-RU"/>
              </w:rP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3C464A" w:rsidRDefault="00CB7A8C" w:rsidP="00CB7A8C">
            <w:pPr>
              <w:pStyle w:val="StyleAwt"/>
              <w:rPr>
                <w:sz w:val="20"/>
              </w:rPr>
            </w:pPr>
            <w:r w:rsidRPr="003C464A">
              <w:rPr>
                <w:sz w:val="20"/>
              </w:rP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520</w:t>
            </w:r>
            <w:r w:rsidR="00EC0A54" w:rsidRPr="003C464A">
              <w:rPr>
                <w:noProof/>
                <w:sz w:val="20"/>
              </w:rPr>
              <w:fldChar w:fldCharType="end"/>
            </w:r>
            <w:r w:rsidRPr="003C464A">
              <w:rPr>
                <w:sz w:val="20"/>
              </w:rPr>
              <w:t>- Н.д.Добродомов Д.Є. (Реєстр.картка №115)</w:t>
            </w:r>
          </w:p>
          <w:p w:rsidR="00CB7A8C" w:rsidRPr="0022084E"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lang w:val="ru-RU"/>
              </w:rPr>
            </w:pPr>
            <w:r w:rsidRPr="0022084E">
              <w:rPr>
                <w:rFonts w:ascii="Times New Roman" w:hAnsi="Times New Roman"/>
                <w:sz w:val="20"/>
                <w:szCs w:val="20"/>
                <w:lang w:val="ru-RU"/>
              </w:rPr>
              <w:t>П. 3 ч. 3 ст. 42 викласти у такій редакції:</w:t>
            </w:r>
          </w:p>
          <w:p w:rsidR="00CB7A8C" w:rsidRPr="00C454B8" w:rsidRDefault="00CB7A8C" w:rsidP="00CB7A8C">
            <w:pPr>
              <w:pStyle w:val="StyleZakonu"/>
              <w:rPr>
                <w:lang w:val="ru-RU"/>
              </w:rPr>
            </w:pPr>
            <w:r w:rsidRPr="0022084E">
              <w:rPr>
                <w:lang w:val="ru-RU"/>
              </w:rPr>
              <w:t>«</w:t>
            </w:r>
            <w:r w:rsidRPr="0022084E">
              <w:rPr>
                <w:lang w:val="ru-RU" w:eastAsia="uk-UA" w:bidi="pa-IN"/>
              </w:rPr>
              <w:t xml:space="preserve">3) матеріали судових справ, ухвалені рішення або надані висновки щодо розглянутих Судом справ та окремі думки до них, окрім матеріалів закритої частини пленарних засідань Сенату чи </w:t>
            </w:r>
            <w:r w:rsidRPr="0022084E">
              <w:rPr>
                <w:lang w:val="ru-RU" w:eastAsia="uk-UA" w:bidi="pa-IN"/>
              </w:rPr>
              <w:lastRenderedPageBreak/>
              <w:t xml:space="preserve">Великої палати </w:t>
            </w:r>
            <w:r w:rsidRPr="0022084E">
              <w:rPr>
                <w:bCs/>
                <w:iCs/>
                <w:spacing w:val="3"/>
                <w:shd w:val="clear" w:color="auto" w:fill="FFFFFF"/>
                <w:lang w:val="ru-RU" w:eastAsia="uk-UA"/>
              </w:rPr>
              <w:t>не пізніше наступного робочого дня після їх ухвалення</w:t>
            </w:r>
            <w:r w:rsidRPr="0022084E">
              <w:rPr>
                <w:lang w:val="ru-RU" w:eastAsia="uk-UA" w:bidi="pa-IN"/>
              </w:rPr>
              <w:t>;</w:t>
            </w:r>
            <w:r w:rsidRPr="0022084E">
              <w:rPr>
                <w:lang w:val="ru-RU"/>
              </w:rPr>
              <w:t>».</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292.</w:t>
            </w:r>
          </w:p>
        </w:tc>
        <w:tc>
          <w:tcPr>
            <w:tcW w:w="4948" w:type="dxa"/>
          </w:tcPr>
          <w:p w:rsidR="00CB7A8C" w:rsidRPr="0097301F" w:rsidRDefault="00CB7A8C" w:rsidP="00CB7A8C">
            <w:pPr>
              <w:pStyle w:val="StyleZakonu"/>
            </w:pPr>
            <w:r w:rsidRPr="0097301F">
              <w:t>4) записи відеотрансляцій відкритої частини пленарних засідань Суду;</w:t>
            </w: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521</w:t>
            </w:r>
            <w:r w:rsidR="00EC0A54" w:rsidRPr="003C464A">
              <w:rPr>
                <w:noProof/>
                <w:sz w:val="20"/>
              </w:rPr>
              <w:fldChar w:fldCharType="end"/>
            </w:r>
            <w:r w:rsidRPr="003C464A">
              <w:rPr>
                <w:sz w:val="20"/>
              </w:rPr>
              <w:t>- Н.д.Добродомов Д.Є. (Реєстр.картка №115)</w:t>
            </w:r>
          </w:p>
          <w:p w:rsidR="00CB7A8C" w:rsidRPr="00C454B8" w:rsidRDefault="00CB7A8C" w:rsidP="00CB7A8C">
            <w:pPr>
              <w:pStyle w:val="StyleZakonu"/>
              <w:rPr>
                <w:lang w:val="ru-RU"/>
              </w:rPr>
            </w:pPr>
            <w:r w:rsidRPr="0022084E">
              <w:rPr>
                <w:lang w:val="ru-RU"/>
              </w:rPr>
              <w:t>У п. 4 ч. 3 ст. 42 після слів «засідань Суду» доповнити словами «</w:t>
            </w:r>
            <w:r w:rsidRPr="0022084E">
              <w:rPr>
                <w:lang w:val="ru-RU" w:eastAsia="uk-UA" w:bidi="pa-IN"/>
              </w:rPr>
              <w:t xml:space="preserve">та </w:t>
            </w:r>
            <w:r w:rsidRPr="0022084E">
              <w:rPr>
                <w:lang w:val="ru-RU"/>
              </w:rPr>
              <w:t xml:space="preserve">стенограми всіх відкритих частин спеціальних засідань та засідань Суду </w:t>
            </w:r>
            <w:r w:rsidRPr="0022084E">
              <w:rPr>
                <w:lang w:val="ru-RU" w:eastAsia="uk-UA" w:bidi="pa-IN"/>
              </w:rPr>
              <w:t>протягом двох днів після засідання;</w:t>
            </w:r>
            <w:r w:rsidRPr="0022084E">
              <w:rPr>
                <w:lang w:val="ru-RU"/>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4) записи відеотрансляцій відкритої частини пленарних засідань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293.</w:t>
            </w:r>
          </w:p>
        </w:tc>
        <w:tc>
          <w:tcPr>
            <w:tcW w:w="4948" w:type="dxa"/>
          </w:tcPr>
          <w:p w:rsidR="00CB7A8C" w:rsidRPr="0097301F" w:rsidRDefault="00CB7A8C" w:rsidP="00CB7A8C">
            <w:pPr>
              <w:pStyle w:val="StyleZakonu"/>
            </w:pPr>
            <w:r w:rsidRPr="0097301F">
              <w:t>5) щорічну інформаційну доповідь Суду.</w:t>
            </w: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522</w:t>
            </w:r>
            <w:r w:rsidR="00EC0A54" w:rsidRPr="003C464A">
              <w:rPr>
                <w:noProof/>
                <w:sz w:val="20"/>
              </w:rPr>
              <w:fldChar w:fldCharType="end"/>
            </w:r>
            <w:r w:rsidRPr="003C464A">
              <w:rPr>
                <w:sz w:val="20"/>
              </w:rPr>
              <w:t>- Н.д.Добродомов Д.Є. (Реєстр.картка №115)</w:t>
            </w:r>
          </w:p>
          <w:p w:rsidR="00CB7A8C" w:rsidRPr="0097301F" w:rsidRDefault="00CB7A8C" w:rsidP="005841C2">
            <w:pPr>
              <w:pStyle w:val="StyleAwt"/>
              <w:ind w:firstLine="343"/>
              <w:jc w:val="both"/>
            </w:pPr>
            <w:r w:rsidRPr="00C454B8">
              <w:rPr>
                <w:b w:val="0"/>
                <w:i w:val="0"/>
                <w:sz w:val="20"/>
                <w:u w:val="none"/>
                <w:lang w:val="ru-RU"/>
              </w:rPr>
              <w:t xml:space="preserve">У п. 5 ч. 3 ст. 42 після слів «доповіді Суду» доповнити словами «кошторис Суду </w:t>
            </w:r>
            <w:r w:rsidRPr="00C454B8">
              <w:rPr>
                <w:b w:val="0"/>
                <w:i w:val="0"/>
                <w:sz w:val="20"/>
                <w:u w:val="none"/>
                <w:lang w:val="ru-RU" w:eastAsia="uk-UA" w:bidi="pa-IN"/>
              </w:rPr>
              <w:t>не пізніше, ніж через два дні після їх затвердження.</w:t>
            </w:r>
            <w:r w:rsidRPr="00C454B8">
              <w:rPr>
                <w:b w:val="0"/>
                <w:i w:val="0"/>
                <w:sz w:val="20"/>
                <w:u w:val="none"/>
                <w:lang w:val="ru-RU"/>
              </w:rPr>
              <w:t>».</w:t>
            </w:r>
          </w:p>
        </w:tc>
        <w:tc>
          <w:tcPr>
            <w:tcW w:w="1987" w:type="dxa"/>
          </w:tcPr>
          <w:p w:rsidR="00CB7A8C" w:rsidRDefault="00CB7A8C" w:rsidP="00CB7A8C">
            <w:pPr>
              <w:pStyle w:val="StyleZakonu"/>
            </w:pPr>
            <w:r>
              <w:t>Відхилено</w:t>
            </w:r>
          </w:p>
          <w:p w:rsidR="00CB7A8C" w:rsidRDefault="00CB7A8C" w:rsidP="00CB7A8C">
            <w:pPr>
              <w:pStyle w:val="StyleZakonu"/>
            </w:pPr>
          </w:p>
          <w:p w:rsidR="00CB7A8C" w:rsidRDefault="00CB7A8C" w:rsidP="00CB7A8C">
            <w:pPr>
              <w:pStyle w:val="StyleZakonu"/>
            </w:pPr>
          </w:p>
          <w:p w:rsidR="00CB7A8C" w:rsidRPr="0097301F" w:rsidRDefault="00CB7A8C" w:rsidP="00CB7A8C">
            <w:pPr>
              <w:pStyle w:val="StyleZakonu"/>
            </w:pPr>
          </w:p>
        </w:tc>
        <w:tc>
          <w:tcPr>
            <w:tcW w:w="4818" w:type="dxa"/>
          </w:tcPr>
          <w:p w:rsidR="00CB7A8C" w:rsidRPr="0097301F" w:rsidRDefault="00CB7A8C" w:rsidP="00CB7A8C">
            <w:pPr>
              <w:pStyle w:val="StyleZakonu"/>
            </w:pPr>
            <w:r w:rsidRPr="0097301F">
              <w:t>5) щорічну інформаційну доповідь Суду.</w:t>
            </w:r>
          </w:p>
        </w:tc>
      </w:tr>
      <w:tr w:rsidR="005841C2" w:rsidRPr="0097301F" w:rsidTr="00B23087">
        <w:tc>
          <w:tcPr>
            <w:tcW w:w="576" w:type="dxa"/>
          </w:tcPr>
          <w:p w:rsidR="005841C2" w:rsidRPr="0097301F" w:rsidRDefault="005841C2" w:rsidP="00CB7A8C">
            <w:pPr>
              <w:pStyle w:val="StyleWisnow"/>
              <w:rPr>
                <w:sz w:val="20"/>
              </w:rPr>
            </w:pPr>
          </w:p>
        </w:tc>
        <w:tc>
          <w:tcPr>
            <w:tcW w:w="4948" w:type="dxa"/>
          </w:tcPr>
          <w:p w:rsidR="005841C2" w:rsidRPr="0097301F" w:rsidRDefault="005841C2" w:rsidP="00CB7A8C">
            <w:pPr>
              <w:pStyle w:val="StyleZakonu"/>
            </w:pPr>
          </w:p>
        </w:tc>
        <w:tc>
          <w:tcPr>
            <w:tcW w:w="3686" w:type="dxa"/>
          </w:tcPr>
          <w:p w:rsidR="005841C2" w:rsidRPr="00221301" w:rsidRDefault="005841C2" w:rsidP="005841C2">
            <w:pPr>
              <w:pStyle w:val="StyleAwt"/>
            </w:pPr>
            <w:r>
              <w:t>-</w:t>
            </w:r>
            <w:r w:rsidRPr="003C464A">
              <w:rPr>
                <w:sz w:val="20"/>
              </w:rPr>
              <w:fldChar w:fldCharType="begin"/>
            </w:r>
            <w:r w:rsidRPr="003C464A">
              <w:rPr>
                <w:sz w:val="20"/>
              </w:rPr>
              <w:instrText xml:space="preserve"> SEQ aa </w:instrText>
            </w:r>
            <w:r w:rsidRPr="003C464A">
              <w:rPr>
                <w:sz w:val="20"/>
              </w:rPr>
              <w:fldChar w:fldCharType="separate"/>
            </w:r>
            <w:r w:rsidR="008946AB">
              <w:rPr>
                <w:noProof/>
                <w:sz w:val="20"/>
              </w:rPr>
              <w:t>523</w:t>
            </w:r>
            <w:r w:rsidRPr="003C464A">
              <w:rPr>
                <w:noProof/>
                <w:sz w:val="20"/>
              </w:rPr>
              <w:fldChar w:fldCharType="end"/>
            </w:r>
            <w:r w:rsidRPr="003C464A">
              <w:rPr>
                <w:sz w:val="20"/>
              </w:rPr>
              <w:t>- Н.д.Чумак В.В. (Реєстр.картка №214)</w:t>
            </w:r>
          </w:p>
          <w:p w:rsidR="005841C2" w:rsidRDefault="005841C2" w:rsidP="005841C2">
            <w:pPr>
              <w:pStyle w:val="StyleZakonu"/>
            </w:pPr>
            <w:r>
              <w:t>Частину третю статті 42 викласти в такій редакції:</w:t>
            </w:r>
          </w:p>
          <w:p w:rsidR="005841C2" w:rsidRPr="00221301" w:rsidRDefault="005841C2" w:rsidP="005841C2">
            <w:pPr>
              <w:spacing w:after="0" w:line="240" w:lineRule="auto"/>
              <w:ind w:firstLine="343"/>
              <w:jc w:val="both"/>
              <w:rPr>
                <w:rFonts w:ascii="Times New Roman" w:eastAsia="Times New Roman" w:hAnsi="Times New Roman" w:cs="Times New Roman"/>
                <w:sz w:val="20"/>
                <w:szCs w:val="20"/>
              </w:rPr>
            </w:pPr>
            <w:r w:rsidRPr="00221301">
              <w:rPr>
                <w:sz w:val="20"/>
                <w:szCs w:val="20"/>
              </w:rPr>
              <w:t>«</w:t>
            </w:r>
            <w:r w:rsidRPr="00221301">
              <w:rPr>
                <w:rFonts w:ascii="Times New Roman" w:hAnsi="Times New Roman" w:cs="Times New Roman"/>
                <w:sz w:val="20"/>
                <w:szCs w:val="20"/>
              </w:rPr>
              <w:t xml:space="preserve"> 3. Суд на своєму офіційному веб-сайті оприлюднює:</w:t>
            </w:r>
          </w:p>
          <w:p w:rsidR="005841C2" w:rsidRPr="00221301" w:rsidRDefault="005841C2" w:rsidP="005841C2">
            <w:pPr>
              <w:spacing w:after="0" w:line="240" w:lineRule="auto"/>
              <w:ind w:firstLine="213"/>
              <w:jc w:val="both"/>
              <w:rPr>
                <w:rFonts w:ascii="Times New Roman" w:hAnsi="Times New Roman" w:cs="Times New Roman"/>
                <w:sz w:val="20"/>
                <w:szCs w:val="20"/>
              </w:rPr>
            </w:pPr>
            <w:r w:rsidRPr="00221301">
              <w:rPr>
                <w:rFonts w:ascii="Times New Roman" w:hAnsi="Times New Roman" w:cs="Times New Roman"/>
                <w:sz w:val="20"/>
                <w:szCs w:val="20"/>
              </w:rPr>
              <w:t>1) текст конституційних подань, конституційних звернень, конституційних скарги;</w:t>
            </w:r>
          </w:p>
          <w:p w:rsidR="005841C2" w:rsidRPr="00221301" w:rsidRDefault="005841C2" w:rsidP="005841C2">
            <w:pPr>
              <w:spacing w:after="0" w:line="240" w:lineRule="auto"/>
              <w:ind w:firstLine="213"/>
              <w:jc w:val="both"/>
              <w:rPr>
                <w:rFonts w:ascii="Times New Roman" w:hAnsi="Times New Roman" w:cs="Times New Roman"/>
                <w:sz w:val="20"/>
                <w:szCs w:val="20"/>
              </w:rPr>
            </w:pPr>
            <w:r w:rsidRPr="00221301">
              <w:rPr>
                <w:rFonts w:ascii="Times New Roman" w:hAnsi="Times New Roman" w:cs="Times New Roman"/>
                <w:sz w:val="20"/>
                <w:szCs w:val="20"/>
              </w:rPr>
              <w:t>2) повідомлення про порядок денний засідань та пленарних засідань Великої палати та сенатів, колегій, прес-релізи, іншу інформацію;</w:t>
            </w:r>
          </w:p>
          <w:p w:rsidR="005841C2" w:rsidRPr="00221301" w:rsidRDefault="005841C2" w:rsidP="005841C2">
            <w:pPr>
              <w:spacing w:after="0" w:line="240" w:lineRule="auto"/>
              <w:ind w:firstLine="213"/>
              <w:jc w:val="both"/>
              <w:rPr>
                <w:rFonts w:ascii="Times New Roman" w:hAnsi="Times New Roman" w:cs="Times New Roman"/>
                <w:sz w:val="20"/>
                <w:szCs w:val="20"/>
              </w:rPr>
            </w:pPr>
            <w:r w:rsidRPr="00221301">
              <w:rPr>
                <w:rFonts w:ascii="Times New Roman" w:hAnsi="Times New Roman" w:cs="Times New Roman"/>
                <w:sz w:val="20"/>
                <w:szCs w:val="20"/>
              </w:rPr>
              <w:t>3) постанови Суду;</w:t>
            </w:r>
          </w:p>
          <w:p w:rsidR="005841C2" w:rsidRPr="00221301" w:rsidRDefault="005841C2" w:rsidP="005841C2">
            <w:pPr>
              <w:spacing w:after="0" w:line="240" w:lineRule="auto"/>
              <w:ind w:firstLine="213"/>
              <w:jc w:val="both"/>
              <w:rPr>
                <w:rFonts w:ascii="Times New Roman" w:hAnsi="Times New Roman" w:cs="Times New Roman"/>
                <w:sz w:val="20"/>
                <w:szCs w:val="20"/>
              </w:rPr>
            </w:pPr>
            <w:r w:rsidRPr="00221301">
              <w:rPr>
                <w:rFonts w:ascii="Times New Roman" w:hAnsi="Times New Roman" w:cs="Times New Roman"/>
                <w:sz w:val="20"/>
                <w:szCs w:val="20"/>
              </w:rPr>
              <w:t>4) забезпечувальні накази;</w:t>
            </w:r>
          </w:p>
          <w:p w:rsidR="005841C2" w:rsidRPr="00221301" w:rsidRDefault="005841C2" w:rsidP="005841C2">
            <w:pPr>
              <w:spacing w:after="0" w:line="240" w:lineRule="auto"/>
              <w:ind w:firstLine="213"/>
              <w:jc w:val="both"/>
              <w:rPr>
                <w:rFonts w:ascii="Times New Roman" w:hAnsi="Times New Roman" w:cs="Times New Roman"/>
                <w:sz w:val="20"/>
                <w:szCs w:val="20"/>
              </w:rPr>
            </w:pPr>
            <w:r w:rsidRPr="00221301">
              <w:rPr>
                <w:rFonts w:ascii="Times New Roman" w:hAnsi="Times New Roman" w:cs="Times New Roman"/>
                <w:sz w:val="20"/>
                <w:szCs w:val="20"/>
              </w:rPr>
              <w:t>5) ухвали Суду про відкриття конституційного провадження у справі, про відмову у відкритті конституційного провадження у справі та про закриття конституційного провадження у справі;</w:t>
            </w:r>
          </w:p>
          <w:p w:rsidR="005841C2" w:rsidRPr="00221301" w:rsidRDefault="005841C2" w:rsidP="005841C2">
            <w:pPr>
              <w:spacing w:after="0" w:line="240" w:lineRule="auto"/>
              <w:ind w:firstLine="213"/>
              <w:jc w:val="both"/>
              <w:rPr>
                <w:rFonts w:ascii="Times New Roman" w:hAnsi="Times New Roman" w:cs="Times New Roman"/>
                <w:sz w:val="20"/>
                <w:szCs w:val="20"/>
              </w:rPr>
            </w:pPr>
            <w:r w:rsidRPr="00221301">
              <w:rPr>
                <w:rFonts w:ascii="Times New Roman" w:hAnsi="Times New Roman" w:cs="Times New Roman"/>
                <w:sz w:val="20"/>
                <w:szCs w:val="20"/>
              </w:rPr>
              <w:t>6) матеріали судових справ, ухвалені рішення або надані висновки щодо розглянутих Судом справ, окрім матеріалів закритої частини пленарних засідань Сенату чи Великої палати;</w:t>
            </w:r>
          </w:p>
          <w:p w:rsidR="005841C2" w:rsidRPr="00221301" w:rsidRDefault="005841C2" w:rsidP="005841C2">
            <w:pPr>
              <w:spacing w:after="0" w:line="240" w:lineRule="auto"/>
              <w:ind w:firstLine="213"/>
              <w:jc w:val="both"/>
              <w:rPr>
                <w:rFonts w:ascii="Times New Roman" w:hAnsi="Times New Roman" w:cs="Times New Roman"/>
                <w:sz w:val="20"/>
                <w:szCs w:val="20"/>
              </w:rPr>
            </w:pPr>
            <w:r w:rsidRPr="00221301">
              <w:rPr>
                <w:rFonts w:ascii="Times New Roman" w:hAnsi="Times New Roman" w:cs="Times New Roman"/>
                <w:sz w:val="20"/>
                <w:szCs w:val="20"/>
              </w:rPr>
              <w:t>7) записи відеотрансляцій відкритої частини пленарних засідань та засідань Великої палати та сенатів;</w:t>
            </w:r>
          </w:p>
          <w:p w:rsidR="005841C2" w:rsidRPr="00221301" w:rsidRDefault="005841C2" w:rsidP="005841C2">
            <w:pPr>
              <w:spacing w:after="0" w:line="240" w:lineRule="auto"/>
              <w:ind w:firstLine="213"/>
              <w:jc w:val="both"/>
              <w:rPr>
                <w:rFonts w:ascii="Times New Roman" w:hAnsi="Times New Roman" w:cs="Times New Roman"/>
                <w:sz w:val="20"/>
                <w:szCs w:val="20"/>
              </w:rPr>
            </w:pPr>
            <w:r w:rsidRPr="00221301">
              <w:rPr>
                <w:rFonts w:ascii="Times New Roman" w:hAnsi="Times New Roman" w:cs="Times New Roman"/>
                <w:sz w:val="20"/>
                <w:szCs w:val="20"/>
              </w:rPr>
              <w:lastRenderedPageBreak/>
              <w:t>8) щорічну інформаційну доповідь Суду;</w:t>
            </w:r>
          </w:p>
          <w:p w:rsidR="005841C2" w:rsidRDefault="005841C2" w:rsidP="005841C2">
            <w:pPr>
              <w:spacing w:after="0" w:line="240" w:lineRule="auto"/>
              <w:ind w:firstLine="213"/>
              <w:jc w:val="both"/>
            </w:pPr>
            <w:r w:rsidRPr="00221301">
              <w:rPr>
                <w:rFonts w:ascii="Times New Roman" w:hAnsi="Times New Roman" w:cs="Times New Roman"/>
                <w:sz w:val="20"/>
                <w:szCs w:val="20"/>
              </w:rPr>
              <w:t>9) кошторис Суду».</w:t>
            </w:r>
          </w:p>
        </w:tc>
        <w:tc>
          <w:tcPr>
            <w:tcW w:w="1987" w:type="dxa"/>
          </w:tcPr>
          <w:p w:rsidR="005841C2" w:rsidRDefault="005841C2" w:rsidP="00CB7A8C">
            <w:pPr>
              <w:pStyle w:val="StyleZakonu"/>
            </w:pPr>
            <w:r>
              <w:rPr>
                <w:sz w:val="18"/>
              </w:rPr>
              <w:lastRenderedPageBreak/>
              <w:t>Відхилено</w:t>
            </w:r>
          </w:p>
        </w:tc>
        <w:tc>
          <w:tcPr>
            <w:tcW w:w="4818" w:type="dxa"/>
          </w:tcPr>
          <w:p w:rsidR="005841C2" w:rsidRPr="0097301F" w:rsidRDefault="005841C2"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524</w:t>
            </w:r>
            <w:r w:rsidR="00EC0A54" w:rsidRPr="00D43FD3">
              <w:rPr>
                <w:noProof/>
                <w:sz w:val="20"/>
              </w:rPr>
              <w:fldChar w:fldCharType="end"/>
            </w:r>
            <w:r w:rsidRPr="00D43FD3">
              <w:rPr>
                <w:sz w:val="20"/>
              </w:rPr>
              <w:t>- Н.д.Новак Н.В. (Реєстр.картка №305)</w:t>
            </w:r>
          </w:p>
          <w:p w:rsidR="00CB7A8C" w:rsidRPr="00366451" w:rsidRDefault="00CB7A8C" w:rsidP="00CB7A8C">
            <w:pPr>
              <w:pStyle w:val="StyleZakonu"/>
            </w:pPr>
            <w:r w:rsidRPr="00366451">
              <w:t>Частину третю статті 42 викласти в такій редакції:</w:t>
            </w:r>
          </w:p>
          <w:p w:rsidR="00CB7A8C" w:rsidRPr="00366451" w:rsidRDefault="00CB7A8C" w:rsidP="00CB7A8C">
            <w:pPr>
              <w:spacing w:after="0"/>
              <w:ind w:firstLine="213"/>
              <w:jc w:val="both"/>
              <w:rPr>
                <w:rFonts w:ascii="Times New Roman" w:hAnsi="Times New Roman" w:cs="Times New Roman"/>
                <w:sz w:val="20"/>
                <w:szCs w:val="20"/>
              </w:rPr>
            </w:pPr>
            <w:r w:rsidRPr="00366451">
              <w:rPr>
                <w:rFonts w:ascii="Times New Roman" w:hAnsi="Times New Roman" w:cs="Times New Roman"/>
                <w:sz w:val="20"/>
                <w:szCs w:val="20"/>
              </w:rPr>
              <w:t>3. Суд на своєму офіційному веб-сайті оприлюднює:</w:t>
            </w:r>
          </w:p>
          <w:p w:rsidR="00CB7A8C" w:rsidRPr="00D43FD3" w:rsidRDefault="00CB7A8C" w:rsidP="00CB7A8C">
            <w:pPr>
              <w:spacing w:after="0"/>
              <w:ind w:firstLine="213"/>
              <w:jc w:val="both"/>
              <w:rPr>
                <w:rFonts w:ascii="Times New Roman" w:hAnsi="Times New Roman" w:cs="Times New Roman"/>
                <w:b/>
                <w:sz w:val="20"/>
                <w:szCs w:val="20"/>
              </w:rPr>
            </w:pPr>
            <w:r w:rsidRPr="00D43FD3">
              <w:rPr>
                <w:rFonts w:ascii="Times New Roman" w:hAnsi="Times New Roman" w:cs="Times New Roman"/>
                <w:b/>
                <w:sz w:val="20"/>
                <w:szCs w:val="20"/>
              </w:rPr>
              <w:t>1) текст конституційних подань, конституційних звернень, конституційних скарги;</w:t>
            </w:r>
          </w:p>
          <w:p w:rsidR="00CB7A8C" w:rsidRPr="00D43FD3" w:rsidRDefault="00CB7A8C" w:rsidP="00CB7A8C">
            <w:pPr>
              <w:spacing w:after="0"/>
              <w:ind w:firstLine="213"/>
              <w:jc w:val="both"/>
              <w:rPr>
                <w:rFonts w:ascii="Times New Roman" w:hAnsi="Times New Roman" w:cs="Times New Roman"/>
                <w:b/>
                <w:sz w:val="20"/>
                <w:szCs w:val="20"/>
              </w:rPr>
            </w:pPr>
            <w:r w:rsidRPr="00D43FD3">
              <w:rPr>
                <w:rFonts w:ascii="Times New Roman" w:hAnsi="Times New Roman" w:cs="Times New Roman"/>
                <w:b/>
                <w:sz w:val="20"/>
                <w:szCs w:val="20"/>
              </w:rPr>
              <w:t>2) повідомлення про порядок денний засідань та пленарних засідань Великої палати та сенатів, колегій, прес-релізи, іншу інформацію;</w:t>
            </w:r>
          </w:p>
          <w:p w:rsidR="00CB7A8C" w:rsidRPr="00D43FD3" w:rsidRDefault="00CB7A8C" w:rsidP="00CB7A8C">
            <w:pPr>
              <w:spacing w:after="0"/>
              <w:ind w:firstLine="213"/>
              <w:jc w:val="both"/>
              <w:rPr>
                <w:rFonts w:ascii="Times New Roman" w:hAnsi="Times New Roman" w:cs="Times New Roman"/>
                <w:b/>
                <w:sz w:val="20"/>
                <w:szCs w:val="20"/>
              </w:rPr>
            </w:pPr>
            <w:r w:rsidRPr="00D43FD3">
              <w:rPr>
                <w:rFonts w:ascii="Times New Roman" w:hAnsi="Times New Roman" w:cs="Times New Roman"/>
                <w:b/>
                <w:sz w:val="20"/>
                <w:szCs w:val="20"/>
              </w:rPr>
              <w:t>3) постанови Суду;</w:t>
            </w:r>
          </w:p>
          <w:p w:rsidR="00CB7A8C" w:rsidRPr="00D43FD3" w:rsidRDefault="00CB7A8C" w:rsidP="00CB7A8C">
            <w:pPr>
              <w:spacing w:after="0"/>
              <w:ind w:firstLine="213"/>
              <w:jc w:val="both"/>
              <w:rPr>
                <w:rFonts w:ascii="Times New Roman" w:hAnsi="Times New Roman" w:cs="Times New Roman"/>
                <w:b/>
                <w:sz w:val="20"/>
                <w:szCs w:val="20"/>
              </w:rPr>
            </w:pPr>
            <w:r w:rsidRPr="00D43FD3">
              <w:rPr>
                <w:rFonts w:ascii="Times New Roman" w:hAnsi="Times New Roman" w:cs="Times New Roman"/>
                <w:b/>
                <w:sz w:val="20"/>
                <w:szCs w:val="20"/>
              </w:rPr>
              <w:t>4) забезпечувальні накази;</w:t>
            </w:r>
          </w:p>
          <w:p w:rsidR="00CB7A8C" w:rsidRPr="00D43FD3" w:rsidRDefault="00CB7A8C" w:rsidP="00CB7A8C">
            <w:pPr>
              <w:spacing w:after="0"/>
              <w:ind w:firstLine="213"/>
              <w:jc w:val="both"/>
              <w:rPr>
                <w:rFonts w:ascii="Times New Roman" w:hAnsi="Times New Roman" w:cs="Times New Roman"/>
                <w:b/>
                <w:sz w:val="20"/>
                <w:szCs w:val="20"/>
              </w:rPr>
            </w:pPr>
            <w:r w:rsidRPr="00D43FD3">
              <w:rPr>
                <w:rFonts w:ascii="Times New Roman" w:hAnsi="Times New Roman" w:cs="Times New Roman"/>
                <w:b/>
                <w:sz w:val="20"/>
                <w:szCs w:val="20"/>
              </w:rPr>
              <w:t>5) ухвали Суду про відкриття конституційного провадження у справі, про відмову у відкритті конституційного</w:t>
            </w:r>
            <w:r w:rsidRPr="00366451">
              <w:rPr>
                <w:rFonts w:ascii="Times New Roman" w:hAnsi="Times New Roman" w:cs="Times New Roman"/>
                <w:sz w:val="20"/>
                <w:szCs w:val="20"/>
              </w:rPr>
              <w:t xml:space="preserve"> </w:t>
            </w:r>
            <w:r w:rsidRPr="00D43FD3">
              <w:rPr>
                <w:rFonts w:ascii="Times New Roman" w:hAnsi="Times New Roman" w:cs="Times New Roman"/>
                <w:b/>
                <w:sz w:val="20"/>
                <w:szCs w:val="20"/>
              </w:rPr>
              <w:t>провадження у справі та про закриття конституційного провадження у справі;</w:t>
            </w:r>
          </w:p>
          <w:p w:rsidR="00CB7A8C" w:rsidRPr="00D43FD3" w:rsidRDefault="00CB7A8C" w:rsidP="00CB7A8C">
            <w:pPr>
              <w:spacing w:after="0"/>
              <w:ind w:firstLine="213"/>
              <w:jc w:val="both"/>
              <w:rPr>
                <w:rFonts w:ascii="Times New Roman" w:hAnsi="Times New Roman" w:cs="Times New Roman"/>
                <w:b/>
                <w:sz w:val="20"/>
                <w:szCs w:val="20"/>
              </w:rPr>
            </w:pPr>
            <w:r w:rsidRPr="00D43FD3">
              <w:rPr>
                <w:rFonts w:ascii="Times New Roman" w:hAnsi="Times New Roman" w:cs="Times New Roman"/>
                <w:b/>
                <w:sz w:val="20"/>
                <w:szCs w:val="20"/>
              </w:rPr>
              <w:t>6) матеріали судових справ, ухвалені рішення або надані висновки щодо розглянутих Судом справ, окрім матеріалів закритої частини пленарних засідань Сенату чи Великої палати;</w:t>
            </w:r>
          </w:p>
          <w:p w:rsidR="00CB7A8C" w:rsidRPr="00D43FD3" w:rsidRDefault="00CB7A8C" w:rsidP="00CB7A8C">
            <w:pPr>
              <w:spacing w:after="0"/>
              <w:ind w:firstLine="213"/>
              <w:jc w:val="both"/>
              <w:rPr>
                <w:rFonts w:ascii="Times New Roman" w:hAnsi="Times New Roman" w:cs="Times New Roman"/>
                <w:b/>
                <w:sz w:val="20"/>
                <w:szCs w:val="20"/>
              </w:rPr>
            </w:pPr>
            <w:r w:rsidRPr="00D43FD3">
              <w:rPr>
                <w:rFonts w:ascii="Times New Roman" w:hAnsi="Times New Roman" w:cs="Times New Roman"/>
                <w:b/>
                <w:sz w:val="20"/>
                <w:szCs w:val="20"/>
              </w:rPr>
              <w:t>7) записи відеотрансляцій відкритої частини пленарних засідань та засідань Великої палати та сенатів;</w:t>
            </w:r>
          </w:p>
          <w:p w:rsidR="00CB7A8C" w:rsidRPr="00D43FD3" w:rsidRDefault="00CB7A8C" w:rsidP="00CB7A8C">
            <w:pPr>
              <w:spacing w:after="0"/>
              <w:ind w:firstLine="213"/>
              <w:jc w:val="both"/>
              <w:rPr>
                <w:rFonts w:ascii="Times New Roman" w:hAnsi="Times New Roman" w:cs="Times New Roman"/>
                <w:b/>
                <w:sz w:val="20"/>
                <w:szCs w:val="20"/>
              </w:rPr>
            </w:pPr>
            <w:r w:rsidRPr="00D43FD3">
              <w:rPr>
                <w:rFonts w:ascii="Times New Roman" w:hAnsi="Times New Roman" w:cs="Times New Roman"/>
                <w:b/>
                <w:sz w:val="20"/>
                <w:szCs w:val="20"/>
              </w:rPr>
              <w:t>8) щорічну інформаційну доповідь Суду;</w:t>
            </w:r>
          </w:p>
          <w:p w:rsidR="00CB7A8C" w:rsidRPr="00366451" w:rsidRDefault="00CB7A8C" w:rsidP="00CB7A8C">
            <w:pPr>
              <w:spacing w:after="0"/>
              <w:ind w:firstLine="213"/>
              <w:jc w:val="both"/>
            </w:pPr>
            <w:r w:rsidRPr="00D43FD3">
              <w:rPr>
                <w:rFonts w:ascii="Times New Roman" w:hAnsi="Times New Roman" w:cs="Times New Roman"/>
                <w:b/>
                <w:sz w:val="20"/>
                <w:szCs w:val="20"/>
              </w:rPr>
              <w:t>9) кошторис Суду».</w:t>
            </w:r>
            <w:r w:rsidRPr="00366451">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525</w:t>
            </w:r>
            <w:r w:rsidR="00EC0A54" w:rsidRPr="00D43FD3">
              <w:rPr>
                <w:noProof/>
                <w:sz w:val="20"/>
              </w:rPr>
              <w:fldChar w:fldCharType="end"/>
            </w:r>
            <w:r w:rsidRPr="00D43FD3">
              <w:rPr>
                <w:sz w:val="20"/>
              </w:rPr>
              <w:t>- Н.д.Добродомов Д.Є. (Реєстр.картка №115)</w:t>
            </w:r>
          </w:p>
          <w:p w:rsidR="00CB7A8C" w:rsidRPr="00C454B8"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rFonts w:ascii="Times New Roman" w:hAnsi="Times New Roman"/>
                <w:sz w:val="20"/>
                <w:szCs w:val="20"/>
                <w:lang w:val="ru-RU"/>
              </w:rPr>
            </w:pPr>
            <w:r w:rsidRPr="00C454B8">
              <w:rPr>
                <w:rFonts w:ascii="Times New Roman" w:hAnsi="Times New Roman"/>
                <w:sz w:val="20"/>
                <w:szCs w:val="20"/>
                <w:lang w:val="ru-RU"/>
              </w:rPr>
              <w:t>Ч. 3 ст. 42 доповнити п. 6 такого змісту:</w:t>
            </w:r>
          </w:p>
          <w:p w:rsidR="00CB7A8C" w:rsidRPr="00C454B8" w:rsidRDefault="00CB7A8C" w:rsidP="00CB7A8C">
            <w:pPr>
              <w:pStyle w:val="StyleAwt"/>
              <w:ind w:firstLine="343"/>
              <w:jc w:val="both"/>
              <w:rPr>
                <w:b w:val="0"/>
                <w:i w:val="0"/>
                <w:sz w:val="20"/>
                <w:u w:val="none"/>
                <w:lang w:val="ru-RU"/>
              </w:rPr>
            </w:pPr>
            <w:r w:rsidRPr="00C454B8">
              <w:rPr>
                <w:b w:val="0"/>
                <w:i w:val="0"/>
                <w:sz w:val="20"/>
                <w:u w:val="none"/>
                <w:lang w:val="ru-RU"/>
              </w:rPr>
              <w:lastRenderedPageBreak/>
              <w:t>«6) постанови Суду, забезпечувальні накази, ухвали Суду про відкриття конституційного провадження у справі, про відмову у відкритті конституційного провадження у справі та про закриття конституційного провадження у справі не пізніше, ніж через два дні після прийняття відповідного документу.».</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294.</w:t>
            </w:r>
          </w:p>
        </w:tc>
        <w:tc>
          <w:tcPr>
            <w:tcW w:w="4948" w:type="dxa"/>
          </w:tcPr>
          <w:p w:rsidR="00CB7A8C" w:rsidRPr="0097301F" w:rsidRDefault="00CB7A8C" w:rsidP="00CB7A8C">
            <w:pPr>
              <w:pStyle w:val="StyleZakonu"/>
            </w:pPr>
            <w:r w:rsidRPr="0097301F">
              <w:t>4. Суд надає інформацію за запитами відповідно до Закону України "Про доступ до публічної інформації". Інформація за запитами щодо матеріалів справи, яку розглядає Суд, не надається.</w:t>
            </w: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526</w:t>
            </w:r>
            <w:r w:rsidR="00EC0A54" w:rsidRPr="003C464A">
              <w:rPr>
                <w:noProof/>
                <w:sz w:val="20"/>
              </w:rPr>
              <w:fldChar w:fldCharType="end"/>
            </w:r>
            <w:r w:rsidRPr="003C464A">
              <w:rPr>
                <w:sz w:val="20"/>
              </w:rPr>
              <w:t>- Н.д.Мисик В.Ю. (Реєстр.картка №172)</w:t>
            </w:r>
          </w:p>
          <w:p w:rsidR="00CB7A8C" w:rsidRPr="003C464A" w:rsidRDefault="00CB7A8C" w:rsidP="00CB7A8C">
            <w:pPr>
              <w:ind w:firstLine="201"/>
              <w:jc w:val="both"/>
              <w:rPr>
                <w:rFonts w:ascii="Times New Roman" w:eastAsia="Times New Roman" w:hAnsi="Times New Roman" w:cs="Times New Roman"/>
                <w:sz w:val="20"/>
                <w:szCs w:val="20"/>
                <w:lang w:eastAsia="ru-RU"/>
              </w:rPr>
            </w:pPr>
            <w:r w:rsidRPr="003C464A">
              <w:rPr>
                <w:rFonts w:ascii="Times New Roman" w:eastAsia="Times New Roman" w:hAnsi="Times New Roman" w:cs="Times New Roman"/>
                <w:sz w:val="20"/>
                <w:szCs w:val="20"/>
                <w:lang w:eastAsia="ru-RU"/>
              </w:rPr>
              <w:t>У статті 42:</w:t>
            </w:r>
          </w:p>
          <w:p w:rsidR="00CB7A8C" w:rsidRPr="003C464A" w:rsidRDefault="00CB7A8C" w:rsidP="00CB7A8C">
            <w:pPr>
              <w:ind w:firstLine="201"/>
              <w:jc w:val="both"/>
              <w:rPr>
                <w:rFonts w:ascii="Times New Roman" w:eastAsia="Times New Roman" w:hAnsi="Times New Roman" w:cs="Times New Roman"/>
                <w:sz w:val="20"/>
                <w:szCs w:val="20"/>
                <w:lang w:eastAsia="ru-RU"/>
              </w:rPr>
            </w:pPr>
            <w:r w:rsidRPr="003C464A">
              <w:rPr>
                <w:rFonts w:ascii="Times New Roman" w:eastAsia="Times New Roman" w:hAnsi="Times New Roman" w:cs="Times New Roman"/>
                <w:sz w:val="20"/>
                <w:szCs w:val="20"/>
                <w:lang w:eastAsia="ru-RU"/>
              </w:rPr>
              <w:t>друге речення частини четвертої викласти в такій редакції:</w:t>
            </w:r>
          </w:p>
          <w:p w:rsidR="00CB7A8C" w:rsidRPr="0097301F" w:rsidRDefault="00CB7A8C" w:rsidP="00CB7A8C">
            <w:pPr>
              <w:pStyle w:val="StyleZakonu"/>
              <w:ind w:firstLine="201"/>
            </w:pPr>
            <w:r>
              <w:t>«</w:t>
            </w:r>
            <w:r w:rsidRPr="0097301F">
              <w:t>Інформація за запитами щодо матеріалів справи, яку розглядає Суд, а також щодо матеріалів, які містять публічну інформацію з обмеженим доступом, не надається</w:t>
            </w:r>
            <w:r>
              <w:t>»</w:t>
            </w:r>
            <w:r w:rsidRPr="0097301F">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4. Суд надає інформацію за запитами відповідно до Закону України "Про доступ до публічної інформації". Інформація за запитами щодо матеріалів справи, яку розглядає Суд, не надається.</w:t>
            </w:r>
          </w:p>
        </w:tc>
      </w:tr>
      <w:tr w:rsidR="00CB7A8C" w:rsidRPr="0097301F" w:rsidTr="00B23087">
        <w:tc>
          <w:tcPr>
            <w:tcW w:w="576" w:type="dxa"/>
          </w:tcPr>
          <w:p w:rsidR="00CB7A8C" w:rsidRPr="0097301F" w:rsidRDefault="00CB7A8C" w:rsidP="00CB7A8C">
            <w:pPr>
              <w:pStyle w:val="StyleWisnow"/>
              <w:rPr>
                <w:sz w:val="20"/>
              </w:rPr>
            </w:pPr>
            <w:r w:rsidRPr="0097301F">
              <w:rPr>
                <w:sz w:val="20"/>
              </w:rPr>
              <w:t>295.</w:t>
            </w:r>
          </w:p>
        </w:tc>
        <w:tc>
          <w:tcPr>
            <w:tcW w:w="4948" w:type="dxa"/>
          </w:tcPr>
          <w:p w:rsidR="00CB7A8C" w:rsidRPr="0097301F" w:rsidRDefault="00CB7A8C" w:rsidP="00CB7A8C">
            <w:pPr>
              <w:pStyle w:val="StyleZakonu"/>
            </w:pPr>
            <w:r w:rsidRPr="0097301F">
              <w:t>5. Оприлюднення та надання інформації за запитами забезпечує Секретаріат Суду.</w:t>
            </w:r>
          </w:p>
        </w:tc>
        <w:tc>
          <w:tcPr>
            <w:tcW w:w="3686" w:type="dxa"/>
          </w:tcPr>
          <w:p w:rsidR="00CB7A8C" w:rsidRPr="00135645" w:rsidRDefault="00CB7A8C" w:rsidP="00CB7A8C">
            <w:pPr>
              <w:pStyle w:val="StyleAwt"/>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527</w:t>
            </w:r>
            <w:r w:rsidR="00EC0A54" w:rsidRPr="003C464A">
              <w:rPr>
                <w:noProof/>
                <w:sz w:val="20"/>
              </w:rPr>
              <w:fldChar w:fldCharType="end"/>
            </w:r>
            <w:r w:rsidRPr="003C464A">
              <w:rPr>
                <w:sz w:val="20"/>
              </w:rPr>
              <w:t>- Н.д.Власенко С.В. (Реєстр.картка №448)</w:t>
            </w:r>
          </w:p>
          <w:p w:rsidR="00CB7A8C" w:rsidRDefault="00CB7A8C" w:rsidP="00CB7A8C">
            <w:pPr>
              <w:spacing w:after="0" w:line="240" w:lineRule="auto"/>
              <w:ind w:firstLine="360"/>
              <w:jc w:val="both"/>
              <w:rPr>
                <w:rFonts w:ascii="Times New Roman" w:hAnsi="Times New Roman"/>
                <w:sz w:val="20"/>
                <w:szCs w:val="20"/>
              </w:rPr>
            </w:pPr>
            <w:r w:rsidRPr="0048050C">
              <w:rPr>
                <w:rFonts w:ascii="Times New Roman" w:hAnsi="Times New Roman"/>
                <w:sz w:val="20"/>
                <w:szCs w:val="20"/>
              </w:rPr>
              <w:t>Ст. 42 доповнити ч. 6:</w:t>
            </w:r>
          </w:p>
          <w:p w:rsidR="00CB7A8C" w:rsidRPr="0097301F" w:rsidRDefault="00CB7A8C" w:rsidP="00CB7A8C">
            <w:pPr>
              <w:spacing w:after="0" w:line="240" w:lineRule="auto"/>
              <w:ind w:firstLine="360"/>
              <w:jc w:val="both"/>
            </w:pPr>
            <w:r w:rsidRPr="0048050C">
              <w:rPr>
                <w:rFonts w:ascii="Times New Roman" w:hAnsi="Times New Roman"/>
                <w:sz w:val="20"/>
                <w:szCs w:val="20"/>
              </w:rPr>
              <w:t>«</w:t>
            </w:r>
            <w:r w:rsidRPr="0048050C">
              <w:rPr>
                <w:rFonts w:ascii="Times New Roman" w:hAnsi="Times New Roman"/>
                <w:sz w:val="20"/>
                <w:szCs w:val="20"/>
                <w:lang w:eastAsia="uk-UA"/>
              </w:rPr>
              <w:t>6. Листування з громадянами в порядку, визначеному Законом України «Про звернення громадян» здійснюється головою Секретаріату Суду виключно з організаційних питань та з наданням роз’яснень щодо функціонування Суду.».</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5. Оприлюднення та надання інформації за запитами забезпечує Секретаріат Суду.</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3C464A" w:rsidRDefault="00CB7A8C" w:rsidP="00CB7A8C">
            <w:pPr>
              <w:pStyle w:val="StyleAwt"/>
              <w:rPr>
                <w:sz w:val="20"/>
              </w:rPr>
            </w:pPr>
            <w:r>
              <w:t>-</w:t>
            </w:r>
            <w:r w:rsidR="00EC0A54" w:rsidRPr="003C464A">
              <w:rPr>
                <w:sz w:val="20"/>
              </w:rPr>
              <w:fldChar w:fldCharType="begin"/>
            </w:r>
            <w:r w:rsidRPr="003C464A">
              <w:rPr>
                <w:sz w:val="20"/>
              </w:rPr>
              <w:instrText xml:space="preserve"> SEQ aa </w:instrText>
            </w:r>
            <w:r w:rsidR="00EC0A54" w:rsidRPr="003C464A">
              <w:rPr>
                <w:sz w:val="20"/>
              </w:rPr>
              <w:fldChar w:fldCharType="separate"/>
            </w:r>
            <w:r w:rsidR="008946AB">
              <w:rPr>
                <w:noProof/>
                <w:sz w:val="20"/>
              </w:rPr>
              <w:t>528</w:t>
            </w:r>
            <w:r w:rsidR="00EC0A54" w:rsidRPr="003C464A">
              <w:rPr>
                <w:noProof/>
                <w:sz w:val="20"/>
              </w:rPr>
              <w:fldChar w:fldCharType="end"/>
            </w:r>
            <w:r w:rsidRPr="003C464A">
              <w:rPr>
                <w:sz w:val="20"/>
              </w:rPr>
              <w:t>- Н.д.Добродомов Д.Є. (Реєстр.картка №115)</w:t>
            </w:r>
          </w:p>
          <w:p w:rsidR="00CB7A8C" w:rsidRPr="0022084E"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rFonts w:ascii="Times New Roman" w:hAnsi="Times New Roman"/>
                <w:sz w:val="20"/>
                <w:szCs w:val="20"/>
                <w:lang w:val="ru-RU"/>
              </w:rPr>
            </w:pPr>
            <w:r w:rsidRPr="0022084E">
              <w:rPr>
                <w:rFonts w:ascii="Times New Roman" w:hAnsi="Times New Roman"/>
                <w:sz w:val="20"/>
                <w:szCs w:val="20"/>
                <w:lang w:val="ru-RU"/>
              </w:rPr>
              <w:t>Ст. 42 доповнити ч. 6 такого змісту:</w:t>
            </w:r>
          </w:p>
          <w:p w:rsidR="00CB7A8C" w:rsidRPr="00C454B8" w:rsidRDefault="00CB7A8C" w:rsidP="00CB7A8C">
            <w:pPr>
              <w:pStyle w:val="StyleZakonu"/>
              <w:rPr>
                <w:lang w:val="ru-RU"/>
              </w:rPr>
            </w:pPr>
            <w:r w:rsidRPr="0022084E">
              <w:rPr>
                <w:lang w:val="ru-RU"/>
              </w:rPr>
              <w:t>«6. Секретаріат забезпечує здійснення прямої трансляції відкритої частини пленарних засідань Конституційного Суду України та можливість перегляду записів таких трансляцій.»</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296.</w:t>
            </w:r>
          </w:p>
        </w:tc>
        <w:tc>
          <w:tcPr>
            <w:tcW w:w="4948" w:type="dxa"/>
          </w:tcPr>
          <w:p w:rsidR="00CB7A8C" w:rsidRPr="0097301F" w:rsidRDefault="00CB7A8C" w:rsidP="00CB7A8C">
            <w:pPr>
              <w:pStyle w:val="StyleZakonu"/>
            </w:pPr>
            <w:r w:rsidRPr="0097301F">
              <w:t xml:space="preserve">Стаття 43. Щорічна інформаційна доповідь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Стаття 43. Щорічна інформаційна доповідь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297.</w:t>
            </w:r>
          </w:p>
        </w:tc>
        <w:tc>
          <w:tcPr>
            <w:tcW w:w="4948" w:type="dxa"/>
          </w:tcPr>
          <w:p w:rsidR="00CB7A8C" w:rsidRPr="0097301F" w:rsidRDefault="00CB7A8C" w:rsidP="00CB7A8C">
            <w:pPr>
              <w:pStyle w:val="StyleZakonu"/>
            </w:pPr>
            <w:r w:rsidRPr="0097301F">
              <w:t>1. Упродовж першого кварталу кожного року Суд оприлюднює щорічну інформаційну доповідь за підсумками своєї діяльності та фінансового забезпечення у попередньому році.</w:t>
            </w:r>
          </w:p>
        </w:tc>
        <w:tc>
          <w:tcPr>
            <w:tcW w:w="3686" w:type="dxa"/>
          </w:tcPr>
          <w:p w:rsidR="00CB7A8C" w:rsidRPr="00FD06E5" w:rsidRDefault="00CB7A8C" w:rsidP="00CB7A8C">
            <w:pPr>
              <w:pStyle w:val="StyleAwt"/>
              <w:rPr>
                <w:sz w:val="20"/>
              </w:rPr>
            </w:pPr>
            <w: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529</w:t>
            </w:r>
            <w:r w:rsidR="00EC0A54" w:rsidRPr="00FD06E5">
              <w:rPr>
                <w:noProof/>
                <w:sz w:val="20"/>
              </w:rPr>
              <w:fldChar w:fldCharType="end"/>
            </w:r>
            <w:r w:rsidRPr="00FD06E5">
              <w:rPr>
                <w:sz w:val="20"/>
              </w:rPr>
              <w:t>- Н.д.Добродомов Д.Є. (Реєстр.картка №115)</w:t>
            </w:r>
          </w:p>
          <w:p w:rsidR="00CB7A8C" w:rsidRPr="00FD06E5"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1"/>
              <w:jc w:val="both"/>
              <w:rPr>
                <w:rFonts w:ascii="Times New Roman" w:eastAsia="Times New Roman" w:hAnsi="Times New Roman" w:cs="Times New Roman"/>
                <w:sz w:val="20"/>
                <w:szCs w:val="20"/>
                <w:lang w:eastAsia="ru-RU"/>
              </w:rPr>
            </w:pPr>
            <w:r w:rsidRPr="00FD06E5">
              <w:rPr>
                <w:rFonts w:ascii="Times New Roman" w:eastAsia="Times New Roman" w:hAnsi="Times New Roman" w:cs="Times New Roman"/>
                <w:sz w:val="20"/>
                <w:szCs w:val="20"/>
                <w:lang w:eastAsia="ru-RU"/>
              </w:rPr>
              <w:t>Ч. 1 ст. 43 викласти у такій редакції:</w:t>
            </w:r>
          </w:p>
          <w:p w:rsidR="00CB7A8C" w:rsidRPr="00076A96" w:rsidRDefault="00CB7A8C" w:rsidP="00CB7A8C">
            <w:pPr>
              <w:pStyle w:val="StyleZakonu"/>
              <w:ind w:firstLine="201"/>
            </w:pPr>
            <w:r w:rsidRPr="00076A96">
              <w:lastRenderedPageBreak/>
              <w:t>«1. Кожного року Суд готує щорічну інформаційну доповідь за підсумками своєї діяльності та фінансового забезпечення у попередньому році.»</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r w:rsidRPr="0097301F">
              <w:t>1. Упродовж першого кварталу кожного року Суд оприлюднює щорічну інформаційну доповідь за підсумками своєї діяльності та фінансового забезпечення у попередньому році.</w:t>
            </w:r>
          </w:p>
        </w:tc>
      </w:tr>
      <w:tr w:rsidR="00CB7A8C" w:rsidRPr="0097301F" w:rsidTr="00B23087">
        <w:tc>
          <w:tcPr>
            <w:tcW w:w="576" w:type="dxa"/>
          </w:tcPr>
          <w:p w:rsidR="00CB7A8C" w:rsidRPr="0097301F" w:rsidRDefault="00CB7A8C" w:rsidP="00CB7A8C">
            <w:pPr>
              <w:pStyle w:val="StyleWisnow"/>
              <w:rPr>
                <w:sz w:val="20"/>
              </w:rPr>
            </w:pPr>
            <w:r w:rsidRPr="0097301F">
              <w:rPr>
                <w:sz w:val="20"/>
              </w:rPr>
              <w:t>298.</w:t>
            </w:r>
          </w:p>
        </w:tc>
        <w:tc>
          <w:tcPr>
            <w:tcW w:w="4948" w:type="dxa"/>
          </w:tcPr>
          <w:p w:rsidR="00CB7A8C" w:rsidRPr="0097301F" w:rsidRDefault="00CB7A8C" w:rsidP="00CB7A8C">
            <w:pPr>
              <w:pStyle w:val="StyleZakonu"/>
            </w:pPr>
            <w:r w:rsidRPr="0097301F">
              <w:t>2. Текст щорічної інформаційної доповіді Суд затверджує на своєму засіданні.</w:t>
            </w:r>
          </w:p>
        </w:tc>
        <w:tc>
          <w:tcPr>
            <w:tcW w:w="3686" w:type="dxa"/>
          </w:tcPr>
          <w:p w:rsidR="00CB7A8C" w:rsidRPr="00FD06E5" w:rsidRDefault="00CB7A8C" w:rsidP="00CB7A8C">
            <w:pPr>
              <w:pStyle w:val="StyleAwt"/>
              <w:rPr>
                <w:sz w:val="20"/>
              </w:rPr>
            </w:pPr>
            <w:r w:rsidRPr="00FD06E5">
              <w:rPr>
                <w:sz w:val="20"/>
              </w:rP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530</w:t>
            </w:r>
            <w:r w:rsidR="00EC0A54" w:rsidRPr="00FD06E5">
              <w:rPr>
                <w:noProof/>
                <w:sz w:val="20"/>
              </w:rPr>
              <w:fldChar w:fldCharType="end"/>
            </w:r>
            <w:r w:rsidRPr="00FD06E5">
              <w:rPr>
                <w:sz w:val="20"/>
              </w:rPr>
              <w:t>- Н.д.Добродомов Д.Є. (Реєстр.картка №115)</w:t>
            </w:r>
          </w:p>
          <w:p w:rsidR="00CB7A8C" w:rsidRPr="00FD06E5"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rFonts w:ascii="Times New Roman" w:eastAsia="Times New Roman" w:hAnsi="Times New Roman" w:cs="Times New Roman"/>
                <w:sz w:val="20"/>
                <w:szCs w:val="20"/>
                <w:lang w:eastAsia="ru-RU"/>
              </w:rPr>
            </w:pPr>
            <w:r w:rsidRPr="00FD06E5">
              <w:rPr>
                <w:rFonts w:ascii="Times New Roman" w:eastAsia="Times New Roman" w:hAnsi="Times New Roman" w:cs="Times New Roman"/>
                <w:sz w:val="20"/>
                <w:szCs w:val="20"/>
                <w:lang w:eastAsia="ru-RU"/>
              </w:rPr>
              <w:t>Ч. 2 ст. 43 викласти у такій редакції:</w:t>
            </w:r>
          </w:p>
          <w:p w:rsidR="00CB7A8C" w:rsidRPr="0097301F" w:rsidRDefault="00CB7A8C" w:rsidP="00CB7A8C">
            <w:pPr>
              <w:pStyle w:val="StyleZakonu"/>
            </w:pPr>
            <w:r w:rsidRPr="0020792A">
              <w:t>«2. Текст щорічної інформаційної доповіді Суд затверджує на своєму засіданні не пізніше 1 березня поточного року. Щорічну інформаційну доповідь Суд оприлюднює не пізніше, ніж через два дні після її затвердження.».</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2. Текст щорічної інформаційної доповіді Суд затверджує на своєму засіданні.</w:t>
            </w:r>
          </w:p>
        </w:tc>
      </w:tr>
      <w:tr w:rsidR="00CB7A8C" w:rsidRPr="0097301F" w:rsidTr="00B23087">
        <w:tc>
          <w:tcPr>
            <w:tcW w:w="576" w:type="dxa"/>
          </w:tcPr>
          <w:p w:rsidR="00CB7A8C" w:rsidRPr="0097301F" w:rsidRDefault="00CB7A8C" w:rsidP="00CB7A8C">
            <w:pPr>
              <w:pStyle w:val="StyleWisnow"/>
              <w:rPr>
                <w:sz w:val="20"/>
              </w:rPr>
            </w:pPr>
            <w:r w:rsidRPr="0097301F">
              <w:rPr>
                <w:sz w:val="20"/>
              </w:rPr>
              <w:t>299.</w:t>
            </w:r>
          </w:p>
        </w:tc>
        <w:tc>
          <w:tcPr>
            <w:tcW w:w="4948" w:type="dxa"/>
          </w:tcPr>
          <w:p w:rsidR="00CB7A8C" w:rsidRPr="0097301F" w:rsidRDefault="00CB7A8C" w:rsidP="00CB7A8C">
            <w:pPr>
              <w:pStyle w:val="StyleZakonu"/>
            </w:pPr>
            <w:r w:rsidRPr="0097301F">
              <w:t>3. Порядок підготовки щорічної інформаційної доповіді, її розгляду та затвердження, строки її оприлюднення встановлює Регламент.</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Порядок підготовки щорічної інформаційної доповіді, її розгляду та затвердження, строки її оприлюднення встановлює Регламент.</w:t>
            </w:r>
          </w:p>
        </w:tc>
      </w:tr>
      <w:tr w:rsidR="00CB7A8C" w:rsidRPr="0097301F" w:rsidTr="00B23087">
        <w:tc>
          <w:tcPr>
            <w:tcW w:w="576" w:type="dxa"/>
          </w:tcPr>
          <w:p w:rsidR="00CB7A8C" w:rsidRPr="0097301F" w:rsidRDefault="00CB7A8C" w:rsidP="00CB7A8C">
            <w:pPr>
              <w:pStyle w:val="StyleWisnow"/>
              <w:rPr>
                <w:sz w:val="20"/>
              </w:rPr>
            </w:pPr>
            <w:r w:rsidRPr="0097301F">
              <w:rPr>
                <w:sz w:val="20"/>
              </w:rPr>
              <w:t>300.</w:t>
            </w:r>
          </w:p>
        </w:tc>
        <w:tc>
          <w:tcPr>
            <w:tcW w:w="4948" w:type="dxa"/>
          </w:tcPr>
          <w:p w:rsidR="00CB7A8C" w:rsidRPr="0097301F" w:rsidRDefault="00CB7A8C" w:rsidP="00CB7A8C">
            <w:pPr>
              <w:pStyle w:val="StyleZakonu"/>
            </w:pPr>
            <w:r w:rsidRPr="0097301F">
              <w:t xml:space="preserve">4. Суд надсилає щорічну інформаційну доповідь Верховній Раді України, Президентові України, Кабінетові Міністрів України, Верховному Суду, Уповноваженому Верховної Ради України з прав людини. </w:t>
            </w:r>
          </w:p>
        </w:tc>
        <w:tc>
          <w:tcPr>
            <w:tcW w:w="3686" w:type="dxa"/>
          </w:tcPr>
          <w:p w:rsidR="00CB7A8C" w:rsidRPr="00794203" w:rsidRDefault="00CB7A8C" w:rsidP="00CB7A8C">
            <w:pPr>
              <w:pStyle w:val="StyleAwt"/>
            </w:pPr>
            <w: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531</w:t>
            </w:r>
            <w:r w:rsidR="00EC0A54" w:rsidRPr="00FD06E5">
              <w:rPr>
                <w:noProof/>
                <w:sz w:val="20"/>
              </w:rPr>
              <w:fldChar w:fldCharType="end"/>
            </w:r>
            <w:r w:rsidRPr="00FD06E5">
              <w:rPr>
                <w:sz w:val="20"/>
              </w:rPr>
              <w:t>- Н.д.Помазанов А.В. (Реєстр.картка №288)</w:t>
            </w:r>
          </w:p>
          <w:p w:rsidR="00CB7A8C" w:rsidRPr="0097301F" w:rsidRDefault="00CB7A8C" w:rsidP="00CB7A8C">
            <w:pPr>
              <w:pStyle w:val="StyleZakonu"/>
            </w:pPr>
            <w:r w:rsidRPr="006A55AD">
              <w:rPr>
                <w:lang w:val="ru-RU"/>
              </w:rPr>
              <w:t>У частині четвертій статті 43 проекту Закону після слів «Президентові України» доповнити словами «</w:t>
            </w:r>
            <w:r w:rsidRPr="006A55AD">
              <w:rPr>
                <w:b/>
                <w:lang w:val="ru-RU"/>
              </w:rPr>
              <w:t>Раді суддів України</w:t>
            </w:r>
            <w:r w:rsidRPr="006A55AD">
              <w:rPr>
                <w:lang w:val="ru-RU"/>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4. Суд надсилає щорічну інформаційну доповідь Верховній Раді України, Президентові України, Кабінетові Міністрів України, Верховному Суду, Уповноваженому Верховної Ради України з прав людини. </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FD06E5" w:rsidRDefault="00CB7A8C" w:rsidP="00CB7A8C">
            <w:pPr>
              <w:pStyle w:val="StyleAwt"/>
              <w:rPr>
                <w:sz w:val="20"/>
              </w:rPr>
            </w:pPr>
            <w:r w:rsidRPr="00FD06E5">
              <w:rPr>
                <w:sz w:val="20"/>
              </w:rP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532</w:t>
            </w:r>
            <w:r w:rsidR="00EC0A54" w:rsidRPr="00FD06E5">
              <w:rPr>
                <w:noProof/>
                <w:sz w:val="20"/>
              </w:rPr>
              <w:fldChar w:fldCharType="end"/>
            </w:r>
            <w:r w:rsidRPr="00FD06E5">
              <w:rPr>
                <w:sz w:val="20"/>
              </w:rPr>
              <w:t>- Н.д.Німченко В.І. (Реєстр.картка №409)</w:t>
            </w:r>
          </w:p>
          <w:p w:rsidR="00CB7A8C" w:rsidRPr="00D27B60" w:rsidRDefault="00CB7A8C" w:rsidP="00CB7A8C">
            <w:pPr>
              <w:pStyle w:val="StyleAwt"/>
              <w:ind w:firstLine="213"/>
              <w:jc w:val="both"/>
              <w:rPr>
                <w:b w:val="0"/>
                <w:i w:val="0"/>
                <w:sz w:val="20"/>
                <w:u w:val="none"/>
              </w:rPr>
            </w:pPr>
            <w:r>
              <w:rPr>
                <w:b w:val="0"/>
                <w:i w:val="0"/>
                <w:sz w:val="20"/>
                <w:u w:val="none"/>
                <w:lang w:val="ru-RU"/>
              </w:rPr>
              <w:t>Частину четверту статті 43 виключити.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301.</w:t>
            </w:r>
          </w:p>
        </w:tc>
        <w:tc>
          <w:tcPr>
            <w:tcW w:w="4948" w:type="dxa"/>
          </w:tcPr>
          <w:p w:rsidR="00CB7A8C" w:rsidRPr="0097301F" w:rsidRDefault="00CB7A8C" w:rsidP="00CB7A8C">
            <w:pPr>
              <w:pStyle w:val="StyleZakonu"/>
            </w:pPr>
            <w:r w:rsidRPr="0097301F">
              <w:t xml:space="preserve">Стаття 44. Секретаріат Суду </w:t>
            </w:r>
          </w:p>
        </w:tc>
        <w:tc>
          <w:tcPr>
            <w:tcW w:w="3686" w:type="dxa"/>
          </w:tcPr>
          <w:p w:rsidR="00CB7A8C" w:rsidRPr="00FD06E5" w:rsidRDefault="00CB7A8C" w:rsidP="00CB7A8C">
            <w:pPr>
              <w:pStyle w:val="StyleAwt"/>
              <w:rPr>
                <w:sz w:val="20"/>
              </w:rPr>
            </w:pPr>
            <w:r w:rsidRPr="00FD06E5">
              <w:rPr>
                <w:sz w:val="20"/>
              </w:rP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533</w:t>
            </w:r>
            <w:r w:rsidR="00EC0A54" w:rsidRPr="00FD06E5">
              <w:rPr>
                <w:noProof/>
                <w:sz w:val="20"/>
              </w:rPr>
              <w:fldChar w:fldCharType="end"/>
            </w:r>
            <w:r w:rsidRPr="00FD06E5">
              <w:rPr>
                <w:sz w:val="20"/>
              </w:rPr>
              <w:t>- Н.д.Яніцький В.П. (Реєстр.картка №155)</w:t>
            </w:r>
          </w:p>
          <w:p w:rsidR="00CB7A8C" w:rsidRPr="002463AF" w:rsidRDefault="00CB7A8C" w:rsidP="00CB7A8C">
            <w:pPr>
              <w:widowControl w:val="0"/>
              <w:tabs>
                <w:tab w:val="left" w:pos="142"/>
                <w:tab w:val="left" w:pos="1260"/>
              </w:tabs>
              <w:spacing w:after="0"/>
              <w:ind w:firstLine="360"/>
              <w:jc w:val="both"/>
              <w:rPr>
                <w:lang w:val="ru-RU"/>
              </w:rPr>
            </w:pPr>
            <w:r w:rsidRPr="00193FF6">
              <w:rPr>
                <w:rFonts w:ascii="Times New Roman" w:hAnsi="Times New Roman"/>
                <w:sz w:val="20"/>
                <w:szCs w:val="20"/>
                <w:lang w:val="ru-RU" w:eastAsia="ru-RU"/>
              </w:rPr>
              <w:t xml:space="preserve">У назві статті 44 проекту Закону слово «Секретаріат» замінити на слово «Апарат» і внести необхідні зміни до статті 44 та далі по тексту проекту Закону.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Стаття 44. Секретаріат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302.</w:t>
            </w:r>
          </w:p>
        </w:tc>
        <w:tc>
          <w:tcPr>
            <w:tcW w:w="4948" w:type="dxa"/>
          </w:tcPr>
          <w:p w:rsidR="00CB7A8C" w:rsidRPr="0097301F" w:rsidRDefault="00CB7A8C" w:rsidP="00CB7A8C">
            <w:pPr>
              <w:pStyle w:val="StyleZakonu"/>
            </w:pPr>
            <w:r w:rsidRPr="0097301F">
              <w:t xml:space="preserve">1. Секретаріат Суду (далі – Секретаріат) здійснює організаційне, аналітичне, юридичне, інформаційне та матеріально-технічне забезпечення діяльності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1. Секретаріат Суду (далі – Секретаріат) здійснює організаційне, аналітичне, юридичне, інформаційне та матеріально-технічне забезпечення діяльності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303.</w:t>
            </w:r>
          </w:p>
        </w:tc>
        <w:tc>
          <w:tcPr>
            <w:tcW w:w="4948" w:type="dxa"/>
          </w:tcPr>
          <w:p w:rsidR="00CB7A8C" w:rsidRPr="0097301F" w:rsidRDefault="00CB7A8C" w:rsidP="00CB7A8C">
            <w:pPr>
              <w:pStyle w:val="StyleZakonu"/>
            </w:pPr>
            <w:r w:rsidRPr="0097301F">
              <w:t xml:space="preserve">2. Секретаріат: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2. Секретаріат: </w:t>
            </w:r>
          </w:p>
        </w:tc>
      </w:tr>
      <w:tr w:rsidR="00CB7A8C" w:rsidRPr="0097301F" w:rsidTr="00B23087">
        <w:tc>
          <w:tcPr>
            <w:tcW w:w="576" w:type="dxa"/>
          </w:tcPr>
          <w:p w:rsidR="00CB7A8C" w:rsidRPr="0097301F" w:rsidRDefault="00CB7A8C" w:rsidP="00CB7A8C">
            <w:pPr>
              <w:pStyle w:val="StyleWisnow"/>
              <w:rPr>
                <w:sz w:val="20"/>
              </w:rPr>
            </w:pPr>
            <w:r w:rsidRPr="0097301F">
              <w:rPr>
                <w:sz w:val="20"/>
              </w:rPr>
              <w:t>304.</w:t>
            </w:r>
          </w:p>
        </w:tc>
        <w:tc>
          <w:tcPr>
            <w:tcW w:w="4948" w:type="dxa"/>
          </w:tcPr>
          <w:p w:rsidR="00CB7A8C" w:rsidRPr="0097301F" w:rsidRDefault="00CB7A8C" w:rsidP="00CB7A8C">
            <w:pPr>
              <w:pStyle w:val="StyleZakonu"/>
            </w:pPr>
            <w:r w:rsidRPr="0097301F">
              <w:t xml:space="preserve">1) забезпечує підготовку та проведення засідань колегій, засідань і пленарних засідань сенатів та Великої Палати, засідань і спеціальних пленарних засідань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9D384D">
            <w:pPr>
              <w:pStyle w:val="StyleZakonu"/>
            </w:pPr>
            <w:r w:rsidRPr="0097301F">
              <w:t xml:space="preserve">1) забезпечує підготовку та проведення засідань колегій, засідань і пленарних засідань сенатів та Великої </w:t>
            </w:r>
            <w:r w:rsidR="009D384D">
              <w:t>п</w:t>
            </w:r>
            <w:r w:rsidRPr="0097301F">
              <w:t xml:space="preserve">алати, засідань і спеціальних пленарних засідань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305.</w:t>
            </w:r>
          </w:p>
        </w:tc>
        <w:tc>
          <w:tcPr>
            <w:tcW w:w="4948" w:type="dxa"/>
          </w:tcPr>
          <w:p w:rsidR="00CB7A8C" w:rsidRPr="0097301F" w:rsidRDefault="00CB7A8C" w:rsidP="00CB7A8C">
            <w:pPr>
              <w:pStyle w:val="StyleZakonu"/>
            </w:pPr>
            <w:r w:rsidRPr="0097301F">
              <w:t>2) забезпечує діяльність Голови Суду, заступника Голови Суду, секретарів колегій, суддів Конституційного Суду;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забезпечує діяльність Голови Суду, заступника Голови Суду, секретарів колегій, суддів Конституційного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306.</w:t>
            </w:r>
          </w:p>
        </w:tc>
        <w:tc>
          <w:tcPr>
            <w:tcW w:w="4948" w:type="dxa"/>
          </w:tcPr>
          <w:p w:rsidR="00CB7A8C" w:rsidRPr="0097301F" w:rsidRDefault="00CB7A8C" w:rsidP="00CB7A8C">
            <w:pPr>
              <w:pStyle w:val="StyleZakonu"/>
            </w:pPr>
            <w:r w:rsidRPr="0097301F">
              <w:t xml:space="preserve">3) забезпечує офіційне оприлюднення актів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3) забезпечує офіційне оприлюднення актів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307.</w:t>
            </w:r>
          </w:p>
        </w:tc>
        <w:tc>
          <w:tcPr>
            <w:tcW w:w="4948" w:type="dxa"/>
          </w:tcPr>
          <w:p w:rsidR="00CB7A8C" w:rsidRPr="0097301F" w:rsidRDefault="00CB7A8C" w:rsidP="00CB7A8C">
            <w:pPr>
              <w:pStyle w:val="StyleZakonu"/>
            </w:pPr>
            <w:r w:rsidRPr="0097301F">
              <w:t xml:space="preserve">4) надсилає акти Суду згідно з частиною шостою статті 88 цього Закону;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4) надсилає акти Суду згідно з частиною шостою статті 88 цього Закону; </w:t>
            </w:r>
          </w:p>
        </w:tc>
      </w:tr>
      <w:tr w:rsidR="00CB7A8C" w:rsidRPr="0097301F" w:rsidTr="00B23087">
        <w:tc>
          <w:tcPr>
            <w:tcW w:w="576" w:type="dxa"/>
          </w:tcPr>
          <w:p w:rsidR="00CB7A8C" w:rsidRPr="0097301F" w:rsidRDefault="00CB7A8C" w:rsidP="00CB7A8C">
            <w:pPr>
              <w:pStyle w:val="StyleWisnow"/>
              <w:rPr>
                <w:sz w:val="20"/>
              </w:rPr>
            </w:pPr>
            <w:r w:rsidRPr="0097301F">
              <w:rPr>
                <w:sz w:val="20"/>
              </w:rPr>
              <w:t>308.</w:t>
            </w:r>
          </w:p>
        </w:tc>
        <w:tc>
          <w:tcPr>
            <w:tcW w:w="4948" w:type="dxa"/>
          </w:tcPr>
          <w:p w:rsidR="00CB7A8C" w:rsidRPr="0097301F" w:rsidRDefault="00CB7A8C" w:rsidP="00CB7A8C">
            <w:pPr>
              <w:pStyle w:val="StyleZakonu"/>
            </w:pPr>
            <w:r w:rsidRPr="0097301F">
              <w:t>5) надсилає відповідні акти Суду до Міністерства юстиції України для внесення до Єдиного державного реєстру нормативно-правових актів та опублікування в Офіційному віснику України;</w:t>
            </w:r>
          </w:p>
        </w:tc>
        <w:tc>
          <w:tcPr>
            <w:tcW w:w="3686" w:type="dxa"/>
          </w:tcPr>
          <w:p w:rsidR="00CB7A8C" w:rsidRPr="00FD06E5" w:rsidRDefault="00CB7A8C" w:rsidP="00CB7A8C">
            <w:pPr>
              <w:pStyle w:val="StyleAwt"/>
              <w:rPr>
                <w:sz w:val="20"/>
              </w:rPr>
            </w:pPr>
            <w:r w:rsidRPr="00FD06E5">
              <w:rPr>
                <w:sz w:val="20"/>
              </w:rP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534</w:t>
            </w:r>
            <w:r w:rsidR="00EC0A54" w:rsidRPr="00FD06E5">
              <w:rPr>
                <w:noProof/>
                <w:sz w:val="20"/>
              </w:rPr>
              <w:fldChar w:fldCharType="end"/>
            </w:r>
            <w:r w:rsidRPr="00FD06E5">
              <w:rPr>
                <w:sz w:val="20"/>
              </w:rPr>
              <w:t>- Н.д.Алексєєв І.С. (Реєстр.картка №285)</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У статті 44 проекту Закону:</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у частині другій:</w:t>
            </w:r>
          </w:p>
          <w:p w:rsidR="00CB7A8C" w:rsidRPr="00651053" w:rsidRDefault="00CB7A8C" w:rsidP="00CB7A8C">
            <w:pPr>
              <w:spacing w:after="0"/>
              <w:ind w:firstLine="284"/>
              <w:jc w:val="both"/>
            </w:pPr>
            <w:r w:rsidRPr="00057155">
              <w:rPr>
                <w:rFonts w:ascii="Times New Roman" w:hAnsi="Times New Roman"/>
                <w:sz w:val="20"/>
                <w:szCs w:val="20"/>
              </w:rPr>
              <w:t>у пункті 5 слова «Міністерства юстиції України» замінити словами та знаками «центрального органу виконавчої влади, що реал</w:t>
            </w:r>
            <w:r>
              <w:rPr>
                <w:rFonts w:ascii="Times New Roman" w:hAnsi="Times New Roman"/>
                <w:sz w:val="20"/>
                <w:szCs w:val="20"/>
              </w:rPr>
              <w:t>ізує державну правову політику».</w:t>
            </w:r>
            <w:r w:rsidRPr="00651053">
              <w:t xml:space="preserve"> </w:t>
            </w:r>
          </w:p>
        </w:tc>
        <w:tc>
          <w:tcPr>
            <w:tcW w:w="1987" w:type="dxa"/>
          </w:tcPr>
          <w:p w:rsidR="00CB7A8C" w:rsidRPr="0097301F" w:rsidRDefault="00CB7A8C" w:rsidP="00CB7A8C">
            <w:pPr>
              <w:pStyle w:val="StyleZakonu"/>
            </w:pPr>
            <w:r>
              <w:t>Враховано</w:t>
            </w:r>
          </w:p>
        </w:tc>
        <w:tc>
          <w:tcPr>
            <w:tcW w:w="4818" w:type="dxa"/>
          </w:tcPr>
          <w:p w:rsidR="00CB7A8C" w:rsidRPr="0097301F" w:rsidRDefault="00CB7A8C" w:rsidP="00C10C72">
            <w:pPr>
              <w:pStyle w:val="StyleZakonu"/>
            </w:pPr>
            <w:r w:rsidRPr="0097301F">
              <w:t xml:space="preserve">5) надсилає відповідні акти Суду </w:t>
            </w:r>
            <w:r w:rsidRPr="00C10C72">
              <w:rPr>
                <w:b/>
              </w:rPr>
              <w:t xml:space="preserve">до </w:t>
            </w:r>
            <w:r w:rsidR="00C10C72" w:rsidRPr="00C10C72">
              <w:rPr>
                <w:b/>
              </w:rPr>
              <w:t>центрального органу виконавчої влади, що реалізує державну правову політику,</w:t>
            </w:r>
            <w:r w:rsidR="00C10C72" w:rsidRPr="00C10C72">
              <w:t xml:space="preserve"> </w:t>
            </w:r>
            <w:r w:rsidRPr="0097301F">
              <w:t>для внесення до Єдиного державного реєстру нормативно-правових актів та опублікування в Офіційному віснику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309.</w:t>
            </w:r>
          </w:p>
        </w:tc>
        <w:tc>
          <w:tcPr>
            <w:tcW w:w="4948" w:type="dxa"/>
          </w:tcPr>
          <w:p w:rsidR="00CB7A8C" w:rsidRPr="0097301F" w:rsidRDefault="00CB7A8C" w:rsidP="00CB7A8C">
            <w:pPr>
              <w:pStyle w:val="StyleZakonu"/>
            </w:pPr>
            <w:r w:rsidRPr="0097301F">
              <w:t xml:space="preserve">6) здійснює реєстрацію та попередній розгляд усіх форм звернень, що надійшли до Суду, готує попередні висновки про наявність підстав для відкриття конституційного провадження у справі або відмови у відкритті конституційного провадження; </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535</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CB7A8C">
            <w:pPr>
              <w:pStyle w:val="StyleZakonu"/>
              <w:ind w:firstLine="193"/>
            </w:pPr>
          </w:p>
          <w:p w:rsidR="00CB7A8C" w:rsidRPr="00CB7A8C" w:rsidRDefault="00CB7A8C" w:rsidP="00CB7A8C">
            <w:pPr>
              <w:pStyle w:val="StyleZakonu"/>
              <w:ind w:firstLine="193"/>
              <w:rPr>
                <w:highlight w:val="yellow"/>
              </w:rPr>
            </w:pPr>
            <w:r w:rsidRPr="00C10C72">
              <w:t>У пункті 6 частини другої статті 44 слова «попередній розгляд» замінити словами «</w:t>
            </w:r>
            <w:r w:rsidRPr="00C10C72">
              <w:rPr>
                <w:b/>
              </w:rPr>
              <w:t>попередню перевірку».</w:t>
            </w:r>
          </w:p>
        </w:tc>
        <w:tc>
          <w:tcPr>
            <w:tcW w:w="1987" w:type="dxa"/>
          </w:tcPr>
          <w:p w:rsidR="00CB7A8C" w:rsidRPr="00CB7A8C" w:rsidRDefault="00CB7A8C" w:rsidP="00CB7A8C">
            <w:pPr>
              <w:pStyle w:val="StyleZakonu"/>
              <w:rPr>
                <w:highlight w:val="yellow"/>
              </w:rPr>
            </w:pPr>
            <w:r w:rsidRPr="00C10C72">
              <w:t>Враховано</w:t>
            </w:r>
          </w:p>
        </w:tc>
        <w:tc>
          <w:tcPr>
            <w:tcW w:w="4818" w:type="dxa"/>
          </w:tcPr>
          <w:p w:rsidR="00CB7A8C" w:rsidRPr="00CB7A8C" w:rsidRDefault="00CB7A8C" w:rsidP="009D384D">
            <w:pPr>
              <w:pStyle w:val="StyleZakonu"/>
              <w:rPr>
                <w:highlight w:val="yellow"/>
              </w:rPr>
            </w:pPr>
            <w:r w:rsidRPr="00C10C72">
              <w:t xml:space="preserve">6) здійснює реєстрацію та </w:t>
            </w:r>
            <w:r w:rsidRPr="00C10C72">
              <w:rPr>
                <w:b/>
              </w:rPr>
              <w:t>попередню перевірку</w:t>
            </w:r>
            <w:r w:rsidRPr="00C10C72">
              <w:t xml:space="preserve"> </w:t>
            </w:r>
            <w:r w:rsidR="009D384D">
              <w:t>в</w:t>
            </w:r>
            <w:r w:rsidRPr="00C10C72">
              <w:t xml:space="preserve">сіх форм звернень, що надійшли до Суду, готує попередні висновки про наявність підстав для відкриття конституційного провадження у справі або відмови у відкритті конституційного провадження; </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536</w:t>
            </w:r>
            <w:r w:rsidR="00EC0A54" w:rsidRPr="0097301F">
              <w:rPr>
                <w:noProof/>
                <w:sz w:val="20"/>
              </w:rPr>
              <w:fldChar w:fldCharType="end"/>
            </w:r>
            <w:r w:rsidRPr="0097301F">
              <w:rPr>
                <w:sz w:val="20"/>
              </w:rPr>
              <w:t>- Н.д.Паламарчук М.П. (Реєстр.картка №325)</w:t>
            </w:r>
          </w:p>
          <w:p w:rsidR="00CB7A8C" w:rsidRPr="0097301F" w:rsidRDefault="00CB7A8C" w:rsidP="00CB7A8C">
            <w:pPr>
              <w:ind w:firstLine="193"/>
              <w:jc w:val="both"/>
              <w:rPr>
                <w:rFonts w:ascii="Times New Roman" w:hAnsi="Times New Roman" w:cs="Times New Roman"/>
                <w:sz w:val="20"/>
                <w:szCs w:val="20"/>
              </w:rPr>
            </w:pPr>
            <w:r w:rsidRPr="0097301F">
              <w:rPr>
                <w:rFonts w:ascii="Times New Roman" w:hAnsi="Times New Roman" w:cs="Times New Roman"/>
                <w:sz w:val="20"/>
                <w:szCs w:val="20"/>
              </w:rPr>
              <w:t>Пункт 6 частини другої статті 44 викласти в такій редакції:</w:t>
            </w:r>
          </w:p>
          <w:p w:rsidR="00CB7A8C" w:rsidRPr="0097301F" w:rsidRDefault="00CB7A8C" w:rsidP="00CB7A8C">
            <w:pPr>
              <w:pStyle w:val="StyleZakonu"/>
              <w:ind w:firstLine="193"/>
            </w:pPr>
            <w:r>
              <w:t>«</w:t>
            </w:r>
            <w:r w:rsidRPr="0097301F">
              <w:t>6) здійснює реєстрацію та попереднє вивчення усіх форм звернень, що надійшли до Суду, готує аналітичні матеріали щодо дотримання в зверненнях вимог, встановлених цим Законом</w:t>
            </w:r>
            <w:r>
              <w:t>»</w:t>
            </w:r>
            <w:r w:rsidRPr="0097301F">
              <w:t>.</w:t>
            </w:r>
          </w:p>
        </w:tc>
        <w:tc>
          <w:tcPr>
            <w:tcW w:w="1987" w:type="dxa"/>
          </w:tcPr>
          <w:p w:rsidR="00CB7A8C" w:rsidRPr="0097301F" w:rsidRDefault="00CB7A8C" w:rsidP="00CB7A8C">
            <w:pPr>
              <w:pStyle w:val="StyleZakonu"/>
            </w:pPr>
            <w:r>
              <w:t>Враховано редакційно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310.</w:t>
            </w:r>
          </w:p>
        </w:tc>
        <w:tc>
          <w:tcPr>
            <w:tcW w:w="4948" w:type="dxa"/>
          </w:tcPr>
          <w:p w:rsidR="00CB7A8C" w:rsidRPr="0097301F" w:rsidRDefault="00CB7A8C" w:rsidP="00CB7A8C">
            <w:pPr>
              <w:pStyle w:val="StyleZakonu"/>
            </w:pPr>
            <w:r w:rsidRPr="0097301F">
              <w:t>7) здійснює офіційне спілкування з суб'єктами звернень до Суду, учасниками конституційного провадження та особами, залученими до участі у конституційному провадженні;</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7) здійснює офіційне спілкування </w:t>
            </w:r>
            <w:r w:rsidR="009D384D">
              <w:t>і</w:t>
            </w:r>
            <w:r w:rsidRPr="0097301F">
              <w:t>з суб'єктами звернень до Суду, учасниками конституційного провадження та особами, залученими до участі у конституційному провадженні;</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311.</w:t>
            </w:r>
          </w:p>
        </w:tc>
        <w:tc>
          <w:tcPr>
            <w:tcW w:w="4948" w:type="dxa"/>
          </w:tcPr>
          <w:p w:rsidR="00CB7A8C" w:rsidRPr="0097301F" w:rsidRDefault="00CB7A8C" w:rsidP="00CB7A8C">
            <w:pPr>
              <w:pStyle w:val="StyleZakonu"/>
            </w:pPr>
            <w:r w:rsidRPr="0097301F">
              <w:t>8) може брати участь у підготовці проектів нормативних актів, що стосуються питань діяльності Суду;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8) може брати участь у підготовці проектів нормативних актів, що стосуються питань діяльності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312.</w:t>
            </w:r>
          </w:p>
        </w:tc>
        <w:tc>
          <w:tcPr>
            <w:tcW w:w="4948" w:type="dxa"/>
          </w:tcPr>
          <w:p w:rsidR="00CB7A8C" w:rsidRPr="0097301F" w:rsidRDefault="00CB7A8C" w:rsidP="00CB7A8C">
            <w:pPr>
              <w:pStyle w:val="StyleZakonu"/>
            </w:pPr>
            <w:r w:rsidRPr="0097301F">
              <w:t>9) забезпечує діяльність постійних комісій Суду, Науково-консультативної ради Суду;</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537</w:t>
            </w:r>
            <w:r w:rsidR="00EC0A54" w:rsidRPr="0097301F">
              <w:rPr>
                <w:noProof/>
                <w:sz w:val="20"/>
              </w:rPr>
              <w:fldChar w:fldCharType="end"/>
            </w:r>
            <w:r w:rsidRPr="0097301F">
              <w:rPr>
                <w:sz w:val="20"/>
              </w:rPr>
              <w:t>- Н.д.Мураєв Є.В. (Реєстр.картка №181)</w:t>
            </w:r>
          </w:p>
          <w:p w:rsidR="00CB7A8C" w:rsidRPr="0097301F" w:rsidRDefault="00CB7A8C" w:rsidP="00CB7A8C">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Пункт 9 частини другої статті 44 доповнити словами «конкурсної комісії».</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9) забезпечує діяльність постійних комісій Суду, Науково-консультативної ради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313.</w:t>
            </w:r>
          </w:p>
        </w:tc>
        <w:tc>
          <w:tcPr>
            <w:tcW w:w="4948" w:type="dxa"/>
          </w:tcPr>
          <w:p w:rsidR="00CB7A8C" w:rsidRPr="0097301F" w:rsidRDefault="00CB7A8C" w:rsidP="00CB7A8C">
            <w:pPr>
              <w:pStyle w:val="StyleZakonu"/>
            </w:pPr>
            <w:r w:rsidRPr="0097301F">
              <w:t>10) здійснює контроль за своєчасним надходженням документів, матеріалів та іншої інформації у конкретній справі, яку готує до розгляду або розглядає Суд, а також документів, матеріалів та іншої інформації, витребуваних Суддею-доповідачем у справі згідно з цим Законом;</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10) здійснює контроль за своєчасним надходженням документів, матеріалів та іншої інформації у конкретній справі, яку готує до розгляду або розглядає Суд, а також документів, матеріалів та іншої інформації, витребуваних Суддею-доповідачем у справі згідно з цим Законом;</w:t>
            </w:r>
          </w:p>
        </w:tc>
      </w:tr>
      <w:tr w:rsidR="00CB7A8C" w:rsidRPr="0097301F" w:rsidTr="00B23087">
        <w:tc>
          <w:tcPr>
            <w:tcW w:w="576" w:type="dxa"/>
          </w:tcPr>
          <w:p w:rsidR="00CB7A8C" w:rsidRPr="0097301F" w:rsidRDefault="00CB7A8C" w:rsidP="00CB7A8C">
            <w:pPr>
              <w:pStyle w:val="StyleWisnow"/>
              <w:rPr>
                <w:sz w:val="20"/>
              </w:rPr>
            </w:pPr>
            <w:r w:rsidRPr="0097301F">
              <w:rPr>
                <w:sz w:val="20"/>
              </w:rPr>
              <w:t>314.</w:t>
            </w:r>
          </w:p>
        </w:tc>
        <w:tc>
          <w:tcPr>
            <w:tcW w:w="4948" w:type="dxa"/>
          </w:tcPr>
          <w:p w:rsidR="00CB7A8C" w:rsidRPr="0097301F" w:rsidRDefault="00CB7A8C" w:rsidP="00CB7A8C">
            <w:pPr>
              <w:pStyle w:val="StyleZakonu"/>
            </w:pPr>
            <w:r w:rsidRPr="0097301F">
              <w:t>11) узагальнює практику виконання актів Суду;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11) узагальнює практику виконання актів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315.</w:t>
            </w:r>
          </w:p>
        </w:tc>
        <w:tc>
          <w:tcPr>
            <w:tcW w:w="4948" w:type="dxa"/>
          </w:tcPr>
          <w:p w:rsidR="00CB7A8C" w:rsidRPr="00460BC3" w:rsidRDefault="00CB7A8C" w:rsidP="00CB7A8C">
            <w:pPr>
              <w:pStyle w:val="StyleZakonu"/>
              <w:rPr>
                <w:lang w:val="ru-RU"/>
              </w:rPr>
            </w:pPr>
            <w:r w:rsidRPr="0097301F">
              <w:t>12) веде реєстр законів України (їх окремих положень), які Суд визнав неконституційними;</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538</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CB7A8C" w:rsidRPr="00CB7A8C" w:rsidRDefault="00CB7A8C" w:rsidP="00CB7A8C">
            <w:pPr>
              <w:pStyle w:val="StyleZakonu"/>
              <w:ind w:firstLine="201"/>
              <w:rPr>
                <w:highlight w:val="yellow"/>
              </w:rPr>
            </w:pPr>
            <w:r w:rsidRPr="00C10C72">
              <w:t>У частині другій статті 44 пункт 12 виключити.</w:t>
            </w:r>
          </w:p>
        </w:tc>
        <w:tc>
          <w:tcPr>
            <w:tcW w:w="1987" w:type="dxa"/>
          </w:tcPr>
          <w:p w:rsidR="00CB7A8C" w:rsidRPr="0097301F" w:rsidRDefault="00CB7A8C" w:rsidP="00CB7A8C">
            <w:pPr>
              <w:pStyle w:val="StyleZakonu"/>
            </w:pPr>
            <w:r w:rsidRPr="00C10C72">
              <w:t>Враховано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6476D5" w:rsidRDefault="00CB7A8C" w:rsidP="00CB7A8C">
            <w:pPr>
              <w:pStyle w:val="StyleAwt"/>
            </w:pPr>
            <w: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539</w:t>
            </w:r>
            <w:r w:rsidR="00EC0A54" w:rsidRPr="00FD06E5">
              <w:rPr>
                <w:noProof/>
                <w:sz w:val="20"/>
              </w:rPr>
              <w:fldChar w:fldCharType="end"/>
            </w:r>
            <w:r w:rsidRPr="00FD06E5">
              <w:rPr>
                <w:sz w:val="20"/>
              </w:rPr>
              <w:t>- Н.д.Король В.М. (Реєстр.картка №324)</w:t>
            </w:r>
          </w:p>
          <w:p w:rsidR="00CB7A8C" w:rsidRPr="006476D5" w:rsidRDefault="00CB7A8C" w:rsidP="00CB7A8C">
            <w:pPr>
              <w:spacing w:after="0"/>
              <w:ind w:firstLine="201"/>
              <w:jc w:val="both"/>
              <w:rPr>
                <w:rFonts w:ascii="Times New Roman" w:hAnsi="Times New Roman" w:cs="Times New Roman"/>
                <w:sz w:val="20"/>
                <w:szCs w:val="20"/>
                <w:lang w:eastAsia="uk-UA"/>
              </w:rPr>
            </w:pPr>
            <w:r w:rsidRPr="006476D5">
              <w:rPr>
                <w:rFonts w:ascii="Times New Roman" w:hAnsi="Times New Roman" w:cs="Times New Roman"/>
                <w:sz w:val="20"/>
                <w:szCs w:val="20"/>
                <w:lang w:eastAsia="uk-UA"/>
              </w:rPr>
              <w:t>У статті 44:</w:t>
            </w:r>
          </w:p>
          <w:p w:rsidR="00CB7A8C" w:rsidRPr="0097301F" w:rsidRDefault="00CB7A8C" w:rsidP="00CB7A8C">
            <w:pPr>
              <w:pStyle w:val="StyleZakonu"/>
              <w:ind w:firstLine="201"/>
            </w:pPr>
            <w:r w:rsidRPr="006476D5">
              <w:rPr>
                <w:lang w:eastAsia="uk-UA"/>
              </w:rPr>
              <w:t>підпункт 12 частини другої доповнити словами: «та здійснює оприлюднення цих відомостей на офіційному веб-сайті Суду»</w:t>
            </w:r>
            <w:r>
              <w:rPr>
                <w:lang w:eastAsia="uk-UA"/>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FD06E5" w:rsidRDefault="00CB7A8C" w:rsidP="00CB7A8C">
            <w:pPr>
              <w:pStyle w:val="StyleAwt"/>
              <w:rPr>
                <w:sz w:val="20"/>
              </w:rPr>
            </w:pPr>
            <w: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540</w:t>
            </w:r>
            <w:r w:rsidR="00EC0A54" w:rsidRPr="00FD06E5">
              <w:rPr>
                <w:noProof/>
                <w:sz w:val="20"/>
              </w:rPr>
              <w:fldChar w:fldCharType="end"/>
            </w:r>
            <w:r w:rsidRPr="00FD06E5">
              <w:rPr>
                <w:sz w:val="20"/>
              </w:rPr>
              <w:t>- Н.д.Власенко С.В. (Реєстр.картка №448)</w:t>
            </w:r>
          </w:p>
          <w:p w:rsidR="00CB7A8C" w:rsidRPr="0097301F" w:rsidRDefault="00CB7A8C" w:rsidP="00CB7A8C">
            <w:pPr>
              <w:spacing w:after="0" w:line="240" w:lineRule="auto"/>
              <w:ind w:firstLine="360"/>
              <w:jc w:val="both"/>
            </w:pPr>
            <w:r w:rsidRPr="0048050C">
              <w:rPr>
                <w:rFonts w:ascii="Times New Roman" w:hAnsi="Times New Roman"/>
                <w:sz w:val="20"/>
                <w:szCs w:val="20"/>
              </w:rPr>
              <w:t>П. 12 ч. 1 ст. 44 викласти в редакції: «</w:t>
            </w:r>
            <w:r w:rsidRPr="0048050C">
              <w:rPr>
                <w:rFonts w:ascii="Times New Roman" w:hAnsi="Times New Roman"/>
                <w:sz w:val="20"/>
                <w:szCs w:val="20"/>
                <w:lang w:eastAsia="uk-UA"/>
              </w:rPr>
              <w:t>12) веде відкритий реєстр законів України (їх окремих положень), інших актів, які Суд визнав неконституційними та щодо яких здійснювався розгляд, який розміщується на офіційному сайті Суду, доступ до якого є безперешкодним.».</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131EC5" w:rsidRDefault="00CB7A8C" w:rsidP="00CB7A8C">
            <w:pPr>
              <w:pStyle w:val="StyleAwt"/>
            </w:pPr>
            <w: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541</w:t>
            </w:r>
            <w:r w:rsidR="00EC0A54" w:rsidRPr="00FD06E5">
              <w:rPr>
                <w:noProof/>
                <w:sz w:val="20"/>
              </w:rPr>
              <w:fldChar w:fldCharType="end"/>
            </w:r>
            <w:r w:rsidRPr="00FD06E5">
              <w:rPr>
                <w:sz w:val="20"/>
              </w:rPr>
              <w:t>- Н.д.Помазанов А.В. (Реєстр.картка №288)</w:t>
            </w:r>
          </w:p>
          <w:p w:rsidR="00CB7A8C" w:rsidRPr="006A55AD" w:rsidRDefault="00CB7A8C" w:rsidP="00CB7A8C">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44 проекту Закону:</w:t>
            </w:r>
          </w:p>
          <w:p w:rsidR="00CB7A8C" w:rsidRPr="006A55AD" w:rsidRDefault="00CB7A8C" w:rsidP="00CB7A8C">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lastRenderedPageBreak/>
              <w:t>пункт 12 частини другої викласти в наступній редакції:</w:t>
            </w:r>
          </w:p>
          <w:p w:rsidR="00CB7A8C" w:rsidRPr="0097301F" w:rsidRDefault="00CB7A8C" w:rsidP="00CB7A8C">
            <w:pPr>
              <w:pStyle w:val="StyleZakonu"/>
            </w:pPr>
            <w:r w:rsidRPr="006A55AD">
              <w:rPr>
                <w:lang w:val="ru-RU"/>
              </w:rPr>
              <w:t>«</w:t>
            </w:r>
            <w:r w:rsidRPr="006A55AD">
              <w:rPr>
                <w:kern w:val="16"/>
                <w:lang w:val="ru-RU"/>
              </w:rPr>
              <w:t xml:space="preserve">12) веде реєстр </w:t>
            </w:r>
            <w:r w:rsidRPr="006A55AD">
              <w:rPr>
                <w:b/>
                <w:kern w:val="16"/>
                <w:lang w:val="ru-RU"/>
              </w:rPr>
              <w:t>нормативно-правових актів</w:t>
            </w:r>
            <w:r w:rsidRPr="006A55AD">
              <w:rPr>
                <w:kern w:val="16"/>
                <w:lang w:val="ru-RU"/>
              </w:rPr>
              <w:t xml:space="preserve"> (їх окремих положень), які Суд визнав неконституційними;»</w:t>
            </w:r>
            <w:r>
              <w:rPr>
                <w:kern w:val="16"/>
                <w:lang w:val="ru-RU"/>
              </w:rPr>
              <w:t>.</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076A96" w:rsidRDefault="00CB7A8C" w:rsidP="00CB7A8C">
            <w:pPr>
              <w:pStyle w:val="StyleAwt"/>
            </w:pPr>
            <w: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542</w:t>
            </w:r>
            <w:r w:rsidR="00EC0A54" w:rsidRPr="00FD06E5">
              <w:rPr>
                <w:noProof/>
                <w:sz w:val="20"/>
              </w:rPr>
              <w:fldChar w:fldCharType="end"/>
            </w:r>
            <w:r w:rsidRPr="00FD06E5">
              <w:rPr>
                <w:sz w:val="20"/>
              </w:rPr>
              <w:t>- Н.д.Добродомов Д.Є. (Реєстр.картка №115)</w:t>
            </w:r>
          </w:p>
          <w:p w:rsidR="00CB7A8C" w:rsidRPr="0020792A" w:rsidRDefault="00CB7A8C" w:rsidP="00CB7A8C">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sz w:val="20"/>
                <w:szCs w:val="20"/>
              </w:rPr>
            </w:pPr>
            <w:r w:rsidRPr="0020792A">
              <w:rPr>
                <w:sz w:val="20"/>
                <w:szCs w:val="20"/>
              </w:rPr>
              <w:t>П. 12 ч. 2 ст. 44 викласти у такій редакції:</w:t>
            </w:r>
          </w:p>
          <w:p w:rsidR="00CB7A8C" w:rsidRPr="0097301F" w:rsidRDefault="00CB7A8C" w:rsidP="00CB7A8C">
            <w:pPr>
              <w:pStyle w:val="StyleZakonu"/>
            </w:pPr>
            <w:r w:rsidRPr="0020792A">
              <w:t xml:space="preserve">«12) веде реєстр законів України (їх окремих положень), </w:t>
            </w:r>
            <w:r w:rsidRPr="0020792A">
              <w:rPr>
                <w:rStyle w:val="rvts0"/>
                <w:rFonts w:eastAsia="OpenSymbol"/>
              </w:rPr>
              <w:t>інших правових актів Верховної Ради України</w:t>
            </w:r>
            <w:r w:rsidRPr="0020792A">
              <w:rPr>
                <w:rStyle w:val="rvts0"/>
              </w:rPr>
              <w:t xml:space="preserve">, </w:t>
            </w:r>
            <w:r w:rsidRPr="0020792A">
              <w:rPr>
                <w:rStyle w:val="rvts0"/>
                <w:rFonts w:eastAsia="OpenSymbol"/>
              </w:rPr>
              <w:t>актів Президента України</w:t>
            </w:r>
            <w:r w:rsidRPr="0020792A">
              <w:rPr>
                <w:rStyle w:val="rvts0"/>
              </w:rPr>
              <w:t xml:space="preserve"> </w:t>
            </w:r>
            <w:r w:rsidRPr="0020792A">
              <w:rPr>
                <w:rStyle w:val="rvts0"/>
                <w:rFonts w:eastAsia="OpenSymbol"/>
              </w:rPr>
              <w:t>актів Кабінету Міністрів України</w:t>
            </w:r>
            <w:r w:rsidRPr="0020792A">
              <w:rPr>
                <w:rStyle w:val="rvts0"/>
              </w:rPr>
              <w:t xml:space="preserve">, </w:t>
            </w:r>
            <w:r w:rsidRPr="0020792A">
              <w:rPr>
                <w:rStyle w:val="rvts0"/>
                <w:rFonts w:eastAsia="OpenSymbol"/>
              </w:rPr>
              <w:t>правових актів Верховної Ради Автономної Республіки Крим</w:t>
            </w:r>
            <w:r w:rsidRPr="0020792A">
              <w:t>, які Суд визнав неконституційними;».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FD06E5" w:rsidRDefault="00CB7A8C" w:rsidP="00CB7A8C">
            <w:pPr>
              <w:pStyle w:val="StyleAwt"/>
              <w:rPr>
                <w:sz w:val="20"/>
              </w:rPr>
            </w:pPr>
            <w:r>
              <w:t>-</w:t>
            </w:r>
            <w:r w:rsidR="00EC0A54" w:rsidRPr="00FD06E5">
              <w:rPr>
                <w:sz w:val="20"/>
              </w:rPr>
              <w:fldChar w:fldCharType="begin"/>
            </w:r>
            <w:r w:rsidRPr="00FD06E5">
              <w:rPr>
                <w:sz w:val="20"/>
              </w:rPr>
              <w:instrText xml:space="preserve"> SEQ aa </w:instrText>
            </w:r>
            <w:r w:rsidR="00EC0A54" w:rsidRPr="00FD06E5">
              <w:rPr>
                <w:sz w:val="20"/>
              </w:rPr>
              <w:fldChar w:fldCharType="separate"/>
            </w:r>
            <w:r w:rsidR="008946AB">
              <w:rPr>
                <w:noProof/>
                <w:sz w:val="20"/>
              </w:rPr>
              <w:t>543</w:t>
            </w:r>
            <w:r w:rsidR="00EC0A54" w:rsidRPr="00FD06E5">
              <w:rPr>
                <w:noProof/>
                <w:sz w:val="20"/>
              </w:rPr>
              <w:fldChar w:fldCharType="end"/>
            </w:r>
            <w:r w:rsidRPr="00FD06E5">
              <w:rPr>
                <w:sz w:val="20"/>
              </w:rPr>
              <w:t>- Н.д.Алексєєв І.С. (Реєстр.картка №285)</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У статті 44 проекту Закону:</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у частині другій:</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пункт 12 викласти в такій редакції:</w:t>
            </w:r>
          </w:p>
          <w:p w:rsidR="00CB7A8C" w:rsidRPr="0097301F" w:rsidRDefault="00CB7A8C" w:rsidP="00CB7A8C">
            <w:pPr>
              <w:spacing w:after="0"/>
              <w:ind w:firstLine="284"/>
              <w:jc w:val="both"/>
            </w:pPr>
            <w:r w:rsidRPr="00057155">
              <w:rPr>
                <w:rFonts w:ascii="Times New Roman" w:hAnsi="Times New Roman"/>
                <w:sz w:val="20"/>
                <w:szCs w:val="20"/>
              </w:rPr>
              <w:t xml:space="preserve">«12) </w:t>
            </w:r>
            <w:r w:rsidRPr="00057155">
              <w:rPr>
                <w:rFonts w:ascii="Times New Roman" w:hAnsi="Times New Roman"/>
                <w:sz w:val="20"/>
                <w:szCs w:val="20"/>
                <w:lang w:eastAsia="uk-UA"/>
              </w:rPr>
              <w:t>веде реєстр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r w:rsidRPr="00057155">
              <w:rPr>
                <w:rFonts w:ascii="Times New Roman" w:hAnsi="Times New Roman"/>
                <w:sz w:val="20"/>
                <w:szCs w:val="20"/>
              </w:rPr>
              <w:t xml:space="preserve"> </w:t>
            </w:r>
            <w:r w:rsidRPr="00057155">
              <w:rPr>
                <w:rFonts w:ascii="Times New Roman" w:hAnsi="Times New Roman"/>
                <w:sz w:val="20"/>
                <w:szCs w:val="20"/>
                <w:lang w:eastAsia="uk-UA"/>
              </w:rPr>
              <w:t>(їх окремих положень), які</w:t>
            </w:r>
            <w:r>
              <w:rPr>
                <w:rFonts w:ascii="Times New Roman" w:hAnsi="Times New Roman"/>
                <w:sz w:val="20"/>
                <w:szCs w:val="20"/>
                <w:lang w:eastAsia="uk-UA"/>
              </w:rPr>
              <w:t xml:space="preserve"> Суд визнав неконституційними;».</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316.</w:t>
            </w:r>
          </w:p>
        </w:tc>
        <w:tc>
          <w:tcPr>
            <w:tcW w:w="4948" w:type="dxa"/>
          </w:tcPr>
          <w:p w:rsidR="00CB7A8C" w:rsidRPr="0097301F" w:rsidRDefault="00CB7A8C" w:rsidP="00CB7A8C">
            <w:pPr>
              <w:pStyle w:val="StyleZakonu"/>
            </w:pPr>
            <w:r w:rsidRPr="0097301F">
              <w:t>13) виконує інші завдання, передбачені цим Законом та Регламентом.</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83141C">
              <w:rPr>
                <w:b/>
              </w:rPr>
              <w:t>12)</w:t>
            </w:r>
            <w:r w:rsidRPr="0097301F">
              <w:t xml:space="preserve"> виконує інші завдання, передбачені цим Законом та Регламентом.</w:t>
            </w:r>
          </w:p>
        </w:tc>
      </w:tr>
      <w:tr w:rsidR="00CB7A8C" w:rsidRPr="0097301F" w:rsidTr="00B23087">
        <w:tc>
          <w:tcPr>
            <w:tcW w:w="576" w:type="dxa"/>
          </w:tcPr>
          <w:p w:rsidR="00CB7A8C" w:rsidRPr="0097301F" w:rsidRDefault="00CB7A8C" w:rsidP="00CB7A8C">
            <w:pPr>
              <w:pStyle w:val="StyleWisnow"/>
              <w:rPr>
                <w:sz w:val="20"/>
              </w:rPr>
            </w:pPr>
            <w:r w:rsidRPr="0097301F">
              <w:rPr>
                <w:sz w:val="20"/>
              </w:rPr>
              <w:t>317.</w:t>
            </w:r>
          </w:p>
        </w:tc>
        <w:tc>
          <w:tcPr>
            <w:tcW w:w="4948" w:type="dxa"/>
          </w:tcPr>
          <w:p w:rsidR="00CB7A8C" w:rsidRPr="0097301F" w:rsidRDefault="00CB7A8C" w:rsidP="00CB7A8C">
            <w:pPr>
              <w:pStyle w:val="StyleZakonu"/>
            </w:pPr>
            <w:r w:rsidRPr="0097301F">
              <w:t>3. Секретаріат очолює керівник Секретаріату, якого Суд призначає на посаду та звільняє з посади за поданням Голови Суду. Кандидат на посаду керівника Секретаріату має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 а також мати вищу юридичну освіту та стаж професійної діяльності у сфері права щонайменше десять років.</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544</w:t>
            </w:r>
            <w:r w:rsidR="00EC0A54" w:rsidRPr="0097301F">
              <w:rPr>
                <w:noProof/>
                <w:sz w:val="20"/>
              </w:rPr>
              <w:fldChar w:fldCharType="end"/>
            </w:r>
            <w:r w:rsidRPr="0097301F">
              <w:rPr>
                <w:sz w:val="20"/>
              </w:rPr>
              <w:t>- Н.д.Мельник С.І. (Реєстр.картка №187)</w:t>
            </w:r>
          </w:p>
          <w:p w:rsidR="00CB7A8C" w:rsidRDefault="00CB7A8C" w:rsidP="00CB7A8C">
            <w:pPr>
              <w:pStyle w:val="StyleZakonu"/>
              <w:rPr>
                <w:bCs/>
              </w:rPr>
            </w:pPr>
            <w:r w:rsidRPr="0097301F">
              <w:rPr>
                <w:bCs/>
              </w:rPr>
              <w:t>В частині 3 статті 44 слово «десять» замінити словом «п’ять»</w:t>
            </w:r>
            <w:r>
              <w:rPr>
                <w:bCs/>
              </w:rPr>
              <w:t>.</w:t>
            </w:r>
          </w:p>
          <w:p w:rsidR="00CB7A8C" w:rsidRPr="0097301F" w:rsidRDefault="00CB7A8C" w:rsidP="00CB7A8C">
            <w:pPr>
              <w:spacing w:line="240" w:lineRule="auto"/>
              <w:ind w:firstLine="426"/>
              <w:jc w:val="both"/>
              <w:outlineLvl w:val="0"/>
            </w:pPr>
          </w:p>
        </w:tc>
        <w:tc>
          <w:tcPr>
            <w:tcW w:w="1987" w:type="dxa"/>
          </w:tcPr>
          <w:p w:rsidR="00CB7A8C" w:rsidRDefault="00CB7A8C" w:rsidP="00CB7A8C">
            <w:pPr>
              <w:pStyle w:val="StyleZakonu"/>
            </w:pPr>
            <w:r>
              <w:t>Відхилено</w:t>
            </w: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Pr="0097301F" w:rsidRDefault="00CB7A8C" w:rsidP="00CB7A8C">
            <w:pPr>
              <w:pStyle w:val="StyleZakonu"/>
            </w:pPr>
          </w:p>
        </w:tc>
        <w:tc>
          <w:tcPr>
            <w:tcW w:w="4818" w:type="dxa"/>
          </w:tcPr>
          <w:p w:rsidR="00CB7A8C" w:rsidRPr="0097301F" w:rsidRDefault="00CB7A8C" w:rsidP="009D384D">
            <w:pPr>
              <w:pStyle w:val="StyleZakonu"/>
            </w:pPr>
            <w:r w:rsidRPr="0097301F">
              <w:t xml:space="preserve">3. Секретаріат очолює керівник Секретаріату, якого Суд призначає на посаду та звільняє з посади за поданням Голови Суду. Кандидат на посаду керівника Секретаріату має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 а також мати вищу юридичну освіту та стаж професійної діяльності у сфері права щонайменше </w:t>
            </w:r>
            <w:r w:rsidR="009D384D">
              <w:t>10</w:t>
            </w:r>
            <w:r w:rsidRPr="0097301F">
              <w:t xml:space="preserve"> років.</w:t>
            </w: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CB7A8C">
            <w:pPr>
              <w:pStyle w:val="StyleZakonu"/>
            </w:pPr>
          </w:p>
        </w:tc>
        <w:tc>
          <w:tcPr>
            <w:tcW w:w="3686" w:type="dxa"/>
          </w:tcPr>
          <w:p w:rsidR="00DC62DB" w:rsidRPr="00076A96" w:rsidRDefault="00DC62DB" w:rsidP="00DC62DB">
            <w:pPr>
              <w:pStyle w:val="StyleAwt"/>
            </w:pPr>
            <w:r>
              <w:t>-</w:t>
            </w:r>
            <w:r w:rsidRPr="002A333E">
              <w:rPr>
                <w:sz w:val="20"/>
              </w:rPr>
              <w:fldChar w:fldCharType="begin"/>
            </w:r>
            <w:r w:rsidRPr="002A333E">
              <w:rPr>
                <w:sz w:val="20"/>
              </w:rPr>
              <w:instrText xml:space="preserve"> SEQ aa </w:instrText>
            </w:r>
            <w:r w:rsidRPr="002A333E">
              <w:rPr>
                <w:sz w:val="20"/>
              </w:rPr>
              <w:fldChar w:fldCharType="separate"/>
            </w:r>
            <w:r w:rsidR="008946AB">
              <w:rPr>
                <w:noProof/>
                <w:sz w:val="20"/>
              </w:rPr>
              <w:t>545</w:t>
            </w:r>
            <w:r w:rsidRPr="002A333E">
              <w:rPr>
                <w:noProof/>
                <w:sz w:val="20"/>
              </w:rPr>
              <w:fldChar w:fldCharType="end"/>
            </w:r>
            <w:r w:rsidRPr="002A333E">
              <w:rPr>
                <w:sz w:val="20"/>
              </w:rPr>
              <w:t>- Н.д.Добродомов Д.Є. (Реєстр.картка №115)</w:t>
            </w:r>
          </w:p>
          <w:p w:rsidR="00DC62DB" w:rsidRDefault="00DC62DB" w:rsidP="00DC62DB">
            <w:pPr>
              <w:pStyle w:val="StyleZakonu"/>
            </w:pPr>
            <w:r w:rsidRPr="0020792A">
              <w:lastRenderedPageBreak/>
              <w:t>Ч. 3 ст. 44 доповнити реченням: «Порядок добору кандидатів на посаду керівника Секретаріату здійснюється відповідно до Закону України «Про державну службу».».</w:t>
            </w:r>
          </w:p>
          <w:p w:rsidR="00DC62DB" w:rsidRPr="0097301F" w:rsidRDefault="00DC62DB" w:rsidP="00CB7A8C">
            <w:pPr>
              <w:pStyle w:val="StyleAwt"/>
              <w:rPr>
                <w:sz w:val="20"/>
              </w:rPr>
            </w:pPr>
          </w:p>
        </w:tc>
        <w:tc>
          <w:tcPr>
            <w:tcW w:w="1987" w:type="dxa"/>
          </w:tcPr>
          <w:p w:rsidR="00DC62DB" w:rsidRDefault="00DC62DB" w:rsidP="00CB7A8C">
            <w:pPr>
              <w:pStyle w:val="StyleZakonu"/>
            </w:pPr>
            <w:r>
              <w:rPr>
                <w:sz w:val="18"/>
              </w:rPr>
              <w:lastRenderedPageBreak/>
              <w:t>Відхилено</w:t>
            </w:r>
          </w:p>
        </w:tc>
        <w:tc>
          <w:tcPr>
            <w:tcW w:w="4818" w:type="dxa"/>
          </w:tcPr>
          <w:p w:rsidR="00DC62DB" w:rsidRPr="0097301F" w:rsidRDefault="00DC62DB" w:rsidP="009D384D">
            <w:pPr>
              <w:pStyle w:val="StyleZakonu"/>
            </w:pP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CB7A8C">
            <w:pPr>
              <w:pStyle w:val="StyleZakonu"/>
            </w:pPr>
          </w:p>
        </w:tc>
        <w:tc>
          <w:tcPr>
            <w:tcW w:w="3686" w:type="dxa"/>
          </w:tcPr>
          <w:p w:rsidR="00DC62DB" w:rsidRPr="002A333E" w:rsidRDefault="00DC62DB" w:rsidP="00DC62DB">
            <w:pPr>
              <w:pStyle w:val="StyleAwt"/>
              <w:rPr>
                <w:sz w:val="20"/>
              </w:rPr>
            </w:pPr>
            <w:r>
              <w:t>-</w:t>
            </w:r>
            <w:r w:rsidRPr="002A333E">
              <w:rPr>
                <w:sz w:val="20"/>
              </w:rPr>
              <w:fldChar w:fldCharType="begin"/>
            </w:r>
            <w:r w:rsidRPr="002A333E">
              <w:rPr>
                <w:sz w:val="20"/>
              </w:rPr>
              <w:instrText xml:space="preserve"> SEQ aa </w:instrText>
            </w:r>
            <w:r w:rsidRPr="002A333E">
              <w:rPr>
                <w:sz w:val="20"/>
              </w:rPr>
              <w:fldChar w:fldCharType="separate"/>
            </w:r>
            <w:r w:rsidR="008946AB">
              <w:rPr>
                <w:noProof/>
                <w:sz w:val="20"/>
              </w:rPr>
              <w:t>546</w:t>
            </w:r>
            <w:r w:rsidRPr="002A333E">
              <w:rPr>
                <w:noProof/>
                <w:sz w:val="20"/>
              </w:rPr>
              <w:fldChar w:fldCharType="end"/>
            </w:r>
            <w:r w:rsidRPr="002A333E">
              <w:rPr>
                <w:sz w:val="20"/>
              </w:rPr>
              <w:t>- Н.д.Шпенов Д.Ю. (Реєстр.картка №37)</w:t>
            </w:r>
          </w:p>
          <w:p w:rsidR="00DC62DB" w:rsidRPr="00DC62DB" w:rsidRDefault="00DC62DB" w:rsidP="00DC62DB">
            <w:pPr>
              <w:pStyle w:val="StyleAwt"/>
              <w:jc w:val="both"/>
              <w:rPr>
                <w:b w:val="0"/>
                <w:i w:val="0"/>
                <w:sz w:val="20"/>
                <w:u w:val="none"/>
              </w:rPr>
            </w:pPr>
            <w:r w:rsidRPr="00DC62DB">
              <w:rPr>
                <w:b w:val="0"/>
                <w:i w:val="0"/>
                <w:sz w:val="20"/>
                <w:u w:val="none"/>
              </w:rPr>
              <w:t>В частині 3 статті 44 після слів «за поданням Голови Суду,» додати слова «</w:t>
            </w:r>
            <w:r w:rsidRPr="00DC62DB">
              <w:rPr>
                <w:b w:val="0"/>
                <w:i w:val="0"/>
                <w:sz w:val="20"/>
                <w:u w:val="none"/>
                <w:shd w:val="clear" w:color="auto" w:fill="FFFFFF"/>
              </w:rPr>
              <w:t>за пропозицією Комісії за результатами конкурсного відбору.»</w:t>
            </w:r>
          </w:p>
        </w:tc>
        <w:tc>
          <w:tcPr>
            <w:tcW w:w="1987" w:type="dxa"/>
          </w:tcPr>
          <w:p w:rsidR="00DC62DB" w:rsidRDefault="00DC62DB" w:rsidP="00CB7A8C">
            <w:pPr>
              <w:pStyle w:val="StyleZakonu"/>
            </w:pPr>
            <w:r>
              <w:rPr>
                <w:sz w:val="18"/>
              </w:rPr>
              <w:t>Відхилено</w:t>
            </w:r>
          </w:p>
        </w:tc>
        <w:tc>
          <w:tcPr>
            <w:tcW w:w="4818" w:type="dxa"/>
          </w:tcPr>
          <w:p w:rsidR="00DC62DB" w:rsidRPr="0097301F" w:rsidRDefault="00DC62DB" w:rsidP="009D384D">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2A333E" w:rsidRDefault="00CB7A8C" w:rsidP="00CB7A8C">
            <w:pPr>
              <w:pStyle w:val="StyleAwt"/>
              <w:rPr>
                <w:sz w:val="20"/>
              </w:rPr>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547</w:t>
            </w:r>
            <w:r w:rsidR="00EC0A54" w:rsidRPr="002A333E">
              <w:rPr>
                <w:noProof/>
                <w:sz w:val="20"/>
              </w:rPr>
              <w:fldChar w:fldCharType="end"/>
            </w:r>
            <w:r w:rsidRPr="002A333E">
              <w:rPr>
                <w:sz w:val="20"/>
              </w:rPr>
              <w:t>- Н.д.Чумак В.В. (Реєстр.картка №214)</w:t>
            </w:r>
          </w:p>
          <w:p w:rsidR="00CB7A8C" w:rsidRDefault="00CB7A8C" w:rsidP="00CB7A8C">
            <w:pPr>
              <w:pStyle w:val="StyleZakonu"/>
            </w:pPr>
            <w:r>
              <w:t>Частину третю статті 44 викласти в такій редакції:</w:t>
            </w:r>
          </w:p>
          <w:p w:rsidR="00CB7A8C" w:rsidRPr="001C3889" w:rsidRDefault="00CB7A8C" w:rsidP="00CB7A8C">
            <w:pPr>
              <w:pStyle w:val="StyleAwt"/>
              <w:ind w:firstLine="213"/>
              <w:jc w:val="both"/>
              <w:rPr>
                <w:b w:val="0"/>
                <w:i w:val="0"/>
                <w:u w:val="none"/>
              </w:rPr>
            </w:pPr>
            <w:r w:rsidRPr="001C3889">
              <w:rPr>
                <w:b w:val="0"/>
                <w:bCs/>
                <w:i w:val="0"/>
                <w:sz w:val="20"/>
                <w:u w:val="none"/>
              </w:rPr>
              <w:t>«</w:t>
            </w:r>
            <w:r w:rsidRPr="001C3889">
              <w:rPr>
                <w:b w:val="0"/>
                <w:i w:val="0"/>
                <w:sz w:val="20"/>
                <w:u w:val="none"/>
              </w:rPr>
              <w:t>3. Секретаріат очолює Керівник Секретаріату».</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548</w:t>
            </w:r>
            <w:r w:rsidR="00EC0A54" w:rsidRPr="00D43FD3">
              <w:rPr>
                <w:noProof/>
                <w:sz w:val="20"/>
              </w:rPr>
              <w:fldChar w:fldCharType="end"/>
            </w:r>
            <w:r w:rsidRPr="00D43FD3">
              <w:rPr>
                <w:sz w:val="20"/>
              </w:rPr>
              <w:t>- Н.д.Новак Н.В. (Реєстр.картка №305)</w:t>
            </w:r>
          </w:p>
          <w:p w:rsidR="00CB7A8C" w:rsidRPr="00D43FD3" w:rsidRDefault="00CB7A8C" w:rsidP="00CB7A8C">
            <w:pPr>
              <w:pStyle w:val="StyleZakonu"/>
            </w:pPr>
            <w:r w:rsidRPr="00D43FD3">
              <w:t>Частину третю статті 44 викласти в такій редакції:</w:t>
            </w:r>
          </w:p>
          <w:p w:rsidR="00CB7A8C" w:rsidRPr="00D43FD3" w:rsidRDefault="00CB7A8C" w:rsidP="00CB7A8C">
            <w:pPr>
              <w:pStyle w:val="StyleAwt"/>
              <w:ind w:firstLine="213"/>
              <w:jc w:val="both"/>
              <w:rPr>
                <w:sz w:val="20"/>
              </w:rPr>
            </w:pPr>
            <w:r w:rsidRPr="00D43FD3">
              <w:rPr>
                <w:bCs/>
                <w:i w:val="0"/>
                <w:sz w:val="20"/>
                <w:u w:val="none"/>
              </w:rPr>
              <w:t>«</w:t>
            </w:r>
            <w:r w:rsidRPr="00D43FD3">
              <w:rPr>
                <w:i w:val="0"/>
                <w:sz w:val="20"/>
                <w:u w:val="none"/>
              </w:rPr>
              <w:t>3. Секретаріат очолює Керівник Секретаріату».</w:t>
            </w:r>
          </w:p>
        </w:tc>
        <w:tc>
          <w:tcPr>
            <w:tcW w:w="1987" w:type="dxa"/>
          </w:tcPr>
          <w:p w:rsidR="00CB7A8C" w:rsidRPr="00D43FD3"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6476D5" w:rsidRDefault="00CB7A8C" w:rsidP="00CB7A8C">
            <w:pPr>
              <w:pStyle w:val="StyleAwt"/>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549</w:t>
            </w:r>
            <w:r w:rsidR="00EC0A54" w:rsidRPr="002A333E">
              <w:rPr>
                <w:noProof/>
                <w:sz w:val="20"/>
              </w:rPr>
              <w:fldChar w:fldCharType="end"/>
            </w:r>
            <w:r w:rsidRPr="002A333E">
              <w:rPr>
                <w:sz w:val="20"/>
              </w:rPr>
              <w:t>- Н.д.Король В.М. (Реєстр.картка №324)</w:t>
            </w:r>
          </w:p>
          <w:p w:rsidR="00CB7A8C" w:rsidRPr="002A333E" w:rsidRDefault="00CB7A8C" w:rsidP="00CB7A8C">
            <w:pPr>
              <w:spacing w:after="0"/>
              <w:ind w:firstLine="201"/>
              <w:jc w:val="both"/>
              <w:rPr>
                <w:rFonts w:ascii="Times New Roman" w:eastAsia="Times New Roman" w:hAnsi="Times New Roman" w:cs="Times New Roman"/>
                <w:sz w:val="20"/>
                <w:szCs w:val="20"/>
                <w:lang w:eastAsia="ru-RU"/>
              </w:rPr>
            </w:pPr>
            <w:r w:rsidRPr="002A333E">
              <w:rPr>
                <w:rFonts w:ascii="Times New Roman" w:eastAsia="Times New Roman" w:hAnsi="Times New Roman" w:cs="Times New Roman"/>
                <w:sz w:val="20"/>
                <w:szCs w:val="20"/>
                <w:lang w:eastAsia="ru-RU"/>
              </w:rPr>
              <w:t>У статті 44:</w:t>
            </w:r>
          </w:p>
          <w:p w:rsidR="00CB7A8C" w:rsidRPr="002A333E" w:rsidRDefault="00CB7A8C" w:rsidP="00CB7A8C">
            <w:pPr>
              <w:ind w:firstLine="343"/>
              <w:jc w:val="both"/>
              <w:rPr>
                <w:rFonts w:ascii="Times New Roman" w:eastAsia="Times New Roman" w:hAnsi="Times New Roman" w:cs="Times New Roman"/>
                <w:sz w:val="20"/>
                <w:szCs w:val="20"/>
                <w:lang w:eastAsia="ru-RU"/>
              </w:rPr>
            </w:pPr>
            <w:r w:rsidRPr="002A333E">
              <w:rPr>
                <w:rFonts w:ascii="Times New Roman" w:eastAsia="Times New Roman" w:hAnsi="Times New Roman" w:cs="Times New Roman"/>
                <w:sz w:val="20"/>
                <w:szCs w:val="20"/>
                <w:lang w:eastAsia="ru-RU"/>
              </w:rPr>
              <w:t>частини третю і четверту викласти в такій редакції:</w:t>
            </w:r>
          </w:p>
          <w:p w:rsidR="00CB7A8C" w:rsidRPr="002A333E" w:rsidRDefault="00CB7A8C" w:rsidP="00CB7A8C">
            <w:pPr>
              <w:ind w:firstLine="343"/>
              <w:jc w:val="both"/>
              <w:rPr>
                <w:rFonts w:ascii="Times New Roman" w:eastAsia="Times New Roman" w:hAnsi="Times New Roman" w:cs="Times New Roman"/>
                <w:sz w:val="20"/>
                <w:szCs w:val="20"/>
                <w:lang w:eastAsia="ru-RU"/>
              </w:rPr>
            </w:pPr>
            <w:r w:rsidRPr="002A333E">
              <w:rPr>
                <w:rFonts w:ascii="Times New Roman" w:eastAsia="Times New Roman" w:hAnsi="Times New Roman" w:cs="Times New Roman"/>
                <w:sz w:val="20"/>
                <w:szCs w:val="20"/>
                <w:lang w:eastAsia="ru-RU"/>
              </w:rPr>
              <w:t>«3. Апарат очолює керівник Апарату. Посада керівника Апарату належить до посад державної служби категорії «А». Він є керівником державної служби Конституційного Суду України.</w:t>
            </w:r>
          </w:p>
          <w:p w:rsidR="00CB7A8C" w:rsidRPr="002A333E" w:rsidRDefault="00CB7A8C" w:rsidP="00CB7A8C">
            <w:pPr>
              <w:spacing w:after="0"/>
              <w:ind w:firstLine="343"/>
              <w:jc w:val="both"/>
              <w:rPr>
                <w:rFonts w:ascii="Times New Roman" w:eastAsia="Times New Roman" w:hAnsi="Times New Roman" w:cs="Times New Roman"/>
                <w:sz w:val="20"/>
                <w:szCs w:val="20"/>
                <w:lang w:eastAsia="ru-RU"/>
              </w:rPr>
            </w:pPr>
            <w:r w:rsidRPr="002A333E">
              <w:rPr>
                <w:rFonts w:ascii="Times New Roman" w:eastAsia="Times New Roman" w:hAnsi="Times New Roman" w:cs="Times New Roman"/>
                <w:sz w:val="20"/>
                <w:szCs w:val="20"/>
                <w:lang w:eastAsia="ru-RU"/>
              </w:rPr>
              <w:t xml:space="preserve">Керівник Апарату призначається на посаду на п’ять років з правом призначення ще на один строк та звільняється з неї в порядку, встановленому Законом України «Про Державну службу», постановою Конституційного Суду. </w:t>
            </w:r>
          </w:p>
          <w:p w:rsidR="00CB7A8C" w:rsidRPr="006476D5" w:rsidRDefault="00CB7A8C" w:rsidP="00CB7A8C">
            <w:pPr>
              <w:spacing w:after="0"/>
              <w:ind w:firstLine="343"/>
              <w:jc w:val="both"/>
              <w:rPr>
                <w:rFonts w:ascii="Times New Roman" w:hAnsi="Times New Roman" w:cs="Times New Roman"/>
                <w:sz w:val="20"/>
                <w:szCs w:val="20"/>
              </w:rPr>
            </w:pPr>
            <w:r w:rsidRPr="006476D5">
              <w:rPr>
                <w:rFonts w:ascii="Times New Roman" w:hAnsi="Times New Roman" w:cs="Times New Roman"/>
                <w:sz w:val="20"/>
                <w:szCs w:val="20"/>
                <w:lang w:eastAsia="uk-UA"/>
              </w:rPr>
              <w:lastRenderedPageBreak/>
              <w:t>Кандидат на посаду керівника Апарату крім кваліфікаційних вимог, передбаченим Законом України «Про державну службу» для осіб, які претендують на зайняття посади державної служби категорії «А», повинен мати вищу юридичну освіту та стаж професійної діяльності у сфері права щонайменше десять років.</w:t>
            </w:r>
          </w:p>
        </w:tc>
        <w:tc>
          <w:tcPr>
            <w:tcW w:w="1987" w:type="dxa"/>
          </w:tcPr>
          <w:p w:rsidR="00CB7A8C" w:rsidRPr="004B16EA" w:rsidRDefault="004B16EA" w:rsidP="00CB7A8C">
            <w:pPr>
              <w:pStyle w:val="StyleZakonu"/>
            </w:pPr>
            <w:r w:rsidRPr="004B16EA">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318.</w:t>
            </w:r>
          </w:p>
        </w:tc>
        <w:tc>
          <w:tcPr>
            <w:tcW w:w="4948" w:type="dxa"/>
          </w:tcPr>
          <w:p w:rsidR="00CB7A8C" w:rsidRPr="0097301F" w:rsidRDefault="00CB7A8C" w:rsidP="00CB7A8C">
            <w:pPr>
              <w:pStyle w:val="StyleZakonu"/>
            </w:pPr>
            <w:r w:rsidRPr="0097301F">
              <w:t>4. Керівник Секретаріату має першого заступника, заступників, яких Суд призначає на посаду та звільняє з посади за поданням Голови Суду. Кандидати на посади першого заступника та заступників керівника Секретаріату мають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w:t>
            </w:r>
          </w:p>
        </w:tc>
        <w:tc>
          <w:tcPr>
            <w:tcW w:w="3686" w:type="dxa"/>
          </w:tcPr>
          <w:p w:rsidR="00CB7A8C" w:rsidRPr="006476D5" w:rsidRDefault="00CB7A8C" w:rsidP="00CB7A8C">
            <w:pPr>
              <w:spacing w:after="0"/>
              <w:ind w:firstLine="343"/>
              <w:jc w:val="both"/>
              <w:rPr>
                <w:rFonts w:ascii="Times New Roman" w:hAnsi="Times New Roman" w:cs="Times New Roman"/>
                <w:sz w:val="20"/>
                <w:szCs w:val="20"/>
                <w:lang w:eastAsia="ru-RU"/>
              </w:rPr>
            </w:pPr>
            <w:r w:rsidRPr="006476D5">
              <w:rPr>
                <w:rFonts w:ascii="Times New Roman" w:hAnsi="Times New Roman" w:cs="Times New Roman"/>
                <w:sz w:val="20"/>
                <w:szCs w:val="20"/>
              </w:rPr>
              <w:t xml:space="preserve">4. Керівник Апарату має заступників, яких Суд призначає на посаду та звільняє з посади в порядку, передбаченому абзацом другим частини третьої цієї статті. </w:t>
            </w:r>
          </w:p>
          <w:p w:rsidR="00CB7A8C" w:rsidRPr="006476D5" w:rsidRDefault="00CB7A8C" w:rsidP="00CB7A8C">
            <w:pPr>
              <w:spacing w:after="0"/>
              <w:ind w:firstLine="343"/>
              <w:jc w:val="both"/>
              <w:rPr>
                <w:rFonts w:ascii="Times New Roman" w:hAnsi="Times New Roman" w:cs="Times New Roman"/>
                <w:sz w:val="20"/>
                <w:szCs w:val="20"/>
              </w:rPr>
            </w:pPr>
            <w:r w:rsidRPr="006476D5">
              <w:rPr>
                <w:rFonts w:ascii="Times New Roman" w:hAnsi="Times New Roman" w:cs="Times New Roman"/>
                <w:sz w:val="20"/>
                <w:szCs w:val="20"/>
              </w:rPr>
              <w:t>Посада заступника керівника Апарату належить до посад державної служби категорії «А».</w:t>
            </w:r>
          </w:p>
          <w:p w:rsidR="00CB7A8C" w:rsidRPr="0097301F" w:rsidRDefault="00CB7A8C" w:rsidP="00CB7A8C">
            <w:pPr>
              <w:pStyle w:val="StyleZakonu"/>
            </w:pPr>
            <w:r w:rsidRPr="006476D5">
              <w:t>Кількість заступників керівника Апарату визначається структурою та штатом Суду, а сфера їх діяльності та додаткові кваліфікаційні вимоги – Положенням про Апарат Суду.»</w:t>
            </w:r>
          </w:p>
        </w:tc>
        <w:tc>
          <w:tcPr>
            <w:tcW w:w="1987" w:type="dxa"/>
          </w:tcPr>
          <w:p w:rsidR="00CB7A8C" w:rsidRPr="0097301F" w:rsidRDefault="00CB7A8C" w:rsidP="00CB7A8C">
            <w:pPr>
              <w:pStyle w:val="StyleZakonu"/>
            </w:pPr>
          </w:p>
        </w:tc>
        <w:tc>
          <w:tcPr>
            <w:tcW w:w="4818" w:type="dxa"/>
          </w:tcPr>
          <w:p w:rsidR="00CB7A8C" w:rsidRPr="0097301F" w:rsidRDefault="00CB7A8C" w:rsidP="00BC7CF5">
            <w:pPr>
              <w:pStyle w:val="StyleZakonu"/>
            </w:pPr>
            <w:r w:rsidRPr="0097301F">
              <w:t xml:space="preserve">4. Керівник Секретаріату </w:t>
            </w:r>
            <w:r w:rsidR="00BC7CF5">
              <w:t xml:space="preserve">має </w:t>
            </w:r>
            <w:r w:rsidR="00E74890">
              <w:t xml:space="preserve">першого заступника, </w:t>
            </w:r>
            <w:r w:rsidRPr="0097301F">
              <w:t xml:space="preserve">заступників, яких Суд призначає на посаду та звільняє з посади за поданням Голови Суду. Кандидати на посади </w:t>
            </w:r>
            <w:r w:rsidR="00E74890">
              <w:t xml:space="preserve"> </w:t>
            </w:r>
            <w:r w:rsidR="00E74890" w:rsidRPr="00E74890">
              <w:t xml:space="preserve">першого заступника та </w:t>
            </w:r>
            <w:r w:rsidRPr="0097301F">
              <w:t>заступників керівника Секретаріату мають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550</w:t>
            </w:r>
            <w:r w:rsidR="00EC0A54" w:rsidRPr="00D43FD3">
              <w:rPr>
                <w:noProof/>
                <w:sz w:val="20"/>
              </w:rPr>
              <w:fldChar w:fldCharType="end"/>
            </w:r>
            <w:r w:rsidRPr="00D43FD3">
              <w:rPr>
                <w:sz w:val="20"/>
              </w:rPr>
              <w:t>- Н.д.Яніцький В.П. (Реєстр.картка №155)</w:t>
            </w:r>
          </w:p>
          <w:p w:rsidR="00CB7A8C" w:rsidRPr="002463AF" w:rsidRDefault="00CB7A8C" w:rsidP="00CB7A8C">
            <w:pPr>
              <w:widowControl w:val="0"/>
              <w:tabs>
                <w:tab w:val="left" w:pos="142"/>
                <w:tab w:val="left" w:pos="1260"/>
              </w:tabs>
              <w:spacing w:after="0"/>
              <w:ind w:firstLine="360"/>
              <w:jc w:val="both"/>
              <w:rPr>
                <w:lang w:val="ru-RU"/>
              </w:rPr>
            </w:pPr>
            <w:r w:rsidRPr="00D43FD3">
              <w:rPr>
                <w:rFonts w:ascii="Times New Roman" w:hAnsi="Times New Roman"/>
                <w:sz w:val="20"/>
                <w:szCs w:val="20"/>
                <w:lang w:val="ru-RU" w:eastAsia="ru-RU"/>
              </w:rPr>
              <w:t>У частині четвертій статті 44 проекту Закону слова «першого заступника» та «першого заступника та» виключити.</w:t>
            </w:r>
            <w:r w:rsidRPr="002463AF">
              <w:rPr>
                <w:lang w:val="ru-RU"/>
              </w:rPr>
              <w:t xml:space="preserve"> </w:t>
            </w:r>
          </w:p>
        </w:tc>
        <w:tc>
          <w:tcPr>
            <w:tcW w:w="1987" w:type="dxa"/>
          </w:tcPr>
          <w:p w:rsidR="00CB7A8C" w:rsidRPr="004B16EA" w:rsidRDefault="00E74890" w:rsidP="00CB7A8C">
            <w:pPr>
              <w:pStyle w:val="StyleZakonu"/>
            </w:pPr>
            <w:r w:rsidRPr="00E74890">
              <w:rPr>
                <w:sz w:val="18"/>
              </w:rP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551</w:t>
            </w:r>
            <w:r w:rsidR="00EC0A54" w:rsidRPr="00D43FD3">
              <w:rPr>
                <w:noProof/>
                <w:sz w:val="20"/>
              </w:rPr>
              <w:fldChar w:fldCharType="end"/>
            </w:r>
            <w:r w:rsidRPr="00D43FD3">
              <w:rPr>
                <w:sz w:val="20"/>
              </w:rPr>
              <w:t>- Н.д.Чумак В.В. (Реєстр.картка №214)</w:t>
            </w:r>
          </w:p>
          <w:p w:rsidR="00CB7A8C" w:rsidRPr="00D43FD3" w:rsidRDefault="00CB7A8C" w:rsidP="00CB7A8C">
            <w:pPr>
              <w:pStyle w:val="StyleZakonu"/>
            </w:pPr>
            <w:r w:rsidRPr="00D43FD3">
              <w:t>Частину четверту статті 44 вилучити.</w:t>
            </w:r>
          </w:p>
        </w:tc>
        <w:tc>
          <w:tcPr>
            <w:tcW w:w="1987" w:type="dxa"/>
          </w:tcPr>
          <w:p w:rsidR="00CB7A8C" w:rsidRPr="00D43FD3"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552</w:t>
            </w:r>
            <w:r w:rsidR="00EC0A54" w:rsidRPr="00D43FD3">
              <w:rPr>
                <w:noProof/>
                <w:sz w:val="20"/>
              </w:rPr>
              <w:fldChar w:fldCharType="end"/>
            </w:r>
            <w:r w:rsidRPr="00D43FD3">
              <w:rPr>
                <w:sz w:val="20"/>
              </w:rPr>
              <w:t>- Н.д.Новак Н.В. (Реєстр.картка №305)</w:t>
            </w:r>
          </w:p>
          <w:p w:rsidR="00CB7A8C" w:rsidRPr="0097301F" w:rsidRDefault="00CB7A8C" w:rsidP="00CB7A8C">
            <w:pPr>
              <w:pStyle w:val="StyleZakonu"/>
            </w:pPr>
            <w:r>
              <w:t>Частину четверту статті 44 вилучити.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319.</w:t>
            </w:r>
          </w:p>
        </w:tc>
        <w:tc>
          <w:tcPr>
            <w:tcW w:w="4948" w:type="dxa"/>
          </w:tcPr>
          <w:p w:rsidR="00CB7A8C" w:rsidRPr="0097301F" w:rsidRDefault="00CB7A8C" w:rsidP="00CB7A8C">
            <w:pPr>
              <w:pStyle w:val="StyleZakonu"/>
            </w:pPr>
            <w:r w:rsidRPr="0097301F">
              <w:t>5. У складі Секретаріату діє служба судових розпорядників.</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5. У складі Секретаріату діє служба судових розпорядників.</w:t>
            </w:r>
          </w:p>
        </w:tc>
      </w:tr>
      <w:tr w:rsidR="00CB7A8C" w:rsidRPr="0097301F" w:rsidTr="00B23087">
        <w:tc>
          <w:tcPr>
            <w:tcW w:w="576" w:type="dxa"/>
          </w:tcPr>
          <w:p w:rsidR="00CB7A8C" w:rsidRPr="0097301F" w:rsidRDefault="00CB7A8C" w:rsidP="00CB7A8C">
            <w:pPr>
              <w:pStyle w:val="StyleWisnow"/>
              <w:rPr>
                <w:sz w:val="20"/>
              </w:rPr>
            </w:pPr>
            <w:r w:rsidRPr="0097301F">
              <w:rPr>
                <w:sz w:val="20"/>
              </w:rPr>
              <w:t>320.</w:t>
            </w:r>
          </w:p>
        </w:tc>
        <w:tc>
          <w:tcPr>
            <w:tcW w:w="4948" w:type="dxa"/>
          </w:tcPr>
          <w:p w:rsidR="00CB7A8C" w:rsidRPr="0097301F" w:rsidRDefault="00CB7A8C" w:rsidP="00CB7A8C">
            <w:pPr>
              <w:pStyle w:val="StyleZakonu"/>
            </w:pPr>
            <w:r w:rsidRPr="0097301F">
              <w:t>6. Державних службовців, інших працівників Секретаріату призначає на посади та звільняє з посад керівник Секретаріату, крім тих, кого призначає на посаду та звільняє з посади Суд, у порядку, встановленому законодавством про державну службу та про працю.</w:t>
            </w: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553</w:t>
            </w:r>
            <w:r w:rsidR="00EC0A54" w:rsidRPr="00D43FD3">
              <w:rPr>
                <w:noProof/>
                <w:sz w:val="20"/>
              </w:rPr>
              <w:fldChar w:fldCharType="end"/>
            </w:r>
            <w:r w:rsidRPr="00D43FD3">
              <w:rPr>
                <w:sz w:val="20"/>
              </w:rPr>
              <w:t>- Н.д.Чумак В.В. (Реєстр.картка №214)</w:t>
            </w:r>
          </w:p>
          <w:p w:rsidR="00CB7A8C" w:rsidRPr="00D43FD3" w:rsidRDefault="00CB7A8C" w:rsidP="00CB7A8C">
            <w:pPr>
              <w:pStyle w:val="StyleZakonu"/>
            </w:pPr>
            <w:r w:rsidRPr="00D43FD3">
              <w:t>Частину шосту статті 44 вилучити.</w:t>
            </w:r>
          </w:p>
          <w:p w:rsidR="00CB7A8C" w:rsidRPr="00D43FD3" w:rsidRDefault="00CB7A8C" w:rsidP="00CB7A8C">
            <w:pPr>
              <w:pStyle w:val="StyleAwt"/>
              <w:rPr>
                <w:sz w:val="20"/>
              </w:rPr>
            </w:pPr>
          </w:p>
          <w:p w:rsidR="00CB7A8C" w:rsidRPr="00D43FD3" w:rsidRDefault="00CB7A8C" w:rsidP="00CB7A8C">
            <w:pPr>
              <w:pStyle w:val="StyleZakonu"/>
              <w:spacing w:after="0"/>
            </w:pPr>
          </w:p>
        </w:tc>
        <w:tc>
          <w:tcPr>
            <w:tcW w:w="1987" w:type="dxa"/>
          </w:tcPr>
          <w:p w:rsidR="00CB7A8C" w:rsidRDefault="00CB7A8C" w:rsidP="00CB7A8C">
            <w:pPr>
              <w:pStyle w:val="StyleZakonu"/>
            </w:pPr>
            <w:r>
              <w:t>Відхилено</w:t>
            </w:r>
          </w:p>
          <w:p w:rsidR="00CB7A8C" w:rsidRDefault="00CB7A8C" w:rsidP="00CB7A8C">
            <w:pPr>
              <w:pStyle w:val="StyleZakonu"/>
            </w:pPr>
          </w:p>
          <w:p w:rsidR="00CB7A8C" w:rsidRDefault="00CB7A8C" w:rsidP="00CB7A8C">
            <w:pPr>
              <w:pStyle w:val="StyleZakonu"/>
            </w:pPr>
          </w:p>
          <w:p w:rsidR="00CB7A8C" w:rsidRPr="00D43FD3" w:rsidRDefault="00CB7A8C" w:rsidP="00DC62DB">
            <w:pPr>
              <w:pStyle w:val="StyleZakonu"/>
            </w:pPr>
          </w:p>
        </w:tc>
        <w:tc>
          <w:tcPr>
            <w:tcW w:w="4818" w:type="dxa"/>
          </w:tcPr>
          <w:p w:rsidR="00CB7A8C" w:rsidRPr="0097301F" w:rsidRDefault="00CB7A8C" w:rsidP="00CB7A8C">
            <w:pPr>
              <w:pStyle w:val="StyleZakonu"/>
            </w:pPr>
            <w:r w:rsidRPr="0097301F">
              <w:t>6. Державних службовців, інших працівників Секретаріату призначає на посади та звільняє з посад керівник Секретаріату, крім тих, кого призначає на посаду та звільняє з посади Суд, у порядку, встановленому законодавством про державну службу та про працю.</w:t>
            </w: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CB7A8C">
            <w:pPr>
              <w:pStyle w:val="StyleZakonu"/>
            </w:pPr>
          </w:p>
        </w:tc>
        <w:tc>
          <w:tcPr>
            <w:tcW w:w="3686" w:type="dxa"/>
          </w:tcPr>
          <w:p w:rsidR="00DC62DB" w:rsidRPr="00D43FD3" w:rsidRDefault="00DC62DB" w:rsidP="00DC62DB">
            <w:pPr>
              <w:pStyle w:val="StyleAwt"/>
              <w:rPr>
                <w:sz w:val="20"/>
              </w:rPr>
            </w:pPr>
            <w:r w:rsidRPr="00D43FD3">
              <w:rPr>
                <w:sz w:val="20"/>
              </w:rPr>
              <w:t>-</w:t>
            </w:r>
            <w:r w:rsidRPr="00D43FD3">
              <w:rPr>
                <w:sz w:val="20"/>
              </w:rPr>
              <w:fldChar w:fldCharType="begin"/>
            </w:r>
            <w:r w:rsidRPr="00D43FD3">
              <w:rPr>
                <w:sz w:val="20"/>
              </w:rPr>
              <w:instrText xml:space="preserve"> SEQ aa </w:instrText>
            </w:r>
            <w:r w:rsidRPr="00D43FD3">
              <w:rPr>
                <w:sz w:val="20"/>
              </w:rPr>
              <w:fldChar w:fldCharType="separate"/>
            </w:r>
            <w:r w:rsidR="008946AB">
              <w:rPr>
                <w:noProof/>
                <w:sz w:val="20"/>
              </w:rPr>
              <w:t>554</w:t>
            </w:r>
            <w:r w:rsidRPr="00D43FD3">
              <w:rPr>
                <w:noProof/>
                <w:sz w:val="20"/>
              </w:rPr>
              <w:fldChar w:fldCharType="end"/>
            </w:r>
            <w:r w:rsidRPr="00D43FD3">
              <w:rPr>
                <w:sz w:val="20"/>
              </w:rPr>
              <w:t>- Н.д.Новак Н.В. (Реєстр.картка №305)</w:t>
            </w:r>
          </w:p>
          <w:p w:rsidR="00DC62DB" w:rsidRPr="00D43FD3" w:rsidRDefault="00DC62DB" w:rsidP="00DC62DB">
            <w:pPr>
              <w:pStyle w:val="StyleZakonu"/>
            </w:pPr>
            <w:r w:rsidRPr="00D43FD3">
              <w:t>Частину шосту статті 44 вилучити.</w:t>
            </w:r>
          </w:p>
          <w:p w:rsidR="00DC62DB" w:rsidRPr="00D43FD3" w:rsidRDefault="00DC62DB" w:rsidP="00CB7A8C">
            <w:pPr>
              <w:pStyle w:val="StyleAwt"/>
              <w:rPr>
                <w:sz w:val="20"/>
              </w:rPr>
            </w:pPr>
          </w:p>
        </w:tc>
        <w:tc>
          <w:tcPr>
            <w:tcW w:w="1987" w:type="dxa"/>
          </w:tcPr>
          <w:p w:rsidR="00DC62DB" w:rsidRDefault="00DC62DB" w:rsidP="00CB7A8C">
            <w:pPr>
              <w:pStyle w:val="StyleZakonu"/>
            </w:pPr>
            <w:r>
              <w:rPr>
                <w:sz w:val="18"/>
              </w:rPr>
              <w:t>Відхилено</w:t>
            </w:r>
          </w:p>
        </w:tc>
        <w:tc>
          <w:tcPr>
            <w:tcW w:w="4818" w:type="dxa"/>
          </w:tcPr>
          <w:p w:rsidR="00DC62DB" w:rsidRPr="0097301F" w:rsidRDefault="00DC62DB" w:rsidP="00CB7A8C">
            <w:pPr>
              <w:pStyle w:val="StyleZakonu"/>
            </w:pP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CB7A8C">
            <w:pPr>
              <w:pStyle w:val="StyleZakonu"/>
            </w:pPr>
          </w:p>
        </w:tc>
        <w:tc>
          <w:tcPr>
            <w:tcW w:w="3686" w:type="dxa"/>
          </w:tcPr>
          <w:p w:rsidR="00DC62DB" w:rsidRPr="00D43FD3" w:rsidRDefault="00DC62DB" w:rsidP="00DC62DB">
            <w:pPr>
              <w:pStyle w:val="StyleAwt"/>
              <w:rPr>
                <w:sz w:val="20"/>
              </w:rPr>
            </w:pPr>
            <w:r w:rsidRPr="00D43FD3">
              <w:rPr>
                <w:sz w:val="20"/>
              </w:rPr>
              <w:t>-</w:t>
            </w:r>
            <w:r w:rsidRPr="00D43FD3">
              <w:rPr>
                <w:sz w:val="20"/>
              </w:rPr>
              <w:fldChar w:fldCharType="begin"/>
            </w:r>
            <w:r w:rsidRPr="00D43FD3">
              <w:rPr>
                <w:sz w:val="20"/>
              </w:rPr>
              <w:instrText xml:space="preserve"> SEQ aa </w:instrText>
            </w:r>
            <w:r w:rsidRPr="00D43FD3">
              <w:rPr>
                <w:sz w:val="20"/>
              </w:rPr>
              <w:fldChar w:fldCharType="separate"/>
            </w:r>
            <w:r w:rsidR="008946AB">
              <w:rPr>
                <w:noProof/>
                <w:sz w:val="20"/>
              </w:rPr>
              <w:t>555</w:t>
            </w:r>
            <w:r w:rsidRPr="00D43FD3">
              <w:rPr>
                <w:noProof/>
                <w:sz w:val="20"/>
              </w:rPr>
              <w:fldChar w:fldCharType="end"/>
            </w:r>
            <w:r w:rsidRPr="00D43FD3">
              <w:rPr>
                <w:sz w:val="20"/>
              </w:rPr>
              <w:t>- Н.д.Добродомов Д.Є. (Реєстр.картка №115)</w:t>
            </w:r>
          </w:p>
          <w:p w:rsidR="00DC62DB" w:rsidRPr="00D43FD3" w:rsidRDefault="00DC62DB" w:rsidP="00DC62DB">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sz w:val="20"/>
                <w:szCs w:val="20"/>
              </w:rPr>
            </w:pPr>
            <w:r w:rsidRPr="00D43FD3">
              <w:rPr>
                <w:sz w:val="20"/>
                <w:szCs w:val="20"/>
              </w:rPr>
              <w:t>П. 6 ст. 44 викласти у такій редакції:</w:t>
            </w:r>
          </w:p>
          <w:p w:rsidR="00DC62DB" w:rsidRPr="00D43FD3" w:rsidRDefault="00DC62DB" w:rsidP="00DC6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rPr>
            </w:pPr>
            <w:r w:rsidRPr="00D43FD3">
              <w:rPr>
                <w:sz w:val="20"/>
                <w:szCs w:val="20"/>
              </w:rPr>
              <w:t>«</w:t>
            </w:r>
            <w:r w:rsidRPr="00D43FD3">
              <w:rPr>
                <w:rFonts w:ascii="Times New Roman" w:hAnsi="Times New Roman"/>
                <w:sz w:val="20"/>
                <w:szCs w:val="20"/>
              </w:rPr>
              <w:t xml:space="preserve">6. </w:t>
            </w:r>
            <w:r w:rsidRPr="00D43FD3">
              <w:rPr>
                <w:rFonts w:ascii="Times New Roman" w:hAnsi="Times New Roman" w:cs="Times New Roman"/>
                <w:sz w:val="20"/>
                <w:szCs w:val="20"/>
              </w:rPr>
              <w:t xml:space="preserve">Керівник Секретаріату Суду несе персональну відповідальність за належне організаційне забезпечення Суду, Суддів та судового процесу, інформує Суд про свою діяльність. </w:t>
            </w:r>
          </w:p>
          <w:p w:rsidR="00DC62DB" w:rsidRDefault="00DC62DB" w:rsidP="00DC6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D43FD3">
              <w:rPr>
                <w:rFonts w:ascii="Times New Roman" w:hAnsi="Times New Roman" w:cs="Times New Roman"/>
                <w:sz w:val="20"/>
                <w:szCs w:val="20"/>
              </w:rPr>
              <w:t>Керівник Секретаріату призначає на посади та звільняє з посад державних службовців, інших працівників Секретаріату, крім першого заступника та заступника керівника Секретаріату,  застосовує до них заохочення та накладає дисциплінарні стягнення.</w:t>
            </w:r>
          </w:p>
          <w:p w:rsidR="00DC62DB" w:rsidRPr="00DC62DB" w:rsidRDefault="00DC62DB" w:rsidP="00DC6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rPr>
            </w:pPr>
            <w:r w:rsidRPr="00DC62DB">
              <w:rPr>
                <w:rFonts w:ascii="Times New Roman" w:hAnsi="Times New Roman" w:cs="Times New Roman"/>
                <w:sz w:val="20"/>
              </w:rPr>
              <w:t>Добір працівників Секретаріату Суду здійснюється на конкурсній основі, у порядку, встановленому законодавством про державну службу та про працю.».</w:t>
            </w:r>
          </w:p>
        </w:tc>
        <w:tc>
          <w:tcPr>
            <w:tcW w:w="1987" w:type="dxa"/>
          </w:tcPr>
          <w:p w:rsidR="00DC62DB" w:rsidRDefault="00DC62DB" w:rsidP="00CB7A8C">
            <w:pPr>
              <w:pStyle w:val="StyleZakonu"/>
            </w:pPr>
            <w:r>
              <w:rPr>
                <w:sz w:val="18"/>
              </w:rPr>
              <w:t>Відхилено</w:t>
            </w:r>
          </w:p>
        </w:tc>
        <w:tc>
          <w:tcPr>
            <w:tcW w:w="4818" w:type="dxa"/>
          </w:tcPr>
          <w:p w:rsidR="00DC62DB" w:rsidRPr="0097301F" w:rsidRDefault="00DC62DB"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321.</w:t>
            </w:r>
          </w:p>
        </w:tc>
        <w:tc>
          <w:tcPr>
            <w:tcW w:w="4948" w:type="dxa"/>
          </w:tcPr>
          <w:p w:rsidR="00CB7A8C" w:rsidRPr="0097301F" w:rsidRDefault="00CB7A8C" w:rsidP="00CB7A8C">
            <w:pPr>
              <w:pStyle w:val="StyleZakonu"/>
            </w:pPr>
            <w:r w:rsidRPr="0097301F">
              <w:t>7. Розмір заробітної плати державних службовців та інших працівників Секретаріату не може бути меншим від того, що встановлений умовами оплати праці для відповідних посад державних службовців та інших працівників Секретаріату Кабінету Міністрів України.</w:t>
            </w:r>
          </w:p>
        </w:tc>
        <w:tc>
          <w:tcPr>
            <w:tcW w:w="3686" w:type="dxa"/>
          </w:tcPr>
          <w:p w:rsidR="00CB7A8C" w:rsidRPr="002A333E" w:rsidRDefault="00CB7A8C" w:rsidP="00CB7A8C">
            <w:pPr>
              <w:pStyle w:val="StyleAwt"/>
              <w:rPr>
                <w:sz w:val="20"/>
              </w:rPr>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556</w:t>
            </w:r>
            <w:r w:rsidR="00EC0A54" w:rsidRPr="002A333E">
              <w:rPr>
                <w:noProof/>
                <w:sz w:val="20"/>
              </w:rPr>
              <w:fldChar w:fldCharType="end"/>
            </w:r>
            <w:r w:rsidRPr="002A333E">
              <w:rPr>
                <w:sz w:val="20"/>
              </w:rPr>
              <w:t>- Н.д.Помазанов А.В. (Реєстр.картка №288)</w:t>
            </w:r>
          </w:p>
          <w:p w:rsidR="00CB7A8C" w:rsidRPr="006A55AD" w:rsidRDefault="00CB7A8C" w:rsidP="00CB7A8C">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статті 44 проекту Закону:</w:t>
            </w:r>
          </w:p>
          <w:p w:rsidR="00CB7A8C" w:rsidRPr="00131EC5" w:rsidRDefault="00CB7A8C" w:rsidP="00DC62DB">
            <w:pPr>
              <w:spacing w:after="0" w:line="240" w:lineRule="auto"/>
              <w:ind w:firstLine="284"/>
              <w:jc w:val="both"/>
              <w:rPr>
                <w:lang w:val="ru-RU"/>
              </w:rPr>
            </w:pPr>
            <w:r w:rsidRPr="006A55AD">
              <w:rPr>
                <w:rFonts w:ascii="Times New Roman" w:hAnsi="Times New Roman" w:cs="Times New Roman"/>
                <w:kern w:val="16"/>
                <w:sz w:val="20"/>
                <w:szCs w:val="20"/>
                <w:lang w:val="ru-RU"/>
              </w:rPr>
              <w:t>у частині сьомій слова «заробітної плати» замінити словами «</w:t>
            </w:r>
            <w:r w:rsidRPr="006A55AD">
              <w:rPr>
                <w:rFonts w:ascii="Times New Roman" w:hAnsi="Times New Roman" w:cs="Times New Roman"/>
                <w:b/>
                <w:kern w:val="16"/>
                <w:sz w:val="20"/>
                <w:szCs w:val="20"/>
                <w:lang w:val="ru-RU"/>
              </w:rPr>
              <w:t>посадового окладу</w:t>
            </w:r>
            <w:r w:rsidRPr="006A55AD">
              <w:rPr>
                <w:rFonts w:ascii="Times New Roman" w:hAnsi="Times New Roman" w:cs="Times New Roman"/>
                <w:kern w:val="16"/>
                <w:sz w:val="20"/>
                <w:szCs w:val="20"/>
                <w:lang w:val="ru-RU"/>
              </w:rPr>
              <w:t>».</w:t>
            </w:r>
          </w:p>
        </w:tc>
        <w:tc>
          <w:tcPr>
            <w:tcW w:w="1987" w:type="dxa"/>
          </w:tcPr>
          <w:p w:rsidR="00CB7A8C" w:rsidRDefault="00CB7A8C" w:rsidP="00CB7A8C">
            <w:pPr>
              <w:pStyle w:val="StyleZakonu"/>
            </w:pPr>
            <w:r>
              <w:t>Враховано</w:t>
            </w: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Pr="0097301F" w:rsidRDefault="00CB7A8C" w:rsidP="00DC62DB">
            <w:pPr>
              <w:pStyle w:val="StyleZakonu"/>
            </w:pPr>
          </w:p>
        </w:tc>
        <w:tc>
          <w:tcPr>
            <w:tcW w:w="4818" w:type="dxa"/>
          </w:tcPr>
          <w:p w:rsidR="00CB7A8C" w:rsidRPr="0097301F" w:rsidRDefault="00CB7A8C" w:rsidP="00CB7A8C">
            <w:pPr>
              <w:pStyle w:val="StyleZakonu"/>
            </w:pPr>
            <w:r w:rsidRPr="0097301F">
              <w:t xml:space="preserve">7. Розмір </w:t>
            </w:r>
            <w:r w:rsidRPr="000156CE">
              <w:rPr>
                <w:b/>
              </w:rPr>
              <w:t>посадового окладу</w:t>
            </w:r>
            <w:r w:rsidRPr="000156CE">
              <w:t xml:space="preserve"> </w:t>
            </w:r>
            <w:r w:rsidRPr="0097301F">
              <w:t>державних службовців та інших працівників Секретаріату не може бути меншим від того, що встановлений умовами оплати праці для відповідних посад державних службовців та інших працівників Секретаріату Кабінету Міністрів України.</w:t>
            </w: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CB7A8C">
            <w:pPr>
              <w:pStyle w:val="StyleZakonu"/>
            </w:pPr>
          </w:p>
        </w:tc>
        <w:tc>
          <w:tcPr>
            <w:tcW w:w="3686" w:type="dxa"/>
          </w:tcPr>
          <w:p w:rsidR="00DC62DB" w:rsidRPr="002A333E" w:rsidRDefault="00DC62DB" w:rsidP="00DC62DB">
            <w:pPr>
              <w:pStyle w:val="StyleAwt"/>
              <w:rPr>
                <w:sz w:val="20"/>
              </w:rPr>
            </w:pPr>
            <w:r>
              <w:t>-</w:t>
            </w:r>
            <w:r w:rsidRPr="002A333E">
              <w:rPr>
                <w:sz w:val="20"/>
              </w:rPr>
              <w:fldChar w:fldCharType="begin"/>
            </w:r>
            <w:r w:rsidRPr="002A333E">
              <w:rPr>
                <w:sz w:val="20"/>
              </w:rPr>
              <w:instrText xml:space="preserve"> SEQ aa </w:instrText>
            </w:r>
            <w:r w:rsidRPr="002A333E">
              <w:rPr>
                <w:sz w:val="20"/>
              </w:rPr>
              <w:fldChar w:fldCharType="separate"/>
            </w:r>
            <w:r w:rsidR="008946AB">
              <w:rPr>
                <w:noProof/>
                <w:sz w:val="20"/>
              </w:rPr>
              <w:t>557</w:t>
            </w:r>
            <w:r w:rsidRPr="002A333E">
              <w:rPr>
                <w:noProof/>
                <w:sz w:val="20"/>
              </w:rPr>
              <w:fldChar w:fldCharType="end"/>
            </w:r>
            <w:r w:rsidRPr="002A333E">
              <w:rPr>
                <w:sz w:val="20"/>
              </w:rPr>
              <w:t>- Н.д.Добродомов Д.Є. (Реєстр.картка №115)</w:t>
            </w:r>
          </w:p>
          <w:p w:rsidR="00DC62DB" w:rsidRPr="00DC62DB" w:rsidRDefault="00DC62DB" w:rsidP="00DC62DB">
            <w:pPr>
              <w:pStyle w:val="StyleAwt"/>
              <w:jc w:val="both"/>
              <w:rPr>
                <w:b w:val="0"/>
                <w:i w:val="0"/>
                <w:sz w:val="20"/>
                <w:u w:val="none"/>
              </w:rPr>
            </w:pPr>
            <w:r>
              <w:rPr>
                <w:b w:val="0"/>
                <w:i w:val="0"/>
                <w:sz w:val="20"/>
                <w:u w:val="none"/>
              </w:rPr>
              <w:t xml:space="preserve">     </w:t>
            </w:r>
            <w:r w:rsidRPr="00DC62DB">
              <w:rPr>
                <w:b w:val="0"/>
                <w:i w:val="0"/>
                <w:sz w:val="20"/>
                <w:u w:val="none"/>
              </w:rPr>
              <w:t>У ч. 7 ст. 44 слова «заробітної плати» замінити на «посадового окладу».</w:t>
            </w:r>
          </w:p>
        </w:tc>
        <w:tc>
          <w:tcPr>
            <w:tcW w:w="1987" w:type="dxa"/>
          </w:tcPr>
          <w:p w:rsidR="00DC62DB" w:rsidRDefault="00DC62DB" w:rsidP="00CB7A8C">
            <w:pPr>
              <w:pStyle w:val="StyleZakonu"/>
            </w:pPr>
            <w:r>
              <w:rPr>
                <w:sz w:val="18"/>
              </w:rPr>
              <w:t>Враховано</w:t>
            </w:r>
          </w:p>
        </w:tc>
        <w:tc>
          <w:tcPr>
            <w:tcW w:w="4818" w:type="dxa"/>
          </w:tcPr>
          <w:p w:rsidR="00DC62DB" w:rsidRPr="0097301F" w:rsidRDefault="00DC62DB"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322.</w:t>
            </w:r>
          </w:p>
        </w:tc>
        <w:tc>
          <w:tcPr>
            <w:tcW w:w="4948" w:type="dxa"/>
          </w:tcPr>
          <w:p w:rsidR="00CB7A8C" w:rsidRPr="0097301F" w:rsidRDefault="00CB7A8C" w:rsidP="00CB7A8C">
            <w:pPr>
              <w:pStyle w:val="StyleZakonu"/>
            </w:pPr>
            <w:r w:rsidRPr="0097301F">
              <w:t>8. Патронатна служба Судді створюється у складі Секретаріату. Заробітна плата працівникам патронатної служби Судді виплачується з фонду оплати праці Секретаріату.</w:t>
            </w:r>
          </w:p>
        </w:tc>
        <w:tc>
          <w:tcPr>
            <w:tcW w:w="3686" w:type="dxa"/>
          </w:tcPr>
          <w:p w:rsidR="00CB7A8C" w:rsidRPr="00236DCF" w:rsidRDefault="00CB7A8C" w:rsidP="00CB7A8C">
            <w:pPr>
              <w:pStyle w:val="StyleAwt"/>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558</w:t>
            </w:r>
            <w:r w:rsidR="00EC0A54" w:rsidRPr="002A333E">
              <w:rPr>
                <w:noProof/>
                <w:sz w:val="20"/>
              </w:rPr>
              <w:fldChar w:fldCharType="end"/>
            </w:r>
            <w:r w:rsidRPr="002A333E">
              <w:rPr>
                <w:sz w:val="20"/>
              </w:rPr>
              <w:t>- Н.д.Власенко С.В. (Реєстр.картка №448)</w:t>
            </w:r>
          </w:p>
          <w:p w:rsidR="00CB7A8C" w:rsidRPr="0048050C" w:rsidRDefault="00CB7A8C" w:rsidP="00CB7A8C">
            <w:pPr>
              <w:spacing w:after="0" w:line="240" w:lineRule="auto"/>
              <w:ind w:firstLine="360"/>
              <w:jc w:val="both"/>
              <w:rPr>
                <w:rFonts w:ascii="Times New Roman" w:hAnsi="Times New Roman"/>
                <w:sz w:val="20"/>
                <w:szCs w:val="20"/>
              </w:rPr>
            </w:pPr>
            <w:r w:rsidRPr="0048050C">
              <w:rPr>
                <w:rFonts w:ascii="Times New Roman" w:hAnsi="Times New Roman"/>
                <w:sz w:val="20"/>
                <w:szCs w:val="20"/>
              </w:rPr>
              <w:t>Ч. 8 ст. 44 – виключити.</w:t>
            </w:r>
          </w:p>
          <w:p w:rsidR="00CB7A8C" w:rsidRPr="0097301F" w:rsidRDefault="00CB7A8C" w:rsidP="00CB7A8C">
            <w:pPr>
              <w:pStyle w:val="StyleZakonu"/>
            </w:pP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8. Патронатна служба Судді створюється у складі Секретаріату. Заробітна плата працівникам патронатної служби Судді виплачується з фонду оплати праці Секретаріату.</w:t>
            </w:r>
          </w:p>
        </w:tc>
      </w:tr>
      <w:tr w:rsidR="00CB7A8C" w:rsidRPr="0097301F" w:rsidTr="00B23087">
        <w:tc>
          <w:tcPr>
            <w:tcW w:w="576" w:type="dxa"/>
          </w:tcPr>
          <w:p w:rsidR="00CB7A8C" w:rsidRPr="0097301F" w:rsidRDefault="00CB7A8C" w:rsidP="00CB7A8C">
            <w:pPr>
              <w:pStyle w:val="StyleWisnow"/>
              <w:rPr>
                <w:sz w:val="20"/>
              </w:rPr>
            </w:pPr>
            <w:r w:rsidRPr="0097301F">
              <w:rPr>
                <w:sz w:val="20"/>
              </w:rPr>
              <w:t>323.</w:t>
            </w:r>
          </w:p>
        </w:tc>
        <w:tc>
          <w:tcPr>
            <w:tcW w:w="4948" w:type="dxa"/>
          </w:tcPr>
          <w:p w:rsidR="00CB7A8C" w:rsidRPr="0097301F" w:rsidRDefault="00CB7A8C" w:rsidP="00CB7A8C">
            <w:pPr>
              <w:pStyle w:val="StyleZakonu"/>
            </w:pPr>
            <w:r w:rsidRPr="0097301F">
              <w:t xml:space="preserve">9. Порядок проходження державної служби, права, обов'язки і відповідальність державних службовців, працівників патронатної служби Судді встановлюються і визначаються у законодавстві про державну службу та </w:t>
            </w:r>
            <w:r w:rsidRPr="0097301F">
              <w:lastRenderedPageBreak/>
              <w:t xml:space="preserve">про працю з урахуванням особливостей, що містяться в цьому Законі та Регламенті. </w:t>
            </w:r>
          </w:p>
        </w:tc>
        <w:tc>
          <w:tcPr>
            <w:tcW w:w="3686" w:type="dxa"/>
          </w:tcPr>
          <w:p w:rsidR="00CB7A8C" w:rsidRPr="0097301F" w:rsidRDefault="00CB7A8C" w:rsidP="00CB7A8C">
            <w:pPr>
              <w:pStyle w:val="StyleAwt"/>
              <w:rPr>
                <w:sz w:val="20"/>
              </w:rPr>
            </w:pPr>
            <w:r w:rsidRPr="0097301F">
              <w:rPr>
                <w:sz w:val="20"/>
              </w:rPr>
              <w:lastRenderedPageBreak/>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559</w:t>
            </w:r>
            <w:r w:rsidR="00EC0A54" w:rsidRPr="0097301F">
              <w:rPr>
                <w:noProof/>
                <w:sz w:val="20"/>
              </w:rPr>
              <w:fldChar w:fldCharType="end"/>
            </w:r>
            <w:r w:rsidRPr="0097301F">
              <w:rPr>
                <w:sz w:val="20"/>
              </w:rPr>
              <w:t>- Н.д.Мураєв Є.В. (Реєстр.картка №181)</w:t>
            </w:r>
          </w:p>
          <w:p w:rsidR="00CB7A8C" w:rsidRPr="0097301F" w:rsidRDefault="00CB7A8C" w:rsidP="00CB7A8C">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З частини дев’ятої  статті 44 слова «та Регламенті» - виключити.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9. Порядок проходження державної служби, права, обов'язки і відповідальність державних службовців, працівників патронатної служби Судді встановлюються і визначаються у законодавстві про державну службу та про працю з урахуванням </w:t>
            </w:r>
            <w:r w:rsidRPr="0097301F">
              <w:lastRenderedPageBreak/>
              <w:t xml:space="preserve">особливостей, що містяться в цьому Законі та Регламенті. </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324.</w:t>
            </w:r>
          </w:p>
        </w:tc>
        <w:tc>
          <w:tcPr>
            <w:tcW w:w="4948" w:type="dxa"/>
          </w:tcPr>
          <w:p w:rsidR="00CB7A8C" w:rsidRPr="0097301F" w:rsidRDefault="00CB7A8C" w:rsidP="00CB7A8C">
            <w:pPr>
              <w:pStyle w:val="StyleZakonu"/>
            </w:pPr>
            <w:r w:rsidRPr="0097301F">
              <w:t xml:space="preserve">10. Положення про Секретаріат, його структуру і штатний розпис затверджує Суд за поданням керівника Секретаріату. </w:t>
            </w:r>
          </w:p>
        </w:tc>
        <w:tc>
          <w:tcPr>
            <w:tcW w:w="3686" w:type="dxa"/>
          </w:tcPr>
          <w:p w:rsidR="00CB7A8C" w:rsidRPr="004626EC" w:rsidRDefault="00CB7A8C" w:rsidP="00CB7A8C">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560</w:t>
            </w:r>
            <w:r w:rsidR="00EC0A54" w:rsidRPr="004626EC">
              <w:rPr>
                <w:noProof/>
                <w:sz w:val="20"/>
              </w:rPr>
              <w:fldChar w:fldCharType="end"/>
            </w:r>
            <w:r w:rsidRPr="004626EC">
              <w:rPr>
                <w:sz w:val="20"/>
              </w:rPr>
              <w:t>- Н.д.Чумак В.В. (Реєстр.картка №214)</w:t>
            </w:r>
          </w:p>
          <w:p w:rsidR="00CB7A8C" w:rsidRPr="004626EC" w:rsidRDefault="00CB7A8C" w:rsidP="00CB7A8C">
            <w:pPr>
              <w:pStyle w:val="StyleZakonu"/>
            </w:pPr>
            <w:r w:rsidRPr="004626EC">
              <w:t>Частину десяту статті 44 викласти в такій редакції:</w:t>
            </w:r>
          </w:p>
          <w:p w:rsidR="00CB7A8C" w:rsidRPr="0099422D" w:rsidRDefault="00CB7A8C" w:rsidP="00CB7A8C">
            <w:pPr>
              <w:spacing w:after="0" w:line="240" w:lineRule="auto"/>
              <w:ind w:firstLine="201"/>
              <w:jc w:val="both"/>
              <w:rPr>
                <w:sz w:val="20"/>
                <w:szCs w:val="20"/>
              </w:rPr>
            </w:pPr>
            <w:r w:rsidRPr="004626EC">
              <w:rPr>
                <w:sz w:val="20"/>
                <w:szCs w:val="20"/>
              </w:rPr>
              <w:t>«</w:t>
            </w:r>
            <w:r w:rsidRPr="004626EC">
              <w:rPr>
                <w:rFonts w:ascii="Times New Roman" w:hAnsi="Times New Roman" w:cs="Times New Roman"/>
                <w:sz w:val="20"/>
                <w:szCs w:val="20"/>
              </w:rPr>
              <w:t>10. Положення</w:t>
            </w:r>
            <w:r w:rsidRPr="0099422D">
              <w:rPr>
                <w:rFonts w:ascii="Times New Roman" w:hAnsi="Times New Roman" w:cs="Times New Roman"/>
                <w:sz w:val="20"/>
                <w:szCs w:val="20"/>
              </w:rPr>
              <w:t xml:space="preserve"> про Секретаріат, його структуру і штатний розпис </w:t>
            </w:r>
            <w:r w:rsidRPr="0099422D">
              <w:rPr>
                <w:rFonts w:ascii="Times New Roman" w:hAnsi="Times New Roman" w:cs="Times New Roman"/>
                <w:b/>
                <w:sz w:val="20"/>
                <w:szCs w:val="20"/>
              </w:rPr>
              <w:t>затверджується Великою палатою Суду на спеціальному пленарному засіданні</w:t>
            </w:r>
            <w:r w:rsidRPr="0099422D">
              <w:rPr>
                <w:rFonts w:ascii="Times New Roman" w:hAnsi="Times New Roman" w:cs="Times New Roman"/>
                <w:sz w:val="20"/>
                <w:szCs w:val="20"/>
              </w:rPr>
              <w:t xml:space="preserve"> за поданням керівника Секретаріату».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10. Положення про Секретаріат, його структуру і штатний розпис затверджує Суд за поданням керівника Секретаріату. </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D43FD3" w:rsidRDefault="00CB7A8C" w:rsidP="00CB7A8C">
            <w:pPr>
              <w:pStyle w:val="StyleAwt"/>
              <w:rPr>
                <w:sz w:val="20"/>
              </w:rPr>
            </w:pPr>
            <w:r w:rsidRPr="00D43FD3">
              <w:rPr>
                <w:sz w:val="20"/>
              </w:rPr>
              <w:t>-</w:t>
            </w:r>
            <w:r w:rsidR="00EC0A54" w:rsidRPr="00D43FD3">
              <w:rPr>
                <w:sz w:val="20"/>
              </w:rPr>
              <w:fldChar w:fldCharType="begin"/>
            </w:r>
            <w:r w:rsidRPr="00D43FD3">
              <w:rPr>
                <w:sz w:val="20"/>
              </w:rPr>
              <w:instrText xml:space="preserve"> SEQ aa </w:instrText>
            </w:r>
            <w:r w:rsidR="00EC0A54" w:rsidRPr="00D43FD3">
              <w:rPr>
                <w:sz w:val="20"/>
              </w:rPr>
              <w:fldChar w:fldCharType="separate"/>
            </w:r>
            <w:r w:rsidR="008946AB">
              <w:rPr>
                <w:noProof/>
                <w:sz w:val="20"/>
              </w:rPr>
              <w:t>561</w:t>
            </w:r>
            <w:r w:rsidR="00EC0A54" w:rsidRPr="00D43FD3">
              <w:rPr>
                <w:noProof/>
                <w:sz w:val="20"/>
              </w:rPr>
              <w:fldChar w:fldCharType="end"/>
            </w:r>
            <w:r w:rsidRPr="00D43FD3">
              <w:rPr>
                <w:sz w:val="20"/>
              </w:rPr>
              <w:t>- Н.д.Новак Н.В. (Реєстр.картка №305)</w:t>
            </w:r>
          </w:p>
          <w:p w:rsidR="00CB7A8C" w:rsidRPr="00D43FD3" w:rsidRDefault="00CB7A8C" w:rsidP="00CB7A8C">
            <w:pPr>
              <w:pStyle w:val="StyleZakonu"/>
            </w:pPr>
            <w:r w:rsidRPr="00D43FD3">
              <w:t>Частину десяту статті 44 викласти в такій редакції:</w:t>
            </w:r>
          </w:p>
          <w:p w:rsidR="00CB7A8C" w:rsidRPr="00D43FD3" w:rsidRDefault="00CB7A8C" w:rsidP="00CB7A8C">
            <w:pPr>
              <w:pStyle w:val="StyleZakonu"/>
            </w:pPr>
            <w:r w:rsidRPr="00D43FD3">
              <w:t xml:space="preserve">«10. Положення про Секретаріат, його структуру і штатний розпис </w:t>
            </w:r>
            <w:r w:rsidRPr="00D43FD3">
              <w:rPr>
                <w:b/>
              </w:rPr>
              <w:t>затверджується Великою палатою Суду на спеціальному пленарному засіданні</w:t>
            </w:r>
            <w:r w:rsidRPr="00D43FD3">
              <w:t xml:space="preserve"> за поданням керівника Секретаріату». </w:t>
            </w:r>
          </w:p>
        </w:tc>
        <w:tc>
          <w:tcPr>
            <w:tcW w:w="1987" w:type="dxa"/>
          </w:tcPr>
          <w:p w:rsidR="00CB7A8C" w:rsidRPr="00D43FD3"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5E3315" w:rsidRDefault="00CB7A8C" w:rsidP="00CB7A8C">
            <w:pPr>
              <w:pStyle w:val="StyleAwt"/>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562</w:t>
            </w:r>
            <w:r w:rsidR="00EC0A54" w:rsidRPr="002A333E">
              <w:rPr>
                <w:noProof/>
                <w:sz w:val="20"/>
              </w:rPr>
              <w:fldChar w:fldCharType="end"/>
            </w:r>
            <w:r w:rsidRPr="002A333E">
              <w:rPr>
                <w:sz w:val="20"/>
              </w:rPr>
              <w:t>- Н.д.Чумак В.В. (Реєстр.картка №214)</w:t>
            </w:r>
          </w:p>
          <w:p w:rsidR="00CB7A8C" w:rsidRPr="005E3315" w:rsidRDefault="00CB7A8C" w:rsidP="00CB7A8C">
            <w:pPr>
              <w:spacing w:after="0" w:line="240" w:lineRule="auto"/>
              <w:ind w:firstLine="201"/>
              <w:jc w:val="both"/>
              <w:rPr>
                <w:rFonts w:ascii="Times New Roman" w:hAnsi="Times New Roman" w:cs="Times New Roman"/>
                <w:sz w:val="20"/>
                <w:szCs w:val="20"/>
              </w:rPr>
            </w:pPr>
            <w:r w:rsidRPr="005E3315">
              <w:rPr>
                <w:rFonts w:ascii="Times New Roman" w:hAnsi="Times New Roman" w:cs="Times New Roman"/>
                <w:sz w:val="20"/>
                <w:szCs w:val="20"/>
              </w:rPr>
              <w:t>Додати нову статтю:</w:t>
            </w:r>
          </w:p>
          <w:p w:rsidR="00CB7A8C" w:rsidRPr="005E3315" w:rsidRDefault="00CB7A8C" w:rsidP="00CB7A8C">
            <w:pPr>
              <w:spacing w:after="0" w:line="240" w:lineRule="auto"/>
              <w:ind w:firstLine="201"/>
              <w:jc w:val="both"/>
              <w:rPr>
                <w:rFonts w:ascii="Times New Roman" w:eastAsia="Times New Roman" w:hAnsi="Times New Roman" w:cs="Times New Roman"/>
                <w:sz w:val="20"/>
                <w:szCs w:val="20"/>
              </w:rPr>
            </w:pPr>
            <w:r>
              <w:rPr>
                <w:rFonts w:ascii="Times New Roman" w:hAnsi="Times New Roman" w:cs="Times New Roman"/>
                <w:sz w:val="20"/>
                <w:szCs w:val="20"/>
              </w:rPr>
              <w:t>«</w:t>
            </w:r>
            <w:r w:rsidRPr="005E3315">
              <w:rPr>
                <w:rFonts w:ascii="Times New Roman" w:hAnsi="Times New Roman" w:cs="Times New Roman"/>
                <w:sz w:val="20"/>
                <w:szCs w:val="20"/>
              </w:rPr>
              <w:t>Керівник Секретаріату Суду</w:t>
            </w:r>
          </w:p>
          <w:p w:rsidR="00CB7A8C" w:rsidRPr="005E3315" w:rsidRDefault="00CB7A8C" w:rsidP="00CB7A8C">
            <w:pPr>
              <w:spacing w:after="0" w:line="240" w:lineRule="auto"/>
              <w:ind w:firstLine="201"/>
              <w:jc w:val="both"/>
              <w:rPr>
                <w:rFonts w:ascii="Times New Roman" w:hAnsi="Times New Roman" w:cs="Times New Roman"/>
                <w:sz w:val="20"/>
                <w:szCs w:val="20"/>
              </w:rPr>
            </w:pPr>
            <w:r w:rsidRPr="005E3315">
              <w:rPr>
                <w:rFonts w:ascii="Times New Roman" w:hAnsi="Times New Roman" w:cs="Times New Roman"/>
                <w:sz w:val="20"/>
                <w:szCs w:val="20"/>
              </w:rPr>
              <w:t xml:space="preserve">1. Керівника Секретаріату призначає на посаду та звільняє з посади Суд на спеціальному пленарному засіданні, в порядку, передбаченому Законом України «Про державну службу» для осіб, які претендують на зайняття посади державної служби категорії </w:t>
            </w:r>
            <w:r>
              <w:rPr>
                <w:rFonts w:ascii="Times New Roman" w:hAnsi="Times New Roman" w:cs="Times New Roman"/>
                <w:sz w:val="20"/>
                <w:szCs w:val="20"/>
              </w:rPr>
              <w:t>«</w:t>
            </w:r>
            <w:r w:rsidRPr="005E3315">
              <w:rPr>
                <w:rFonts w:ascii="Times New Roman" w:hAnsi="Times New Roman" w:cs="Times New Roman"/>
                <w:sz w:val="20"/>
                <w:szCs w:val="20"/>
              </w:rPr>
              <w:t>А</w:t>
            </w:r>
            <w:r>
              <w:rPr>
                <w:rFonts w:ascii="Times New Roman" w:hAnsi="Times New Roman" w:cs="Times New Roman"/>
                <w:sz w:val="20"/>
                <w:szCs w:val="20"/>
              </w:rPr>
              <w:t>»</w:t>
            </w:r>
            <w:r w:rsidRPr="005E3315">
              <w:rPr>
                <w:rFonts w:ascii="Times New Roman" w:hAnsi="Times New Roman" w:cs="Times New Roman"/>
                <w:sz w:val="20"/>
                <w:szCs w:val="20"/>
              </w:rPr>
              <w:t xml:space="preserve">. Кандидат на посаду керівника Секретаріату має відповідати кваліфікаційним вимогам, передбаченим Законом України </w:t>
            </w:r>
            <w:r>
              <w:rPr>
                <w:rFonts w:ascii="Times New Roman" w:hAnsi="Times New Roman" w:cs="Times New Roman"/>
                <w:sz w:val="20"/>
                <w:szCs w:val="20"/>
              </w:rPr>
              <w:t>«</w:t>
            </w:r>
            <w:r w:rsidRPr="005E3315">
              <w:rPr>
                <w:rFonts w:ascii="Times New Roman" w:hAnsi="Times New Roman" w:cs="Times New Roman"/>
                <w:sz w:val="20"/>
                <w:szCs w:val="20"/>
              </w:rPr>
              <w:t>Про державну службу</w:t>
            </w:r>
            <w:r>
              <w:rPr>
                <w:rFonts w:ascii="Times New Roman" w:hAnsi="Times New Roman" w:cs="Times New Roman"/>
                <w:sz w:val="20"/>
                <w:szCs w:val="20"/>
              </w:rPr>
              <w:t>»</w:t>
            </w:r>
            <w:r w:rsidRPr="005E3315">
              <w:rPr>
                <w:rFonts w:ascii="Times New Roman" w:hAnsi="Times New Roman" w:cs="Times New Roman"/>
                <w:sz w:val="20"/>
                <w:szCs w:val="20"/>
              </w:rPr>
              <w:t xml:space="preserve"> для осіб, які претендують на зайняття посади державної служби категорії </w:t>
            </w:r>
            <w:r>
              <w:rPr>
                <w:rFonts w:ascii="Times New Roman" w:hAnsi="Times New Roman" w:cs="Times New Roman"/>
                <w:sz w:val="20"/>
                <w:szCs w:val="20"/>
              </w:rPr>
              <w:t>«</w:t>
            </w:r>
            <w:r w:rsidRPr="005E3315">
              <w:rPr>
                <w:rFonts w:ascii="Times New Roman" w:hAnsi="Times New Roman" w:cs="Times New Roman"/>
                <w:sz w:val="20"/>
                <w:szCs w:val="20"/>
              </w:rPr>
              <w:t>А</w:t>
            </w:r>
            <w:r>
              <w:rPr>
                <w:rFonts w:ascii="Times New Roman" w:hAnsi="Times New Roman" w:cs="Times New Roman"/>
                <w:sz w:val="20"/>
                <w:szCs w:val="20"/>
              </w:rPr>
              <w:t>»</w:t>
            </w:r>
            <w:r w:rsidRPr="005E3315">
              <w:rPr>
                <w:rFonts w:ascii="Times New Roman" w:hAnsi="Times New Roman" w:cs="Times New Roman"/>
                <w:sz w:val="20"/>
                <w:szCs w:val="20"/>
              </w:rPr>
              <w:t>, а також мати вищу юридичну освіту та стаж професійної діяльності у сфері права щонайменше десять років.</w:t>
            </w:r>
          </w:p>
          <w:p w:rsidR="00CB7A8C" w:rsidRPr="005E3315" w:rsidRDefault="00CB7A8C" w:rsidP="00CB7A8C">
            <w:pPr>
              <w:spacing w:after="0" w:line="240" w:lineRule="auto"/>
              <w:ind w:firstLine="201"/>
              <w:jc w:val="both"/>
              <w:rPr>
                <w:rFonts w:ascii="Times New Roman" w:hAnsi="Times New Roman" w:cs="Times New Roman"/>
                <w:sz w:val="20"/>
                <w:szCs w:val="20"/>
              </w:rPr>
            </w:pPr>
            <w:r w:rsidRPr="005E3315">
              <w:rPr>
                <w:rFonts w:ascii="Times New Roman" w:hAnsi="Times New Roman" w:cs="Times New Roman"/>
                <w:sz w:val="20"/>
                <w:szCs w:val="20"/>
              </w:rPr>
              <w:lastRenderedPageBreak/>
              <w:t xml:space="preserve">2. Керівник Секретаріату має першого заступника, заступника, яких Суд призначає на посаду та звільняє з посади на спеціальному пленарному засіданні, в порядку, передбаченому Законом України «Про державну службу» для осіб, які претендують на зайняття посади державної служби категорії </w:t>
            </w:r>
            <w:r>
              <w:rPr>
                <w:rFonts w:ascii="Times New Roman" w:hAnsi="Times New Roman" w:cs="Times New Roman"/>
                <w:sz w:val="20"/>
                <w:szCs w:val="20"/>
              </w:rPr>
              <w:t>«</w:t>
            </w:r>
            <w:r w:rsidRPr="005E3315">
              <w:rPr>
                <w:rFonts w:ascii="Times New Roman" w:hAnsi="Times New Roman" w:cs="Times New Roman"/>
                <w:sz w:val="20"/>
                <w:szCs w:val="20"/>
              </w:rPr>
              <w:t>Б</w:t>
            </w:r>
            <w:r>
              <w:rPr>
                <w:rFonts w:ascii="Times New Roman" w:hAnsi="Times New Roman" w:cs="Times New Roman"/>
                <w:sz w:val="20"/>
                <w:szCs w:val="20"/>
              </w:rPr>
              <w:t>»</w:t>
            </w:r>
            <w:r w:rsidRPr="005E3315">
              <w:rPr>
                <w:rFonts w:ascii="Times New Roman" w:hAnsi="Times New Roman" w:cs="Times New Roman"/>
                <w:sz w:val="20"/>
                <w:szCs w:val="20"/>
              </w:rPr>
              <w:t xml:space="preserve">. Кандидати на посади першого заступника та заступника керівника Секретаріату мають відповідати кваліфікаційним вимогам, передбаченим Законом України </w:t>
            </w:r>
            <w:r>
              <w:rPr>
                <w:rFonts w:ascii="Times New Roman" w:hAnsi="Times New Roman" w:cs="Times New Roman"/>
                <w:sz w:val="20"/>
                <w:szCs w:val="20"/>
              </w:rPr>
              <w:t>«</w:t>
            </w:r>
            <w:r w:rsidRPr="005E3315">
              <w:rPr>
                <w:rFonts w:ascii="Times New Roman" w:hAnsi="Times New Roman" w:cs="Times New Roman"/>
                <w:sz w:val="20"/>
                <w:szCs w:val="20"/>
              </w:rPr>
              <w:t>Про державну службу</w:t>
            </w:r>
            <w:r>
              <w:rPr>
                <w:rFonts w:ascii="Times New Roman" w:hAnsi="Times New Roman" w:cs="Times New Roman"/>
                <w:sz w:val="20"/>
                <w:szCs w:val="20"/>
              </w:rPr>
              <w:t>»</w:t>
            </w:r>
            <w:r w:rsidRPr="005E3315">
              <w:rPr>
                <w:rFonts w:ascii="Times New Roman" w:hAnsi="Times New Roman" w:cs="Times New Roman"/>
                <w:sz w:val="20"/>
                <w:szCs w:val="20"/>
              </w:rPr>
              <w:t xml:space="preserve"> для осіб, які претендують на зайняття посади державної служби категорії </w:t>
            </w:r>
            <w:r>
              <w:rPr>
                <w:rFonts w:ascii="Times New Roman" w:hAnsi="Times New Roman" w:cs="Times New Roman"/>
                <w:sz w:val="20"/>
                <w:szCs w:val="20"/>
              </w:rPr>
              <w:t>«</w:t>
            </w:r>
            <w:r w:rsidRPr="005E3315">
              <w:rPr>
                <w:rFonts w:ascii="Times New Roman" w:hAnsi="Times New Roman" w:cs="Times New Roman"/>
                <w:sz w:val="20"/>
                <w:szCs w:val="20"/>
              </w:rPr>
              <w:t>Б</w:t>
            </w:r>
            <w:r>
              <w:rPr>
                <w:rFonts w:ascii="Times New Roman" w:hAnsi="Times New Roman" w:cs="Times New Roman"/>
                <w:sz w:val="20"/>
                <w:szCs w:val="20"/>
              </w:rPr>
              <w:t>»</w:t>
            </w:r>
            <w:r w:rsidRPr="005E3315">
              <w:rPr>
                <w:rFonts w:ascii="Times New Roman" w:hAnsi="Times New Roman" w:cs="Times New Roman"/>
                <w:sz w:val="20"/>
                <w:szCs w:val="20"/>
              </w:rPr>
              <w:t>.</w:t>
            </w:r>
          </w:p>
          <w:p w:rsidR="00CB7A8C" w:rsidRPr="005E3315" w:rsidRDefault="00CB7A8C" w:rsidP="00CB7A8C">
            <w:pPr>
              <w:spacing w:after="0" w:line="240" w:lineRule="auto"/>
              <w:ind w:firstLine="201"/>
              <w:jc w:val="both"/>
              <w:rPr>
                <w:rFonts w:ascii="Times New Roman" w:hAnsi="Times New Roman" w:cs="Times New Roman"/>
                <w:sz w:val="20"/>
                <w:szCs w:val="20"/>
              </w:rPr>
            </w:pPr>
            <w:r w:rsidRPr="005E3315">
              <w:rPr>
                <w:rFonts w:ascii="Times New Roman" w:hAnsi="Times New Roman" w:cs="Times New Roman"/>
                <w:sz w:val="20"/>
                <w:szCs w:val="20"/>
              </w:rPr>
              <w:t xml:space="preserve">3. Керівник Секретаріату Суду несе персональну відповідальність за належне організаційне забезпечення Суду, суддів та судового процесу, інформує Суд про свою діяльність. </w:t>
            </w:r>
          </w:p>
          <w:p w:rsidR="00CB7A8C" w:rsidRPr="0097301F" w:rsidRDefault="00CB7A8C" w:rsidP="00CB7A8C">
            <w:pPr>
              <w:spacing w:after="0" w:line="240" w:lineRule="auto"/>
              <w:ind w:firstLine="201"/>
              <w:jc w:val="both"/>
            </w:pPr>
            <w:r w:rsidRPr="005E3315">
              <w:rPr>
                <w:rFonts w:ascii="Times New Roman" w:hAnsi="Times New Roman" w:cs="Times New Roman"/>
                <w:sz w:val="20"/>
                <w:szCs w:val="20"/>
              </w:rPr>
              <w:t>4. Керівник Секретаріату призначає на посади та звільняє з посад державних службовців, інших працівників Секретаріату, крім першого заступника та заступника керівника Секретаріату,  застосовує до них заохочення та накладає дисциплінарні стягнення. Добір працівників Секретаріату Суду здійснюється на конкурсній основі».</w:t>
            </w:r>
            <w:r w:rsidRPr="005E3315">
              <w:t xml:space="preserve"> </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4626EC" w:rsidRDefault="00CB7A8C" w:rsidP="00CB7A8C">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563</w:t>
            </w:r>
            <w:r w:rsidR="00EC0A54" w:rsidRPr="004626EC">
              <w:rPr>
                <w:noProof/>
                <w:sz w:val="20"/>
              </w:rPr>
              <w:fldChar w:fldCharType="end"/>
            </w:r>
            <w:r w:rsidRPr="004626EC">
              <w:rPr>
                <w:sz w:val="20"/>
              </w:rPr>
              <w:t>- Н.д.Новак Н.В. (Реєстр.картка №305)</w:t>
            </w:r>
          </w:p>
          <w:p w:rsidR="00CB7A8C" w:rsidRDefault="00CB7A8C" w:rsidP="00CB7A8C">
            <w:pPr>
              <w:spacing w:after="0"/>
              <w:ind w:firstLine="213"/>
              <w:jc w:val="both"/>
              <w:rPr>
                <w:rFonts w:ascii="Times New Roman" w:hAnsi="Times New Roman" w:cs="Times New Roman"/>
                <w:b/>
                <w:sz w:val="20"/>
                <w:szCs w:val="20"/>
              </w:rPr>
            </w:pPr>
            <w:r w:rsidRPr="008C18EA">
              <w:rPr>
                <w:rFonts w:ascii="Times New Roman" w:hAnsi="Times New Roman" w:cs="Times New Roman"/>
                <w:b/>
                <w:sz w:val="20"/>
                <w:szCs w:val="20"/>
              </w:rPr>
              <w:t>Додати нову статтю:</w:t>
            </w:r>
          </w:p>
          <w:p w:rsidR="00CB7A8C" w:rsidRPr="008C18EA" w:rsidRDefault="00CB7A8C" w:rsidP="00CB7A8C">
            <w:pPr>
              <w:spacing w:after="0"/>
              <w:ind w:firstLine="213"/>
              <w:jc w:val="both"/>
              <w:rPr>
                <w:rFonts w:ascii="Times New Roman" w:hAnsi="Times New Roman" w:cs="Times New Roman"/>
                <w:b/>
                <w:sz w:val="20"/>
                <w:szCs w:val="20"/>
              </w:rPr>
            </w:pPr>
            <w:r>
              <w:rPr>
                <w:rFonts w:ascii="Times New Roman" w:hAnsi="Times New Roman" w:cs="Times New Roman"/>
                <w:b/>
                <w:sz w:val="20"/>
                <w:szCs w:val="20"/>
              </w:rPr>
              <w:t>«</w:t>
            </w:r>
            <w:r w:rsidRPr="008C18EA">
              <w:rPr>
                <w:rFonts w:ascii="Times New Roman" w:hAnsi="Times New Roman" w:cs="Times New Roman"/>
                <w:b/>
                <w:sz w:val="20"/>
                <w:szCs w:val="20"/>
              </w:rPr>
              <w:t>Керівник Секретаріату Суду</w:t>
            </w:r>
          </w:p>
          <w:p w:rsidR="00CB7A8C" w:rsidRPr="008C18EA" w:rsidRDefault="00CB7A8C" w:rsidP="00CB7A8C">
            <w:pPr>
              <w:spacing w:after="0"/>
              <w:ind w:firstLine="213"/>
              <w:jc w:val="both"/>
              <w:rPr>
                <w:rFonts w:ascii="Times New Roman" w:hAnsi="Times New Roman" w:cs="Times New Roman"/>
                <w:sz w:val="20"/>
                <w:szCs w:val="20"/>
              </w:rPr>
            </w:pPr>
            <w:r w:rsidRPr="008C18EA">
              <w:rPr>
                <w:rFonts w:ascii="Times New Roman" w:hAnsi="Times New Roman" w:cs="Times New Roman"/>
                <w:b/>
                <w:sz w:val="20"/>
                <w:szCs w:val="20"/>
              </w:rPr>
              <w:t xml:space="preserve">1. Керівника Секретаріату призначає на посаду та звільняє з посади Суд на спеціальному пленарному засіданні, в порядку, передбаченому Законом України «Про державну службу» для осіб, які претендують на зайняття посади державної служби категорії </w:t>
            </w:r>
            <w:r>
              <w:rPr>
                <w:rFonts w:ascii="Times New Roman" w:hAnsi="Times New Roman" w:cs="Times New Roman"/>
                <w:b/>
                <w:sz w:val="20"/>
                <w:szCs w:val="20"/>
              </w:rPr>
              <w:t>«</w:t>
            </w:r>
            <w:r w:rsidRPr="008C18EA">
              <w:rPr>
                <w:rFonts w:ascii="Times New Roman" w:hAnsi="Times New Roman" w:cs="Times New Roman"/>
                <w:b/>
                <w:sz w:val="20"/>
                <w:szCs w:val="20"/>
              </w:rPr>
              <w:t>А</w:t>
            </w:r>
            <w:r>
              <w:rPr>
                <w:rFonts w:ascii="Times New Roman" w:hAnsi="Times New Roman" w:cs="Times New Roman"/>
                <w:b/>
                <w:sz w:val="20"/>
                <w:szCs w:val="20"/>
              </w:rPr>
              <w:t>»</w:t>
            </w:r>
            <w:r w:rsidRPr="008C18EA">
              <w:rPr>
                <w:rFonts w:ascii="Times New Roman" w:hAnsi="Times New Roman" w:cs="Times New Roman"/>
                <w:b/>
                <w:sz w:val="20"/>
                <w:szCs w:val="20"/>
              </w:rPr>
              <w:t xml:space="preserve">. </w:t>
            </w:r>
            <w:r w:rsidRPr="008C18EA">
              <w:rPr>
                <w:rFonts w:ascii="Times New Roman" w:hAnsi="Times New Roman" w:cs="Times New Roman"/>
                <w:b/>
                <w:sz w:val="20"/>
                <w:szCs w:val="20"/>
              </w:rPr>
              <w:lastRenderedPageBreak/>
              <w:t xml:space="preserve">Кандидат на посаду керівника Секретаріату має відповідати кваліфікаційним вимогам, передбаченим Законом України </w:t>
            </w:r>
            <w:r>
              <w:rPr>
                <w:rFonts w:ascii="Times New Roman" w:hAnsi="Times New Roman" w:cs="Times New Roman"/>
                <w:b/>
                <w:sz w:val="20"/>
                <w:szCs w:val="20"/>
              </w:rPr>
              <w:t>«</w:t>
            </w:r>
            <w:r w:rsidRPr="008C18EA">
              <w:rPr>
                <w:rFonts w:ascii="Times New Roman" w:hAnsi="Times New Roman" w:cs="Times New Roman"/>
                <w:b/>
                <w:sz w:val="20"/>
                <w:szCs w:val="20"/>
              </w:rPr>
              <w:t>Про державну службу</w:t>
            </w:r>
            <w:r>
              <w:rPr>
                <w:rFonts w:ascii="Times New Roman" w:hAnsi="Times New Roman" w:cs="Times New Roman"/>
                <w:b/>
                <w:sz w:val="20"/>
                <w:szCs w:val="20"/>
              </w:rPr>
              <w:t>»</w:t>
            </w:r>
            <w:r w:rsidRPr="008C18EA">
              <w:rPr>
                <w:rFonts w:ascii="Times New Roman" w:hAnsi="Times New Roman" w:cs="Times New Roman"/>
                <w:b/>
                <w:sz w:val="20"/>
                <w:szCs w:val="20"/>
              </w:rPr>
              <w:t xml:space="preserve"> для осіб, які претендують на зайняття посади державної служби категорії </w:t>
            </w:r>
            <w:r>
              <w:rPr>
                <w:rFonts w:ascii="Times New Roman" w:hAnsi="Times New Roman" w:cs="Times New Roman"/>
                <w:b/>
                <w:sz w:val="20"/>
                <w:szCs w:val="20"/>
              </w:rPr>
              <w:t>«</w:t>
            </w:r>
            <w:r w:rsidRPr="008C18EA">
              <w:rPr>
                <w:rFonts w:ascii="Times New Roman" w:hAnsi="Times New Roman" w:cs="Times New Roman"/>
                <w:b/>
                <w:sz w:val="20"/>
                <w:szCs w:val="20"/>
              </w:rPr>
              <w:t>А</w:t>
            </w:r>
            <w:r>
              <w:rPr>
                <w:rFonts w:ascii="Times New Roman" w:hAnsi="Times New Roman" w:cs="Times New Roman"/>
                <w:b/>
                <w:sz w:val="20"/>
                <w:szCs w:val="20"/>
              </w:rPr>
              <w:t>»</w:t>
            </w:r>
            <w:r w:rsidRPr="008C18EA">
              <w:rPr>
                <w:rFonts w:ascii="Times New Roman" w:hAnsi="Times New Roman" w:cs="Times New Roman"/>
                <w:b/>
                <w:sz w:val="20"/>
                <w:szCs w:val="20"/>
              </w:rPr>
              <w:t>,</w:t>
            </w:r>
            <w:r w:rsidRPr="008C18EA">
              <w:rPr>
                <w:rFonts w:ascii="Times New Roman" w:hAnsi="Times New Roman" w:cs="Times New Roman"/>
                <w:sz w:val="20"/>
                <w:szCs w:val="20"/>
              </w:rPr>
              <w:t xml:space="preserve"> а також мати вищу юридичну освіту та стаж професійної діяльності у сфері права щонайменше десять років.</w:t>
            </w:r>
          </w:p>
          <w:p w:rsidR="00CB7A8C" w:rsidRPr="008C18EA" w:rsidRDefault="00CB7A8C" w:rsidP="00CB7A8C">
            <w:pPr>
              <w:spacing w:after="0"/>
              <w:ind w:firstLine="213"/>
              <w:jc w:val="both"/>
              <w:rPr>
                <w:rFonts w:ascii="Times New Roman" w:hAnsi="Times New Roman" w:cs="Times New Roman"/>
                <w:b/>
                <w:sz w:val="20"/>
                <w:szCs w:val="20"/>
              </w:rPr>
            </w:pPr>
            <w:r w:rsidRPr="008C18EA">
              <w:rPr>
                <w:rFonts w:ascii="Times New Roman" w:hAnsi="Times New Roman" w:cs="Times New Roman"/>
                <w:sz w:val="20"/>
                <w:szCs w:val="20"/>
              </w:rPr>
              <w:t xml:space="preserve">2. </w:t>
            </w:r>
            <w:r w:rsidRPr="008C18EA">
              <w:rPr>
                <w:rFonts w:ascii="Times New Roman" w:hAnsi="Times New Roman" w:cs="Times New Roman"/>
                <w:b/>
                <w:sz w:val="20"/>
                <w:szCs w:val="20"/>
              </w:rPr>
              <w:t xml:space="preserve">Керівник Секретаріату має першого заступника, заступника, яких Суд призначає на посаду та звільняє з посади на спеціальному пленарному засіданні, в порядку, передбаченому Законом України «Про державну службу» для осіб, які претендують на зайняття посади державної служби категорії </w:t>
            </w:r>
            <w:r>
              <w:rPr>
                <w:rFonts w:ascii="Times New Roman" w:hAnsi="Times New Roman" w:cs="Times New Roman"/>
                <w:b/>
                <w:sz w:val="20"/>
                <w:szCs w:val="20"/>
              </w:rPr>
              <w:t>«</w:t>
            </w:r>
            <w:r w:rsidRPr="008C18EA">
              <w:rPr>
                <w:rFonts w:ascii="Times New Roman" w:hAnsi="Times New Roman" w:cs="Times New Roman"/>
                <w:b/>
                <w:sz w:val="20"/>
                <w:szCs w:val="20"/>
              </w:rPr>
              <w:t>Б</w:t>
            </w:r>
            <w:r>
              <w:rPr>
                <w:rFonts w:ascii="Times New Roman" w:hAnsi="Times New Roman" w:cs="Times New Roman"/>
                <w:b/>
                <w:sz w:val="20"/>
                <w:szCs w:val="20"/>
              </w:rPr>
              <w:t>»</w:t>
            </w:r>
            <w:r w:rsidRPr="008C18EA">
              <w:rPr>
                <w:rFonts w:ascii="Times New Roman" w:hAnsi="Times New Roman" w:cs="Times New Roman"/>
                <w:sz w:val="20"/>
                <w:szCs w:val="20"/>
              </w:rPr>
              <w:t xml:space="preserve">. Кандидати на посади першого заступника та заступника керівника Секретаріату мають відповідати кваліфікаційним вимогам, передбаченим Законом України </w:t>
            </w:r>
            <w:r>
              <w:rPr>
                <w:rFonts w:ascii="Times New Roman" w:hAnsi="Times New Roman" w:cs="Times New Roman"/>
                <w:sz w:val="20"/>
                <w:szCs w:val="20"/>
              </w:rPr>
              <w:t>«</w:t>
            </w:r>
            <w:r w:rsidRPr="008C18EA">
              <w:rPr>
                <w:rFonts w:ascii="Times New Roman" w:hAnsi="Times New Roman" w:cs="Times New Roman"/>
                <w:sz w:val="20"/>
                <w:szCs w:val="20"/>
              </w:rPr>
              <w:t>Про державну службу</w:t>
            </w:r>
            <w:r>
              <w:rPr>
                <w:rFonts w:ascii="Times New Roman" w:hAnsi="Times New Roman" w:cs="Times New Roman"/>
                <w:sz w:val="20"/>
                <w:szCs w:val="20"/>
              </w:rPr>
              <w:t>»</w:t>
            </w:r>
            <w:r w:rsidRPr="008C18EA">
              <w:rPr>
                <w:rFonts w:ascii="Times New Roman" w:hAnsi="Times New Roman" w:cs="Times New Roman"/>
                <w:sz w:val="20"/>
                <w:szCs w:val="20"/>
              </w:rPr>
              <w:t xml:space="preserve"> для осіб, які претендують на зайняття посади державної служби категорії </w:t>
            </w:r>
            <w:r>
              <w:rPr>
                <w:rFonts w:ascii="Times New Roman" w:hAnsi="Times New Roman" w:cs="Times New Roman"/>
                <w:sz w:val="20"/>
                <w:szCs w:val="20"/>
              </w:rPr>
              <w:t>«</w:t>
            </w:r>
            <w:r w:rsidRPr="008C18EA">
              <w:rPr>
                <w:rFonts w:ascii="Times New Roman" w:hAnsi="Times New Roman" w:cs="Times New Roman"/>
                <w:b/>
                <w:sz w:val="20"/>
                <w:szCs w:val="20"/>
              </w:rPr>
              <w:t>Б</w:t>
            </w:r>
            <w:r>
              <w:rPr>
                <w:rFonts w:ascii="Times New Roman" w:hAnsi="Times New Roman" w:cs="Times New Roman"/>
                <w:b/>
                <w:sz w:val="20"/>
                <w:szCs w:val="20"/>
              </w:rPr>
              <w:t>»</w:t>
            </w:r>
            <w:r w:rsidRPr="008C18EA">
              <w:rPr>
                <w:rFonts w:ascii="Times New Roman" w:hAnsi="Times New Roman" w:cs="Times New Roman"/>
                <w:b/>
                <w:sz w:val="20"/>
                <w:szCs w:val="20"/>
              </w:rPr>
              <w:t>.</w:t>
            </w:r>
          </w:p>
          <w:p w:rsidR="00CB7A8C" w:rsidRPr="008C18EA" w:rsidRDefault="00CB7A8C" w:rsidP="00CB7A8C">
            <w:pPr>
              <w:spacing w:after="0"/>
              <w:ind w:firstLine="213"/>
              <w:jc w:val="both"/>
              <w:rPr>
                <w:rFonts w:ascii="Times New Roman" w:hAnsi="Times New Roman" w:cs="Times New Roman"/>
                <w:b/>
                <w:sz w:val="20"/>
                <w:szCs w:val="20"/>
              </w:rPr>
            </w:pPr>
            <w:r w:rsidRPr="008C18EA">
              <w:rPr>
                <w:rFonts w:ascii="Times New Roman" w:hAnsi="Times New Roman" w:cs="Times New Roman"/>
                <w:b/>
                <w:sz w:val="20"/>
                <w:szCs w:val="20"/>
              </w:rPr>
              <w:t xml:space="preserve">3. Керівник Секретаріату Суду несе персональну відповідальність за належне організаційне забезпечення Суду, суддів та судового процесу, інформує Суд про свою діяльність. </w:t>
            </w:r>
          </w:p>
          <w:p w:rsidR="00CB7A8C" w:rsidRDefault="00CB7A8C" w:rsidP="00CB7A8C">
            <w:pPr>
              <w:spacing w:after="0"/>
              <w:ind w:firstLine="213"/>
              <w:jc w:val="both"/>
            </w:pPr>
            <w:r w:rsidRPr="008C18EA">
              <w:rPr>
                <w:rFonts w:ascii="Times New Roman" w:hAnsi="Times New Roman" w:cs="Times New Roman"/>
                <w:b/>
                <w:sz w:val="20"/>
                <w:szCs w:val="20"/>
              </w:rPr>
              <w:t>4.</w:t>
            </w:r>
            <w:r w:rsidRPr="008C18EA">
              <w:rPr>
                <w:rFonts w:ascii="Times New Roman" w:hAnsi="Times New Roman" w:cs="Times New Roman"/>
                <w:sz w:val="20"/>
                <w:szCs w:val="20"/>
              </w:rPr>
              <w:t xml:space="preserve"> Керівник Секретаріату призначає на посади та звільняє з посад державних службовців, інших працівників Секретаріату, крім першого заступника та заступника керівника Секретаріату, </w:t>
            </w:r>
            <w:r w:rsidRPr="008C18EA">
              <w:rPr>
                <w:rFonts w:ascii="Times New Roman" w:hAnsi="Times New Roman" w:cs="Times New Roman"/>
                <w:b/>
                <w:sz w:val="20"/>
                <w:szCs w:val="20"/>
              </w:rPr>
              <w:t xml:space="preserve"> застосовує до них заохочення та накладає дисциплінарні стягнення. Добір працівників Секретаріату Суду здійснюється на конкурсній основі.</w:t>
            </w:r>
            <w:r>
              <w:rPr>
                <w:rFonts w:ascii="Times New Roman" w:hAnsi="Times New Roman" w:cs="Times New Roman"/>
                <w:b/>
                <w:sz w:val="20"/>
                <w:szCs w:val="20"/>
              </w:rPr>
              <w:t>»</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2A333E" w:rsidRDefault="00CB7A8C" w:rsidP="00CB7A8C">
            <w:pPr>
              <w:pStyle w:val="StyleAwt"/>
              <w:rPr>
                <w:sz w:val="20"/>
              </w:rPr>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564</w:t>
            </w:r>
            <w:r w:rsidR="00EC0A54" w:rsidRPr="002A333E">
              <w:rPr>
                <w:noProof/>
                <w:sz w:val="20"/>
              </w:rPr>
              <w:fldChar w:fldCharType="end"/>
            </w:r>
            <w:r w:rsidRPr="002A333E">
              <w:rPr>
                <w:sz w:val="20"/>
              </w:rPr>
              <w:t>- Н.д.Добродомов Д.Є. (Реєстр.картка №115)</w:t>
            </w:r>
          </w:p>
          <w:p w:rsidR="00CB7A8C"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rFonts w:ascii="Times New Roman" w:hAnsi="Times New Roman" w:cs="Times New Roman"/>
                <w:sz w:val="20"/>
                <w:szCs w:val="20"/>
              </w:rPr>
            </w:pPr>
            <w:r w:rsidRPr="002A333E">
              <w:rPr>
                <w:rFonts w:ascii="Times New Roman" w:hAnsi="Times New Roman" w:cs="Times New Roman"/>
                <w:sz w:val="20"/>
                <w:szCs w:val="20"/>
              </w:rPr>
              <w:t>Законопроект після ст. 44 доповнити ст. 44-1 наступного змісту:</w:t>
            </w:r>
          </w:p>
          <w:p w:rsidR="00CB7A8C" w:rsidRPr="002A333E"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rFonts w:ascii="Times New Roman" w:hAnsi="Times New Roman" w:cs="Times New Roman"/>
                <w:sz w:val="20"/>
                <w:szCs w:val="20"/>
              </w:rPr>
            </w:pPr>
            <w:r>
              <w:rPr>
                <w:rFonts w:ascii="Times New Roman" w:hAnsi="Times New Roman" w:cs="Times New Roman"/>
                <w:sz w:val="20"/>
                <w:szCs w:val="20"/>
              </w:rPr>
              <w:t>Стаття 44-1. Автоматизована система документообігу Конституційного Суду України</w:t>
            </w:r>
          </w:p>
          <w:p w:rsidR="00CB7A8C" w:rsidRPr="002A333E"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rFonts w:ascii="Times New Roman" w:hAnsi="Times New Roman" w:cs="Times New Roman"/>
                <w:sz w:val="20"/>
                <w:szCs w:val="20"/>
              </w:rPr>
            </w:pPr>
            <w:r w:rsidRPr="002A333E">
              <w:rPr>
                <w:rFonts w:ascii="Times New Roman" w:hAnsi="Times New Roman" w:cs="Times New Roman"/>
                <w:sz w:val="20"/>
                <w:szCs w:val="20"/>
              </w:rPr>
              <w:t>«</w:t>
            </w:r>
            <w:r w:rsidRPr="0020792A">
              <w:rPr>
                <w:rFonts w:ascii="Times New Roman" w:hAnsi="Times New Roman" w:cs="Times New Roman"/>
                <w:sz w:val="20"/>
                <w:szCs w:val="20"/>
              </w:rPr>
              <w:t xml:space="preserve">1. У Конституційному Суді України діє автоматизована система документообігу суду. </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76"/>
              <w:jc w:val="both"/>
              <w:rPr>
                <w:rFonts w:ascii="Times New Roman" w:hAnsi="Times New Roman" w:cs="Times New Roman"/>
                <w:sz w:val="20"/>
                <w:szCs w:val="20"/>
              </w:rPr>
            </w:pPr>
            <w:r w:rsidRPr="0020792A">
              <w:rPr>
                <w:rFonts w:ascii="Times New Roman" w:hAnsi="Times New Roman" w:cs="Times New Roman"/>
                <w:sz w:val="20"/>
                <w:szCs w:val="20"/>
              </w:rPr>
              <w:t>2. Автоматизована система документообігу суду забезпечує:</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76"/>
              <w:jc w:val="both"/>
              <w:rPr>
                <w:rFonts w:ascii="Times New Roman" w:hAnsi="Times New Roman" w:cs="Times New Roman"/>
                <w:sz w:val="20"/>
                <w:szCs w:val="20"/>
              </w:rPr>
            </w:pPr>
            <w:r w:rsidRPr="0020792A">
              <w:rPr>
                <w:rFonts w:ascii="Times New Roman" w:hAnsi="Times New Roman" w:cs="Times New Roman"/>
                <w:sz w:val="20"/>
                <w:szCs w:val="20"/>
              </w:rPr>
              <w:t>1) об'єктивний та неупереджений розподіл справ між суддями з додержанням принципів черговості та однакової кількості справ для кожного судді;</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76"/>
              <w:jc w:val="both"/>
              <w:rPr>
                <w:rFonts w:ascii="Times New Roman" w:hAnsi="Times New Roman" w:cs="Times New Roman"/>
                <w:sz w:val="20"/>
                <w:szCs w:val="20"/>
              </w:rPr>
            </w:pPr>
            <w:r w:rsidRPr="0020792A">
              <w:rPr>
                <w:rFonts w:ascii="Times New Roman" w:hAnsi="Times New Roman" w:cs="Times New Roman"/>
                <w:sz w:val="20"/>
                <w:szCs w:val="20"/>
              </w:rPr>
              <w:t>2) надання інформації про стан розгляду справ;</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76"/>
              <w:jc w:val="both"/>
              <w:rPr>
                <w:rFonts w:ascii="Times New Roman" w:hAnsi="Times New Roman" w:cs="Times New Roman"/>
                <w:sz w:val="20"/>
                <w:szCs w:val="20"/>
              </w:rPr>
            </w:pPr>
            <w:r w:rsidRPr="0020792A">
              <w:rPr>
                <w:rFonts w:ascii="Times New Roman" w:hAnsi="Times New Roman" w:cs="Times New Roman"/>
                <w:sz w:val="20"/>
                <w:szCs w:val="20"/>
              </w:rPr>
              <w:t>3) централізоване зберігання текстів судових рішень та інших процесуальних документів, відсканованих матеріалів справи та надання доступу до них;</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76"/>
              <w:jc w:val="both"/>
              <w:rPr>
                <w:rFonts w:ascii="Times New Roman" w:hAnsi="Times New Roman" w:cs="Times New Roman"/>
                <w:sz w:val="20"/>
                <w:szCs w:val="20"/>
              </w:rPr>
            </w:pPr>
            <w:r w:rsidRPr="0020792A">
              <w:rPr>
                <w:rFonts w:ascii="Times New Roman" w:hAnsi="Times New Roman" w:cs="Times New Roman"/>
                <w:sz w:val="20"/>
                <w:szCs w:val="20"/>
              </w:rPr>
              <w:t>4) підготовку статистичних даних;</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76"/>
              <w:jc w:val="both"/>
              <w:rPr>
                <w:rFonts w:ascii="Times New Roman" w:hAnsi="Times New Roman" w:cs="Times New Roman"/>
                <w:sz w:val="20"/>
                <w:szCs w:val="20"/>
              </w:rPr>
            </w:pPr>
            <w:r w:rsidRPr="0020792A">
              <w:rPr>
                <w:rFonts w:ascii="Times New Roman" w:hAnsi="Times New Roman" w:cs="Times New Roman"/>
                <w:sz w:val="20"/>
                <w:szCs w:val="20"/>
              </w:rPr>
              <w:t>5) реєстрацію вхідної та вихідної кореспонденції та етапів її руху;</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76"/>
              <w:jc w:val="both"/>
              <w:rPr>
                <w:rFonts w:ascii="Times New Roman" w:hAnsi="Times New Roman" w:cs="Times New Roman"/>
                <w:sz w:val="20"/>
                <w:szCs w:val="20"/>
              </w:rPr>
            </w:pPr>
            <w:r>
              <w:rPr>
                <w:rFonts w:ascii="Times New Roman" w:hAnsi="Times New Roman" w:cs="Times New Roman"/>
                <w:sz w:val="20"/>
                <w:szCs w:val="20"/>
              </w:rPr>
              <w:t>6</w:t>
            </w:r>
            <w:r w:rsidRPr="0020792A">
              <w:rPr>
                <w:rFonts w:ascii="Times New Roman" w:hAnsi="Times New Roman" w:cs="Times New Roman"/>
                <w:sz w:val="20"/>
                <w:szCs w:val="20"/>
              </w:rPr>
              <w:t>) видачу судових рішень, контроль за їх виконанням;</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176"/>
              <w:jc w:val="both"/>
              <w:rPr>
                <w:rFonts w:ascii="Times New Roman" w:hAnsi="Times New Roman" w:cs="Times New Roman"/>
                <w:sz w:val="20"/>
                <w:szCs w:val="20"/>
              </w:rPr>
            </w:pPr>
            <w:r>
              <w:rPr>
                <w:rFonts w:ascii="Times New Roman" w:hAnsi="Times New Roman" w:cs="Times New Roman"/>
                <w:sz w:val="20"/>
                <w:szCs w:val="20"/>
              </w:rPr>
              <w:t>7</w:t>
            </w:r>
            <w:r w:rsidRPr="0020792A">
              <w:rPr>
                <w:rFonts w:ascii="Times New Roman" w:hAnsi="Times New Roman" w:cs="Times New Roman"/>
                <w:sz w:val="20"/>
                <w:szCs w:val="20"/>
              </w:rPr>
              <w:t>) передачу справ до електронного архіву;</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Pr>
                <w:rFonts w:ascii="Times New Roman" w:hAnsi="Times New Roman" w:cs="Times New Roman"/>
                <w:sz w:val="20"/>
                <w:szCs w:val="20"/>
              </w:rPr>
              <w:t>8</w:t>
            </w:r>
            <w:r w:rsidRPr="0020792A">
              <w:rPr>
                <w:rFonts w:ascii="Times New Roman" w:hAnsi="Times New Roman" w:cs="Times New Roman"/>
                <w:sz w:val="20"/>
                <w:szCs w:val="20"/>
              </w:rPr>
              <w:t>) інші дії, визначені Положенням про автоматизовану систему документообігу Конституційного Суду України.</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lastRenderedPageBreak/>
              <w:t>3. Конституційні подання, конституційні звернення та конституційні скарги, що надійшли до Конституційного Суду України, реєструються у день їх надходження.</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4. За допомогою автоматизованої системи документообігу у день надходження справи до суду здійснюється автоматизоване визначення судді-доповідача. Визначення здійснюється за принципом вірогідності з урахуванням неможливості суддів здійснювати свої повноваження (за станом здоров'я, у зв’язку із знаходженням у відрядженні чи відпустці) та навантаження на кожного із суддів.</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5. У випадку відводу, самовідводу, припинення повноважень або неможливості виконання своїх обов'язків суддею Конституційного Суду України, що призведе до порушення строку розгляду конституційного провадження, здійснюється автоматизована заміна судді у складі колегії або заміна судді-доповідача.</w:t>
            </w:r>
          </w:p>
          <w:p w:rsidR="00CB7A8C" w:rsidRPr="0020792A"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6. Положення про автоматизовану систему документообігу Конституційного суду України затверджує Конституційний Суд України.</w:t>
            </w:r>
          </w:p>
          <w:p w:rsidR="00CB7A8C" w:rsidRPr="0097301F" w:rsidRDefault="00CB7A8C" w:rsidP="00CB7A8C">
            <w:pPr>
              <w:pStyle w:val="StyleZakonu"/>
              <w:spacing w:after="0"/>
            </w:pPr>
            <w:r w:rsidRPr="0020792A">
              <w:t>7. Доступ до автоматизованої системи документообігу суду надається суддям та працівникам Секретаріату суду згідно з їхніми функціональними обов'язками. Несанкціоноване втручання в роботу автоматизованої системи документообігу суду має наслідком відповідальність, встановлену законом.».</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325.</w:t>
            </w:r>
          </w:p>
        </w:tc>
        <w:tc>
          <w:tcPr>
            <w:tcW w:w="4948" w:type="dxa"/>
          </w:tcPr>
          <w:p w:rsidR="00CB7A8C" w:rsidRPr="0097301F" w:rsidRDefault="00CB7A8C" w:rsidP="00CB7A8C">
            <w:pPr>
              <w:pStyle w:val="StyleZakonu"/>
            </w:pPr>
            <w:r w:rsidRPr="0097301F">
              <w:t xml:space="preserve">Стаття 45. Архів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Стаття 45. Архів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326.</w:t>
            </w:r>
          </w:p>
        </w:tc>
        <w:tc>
          <w:tcPr>
            <w:tcW w:w="4948" w:type="dxa"/>
          </w:tcPr>
          <w:p w:rsidR="00CB7A8C" w:rsidRPr="0097301F" w:rsidRDefault="00CB7A8C" w:rsidP="00CB7A8C">
            <w:pPr>
              <w:pStyle w:val="StyleZakonu"/>
            </w:pPr>
            <w:r w:rsidRPr="0097301F">
              <w:t>1. Матеріали діяльності Суду зберігаються в Архіві Суду.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Матеріали діяльності Суду зберігаються в Архіві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327.</w:t>
            </w:r>
          </w:p>
        </w:tc>
        <w:tc>
          <w:tcPr>
            <w:tcW w:w="4948" w:type="dxa"/>
          </w:tcPr>
          <w:p w:rsidR="00CB7A8C" w:rsidRPr="0097301F" w:rsidRDefault="00CB7A8C" w:rsidP="00CB7A8C">
            <w:pPr>
              <w:pStyle w:val="StyleZakonu"/>
            </w:pPr>
            <w:r w:rsidRPr="0097301F">
              <w:t>2. Матеріали справ, щодо яких Суд ухвалив рішення або надав висновок, зберігаються в Архіві Суду сто років. Рішення та висновки Суду з особистими підписами суддів Конституційного Суду зберігаються в Архіві Суду безстроково.</w:t>
            </w:r>
          </w:p>
        </w:tc>
        <w:tc>
          <w:tcPr>
            <w:tcW w:w="3686" w:type="dxa"/>
          </w:tcPr>
          <w:p w:rsidR="00CB7A8C" w:rsidRPr="002A333E" w:rsidRDefault="00CB7A8C" w:rsidP="00CB7A8C">
            <w:pPr>
              <w:pStyle w:val="StyleAwt"/>
              <w:rPr>
                <w:sz w:val="20"/>
              </w:rPr>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565</w:t>
            </w:r>
            <w:r w:rsidR="00EC0A54" w:rsidRPr="002A333E">
              <w:rPr>
                <w:noProof/>
                <w:sz w:val="20"/>
              </w:rPr>
              <w:fldChar w:fldCharType="end"/>
            </w:r>
            <w:r w:rsidRPr="002A333E">
              <w:rPr>
                <w:sz w:val="20"/>
              </w:rPr>
              <w:t>- Н.д.Одарченко Ю.В. (Реєстр.картка №183)</w:t>
            </w:r>
          </w:p>
          <w:p w:rsidR="00CB7A8C" w:rsidRPr="0097301F" w:rsidRDefault="00CB7A8C" w:rsidP="00CB7A8C">
            <w:pPr>
              <w:ind w:firstLine="284"/>
              <w:jc w:val="both"/>
            </w:pPr>
            <w:r w:rsidRPr="00FC0EB6">
              <w:rPr>
                <w:rFonts w:ascii="Times New Roman" w:hAnsi="Times New Roman" w:cs="Times New Roman"/>
                <w:sz w:val="20"/>
                <w:szCs w:val="20"/>
              </w:rPr>
              <w:t xml:space="preserve">Частину другу статті 45 доповнити другим реченням наступного змісту: </w:t>
            </w:r>
            <w:r>
              <w:rPr>
                <w:rFonts w:ascii="Times New Roman" w:hAnsi="Times New Roman" w:cs="Times New Roman"/>
                <w:sz w:val="20"/>
                <w:szCs w:val="20"/>
              </w:rPr>
              <w:t>«</w:t>
            </w:r>
            <w:r w:rsidRPr="00FC0EB6">
              <w:rPr>
                <w:rFonts w:ascii="Times New Roman" w:hAnsi="Times New Roman" w:cs="Times New Roman"/>
                <w:sz w:val="20"/>
                <w:szCs w:val="20"/>
              </w:rPr>
              <w:t>Матеріали справ, в який суд відмовив у відкриття провадження зберігаються десять років.</w:t>
            </w:r>
            <w:r>
              <w:rPr>
                <w:rFonts w:ascii="Times New Roman" w:hAnsi="Times New Roman" w:cs="Times New Roman"/>
                <w:sz w:val="20"/>
                <w:szCs w:val="20"/>
              </w:rPr>
              <w:t>»</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2F3153">
            <w:pPr>
              <w:pStyle w:val="StyleZakonu"/>
            </w:pPr>
            <w:r w:rsidRPr="0097301F">
              <w:t xml:space="preserve">2. Матеріали справ, щодо яких Суд ухвалив рішення або надав висновок, зберігаються в Архіві Суду </w:t>
            </w:r>
            <w:r w:rsidR="002F3153">
              <w:t>100</w:t>
            </w:r>
            <w:r w:rsidRPr="0097301F">
              <w:t xml:space="preserve"> років. Рішення та висновки Суду з особистими підписами суддів Конституційного Суду зберігаються в Архіві Суду безстроково.</w:t>
            </w:r>
          </w:p>
        </w:tc>
      </w:tr>
      <w:tr w:rsidR="00CB7A8C" w:rsidRPr="0097301F" w:rsidTr="00B23087">
        <w:tc>
          <w:tcPr>
            <w:tcW w:w="576" w:type="dxa"/>
          </w:tcPr>
          <w:p w:rsidR="00CB7A8C" w:rsidRPr="0097301F" w:rsidRDefault="00CB7A8C" w:rsidP="00CB7A8C">
            <w:pPr>
              <w:pStyle w:val="StyleWisnow"/>
              <w:rPr>
                <w:sz w:val="20"/>
              </w:rPr>
            </w:pPr>
            <w:r w:rsidRPr="0097301F">
              <w:rPr>
                <w:sz w:val="20"/>
              </w:rPr>
              <w:t>328.</w:t>
            </w:r>
          </w:p>
        </w:tc>
        <w:tc>
          <w:tcPr>
            <w:tcW w:w="4948" w:type="dxa"/>
          </w:tcPr>
          <w:p w:rsidR="00CB7A8C" w:rsidRPr="0097301F" w:rsidRDefault="00CB7A8C" w:rsidP="00CB7A8C">
            <w:pPr>
              <w:pStyle w:val="StyleZakonu"/>
            </w:pPr>
            <w:r w:rsidRPr="0097301F">
              <w:t xml:space="preserve">3. Положення про Архів Суду затверджує Суд. </w:t>
            </w:r>
          </w:p>
        </w:tc>
        <w:tc>
          <w:tcPr>
            <w:tcW w:w="3686" w:type="dxa"/>
          </w:tcPr>
          <w:p w:rsidR="00CB7A8C" w:rsidRPr="00155BD8" w:rsidRDefault="00CB7A8C" w:rsidP="00CB7A8C">
            <w:pPr>
              <w:pStyle w:val="StyleAwt"/>
              <w:rPr>
                <w:sz w:val="20"/>
              </w:rPr>
            </w:pPr>
            <w:r w:rsidRPr="00155BD8">
              <w:rPr>
                <w:sz w:val="20"/>
              </w:rPr>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566</w:t>
            </w:r>
            <w:r w:rsidR="00EC0A54" w:rsidRPr="00155BD8">
              <w:rPr>
                <w:noProof/>
                <w:sz w:val="20"/>
              </w:rPr>
              <w:fldChar w:fldCharType="end"/>
            </w:r>
            <w:r w:rsidRPr="00155BD8">
              <w:rPr>
                <w:sz w:val="20"/>
              </w:rPr>
              <w:t>- Н.д.Чижмарь Ю.В. (Реєстр.картка №419)</w:t>
            </w:r>
          </w:p>
          <w:p w:rsidR="00CB7A8C" w:rsidRPr="008B011D" w:rsidRDefault="00CB7A8C" w:rsidP="00CB7A8C">
            <w:pPr>
              <w:spacing w:after="0"/>
              <w:ind w:firstLine="284"/>
              <w:jc w:val="both"/>
              <w:rPr>
                <w:rFonts w:ascii="Times New Roman" w:hAnsi="Times New Roman" w:cs="Times New Roman"/>
                <w:sz w:val="20"/>
                <w:szCs w:val="20"/>
              </w:rPr>
            </w:pPr>
            <w:r w:rsidRPr="008B011D">
              <w:rPr>
                <w:rFonts w:ascii="Times New Roman" w:hAnsi="Times New Roman" w:cs="Times New Roman"/>
                <w:sz w:val="20"/>
                <w:szCs w:val="20"/>
              </w:rPr>
              <w:t xml:space="preserve">Пункт 3 </w:t>
            </w:r>
            <w:r w:rsidRPr="008B011D">
              <w:rPr>
                <w:rFonts w:ascii="Times New Roman" w:hAnsi="Times New Roman" w:cs="Times New Roman"/>
                <w:b/>
                <w:sz w:val="20"/>
                <w:szCs w:val="20"/>
              </w:rPr>
              <w:t>статті 45</w:t>
            </w:r>
            <w:r w:rsidRPr="008B011D">
              <w:rPr>
                <w:rFonts w:ascii="Times New Roman" w:hAnsi="Times New Roman" w:cs="Times New Roman"/>
                <w:sz w:val="20"/>
                <w:szCs w:val="20"/>
              </w:rPr>
              <w:t xml:space="preserve"> викласти в такій редакції</w:t>
            </w:r>
          </w:p>
          <w:p w:rsidR="00CB7A8C" w:rsidRPr="0097301F" w:rsidRDefault="00CB7A8C" w:rsidP="00CB7A8C">
            <w:pPr>
              <w:spacing w:after="0"/>
              <w:ind w:firstLine="284"/>
              <w:jc w:val="both"/>
            </w:pPr>
            <w:r w:rsidRPr="008B011D">
              <w:rPr>
                <w:rFonts w:ascii="Times New Roman" w:hAnsi="Times New Roman" w:cs="Times New Roman"/>
                <w:sz w:val="20"/>
                <w:szCs w:val="20"/>
              </w:rPr>
              <w:t xml:space="preserve">«3. Положення про Архів Суду затверджує Суд за погодженням з </w:t>
            </w:r>
            <w:r w:rsidRPr="008B011D">
              <w:rPr>
                <w:rStyle w:val="rvts0"/>
                <w:rFonts w:ascii="Times New Roman" w:hAnsi="Times New Roman" w:cs="Times New Roman"/>
                <w:sz w:val="20"/>
                <w:szCs w:val="20"/>
              </w:rPr>
              <w:t>центральним органом виконавчої влади у сфері архівної справи, діловодства та створення і функціонування державної системи страхового фонду документації».</w:t>
            </w:r>
            <w:r w:rsidRPr="008B011D">
              <w:rPr>
                <w:rFonts w:ascii="Times New Roman" w:hAnsi="Times New Roman" w:cs="Times New Roman"/>
                <w:sz w:val="20"/>
                <w:szCs w:val="20"/>
              </w:rP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3. Положення про Архів Суду затверджує Суд. </w:t>
            </w:r>
          </w:p>
        </w:tc>
      </w:tr>
      <w:tr w:rsidR="00CB7A8C" w:rsidRPr="0097301F" w:rsidTr="00B23087">
        <w:tc>
          <w:tcPr>
            <w:tcW w:w="576" w:type="dxa"/>
          </w:tcPr>
          <w:p w:rsidR="00CB7A8C" w:rsidRPr="0097301F" w:rsidRDefault="00CB7A8C" w:rsidP="00CB7A8C">
            <w:pPr>
              <w:pStyle w:val="StyleWisnow"/>
              <w:rPr>
                <w:sz w:val="20"/>
              </w:rPr>
            </w:pPr>
            <w:r w:rsidRPr="0097301F">
              <w:rPr>
                <w:sz w:val="20"/>
              </w:rPr>
              <w:t>329.</w:t>
            </w:r>
          </w:p>
        </w:tc>
        <w:tc>
          <w:tcPr>
            <w:tcW w:w="4948" w:type="dxa"/>
          </w:tcPr>
          <w:p w:rsidR="00CB7A8C" w:rsidRPr="0097301F" w:rsidRDefault="00CB7A8C" w:rsidP="00CB7A8C">
            <w:pPr>
              <w:pStyle w:val="StyleZakonu"/>
            </w:pPr>
            <w:r w:rsidRPr="0097301F">
              <w:t xml:space="preserve">Стаття 46. Бібліотека Суду </w:t>
            </w:r>
          </w:p>
        </w:tc>
        <w:tc>
          <w:tcPr>
            <w:tcW w:w="3686" w:type="dxa"/>
          </w:tcPr>
          <w:p w:rsidR="00CB7A8C" w:rsidRPr="00236DCF" w:rsidRDefault="00CB7A8C" w:rsidP="00CB7A8C">
            <w:pPr>
              <w:pStyle w:val="StyleAwt"/>
            </w:pPr>
            <w:r>
              <w:t>-</w:t>
            </w:r>
            <w:r w:rsidR="00EC0A54" w:rsidRPr="006D4F90">
              <w:rPr>
                <w:sz w:val="20"/>
              </w:rPr>
              <w:fldChar w:fldCharType="begin"/>
            </w:r>
            <w:r w:rsidRPr="006D4F90">
              <w:rPr>
                <w:sz w:val="20"/>
              </w:rPr>
              <w:instrText xml:space="preserve"> SEQ aa </w:instrText>
            </w:r>
            <w:r w:rsidR="00EC0A54" w:rsidRPr="006D4F90">
              <w:rPr>
                <w:sz w:val="20"/>
              </w:rPr>
              <w:fldChar w:fldCharType="separate"/>
            </w:r>
            <w:r w:rsidR="008946AB">
              <w:rPr>
                <w:noProof/>
                <w:sz w:val="20"/>
              </w:rPr>
              <w:t>567</w:t>
            </w:r>
            <w:r w:rsidR="00EC0A54" w:rsidRPr="006D4F90">
              <w:rPr>
                <w:sz w:val="20"/>
              </w:rPr>
              <w:fldChar w:fldCharType="end"/>
            </w:r>
            <w:r w:rsidRPr="006D4F90">
              <w:rPr>
                <w:sz w:val="20"/>
              </w:rPr>
              <w:t>- Н.д.Власенко С.В. (Реєстр.картка №448)</w:t>
            </w:r>
          </w:p>
          <w:p w:rsidR="00CB7A8C" w:rsidRPr="0097301F" w:rsidRDefault="00CB7A8C" w:rsidP="00CB7A8C">
            <w:pPr>
              <w:spacing w:after="0" w:line="240" w:lineRule="auto"/>
              <w:ind w:firstLine="360"/>
              <w:jc w:val="both"/>
            </w:pPr>
            <w:r w:rsidRPr="0048050C">
              <w:rPr>
                <w:rFonts w:ascii="Times New Roman" w:hAnsi="Times New Roman"/>
                <w:sz w:val="20"/>
                <w:szCs w:val="20"/>
              </w:rPr>
              <w:t>Назву ст. 46 викласти в редакції: «</w:t>
            </w:r>
            <w:r w:rsidRPr="0048050C">
              <w:rPr>
                <w:rFonts w:ascii="Times New Roman" w:hAnsi="Times New Roman"/>
                <w:sz w:val="20"/>
                <w:szCs w:val="20"/>
                <w:lang w:eastAsia="uk-UA"/>
              </w:rPr>
              <w:t>Право Суду користуватися бібліотекою».</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Стаття 46. Бібліотека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330.</w:t>
            </w:r>
          </w:p>
        </w:tc>
        <w:tc>
          <w:tcPr>
            <w:tcW w:w="4948" w:type="dxa"/>
          </w:tcPr>
          <w:p w:rsidR="00CB7A8C" w:rsidRPr="0097301F" w:rsidRDefault="00CB7A8C" w:rsidP="00CB7A8C">
            <w:pPr>
              <w:pStyle w:val="StyleZakonu"/>
            </w:pPr>
            <w:r w:rsidRPr="0097301F">
              <w:t xml:space="preserve">1. Для забезпечення Суду науковою та іншою спеціальною літературою діє Бібліотека Суду. </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568</w:t>
            </w:r>
            <w:r w:rsidR="00EC0A54" w:rsidRPr="0097301F">
              <w:rPr>
                <w:noProof/>
                <w:sz w:val="20"/>
              </w:rPr>
              <w:fldChar w:fldCharType="end"/>
            </w:r>
            <w:r w:rsidRPr="0097301F">
              <w:rPr>
                <w:sz w:val="20"/>
              </w:rPr>
              <w:t>- Н.д.Паламарчук М.П. (Реєстр.картка №325)</w:t>
            </w:r>
          </w:p>
          <w:p w:rsidR="00CB7A8C" w:rsidRPr="0097301F" w:rsidRDefault="00CB7A8C" w:rsidP="00CB7A8C">
            <w:pPr>
              <w:ind w:firstLine="193"/>
              <w:jc w:val="both"/>
              <w:rPr>
                <w:rFonts w:ascii="Times New Roman" w:hAnsi="Times New Roman" w:cs="Times New Roman"/>
                <w:sz w:val="20"/>
                <w:szCs w:val="20"/>
              </w:rPr>
            </w:pPr>
            <w:r w:rsidRPr="0097301F">
              <w:rPr>
                <w:rFonts w:ascii="Times New Roman" w:hAnsi="Times New Roman" w:cs="Times New Roman"/>
                <w:sz w:val="20"/>
                <w:szCs w:val="20"/>
              </w:rPr>
              <w:t>Частину першу статті 46 доповнити другим реченням такого змісту:</w:t>
            </w:r>
          </w:p>
          <w:p w:rsidR="00CB7A8C" w:rsidRPr="0097301F" w:rsidRDefault="00CB7A8C" w:rsidP="00CB7A8C">
            <w:pPr>
              <w:pStyle w:val="StyleZakonu"/>
              <w:ind w:firstLine="193"/>
            </w:pPr>
            <w:r>
              <w:t>«</w:t>
            </w:r>
            <w:r w:rsidRPr="0097301F">
              <w:t>Порядок формування бібліотечних фондів визначається Судом</w:t>
            </w:r>
            <w:r>
              <w:t>»</w:t>
            </w:r>
            <w:r w:rsidRPr="0097301F">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1. Для забезпечення Суду науковою та іншою спеціальною літературою діє Бібліотека Суду. </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2A333E" w:rsidRDefault="00CB7A8C" w:rsidP="00CB7A8C">
            <w:pPr>
              <w:pStyle w:val="StyleAwt"/>
              <w:rPr>
                <w:sz w:val="20"/>
              </w:rPr>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569</w:t>
            </w:r>
            <w:r w:rsidR="00EC0A54" w:rsidRPr="002A333E">
              <w:rPr>
                <w:noProof/>
                <w:sz w:val="20"/>
              </w:rPr>
              <w:fldChar w:fldCharType="end"/>
            </w:r>
            <w:r w:rsidRPr="002A333E">
              <w:rPr>
                <w:sz w:val="20"/>
              </w:rPr>
              <w:t>- Н.д.Власенко С.В. (Реєстр.картка №448)</w:t>
            </w:r>
          </w:p>
          <w:p w:rsidR="00CB7A8C" w:rsidRDefault="00CB7A8C" w:rsidP="00CB7A8C">
            <w:pPr>
              <w:spacing w:after="0" w:line="240" w:lineRule="auto"/>
              <w:ind w:firstLine="360"/>
              <w:jc w:val="both"/>
              <w:rPr>
                <w:rFonts w:ascii="Times New Roman" w:hAnsi="Times New Roman"/>
                <w:sz w:val="20"/>
                <w:szCs w:val="20"/>
                <w:lang w:eastAsia="uk-UA"/>
              </w:rPr>
            </w:pPr>
            <w:r w:rsidRPr="0048050C">
              <w:rPr>
                <w:rFonts w:ascii="Times New Roman" w:hAnsi="Times New Roman"/>
                <w:sz w:val="20"/>
                <w:szCs w:val="20"/>
                <w:lang w:eastAsia="uk-UA"/>
              </w:rPr>
              <w:t>Ч. 1 ст. 46 Викласти в редакції:</w:t>
            </w:r>
          </w:p>
          <w:p w:rsidR="00CB7A8C" w:rsidRPr="0097301F" w:rsidRDefault="00CB7A8C" w:rsidP="00CB7A8C">
            <w:pPr>
              <w:spacing w:after="0" w:line="240" w:lineRule="auto"/>
              <w:ind w:firstLine="360"/>
              <w:jc w:val="both"/>
              <w:rPr>
                <w:sz w:val="20"/>
              </w:rPr>
            </w:pPr>
            <w:r w:rsidRPr="0048050C">
              <w:rPr>
                <w:rFonts w:ascii="Times New Roman" w:hAnsi="Times New Roman"/>
                <w:sz w:val="20"/>
                <w:szCs w:val="20"/>
                <w:lang w:eastAsia="uk-UA"/>
              </w:rPr>
              <w:t>«1. Для забезпечення Суду науковою та іншою спеціальною літературою Суду має право безперешкодно користуватися Парламентською бібліотекою, електронною законодавчою базою Верховної Ради України.</w:t>
            </w:r>
            <w:r w:rsidRPr="0097301F">
              <w:rPr>
                <w:sz w:val="20"/>
              </w:rP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331.</w:t>
            </w:r>
          </w:p>
        </w:tc>
        <w:tc>
          <w:tcPr>
            <w:tcW w:w="4948" w:type="dxa"/>
          </w:tcPr>
          <w:p w:rsidR="00CB7A8C" w:rsidRPr="0097301F" w:rsidRDefault="00CB7A8C" w:rsidP="00CB7A8C">
            <w:pPr>
              <w:pStyle w:val="StyleZakonu"/>
            </w:pPr>
            <w:r w:rsidRPr="0097301F">
              <w:t xml:space="preserve">2. Положення про Бібліотеку Суду затверджує Суд. </w:t>
            </w:r>
          </w:p>
        </w:tc>
        <w:tc>
          <w:tcPr>
            <w:tcW w:w="3686" w:type="dxa"/>
          </w:tcPr>
          <w:p w:rsidR="00CB7A8C" w:rsidRPr="002A333E" w:rsidRDefault="00CB7A8C" w:rsidP="00CB7A8C">
            <w:pPr>
              <w:pStyle w:val="StyleAwt"/>
              <w:rPr>
                <w:sz w:val="20"/>
              </w:rPr>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570</w:t>
            </w:r>
            <w:r w:rsidR="00EC0A54" w:rsidRPr="002A333E">
              <w:rPr>
                <w:noProof/>
                <w:sz w:val="20"/>
              </w:rPr>
              <w:fldChar w:fldCharType="end"/>
            </w:r>
            <w:r w:rsidRPr="002A333E">
              <w:rPr>
                <w:sz w:val="20"/>
              </w:rPr>
              <w:t>- Н.д.Власенко С.В. (Реєстр.картка №448)</w:t>
            </w:r>
          </w:p>
          <w:p w:rsidR="00CB7A8C" w:rsidRPr="0097301F" w:rsidRDefault="00CB7A8C" w:rsidP="00CB7A8C">
            <w:pPr>
              <w:spacing w:after="0" w:line="240" w:lineRule="auto"/>
              <w:ind w:firstLine="360"/>
              <w:jc w:val="both"/>
            </w:pPr>
            <w:r w:rsidRPr="0048050C">
              <w:rPr>
                <w:rFonts w:ascii="Times New Roman" w:hAnsi="Times New Roman"/>
                <w:sz w:val="20"/>
                <w:szCs w:val="20"/>
              </w:rPr>
              <w:t>Ч. 2 ст. 46 – виключити.</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2. Положення про Бібліотеку Суду затверджує Суд. </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571</w:t>
            </w:r>
            <w:r w:rsidR="00EC0A54" w:rsidRPr="0097301F">
              <w:rPr>
                <w:noProof/>
                <w:sz w:val="20"/>
              </w:rPr>
              <w:fldChar w:fldCharType="end"/>
            </w:r>
            <w:r w:rsidRPr="0097301F">
              <w:rPr>
                <w:sz w:val="20"/>
              </w:rPr>
              <w:t>- Н.д.Паламарчук М.П. (Реєстр.картка №325)</w:t>
            </w:r>
          </w:p>
          <w:p w:rsidR="00CB7A8C" w:rsidRPr="0097301F" w:rsidRDefault="00CB7A8C" w:rsidP="00CB7A8C">
            <w:pPr>
              <w:ind w:firstLine="193"/>
              <w:jc w:val="both"/>
              <w:rPr>
                <w:rFonts w:ascii="Times New Roman" w:hAnsi="Times New Roman" w:cs="Times New Roman"/>
                <w:sz w:val="20"/>
                <w:szCs w:val="20"/>
              </w:rPr>
            </w:pPr>
            <w:r w:rsidRPr="0097301F">
              <w:rPr>
                <w:rFonts w:ascii="Times New Roman" w:hAnsi="Times New Roman" w:cs="Times New Roman"/>
                <w:sz w:val="20"/>
                <w:szCs w:val="20"/>
              </w:rPr>
              <w:t>Статтю 46 доповнити частиною третьою такого змісту:</w:t>
            </w:r>
          </w:p>
          <w:p w:rsidR="00CB7A8C" w:rsidRPr="0097301F" w:rsidRDefault="00CB7A8C" w:rsidP="00CB7A8C">
            <w:pPr>
              <w:pStyle w:val="StyleZakonu"/>
            </w:pPr>
            <w:r>
              <w:t>«</w:t>
            </w:r>
            <w:r w:rsidRPr="0097301F">
              <w:t>Кошти на поповнення бібліотечного фонду обов’язково передбачаються в кошторисі Суду на кожен рік</w:t>
            </w:r>
            <w:r>
              <w:t>»</w:t>
            </w:r>
            <w:r w:rsidRPr="0097301F">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332.</w:t>
            </w:r>
          </w:p>
        </w:tc>
        <w:tc>
          <w:tcPr>
            <w:tcW w:w="4948" w:type="dxa"/>
          </w:tcPr>
          <w:p w:rsidR="00CB7A8C" w:rsidRPr="0097301F" w:rsidRDefault="00CB7A8C" w:rsidP="00CB7A8C">
            <w:pPr>
              <w:pStyle w:val="StyleZakonu"/>
            </w:pPr>
            <w:r w:rsidRPr="0097301F">
              <w:t xml:space="preserve">Стаття 47. Офіційне видання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Стаття 47. Офіційне видання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333.</w:t>
            </w:r>
          </w:p>
        </w:tc>
        <w:tc>
          <w:tcPr>
            <w:tcW w:w="4948" w:type="dxa"/>
          </w:tcPr>
          <w:p w:rsidR="00CB7A8C" w:rsidRPr="0097301F" w:rsidRDefault="00CB7A8C" w:rsidP="00CB7A8C">
            <w:pPr>
              <w:pStyle w:val="StyleZakonu"/>
            </w:pPr>
            <w:r w:rsidRPr="0097301F">
              <w:t xml:space="preserve">1. Офіційним виданням Суду є "Вісник Конституційного Суду України". </w:t>
            </w:r>
          </w:p>
        </w:tc>
        <w:tc>
          <w:tcPr>
            <w:tcW w:w="3686" w:type="dxa"/>
          </w:tcPr>
          <w:p w:rsidR="00CB7A8C" w:rsidRPr="002A333E" w:rsidRDefault="00CB7A8C" w:rsidP="00CB7A8C">
            <w:pPr>
              <w:pStyle w:val="StyleAwt"/>
              <w:rPr>
                <w:sz w:val="20"/>
              </w:rPr>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572</w:t>
            </w:r>
            <w:r w:rsidR="00EC0A54" w:rsidRPr="002A333E">
              <w:rPr>
                <w:noProof/>
                <w:sz w:val="20"/>
              </w:rPr>
              <w:fldChar w:fldCharType="end"/>
            </w:r>
            <w:r w:rsidRPr="002A333E">
              <w:rPr>
                <w:sz w:val="20"/>
              </w:rPr>
              <w:t>- Н.д.Власенко С.В. (Реєстр.картка №448)</w:t>
            </w:r>
          </w:p>
          <w:p w:rsidR="00CB7A8C" w:rsidRPr="0097301F" w:rsidRDefault="00CB7A8C" w:rsidP="00CB7A8C">
            <w:pPr>
              <w:spacing w:after="0" w:line="240" w:lineRule="auto"/>
              <w:ind w:firstLine="360"/>
              <w:jc w:val="both"/>
            </w:pPr>
            <w:r w:rsidRPr="0048050C">
              <w:rPr>
                <w:rFonts w:ascii="Times New Roman" w:hAnsi="Times New Roman"/>
                <w:sz w:val="20"/>
                <w:szCs w:val="20"/>
              </w:rPr>
              <w:t>У ч. 1 ст. 47 після слова «є» додати слово «щоквартальний».</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1. Офіційним виданням Суду є "Вісник Конституційного Суду України". </w:t>
            </w:r>
          </w:p>
        </w:tc>
      </w:tr>
      <w:tr w:rsidR="00CB7A8C" w:rsidRPr="0097301F" w:rsidTr="00B23087">
        <w:tc>
          <w:tcPr>
            <w:tcW w:w="576" w:type="dxa"/>
          </w:tcPr>
          <w:p w:rsidR="00CB7A8C" w:rsidRPr="0097301F" w:rsidRDefault="00CB7A8C" w:rsidP="00CB7A8C">
            <w:pPr>
              <w:pStyle w:val="StyleWisnow"/>
              <w:rPr>
                <w:sz w:val="20"/>
              </w:rPr>
            </w:pPr>
            <w:r w:rsidRPr="0097301F">
              <w:rPr>
                <w:sz w:val="20"/>
              </w:rPr>
              <w:t>334.</w:t>
            </w:r>
          </w:p>
        </w:tc>
        <w:tc>
          <w:tcPr>
            <w:tcW w:w="4948" w:type="dxa"/>
          </w:tcPr>
          <w:p w:rsidR="00CB7A8C" w:rsidRPr="0097301F" w:rsidRDefault="00CB7A8C" w:rsidP="00CB7A8C">
            <w:pPr>
              <w:pStyle w:val="StyleZakonu"/>
            </w:pPr>
            <w:r w:rsidRPr="0097301F">
              <w:t>2. Видання "Вісника Конституційного Суду України" забезпечує редакційна рада, склад якої затверджує Суд.</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Видання "Вісника Конституційного Суду України" забезпечує редакційна рада, склад якої затверджує Суд.</w:t>
            </w:r>
          </w:p>
        </w:tc>
      </w:tr>
      <w:tr w:rsidR="00CB7A8C" w:rsidRPr="0097301F" w:rsidTr="00B23087">
        <w:tc>
          <w:tcPr>
            <w:tcW w:w="576" w:type="dxa"/>
          </w:tcPr>
          <w:p w:rsidR="00CB7A8C" w:rsidRPr="0097301F" w:rsidRDefault="00CB7A8C" w:rsidP="00CB7A8C">
            <w:pPr>
              <w:pStyle w:val="StyleWisnow"/>
              <w:rPr>
                <w:sz w:val="20"/>
              </w:rPr>
            </w:pPr>
            <w:r w:rsidRPr="0097301F">
              <w:rPr>
                <w:sz w:val="20"/>
              </w:rPr>
              <w:t>335.</w:t>
            </w:r>
          </w:p>
        </w:tc>
        <w:tc>
          <w:tcPr>
            <w:tcW w:w="4948" w:type="dxa"/>
          </w:tcPr>
          <w:p w:rsidR="00CB7A8C" w:rsidRPr="0097301F" w:rsidRDefault="00CB7A8C" w:rsidP="00CB7A8C">
            <w:pPr>
              <w:pStyle w:val="StyleZakonu"/>
            </w:pPr>
            <w:r w:rsidRPr="0097301F">
              <w:t>Глава 6. ЗАБЕЗПЕЧЕННЯ ДІЯЛЬНОСТІ КОНСТИТУЦІЙНОГО СУДУ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Глава 6. ЗАБЕЗПЕЧЕННЯ ДІЯЛЬНОСТІ КОНСТИТУЦІЙНОГО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336.</w:t>
            </w:r>
          </w:p>
        </w:tc>
        <w:tc>
          <w:tcPr>
            <w:tcW w:w="4948" w:type="dxa"/>
          </w:tcPr>
          <w:p w:rsidR="00CB7A8C" w:rsidRPr="0097301F" w:rsidRDefault="00CB7A8C" w:rsidP="00CB7A8C">
            <w:pPr>
              <w:pStyle w:val="StyleZakonu"/>
            </w:pPr>
            <w:r w:rsidRPr="0097301F">
              <w:t>Стаття 48. Гарантії фінансової незалежності Суду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48. Гарантії фінансової незалежності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337.</w:t>
            </w:r>
          </w:p>
        </w:tc>
        <w:tc>
          <w:tcPr>
            <w:tcW w:w="4948" w:type="dxa"/>
          </w:tcPr>
          <w:p w:rsidR="00CB7A8C" w:rsidRPr="0097301F" w:rsidRDefault="00CB7A8C" w:rsidP="00CB7A8C">
            <w:pPr>
              <w:pStyle w:val="StyleZakonu"/>
            </w:pPr>
            <w:r w:rsidRPr="0097301F">
              <w:t xml:space="preserve">1. Видатки на фінансове забезпечення діяльності Суду визначаються окремим рядком у Державному бюджеті України.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1. Видатки на фінансове забезпечення діяльності Суду визначаються окремим рядком у Державному бюджеті України. </w:t>
            </w:r>
          </w:p>
        </w:tc>
      </w:tr>
      <w:tr w:rsidR="00CB7A8C" w:rsidRPr="0097301F" w:rsidTr="00B23087">
        <w:tc>
          <w:tcPr>
            <w:tcW w:w="576" w:type="dxa"/>
          </w:tcPr>
          <w:p w:rsidR="00CB7A8C" w:rsidRPr="0097301F" w:rsidRDefault="00CB7A8C" w:rsidP="00CB7A8C">
            <w:pPr>
              <w:pStyle w:val="StyleWisnow"/>
              <w:rPr>
                <w:sz w:val="20"/>
              </w:rPr>
            </w:pPr>
            <w:r w:rsidRPr="0097301F">
              <w:rPr>
                <w:sz w:val="20"/>
              </w:rPr>
              <w:t>338.</w:t>
            </w:r>
          </w:p>
        </w:tc>
        <w:tc>
          <w:tcPr>
            <w:tcW w:w="4948" w:type="dxa"/>
          </w:tcPr>
          <w:p w:rsidR="00CB7A8C" w:rsidRPr="0097301F" w:rsidRDefault="00CB7A8C" w:rsidP="00CB7A8C">
            <w:pPr>
              <w:pStyle w:val="StyleZakonu"/>
            </w:pPr>
            <w:r w:rsidRPr="0097301F">
              <w:t xml:space="preserve">Видатки на фінансове забезпечення діяльності Суду не можуть бути скорочені в поточному фінансовому році. </w:t>
            </w:r>
          </w:p>
        </w:tc>
        <w:tc>
          <w:tcPr>
            <w:tcW w:w="3686" w:type="dxa"/>
          </w:tcPr>
          <w:p w:rsidR="00CB7A8C" w:rsidRPr="002A333E" w:rsidRDefault="00CB7A8C" w:rsidP="00CB7A8C">
            <w:pPr>
              <w:pStyle w:val="StyleAwt"/>
              <w:rPr>
                <w:sz w:val="20"/>
              </w:rPr>
            </w:pPr>
            <w:r>
              <w:t>-</w:t>
            </w:r>
            <w:r w:rsidR="00EC0A54" w:rsidRPr="002A333E">
              <w:rPr>
                <w:sz w:val="20"/>
              </w:rPr>
              <w:fldChar w:fldCharType="begin"/>
            </w:r>
            <w:r w:rsidRPr="002A333E">
              <w:rPr>
                <w:sz w:val="20"/>
              </w:rPr>
              <w:instrText xml:space="preserve"> SEQ aa </w:instrText>
            </w:r>
            <w:r w:rsidR="00EC0A54" w:rsidRPr="002A333E">
              <w:rPr>
                <w:sz w:val="20"/>
              </w:rPr>
              <w:fldChar w:fldCharType="separate"/>
            </w:r>
            <w:r w:rsidR="008946AB">
              <w:rPr>
                <w:noProof/>
                <w:sz w:val="20"/>
              </w:rPr>
              <w:t>573</w:t>
            </w:r>
            <w:r w:rsidR="00EC0A54" w:rsidRPr="002A333E">
              <w:rPr>
                <w:noProof/>
                <w:sz w:val="20"/>
              </w:rPr>
              <w:fldChar w:fldCharType="end"/>
            </w:r>
            <w:r w:rsidRPr="002A333E">
              <w:rPr>
                <w:sz w:val="20"/>
              </w:rPr>
              <w:t>- Н.д.Алексєєв І.С. (Реєстр.картка №285)</w:t>
            </w:r>
          </w:p>
          <w:p w:rsidR="00CB7A8C" w:rsidRPr="0097301F" w:rsidRDefault="00CB7A8C" w:rsidP="00DC62DB">
            <w:pPr>
              <w:ind w:firstLine="284"/>
              <w:jc w:val="both"/>
            </w:pPr>
            <w:r w:rsidRPr="00057155">
              <w:rPr>
                <w:rFonts w:ascii="Times New Roman" w:hAnsi="Times New Roman"/>
                <w:sz w:val="20"/>
                <w:szCs w:val="20"/>
              </w:rPr>
              <w:t>Абзаци другий та третій частини першої статті 48 виключити.</w:t>
            </w:r>
            <w:r w:rsidR="00DC62DB" w:rsidRPr="0097301F">
              <w:t xml:space="preserve"> </w:t>
            </w:r>
          </w:p>
        </w:tc>
        <w:tc>
          <w:tcPr>
            <w:tcW w:w="1987" w:type="dxa"/>
          </w:tcPr>
          <w:p w:rsidR="00CB7A8C" w:rsidRDefault="00CB7A8C" w:rsidP="00CB7A8C">
            <w:pPr>
              <w:pStyle w:val="StyleZakonu"/>
            </w:pPr>
            <w:r>
              <w:t>Відхилено</w:t>
            </w:r>
          </w:p>
          <w:p w:rsidR="00CB7A8C" w:rsidRDefault="00CB7A8C" w:rsidP="00CB7A8C">
            <w:pPr>
              <w:pStyle w:val="StyleZakonu"/>
            </w:pPr>
          </w:p>
          <w:p w:rsidR="00CB7A8C" w:rsidRDefault="00CB7A8C" w:rsidP="00CB7A8C">
            <w:pPr>
              <w:pStyle w:val="StyleZakonu"/>
            </w:pPr>
          </w:p>
          <w:p w:rsidR="00CB7A8C" w:rsidRPr="0097301F" w:rsidRDefault="00CB7A8C" w:rsidP="00DC62DB">
            <w:pPr>
              <w:pStyle w:val="StyleZakonu"/>
            </w:pPr>
          </w:p>
        </w:tc>
        <w:tc>
          <w:tcPr>
            <w:tcW w:w="4818" w:type="dxa"/>
          </w:tcPr>
          <w:p w:rsidR="00CB7A8C" w:rsidRPr="0097301F" w:rsidRDefault="00CB7A8C" w:rsidP="00CB7A8C">
            <w:pPr>
              <w:pStyle w:val="StyleZakonu"/>
            </w:pPr>
            <w:r w:rsidRPr="0097301F">
              <w:t xml:space="preserve">Видатки на фінансове забезпечення діяльності Суду не можуть бути скорочені в поточному фінансовому році. </w:t>
            </w: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CB7A8C">
            <w:pPr>
              <w:pStyle w:val="StyleZakonu"/>
            </w:pPr>
          </w:p>
        </w:tc>
        <w:tc>
          <w:tcPr>
            <w:tcW w:w="3686" w:type="dxa"/>
          </w:tcPr>
          <w:p w:rsidR="00DC62DB" w:rsidRPr="0097301F" w:rsidRDefault="00DC62DB" w:rsidP="00DC62DB">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574</w:t>
            </w:r>
            <w:r w:rsidRPr="0097301F">
              <w:rPr>
                <w:noProof/>
                <w:sz w:val="20"/>
              </w:rPr>
              <w:fldChar w:fldCharType="end"/>
            </w:r>
            <w:r w:rsidRPr="0097301F">
              <w:rPr>
                <w:sz w:val="20"/>
              </w:rPr>
              <w:t>- Н.д.Шухевич Ю.Р. (Реєстр.картка №416)</w:t>
            </w:r>
          </w:p>
          <w:p w:rsidR="00DC62DB" w:rsidRPr="00DC62DB" w:rsidRDefault="00DC62DB" w:rsidP="00DC62DB">
            <w:pPr>
              <w:pStyle w:val="af0"/>
              <w:spacing w:before="0" w:beforeAutospacing="0" w:after="0" w:afterAutospacing="0"/>
              <w:ind w:firstLine="193"/>
              <w:jc w:val="both"/>
              <w:rPr>
                <w:rFonts w:ascii="Times New Roman" w:hAnsi="Times New Roman" w:cs="Times New Roman"/>
                <w:sz w:val="20"/>
                <w:szCs w:val="20"/>
              </w:rPr>
            </w:pPr>
            <w:r w:rsidRPr="00DC62DB">
              <w:rPr>
                <w:rFonts w:ascii="Times New Roman" w:hAnsi="Times New Roman" w:cs="Times New Roman"/>
                <w:bCs/>
                <w:sz w:val="20"/>
                <w:szCs w:val="20"/>
              </w:rPr>
              <w:t>Абзац другий частини першої статті 48 розділу І законопроекту викласти у такій редакції:</w:t>
            </w:r>
          </w:p>
          <w:p w:rsidR="00DC62DB" w:rsidRPr="00DC62DB" w:rsidRDefault="00DC62DB" w:rsidP="00DC62DB">
            <w:pPr>
              <w:pStyle w:val="StyleAwt"/>
              <w:jc w:val="both"/>
              <w:rPr>
                <w:b w:val="0"/>
                <w:i w:val="0"/>
                <w:u w:val="none"/>
              </w:rPr>
            </w:pPr>
            <w:r w:rsidRPr="00DC62DB">
              <w:rPr>
                <w:b w:val="0"/>
                <w:i w:val="0"/>
                <w:sz w:val="20"/>
                <w:u w:val="none"/>
              </w:rPr>
              <w:t>«Видатки на фінансове забезпечення діяльності Суду можуть бути скорочені в поточному фінансовому році.»</w:t>
            </w:r>
          </w:p>
        </w:tc>
        <w:tc>
          <w:tcPr>
            <w:tcW w:w="1987" w:type="dxa"/>
          </w:tcPr>
          <w:p w:rsidR="00DC62DB" w:rsidRDefault="00DC62DB" w:rsidP="00CB7A8C">
            <w:pPr>
              <w:pStyle w:val="StyleZakonu"/>
            </w:pPr>
            <w:r>
              <w:rPr>
                <w:sz w:val="18"/>
              </w:rPr>
              <w:t>Відхилено</w:t>
            </w:r>
          </w:p>
        </w:tc>
        <w:tc>
          <w:tcPr>
            <w:tcW w:w="4818" w:type="dxa"/>
          </w:tcPr>
          <w:p w:rsidR="00DC62DB" w:rsidRPr="0097301F" w:rsidRDefault="00DC62DB"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339.</w:t>
            </w:r>
          </w:p>
        </w:tc>
        <w:tc>
          <w:tcPr>
            <w:tcW w:w="4948" w:type="dxa"/>
          </w:tcPr>
          <w:p w:rsidR="00CB7A8C" w:rsidRPr="0097301F" w:rsidRDefault="00CB7A8C" w:rsidP="00CB7A8C">
            <w:pPr>
              <w:pStyle w:val="StyleZakonu"/>
            </w:pPr>
            <w:r w:rsidRPr="0097301F">
              <w:t>Обсяг видатків на фінансування діяльності Суду в наступному році не може бути меншим за обсяг видатків у попередньому фінансовому році.</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575</w:t>
            </w:r>
            <w:r w:rsidR="00EC0A54" w:rsidRPr="0097301F">
              <w:rPr>
                <w:noProof/>
                <w:sz w:val="20"/>
              </w:rPr>
              <w:fldChar w:fldCharType="end"/>
            </w:r>
            <w:r w:rsidRPr="0097301F">
              <w:rPr>
                <w:sz w:val="20"/>
              </w:rPr>
              <w:t>- Н.д.Мельник С.І. (Реєстр.картка №187)</w:t>
            </w:r>
          </w:p>
          <w:p w:rsidR="00CB7A8C" w:rsidRPr="0097301F" w:rsidRDefault="00CB7A8C" w:rsidP="00CB7A8C">
            <w:pPr>
              <w:pStyle w:val="StyleZakonu"/>
              <w:ind w:firstLine="193"/>
            </w:pPr>
            <w:r w:rsidRPr="0097301F">
              <w:rPr>
                <w:bCs/>
              </w:rPr>
              <w:lastRenderedPageBreak/>
              <w:t>В абзаці третьому частини 1 статті 48 слово «фінансування» замінити словами «поточне утримання».</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r w:rsidRPr="0097301F">
              <w:t>Обсяг видатків на фінансування діяльності Суду в наступному році не може бути меншим за обсяг видатків у попередньому фінансовому році.</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576</w:t>
            </w:r>
            <w:r w:rsidR="00EC0A54" w:rsidRPr="0097301F">
              <w:rPr>
                <w:noProof/>
                <w:sz w:val="20"/>
              </w:rPr>
              <w:fldChar w:fldCharType="end"/>
            </w:r>
            <w:r w:rsidRPr="0097301F">
              <w:rPr>
                <w:sz w:val="20"/>
              </w:rPr>
              <w:t>- Н.д.Шухевич Ю.Р. (Реєстр.картка №416)</w:t>
            </w:r>
          </w:p>
          <w:p w:rsidR="00CB7A8C" w:rsidRPr="0097301F" w:rsidRDefault="00CB7A8C" w:rsidP="00CB7A8C">
            <w:pPr>
              <w:pStyle w:val="af0"/>
              <w:spacing w:before="0" w:beforeAutospacing="0" w:after="0" w:afterAutospacing="0"/>
              <w:ind w:firstLine="193"/>
              <w:jc w:val="both"/>
              <w:rPr>
                <w:rFonts w:ascii="Times New Roman" w:hAnsi="Times New Roman" w:cs="Times New Roman"/>
                <w:sz w:val="20"/>
                <w:szCs w:val="20"/>
              </w:rPr>
            </w:pPr>
            <w:r w:rsidRPr="0097301F">
              <w:rPr>
                <w:rFonts w:ascii="Times New Roman" w:hAnsi="Times New Roman" w:cs="Times New Roman"/>
                <w:bCs/>
                <w:sz w:val="20"/>
                <w:szCs w:val="20"/>
              </w:rPr>
              <w:t>Абзац третій частини першої статті 48 розділу І законопроекту викласти у такій редакції:</w:t>
            </w:r>
          </w:p>
          <w:p w:rsidR="00CB7A8C" w:rsidRPr="0097301F" w:rsidRDefault="00CB7A8C" w:rsidP="00CB7A8C">
            <w:pPr>
              <w:pStyle w:val="StyleZakonu"/>
              <w:ind w:firstLine="193"/>
            </w:pPr>
            <w:r w:rsidRPr="0097301F">
              <w:t>«Обсяг видатків на фінансування діяльності Суду в наступному році може бути меншим за обсяг видатків у попередньому фінансовому році.»</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577</w:t>
            </w:r>
            <w:r w:rsidR="00EC0A54" w:rsidRPr="0097301F">
              <w:rPr>
                <w:noProof/>
                <w:sz w:val="20"/>
              </w:rPr>
              <w:fldChar w:fldCharType="end"/>
            </w:r>
            <w:r w:rsidRPr="0097301F">
              <w:rPr>
                <w:sz w:val="20"/>
              </w:rPr>
              <w:t>- Н.д.Мисик В.Ю. (Реєстр.картка №172)</w:t>
            </w:r>
          </w:p>
          <w:p w:rsidR="00CB7A8C" w:rsidRPr="0097301F" w:rsidRDefault="00CB7A8C" w:rsidP="00CB7A8C">
            <w:pPr>
              <w:ind w:firstLine="201"/>
              <w:jc w:val="both"/>
              <w:rPr>
                <w:rFonts w:ascii="Times New Roman" w:hAnsi="Times New Roman" w:cs="Times New Roman"/>
                <w:sz w:val="20"/>
                <w:szCs w:val="20"/>
              </w:rPr>
            </w:pPr>
            <w:r w:rsidRPr="0097301F">
              <w:rPr>
                <w:rFonts w:ascii="Times New Roman" w:hAnsi="Times New Roman" w:cs="Times New Roman"/>
                <w:sz w:val="20"/>
                <w:szCs w:val="20"/>
              </w:rPr>
              <w:t>Статтю 48 доповнити новою частиною другою такого змісту:</w:t>
            </w:r>
          </w:p>
          <w:p w:rsidR="00CB7A8C" w:rsidRPr="0097301F" w:rsidRDefault="00CB7A8C" w:rsidP="00CB7A8C">
            <w:pPr>
              <w:ind w:firstLine="201"/>
              <w:jc w:val="both"/>
              <w:rPr>
                <w:rFonts w:ascii="Times New Roman" w:hAnsi="Times New Roman" w:cs="Times New Roman"/>
                <w:sz w:val="20"/>
                <w:szCs w:val="20"/>
              </w:rPr>
            </w:pPr>
            <w:r>
              <w:rPr>
                <w:rFonts w:ascii="Times New Roman" w:hAnsi="Times New Roman" w:cs="Times New Roman"/>
                <w:sz w:val="20"/>
                <w:szCs w:val="20"/>
              </w:rPr>
              <w:t>«</w:t>
            </w:r>
            <w:r w:rsidRPr="0097301F">
              <w:rPr>
                <w:rFonts w:ascii="Times New Roman" w:hAnsi="Times New Roman" w:cs="Times New Roman"/>
                <w:sz w:val="20"/>
                <w:szCs w:val="20"/>
              </w:rPr>
              <w:t>2. Голова Суду запрошується на засідання Кабінету Міністрів України, постійних комітетів Верховної Ради України для обговорення поданих ним пропозицій щодо видатків на фінансове забезпечення діяльності Суду</w:t>
            </w:r>
            <w:r>
              <w:rPr>
                <w:rFonts w:ascii="Times New Roman" w:hAnsi="Times New Roman" w:cs="Times New Roman"/>
                <w:sz w:val="20"/>
                <w:szCs w:val="20"/>
              </w:rPr>
              <w:t>»</w:t>
            </w:r>
            <w:r w:rsidRPr="0097301F">
              <w:rPr>
                <w:rFonts w:ascii="Times New Roman" w:hAnsi="Times New Roman" w:cs="Times New Roman"/>
                <w:sz w:val="20"/>
                <w:szCs w:val="20"/>
              </w:rPr>
              <w:t>;</w:t>
            </w:r>
          </w:p>
          <w:p w:rsidR="00CB7A8C" w:rsidRPr="0097301F" w:rsidRDefault="00CB7A8C" w:rsidP="00CB7A8C">
            <w:pPr>
              <w:pStyle w:val="StyleAwt"/>
              <w:ind w:firstLine="201"/>
              <w:rPr>
                <w:i w:val="0"/>
                <w:sz w:val="20"/>
                <w:u w:val="none"/>
              </w:rPr>
            </w:pPr>
            <w:r w:rsidRPr="0097301F">
              <w:rPr>
                <w:b w:val="0"/>
                <w:i w:val="0"/>
                <w:sz w:val="20"/>
                <w:u w:val="none"/>
              </w:rPr>
              <w:t>у зв’язку з цим частину другу вважати частиною третьою.</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340.</w:t>
            </w:r>
          </w:p>
        </w:tc>
        <w:tc>
          <w:tcPr>
            <w:tcW w:w="4948" w:type="dxa"/>
          </w:tcPr>
          <w:p w:rsidR="00CB7A8C" w:rsidRPr="0097301F" w:rsidRDefault="00CB7A8C" w:rsidP="00CB7A8C">
            <w:pPr>
              <w:pStyle w:val="StyleZakonu"/>
            </w:pPr>
            <w:r w:rsidRPr="0097301F">
              <w:t>2. Суд відповідно до Бюджетного кодексу України здійснює функції головного розпорядника коштів Державного бюджету України щодо фінансового забезпечення своєї діяльності.</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578</w:t>
            </w:r>
            <w:r w:rsidR="00EC0A54" w:rsidRPr="0097301F">
              <w:rPr>
                <w:noProof/>
                <w:sz w:val="20"/>
              </w:rPr>
              <w:fldChar w:fldCharType="end"/>
            </w:r>
            <w:r w:rsidRPr="0097301F">
              <w:rPr>
                <w:sz w:val="20"/>
              </w:rPr>
              <w:t>- Н.д.Мельник С.І. (Реєстр.картка №187)</w:t>
            </w:r>
          </w:p>
          <w:p w:rsidR="00CB7A8C" w:rsidRPr="0073708E" w:rsidRDefault="00CB7A8C" w:rsidP="00CB7A8C">
            <w:pPr>
              <w:ind w:firstLine="201"/>
              <w:jc w:val="both"/>
              <w:rPr>
                <w:rFonts w:ascii="Times New Roman" w:eastAsia="Times New Roman" w:hAnsi="Times New Roman" w:cs="Times New Roman"/>
                <w:sz w:val="20"/>
                <w:szCs w:val="20"/>
                <w:lang w:eastAsia="ru-RU"/>
              </w:rPr>
            </w:pPr>
            <w:r w:rsidRPr="0073708E">
              <w:rPr>
                <w:rFonts w:ascii="Times New Roman" w:eastAsia="Times New Roman" w:hAnsi="Times New Roman" w:cs="Times New Roman"/>
                <w:sz w:val="20"/>
                <w:szCs w:val="20"/>
                <w:lang w:eastAsia="ru-RU"/>
              </w:rPr>
              <w:t xml:space="preserve">Частину 2 статті 48 викласти в такій редакції: </w:t>
            </w:r>
          </w:p>
          <w:p w:rsidR="00CB7A8C" w:rsidRPr="0097301F" w:rsidRDefault="00CB7A8C" w:rsidP="00CB7A8C">
            <w:pPr>
              <w:pStyle w:val="StyleZakonu"/>
              <w:ind w:firstLine="201"/>
            </w:pPr>
            <w:r w:rsidRPr="0073708E">
              <w:t>«2. Суд відповідно до Бюджетного кодексу України є головним розпорядником бюджетних коштів за бюджетними призначеннями, передбаченими законом про Державний бюджет України.»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2. Суд відповідно до Бюджетного кодексу України здійснює функції головного розпорядника коштів Державного бюджету України щодо фінансового забезпечення своєї діяльності.</w:t>
            </w:r>
          </w:p>
        </w:tc>
      </w:tr>
      <w:tr w:rsidR="00CB7A8C" w:rsidRPr="0097301F" w:rsidTr="00B23087">
        <w:tc>
          <w:tcPr>
            <w:tcW w:w="576" w:type="dxa"/>
          </w:tcPr>
          <w:p w:rsidR="00CB7A8C" w:rsidRPr="0097301F" w:rsidRDefault="00CB7A8C" w:rsidP="00CB7A8C">
            <w:pPr>
              <w:pStyle w:val="StyleWisnow"/>
              <w:rPr>
                <w:sz w:val="20"/>
              </w:rPr>
            </w:pPr>
            <w:r w:rsidRPr="0097301F">
              <w:rPr>
                <w:sz w:val="20"/>
              </w:rPr>
              <w:t>341.</w:t>
            </w:r>
          </w:p>
        </w:tc>
        <w:tc>
          <w:tcPr>
            <w:tcW w:w="4948" w:type="dxa"/>
          </w:tcPr>
          <w:p w:rsidR="00CB7A8C" w:rsidRPr="0097301F" w:rsidRDefault="00CB7A8C" w:rsidP="00CB7A8C">
            <w:pPr>
              <w:pStyle w:val="StyleZakonu"/>
            </w:pPr>
            <w:r w:rsidRPr="0097301F">
              <w:t>Стаття 49. Майно та статус Суду як юридичної особи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49. Майно та статус Суду як юридичної особи</w:t>
            </w:r>
          </w:p>
        </w:tc>
      </w:tr>
      <w:tr w:rsidR="00CB7A8C" w:rsidRPr="0097301F" w:rsidTr="00B23087">
        <w:tc>
          <w:tcPr>
            <w:tcW w:w="576" w:type="dxa"/>
          </w:tcPr>
          <w:p w:rsidR="00CB7A8C" w:rsidRPr="0097301F" w:rsidRDefault="00CB7A8C" w:rsidP="00CB7A8C">
            <w:pPr>
              <w:pStyle w:val="StyleWisnow"/>
              <w:rPr>
                <w:sz w:val="20"/>
              </w:rPr>
            </w:pPr>
            <w:r w:rsidRPr="0097301F">
              <w:rPr>
                <w:sz w:val="20"/>
              </w:rPr>
              <w:t>342.</w:t>
            </w:r>
          </w:p>
        </w:tc>
        <w:tc>
          <w:tcPr>
            <w:tcW w:w="4948" w:type="dxa"/>
          </w:tcPr>
          <w:p w:rsidR="00CB7A8C" w:rsidRPr="0097301F" w:rsidRDefault="00CB7A8C" w:rsidP="00CB7A8C">
            <w:pPr>
              <w:pStyle w:val="StyleZakonu"/>
            </w:pPr>
            <w:r w:rsidRPr="0097301F">
              <w:t xml:space="preserve">1. Будівля, інше нерухоме майно та рухоме майно, що передані Суду для забезпечення його діяльності, є державною власністю і не можуть бути вилучені або </w:t>
            </w:r>
            <w:r w:rsidRPr="0097301F">
              <w:lastRenderedPageBreak/>
              <w:t xml:space="preserve">передані іншим органам державної влади чи органам місцевого самоврядування без згоди Суду. </w:t>
            </w:r>
          </w:p>
        </w:tc>
        <w:tc>
          <w:tcPr>
            <w:tcW w:w="3686" w:type="dxa"/>
          </w:tcPr>
          <w:p w:rsidR="00CB7A8C" w:rsidRPr="00155BD8" w:rsidRDefault="00CB7A8C" w:rsidP="00CB7A8C">
            <w:pPr>
              <w:pStyle w:val="StyleAwt"/>
              <w:rPr>
                <w:sz w:val="20"/>
              </w:rPr>
            </w:pPr>
            <w:r w:rsidRPr="00155BD8">
              <w:rPr>
                <w:sz w:val="20"/>
              </w:rPr>
              <w:lastRenderedPageBreak/>
              <w:t>-</w:t>
            </w:r>
            <w:r w:rsidR="00EC0A54" w:rsidRPr="00155BD8">
              <w:rPr>
                <w:sz w:val="20"/>
              </w:rPr>
              <w:fldChar w:fldCharType="begin"/>
            </w:r>
            <w:r w:rsidRPr="00155BD8">
              <w:rPr>
                <w:sz w:val="20"/>
              </w:rPr>
              <w:instrText xml:space="preserve"> SEQ aa </w:instrText>
            </w:r>
            <w:r w:rsidR="00EC0A54" w:rsidRPr="00155BD8">
              <w:rPr>
                <w:sz w:val="20"/>
              </w:rPr>
              <w:fldChar w:fldCharType="separate"/>
            </w:r>
            <w:r w:rsidR="008946AB">
              <w:rPr>
                <w:noProof/>
                <w:sz w:val="20"/>
              </w:rPr>
              <w:t>579</w:t>
            </w:r>
            <w:r w:rsidR="00EC0A54" w:rsidRPr="00155BD8">
              <w:rPr>
                <w:noProof/>
                <w:sz w:val="20"/>
              </w:rPr>
              <w:fldChar w:fldCharType="end"/>
            </w:r>
            <w:r w:rsidRPr="00155BD8">
              <w:rPr>
                <w:sz w:val="20"/>
              </w:rPr>
              <w:t>- Н.д.Чижмарь Ю.В. (Реєстр.картка №419)</w:t>
            </w:r>
          </w:p>
          <w:p w:rsidR="00CB7A8C" w:rsidRPr="008B011D" w:rsidRDefault="00CB7A8C" w:rsidP="00CB7A8C">
            <w:pPr>
              <w:spacing w:after="0"/>
              <w:ind w:firstLine="284"/>
              <w:jc w:val="both"/>
              <w:rPr>
                <w:rFonts w:ascii="Times New Roman" w:hAnsi="Times New Roman" w:cs="Times New Roman"/>
                <w:sz w:val="20"/>
                <w:szCs w:val="20"/>
              </w:rPr>
            </w:pPr>
            <w:r w:rsidRPr="008B011D">
              <w:rPr>
                <w:rFonts w:ascii="Times New Roman" w:hAnsi="Times New Roman" w:cs="Times New Roman"/>
                <w:sz w:val="20"/>
                <w:szCs w:val="20"/>
              </w:rPr>
              <w:t xml:space="preserve">Відповідно до пункту 1 </w:t>
            </w:r>
            <w:r w:rsidRPr="008B011D">
              <w:rPr>
                <w:rFonts w:ascii="Times New Roman" w:hAnsi="Times New Roman" w:cs="Times New Roman"/>
                <w:b/>
                <w:sz w:val="20"/>
                <w:szCs w:val="20"/>
              </w:rPr>
              <w:t>статті 49</w:t>
            </w:r>
            <w:r w:rsidRPr="008B011D">
              <w:rPr>
                <w:rFonts w:ascii="Times New Roman" w:hAnsi="Times New Roman" w:cs="Times New Roman"/>
                <w:sz w:val="20"/>
                <w:szCs w:val="20"/>
              </w:rPr>
              <w:t xml:space="preserve"> будівля, інше нерухоме майно та рухоме </w:t>
            </w:r>
            <w:r w:rsidRPr="008B011D">
              <w:rPr>
                <w:rFonts w:ascii="Times New Roman" w:hAnsi="Times New Roman" w:cs="Times New Roman"/>
                <w:sz w:val="20"/>
                <w:szCs w:val="20"/>
              </w:rPr>
              <w:lastRenderedPageBreak/>
              <w:t xml:space="preserve">майно, що передані Суду для забезпечення його діяльності, є державною власністю і не можуть бути вилучені або передані іншим органам державної влади чи органам місцевого самоврядування без згоди Суду. </w:t>
            </w:r>
          </w:p>
          <w:p w:rsidR="00CB7A8C" w:rsidRPr="0097301F" w:rsidRDefault="00CB7A8C" w:rsidP="00CB7A8C">
            <w:pPr>
              <w:spacing w:after="0"/>
              <w:ind w:firstLine="284"/>
              <w:jc w:val="both"/>
            </w:pPr>
            <w:r w:rsidRPr="008B011D">
              <w:rPr>
                <w:rFonts w:ascii="Times New Roman" w:hAnsi="Times New Roman" w:cs="Times New Roman"/>
                <w:sz w:val="20"/>
                <w:szCs w:val="20"/>
              </w:rPr>
              <w:t>Оскільки, поняття «згода Суду» є абстрактним, прошу визначити структурний підрозділ або посадову особу Суду, які будуть надавати зазначену згоду.</w:t>
            </w:r>
            <w:r w:rsidRPr="0097301F">
              <w:t xml:space="preserve"> </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r w:rsidRPr="0097301F">
              <w:t xml:space="preserve">1. Будівля, інше нерухоме майно та рухоме майно, що передані Суду для забезпечення його діяльності, є державною власністю і не можуть бути вилучені або </w:t>
            </w:r>
            <w:r w:rsidRPr="0097301F">
              <w:lastRenderedPageBreak/>
              <w:t xml:space="preserve">передані іншим органам державної влади чи органам місцевого самоврядування без згоди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343.</w:t>
            </w:r>
          </w:p>
        </w:tc>
        <w:tc>
          <w:tcPr>
            <w:tcW w:w="4948" w:type="dxa"/>
          </w:tcPr>
          <w:p w:rsidR="00CB7A8C" w:rsidRPr="0097301F" w:rsidRDefault="00CB7A8C" w:rsidP="00CB7A8C">
            <w:pPr>
              <w:pStyle w:val="StyleZakonu"/>
            </w:pPr>
            <w:r w:rsidRPr="0097301F">
              <w:t xml:space="preserve">2. Суд є юридичною особою, має печатку із зображенням Державного Герба України та своїм найменуванням.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2. Суд є юридичною особою, має печатку із зображенням Державного Герба України та своїм найменуванням. </w:t>
            </w:r>
          </w:p>
        </w:tc>
      </w:tr>
      <w:tr w:rsidR="00CB7A8C" w:rsidRPr="0097301F" w:rsidTr="00B23087">
        <w:tc>
          <w:tcPr>
            <w:tcW w:w="576" w:type="dxa"/>
          </w:tcPr>
          <w:p w:rsidR="00CB7A8C" w:rsidRPr="0097301F" w:rsidRDefault="00CB7A8C" w:rsidP="00CB7A8C">
            <w:pPr>
              <w:pStyle w:val="StyleWisnow"/>
              <w:rPr>
                <w:sz w:val="20"/>
              </w:rPr>
            </w:pPr>
            <w:r w:rsidRPr="0097301F">
              <w:rPr>
                <w:sz w:val="20"/>
              </w:rPr>
              <w:t>344.</w:t>
            </w:r>
          </w:p>
        </w:tc>
        <w:tc>
          <w:tcPr>
            <w:tcW w:w="4948" w:type="dxa"/>
          </w:tcPr>
          <w:p w:rsidR="00CB7A8C" w:rsidRPr="0097301F" w:rsidRDefault="00CB7A8C" w:rsidP="00CB7A8C">
            <w:pPr>
              <w:pStyle w:val="StyleZakonu"/>
            </w:pPr>
            <w:r w:rsidRPr="0097301F">
              <w:t>Розділ ІІ</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Розділ ІІ</w:t>
            </w:r>
          </w:p>
        </w:tc>
      </w:tr>
      <w:tr w:rsidR="00CB7A8C" w:rsidRPr="0097301F" w:rsidTr="00B23087">
        <w:tc>
          <w:tcPr>
            <w:tcW w:w="576" w:type="dxa"/>
          </w:tcPr>
          <w:p w:rsidR="00CB7A8C" w:rsidRPr="0097301F" w:rsidRDefault="00CB7A8C" w:rsidP="00CB7A8C">
            <w:pPr>
              <w:pStyle w:val="StyleWisnow"/>
              <w:rPr>
                <w:sz w:val="20"/>
              </w:rPr>
            </w:pPr>
            <w:r w:rsidRPr="0097301F">
              <w:rPr>
                <w:sz w:val="20"/>
              </w:rPr>
              <w:t>345.</w:t>
            </w:r>
          </w:p>
        </w:tc>
        <w:tc>
          <w:tcPr>
            <w:tcW w:w="4948" w:type="dxa"/>
          </w:tcPr>
          <w:p w:rsidR="00CB7A8C" w:rsidRPr="0097301F" w:rsidRDefault="00CB7A8C" w:rsidP="00CB7A8C">
            <w:pPr>
              <w:pStyle w:val="StyleZakonu"/>
            </w:pPr>
            <w:r w:rsidRPr="0097301F">
              <w:t>КОНСТИТУЦІЙНЕ ПРОВАДЖЕННЯ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2F3153" w:rsidP="00CB7A8C">
            <w:pPr>
              <w:pStyle w:val="StyleZakonu"/>
            </w:pPr>
            <w:r w:rsidRPr="002F3153">
              <w:t xml:space="preserve">КОНСТИТУЦІЙНЕ </w:t>
            </w:r>
            <w:r w:rsidR="00CB7A8C" w:rsidRPr="0097301F">
              <w:t>ПРОВАДЖЕННЯ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346.</w:t>
            </w:r>
          </w:p>
        </w:tc>
        <w:tc>
          <w:tcPr>
            <w:tcW w:w="4948" w:type="dxa"/>
          </w:tcPr>
          <w:p w:rsidR="00CB7A8C" w:rsidRPr="0097301F" w:rsidRDefault="00CB7A8C" w:rsidP="00CB7A8C">
            <w:pPr>
              <w:pStyle w:val="StyleZakonu"/>
            </w:pPr>
            <w:r w:rsidRPr="0097301F">
              <w:t xml:space="preserve">Глава 7. ЗВЕРНЕННЯ ДО КОНСТИТУЦІЙНОГО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Глава 7. ЗВЕРНЕННЯ ДО КОНСТИТУЦІЙНОГО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347.</w:t>
            </w:r>
          </w:p>
        </w:tc>
        <w:tc>
          <w:tcPr>
            <w:tcW w:w="4948" w:type="dxa"/>
          </w:tcPr>
          <w:p w:rsidR="00CB7A8C" w:rsidRPr="0097301F" w:rsidRDefault="00CB7A8C" w:rsidP="00CB7A8C">
            <w:pPr>
              <w:pStyle w:val="StyleZakonu"/>
            </w:pPr>
            <w:r w:rsidRPr="0097301F">
              <w:t xml:space="preserve">Стаття 50. Форми звернення до Суду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Стаття 50. Форми звернення до Суду </w:t>
            </w:r>
          </w:p>
        </w:tc>
      </w:tr>
      <w:tr w:rsidR="00CB7A8C" w:rsidRPr="0097301F" w:rsidTr="00B23087">
        <w:tc>
          <w:tcPr>
            <w:tcW w:w="576" w:type="dxa"/>
          </w:tcPr>
          <w:p w:rsidR="00CB7A8C" w:rsidRPr="0097301F" w:rsidRDefault="00CB7A8C" w:rsidP="00CB7A8C">
            <w:pPr>
              <w:pStyle w:val="StyleWisnow"/>
              <w:rPr>
                <w:sz w:val="20"/>
              </w:rPr>
            </w:pPr>
            <w:r w:rsidRPr="0097301F">
              <w:rPr>
                <w:sz w:val="20"/>
              </w:rPr>
              <w:t>348.</w:t>
            </w:r>
          </w:p>
        </w:tc>
        <w:tc>
          <w:tcPr>
            <w:tcW w:w="4948" w:type="dxa"/>
          </w:tcPr>
          <w:p w:rsidR="00CB7A8C" w:rsidRPr="0097301F" w:rsidRDefault="00CB7A8C" w:rsidP="00CB7A8C">
            <w:pPr>
              <w:pStyle w:val="StyleZakonu"/>
            </w:pPr>
            <w:r w:rsidRPr="0097301F">
              <w:t>1. Формами звернення до Суду є конституційне подання, конституційне звернення, конституційна скарга.</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Формами звернення до Суду є конституційне подання, конституційне звернення, конституційна скарга.</w:t>
            </w:r>
          </w:p>
        </w:tc>
      </w:tr>
      <w:tr w:rsidR="00CB7A8C" w:rsidRPr="0097301F" w:rsidTr="00B23087">
        <w:tc>
          <w:tcPr>
            <w:tcW w:w="576" w:type="dxa"/>
          </w:tcPr>
          <w:p w:rsidR="00CB7A8C" w:rsidRPr="0097301F" w:rsidRDefault="00CB7A8C" w:rsidP="00CB7A8C">
            <w:pPr>
              <w:pStyle w:val="StyleWisnow"/>
              <w:rPr>
                <w:sz w:val="20"/>
              </w:rPr>
            </w:pPr>
            <w:r w:rsidRPr="0097301F">
              <w:rPr>
                <w:sz w:val="20"/>
              </w:rPr>
              <w:t>349.</w:t>
            </w:r>
          </w:p>
        </w:tc>
        <w:tc>
          <w:tcPr>
            <w:tcW w:w="4948" w:type="dxa"/>
          </w:tcPr>
          <w:p w:rsidR="00CB7A8C" w:rsidRPr="0097301F" w:rsidRDefault="00CB7A8C" w:rsidP="00CB7A8C">
            <w:pPr>
              <w:pStyle w:val="StyleZakonu"/>
            </w:pPr>
            <w:r w:rsidRPr="0097301F">
              <w:t>Стаття 51. Конституційне подання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51. Конституційне подання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350.</w:t>
            </w:r>
          </w:p>
        </w:tc>
        <w:tc>
          <w:tcPr>
            <w:tcW w:w="4948" w:type="dxa"/>
          </w:tcPr>
          <w:p w:rsidR="00CB7A8C" w:rsidRPr="0097301F" w:rsidRDefault="00CB7A8C" w:rsidP="00CB7A8C">
            <w:pPr>
              <w:pStyle w:val="StyleZakonu"/>
            </w:pPr>
            <w:r w:rsidRPr="0097301F">
              <w:t>1. Конституційним поданням є подане до Суду письмове клопотання щодо:</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Конституційним поданням є подане до Суду письмове клопотання щодо:</w:t>
            </w:r>
          </w:p>
        </w:tc>
      </w:tr>
      <w:tr w:rsidR="00CB7A8C" w:rsidRPr="0097301F" w:rsidTr="00B23087">
        <w:tc>
          <w:tcPr>
            <w:tcW w:w="576" w:type="dxa"/>
          </w:tcPr>
          <w:p w:rsidR="00CB7A8C" w:rsidRPr="0097301F" w:rsidRDefault="00CB7A8C" w:rsidP="00CB7A8C">
            <w:pPr>
              <w:pStyle w:val="StyleWisnow"/>
              <w:rPr>
                <w:sz w:val="20"/>
              </w:rPr>
            </w:pPr>
            <w:r w:rsidRPr="0097301F">
              <w:rPr>
                <w:sz w:val="20"/>
              </w:rPr>
              <w:t>351.</w:t>
            </w:r>
          </w:p>
        </w:tc>
        <w:tc>
          <w:tcPr>
            <w:tcW w:w="4948" w:type="dxa"/>
          </w:tcPr>
          <w:p w:rsidR="00CB7A8C" w:rsidRPr="0097301F" w:rsidRDefault="00CB7A8C" w:rsidP="00CB7A8C">
            <w:pPr>
              <w:pStyle w:val="StyleZakonu"/>
            </w:pPr>
            <w:r w:rsidRPr="0097301F">
              <w:t>1) визнання акта (його окремих положень) неконституційним;</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визнання акта (його окремих положень) неконституційним;</w:t>
            </w:r>
          </w:p>
        </w:tc>
      </w:tr>
      <w:tr w:rsidR="00CB7A8C" w:rsidRPr="0097301F" w:rsidTr="00B23087">
        <w:tc>
          <w:tcPr>
            <w:tcW w:w="576" w:type="dxa"/>
          </w:tcPr>
          <w:p w:rsidR="00CB7A8C" w:rsidRPr="0097301F" w:rsidRDefault="00CB7A8C" w:rsidP="00CB7A8C">
            <w:pPr>
              <w:pStyle w:val="StyleWisnow"/>
              <w:rPr>
                <w:sz w:val="20"/>
              </w:rPr>
            </w:pPr>
            <w:r w:rsidRPr="0097301F">
              <w:rPr>
                <w:sz w:val="20"/>
              </w:rPr>
              <w:t>352.</w:t>
            </w:r>
          </w:p>
        </w:tc>
        <w:tc>
          <w:tcPr>
            <w:tcW w:w="4948" w:type="dxa"/>
          </w:tcPr>
          <w:p w:rsidR="00CB7A8C" w:rsidRPr="0097301F" w:rsidRDefault="00CB7A8C" w:rsidP="00CB7A8C">
            <w:pPr>
              <w:pStyle w:val="StyleZakonu"/>
            </w:pPr>
            <w:r w:rsidRPr="0097301F">
              <w:t>2) офіційного тлумачення Конституції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офіційного тлумачення Конституції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353.</w:t>
            </w:r>
          </w:p>
        </w:tc>
        <w:tc>
          <w:tcPr>
            <w:tcW w:w="4948" w:type="dxa"/>
          </w:tcPr>
          <w:p w:rsidR="00CB7A8C" w:rsidRPr="0097301F" w:rsidRDefault="00CB7A8C" w:rsidP="00CB7A8C">
            <w:pPr>
              <w:pStyle w:val="StyleZakonu"/>
            </w:pPr>
            <w:r w:rsidRPr="0097301F">
              <w:t>2. У конституційному поданні зазначаються: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У конституційному поданні зазначаються:</w:t>
            </w:r>
          </w:p>
        </w:tc>
      </w:tr>
      <w:tr w:rsidR="00CB7A8C" w:rsidRPr="0097301F" w:rsidTr="00B23087">
        <w:tc>
          <w:tcPr>
            <w:tcW w:w="576" w:type="dxa"/>
          </w:tcPr>
          <w:p w:rsidR="00CB7A8C" w:rsidRPr="0097301F" w:rsidRDefault="00CB7A8C" w:rsidP="00CB7A8C">
            <w:pPr>
              <w:pStyle w:val="StyleWisnow"/>
              <w:rPr>
                <w:sz w:val="20"/>
              </w:rPr>
            </w:pPr>
            <w:r w:rsidRPr="0097301F">
              <w:rPr>
                <w:sz w:val="20"/>
              </w:rPr>
              <w:t>354.</w:t>
            </w:r>
          </w:p>
        </w:tc>
        <w:tc>
          <w:tcPr>
            <w:tcW w:w="4948" w:type="dxa"/>
          </w:tcPr>
          <w:p w:rsidR="00CB7A8C" w:rsidRPr="0097301F" w:rsidRDefault="00CB7A8C" w:rsidP="00CB7A8C">
            <w:pPr>
              <w:pStyle w:val="StyleZakonu"/>
            </w:pPr>
            <w:r w:rsidRPr="0097301F">
              <w:t>1) суб'єкт права на конституційне подання;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суб'єкт права на конституційне подання;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355.</w:t>
            </w:r>
          </w:p>
        </w:tc>
        <w:tc>
          <w:tcPr>
            <w:tcW w:w="4948" w:type="dxa"/>
          </w:tcPr>
          <w:p w:rsidR="00CB7A8C" w:rsidRPr="0097301F" w:rsidRDefault="00CB7A8C" w:rsidP="00CB7A8C">
            <w:pPr>
              <w:pStyle w:val="StyleZakonu"/>
            </w:pPr>
            <w:r w:rsidRPr="0097301F">
              <w:t>2) відомості про представника суб'єкта права на конституційне подання;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відомості про представника суб'єкта права на конституційне подання;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356.</w:t>
            </w:r>
          </w:p>
        </w:tc>
        <w:tc>
          <w:tcPr>
            <w:tcW w:w="4948" w:type="dxa"/>
          </w:tcPr>
          <w:p w:rsidR="00CB7A8C" w:rsidRPr="0097301F" w:rsidRDefault="00CB7A8C" w:rsidP="00CB7A8C">
            <w:pPr>
              <w:pStyle w:val="StyleZakonu"/>
            </w:pPr>
            <w:r w:rsidRPr="0097301F">
              <w:t>3) документи і матеріали, на які посилається суб'єкт права на конституційне подання, із зазначенням повного найменування, номера, дати ухвалення, джерела офіційного видання акта;</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документи і матеріали, на які посилається суб'єкт права на конституційне подання, із зазначенням повного найменування, номера, дати ухвалення, джерела офіційного видання акта;</w:t>
            </w:r>
          </w:p>
        </w:tc>
      </w:tr>
      <w:tr w:rsidR="00CB7A8C" w:rsidRPr="0097301F" w:rsidTr="00B23087">
        <w:tc>
          <w:tcPr>
            <w:tcW w:w="576" w:type="dxa"/>
          </w:tcPr>
          <w:p w:rsidR="00CB7A8C" w:rsidRPr="0097301F" w:rsidRDefault="00CB7A8C" w:rsidP="00CB7A8C">
            <w:pPr>
              <w:pStyle w:val="StyleWisnow"/>
              <w:rPr>
                <w:sz w:val="20"/>
              </w:rPr>
            </w:pPr>
            <w:r w:rsidRPr="0097301F">
              <w:rPr>
                <w:sz w:val="20"/>
              </w:rPr>
              <w:t>357.</w:t>
            </w:r>
          </w:p>
        </w:tc>
        <w:tc>
          <w:tcPr>
            <w:tcW w:w="4948" w:type="dxa"/>
          </w:tcPr>
          <w:p w:rsidR="00CB7A8C" w:rsidRPr="0097301F" w:rsidRDefault="00CB7A8C" w:rsidP="00CB7A8C">
            <w:pPr>
              <w:pStyle w:val="StyleZakonu"/>
            </w:pPr>
            <w:r w:rsidRPr="0097301F">
              <w:t>4) перелік документів і матеріалів, що додаються.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4) перелік документів і матеріалів, що додаються.</w:t>
            </w:r>
          </w:p>
        </w:tc>
      </w:tr>
      <w:tr w:rsidR="00CB7A8C" w:rsidRPr="0097301F" w:rsidTr="00B23087">
        <w:tc>
          <w:tcPr>
            <w:tcW w:w="576" w:type="dxa"/>
          </w:tcPr>
          <w:p w:rsidR="00CB7A8C" w:rsidRPr="0097301F" w:rsidRDefault="00CB7A8C" w:rsidP="00CB7A8C">
            <w:pPr>
              <w:pStyle w:val="StyleWisnow"/>
              <w:rPr>
                <w:sz w:val="20"/>
              </w:rPr>
            </w:pPr>
            <w:r w:rsidRPr="0097301F">
              <w:rPr>
                <w:sz w:val="20"/>
              </w:rPr>
              <w:t>358.</w:t>
            </w:r>
          </w:p>
        </w:tc>
        <w:tc>
          <w:tcPr>
            <w:tcW w:w="4948" w:type="dxa"/>
          </w:tcPr>
          <w:p w:rsidR="00CB7A8C" w:rsidRPr="0097301F" w:rsidRDefault="00CB7A8C" w:rsidP="00CB7A8C">
            <w:pPr>
              <w:pStyle w:val="StyleZakonu"/>
            </w:pPr>
            <w:r w:rsidRPr="0097301F">
              <w:t xml:space="preserve">3. У конституційному поданні щодо конституційності акта (його окремих положень) </w:t>
            </w:r>
            <w:r w:rsidRPr="0097301F">
              <w:lastRenderedPageBreak/>
              <w:t>зазначаються акт (його конкретні положення), що належить перевірити на відповідність Конституції України, та конкретні положення Конституції України, на відповідність яким належить перевірити акт (його окремі положення), а також обґрунтування тверджень щодо неконституційності акта (його окремих положень).</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3. У конституційному поданні щодо конституційності акта (його окремих положень) </w:t>
            </w:r>
            <w:r w:rsidRPr="0097301F">
              <w:lastRenderedPageBreak/>
              <w:t>зазначаються акт (його конкретні положення), що належить перевірити на відповідність Конституції України, та конкретні положення Конституції України, на відповідність яким належить перевірити акт (його окремі положення), а також обґрунтування тверджень щодо неконституційності акта (його окремих положень).</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359.</w:t>
            </w:r>
          </w:p>
        </w:tc>
        <w:tc>
          <w:tcPr>
            <w:tcW w:w="4948" w:type="dxa"/>
          </w:tcPr>
          <w:p w:rsidR="00CB7A8C" w:rsidRPr="0097301F" w:rsidRDefault="00CB7A8C" w:rsidP="00CB7A8C">
            <w:pPr>
              <w:pStyle w:val="StyleZakonu"/>
            </w:pPr>
            <w:r w:rsidRPr="0097301F">
              <w:t>4. У конституційному поданні щодо офіційного тлумачення Конституції України зазначаються конкретні положення Конституції України, які потребують офіційного тлумачення, та обґрунтування підстав, які спричинили потребу в тлумаченні.</w:t>
            </w:r>
          </w:p>
        </w:tc>
        <w:tc>
          <w:tcPr>
            <w:tcW w:w="3686" w:type="dxa"/>
          </w:tcPr>
          <w:p w:rsidR="00CB7A8C" w:rsidRPr="0073708E" w:rsidRDefault="00CB7A8C" w:rsidP="00CB7A8C">
            <w:pPr>
              <w:pStyle w:val="StyleAwt"/>
              <w:rPr>
                <w:sz w:val="20"/>
              </w:rPr>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580</w:t>
            </w:r>
            <w:r w:rsidR="00EC0A54" w:rsidRPr="0073708E">
              <w:rPr>
                <w:noProof/>
                <w:sz w:val="20"/>
              </w:rPr>
              <w:fldChar w:fldCharType="end"/>
            </w:r>
            <w:r w:rsidRPr="0073708E">
              <w:rPr>
                <w:sz w:val="20"/>
              </w:rPr>
              <w:t>- Н.д.Одарченко Ю.В. (Реєстр.картка №183)</w:t>
            </w:r>
          </w:p>
          <w:p w:rsidR="00CB7A8C" w:rsidRPr="00FC0EB6" w:rsidRDefault="00CB7A8C" w:rsidP="00CB7A8C">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четверту статті 51 викласти у наступній редакції:</w:t>
            </w:r>
          </w:p>
          <w:p w:rsidR="00CB7A8C" w:rsidRPr="0097301F" w:rsidRDefault="00CB7A8C" w:rsidP="00CB7A8C">
            <w:pPr>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 xml:space="preserve">4. У конституційному поданні щодо офіційного тлумачення Конституції України зазначаються конкретні положення Конституції України, які потребують офіційного тлумачення, </w:t>
            </w:r>
            <w:r w:rsidRPr="00FC0EB6">
              <w:rPr>
                <w:rFonts w:ascii="Times New Roman" w:hAnsi="Times New Roman" w:cs="Times New Roman"/>
                <w:b/>
                <w:sz w:val="20"/>
                <w:szCs w:val="20"/>
              </w:rPr>
              <w:t>та виклад обставин, які спричинили необхідність офіційного тлумачення</w:t>
            </w:r>
            <w:r>
              <w:rPr>
                <w:rFonts w:ascii="Times New Roman" w:hAnsi="Times New Roman" w:cs="Times New Roman"/>
                <w:b/>
                <w:sz w:val="20"/>
                <w:szCs w:val="20"/>
              </w:rPr>
              <w:t>»</w:t>
            </w:r>
            <w:r w:rsidRPr="00FC0EB6">
              <w:rPr>
                <w:rFonts w:ascii="Times New Roman" w:hAnsi="Times New Roman" w:cs="Times New Roman"/>
                <w:sz w:val="20"/>
                <w:szCs w:val="20"/>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4. У конституційному поданні щодо офіційного тлумачення Конституції України зазначаються конкретні положення Конституції України, які потребують офіційного тлумачення, та обґрунтування підстав, які спричинили потребу в тлумаченні.</w:t>
            </w:r>
          </w:p>
        </w:tc>
      </w:tr>
      <w:tr w:rsidR="00CB7A8C" w:rsidRPr="0097301F" w:rsidTr="00B23087">
        <w:tc>
          <w:tcPr>
            <w:tcW w:w="576" w:type="dxa"/>
          </w:tcPr>
          <w:p w:rsidR="00CB7A8C" w:rsidRPr="0097301F" w:rsidRDefault="00CB7A8C" w:rsidP="00CB7A8C">
            <w:pPr>
              <w:pStyle w:val="StyleWisnow"/>
              <w:rPr>
                <w:sz w:val="20"/>
              </w:rPr>
            </w:pPr>
            <w:r w:rsidRPr="0097301F">
              <w:rPr>
                <w:sz w:val="20"/>
              </w:rPr>
              <w:t>360.</w:t>
            </w:r>
          </w:p>
        </w:tc>
        <w:tc>
          <w:tcPr>
            <w:tcW w:w="4948" w:type="dxa"/>
          </w:tcPr>
          <w:p w:rsidR="00CB7A8C" w:rsidRPr="0097301F" w:rsidRDefault="00CB7A8C" w:rsidP="00CB7A8C">
            <w:pPr>
              <w:pStyle w:val="StyleZakonu"/>
            </w:pPr>
            <w:r w:rsidRPr="0097301F">
              <w:t>Стаття 52. Суб'єкт права на конституційне подання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52. Суб'єкт права на конституційне подання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361.</w:t>
            </w:r>
          </w:p>
        </w:tc>
        <w:tc>
          <w:tcPr>
            <w:tcW w:w="4948" w:type="dxa"/>
          </w:tcPr>
          <w:p w:rsidR="00CB7A8C" w:rsidRPr="0097301F" w:rsidRDefault="00CB7A8C" w:rsidP="00CB7A8C">
            <w:pPr>
              <w:pStyle w:val="StyleZakonu"/>
            </w:pPr>
            <w:r w:rsidRPr="0097301F">
              <w:t>1. Відповідно до Конституції України суб'єктами права на конституційне подання є: Президент України, щонайменше сорок п'ять народних депутатів України, Верховний Суд, Уповноважений Верховної Ради України з прав людини, Верховна Рада Автономної Республіки Крим.</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Відповідно до Конституції України суб'єктами права на конституційне подання є: Президент України, щонайменше сорок п'ять народних депутатів України, Верховний Суд, Уповноважений Верховної Ради України з прав людини, Верховна Рада Автономної Республіки Крим.</w:t>
            </w:r>
          </w:p>
        </w:tc>
      </w:tr>
      <w:tr w:rsidR="00CB7A8C" w:rsidRPr="0097301F" w:rsidTr="00B23087">
        <w:tc>
          <w:tcPr>
            <w:tcW w:w="576" w:type="dxa"/>
          </w:tcPr>
          <w:p w:rsidR="00CB7A8C" w:rsidRPr="0097301F" w:rsidRDefault="00CB7A8C" w:rsidP="00CB7A8C">
            <w:pPr>
              <w:pStyle w:val="StyleWisnow"/>
              <w:rPr>
                <w:sz w:val="20"/>
              </w:rPr>
            </w:pPr>
            <w:r w:rsidRPr="0097301F">
              <w:rPr>
                <w:sz w:val="20"/>
              </w:rPr>
              <w:t>362.</w:t>
            </w:r>
          </w:p>
        </w:tc>
        <w:tc>
          <w:tcPr>
            <w:tcW w:w="4948" w:type="dxa"/>
          </w:tcPr>
          <w:p w:rsidR="00CB7A8C" w:rsidRPr="0097301F" w:rsidRDefault="00CB7A8C" w:rsidP="00CB7A8C">
            <w:pPr>
              <w:pStyle w:val="StyleZakonu"/>
            </w:pPr>
            <w:r w:rsidRPr="0097301F">
              <w:t>2. Заява народного депутата України про відкликання свого підпису під конституційним поданням не має юридичних наслідків.</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Заява народного депутата України про відкликання свого підпису під конституційним поданням не має юридичних наслідків.</w:t>
            </w:r>
          </w:p>
        </w:tc>
      </w:tr>
      <w:tr w:rsidR="00CB7A8C" w:rsidRPr="0097301F" w:rsidTr="00B23087">
        <w:tc>
          <w:tcPr>
            <w:tcW w:w="576" w:type="dxa"/>
          </w:tcPr>
          <w:p w:rsidR="00CB7A8C" w:rsidRPr="0097301F" w:rsidRDefault="00CB7A8C" w:rsidP="00CB7A8C">
            <w:pPr>
              <w:pStyle w:val="StyleWisnow"/>
              <w:rPr>
                <w:sz w:val="20"/>
              </w:rPr>
            </w:pPr>
            <w:r w:rsidRPr="0097301F">
              <w:rPr>
                <w:sz w:val="20"/>
              </w:rPr>
              <w:t>363.</w:t>
            </w:r>
          </w:p>
        </w:tc>
        <w:tc>
          <w:tcPr>
            <w:tcW w:w="4948" w:type="dxa"/>
          </w:tcPr>
          <w:p w:rsidR="00CB7A8C" w:rsidRPr="0097301F" w:rsidRDefault="00CB7A8C" w:rsidP="00CB7A8C">
            <w:pPr>
              <w:pStyle w:val="StyleZakonu"/>
            </w:pPr>
            <w:r w:rsidRPr="0097301F">
              <w:t>Стаття 53. Конституційне звернення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53. Конституційне звернення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364.</w:t>
            </w:r>
          </w:p>
        </w:tc>
        <w:tc>
          <w:tcPr>
            <w:tcW w:w="4948" w:type="dxa"/>
          </w:tcPr>
          <w:p w:rsidR="00CB7A8C" w:rsidRPr="0097301F" w:rsidRDefault="00CB7A8C" w:rsidP="00CB7A8C">
            <w:pPr>
              <w:pStyle w:val="StyleZakonu"/>
            </w:pPr>
            <w:r w:rsidRPr="0097301F">
              <w:t>1. Конституційним зверненням є подане до Суду письмове клопотання про надання висновку щодо:</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Конституційним зверненням є подане до Суду письмове клопотання про надання висновку щодо:</w:t>
            </w:r>
          </w:p>
        </w:tc>
      </w:tr>
      <w:tr w:rsidR="00CB7A8C" w:rsidRPr="0097301F" w:rsidTr="00B23087">
        <w:tc>
          <w:tcPr>
            <w:tcW w:w="576" w:type="dxa"/>
          </w:tcPr>
          <w:p w:rsidR="00CB7A8C" w:rsidRPr="0097301F" w:rsidRDefault="00CB7A8C" w:rsidP="00CB7A8C">
            <w:pPr>
              <w:pStyle w:val="StyleWisnow"/>
              <w:rPr>
                <w:sz w:val="20"/>
              </w:rPr>
            </w:pPr>
            <w:r w:rsidRPr="0097301F">
              <w:rPr>
                <w:sz w:val="20"/>
              </w:rPr>
              <w:t>365.</w:t>
            </w:r>
          </w:p>
        </w:tc>
        <w:tc>
          <w:tcPr>
            <w:tcW w:w="4948" w:type="dxa"/>
          </w:tcPr>
          <w:p w:rsidR="00CB7A8C" w:rsidRPr="0097301F" w:rsidRDefault="00CB7A8C" w:rsidP="00CB7A8C">
            <w:pPr>
              <w:pStyle w:val="StyleZakonu"/>
            </w:pPr>
            <w:r w:rsidRPr="0097301F">
              <w:t>1) відповідності Конституції України чинного міжнародного договору України або міжнародного договору, що вноситься до Верховної Ради України для надання згоди на його обов'язковість;</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відповідності Конституції України чинного міжнародного договору України або міжнародного договору, що вноситься до Верховної Ради України для надання згоди на його обов'язковість;</w:t>
            </w:r>
          </w:p>
        </w:tc>
      </w:tr>
      <w:tr w:rsidR="00CB7A8C" w:rsidRPr="0097301F" w:rsidTr="00B23087">
        <w:tc>
          <w:tcPr>
            <w:tcW w:w="576" w:type="dxa"/>
          </w:tcPr>
          <w:p w:rsidR="00CB7A8C" w:rsidRPr="0097301F" w:rsidRDefault="00CB7A8C" w:rsidP="00CB7A8C">
            <w:pPr>
              <w:pStyle w:val="StyleWisnow"/>
              <w:rPr>
                <w:sz w:val="20"/>
              </w:rPr>
            </w:pPr>
            <w:r w:rsidRPr="0097301F">
              <w:rPr>
                <w:sz w:val="20"/>
              </w:rPr>
              <w:t>366.</w:t>
            </w:r>
          </w:p>
        </w:tc>
        <w:tc>
          <w:tcPr>
            <w:tcW w:w="4948" w:type="dxa"/>
          </w:tcPr>
          <w:p w:rsidR="00CB7A8C" w:rsidRPr="0097301F" w:rsidRDefault="00CB7A8C" w:rsidP="00CB7A8C">
            <w:pPr>
              <w:pStyle w:val="StyleZakonu"/>
            </w:pPr>
            <w:r w:rsidRPr="0097301F">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c>
          <w:tcPr>
            <w:tcW w:w="3686" w:type="dxa"/>
          </w:tcPr>
          <w:p w:rsidR="00CB7A8C" w:rsidRPr="002F3524"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581</w:t>
            </w:r>
            <w:r w:rsidR="00EC0A54" w:rsidRPr="0073708E">
              <w:rPr>
                <w:noProof/>
                <w:sz w:val="20"/>
              </w:rPr>
              <w:fldChar w:fldCharType="end"/>
            </w:r>
            <w:r w:rsidRPr="0073708E">
              <w:rPr>
                <w:sz w:val="20"/>
              </w:rPr>
              <w:t>- Н.д.Тимошенко Юр.В. (Реєстр.картка №88)</w:t>
            </w:r>
          </w:p>
          <w:p w:rsidR="00CB7A8C" w:rsidRPr="0097301F" w:rsidRDefault="00CB7A8C" w:rsidP="00CB7A8C">
            <w:pPr>
              <w:pStyle w:val="StyleZakonu"/>
            </w:pPr>
            <w:r>
              <w:t>П</w:t>
            </w:r>
            <w:r w:rsidRPr="00DE04AC">
              <w:t>. 2 ч. 1 ст. 53 проекту Закону</w:t>
            </w:r>
            <w:r>
              <w:t xml:space="preserve"> виключити.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367.</w:t>
            </w:r>
          </w:p>
        </w:tc>
        <w:tc>
          <w:tcPr>
            <w:tcW w:w="4948" w:type="dxa"/>
          </w:tcPr>
          <w:p w:rsidR="00CB7A8C" w:rsidRPr="0097301F" w:rsidRDefault="00CB7A8C" w:rsidP="00CB7A8C">
            <w:pPr>
              <w:pStyle w:val="StyleZakonu"/>
            </w:pPr>
            <w:r w:rsidRPr="0097301F">
              <w:t>3) додержання конституційної процедури розслідування і розгляду справи про усунення Президента України з поста в порядку імпічменту;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додержання конституційної процедури розслідування і розгляду справи про усунення Президента України з поста в порядку імпічменту;</w:t>
            </w:r>
          </w:p>
        </w:tc>
      </w:tr>
      <w:tr w:rsidR="00CB7A8C" w:rsidRPr="0097301F" w:rsidTr="00B23087">
        <w:tc>
          <w:tcPr>
            <w:tcW w:w="576" w:type="dxa"/>
          </w:tcPr>
          <w:p w:rsidR="00CB7A8C" w:rsidRPr="0097301F" w:rsidRDefault="00CB7A8C" w:rsidP="00CB7A8C">
            <w:pPr>
              <w:pStyle w:val="StyleWisnow"/>
              <w:rPr>
                <w:sz w:val="20"/>
              </w:rPr>
            </w:pPr>
            <w:r w:rsidRPr="0097301F">
              <w:rPr>
                <w:sz w:val="20"/>
              </w:rPr>
              <w:t>368.</w:t>
            </w:r>
          </w:p>
        </w:tc>
        <w:tc>
          <w:tcPr>
            <w:tcW w:w="4948" w:type="dxa"/>
          </w:tcPr>
          <w:p w:rsidR="00CB7A8C" w:rsidRPr="0097301F" w:rsidRDefault="00CB7A8C" w:rsidP="00CB7A8C">
            <w:pPr>
              <w:pStyle w:val="StyleZakonu"/>
            </w:pPr>
            <w:r w:rsidRPr="0097301F">
              <w:t>4) відповідності законопроекту про внесення змін до Конституції України вимогам статей 157 і 158 Конституції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4) відповідності законопроекту про внесення змін до Конституції України вимогам статей 157 і 158 Конституції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369.</w:t>
            </w:r>
          </w:p>
        </w:tc>
        <w:tc>
          <w:tcPr>
            <w:tcW w:w="4948" w:type="dxa"/>
          </w:tcPr>
          <w:p w:rsidR="00CB7A8C" w:rsidRPr="0097301F" w:rsidRDefault="00CB7A8C" w:rsidP="00CB7A8C">
            <w:pPr>
              <w:pStyle w:val="StyleZakonu"/>
            </w:pPr>
            <w:r w:rsidRPr="0097301F">
              <w:t>5) порушення Верховною Радою Автономної Республіки Крим Конституції України або законів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5) порушення Верховною Радою Автономної Республіки Крим Конституції України або законів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370.</w:t>
            </w:r>
          </w:p>
        </w:tc>
        <w:tc>
          <w:tcPr>
            <w:tcW w:w="4948" w:type="dxa"/>
          </w:tcPr>
          <w:p w:rsidR="00CB7A8C" w:rsidRPr="0097301F" w:rsidRDefault="00CB7A8C" w:rsidP="00CB7A8C">
            <w:pPr>
              <w:pStyle w:val="StyleZakonu"/>
            </w:pPr>
            <w:r w:rsidRPr="0097301F">
              <w:t>6) відповідності нормативно-правових актів Верховної Ради Автономної Республіки Крим Конституції України та законам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6) відповідності нормативно-правових актів Верховної Ради Автономної Республіки Крим Конституції України та законам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371.</w:t>
            </w:r>
          </w:p>
        </w:tc>
        <w:tc>
          <w:tcPr>
            <w:tcW w:w="4948" w:type="dxa"/>
          </w:tcPr>
          <w:p w:rsidR="00CB7A8C" w:rsidRPr="0097301F" w:rsidRDefault="00CB7A8C" w:rsidP="00CB7A8C">
            <w:pPr>
              <w:pStyle w:val="StyleZakonu"/>
            </w:pPr>
            <w:r w:rsidRPr="0097301F">
              <w:t>2. У конституційному зверненні зазначаються: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У конституційному зверненні зазначаються:</w:t>
            </w:r>
          </w:p>
        </w:tc>
      </w:tr>
      <w:tr w:rsidR="00CB7A8C" w:rsidRPr="0097301F" w:rsidTr="00B23087">
        <w:tc>
          <w:tcPr>
            <w:tcW w:w="576" w:type="dxa"/>
          </w:tcPr>
          <w:p w:rsidR="00CB7A8C" w:rsidRPr="0097301F" w:rsidRDefault="00CB7A8C" w:rsidP="00CB7A8C">
            <w:pPr>
              <w:pStyle w:val="StyleWisnow"/>
              <w:rPr>
                <w:sz w:val="20"/>
              </w:rPr>
            </w:pPr>
            <w:r w:rsidRPr="0097301F">
              <w:rPr>
                <w:sz w:val="20"/>
              </w:rPr>
              <w:t>372.</w:t>
            </w:r>
          </w:p>
        </w:tc>
        <w:tc>
          <w:tcPr>
            <w:tcW w:w="4948" w:type="dxa"/>
          </w:tcPr>
          <w:p w:rsidR="00CB7A8C" w:rsidRPr="0097301F" w:rsidRDefault="00CB7A8C" w:rsidP="00CB7A8C">
            <w:pPr>
              <w:pStyle w:val="StyleZakonu"/>
            </w:pPr>
            <w:r w:rsidRPr="0097301F">
              <w:t>1) суб'єкт права на конституційне звернення;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суб'єкт права на конституційне звернення;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373.</w:t>
            </w:r>
          </w:p>
        </w:tc>
        <w:tc>
          <w:tcPr>
            <w:tcW w:w="4948" w:type="dxa"/>
          </w:tcPr>
          <w:p w:rsidR="00CB7A8C" w:rsidRPr="0097301F" w:rsidRDefault="00CB7A8C" w:rsidP="00CB7A8C">
            <w:pPr>
              <w:pStyle w:val="StyleZakonu"/>
            </w:pPr>
            <w:r w:rsidRPr="0097301F">
              <w:t>2) відомості про представника суб'єкта права на конституційне звернення;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відомості про представника суб'єкта права на конституційне звернення;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374.</w:t>
            </w:r>
          </w:p>
        </w:tc>
        <w:tc>
          <w:tcPr>
            <w:tcW w:w="4948" w:type="dxa"/>
          </w:tcPr>
          <w:p w:rsidR="00CB7A8C" w:rsidRPr="0097301F" w:rsidRDefault="00CB7A8C" w:rsidP="00CB7A8C">
            <w:pPr>
              <w:pStyle w:val="StyleZakonu"/>
            </w:pPr>
            <w:r w:rsidRPr="0097301F">
              <w:t>3) документи і матеріали, на які посилається суб'єкт права на конституційне звернення, із зазначенням повного найменування, номера, дати ухвалення, джерела офіційного видання акта;</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документи і матеріали, на які посилається суб'єкт права на конституційне звернення, із зазначенням повного найменування, номера, дати ухвалення, джерела офіційного видання акта;</w:t>
            </w:r>
          </w:p>
        </w:tc>
      </w:tr>
      <w:tr w:rsidR="00CB7A8C" w:rsidRPr="0097301F" w:rsidTr="00B23087">
        <w:tc>
          <w:tcPr>
            <w:tcW w:w="576" w:type="dxa"/>
          </w:tcPr>
          <w:p w:rsidR="00CB7A8C" w:rsidRPr="0097301F" w:rsidRDefault="00CB7A8C" w:rsidP="00CB7A8C">
            <w:pPr>
              <w:pStyle w:val="StyleWisnow"/>
              <w:rPr>
                <w:sz w:val="20"/>
              </w:rPr>
            </w:pPr>
            <w:r w:rsidRPr="0097301F">
              <w:rPr>
                <w:sz w:val="20"/>
              </w:rPr>
              <w:t>375.</w:t>
            </w:r>
          </w:p>
        </w:tc>
        <w:tc>
          <w:tcPr>
            <w:tcW w:w="4948" w:type="dxa"/>
          </w:tcPr>
          <w:p w:rsidR="00CB7A8C" w:rsidRPr="0097301F" w:rsidRDefault="00CB7A8C" w:rsidP="00CB7A8C">
            <w:pPr>
              <w:pStyle w:val="StyleZakonu"/>
            </w:pPr>
            <w:r w:rsidRPr="0097301F">
              <w:t>4) перелік документів і матеріалів, що додаються.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4) перелік документів і матеріалів, що додаються.</w:t>
            </w:r>
          </w:p>
        </w:tc>
      </w:tr>
      <w:tr w:rsidR="00CB7A8C" w:rsidRPr="0097301F" w:rsidTr="00B23087">
        <w:tc>
          <w:tcPr>
            <w:tcW w:w="576" w:type="dxa"/>
          </w:tcPr>
          <w:p w:rsidR="00CB7A8C" w:rsidRPr="0097301F" w:rsidRDefault="00CB7A8C" w:rsidP="00CB7A8C">
            <w:pPr>
              <w:pStyle w:val="StyleWisnow"/>
              <w:rPr>
                <w:sz w:val="20"/>
              </w:rPr>
            </w:pPr>
            <w:r w:rsidRPr="0097301F">
              <w:rPr>
                <w:sz w:val="20"/>
              </w:rPr>
              <w:t>376.</w:t>
            </w:r>
          </w:p>
        </w:tc>
        <w:tc>
          <w:tcPr>
            <w:tcW w:w="4948" w:type="dxa"/>
          </w:tcPr>
          <w:p w:rsidR="00CB7A8C" w:rsidRPr="0097301F" w:rsidRDefault="00CB7A8C" w:rsidP="00CB7A8C">
            <w:pPr>
              <w:pStyle w:val="StyleZakonu"/>
            </w:pPr>
            <w:r w:rsidRPr="0097301F">
              <w:t>3. У конституційному зверненні про відповідність Конституції України міжнародного договору зазначаються конкретні положення договору, які належить перевірити на відповідність Конституції України, та конкретні положення Конституції України, на відповідність яким належить перевірити договір, а також обґрунтування тверджень щодо неконституційності міжнародного договору (його окремих положень).</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У конституційному зверненні про відповідність Конституції України міжнародного договору зазначаються конкретні положення договору, які належить перевірити на відповідність Конституції України, та конкретні положення Конституції України, на відповідність яким належить перевірити договір, а також обґрунтування тверджень щодо неконституційності міжнародного договору (його окремих положень).</w:t>
            </w:r>
          </w:p>
        </w:tc>
      </w:tr>
      <w:tr w:rsidR="00CB7A8C" w:rsidRPr="0097301F" w:rsidTr="00B23087">
        <w:tc>
          <w:tcPr>
            <w:tcW w:w="576" w:type="dxa"/>
          </w:tcPr>
          <w:p w:rsidR="00CB7A8C" w:rsidRPr="0097301F" w:rsidRDefault="00CB7A8C" w:rsidP="00CB7A8C">
            <w:pPr>
              <w:pStyle w:val="StyleWisnow"/>
              <w:rPr>
                <w:sz w:val="20"/>
              </w:rPr>
            </w:pPr>
            <w:r w:rsidRPr="0097301F">
              <w:rPr>
                <w:sz w:val="20"/>
              </w:rPr>
              <w:t>377.</w:t>
            </w:r>
          </w:p>
        </w:tc>
        <w:tc>
          <w:tcPr>
            <w:tcW w:w="4948" w:type="dxa"/>
          </w:tcPr>
          <w:p w:rsidR="00CB7A8C" w:rsidRPr="0097301F" w:rsidRDefault="00CB7A8C" w:rsidP="00CB7A8C">
            <w:pPr>
              <w:pStyle w:val="StyleZakonu"/>
            </w:pPr>
            <w:r w:rsidRPr="0097301F">
              <w:t>4. У конституційному зверненні про відповідність Конституції України (конституційність) питань, які пропонуються для винесення на всеукраїнський референдум за народною ініціативою, зазначаються ті питання, конституційність яких оспорюється, та конкретні положення Конституції України, на відповідність яким оспорюються ці питання, а також обґрунтування тверджень щодо невідповідності Конституції (неконституційності) питань, які пропонуються для винесення на всеукраїнський референдум за народною ініціативою.</w:t>
            </w:r>
          </w:p>
        </w:tc>
        <w:tc>
          <w:tcPr>
            <w:tcW w:w="3686" w:type="dxa"/>
          </w:tcPr>
          <w:p w:rsidR="00CB7A8C" w:rsidRPr="00131EC5"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582</w:t>
            </w:r>
            <w:r w:rsidR="00EC0A54" w:rsidRPr="0073708E">
              <w:rPr>
                <w:noProof/>
                <w:sz w:val="20"/>
              </w:rPr>
              <w:fldChar w:fldCharType="end"/>
            </w:r>
            <w:r w:rsidRPr="0073708E">
              <w:rPr>
                <w:sz w:val="20"/>
              </w:rPr>
              <w:t>- Н.д.Помазанов А.В. (Реєстр.картка №288)</w:t>
            </w:r>
          </w:p>
          <w:p w:rsidR="00CB7A8C" w:rsidRDefault="00CB7A8C" w:rsidP="00CB7A8C">
            <w:pPr>
              <w:pStyle w:val="StyleZakonu"/>
              <w:rPr>
                <w:b/>
                <w:kern w:val="16"/>
                <w:lang w:val="ru-RU"/>
              </w:rPr>
            </w:pPr>
            <w:r w:rsidRPr="006A55AD">
              <w:rPr>
                <w:kern w:val="16"/>
                <w:lang w:val="ru-RU"/>
              </w:rPr>
              <w:t>У частині четвертій статті 53 проекту Закону після слів «на відповідність яким» слово «оспорюються» замінити словами «</w:t>
            </w:r>
            <w:r w:rsidRPr="006A55AD">
              <w:rPr>
                <w:b/>
                <w:kern w:val="16"/>
                <w:lang w:val="ru-RU"/>
              </w:rPr>
              <w:t>належить перевірити».</w:t>
            </w:r>
          </w:p>
          <w:p w:rsidR="00CB7A8C" w:rsidRPr="0097301F" w:rsidRDefault="00CB7A8C" w:rsidP="00CB7A8C">
            <w:pPr>
              <w:pStyle w:val="StyleZakonu"/>
            </w:pPr>
          </w:p>
        </w:tc>
        <w:tc>
          <w:tcPr>
            <w:tcW w:w="1987" w:type="dxa"/>
          </w:tcPr>
          <w:p w:rsidR="00CB7A8C" w:rsidRPr="000156CE" w:rsidRDefault="00202339" w:rsidP="00CB7A8C">
            <w:pPr>
              <w:pStyle w:val="StyleZakonu"/>
            </w:pPr>
            <w:r>
              <w:rPr>
                <w:sz w:val="18"/>
              </w:rPr>
              <w:t>Враховано</w:t>
            </w: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Pr="0097301F" w:rsidRDefault="00CB7A8C" w:rsidP="00CB7A8C">
            <w:pPr>
              <w:pStyle w:val="StyleZakonu"/>
            </w:pPr>
          </w:p>
        </w:tc>
        <w:tc>
          <w:tcPr>
            <w:tcW w:w="4818" w:type="dxa"/>
          </w:tcPr>
          <w:p w:rsidR="00CB7A8C" w:rsidRPr="0097301F" w:rsidRDefault="00CB7A8C" w:rsidP="00202339">
            <w:pPr>
              <w:pStyle w:val="StyleZakonu"/>
            </w:pPr>
            <w:r w:rsidRPr="0097301F">
              <w:t xml:space="preserve">4. У конституційному зверненні про відповідність Конституції України (конституційність) питань, які пропонуються для винесення на всеукраїнський референдум за народною ініціативою, зазначаються ті питання, конституційність яких оспорюється, та конкретні положення Конституції України, на відповідність яким </w:t>
            </w:r>
            <w:r w:rsidR="00202339">
              <w:t xml:space="preserve"> </w:t>
            </w:r>
            <w:r w:rsidR="00202339" w:rsidRPr="00202339">
              <w:rPr>
                <w:b/>
              </w:rPr>
              <w:t>належить перевірити</w:t>
            </w:r>
            <w:r w:rsidR="00202339" w:rsidRPr="00202339">
              <w:t xml:space="preserve"> </w:t>
            </w:r>
            <w:r w:rsidRPr="0097301F">
              <w:t>ці питання, а також обґрунтування тверджень щодо невідповідності Конституції (неконституційності) питань, які пропонуються для винесення на всеукраїнський референдум за народною ініціативою.</w:t>
            </w: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CB7A8C">
            <w:pPr>
              <w:pStyle w:val="StyleZakonu"/>
            </w:pPr>
          </w:p>
        </w:tc>
        <w:tc>
          <w:tcPr>
            <w:tcW w:w="3686" w:type="dxa"/>
          </w:tcPr>
          <w:p w:rsidR="00DC62DB" w:rsidRPr="002F3524" w:rsidRDefault="00DC62DB" w:rsidP="00DC62DB">
            <w:pPr>
              <w:pStyle w:val="StyleAwt"/>
            </w:pPr>
            <w:r>
              <w:t>-</w:t>
            </w:r>
            <w:r w:rsidRPr="0073708E">
              <w:rPr>
                <w:sz w:val="20"/>
              </w:rPr>
              <w:fldChar w:fldCharType="begin"/>
            </w:r>
            <w:r w:rsidRPr="0073708E">
              <w:rPr>
                <w:sz w:val="20"/>
              </w:rPr>
              <w:instrText xml:space="preserve"> SEQ aa </w:instrText>
            </w:r>
            <w:r w:rsidRPr="0073708E">
              <w:rPr>
                <w:sz w:val="20"/>
              </w:rPr>
              <w:fldChar w:fldCharType="separate"/>
            </w:r>
            <w:r w:rsidR="008946AB">
              <w:rPr>
                <w:noProof/>
                <w:sz w:val="20"/>
              </w:rPr>
              <w:t>583</w:t>
            </w:r>
            <w:r w:rsidRPr="0073708E">
              <w:rPr>
                <w:noProof/>
                <w:sz w:val="20"/>
              </w:rPr>
              <w:fldChar w:fldCharType="end"/>
            </w:r>
            <w:r w:rsidRPr="0073708E">
              <w:rPr>
                <w:sz w:val="20"/>
              </w:rPr>
              <w:t>- Н.д.Тимошенко Юр.В. (Реєстр.картка №88)</w:t>
            </w:r>
          </w:p>
          <w:p w:rsidR="00DC62DB" w:rsidRPr="00DC62DB" w:rsidRDefault="00DC62DB" w:rsidP="00DC62DB">
            <w:pPr>
              <w:pStyle w:val="StyleAwt"/>
              <w:rPr>
                <w:b w:val="0"/>
                <w:i w:val="0"/>
                <w:sz w:val="20"/>
                <w:u w:val="none"/>
              </w:rPr>
            </w:pPr>
            <w:r w:rsidRPr="00DC62DB">
              <w:rPr>
                <w:b w:val="0"/>
                <w:i w:val="0"/>
                <w:sz w:val="20"/>
                <w:u w:val="none"/>
                <w:lang w:eastAsia="uk-UA"/>
              </w:rPr>
              <w:t xml:space="preserve">Ч. 4 </w:t>
            </w:r>
            <w:r w:rsidRPr="00DC62DB">
              <w:rPr>
                <w:b w:val="0"/>
                <w:i w:val="0"/>
                <w:sz w:val="20"/>
                <w:u w:val="none"/>
              </w:rPr>
              <w:t>ст. 53 проекту Закону виключити.</w:t>
            </w:r>
          </w:p>
        </w:tc>
        <w:tc>
          <w:tcPr>
            <w:tcW w:w="1987" w:type="dxa"/>
          </w:tcPr>
          <w:p w:rsidR="00DC62DB" w:rsidRDefault="00DC62DB" w:rsidP="00CB7A8C">
            <w:pPr>
              <w:pStyle w:val="StyleZakonu"/>
              <w:rPr>
                <w:sz w:val="18"/>
              </w:rPr>
            </w:pPr>
            <w:r w:rsidRPr="00DC62DB">
              <w:rPr>
                <w:sz w:val="18"/>
              </w:rPr>
              <w:t>Відхилено</w:t>
            </w:r>
          </w:p>
        </w:tc>
        <w:tc>
          <w:tcPr>
            <w:tcW w:w="4818" w:type="dxa"/>
          </w:tcPr>
          <w:p w:rsidR="00DC62DB" w:rsidRPr="0097301F" w:rsidRDefault="00DC62DB" w:rsidP="00202339">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378.</w:t>
            </w:r>
          </w:p>
        </w:tc>
        <w:tc>
          <w:tcPr>
            <w:tcW w:w="4948" w:type="dxa"/>
          </w:tcPr>
          <w:p w:rsidR="00CB7A8C" w:rsidRPr="0097301F" w:rsidRDefault="00CB7A8C" w:rsidP="00CB7A8C">
            <w:pPr>
              <w:pStyle w:val="StyleZakonu"/>
            </w:pPr>
            <w:r w:rsidRPr="0097301F">
              <w:t>5. До конституційного звернення щодо додержання конституційної процедури розслідування і розгляду справи про усунення Президента України з поста в порядку імпічменту додаються: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5. До конституційного звернення щодо додержання конституційної процедури розслідування і розгляду справи про усунення Президента України з поста в порядку імпічменту додаються:</w:t>
            </w:r>
          </w:p>
        </w:tc>
      </w:tr>
      <w:tr w:rsidR="00CB7A8C" w:rsidRPr="0097301F" w:rsidTr="00B23087">
        <w:tc>
          <w:tcPr>
            <w:tcW w:w="576" w:type="dxa"/>
          </w:tcPr>
          <w:p w:rsidR="00CB7A8C" w:rsidRPr="0097301F" w:rsidRDefault="00CB7A8C" w:rsidP="00CB7A8C">
            <w:pPr>
              <w:pStyle w:val="StyleWisnow"/>
              <w:rPr>
                <w:sz w:val="20"/>
              </w:rPr>
            </w:pPr>
            <w:r w:rsidRPr="0097301F">
              <w:rPr>
                <w:sz w:val="20"/>
              </w:rPr>
              <w:t>379.</w:t>
            </w:r>
          </w:p>
        </w:tc>
        <w:tc>
          <w:tcPr>
            <w:tcW w:w="4948" w:type="dxa"/>
          </w:tcPr>
          <w:p w:rsidR="00CB7A8C" w:rsidRPr="0097301F" w:rsidRDefault="00CB7A8C" w:rsidP="00CB7A8C">
            <w:pPr>
              <w:pStyle w:val="StyleZakonu"/>
            </w:pPr>
            <w:r w:rsidRPr="0097301F">
              <w:t>1) матеріали щодо ініціювання питання про усунення Президента України з поста в порядку імпічменту;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матеріали щодо ініціювання питання про усунення Президента України з поста в порядку імпічменту;</w:t>
            </w:r>
          </w:p>
        </w:tc>
      </w:tr>
      <w:tr w:rsidR="00CB7A8C" w:rsidRPr="0097301F" w:rsidTr="00B23087">
        <w:tc>
          <w:tcPr>
            <w:tcW w:w="576" w:type="dxa"/>
          </w:tcPr>
          <w:p w:rsidR="00CB7A8C" w:rsidRPr="0097301F" w:rsidRDefault="00CB7A8C" w:rsidP="00CB7A8C">
            <w:pPr>
              <w:pStyle w:val="StyleWisnow"/>
              <w:rPr>
                <w:sz w:val="20"/>
              </w:rPr>
            </w:pPr>
            <w:r w:rsidRPr="0097301F">
              <w:rPr>
                <w:sz w:val="20"/>
              </w:rPr>
              <w:t>380.</w:t>
            </w:r>
          </w:p>
        </w:tc>
        <w:tc>
          <w:tcPr>
            <w:tcW w:w="4948" w:type="dxa"/>
          </w:tcPr>
          <w:p w:rsidR="00CB7A8C" w:rsidRPr="0097301F" w:rsidRDefault="00CB7A8C" w:rsidP="00CB7A8C">
            <w:pPr>
              <w:pStyle w:val="StyleZakonu"/>
            </w:pPr>
            <w:r w:rsidRPr="0097301F">
              <w:t>2) документи 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2) документи 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tc>
      </w:tr>
      <w:tr w:rsidR="00CB7A8C" w:rsidRPr="0097301F" w:rsidTr="00B23087">
        <w:tc>
          <w:tcPr>
            <w:tcW w:w="576" w:type="dxa"/>
          </w:tcPr>
          <w:p w:rsidR="00CB7A8C" w:rsidRPr="0097301F" w:rsidRDefault="00CB7A8C" w:rsidP="00CB7A8C">
            <w:pPr>
              <w:pStyle w:val="StyleWisnow"/>
              <w:rPr>
                <w:sz w:val="20"/>
              </w:rPr>
            </w:pPr>
            <w:r w:rsidRPr="0097301F">
              <w:rPr>
                <w:sz w:val="20"/>
              </w:rPr>
              <w:t>381.</w:t>
            </w:r>
          </w:p>
        </w:tc>
        <w:tc>
          <w:tcPr>
            <w:tcW w:w="4948" w:type="dxa"/>
          </w:tcPr>
          <w:p w:rsidR="00CB7A8C" w:rsidRPr="0097301F" w:rsidRDefault="00CB7A8C" w:rsidP="00CB7A8C">
            <w:pPr>
              <w:pStyle w:val="StyleZakonu"/>
            </w:pPr>
            <w:r w:rsidRPr="0097301F">
              <w:t>3) матеріали про розгляд Верховною Радою України висновків і пропозицій відповідної тимчасової слідчої комісії;</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матеріали про розгляд Верховною Радою України висновків і пропозицій відповідної тимчасової слідчої комісії;</w:t>
            </w:r>
          </w:p>
        </w:tc>
      </w:tr>
      <w:tr w:rsidR="00CB7A8C" w:rsidRPr="0097301F" w:rsidTr="00B23087">
        <w:tc>
          <w:tcPr>
            <w:tcW w:w="576" w:type="dxa"/>
          </w:tcPr>
          <w:p w:rsidR="00CB7A8C" w:rsidRPr="0097301F" w:rsidRDefault="00CB7A8C" w:rsidP="00CB7A8C">
            <w:pPr>
              <w:pStyle w:val="StyleWisnow"/>
              <w:rPr>
                <w:sz w:val="20"/>
              </w:rPr>
            </w:pPr>
            <w:r w:rsidRPr="0097301F">
              <w:rPr>
                <w:sz w:val="20"/>
              </w:rPr>
              <w:t>382.</w:t>
            </w:r>
          </w:p>
        </w:tc>
        <w:tc>
          <w:tcPr>
            <w:tcW w:w="4948" w:type="dxa"/>
          </w:tcPr>
          <w:p w:rsidR="00CB7A8C" w:rsidRPr="0097301F" w:rsidRDefault="00CB7A8C" w:rsidP="00CB7A8C">
            <w:pPr>
              <w:pStyle w:val="StyleZakonu"/>
            </w:pPr>
            <w:r w:rsidRPr="0097301F">
              <w:t>4) рішення Верховної Ради України про звинувачення Президента України у вчиненні державної зради або іншого злочину;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4) рішення Верховної Ради України про звинувачення Президента України у вчиненні державної зради або іншого злочину;</w:t>
            </w:r>
          </w:p>
        </w:tc>
      </w:tr>
      <w:tr w:rsidR="00CB7A8C" w:rsidRPr="0097301F" w:rsidTr="00B23087">
        <w:tc>
          <w:tcPr>
            <w:tcW w:w="576" w:type="dxa"/>
          </w:tcPr>
          <w:p w:rsidR="00CB7A8C" w:rsidRPr="0097301F" w:rsidRDefault="00CB7A8C" w:rsidP="00CB7A8C">
            <w:pPr>
              <w:pStyle w:val="StyleWisnow"/>
              <w:rPr>
                <w:sz w:val="20"/>
              </w:rPr>
            </w:pPr>
            <w:r w:rsidRPr="0097301F">
              <w:rPr>
                <w:sz w:val="20"/>
              </w:rPr>
              <w:t>383.</w:t>
            </w:r>
          </w:p>
        </w:tc>
        <w:tc>
          <w:tcPr>
            <w:tcW w:w="4948" w:type="dxa"/>
          </w:tcPr>
          <w:p w:rsidR="00CB7A8C" w:rsidRPr="0097301F" w:rsidRDefault="00CB7A8C" w:rsidP="00CB7A8C">
            <w:pPr>
              <w:pStyle w:val="StyleZakonu"/>
            </w:pPr>
            <w:r w:rsidRPr="0097301F">
              <w:t>5) рішення Верховної Ради України про звернення до Конституційного Суду.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5) рішення Верховної Ради України про звернення до Конституційного Суду.</w:t>
            </w:r>
          </w:p>
        </w:tc>
      </w:tr>
      <w:tr w:rsidR="00CB7A8C" w:rsidRPr="0097301F" w:rsidTr="00B23087">
        <w:tc>
          <w:tcPr>
            <w:tcW w:w="576" w:type="dxa"/>
          </w:tcPr>
          <w:p w:rsidR="00CB7A8C" w:rsidRPr="0097301F" w:rsidRDefault="00CB7A8C" w:rsidP="00CB7A8C">
            <w:pPr>
              <w:pStyle w:val="StyleWisnow"/>
              <w:rPr>
                <w:sz w:val="20"/>
              </w:rPr>
            </w:pPr>
            <w:r w:rsidRPr="0097301F">
              <w:rPr>
                <w:sz w:val="20"/>
              </w:rPr>
              <w:t>384.</w:t>
            </w:r>
          </w:p>
        </w:tc>
        <w:tc>
          <w:tcPr>
            <w:tcW w:w="4948" w:type="dxa"/>
          </w:tcPr>
          <w:p w:rsidR="00CB7A8C" w:rsidRPr="0097301F" w:rsidRDefault="00CB7A8C" w:rsidP="00CB7A8C">
            <w:pPr>
              <w:pStyle w:val="StyleZakonu"/>
            </w:pPr>
            <w:r w:rsidRPr="0097301F">
              <w:t>6. У конституційному зверненні про порушення Верховною Радою Автономної Республіки Крим Конституції України або законів України зазначається обґрунтування тверджень щодо порушення Верховною Радою Автономної Республіки Крим Конституції України або законів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6. У конституційному зверненні про порушення Верховною Радою Автономної Республіки Крим Конституції України або законів України зазначається обґрунтування тверджень щодо порушення Верховною Радою Автономної Республіки Крим Конституції України або законів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385.</w:t>
            </w:r>
          </w:p>
        </w:tc>
        <w:tc>
          <w:tcPr>
            <w:tcW w:w="4948" w:type="dxa"/>
          </w:tcPr>
          <w:p w:rsidR="00CB7A8C" w:rsidRPr="0097301F" w:rsidRDefault="00CB7A8C" w:rsidP="00CB7A8C">
            <w:pPr>
              <w:pStyle w:val="StyleZakonu"/>
            </w:pPr>
            <w:r w:rsidRPr="0097301F">
              <w:t>7. У конституційному зверненні щодо відповідності нормативно-правових актів Верховної Ради Автономної Республіки Крим Конституції України та законам України зазначаються акт Верховної Ради Автономної Республіки Крим (його конкретні положення), що належить перевірити на відповідність Конституції України та законам України, та конкретні положення Конституції України та законів України, на відповідність яким належить перевірити акт Верховної Ради Автономної Республіки Крим (його окремі положення), а також обґрунтування тверджень щодо невідповідності Конституції України та законам України акта Верховної Ради Автономної Республіки Крим (його окремих положень).</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7. У конституційному зверненні щодо відповідності нормативно-правових актів Верховної Ради Автономної Республіки Крим Конституції України та законам України зазначаються акт Верховної Ради Автономної Республіки Крим (його конкретні положення), що належить перевірити на відповідність Конституції України та законам України, та конкретні положення Конституції України та законів України, на відповідність яким належить перевірити акт Верховної Ради Автономної Республіки Крим (його окремі положення), а також обґрунтування тверджень щодо невідповідності Конституції України та законам України акта Верховної Ради Автономної Республіки Крим (його окремих положень).</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386.</w:t>
            </w:r>
          </w:p>
        </w:tc>
        <w:tc>
          <w:tcPr>
            <w:tcW w:w="4948" w:type="dxa"/>
          </w:tcPr>
          <w:p w:rsidR="00CB7A8C" w:rsidRPr="0097301F" w:rsidRDefault="00CB7A8C" w:rsidP="00CB7A8C">
            <w:pPr>
              <w:pStyle w:val="StyleZakonu"/>
            </w:pPr>
            <w:r w:rsidRPr="0097301F">
              <w:t>Стаття 54. Суб'єкт права на конституційне звернення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54. Суб'єкт права на конституційне звернення</w:t>
            </w:r>
          </w:p>
        </w:tc>
      </w:tr>
      <w:tr w:rsidR="00CB7A8C" w:rsidRPr="0097301F" w:rsidTr="00B23087">
        <w:tc>
          <w:tcPr>
            <w:tcW w:w="576" w:type="dxa"/>
          </w:tcPr>
          <w:p w:rsidR="00CB7A8C" w:rsidRPr="0097301F" w:rsidRDefault="00CB7A8C" w:rsidP="00CB7A8C">
            <w:pPr>
              <w:pStyle w:val="StyleWisnow"/>
              <w:rPr>
                <w:sz w:val="20"/>
              </w:rPr>
            </w:pPr>
            <w:r w:rsidRPr="0097301F">
              <w:rPr>
                <w:sz w:val="20"/>
              </w:rPr>
              <w:t>387.</w:t>
            </w:r>
          </w:p>
        </w:tc>
        <w:tc>
          <w:tcPr>
            <w:tcW w:w="4948" w:type="dxa"/>
          </w:tcPr>
          <w:p w:rsidR="00CB7A8C" w:rsidRPr="0097301F" w:rsidRDefault="00CB7A8C" w:rsidP="00CB7A8C">
            <w:pPr>
              <w:pStyle w:val="StyleZakonu"/>
            </w:pPr>
            <w:r w:rsidRPr="0097301F">
              <w:t>1. Суб'єктами права на конституційне звернення є:</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Суб'єктами права на конституційне звернення є:</w:t>
            </w:r>
          </w:p>
        </w:tc>
      </w:tr>
      <w:tr w:rsidR="00CB7A8C" w:rsidRPr="0097301F" w:rsidTr="00B23087">
        <w:tc>
          <w:tcPr>
            <w:tcW w:w="576" w:type="dxa"/>
          </w:tcPr>
          <w:p w:rsidR="00CB7A8C" w:rsidRPr="0097301F" w:rsidRDefault="00CB7A8C" w:rsidP="00CB7A8C">
            <w:pPr>
              <w:pStyle w:val="StyleWisnow"/>
              <w:rPr>
                <w:sz w:val="20"/>
              </w:rPr>
            </w:pPr>
            <w:r w:rsidRPr="0097301F">
              <w:rPr>
                <w:sz w:val="20"/>
              </w:rPr>
              <w:t>388.</w:t>
            </w:r>
          </w:p>
        </w:tc>
        <w:tc>
          <w:tcPr>
            <w:tcW w:w="4948" w:type="dxa"/>
          </w:tcPr>
          <w:p w:rsidR="00CB7A8C" w:rsidRPr="0097301F" w:rsidRDefault="00CB7A8C" w:rsidP="00CB7A8C">
            <w:pPr>
              <w:pStyle w:val="StyleZakonu"/>
            </w:pPr>
            <w:r w:rsidRPr="0097301F">
              <w:t>1) Президент України – за пунктами 1, 2, 6 частини першої статті 53 цього Закону, що випливає із статей 137, 151 Конституції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1) Президент України – за пунктами 1, 2, 6 частини першої статті 53 цього Закону, що випливає із статей 137, 151 Конституції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389.</w:t>
            </w:r>
          </w:p>
        </w:tc>
        <w:tc>
          <w:tcPr>
            <w:tcW w:w="4948" w:type="dxa"/>
          </w:tcPr>
          <w:p w:rsidR="00CB7A8C" w:rsidRPr="0097301F" w:rsidRDefault="00CB7A8C" w:rsidP="00CB7A8C">
            <w:pPr>
              <w:pStyle w:val="StyleZakonu"/>
            </w:pPr>
            <w:r w:rsidRPr="0097301F">
              <w:t>2) Верховна Рада України – за пунктами 3, 4, 5 частини першої статті 53 цього Закону, що випливає з пункту 28 частини першої статті 85, статей 151, 159 Конституції України;</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584</w:t>
            </w:r>
            <w:r w:rsidR="00EC0A54" w:rsidRPr="0097301F">
              <w:rPr>
                <w:noProof/>
                <w:sz w:val="20"/>
              </w:rPr>
              <w:fldChar w:fldCharType="end"/>
            </w:r>
            <w:r w:rsidRPr="0097301F">
              <w:rPr>
                <w:sz w:val="20"/>
              </w:rPr>
              <w:t>- Н.д.Мураєв Є.В. (Реєстр.картка №181)</w:t>
            </w:r>
          </w:p>
          <w:p w:rsidR="00CB7A8C" w:rsidRPr="0097301F" w:rsidRDefault="00CB7A8C" w:rsidP="00CB7A8C">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З пункту 2 частини першої статті 54 слова «пункту 28 частини першої статті 85» - виключити.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2) Верховна Рада України – за пунктами 3, 4, 5 частини першої статті 53 цього Закону, що випливає з пункту 28 частини першої статті 85, статей 151, 159 Конституції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390.</w:t>
            </w:r>
          </w:p>
        </w:tc>
        <w:tc>
          <w:tcPr>
            <w:tcW w:w="4948" w:type="dxa"/>
          </w:tcPr>
          <w:p w:rsidR="00CB7A8C" w:rsidRPr="0097301F" w:rsidRDefault="00CB7A8C" w:rsidP="00CB7A8C">
            <w:pPr>
              <w:pStyle w:val="StyleZakonu"/>
            </w:pPr>
            <w:r w:rsidRPr="0097301F">
              <w:t>3) Кабінет Міністрів України – за пунктом 1 частини першої статті 53 цього Закону, що випливає зі статті 151 Конституції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Кабінет Міністрів України – за пунктом 1 частини першої статті 53 цього Закону, що випливає зі статті 151 Конституції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391.</w:t>
            </w:r>
          </w:p>
        </w:tc>
        <w:tc>
          <w:tcPr>
            <w:tcW w:w="4948" w:type="dxa"/>
          </w:tcPr>
          <w:p w:rsidR="00CB7A8C" w:rsidRPr="0097301F" w:rsidRDefault="00CB7A8C" w:rsidP="00CB7A8C">
            <w:pPr>
              <w:pStyle w:val="StyleZakonu"/>
            </w:pPr>
            <w:r w:rsidRPr="0097301F">
              <w:t>4) щонайменше сорок п'ять народних депутатів України – за пунктами 1, 2 частини першої статті 53 цього Закону, що випливає зі статті 151 Конституції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4) щонайменше сорок п'ять народних депутатів України – за пунктами 1, 2 частини першої статті 53 цього Закону, що випливає зі статті 151 Конституції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392.</w:t>
            </w:r>
          </w:p>
        </w:tc>
        <w:tc>
          <w:tcPr>
            <w:tcW w:w="4948" w:type="dxa"/>
          </w:tcPr>
          <w:p w:rsidR="00CB7A8C" w:rsidRPr="0097301F" w:rsidRDefault="00CB7A8C" w:rsidP="00CB7A8C">
            <w:pPr>
              <w:pStyle w:val="StyleZakonu"/>
            </w:pPr>
            <w:r w:rsidRPr="0097301F">
              <w:t>Стаття 55. Конституційна скарга</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55. Конституційна скарга</w:t>
            </w:r>
          </w:p>
        </w:tc>
      </w:tr>
      <w:tr w:rsidR="00CB7A8C" w:rsidRPr="0097301F" w:rsidTr="00B23087">
        <w:tc>
          <w:tcPr>
            <w:tcW w:w="576" w:type="dxa"/>
          </w:tcPr>
          <w:p w:rsidR="00CB7A8C" w:rsidRPr="0097301F" w:rsidRDefault="00CB7A8C" w:rsidP="00CB7A8C">
            <w:pPr>
              <w:pStyle w:val="StyleWisnow"/>
              <w:rPr>
                <w:sz w:val="20"/>
              </w:rPr>
            </w:pPr>
            <w:r w:rsidRPr="0097301F">
              <w:rPr>
                <w:sz w:val="20"/>
              </w:rPr>
              <w:t>393.</w:t>
            </w:r>
          </w:p>
        </w:tc>
        <w:tc>
          <w:tcPr>
            <w:tcW w:w="4948" w:type="dxa"/>
          </w:tcPr>
          <w:p w:rsidR="00CB7A8C" w:rsidRPr="0097301F" w:rsidRDefault="00CB7A8C" w:rsidP="00CB7A8C">
            <w:pPr>
              <w:pStyle w:val="StyleZakonu"/>
            </w:pPr>
            <w:r w:rsidRPr="0097301F">
              <w:t xml:space="preserve">1. Конституційною скаргою є подане до Суду письмове клопотання щодо перевірки на відповідність Конституції України (конституційність) закону України (його окремих положень), що застосований в остаточному судовому рішенні у справі суб'єкта права на конституційну скаргу.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1. Конституційною скаргою є подане до Суду письмове клопотання щодо перевірки на відповідність Конституції України (конституційність) закону України (його окремих положень), що застосований в остаточному судовому рішенні у справі суб'єкта права на конституційну скаргу. </w:t>
            </w:r>
          </w:p>
        </w:tc>
      </w:tr>
      <w:tr w:rsidR="00CB7A8C" w:rsidRPr="0097301F" w:rsidTr="00B23087">
        <w:tc>
          <w:tcPr>
            <w:tcW w:w="576" w:type="dxa"/>
          </w:tcPr>
          <w:p w:rsidR="00CB7A8C" w:rsidRPr="0097301F" w:rsidRDefault="00CB7A8C" w:rsidP="00CB7A8C">
            <w:pPr>
              <w:pStyle w:val="StyleWisnow"/>
              <w:rPr>
                <w:sz w:val="20"/>
              </w:rPr>
            </w:pPr>
            <w:r w:rsidRPr="0097301F">
              <w:rPr>
                <w:sz w:val="20"/>
              </w:rPr>
              <w:t>394.</w:t>
            </w:r>
          </w:p>
        </w:tc>
        <w:tc>
          <w:tcPr>
            <w:tcW w:w="4948" w:type="dxa"/>
          </w:tcPr>
          <w:p w:rsidR="00CB7A8C" w:rsidRPr="0097301F" w:rsidRDefault="00CB7A8C" w:rsidP="00CB7A8C">
            <w:pPr>
              <w:pStyle w:val="StyleZakonu"/>
            </w:pPr>
            <w:r w:rsidRPr="0097301F">
              <w:t>2. У конституційній скарзі зазначається: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2F3153">
            <w:pPr>
              <w:pStyle w:val="StyleZakonu"/>
            </w:pPr>
            <w:r w:rsidRPr="0097301F">
              <w:t>2. У конституційній скарзі зазнача</w:t>
            </w:r>
            <w:r w:rsidR="002F3153">
              <w:t>ю</w:t>
            </w:r>
            <w:r w:rsidRPr="0097301F">
              <w:t>ться:</w:t>
            </w:r>
          </w:p>
        </w:tc>
      </w:tr>
      <w:tr w:rsidR="00CB7A8C" w:rsidRPr="00156847" w:rsidTr="00B23087">
        <w:tc>
          <w:tcPr>
            <w:tcW w:w="576" w:type="dxa"/>
          </w:tcPr>
          <w:p w:rsidR="00CB7A8C" w:rsidRPr="0097301F" w:rsidRDefault="00CB7A8C" w:rsidP="00CB7A8C">
            <w:pPr>
              <w:pStyle w:val="StyleWisnow"/>
              <w:rPr>
                <w:sz w:val="20"/>
              </w:rPr>
            </w:pPr>
            <w:r w:rsidRPr="0097301F">
              <w:rPr>
                <w:sz w:val="20"/>
              </w:rPr>
              <w:t>395.</w:t>
            </w:r>
          </w:p>
        </w:tc>
        <w:tc>
          <w:tcPr>
            <w:tcW w:w="4948" w:type="dxa"/>
          </w:tcPr>
          <w:p w:rsidR="00CB7A8C" w:rsidRPr="0097301F" w:rsidRDefault="00CB7A8C" w:rsidP="00CB7A8C">
            <w:pPr>
              <w:pStyle w:val="StyleZakonu"/>
            </w:pPr>
            <w:r w:rsidRPr="0097301F">
              <w:t>1) прізвище, ім'я, по батькові (за наявності) громадянина України, іноземця чи особи без громадянства, адреса, за якою особа проживає, або повна назва та місцезнаходження юридичної особи, а також номер засобу зв'язку, адреса електронної пошти, якщо такі є;</w:t>
            </w:r>
          </w:p>
        </w:tc>
        <w:tc>
          <w:tcPr>
            <w:tcW w:w="3686" w:type="dxa"/>
          </w:tcPr>
          <w:p w:rsidR="00CB7A8C" w:rsidRPr="0073708E" w:rsidRDefault="00CB7A8C" w:rsidP="00CB7A8C">
            <w:pPr>
              <w:pStyle w:val="StyleAwt"/>
              <w:rPr>
                <w:sz w:val="20"/>
              </w:rPr>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585</w:t>
            </w:r>
            <w:r w:rsidR="00EC0A54" w:rsidRPr="0073708E">
              <w:rPr>
                <w:noProof/>
                <w:sz w:val="20"/>
              </w:rPr>
              <w:fldChar w:fldCharType="end"/>
            </w:r>
            <w:r w:rsidRPr="0073708E">
              <w:rPr>
                <w:sz w:val="20"/>
              </w:rPr>
              <w:t>- Н.д.Алексєєв І.С. (Реєстр.картка №285)</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У статті 55:</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у частині другій:</w:t>
            </w:r>
          </w:p>
          <w:p w:rsidR="00CB7A8C" w:rsidRPr="00651053" w:rsidRDefault="00CB7A8C" w:rsidP="00CB7A8C">
            <w:pPr>
              <w:pStyle w:val="StyleZakonu"/>
              <w:spacing w:after="0"/>
              <w:rPr>
                <w:lang w:val="ru-RU"/>
              </w:rPr>
            </w:pPr>
            <w:r w:rsidRPr="00057155">
              <w:t>у пункті 1 слова та знаки «адреса, за якою особа проживає,» замінити словами та знаками «адреса зареєстрованого місця проживання особи»</w:t>
            </w:r>
            <w:r>
              <w:t>;</w:t>
            </w:r>
          </w:p>
        </w:tc>
        <w:tc>
          <w:tcPr>
            <w:tcW w:w="1987" w:type="dxa"/>
          </w:tcPr>
          <w:p w:rsidR="00CB7A8C" w:rsidRPr="0097301F" w:rsidRDefault="00CB7A8C" w:rsidP="00CB7A8C">
            <w:pPr>
              <w:pStyle w:val="StyleZakonu"/>
            </w:pPr>
            <w:r>
              <w:t>Враховано</w:t>
            </w:r>
          </w:p>
        </w:tc>
        <w:tc>
          <w:tcPr>
            <w:tcW w:w="4818" w:type="dxa"/>
          </w:tcPr>
          <w:p w:rsidR="00CB7A8C" w:rsidRPr="00156847" w:rsidRDefault="00CB7A8C" w:rsidP="002F3153">
            <w:pPr>
              <w:pStyle w:val="StyleZakonu"/>
              <w:rPr>
                <w:highlight w:val="cyan"/>
              </w:rPr>
            </w:pPr>
            <w:r w:rsidRPr="003D377E">
              <w:t xml:space="preserve">1) прізвище, ім'я, по батькові (за наявності) громадянина України, іноземця чи особи без громадянства, </w:t>
            </w:r>
            <w:r w:rsidRPr="003D377E">
              <w:rPr>
                <w:b/>
              </w:rPr>
              <w:t>адреса зареєстрованого місця проживання особи</w:t>
            </w:r>
            <w:r w:rsidR="00202339" w:rsidRPr="003D377E">
              <w:rPr>
                <w:b/>
              </w:rPr>
              <w:t xml:space="preserve"> (для</w:t>
            </w:r>
            <w:r w:rsidR="00202339" w:rsidRPr="003D377E">
              <w:t xml:space="preserve"> </w:t>
            </w:r>
            <w:r w:rsidR="00202339" w:rsidRPr="003D377E">
              <w:rPr>
                <w:b/>
              </w:rPr>
              <w:t>іноземця чи особи без громадянства</w:t>
            </w:r>
            <w:r w:rsidR="002F3153">
              <w:rPr>
                <w:b/>
              </w:rPr>
              <w:t xml:space="preserve"> – </w:t>
            </w:r>
            <w:r w:rsidR="00202339" w:rsidRPr="003D377E">
              <w:rPr>
                <w:b/>
              </w:rPr>
              <w:t>місця перебування)</w:t>
            </w:r>
            <w:r w:rsidRPr="003D377E">
              <w:t xml:space="preserve"> або повна назва та місцезнаходження юридичної особи, а також номер засобу зв'язку, адреса електронної пошти, якщо такі є;</w:t>
            </w:r>
          </w:p>
        </w:tc>
      </w:tr>
      <w:tr w:rsidR="00202339" w:rsidRPr="0097301F" w:rsidTr="00B23087">
        <w:tc>
          <w:tcPr>
            <w:tcW w:w="576" w:type="dxa"/>
          </w:tcPr>
          <w:p w:rsidR="00202339" w:rsidRPr="0097301F" w:rsidRDefault="00202339" w:rsidP="00CB7A8C">
            <w:pPr>
              <w:pStyle w:val="StyleWisnow"/>
              <w:rPr>
                <w:sz w:val="20"/>
              </w:rPr>
            </w:pPr>
          </w:p>
        </w:tc>
        <w:tc>
          <w:tcPr>
            <w:tcW w:w="4948" w:type="dxa"/>
          </w:tcPr>
          <w:p w:rsidR="00202339" w:rsidRPr="0097301F" w:rsidRDefault="00202339" w:rsidP="00CB7A8C">
            <w:pPr>
              <w:pStyle w:val="StyleZakonu"/>
            </w:pP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586</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795640">
            <w:pPr>
              <w:pStyle w:val="StyleAwt"/>
              <w:jc w:val="both"/>
              <w:rPr>
                <w:b w:val="0"/>
                <w:i w:val="0"/>
                <w:sz w:val="20"/>
                <w:u w:val="none"/>
              </w:rPr>
            </w:pPr>
          </w:p>
          <w:p w:rsidR="00795640" w:rsidRPr="00795640" w:rsidRDefault="00795640" w:rsidP="00795640">
            <w:pPr>
              <w:pStyle w:val="StyleAwt"/>
              <w:jc w:val="both"/>
              <w:rPr>
                <w:b w:val="0"/>
                <w:i w:val="0"/>
                <w:sz w:val="20"/>
                <w:u w:val="none"/>
              </w:rPr>
            </w:pPr>
            <w:r>
              <w:rPr>
                <w:b w:val="0"/>
                <w:i w:val="0"/>
                <w:sz w:val="20"/>
                <w:u w:val="none"/>
              </w:rPr>
              <w:t xml:space="preserve">У </w:t>
            </w:r>
            <w:r w:rsidRPr="00795640">
              <w:rPr>
                <w:b w:val="0"/>
                <w:i w:val="0"/>
                <w:sz w:val="20"/>
                <w:u w:val="none"/>
              </w:rPr>
              <w:t>пункті 1  частин</w:t>
            </w:r>
            <w:r>
              <w:rPr>
                <w:b w:val="0"/>
                <w:i w:val="0"/>
                <w:sz w:val="20"/>
                <w:u w:val="none"/>
              </w:rPr>
              <w:t>и</w:t>
            </w:r>
            <w:r w:rsidRPr="00795640">
              <w:rPr>
                <w:b w:val="0"/>
                <w:i w:val="0"/>
                <w:sz w:val="20"/>
                <w:u w:val="none"/>
              </w:rPr>
              <w:t xml:space="preserve"> друг</w:t>
            </w:r>
            <w:r>
              <w:rPr>
                <w:b w:val="0"/>
                <w:i w:val="0"/>
                <w:sz w:val="20"/>
                <w:u w:val="none"/>
              </w:rPr>
              <w:t xml:space="preserve">ої статті 55 проекту Закону </w:t>
            </w:r>
            <w:r w:rsidRPr="00795640">
              <w:rPr>
                <w:b w:val="0"/>
                <w:i w:val="0"/>
                <w:sz w:val="20"/>
                <w:u w:val="none"/>
              </w:rPr>
              <w:t>слова та знаки «адреса, за якою особа проживає,» замінити словами та знаками</w:t>
            </w:r>
            <w:r>
              <w:rPr>
                <w:b w:val="0"/>
                <w:i w:val="0"/>
                <w:sz w:val="20"/>
                <w:u w:val="none"/>
              </w:rPr>
              <w:t xml:space="preserve"> </w:t>
            </w:r>
            <w:r w:rsidRPr="00795640">
              <w:rPr>
                <w:b w:val="0"/>
                <w:i w:val="0"/>
                <w:sz w:val="20"/>
                <w:u w:val="none"/>
              </w:rPr>
              <w:t>«адреса зареєстрованого місця проживання особи (для іноземця чи особи без громадянства-місця перебування)».</w:t>
            </w:r>
          </w:p>
          <w:p w:rsidR="00202339" w:rsidRDefault="00202339" w:rsidP="00202339">
            <w:pPr>
              <w:pStyle w:val="StyleAwt"/>
            </w:pPr>
          </w:p>
        </w:tc>
        <w:tc>
          <w:tcPr>
            <w:tcW w:w="1987" w:type="dxa"/>
          </w:tcPr>
          <w:p w:rsidR="00202339" w:rsidRDefault="00795640" w:rsidP="00CB7A8C">
            <w:pPr>
              <w:pStyle w:val="StyleZakonu"/>
            </w:pPr>
            <w:r>
              <w:rPr>
                <w:sz w:val="18"/>
              </w:rPr>
              <w:lastRenderedPageBreak/>
              <w:t>Враховано</w:t>
            </w:r>
          </w:p>
        </w:tc>
        <w:tc>
          <w:tcPr>
            <w:tcW w:w="4818" w:type="dxa"/>
          </w:tcPr>
          <w:p w:rsidR="00202339" w:rsidRPr="0097301F" w:rsidRDefault="00202339" w:rsidP="00202339">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396.</w:t>
            </w:r>
          </w:p>
        </w:tc>
        <w:tc>
          <w:tcPr>
            <w:tcW w:w="4948" w:type="dxa"/>
          </w:tcPr>
          <w:p w:rsidR="00CB7A8C" w:rsidRPr="0097301F" w:rsidRDefault="00CB7A8C" w:rsidP="00CB7A8C">
            <w:pPr>
              <w:pStyle w:val="StyleZakonu"/>
            </w:pPr>
            <w:r w:rsidRPr="0097301F">
              <w:t>2) відомості про уповноважену особу, що діє від імені суб'єкта права на конституційну скаргу;</w:t>
            </w:r>
          </w:p>
        </w:tc>
        <w:tc>
          <w:tcPr>
            <w:tcW w:w="3686" w:type="dxa"/>
          </w:tcPr>
          <w:p w:rsidR="00CB7A8C" w:rsidRPr="00505779"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587</w:t>
            </w:r>
            <w:r w:rsidR="00EC0A54" w:rsidRPr="0073708E">
              <w:rPr>
                <w:noProof/>
                <w:sz w:val="20"/>
              </w:rPr>
              <w:fldChar w:fldCharType="end"/>
            </w:r>
            <w:r w:rsidRPr="0073708E">
              <w:rPr>
                <w:sz w:val="20"/>
              </w:rPr>
              <w:t>- Н.д.Чумак В.В. (Реєстр.картка №214)</w:t>
            </w:r>
          </w:p>
          <w:p w:rsidR="00CB7A8C" w:rsidRDefault="00CB7A8C" w:rsidP="00CB7A8C">
            <w:pPr>
              <w:pStyle w:val="StyleZakonu"/>
            </w:pPr>
            <w:r>
              <w:t>Пункт 2 частини другої статті 55 викласти в такій редакції:</w:t>
            </w:r>
          </w:p>
          <w:p w:rsidR="00CB7A8C" w:rsidRPr="00505779" w:rsidRDefault="00CB7A8C" w:rsidP="00CB7A8C">
            <w:pPr>
              <w:spacing w:after="0" w:line="240" w:lineRule="auto"/>
              <w:ind w:firstLine="343"/>
              <w:jc w:val="both"/>
              <w:rPr>
                <w:sz w:val="20"/>
                <w:szCs w:val="20"/>
              </w:rPr>
            </w:pPr>
            <w:r w:rsidRPr="00505779">
              <w:rPr>
                <w:sz w:val="20"/>
                <w:szCs w:val="20"/>
              </w:rPr>
              <w:t>«</w:t>
            </w:r>
            <w:r w:rsidRPr="00505779">
              <w:rPr>
                <w:rFonts w:ascii="Times New Roman" w:hAnsi="Times New Roman" w:cs="Times New Roman"/>
                <w:sz w:val="20"/>
                <w:szCs w:val="20"/>
              </w:rPr>
              <w:t>2) відомості про уповноважену особу,</w:t>
            </w:r>
            <w:r w:rsidRPr="00505779">
              <w:rPr>
                <w:rFonts w:ascii="Times New Roman" w:hAnsi="Times New Roman" w:cs="Times New Roman"/>
                <w:b/>
                <w:sz w:val="20"/>
                <w:szCs w:val="20"/>
              </w:rPr>
              <w:t xml:space="preserve"> за наявності такої, </w:t>
            </w:r>
            <w:r w:rsidRPr="00505779">
              <w:rPr>
                <w:rFonts w:ascii="Times New Roman" w:hAnsi="Times New Roman" w:cs="Times New Roman"/>
                <w:sz w:val="20"/>
                <w:szCs w:val="20"/>
              </w:rPr>
              <w:t>що діє від імені суб'єкта права на конституційну скаргу;».</w:t>
            </w:r>
            <w:r w:rsidRPr="00505779">
              <w:rPr>
                <w:sz w:val="20"/>
                <w:szCs w:val="20"/>
              </w:rP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2) відомості про уповноважену особу, що діє від імені суб'єкта права на конституційну скаргу;</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4626EC" w:rsidRDefault="00CB7A8C" w:rsidP="00CB7A8C">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588</w:t>
            </w:r>
            <w:r w:rsidR="00EC0A54" w:rsidRPr="004626EC">
              <w:rPr>
                <w:noProof/>
                <w:sz w:val="20"/>
              </w:rPr>
              <w:fldChar w:fldCharType="end"/>
            </w:r>
            <w:r w:rsidRPr="004626EC">
              <w:rPr>
                <w:sz w:val="20"/>
              </w:rPr>
              <w:t>- Н.д.Новак Н.В. (Реєстр.картка №305)</w:t>
            </w:r>
          </w:p>
          <w:p w:rsidR="00CB7A8C" w:rsidRPr="004626EC" w:rsidRDefault="00CB7A8C" w:rsidP="00CB7A8C">
            <w:pPr>
              <w:pStyle w:val="StyleZakonu"/>
            </w:pPr>
            <w:r w:rsidRPr="004626EC">
              <w:t>Пункт 2 частини другої статті 55 викласти в такій редакції:</w:t>
            </w:r>
          </w:p>
          <w:p w:rsidR="00CB7A8C" w:rsidRPr="004626EC" w:rsidRDefault="00CB7A8C" w:rsidP="00CB7A8C">
            <w:pPr>
              <w:ind w:firstLine="213"/>
              <w:jc w:val="both"/>
              <w:rPr>
                <w:sz w:val="20"/>
                <w:szCs w:val="20"/>
              </w:rPr>
            </w:pPr>
            <w:r w:rsidRPr="004626EC">
              <w:rPr>
                <w:rFonts w:ascii="Times New Roman" w:hAnsi="Times New Roman" w:cs="Times New Roman"/>
                <w:sz w:val="20"/>
                <w:szCs w:val="20"/>
              </w:rPr>
              <w:t>«2) відомості про уповноважену особу,</w:t>
            </w:r>
            <w:r w:rsidRPr="004626EC">
              <w:rPr>
                <w:rFonts w:ascii="Times New Roman" w:hAnsi="Times New Roman" w:cs="Times New Roman"/>
                <w:b/>
                <w:sz w:val="20"/>
                <w:szCs w:val="20"/>
              </w:rPr>
              <w:t xml:space="preserve"> за наявності такої, </w:t>
            </w:r>
            <w:r w:rsidRPr="004626EC">
              <w:rPr>
                <w:rFonts w:ascii="Times New Roman" w:hAnsi="Times New Roman" w:cs="Times New Roman"/>
                <w:sz w:val="20"/>
                <w:szCs w:val="20"/>
              </w:rPr>
              <w:t>що діє від імені суб'єкта права на конституційну скаргу;».</w:t>
            </w:r>
            <w:r w:rsidRPr="004626EC">
              <w:rPr>
                <w:sz w:val="20"/>
                <w:szCs w:val="20"/>
              </w:rPr>
              <w:t xml:space="preserve"> </w:t>
            </w:r>
          </w:p>
        </w:tc>
        <w:tc>
          <w:tcPr>
            <w:tcW w:w="1987" w:type="dxa"/>
          </w:tcPr>
          <w:p w:rsidR="00CB7A8C" w:rsidRPr="004626EC"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CB00B9"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589</w:t>
            </w:r>
            <w:r w:rsidR="00EC0A54" w:rsidRPr="0073708E">
              <w:rPr>
                <w:noProof/>
                <w:sz w:val="20"/>
              </w:rPr>
              <w:fldChar w:fldCharType="end"/>
            </w:r>
            <w:r w:rsidRPr="0073708E">
              <w:rPr>
                <w:sz w:val="20"/>
              </w:rPr>
              <w:t>- Н.д.Кацер-Бучковська Н.В. (Реєстр.картка №279)</w:t>
            </w:r>
          </w:p>
          <w:p w:rsidR="00CB7A8C" w:rsidRPr="00CB00B9" w:rsidRDefault="00CB7A8C" w:rsidP="00CB7A8C">
            <w:pPr>
              <w:pStyle w:val="StyleZakonu"/>
            </w:pPr>
            <w:r>
              <w:rPr>
                <w:lang w:eastAsia="uk-UA"/>
              </w:rPr>
              <w:t>П.2, частини 2 статті 55</w:t>
            </w:r>
            <w:r w:rsidRPr="0088003B">
              <w:rPr>
                <w:lang w:eastAsia="uk-UA"/>
              </w:rPr>
              <w:t xml:space="preserve"> пропонується доповнити та викласти у такій редакції: “</w:t>
            </w:r>
            <w:r w:rsidRPr="0088003B">
              <w:rPr>
                <w:i/>
                <w:lang w:eastAsia="uk-UA"/>
              </w:rPr>
              <w:t>2) відомості про уповноважену особу, що діє від імені суб'єкта права на конституційну скаргу, якщо заявником скарги є юридична особа приватного права або фізична особа, яка не в змозі самостійно її підписати</w:t>
            </w:r>
            <w:r w:rsidRPr="0088003B">
              <w:rPr>
                <w:b/>
                <w:lang w:eastAsia="uk-UA"/>
              </w:rPr>
              <w:t>;</w:t>
            </w:r>
            <w:r w:rsidRPr="0088003B">
              <w:rPr>
                <w:lang w:eastAsia="uk-UA"/>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397.</w:t>
            </w:r>
          </w:p>
        </w:tc>
        <w:tc>
          <w:tcPr>
            <w:tcW w:w="4948" w:type="dxa"/>
          </w:tcPr>
          <w:p w:rsidR="00CB7A8C" w:rsidRPr="0097301F" w:rsidRDefault="00CB7A8C" w:rsidP="00CB7A8C">
            <w:pPr>
              <w:pStyle w:val="StyleZakonu"/>
            </w:pPr>
            <w:r w:rsidRPr="0097301F">
              <w:t>3) короткий виклад остаточного судового рішення, в якому було застосовано відповідні положення закону України;</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3) короткий виклад остаточного судового рішення, в якому було застосовано відповідні положення закону України;</w:t>
            </w:r>
          </w:p>
        </w:tc>
      </w:tr>
      <w:tr w:rsidR="00CB7A8C" w:rsidRPr="0097301F" w:rsidTr="00B23087">
        <w:tc>
          <w:tcPr>
            <w:tcW w:w="576" w:type="dxa"/>
          </w:tcPr>
          <w:p w:rsidR="00CB7A8C" w:rsidRPr="0097301F" w:rsidRDefault="00CB7A8C" w:rsidP="00CB7A8C">
            <w:pPr>
              <w:pStyle w:val="StyleWisnow"/>
              <w:rPr>
                <w:sz w:val="20"/>
              </w:rPr>
            </w:pPr>
            <w:r w:rsidRPr="0097301F">
              <w:rPr>
                <w:sz w:val="20"/>
              </w:rPr>
              <w:t>398.</w:t>
            </w:r>
          </w:p>
        </w:tc>
        <w:tc>
          <w:tcPr>
            <w:tcW w:w="4948" w:type="dxa"/>
          </w:tcPr>
          <w:p w:rsidR="00CB7A8C" w:rsidRPr="0097301F" w:rsidRDefault="00CB7A8C" w:rsidP="00CB7A8C">
            <w:pPr>
              <w:pStyle w:val="StyleZakonu"/>
            </w:pPr>
            <w:r w:rsidRPr="0097301F">
              <w:t>4) опис перебігу розгляду відповідної справи в судах;</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4) опис перебігу розгляду відповідної справи в судах;</w:t>
            </w:r>
          </w:p>
        </w:tc>
      </w:tr>
      <w:tr w:rsidR="00CB7A8C" w:rsidRPr="0097301F" w:rsidTr="00B23087">
        <w:tc>
          <w:tcPr>
            <w:tcW w:w="576" w:type="dxa"/>
          </w:tcPr>
          <w:p w:rsidR="00CB7A8C" w:rsidRPr="0097301F" w:rsidRDefault="00CB7A8C" w:rsidP="00CB7A8C">
            <w:pPr>
              <w:pStyle w:val="StyleWisnow"/>
              <w:rPr>
                <w:sz w:val="20"/>
              </w:rPr>
            </w:pPr>
            <w:r w:rsidRPr="0097301F">
              <w:rPr>
                <w:sz w:val="20"/>
              </w:rPr>
              <w:t>399.</w:t>
            </w:r>
          </w:p>
        </w:tc>
        <w:tc>
          <w:tcPr>
            <w:tcW w:w="4948" w:type="dxa"/>
          </w:tcPr>
          <w:p w:rsidR="00CB7A8C" w:rsidRPr="0097301F" w:rsidRDefault="00CB7A8C" w:rsidP="00CB7A8C">
            <w:pPr>
              <w:pStyle w:val="StyleZakonu"/>
            </w:pPr>
            <w:r w:rsidRPr="0097301F">
              <w:t xml:space="preserve">5) конкретні положення закону України, які належить перевірити на відповідність Конституції України, та конкретні положення Конституції України, </w:t>
            </w:r>
            <w:r w:rsidRPr="0097301F">
              <w:lastRenderedPageBreak/>
              <w:t xml:space="preserve">на відповідність яким належить перевірити закон України; </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5) конкретні положення закону України, які належить перевірити на відповідність Конституції України, та конкретні положення Конституції України, </w:t>
            </w:r>
            <w:r w:rsidRPr="0097301F">
              <w:lastRenderedPageBreak/>
              <w:t xml:space="preserve">на відповідність яким належить перевірити закон України; </w:t>
            </w:r>
          </w:p>
        </w:tc>
      </w:tr>
      <w:tr w:rsidR="00CB7A8C" w:rsidRPr="0097301F" w:rsidTr="00B23087">
        <w:tc>
          <w:tcPr>
            <w:tcW w:w="576" w:type="dxa"/>
          </w:tcPr>
          <w:p w:rsidR="00CB7A8C" w:rsidRPr="0097301F" w:rsidRDefault="00CB7A8C" w:rsidP="00CB7A8C">
            <w:pPr>
              <w:pStyle w:val="StyleWisnow"/>
              <w:rPr>
                <w:sz w:val="20"/>
              </w:rPr>
            </w:pPr>
            <w:r w:rsidRPr="0097301F">
              <w:rPr>
                <w:sz w:val="20"/>
              </w:rPr>
              <w:lastRenderedPageBreak/>
              <w:t>400.</w:t>
            </w:r>
          </w:p>
        </w:tc>
        <w:tc>
          <w:tcPr>
            <w:tcW w:w="4948" w:type="dxa"/>
          </w:tcPr>
          <w:p w:rsidR="00CB7A8C" w:rsidRPr="0097301F" w:rsidRDefault="00CB7A8C" w:rsidP="00CB7A8C">
            <w:pPr>
              <w:pStyle w:val="StyleZakonu"/>
            </w:pPr>
            <w:r w:rsidRPr="0097301F">
              <w:t>6) обґрунтування тверджень щодо неконституційності закону України (його окремих положень) із зазначенням того, яке з гарантованих Конституцією України прав людини, на думку суб'єкта права на конституційну скаргу, зазнало порушення внаслідок застосування закону;</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590</w:t>
            </w:r>
            <w:r w:rsidR="00EC0A54" w:rsidRPr="0097301F">
              <w:rPr>
                <w:noProof/>
                <w:sz w:val="20"/>
              </w:rPr>
              <w:fldChar w:fldCharType="end"/>
            </w:r>
            <w:r w:rsidRPr="0097301F">
              <w:rPr>
                <w:sz w:val="20"/>
              </w:rPr>
              <w:t>- Н.д.Мураєв Є.В. (Реєстр.картка №181)</w:t>
            </w:r>
          </w:p>
          <w:p w:rsidR="00CB7A8C" w:rsidRPr="0097301F" w:rsidRDefault="00CB7A8C" w:rsidP="00CB7A8C">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 xml:space="preserve">У пункті 6 частини другої статті 55 слова «яке з гарантованих Конституцією України прав людини» замінити словами «які з гарантованих Конституцією та законами  України прав  і свобод людини чи юридичної особи». </w:t>
            </w:r>
          </w:p>
        </w:tc>
        <w:tc>
          <w:tcPr>
            <w:tcW w:w="1987" w:type="dxa"/>
          </w:tcPr>
          <w:p w:rsidR="00CB7A8C" w:rsidRPr="0097301F" w:rsidRDefault="00F35478" w:rsidP="00CB7A8C">
            <w:pPr>
              <w:pStyle w:val="StyleZakonu"/>
            </w:pPr>
            <w:r>
              <w:t>Відхилено</w:t>
            </w:r>
          </w:p>
        </w:tc>
        <w:tc>
          <w:tcPr>
            <w:tcW w:w="4818" w:type="dxa"/>
          </w:tcPr>
          <w:p w:rsidR="00CB7A8C" w:rsidRPr="0097301F" w:rsidRDefault="00F35478" w:rsidP="00CB7A8C">
            <w:pPr>
              <w:pStyle w:val="StyleZakonu"/>
            </w:pPr>
            <w:r w:rsidRPr="0097301F">
              <w:t>6) обґрунтування тверджень щодо неконституційності закону України (його окремих положень) із зазначенням того, яке з гарантованих Конституцією України прав людини, на думку суб'єкта права на конституційну скаргу, зазнало порушення внаслідок застосування закону;</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131EC5"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591</w:t>
            </w:r>
            <w:r w:rsidR="00EC0A54" w:rsidRPr="0073708E">
              <w:rPr>
                <w:noProof/>
                <w:sz w:val="20"/>
              </w:rPr>
              <w:fldChar w:fldCharType="end"/>
            </w:r>
            <w:r w:rsidRPr="0073708E">
              <w:rPr>
                <w:sz w:val="20"/>
              </w:rPr>
              <w:t>- Н.д.Помазанов А.В. (Реєстр.картка №288)</w:t>
            </w:r>
          </w:p>
          <w:p w:rsidR="00CB7A8C" w:rsidRPr="006A55AD" w:rsidRDefault="00CB7A8C" w:rsidP="00CB7A8C">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У статті 55 проекту Закону:</w:t>
            </w:r>
          </w:p>
          <w:p w:rsidR="00CB7A8C" w:rsidRPr="00131EC5" w:rsidRDefault="00CB7A8C" w:rsidP="00CB7A8C">
            <w:pPr>
              <w:pStyle w:val="StyleAwt"/>
              <w:ind w:firstLine="343"/>
              <w:jc w:val="both"/>
              <w:rPr>
                <w:b w:val="0"/>
                <w:i w:val="0"/>
                <w:sz w:val="20"/>
                <w:u w:val="none"/>
              </w:rPr>
            </w:pPr>
            <w:r w:rsidRPr="00131EC5">
              <w:rPr>
                <w:b w:val="0"/>
                <w:i w:val="0"/>
                <w:kern w:val="16"/>
                <w:sz w:val="20"/>
                <w:u w:val="none"/>
                <w:lang w:val="ru-RU"/>
              </w:rPr>
              <w:t>у пункті 6 частини другої слова «прав людини» замінити словами «прав і свобод людини»</w:t>
            </w:r>
          </w:p>
        </w:tc>
        <w:tc>
          <w:tcPr>
            <w:tcW w:w="1987" w:type="dxa"/>
          </w:tcPr>
          <w:p w:rsidR="00CB7A8C" w:rsidRPr="0097301F" w:rsidRDefault="00F35478"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73708E" w:rsidRDefault="00CB7A8C" w:rsidP="00CB7A8C">
            <w:pPr>
              <w:pStyle w:val="StyleAwt"/>
              <w:rPr>
                <w:sz w:val="20"/>
              </w:rPr>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592</w:t>
            </w:r>
            <w:r w:rsidR="00EC0A54" w:rsidRPr="0073708E">
              <w:rPr>
                <w:noProof/>
                <w:sz w:val="20"/>
              </w:rPr>
              <w:fldChar w:fldCharType="end"/>
            </w:r>
            <w:r w:rsidRPr="0073708E">
              <w:rPr>
                <w:sz w:val="20"/>
              </w:rPr>
              <w:t>- Н.д.Шпенов Д.Ю. (Реєстр.картка №37)</w:t>
            </w:r>
          </w:p>
          <w:p w:rsidR="00CB7A8C" w:rsidRDefault="00CB7A8C" w:rsidP="00CB7A8C">
            <w:pPr>
              <w:spacing w:line="240" w:lineRule="auto"/>
              <w:ind w:firstLine="426"/>
              <w:jc w:val="both"/>
              <w:outlineLvl w:val="0"/>
            </w:pPr>
            <w:r w:rsidRPr="001E0701">
              <w:rPr>
                <w:rFonts w:ascii="Times New Roman" w:hAnsi="Times New Roman" w:cs="Times New Roman"/>
                <w:sz w:val="20"/>
                <w:szCs w:val="20"/>
              </w:rPr>
              <w:t>В пункті 6 частини 2 статті 55 слова «прав людини» замінити на «прав і свобод людини і громадянина».</w:t>
            </w:r>
            <w:r>
              <w:t xml:space="preserve"> </w:t>
            </w:r>
          </w:p>
        </w:tc>
        <w:tc>
          <w:tcPr>
            <w:tcW w:w="1987" w:type="dxa"/>
          </w:tcPr>
          <w:p w:rsidR="00CB7A8C" w:rsidRPr="0097301F" w:rsidRDefault="00F35478"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651053"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593</w:t>
            </w:r>
            <w:r w:rsidR="00EC0A54" w:rsidRPr="0073708E">
              <w:rPr>
                <w:noProof/>
                <w:sz w:val="20"/>
              </w:rPr>
              <w:fldChar w:fldCharType="end"/>
            </w:r>
            <w:r w:rsidRPr="0073708E">
              <w:rPr>
                <w:sz w:val="20"/>
              </w:rPr>
              <w:t>- Н.д.Алексєєв І.С. (Реєстр.картка №285)</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У статті 55:</w:t>
            </w:r>
          </w:p>
          <w:p w:rsidR="00CB7A8C" w:rsidRPr="00057155" w:rsidRDefault="00CB7A8C" w:rsidP="00CB7A8C">
            <w:pPr>
              <w:spacing w:after="0"/>
              <w:ind w:firstLine="284"/>
              <w:jc w:val="both"/>
              <w:rPr>
                <w:rFonts w:ascii="Times New Roman" w:hAnsi="Times New Roman"/>
                <w:sz w:val="20"/>
                <w:szCs w:val="20"/>
              </w:rPr>
            </w:pPr>
            <w:r w:rsidRPr="00057155">
              <w:rPr>
                <w:rFonts w:ascii="Times New Roman" w:hAnsi="Times New Roman"/>
                <w:sz w:val="20"/>
                <w:szCs w:val="20"/>
              </w:rPr>
              <w:t>у частині другій:</w:t>
            </w:r>
          </w:p>
          <w:p w:rsidR="00CB7A8C" w:rsidRDefault="00CB7A8C" w:rsidP="00CB7A8C">
            <w:pPr>
              <w:ind w:firstLine="284"/>
              <w:jc w:val="both"/>
            </w:pPr>
            <w:r w:rsidRPr="00057155">
              <w:rPr>
                <w:rFonts w:ascii="Times New Roman" w:hAnsi="Times New Roman"/>
                <w:sz w:val="20"/>
                <w:szCs w:val="20"/>
              </w:rPr>
              <w:t>у пункті 6 слова та знаки «</w:t>
            </w:r>
            <w:r w:rsidRPr="00057155">
              <w:rPr>
                <w:rFonts w:ascii="Times New Roman" w:hAnsi="Times New Roman"/>
                <w:color w:val="000000"/>
                <w:sz w:val="20"/>
                <w:szCs w:val="20"/>
                <w:lang w:eastAsia="uk-UA"/>
              </w:rPr>
              <w:t>яке з гарантованих Конституцією Ук</w:t>
            </w:r>
            <w:r w:rsidRPr="00057155">
              <w:rPr>
                <w:rFonts w:ascii="Times New Roman" w:hAnsi="Times New Roman"/>
                <w:color w:val="000000"/>
                <w:sz w:val="20"/>
                <w:szCs w:val="20"/>
              </w:rPr>
              <w:t>раїни прав людини, на думку суб’єкта</w:t>
            </w:r>
            <w:r w:rsidRPr="00057155">
              <w:rPr>
                <w:rFonts w:ascii="Times New Roman" w:hAnsi="Times New Roman"/>
                <w:color w:val="000000"/>
                <w:sz w:val="20"/>
                <w:szCs w:val="20"/>
                <w:lang w:eastAsia="uk-UA"/>
              </w:rPr>
              <w:t xml:space="preserve"> права на конституційну скаргу, зазнало» замінити </w:t>
            </w:r>
            <w:r w:rsidRPr="00057155">
              <w:rPr>
                <w:rFonts w:ascii="Times New Roman" w:hAnsi="Times New Roman"/>
                <w:sz w:val="20"/>
                <w:szCs w:val="20"/>
              </w:rPr>
              <w:t>словами та знаками «</w:t>
            </w:r>
            <w:r w:rsidRPr="00057155">
              <w:rPr>
                <w:rFonts w:ascii="Times New Roman" w:hAnsi="Times New Roman"/>
                <w:color w:val="000000"/>
                <w:sz w:val="20"/>
                <w:szCs w:val="20"/>
                <w:lang w:eastAsia="uk-UA"/>
              </w:rPr>
              <w:t>які з гарантованих Конституцією Ук</w:t>
            </w:r>
            <w:r w:rsidRPr="00057155">
              <w:rPr>
                <w:rFonts w:ascii="Times New Roman" w:hAnsi="Times New Roman"/>
                <w:color w:val="000000"/>
                <w:sz w:val="20"/>
                <w:szCs w:val="20"/>
              </w:rPr>
              <w:t>раїни прав і свобод людини, на думку суб’єкта</w:t>
            </w:r>
            <w:r w:rsidRPr="00057155">
              <w:rPr>
                <w:rFonts w:ascii="Times New Roman" w:hAnsi="Times New Roman"/>
                <w:color w:val="000000"/>
                <w:sz w:val="20"/>
                <w:szCs w:val="20"/>
                <w:lang w:eastAsia="uk-UA"/>
              </w:rPr>
              <w:t xml:space="preserve"> права на конституційну скаргу, зазнали»</w:t>
            </w:r>
            <w:r>
              <w:rPr>
                <w:rFonts w:ascii="Times New Roman" w:hAnsi="Times New Roman"/>
                <w:color w:val="000000"/>
                <w:sz w:val="20"/>
                <w:szCs w:val="20"/>
                <w:lang w:eastAsia="uk-UA"/>
              </w:rPr>
              <w:t>.</w:t>
            </w:r>
            <w:r>
              <w:t xml:space="preserve"> </w:t>
            </w:r>
          </w:p>
        </w:tc>
        <w:tc>
          <w:tcPr>
            <w:tcW w:w="1987" w:type="dxa"/>
          </w:tcPr>
          <w:p w:rsidR="00CB7A8C" w:rsidRPr="0097301F" w:rsidRDefault="00F35478"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800661"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594</w:t>
            </w:r>
            <w:r w:rsidR="00EC0A54" w:rsidRPr="0073708E">
              <w:rPr>
                <w:noProof/>
                <w:sz w:val="20"/>
              </w:rPr>
              <w:fldChar w:fldCharType="end"/>
            </w:r>
            <w:r w:rsidRPr="0073708E">
              <w:rPr>
                <w:sz w:val="20"/>
              </w:rPr>
              <w:t>- Н.д.Чумак В.В. (Реєстр.картка №214)</w:t>
            </w:r>
          </w:p>
          <w:p w:rsidR="00CB7A8C" w:rsidRDefault="00CB7A8C" w:rsidP="00CB7A8C">
            <w:pPr>
              <w:pStyle w:val="StyleZakonu"/>
            </w:pPr>
            <w:r>
              <w:t>Пункт 6 частини другої статті 55 викласти в такій редакції:</w:t>
            </w:r>
          </w:p>
          <w:p w:rsidR="00CB7A8C" w:rsidRPr="00800661" w:rsidRDefault="00CB7A8C" w:rsidP="00CB7A8C">
            <w:pPr>
              <w:spacing w:after="0" w:line="240" w:lineRule="auto"/>
              <w:ind w:firstLine="201"/>
              <w:jc w:val="both"/>
              <w:rPr>
                <w:sz w:val="20"/>
                <w:szCs w:val="20"/>
              </w:rPr>
            </w:pPr>
            <w:r w:rsidRPr="00800661">
              <w:rPr>
                <w:sz w:val="20"/>
                <w:szCs w:val="20"/>
              </w:rPr>
              <w:t>«</w:t>
            </w:r>
            <w:r w:rsidRPr="00800661">
              <w:rPr>
                <w:rFonts w:ascii="Times New Roman" w:hAnsi="Times New Roman" w:cs="Times New Roman"/>
                <w:sz w:val="20"/>
                <w:szCs w:val="20"/>
              </w:rPr>
              <w:t>6)</w:t>
            </w:r>
            <w:r w:rsidRPr="00800661">
              <w:rPr>
                <w:rFonts w:ascii="Times New Roman" w:hAnsi="Times New Roman" w:cs="Times New Roman"/>
                <w:b/>
                <w:sz w:val="20"/>
                <w:szCs w:val="20"/>
              </w:rPr>
              <w:t xml:space="preserve"> </w:t>
            </w:r>
            <w:r w:rsidRPr="00800661">
              <w:rPr>
                <w:rFonts w:ascii="Times New Roman" w:hAnsi="Times New Roman" w:cs="Times New Roman"/>
                <w:sz w:val="20"/>
                <w:szCs w:val="20"/>
              </w:rPr>
              <w:t>обґрунтування тверджень щодо неконституційності закону України</w:t>
            </w:r>
            <w:r w:rsidRPr="00800661">
              <w:rPr>
                <w:rFonts w:ascii="Times New Roman" w:hAnsi="Times New Roman" w:cs="Times New Roman"/>
                <w:b/>
                <w:sz w:val="20"/>
                <w:szCs w:val="20"/>
              </w:rPr>
              <w:t xml:space="preserve"> (його окремих положень), яке (які) було </w:t>
            </w:r>
            <w:r w:rsidRPr="00800661">
              <w:rPr>
                <w:rFonts w:ascii="Times New Roman" w:hAnsi="Times New Roman" w:cs="Times New Roman"/>
                <w:b/>
                <w:sz w:val="20"/>
                <w:szCs w:val="20"/>
              </w:rPr>
              <w:lastRenderedPageBreak/>
              <w:t>застосовано в остаточному судовому рішенні;».</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4626EC" w:rsidRDefault="00CB7A8C" w:rsidP="00CB7A8C">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595</w:t>
            </w:r>
            <w:r w:rsidR="00EC0A54" w:rsidRPr="004626EC">
              <w:rPr>
                <w:noProof/>
                <w:sz w:val="20"/>
              </w:rPr>
              <w:fldChar w:fldCharType="end"/>
            </w:r>
            <w:r w:rsidRPr="004626EC">
              <w:rPr>
                <w:sz w:val="20"/>
              </w:rPr>
              <w:t>- Н.д.Новак Н.В. (Реєстр.картка №305)</w:t>
            </w:r>
          </w:p>
          <w:p w:rsidR="00CB7A8C" w:rsidRPr="004626EC" w:rsidRDefault="00CB7A8C" w:rsidP="00CB7A8C">
            <w:pPr>
              <w:pStyle w:val="StyleZakonu"/>
            </w:pPr>
            <w:r w:rsidRPr="004626EC">
              <w:t>Пункт 6 частини другої статті 55 викласти в такій редакції:</w:t>
            </w:r>
          </w:p>
          <w:p w:rsidR="00CB7A8C" w:rsidRPr="004626EC" w:rsidRDefault="00CB7A8C" w:rsidP="00CB7A8C">
            <w:pPr>
              <w:ind w:firstLine="213"/>
              <w:jc w:val="both"/>
              <w:rPr>
                <w:sz w:val="20"/>
                <w:szCs w:val="20"/>
              </w:rPr>
            </w:pPr>
            <w:r w:rsidRPr="004626EC">
              <w:rPr>
                <w:rFonts w:ascii="Times New Roman" w:hAnsi="Times New Roman" w:cs="Times New Roman"/>
                <w:sz w:val="20"/>
                <w:szCs w:val="20"/>
              </w:rPr>
              <w:t>«6)</w:t>
            </w:r>
            <w:r w:rsidRPr="004626EC">
              <w:rPr>
                <w:rFonts w:ascii="Times New Roman" w:hAnsi="Times New Roman" w:cs="Times New Roman"/>
                <w:b/>
                <w:sz w:val="20"/>
                <w:szCs w:val="20"/>
              </w:rPr>
              <w:t xml:space="preserve"> </w:t>
            </w:r>
            <w:r w:rsidRPr="004626EC">
              <w:rPr>
                <w:rFonts w:ascii="Times New Roman" w:hAnsi="Times New Roman" w:cs="Times New Roman"/>
                <w:sz w:val="20"/>
                <w:szCs w:val="20"/>
              </w:rPr>
              <w:t>обґрунтування тверджень щодо неконституційності закону України</w:t>
            </w:r>
            <w:r w:rsidRPr="004626EC">
              <w:rPr>
                <w:rFonts w:ascii="Times New Roman" w:hAnsi="Times New Roman" w:cs="Times New Roman"/>
                <w:b/>
                <w:sz w:val="20"/>
                <w:szCs w:val="20"/>
              </w:rPr>
              <w:t xml:space="preserve"> (його окремих положень), яке (які) було застосовано в остаточному судовому рішенні;».</w:t>
            </w:r>
          </w:p>
        </w:tc>
        <w:tc>
          <w:tcPr>
            <w:tcW w:w="1987" w:type="dxa"/>
          </w:tcPr>
          <w:p w:rsidR="00CB7A8C" w:rsidRPr="004626EC"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73708E" w:rsidRDefault="00CB7A8C" w:rsidP="00CB7A8C">
            <w:pPr>
              <w:pStyle w:val="StyleAwt"/>
              <w:rPr>
                <w:sz w:val="20"/>
              </w:rPr>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596</w:t>
            </w:r>
            <w:r w:rsidR="00EC0A54" w:rsidRPr="0073708E">
              <w:rPr>
                <w:noProof/>
                <w:sz w:val="20"/>
              </w:rPr>
              <w:fldChar w:fldCharType="end"/>
            </w:r>
            <w:r w:rsidRPr="0073708E">
              <w:rPr>
                <w:sz w:val="20"/>
              </w:rPr>
              <w:t>- Н.д.Одарченко Ю.В. (Реєстр.картка №183)</w:t>
            </w:r>
          </w:p>
          <w:p w:rsidR="00CB7A8C" w:rsidRPr="00FC0EB6" w:rsidRDefault="00CB7A8C" w:rsidP="00CB7A8C">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Пункт 6 частини другої статті 55 викласти у наступній редакції:</w:t>
            </w:r>
          </w:p>
          <w:p w:rsidR="00CB7A8C" w:rsidRPr="0097301F" w:rsidRDefault="00CB7A8C" w:rsidP="00CB7A8C">
            <w:pPr>
              <w:spacing w:after="0"/>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6) обґрунтування тверджень щодо неконституційності закону України (його окремих положень);</w:t>
            </w:r>
            <w:r>
              <w:rPr>
                <w:rFonts w:ascii="Times New Roman" w:hAnsi="Times New Roman" w:cs="Times New Roman"/>
                <w:sz w:val="20"/>
                <w:szCs w:val="20"/>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73708E" w:rsidRDefault="00CB7A8C" w:rsidP="00CB7A8C">
            <w:pPr>
              <w:pStyle w:val="StyleAwt"/>
              <w:rPr>
                <w:sz w:val="20"/>
              </w:rPr>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597</w:t>
            </w:r>
            <w:r w:rsidR="00EC0A54" w:rsidRPr="0073708E">
              <w:rPr>
                <w:noProof/>
                <w:sz w:val="20"/>
              </w:rPr>
              <w:fldChar w:fldCharType="end"/>
            </w:r>
            <w:r w:rsidRPr="0073708E">
              <w:rPr>
                <w:sz w:val="20"/>
              </w:rPr>
              <w:t>- Н.д.Добродомов Д.Є. (Реєстр.картка №115)</w:t>
            </w:r>
          </w:p>
          <w:p w:rsidR="00CB7A8C" w:rsidRPr="0020792A" w:rsidRDefault="00CB7A8C" w:rsidP="00CB7A8C">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sz w:val="20"/>
                <w:szCs w:val="20"/>
              </w:rPr>
            </w:pPr>
            <w:r w:rsidRPr="0020792A">
              <w:rPr>
                <w:sz w:val="20"/>
                <w:szCs w:val="20"/>
              </w:rPr>
              <w:t>П. 6 ч. 2 ст. 55 викласти у такій редакції:</w:t>
            </w:r>
          </w:p>
          <w:p w:rsidR="00CB7A8C" w:rsidRPr="0097301F" w:rsidRDefault="00CB7A8C" w:rsidP="00CB7A8C">
            <w:pPr>
              <w:pStyle w:val="StyleZakonu"/>
            </w:pPr>
            <w:r w:rsidRPr="0020792A">
              <w:t>«6) обґрунтування тверджень щодо неконституційності закону України (його окремих положень), яке (які) було застосовано в остаточному судовому рішенні;».</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401.</w:t>
            </w:r>
          </w:p>
        </w:tc>
        <w:tc>
          <w:tcPr>
            <w:tcW w:w="4948" w:type="dxa"/>
          </w:tcPr>
          <w:p w:rsidR="00CB7A8C" w:rsidRPr="0097301F" w:rsidRDefault="00CB7A8C" w:rsidP="00CB7A8C">
            <w:pPr>
              <w:pStyle w:val="StyleZakonu"/>
            </w:pPr>
            <w:r w:rsidRPr="0097301F">
              <w:t>7) відомості про документи і матеріали, на які посилається суб'єкт права на конституційну скаргу, із наданням копій цих документів і матеріалів;</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7) відомості про документи і матеріали, на які посилається суб'єкт права на конституційну скаргу, із наданням копій цих документів і матеріалів;</w:t>
            </w:r>
          </w:p>
        </w:tc>
      </w:tr>
      <w:tr w:rsidR="00CB7A8C" w:rsidRPr="0097301F" w:rsidTr="00B23087">
        <w:tc>
          <w:tcPr>
            <w:tcW w:w="576" w:type="dxa"/>
          </w:tcPr>
          <w:p w:rsidR="00CB7A8C" w:rsidRPr="0097301F" w:rsidRDefault="00CB7A8C" w:rsidP="00CB7A8C">
            <w:pPr>
              <w:pStyle w:val="StyleWisnow"/>
              <w:rPr>
                <w:sz w:val="20"/>
              </w:rPr>
            </w:pPr>
            <w:r w:rsidRPr="0097301F">
              <w:rPr>
                <w:sz w:val="20"/>
              </w:rPr>
              <w:t>402.</w:t>
            </w:r>
          </w:p>
        </w:tc>
        <w:tc>
          <w:tcPr>
            <w:tcW w:w="4948" w:type="dxa"/>
          </w:tcPr>
          <w:p w:rsidR="00CB7A8C" w:rsidRPr="0097301F" w:rsidRDefault="00CB7A8C" w:rsidP="00CB7A8C">
            <w:pPr>
              <w:pStyle w:val="StyleZakonu"/>
            </w:pPr>
            <w:r w:rsidRPr="0097301F">
              <w:t>8) інформація про сплату збору за подання конституційної скарги;</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598</w:t>
            </w:r>
            <w:r w:rsidR="00EC0A54" w:rsidRPr="0097301F">
              <w:rPr>
                <w:noProof/>
                <w:sz w:val="20"/>
              </w:rPr>
              <w:fldChar w:fldCharType="end"/>
            </w:r>
            <w:r w:rsidRPr="0097301F">
              <w:rPr>
                <w:sz w:val="20"/>
              </w:rPr>
              <w:t>- Н.д.Мураєв Є.В. (Реєстр.картка №181)</w:t>
            </w:r>
          </w:p>
          <w:p w:rsidR="00CB7A8C" w:rsidRPr="0097301F" w:rsidRDefault="00CB7A8C" w:rsidP="00CB7A8C">
            <w:pPr>
              <w:pStyle w:val="StyleZakonu"/>
            </w:pPr>
            <w:r w:rsidRPr="0097301F">
              <w:rPr>
                <w:color w:val="000000"/>
              </w:rPr>
              <w:t>Пункт 8 частини другої статті 55 - виключити.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8) інформація про сплату збору за подання конституційної скарги;</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73708E" w:rsidRDefault="00CB7A8C" w:rsidP="00CB7A8C">
            <w:pPr>
              <w:pStyle w:val="StyleAwt"/>
              <w:rPr>
                <w:sz w:val="20"/>
              </w:rPr>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599</w:t>
            </w:r>
            <w:r w:rsidR="00EC0A54" w:rsidRPr="0073708E">
              <w:rPr>
                <w:noProof/>
                <w:sz w:val="20"/>
              </w:rPr>
              <w:fldChar w:fldCharType="end"/>
            </w:r>
            <w:r w:rsidRPr="0073708E">
              <w:rPr>
                <w:sz w:val="20"/>
              </w:rPr>
              <w:t>- Н.д.Одарченко Ю.В. (Реєстр.картка №183)</w:t>
            </w:r>
          </w:p>
          <w:p w:rsidR="00CB7A8C" w:rsidRPr="0097301F" w:rsidRDefault="00CB7A8C" w:rsidP="00CB7A8C">
            <w:pPr>
              <w:spacing w:after="0"/>
              <w:ind w:firstLine="284"/>
              <w:jc w:val="both"/>
            </w:pPr>
            <w:r w:rsidRPr="00FC0EB6">
              <w:rPr>
                <w:rFonts w:ascii="Times New Roman" w:hAnsi="Times New Roman" w:cs="Times New Roman"/>
                <w:sz w:val="20"/>
                <w:szCs w:val="20"/>
              </w:rPr>
              <w:t>Пункт 8 частини другої статті 55 виключити.</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403.</w:t>
            </w:r>
          </w:p>
        </w:tc>
        <w:tc>
          <w:tcPr>
            <w:tcW w:w="4948" w:type="dxa"/>
          </w:tcPr>
          <w:p w:rsidR="00CB7A8C" w:rsidRPr="0097301F" w:rsidRDefault="00CB7A8C" w:rsidP="00CB7A8C">
            <w:pPr>
              <w:pStyle w:val="StyleZakonu"/>
            </w:pPr>
            <w:r w:rsidRPr="0097301F">
              <w:t>9) перелік документів і матеріалів, що додаються.</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9) перелік документів і матеріалів, що додаються.</w:t>
            </w:r>
          </w:p>
        </w:tc>
      </w:tr>
      <w:tr w:rsidR="00CB7A8C" w:rsidRPr="0097301F" w:rsidTr="00B23087">
        <w:tc>
          <w:tcPr>
            <w:tcW w:w="576" w:type="dxa"/>
          </w:tcPr>
          <w:p w:rsidR="00CB7A8C" w:rsidRPr="0097301F" w:rsidRDefault="00CB7A8C" w:rsidP="00CB7A8C">
            <w:pPr>
              <w:pStyle w:val="StyleWisnow"/>
              <w:rPr>
                <w:sz w:val="20"/>
              </w:rPr>
            </w:pPr>
            <w:r w:rsidRPr="0097301F">
              <w:rPr>
                <w:sz w:val="20"/>
              </w:rPr>
              <w:t>404.</w:t>
            </w:r>
          </w:p>
        </w:tc>
        <w:tc>
          <w:tcPr>
            <w:tcW w:w="4948" w:type="dxa"/>
          </w:tcPr>
          <w:p w:rsidR="00CB7A8C" w:rsidRPr="0097301F" w:rsidRDefault="00CB7A8C" w:rsidP="00CB7A8C">
            <w:pPr>
              <w:pStyle w:val="StyleZakonu"/>
            </w:pPr>
            <w:r w:rsidRPr="0097301F">
              <w:t xml:space="preserve">Копія остаточного судового рішення у справі суб'єкта права на конституційну скаргу має бути </w:t>
            </w:r>
            <w:r w:rsidRPr="0097301F">
              <w:lastRenderedPageBreak/>
              <w:t>засвідчена в установленому порядку судом, що його ухвалив.</w:t>
            </w:r>
          </w:p>
        </w:tc>
        <w:tc>
          <w:tcPr>
            <w:tcW w:w="3686" w:type="dxa"/>
          </w:tcPr>
          <w:p w:rsidR="00CB7A8C" w:rsidRPr="0073708E" w:rsidRDefault="00CB7A8C" w:rsidP="00CB7A8C">
            <w:pPr>
              <w:pStyle w:val="StyleAwt"/>
              <w:rPr>
                <w:sz w:val="20"/>
              </w:rPr>
            </w:pPr>
            <w:r>
              <w:lastRenderedPageBreak/>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600</w:t>
            </w:r>
            <w:r w:rsidR="00EC0A54" w:rsidRPr="0073708E">
              <w:rPr>
                <w:noProof/>
                <w:sz w:val="20"/>
              </w:rPr>
              <w:fldChar w:fldCharType="end"/>
            </w:r>
            <w:r w:rsidRPr="0073708E">
              <w:rPr>
                <w:sz w:val="20"/>
              </w:rPr>
              <w:t>- Н.д.Одарченко Ю.В. (Реєстр.картка №183)</w:t>
            </w:r>
          </w:p>
          <w:p w:rsidR="00CB7A8C" w:rsidRPr="00FC0EB6" w:rsidRDefault="00CB7A8C" w:rsidP="00CB7A8C">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lastRenderedPageBreak/>
              <w:t>Останній абзац частини другої статті 55 викласти у наступній редакції:</w:t>
            </w:r>
          </w:p>
          <w:p w:rsidR="00CB7A8C" w:rsidRPr="0097301F" w:rsidRDefault="00CB7A8C" w:rsidP="00CB7A8C">
            <w:pPr>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До Конституційної скарги додаються копія остаточного судового рішення, на яке посилається скаржник як на підставу для подання конституційної скарги, а також інші судові рішення у цій справі. Копії судових рішень мають бути засвідчені, крім випадків, коли ці рішення внесені до Єдиного державного реєстру судових рішень.</w:t>
            </w:r>
            <w:r>
              <w:rPr>
                <w:rFonts w:ascii="Times New Roman" w:hAnsi="Times New Roman" w:cs="Times New Roman"/>
                <w:sz w:val="20"/>
                <w:szCs w:val="20"/>
              </w:rPr>
              <w:t>»</w:t>
            </w:r>
            <w:r w:rsidRPr="0097301F">
              <w:t xml:space="preserve"> </w:t>
            </w:r>
          </w:p>
        </w:tc>
        <w:tc>
          <w:tcPr>
            <w:tcW w:w="1987" w:type="dxa"/>
          </w:tcPr>
          <w:p w:rsidR="00CB7A8C" w:rsidRPr="0097301F" w:rsidRDefault="00CB7A8C" w:rsidP="00CB7A8C">
            <w:pPr>
              <w:pStyle w:val="StyleZakonu"/>
            </w:pPr>
            <w:r>
              <w:lastRenderedPageBreak/>
              <w:t>Відхилено</w:t>
            </w:r>
          </w:p>
        </w:tc>
        <w:tc>
          <w:tcPr>
            <w:tcW w:w="4818" w:type="dxa"/>
          </w:tcPr>
          <w:p w:rsidR="00CB7A8C" w:rsidRPr="0097301F" w:rsidRDefault="00CB7A8C" w:rsidP="00CB7A8C">
            <w:pPr>
              <w:pStyle w:val="StyleZakonu"/>
            </w:pPr>
            <w:r w:rsidRPr="0097301F">
              <w:t xml:space="preserve">Копія остаточного судового рішення у справі суб'єкта права на конституційну скаргу має бути </w:t>
            </w:r>
            <w:r w:rsidRPr="0097301F">
              <w:lastRenderedPageBreak/>
              <w:t>засвідчена в установленому порядку судом, що його ухвалив.</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73708E" w:rsidRDefault="00CB7A8C" w:rsidP="00CB7A8C">
            <w:pPr>
              <w:pStyle w:val="StyleAwt"/>
              <w:rPr>
                <w:sz w:val="20"/>
              </w:rPr>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601</w:t>
            </w:r>
            <w:r w:rsidR="00EC0A54" w:rsidRPr="0073708E">
              <w:rPr>
                <w:noProof/>
                <w:sz w:val="20"/>
              </w:rPr>
              <w:fldChar w:fldCharType="end"/>
            </w:r>
            <w:r w:rsidRPr="0073708E">
              <w:rPr>
                <w:sz w:val="20"/>
              </w:rPr>
              <w:t>- Н.д.Кацер-Бучковська Н.В. (Реєстр.картка №279)</w:t>
            </w:r>
          </w:p>
          <w:p w:rsidR="00CB7A8C" w:rsidRPr="00CB00B9" w:rsidRDefault="00CB7A8C" w:rsidP="00CB7A8C">
            <w:pPr>
              <w:spacing w:after="0"/>
              <w:ind w:firstLine="284"/>
              <w:jc w:val="both"/>
              <w:rPr>
                <w:sz w:val="20"/>
              </w:rPr>
            </w:pPr>
            <w:r w:rsidRPr="0088003B">
              <w:rPr>
                <w:rFonts w:ascii="Times New Roman" w:hAnsi="Times New Roman" w:cs="Times New Roman"/>
                <w:sz w:val="20"/>
                <w:szCs w:val="20"/>
                <w:lang w:eastAsia="uk-UA"/>
              </w:rPr>
              <w:t>Ост</w:t>
            </w:r>
            <w:r>
              <w:rPr>
                <w:rFonts w:ascii="Times New Roman" w:hAnsi="Times New Roman" w:cs="Times New Roman"/>
                <w:sz w:val="20"/>
                <w:szCs w:val="20"/>
                <w:lang w:eastAsia="uk-UA"/>
              </w:rPr>
              <w:t>анній пункт частини 2 статті 55</w:t>
            </w:r>
            <w:r w:rsidRPr="0088003B">
              <w:rPr>
                <w:rFonts w:ascii="Times New Roman" w:hAnsi="Times New Roman" w:cs="Times New Roman"/>
                <w:sz w:val="20"/>
                <w:szCs w:val="20"/>
                <w:lang w:eastAsia="uk-UA"/>
              </w:rPr>
              <w:t xml:space="preserve"> пропонується доповнити та викласти у такій редакції “</w:t>
            </w:r>
            <w:r w:rsidRPr="0088003B">
              <w:rPr>
                <w:rFonts w:ascii="Times New Roman" w:hAnsi="Times New Roman" w:cs="Times New Roman"/>
                <w:i/>
                <w:sz w:val="20"/>
                <w:szCs w:val="20"/>
                <w:lang w:eastAsia="uk-UA"/>
              </w:rPr>
              <w:t>Копія остаточного судового рішення у справі суб'єкта права на конституційну скаргу має бути засвідчена в установленому порядку судом, що його ухвалив або містити ідентифікаційний номер рішення в Єдиному державному реєстрі судових рішень.</w:t>
            </w:r>
            <w:r w:rsidRPr="0088003B">
              <w:rPr>
                <w:rFonts w:ascii="Times New Roman" w:hAnsi="Times New Roman" w:cs="Times New Roman"/>
                <w:sz w:val="20"/>
                <w:szCs w:val="20"/>
                <w:lang w:eastAsia="uk-UA"/>
              </w:rPr>
              <w:t>”.</w:t>
            </w:r>
            <w:r w:rsidRPr="00CB00B9">
              <w:rPr>
                <w:sz w:val="20"/>
              </w:rP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405.</w:t>
            </w:r>
          </w:p>
        </w:tc>
        <w:tc>
          <w:tcPr>
            <w:tcW w:w="4948" w:type="dxa"/>
          </w:tcPr>
          <w:p w:rsidR="00CB7A8C" w:rsidRPr="0097301F" w:rsidRDefault="00CB7A8C" w:rsidP="00527891">
            <w:pPr>
              <w:pStyle w:val="StyleZakonu"/>
            </w:pPr>
            <w:r w:rsidRPr="0097301F">
              <w:t>3. За подання конституційної скарги фізична особа сплачує збір у розмірі 0,2 відсотка розміру</w:t>
            </w:r>
            <w:r w:rsidR="00527891">
              <w:t xml:space="preserve"> прожиткового мінімуму</w:t>
            </w:r>
            <w:r w:rsidRPr="0097301F">
              <w:t xml:space="preserve">, а юридична особа – 0,5 відсотка розміру </w:t>
            </w:r>
            <w:r w:rsidR="00527891">
              <w:t>прожиткового мінімуму</w:t>
            </w:r>
            <w:r w:rsidRPr="0097301F">
              <w:t>, який зараховується до Державного бюджету України.</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602</w:t>
            </w:r>
            <w:r w:rsidR="00EC0A54" w:rsidRPr="0097301F">
              <w:rPr>
                <w:noProof/>
                <w:sz w:val="20"/>
              </w:rPr>
              <w:fldChar w:fldCharType="end"/>
            </w:r>
            <w:r w:rsidRPr="0097301F">
              <w:rPr>
                <w:sz w:val="20"/>
              </w:rPr>
              <w:t>- Н.д.Мельник С.І. (Реєстр.картка №187)</w:t>
            </w:r>
          </w:p>
          <w:p w:rsidR="00CB7A8C" w:rsidRDefault="00CB7A8C" w:rsidP="00CB7A8C">
            <w:pPr>
              <w:pStyle w:val="StyleAwt"/>
              <w:ind w:firstLine="201"/>
              <w:jc w:val="both"/>
              <w:rPr>
                <w:rFonts w:eastAsia="Calibri"/>
                <w:b w:val="0"/>
                <w:i w:val="0"/>
                <w:sz w:val="20"/>
                <w:u w:val="none"/>
                <w:lang w:eastAsia="uk-UA"/>
              </w:rPr>
            </w:pPr>
            <w:r w:rsidRPr="0097301F">
              <w:rPr>
                <w:b w:val="0"/>
                <w:bCs/>
                <w:i w:val="0"/>
                <w:sz w:val="20"/>
                <w:u w:val="none"/>
              </w:rPr>
              <w:t>В абзаці першому частини третьої статті 55 слова «мінімальної заробітної плати» замінити словами «</w:t>
            </w:r>
            <w:r w:rsidRPr="0097301F">
              <w:rPr>
                <w:rFonts w:eastAsia="Calibri"/>
                <w:b w:val="0"/>
                <w:i w:val="0"/>
                <w:sz w:val="20"/>
                <w:u w:val="none"/>
                <w:lang w:eastAsia="uk-UA"/>
              </w:rPr>
              <w:t>прожиткового мінімуму для працездатних осіб»</w:t>
            </w:r>
            <w:r>
              <w:rPr>
                <w:rFonts w:eastAsia="Calibri"/>
                <w:b w:val="0"/>
                <w:i w:val="0"/>
                <w:sz w:val="20"/>
                <w:u w:val="none"/>
                <w:lang w:eastAsia="uk-UA"/>
              </w:rPr>
              <w:t>.</w:t>
            </w:r>
          </w:p>
          <w:p w:rsidR="00DC62DB" w:rsidRDefault="00DC62DB" w:rsidP="00CB7A8C">
            <w:pPr>
              <w:pStyle w:val="StyleAwt"/>
              <w:ind w:firstLine="201"/>
              <w:jc w:val="both"/>
              <w:rPr>
                <w:rFonts w:eastAsia="Calibri"/>
                <w:b w:val="0"/>
                <w:i w:val="0"/>
                <w:sz w:val="20"/>
                <w:u w:val="none"/>
                <w:lang w:eastAsia="uk-UA"/>
              </w:rPr>
            </w:pPr>
          </w:p>
          <w:p w:rsidR="00CB7A8C" w:rsidRPr="0097301F" w:rsidRDefault="00CB7A8C" w:rsidP="00DC62DB">
            <w:pPr>
              <w:spacing w:after="0"/>
              <w:ind w:firstLine="284"/>
              <w:jc w:val="both"/>
            </w:pPr>
          </w:p>
        </w:tc>
        <w:tc>
          <w:tcPr>
            <w:tcW w:w="1987" w:type="dxa"/>
          </w:tcPr>
          <w:p w:rsidR="00CB7A8C" w:rsidRDefault="00CB7A8C" w:rsidP="00CB7A8C">
            <w:pPr>
              <w:pStyle w:val="StyleZakonu"/>
            </w:pPr>
            <w:r>
              <w:t>Враховано частково</w:t>
            </w: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Pr="0097301F" w:rsidRDefault="00CB7A8C" w:rsidP="00527891">
            <w:pPr>
              <w:pStyle w:val="StyleZakonu"/>
            </w:pPr>
          </w:p>
        </w:tc>
        <w:tc>
          <w:tcPr>
            <w:tcW w:w="4818" w:type="dxa"/>
          </w:tcPr>
          <w:p w:rsidR="00CB7A8C" w:rsidRPr="0097301F" w:rsidRDefault="00CB7A8C" w:rsidP="00CB7A8C">
            <w:pPr>
              <w:pStyle w:val="StyleZakonu"/>
            </w:pPr>
            <w:r w:rsidRPr="0097301F">
              <w:t xml:space="preserve">3. За подання конституційної скарги фізична особа сплачує збір </w:t>
            </w:r>
            <w:r w:rsidRPr="0097301F">
              <w:br/>
              <w:t>у розмірі 0,2 відсотка розміру</w:t>
            </w:r>
            <w:r>
              <w:t xml:space="preserve"> </w:t>
            </w:r>
            <w:r w:rsidRPr="000156CE">
              <w:rPr>
                <w:b/>
              </w:rPr>
              <w:t>прожиткового мінімуму для працездатних осіб, встановленого законом на 1 січня календарного року</w:t>
            </w:r>
            <w:r w:rsidRPr="0097301F">
              <w:t>, а юридична особа – 0,5 відсотка розміру</w:t>
            </w:r>
            <w:r>
              <w:t xml:space="preserve"> </w:t>
            </w:r>
            <w:r w:rsidRPr="000156CE">
              <w:rPr>
                <w:b/>
              </w:rPr>
              <w:t>прожиткового мінімуму для працездатних осіб, встановленого законом на 1 січня календарного року</w:t>
            </w:r>
            <w:r w:rsidRPr="0097301F">
              <w:t>, який зараховується до Державного бюджету України.</w:t>
            </w: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527891">
            <w:pPr>
              <w:pStyle w:val="StyleZakonu"/>
            </w:pPr>
          </w:p>
        </w:tc>
        <w:tc>
          <w:tcPr>
            <w:tcW w:w="3686" w:type="dxa"/>
          </w:tcPr>
          <w:p w:rsidR="00DC62DB" w:rsidRPr="0073708E" w:rsidRDefault="00DC62DB" w:rsidP="00DC62DB">
            <w:pPr>
              <w:pStyle w:val="StyleAwt"/>
              <w:rPr>
                <w:sz w:val="20"/>
              </w:rPr>
            </w:pPr>
            <w:r>
              <w:t>-</w:t>
            </w:r>
            <w:r w:rsidRPr="0073708E">
              <w:rPr>
                <w:sz w:val="20"/>
              </w:rPr>
              <w:fldChar w:fldCharType="begin"/>
            </w:r>
            <w:r w:rsidRPr="0073708E">
              <w:rPr>
                <w:sz w:val="20"/>
              </w:rPr>
              <w:instrText xml:space="preserve"> SEQ aa </w:instrText>
            </w:r>
            <w:r w:rsidRPr="0073708E">
              <w:rPr>
                <w:sz w:val="20"/>
              </w:rPr>
              <w:fldChar w:fldCharType="separate"/>
            </w:r>
            <w:r w:rsidR="008946AB">
              <w:rPr>
                <w:noProof/>
                <w:sz w:val="20"/>
              </w:rPr>
              <w:t>603</w:t>
            </w:r>
            <w:r w:rsidRPr="0073708E">
              <w:rPr>
                <w:noProof/>
                <w:sz w:val="20"/>
              </w:rPr>
              <w:fldChar w:fldCharType="end"/>
            </w:r>
            <w:r w:rsidRPr="0073708E">
              <w:rPr>
                <w:sz w:val="20"/>
              </w:rPr>
              <w:t>- Н.д.Алексєєв І.С. (Реєстр.картка №285)</w:t>
            </w:r>
          </w:p>
          <w:p w:rsidR="00DC62DB" w:rsidRPr="00057155" w:rsidRDefault="00DC62DB" w:rsidP="00DC62DB">
            <w:pPr>
              <w:spacing w:after="0"/>
              <w:ind w:firstLine="284"/>
              <w:jc w:val="both"/>
              <w:rPr>
                <w:rFonts w:ascii="Times New Roman" w:hAnsi="Times New Roman"/>
                <w:sz w:val="20"/>
                <w:szCs w:val="20"/>
              </w:rPr>
            </w:pPr>
            <w:r w:rsidRPr="00057155">
              <w:rPr>
                <w:rFonts w:ascii="Times New Roman" w:hAnsi="Times New Roman"/>
                <w:sz w:val="20"/>
                <w:szCs w:val="20"/>
              </w:rPr>
              <w:t>У статті 55:</w:t>
            </w:r>
          </w:p>
          <w:p w:rsidR="00DC62DB" w:rsidRPr="00057155" w:rsidRDefault="00DC62DB" w:rsidP="00DC62DB">
            <w:pPr>
              <w:spacing w:after="0"/>
              <w:ind w:firstLine="284"/>
              <w:jc w:val="both"/>
              <w:rPr>
                <w:rFonts w:ascii="Times New Roman" w:hAnsi="Times New Roman"/>
                <w:sz w:val="20"/>
                <w:szCs w:val="20"/>
              </w:rPr>
            </w:pPr>
            <w:r w:rsidRPr="00057155">
              <w:rPr>
                <w:rFonts w:ascii="Times New Roman" w:hAnsi="Times New Roman"/>
                <w:sz w:val="20"/>
                <w:szCs w:val="20"/>
              </w:rPr>
              <w:t>у частині третій:</w:t>
            </w:r>
          </w:p>
          <w:p w:rsidR="00DC62DB" w:rsidRPr="0097301F" w:rsidRDefault="00DC62DB" w:rsidP="00106EB9">
            <w:pPr>
              <w:spacing w:after="0"/>
              <w:ind w:firstLine="284"/>
              <w:jc w:val="both"/>
              <w:rPr>
                <w:sz w:val="20"/>
              </w:rPr>
            </w:pPr>
            <w:r w:rsidRPr="00057155">
              <w:rPr>
                <w:rFonts w:ascii="Times New Roman" w:hAnsi="Times New Roman"/>
                <w:sz w:val="20"/>
                <w:szCs w:val="20"/>
              </w:rPr>
              <w:t xml:space="preserve">у абзаці першому слова «відсотка розміру мінімальної заробітної плати» </w:t>
            </w:r>
            <w:r w:rsidRPr="00957CCC">
              <w:rPr>
                <w:rFonts w:ascii="Times New Roman" w:hAnsi="Times New Roman" w:cs="Times New Roman"/>
                <w:sz w:val="20"/>
                <w:szCs w:val="20"/>
              </w:rPr>
              <w:t>замінити словами «</w:t>
            </w:r>
            <w:r w:rsidRPr="00957CCC">
              <w:rPr>
                <w:rStyle w:val="rvts0"/>
                <w:rFonts w:ascii="Times New Roman" w:hAnsi="Times New Roman" w:cs="Times New Roman"/>
                <w:color w:val="000000" w:themeColor="text1"/>
                <w:sz w:val="20"/>
                <w:szCs w:val="20"/>
              </w:rPr>
              <w:t xml:space="preserve">прожиткового </w:t>
            </w:r>
            <w:hyperlink r:id="rId24" w:anchor="w12" w:history="1">
              <w:r w:rsidRPr="006F02FA">
                <w:rPr>
                  <w:rStyle w:val="af1"/>
                  <w:rFonts w:ascii="Times New Roman" w:hAnsi="Times New Roman" w:cs="Times New Roman"/>
                  <w:color w:val="000000" w:themeColor="text1"/>
                  <w:sz w:val="20"/>
                  <w:szCs w:val="20"/>
                  <w:u w:val="none"/>
                </w:rPr>
                <w:t>мінімум</w:t>
              </w:r>
            </w:hyperlink>
            <w:r w:rsidRPr="00957CCC">
              <w:rPr>
                <w:rStyle w:val="rvts0"/>
                <w:rFonts w:ascii="Times New Roman" w:hAnsi="Times New Roman" w:cs="Times New Roman"/>
                <w:color w:val="000000" w:themeColor="text1"/>
                <w:sz w:val="20"/>
                <w:szCs w:val="20"/>
              </w:rPr>
              <w:t xml:space="preserve">у, встановленого для </w:t>
            </w:r>
            <w:r w:rsidRPr="00957CCC">
              <w:rPr>
                <w:rStyle w:val="rvts0"/>
                <w:rFonts w:ascii="Times New Roman" w:hAnsi="Times New Roman" w:cs="Times New Roman"/>
                <w:color w:val="000000" w:themeColor="text1"/>
                <w:sz w:val="20"/>
                <w:szCs w:val="20"/>
              </w:rPr>
              <w:lastRenderedPageBreak/>
              <w:t>працездатних</w:t>
            </w:r>
            <w:r w:rsidRPr="00057155">
              <w:rPr>
                <w:rStyle w:val="rvts0"/>
                <w:rFonts w:ascii="Times New Roman" w:hAnsi="Times New Roman" w:cs="Times New Roman"/>
                <w:color w:val="000000" w:themeColor="text1"/>
                <w:sz w:val="20"/>
                <w:szCs w:val="20"/>
              </w:rPr>
              <w:t xml:space="preserve"> осі</w:t>
            </w:r>
            <w:r>
              <w:rPr>
                <w:rStyle w:val="rvts0"/>
                <w:rFonts w:ascii="Times New Roman" w:hAnsi="Times New Roman" w:cs="Times New Roman"/>
                <w:color w:val="000000" w:themeColor="text1"/>
                <w:sz w:val="20"/>
                <w:szCs w:val="20"/>
              </w:rPr>
              <w:t>б на 1 січня календарного року».</w:t>
            </w:r>
            <w:r w:rsidR="00106EB9" w:rsidRPr="0097301F">
              <w:rPr>
                <w:sz w:val="20"/>
              </w:rPr>
              <w:t xml:space="preserve"> </w:t>
            </w:r>
          </w:p>
        </w:tc>
        <w:tc>
          <w:tcPr>
            <w:tcW w:w="1987" w:type="dxa"/>
          </w:tcPr>
          <w:p w:rsidR="00DC62DB" w:rsidRDefault="00DC62DB" w:rsidP="00DC62DB">
            <w:pPr>
              <w:pStyle w:val="StyleZakonu"/>
            </w:pPr>
            <w:r>
              <w:lastRenderedPageBreak/>
              <w:t>Враховано редакційно</w:t>
            </w:r>
          </w:p>
          <w:p w:rsidR="00DC62DB" w:rsidRDefault="00DC62DB" w:rsidP="00CB7A8C">
            <w:pPr>
              <w:pStyle w:val="StyleZakonu"/>
            </w:pPr>
          </w:p>
        </w:tc>
        <w:tc>
          <w:tcPr>
            <w:tcW w:w="4818" w:type="dxa"/>
          </w:tcPr>
          <w:p w:rsidR="00DC62DB" w:rsidRPr="0097301F" w:rsidRDefault="00DC62DB" w:rsidP="00CB7A8C">
            <w:pPr>
              <w:pStyle w:val="StyleZakonu"/>
            </w:pP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527891">
            <w:pPr>
              <w:pStyle w:val="StyleZakonu"/>
            </w:pPr>
          </w:p>
        </w:tc>
        <w:tc>
          <w:tcPr>
            <w:tcW w:w="3686" w:type="dxa"/>
          </w:tcPr>
          <w:p w:rsidR="00DC62DB" w:rsidRPr="00827961" w:rsidRDefault="00DC62DB" w:rsidP="00DC62DB">
            <w:pPr>
              <w:pStyle w:val="StyleAwt"/>
              <w:rPr>
                <w:sz w:val="20"/>
              </w:rPr>
            </w:pPr>
            <w:r w:rsidRPr="00827961">
              <w:rPr>
                <w:sz w:val="20"/>
              </w:rPr>
              <w:t>-</w:t>
            </w:r>
            <w:r w:rsidRPr="00827961">
              <w:rPr>
                <w:sz w:val="20"/>
              </w:rPr>
              <w:fldChar w:fldCharType="begin"/>
            </w:r>
            <w:r w:rsidRPr="00827961">
              <w:rPr>
                <w:sz w:val="20"/>
              </w:rPr>
              <w:instrText xml:space="preserve"> SEQ aa </w:instrText>
            </w:r>
            <w:r w:rsidRPr="00827961">
              <w:rPr>
                <w:sz w:val="20"/>
              </w:rPr>
              <w:fldChar w:fldCharType="separate"/>
            </w:r>
            <w:r w:rsidR="008946AB">
              <w:rPr>
                <w:noProof/>
                <w:sz w:val="20"/>
              </w:rPr>
              <w:t>604</w:t>
            </w:r>
            <w:r w:rsidRPr="00827961">
              <w:rPr>
                <w:noProof/>
                <w:sz w:val="20"/>
              </w:rPr>
              <w:fldChar w:fldCharType="end"/>
            </w:r>
            <w:r w:rsidRPr="00827961">
              <w:rPr>
                <w:sz w:val="20"/>
              </w:rPr>
              <w:t>- Н.д.Розенблат Б.С. (Реєстр.картка №62)</w:t>
            </w:r>
          </w:p>
          <w:p w:rsidR="00DC62DB" w:rsidRPr="0097301F" w:rsidRDefault="00DC62DB" w:rsidP="00106EB9">
            <w:pPr>
              <w:spacing w:after="0"/>
              <w:ind w:firstLine="284"/>
              <w:jc w:val="both"/>
              <w:rPr>
                <w:sz w:val="20"/>
              </w:rPr>
            </w:pPr>
            <w:r w:rsidRPr="00C415F2">
              <w:rPr>
                <w:rFonts w:ascii="Times New Roman" w:hAnsi="Times New Roman" w:cs="Times New Roman"/>
                <w:sz w:val="20"/>
                <w:szCs w:val="20"/>
              </w:rPr>
              <w:t>В абзаці 1 частині третої статті 55 слова «0,2 відсотка розміру» змінити на «50%», а слова «0,5 відсотка розміру мінімальної заробітної плати» змінити на «3 мінімальних заробітних плат»</w:t>
            </w:r>
            <w:r>
              <w:rPr>
                <w:rFonts w:ascii="Times New Roman" w:hAnsi="Times New Roman" w:cs="Times New Roman"/>
                <w:sz w:val="20"/>
                <w:szCs w:val="20"/>
              </w:rPr>
              <w:t>.</w:t>
            </w:r>
            <w:r w:rsidR="00106EB9" w:rsidRPr="0097301F">
              <w:rPr>
                <w:sz w:val="20"/>
              </w:rPr>
              <w:t xml:space="preserve"> </w:t>
            </w:r>
          </w:p>
        </w:tc>
        <w:tc>
          <w:tcPr>
            <w:tcW w:w="1987" w:type="dxa"/>
          </w:tcPr>
          <w:p w:rsidR="00DC62DB" w:rsidRDefault="00DC62DB" w:rsidP="00CB7A8C">
            <w:pPr>
              <w:pStyle w:val="StyleZakonu"/>
            </w:pPr>
            <w:r>
              <w:rPr>
                <w:sz w:val="18"/>
              </w:rPr>
              <w:t>Відхилено</w:t>
            </w:r>
          </w:p>
        </w:tc>
        <w:tc>
          <w:tcPr>
            <w:tcW w:w="4818" w:type="dxa"/>
          </w:tcPr>
          <w:p w:rsidR="00DC62DB" w:rsidRPr="0097301F" w:rsidRDefault="00DC62DB" w:rsidP="00CB7A8C">
            <w:pPr>
              <w:pStyle w:val="StyleZakonu"/>
            </w:pPr>
          </w:p>
        </w:tc>
      </w:tr>
      <w:tr w:rsidR="00DC62DB" w:rsidRPr="0097301F" w:rsidTr="00B23087">
        <w:tc>
          <w:tcPr>
            <w:tcW w:w="576" w:type="dxa"/>
          </w:tcPr>
          <w:p w:rsidR="00DC62DB" w:rsidRPr="0097301F" w:rsidRDefault="00DC62DB" w:rsidP="00CB7A8C">
            <w:pPr>
              <w:pStyle w:val="StyleWisnow"/>
              <w:rPr>
                <w:sz w:val="20"/>
              </w:rPr>
            </w:pPr>
          </w:p>
        </w:tc>
        <w:tc>
          <w:tcPr>
            <w:tcW w:w="4948" w:type="dxa"/>
          </w:tcPr>
          <w:p w:rsidR="00DC62DB" w:rsidRPr="0097301F" w:rsidRDefault="00DC62DB" w:rsidP="00527891">
            <w:pPr>
              <w:pStyle w:val="StyleZakonu"/>
            </w:pPr>
          </w:p>
        </w:tc>
        <w:tc>
          <w:tcPr>
            <w:tcW w:w="3686" w:type="dxa"/>
          </w:tcPr>
          <w:p w:rsidR="00DC62DB" w:rsidRPr="00827961" w:rsidRDefault="00DC62DB" w:rsidP="00DC62DB">
            <w:pPr>
              <w:pStyle w:val="StyleAwt"/>
              <w:rPr>
                <w:sz w:val="20"/>
              </w:rPr>
            </w:pPr>
            <w:r w:rsidRPr="00827961">
              <w:rPr>
                <w:sz w:val="20"/>
              </w:rPr>
              <w:t>-</w:t>
            </w:r>
            <w:r w:rsidRPr="00827961">
              <w:rPr>
                <w:sz w:val="20"/>
              </w:rPr>
              <w:fldChar w:fldCharType="begin"/>
            </w:r>
            <w:r w:rsidRPr="00827961">
              <w:rPr>
                <w:sz w:val="20"/>
              </w:rPr>
              <w:instrText xml:space="preserve"> SEQ aa </w:instrText>
            </w:r>
            <w:r w:rsidRPr="00827961">
              <w:rPr>
                <w:sz w:val="20"/>
              </w:rPr>
              <w:fldChar w:fldCharType="separate"/>
            </w:r>
            <w:r w:rsidR="008946AB">
              <w:rPr>
                <w:noProof/>
                <w:sz w:val="20"/>
              </w:rPr>
              <w:t>605</w:t>
            </w:r>
            <w:r w:rsidRPr="00827961">
              <w:rPr>
                <w:noProof/>
                <w:sz w:val="20"/>
              </w:rPr>
              <w:fldChar w:fldCharType="end"/>
            </w:r>
            <w:r w:rsidRPr="00827961">
              <w:rPr>
                <w:sz w:val="20"/>
              </w:rPr>
              <w:t>- Н.д.Левченко Ю.В. (Реєстр.картка №223)</w:t>
            </w:r>
          </w:p>
          <w:p w:rsidR="00DC62DB" w:rsidRPr="00827961" w:rsidRDefault="00DC62DB" w:rsidP="00DC62DB">
            <w:pPr>
              <w:pStyle w:val="StyleAwt"/>
              <w:rPr>
                <w:sz w:val="20"/>
              </w:rPr>
            </w:pPr>
            <w:r w:rsidRPr="00827961">
              <w:rPr>
                <w:sz w:val="20"/>
              </w:rPr>
              <w:t>Н.д.Головко М.Й. (Реєстр.картка №164)</w:t>
            </w:r>
          </w:p>
          <w:p w:rsidR="00DC62DB" w:rsidRPr="00827961" w:rsidRDefault="00DC62DB" w:rsidP="00DC62DB">
            <w:pPr>
              <w:pStyle w:val="StyleAwt"/>
              <w:rPr>
                <w:sz w:val="20"/>
              </w:rPr>
            </w:pPr>
            <w:r w:rsidRPr="00827961">
              <w:rPr>
                <w:sz w:val="20"/>
              </w:rPr>
              <w:t>Н.д.Осуховський О.І. (Реєстр.картка №152)</w:t>
            </w:r>
          </w:p>
          <w:p w:rsidR="00DC62DB" w:rsidRPr="00827961" w:rsidRDefault="00DC62DB" w:rsidP="00DC62DB">
            <w:pPr>
              <w:pStyle w:val="StyleAwt"/>
              <w:rPr>
                <w:sz w:val="20"/>
              </w:rPr>
            </w:pPr>
            <w:r w:rsidRPr="00827961">
              <w:rPr>
                <w:sz w:val="20"/>
              </w:rPr>
              <w:t>Н.д.Марченко О.О. (Реєстр.картка №90)</w:t>
            </w:r>
          </w:p>
          <w:p w:rsidR="00DC62DB" w:rsidRPr="00827961" w:rsidRDefault="00DC62DB" w:rsidP="00DC62DB">
            <w:pPr>
              <w:pStyle w:val="StyleAwt"/>
              <w:rPr>
                <w:sz w:val="20"/>
              </w:rPr>
            </w:pPr>
            <w:r w:rsidRPr="00827961">
              <w:rPr>
                <w:sz w:val="20"/>
              </w:rPr>
              <w:t>Н.д.Іллєнко А.Ю. (Реєстр.картка №215)</w:t>
            </w:r>
          </w:p>
          <w:p w:rsidR="00DC62DB" w:rsidRPr="00106EB9" w:rsidRDefault="00DC62DB" w:rsidP="00106EB9">
            <w:pPr>
              <w:pStyle w:val="StyleAwt"/>
              <w:jc w:val="both"/>
              <w:rPr>
                <w:b w:val="0"/>
                <w:i w:val="0"/>
                <w:sz w:val="20"/>
                <w:u w:val="none"/>
              </w:rPr>
            </w:pPr>
            <w:r w:rsidRPr="00106EB9">
              <w:rPr>
                <w:b w:val="0"/>
                <w:i w:val="0"/>
                <w:sz w:val="20"/>
                <w:u w:val="none"/>
              </w:rPr>
              <w:t>В частині 3 статті 55 глави 7 розділу 2 Законопроекту слова «мінімальної заробітної плати» замінити на слова «прожиткового мінімуму».</w:t>
            </w:r>
          </w:p>
        </w:tc>
        <w:tc>
          <w:tcPr>
            <w:tcW w:w="1987" w:type="dxa"/>
          </w:tcPr>
          <w:p w:rsidR="00DC62DB" w:rsidRDefault="00DC62DB" w:rsidP="00CB7A8C">
            <w:pPr>
              <w:pStyle w:val="StyleZakonu"/>
            </w:pPr>
            <w:r>
              <w:rPr>
                <w:sz w:val="18"/>
              </w:rPr>
              <w:t>Враховано</w:t>
            </w:r>
          </w:p>
        </w:tc>
        <w:tc>
          <w:tcPr>
            <w:tcW w:w="4818" w:type="dxa"/>
          </w:tcPr>
          <w:p w:rsidR="00DC62DB" w:rsidRPr="0097301F" w:rsidRDefault="00DC62DB"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827961" w:rsidRDefault="00CB7A8C" w:rsidP="00CB7A8C">
            <w:pPr>
              <w:pStyle w:val="StyleAwt"/>
              <w:rPr>
                <w:sz w:val="20"/>
              </w:rPr>
            </w:pPr>
            <w:r w:rsidRPr="00827961">
              <w:rPr>
                <w:sz w:val="20"/>
              </w:rPr>
              <w:t>-</w:t>
            </w:r>
            <w:r w:rsidR="00EC0A54" w:rsidRPr="00827961">
              <w:rPr>
                <w:sz w:val="20"/>
              </w:rPr>
              <w:fldChar w:fldCharType="begin"/>
            </w:r>
            <w:r w:rsidRPr="00827961">
              <w:rPr>
                <w:sz w:val="20"/>
              </w:rPr>
              <w:instrText xml:space="preserve"> SEQ aa </w:instrText>
            </w:r>
            <w:r w:rsidR="00EC0A54" w:rsidRPr="00827961">
              <w:rPr>
                <w:sz w:val="20"/>
              </w:rPr>
              <w:fldChar w:fldCharType="separate"/>
            </w:r>
            <w:r w:rsidR="008946AB">
              <w:rPr>
                <w:noProof/>
                <w:sz w:val="20"/>
              </w:rPr>
              <w:t>606</w:t>
            </w:r>
            <w:r w:rsidR="00EC0A54" w:rsidRPr="00827961">
              <w:rPr>
                <w:noProof/>
                <w:sz w:val="20"/>
              </w:rPr>
              <w:fldChar w:fldCharType="end"/>
            </w:r>
            <w:r w:rsidRPr="00827961">
              <w:rPr>
                <w:sz w:val="20"/>
              </w:rPr>
              <w:t>- Н.д.Помазанов А.В. (Реєстр.картка №288)</w:t>
            </w:r>
          </w:p>
          <w:p w:rsidR="00CB7A8C" w:rsidRPr="006A55AD" w:rsidRDefault="00CB7A8C" w:rsidP="00CB7A8C">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У статті 55 проекту Закону:</w:t>
            </w:r>
          </w:p>
          <w:p w:rsidR="00CB7A8C" w:rsidRPr="006A55AD" w:rsidRDefault="00CB7A8C" w:rsidP="00CB7A8C">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частину третю викласти у наступній редакції:</w:t>
            </w:r>
          </w:p>
          <w:p w:rsidR="00CB7A8C" w:rsidRPr="0097301F" w:rsidRDefault="00CB7A8C" w:rsidP="00CB7A8C">
            <w:pPr>
              <w:spacing w:line="240" w:lineRule="auto"/>
              <w:ind w:firstLine="289"/>
              <w:jc w:val="both"/>
            </w:pPr>
            <w:r w:rsidRPr="006A55AD">
              <w:rPr>
                <w:rFonts w:ascii="Times New Roman" w:hAnsi="Times New Roman" w:cs="Times New Roman"/>
                <w:kern w:val="16"/>
                <w:sz w:val="20"/>
                <w:szCs w:val="20"/>
                <w:lang w:val="ru-RU" w:eastAsia="ru-RU"/>
              </w:rPr>
              <w:t>«</w:t>
            </w:r>
            <w:r w:rsidRPr="006A55AD">
              <w:rPr>
                <w:rFonts w:ascii="Times New Roman" w:hAnsi="Times New Roman" w:cs="Times New Roman"/>
                <w:sz w:val="20"/>
                <w:szCs w:val="20"/>
                <w:lang w:val="ru-RU"/>
              </w:rPr>
              <w:t xml:space="preserve">3. За подання конституційної скарги фізична особа сплачує збір у розмірі 0,2 </w:t>
            </w:r>
            <w:r w:rsidRPr="006A55AD">
              <w:rPr>
                <w:rFonts w:ascii="Times New Roman" w:hAnsi="Times New Roman" w:cs="Times New Roman"/>
                <w:b/>
                <w:sz w:val="20"/>
                <w:szCs w:val="20"/>
                <w:lang w:val="ru-RU"/>
              </w:rPr>
              <w:t>розміру прожиткового мінімуму для працездатних осіб</w:t>
            </w:r>
            <w:r w:rsidRPr="006A55AD">
              <w:rPr>
                <w:rFonts w:ascii="Times New Roman" w:hAnsi="Times New Roman" w:cs="Times New Roman"/>
                <w:sz w:val="20"/>
                <w:szCs w:val="20"/>
                <w:lang w:val="ru-RU"/>
              </w:rPr>
              <w:t xml:space="preserve">, а юридична особа – 0,5 </w:t>
            </w:r>
            <w:r w:rsidRPr="006A55AD">
              <w:rPr>
                <w:rFonts w:ascii="Times New Roman" w:hAnsi="Times New Roman" w:cs="Times New Roman"/>
                <w:b/>
                <w:sz w:val="20"/>
                <w:szCs w:val="20"/>
                <w:lang w:val="ru-RU"/>
              </w:rPr>
              <w:t>розміру прожиткового мінімуму для працездатних осіб</w:t>
            </w:r>
            <w:r w:rsidRPr="006A55AD">
              <w:rPr>
                <w:rFonts w:ascii="Times New Roman" w:hAnsi="Times New Roman" w:cs="Times New Roman"/>
                <w:sz w:val="20"/>
                <w:szCs w:val="20"/>
                <w:lang w:val="ru-RU"/>
              </w:rPr>
              <w:t>, який зараховується до Державного бюджету України.».</w:t>
            </w:r>
          </w:p>
        </w:tc>
        <w:tc>
          <w:tcPr>
            <w:tcW w:w="1987" w:type="dxa"/>
          </w:tcPr>
          <w:p w:rsidR="00CB7A8C" w:rsidRDefault="00CB7A8C" w:rsidP="00CB7A8C">
            <w:pPr>
              <w:pStyle w:val="StyleZakonu"/>
            </w:pPr>
            <w:r>
              <w:t>Враховано редакційно</w:t>
            </w:r>
          </w:p>
          <w:p w:rsidR="00CB7A8C" w:rsidRPr="0097301F" w:rsidRDefault="00CB7A8C" w:rsidP="00CB7A8C">
            <w:pPr>
              <w:pStyle w:val="StyleZakonu"/>
            </w:pP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73708E" w:rsidRDefault="00CB7A8C" w:rsidP="00CB7A8C">
            <w:pPr>
              <w:pStyle w:val="StyleAwt"/>
              <w:rPr>
                <w:sz w:val="20"/>
              </w:rPr>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607</w:t>
            </w:r>
            <w:r w:rsidR="00EC0A54" w:rsidRPr="0073708E">
              <w:rPr>
                <w:noProof/>
                <w:sz w:val="20"/>
              </w:rPr>
              <w:fldChar w:fldCharType="end"/>
            </w:r>
            <w:r w:rsidRPr="0073708E">
              <w:rPr>
                <w:sz w:val="20"/>
              </w:rPr>
              <w:t>- Н.д.Добродомов Д.Є. (Реєстр.картка №115)</w:t>
            </w:r>
          </w:p>
          <w:p w:rsidR="00CB7A8C" w:rsidRPr="0020792A" w:rsidRDefault="00CB7A8C" w:rsidP="00CB7A8C">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sz w:val="20"/>
                <w:szCs w:val="20"/>
              </w:rPr>
            </w:pPr>
            <w:r w:rsidRPr="0020792A">
              <w:rPr>
                <w:sz w:val="20"/>
                <w:szCs w:val="20"/>
              </w:rPr>
              <w:t>У абз. 1 ч. 3 ст. 55 викласти у такій редакції:</w:t>
            </w:r>
          </w:p>
          <w:p w:rsidR="00CB7A8C" w:rsidRDefault="00CB7A8C" w:rsidP="00CB7A8C">
            <w:pPr>
              <w:pStyle w:val="StyleAwt"/>
              <w:ind w:firstLine="201"/>
              <w:jc w:val="both"/>
            </w:pPr>
            <w:r w:rsidRPr="00A6385B">
              <w:rPr>
                <w:b w:val="0"/>
                <w:i w:val="0"/>
                <w:sz w:val="20"/>
                <w:u w:val="none"/>
              </w:rPr>
              <w:t xml:space="preserve">«3. За подання конституційної скарги фізична особа сплачує збір </w:t>
            </w:r>
            <w:r w:rsidRPr="00A6385B">
              <w:rPr>
                <w:b w:val="0"/>
                <w:i w:val="0"/>
                <w:sz w:val="20"/>
                <w:u w:val="none"/>
              </w:rPr>
              <w:br/>
              <w:t xml:space="preserve">у розмірі 5 відсотків розміру мінімальної </w:t>
            </w:r>
            <w:r w:rsidRPr="00A6385B">
              <w:rPr>
                <w:b w:val="0"/>
                <w:i w:val="0"/>
                <w:sz w:val="20"/>
                <w:u w:val="none"/>
              </w:rPr>
              <w:lastRenderedPageBreak/>
              <w:t xml:space="preserve">заробітної плати, а юридична особа – 10 відсотків розміру мінімальної заробітної плати, </w:t>
            </w:r>
            <w:r w:rsidRPr="00A6385B">
              <w:rPr>
                <w:rStyle w:val="rvts0"/>
                <w:b w:val="0"/>
                <w:i w:val="0"/>
                <w:sz w:val="20"/>
                <w:u w:val="none"/>
              </w:rPr>
              <w:t>розмір якої встановлено на 1 січня календарного року,</w:t>
            </w:r>
            <w:r w:rsidRPr="00A6385B">
              <w:rPr>
                <w:b w:val="0"/>
                <w:i w:val="0"/>
                <w:sz w:val="20"/>
                <w:u w:val="none"/>
              </w:rPr>
              <w:t xml:space="preserve"> який зараховується до Державного бюджету України.».</w:t>
            </w:r>
            <w:r>
              <w:t xml:space="preserve"> </w:t>
            </w:r>
          </w:p>
        </w:tc>
        <w:tc>
          <w:tcPr>
            <w:tcW w:w="1987" w:type="dxa"/>
          </w:tcPr>
          <w:p w:rsidR="00CB7A8C" w:rsidRDefault="00CB7A8C" w:rsidP="00CB7A8C">
            <w:pPr>
              <w:pStyle w:val="StyleZakonu"/>
            </w:pPr>
            <w:r>
              <w:lastRenderedPageBreak/>
              <w:t>Враховано редакційно</w:t>
            </w:r>
          </w:p>
          <w:p w:rsidR="00CB7A8C" w:rsidRPr="0097301F" w:rsidRDefault="00CB7A8C" w:rsidP="00CB7A8C">
            <w:pPr>
              <w:pStyle w:val="StyleZakonu"/>
            </w:pP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8449DF" w:rsidRDefault="00CB7A8C" w:rsidP="00CB7A8C">
            <w:pPr>
              <w:pStyle w:val="StyleAwt"/>
              <w:rPr>
                <w:sz w:val="20"/>
              </w:rPr>
            </w:pPr>
            <w:r w:rsidRPr="008449DF">
              <w:rPr>
                <w:sz w:val="20"/>
              </w:rPr>
              <w:t>-</w:t>
            </w:r>
            <w:r w:rsidR="00EC0A54" w:rsidRPr="008449DF">
              <w:rPr>
                <w:sz w:val="20"/>
              </w:rPr>
              <w:fldChar w:fldCharType="begin"/>
            </w:r>
            <w:r w:rsidRPr="008449DF">
              <w:rPr>
                <w:sz w:val="20"/>
              </w:rPr>
              <w:instrText xml:space="preserve"> SEQ aa </w:instrText>
            </w:r>
            <w:r w:rsidR="00EC0A54" w:rsidRPr="008449DF">
              <w:rPr>
                <w:sz w:val="20"/>
              </w:rPr>
              <w:fldChar w:fldCharType="separate"/>
            </w:r>
            <w:r w:rsidR="008946AB">
              <w:rPr>
                <w:noProof/>
                <w:sz w:val="20"/>
              </w:rPr>
              <w:t>608</w:t>
            </w:r>
            <w:r w:rsidR="00EC0A54" w:rsidRPr="008449DF">
              <w:rPr>
                <w:noProof/>
                <w:sz w:val="20"/>
              </w:rPr>
              <w:fldChar w:fldCharType="end"/>
            </w:r>
            <w:r w:rsidRPr="008449DF">
              <w:rPr>
                <w:sz w:val="20"/>
              </w:rPr>
              <w:t>- Н.д.Розенблат Б.С. (Реєстр.картка №62)</w:t>
            </w:r>
          </w:p>
          <w:p w:rsidR="00CB7A8C" w:rsidRPr="00B86C25" w:rsidRDefault="00CB7A8C" w:rsidP="00CB7A8C">
            <w:pPr>
              <w:pStyle w:val="StyleAwt"/>
              <w:ind w:firstLine="213"/>
              <w:jc w:val="both"/>
              <w:rPr>
                <w:b w:val="0"/>
                <w:i w:val="0"/>
                <w:u w:val="none"/>
              </w:rPr>
            </w:pPr>
            <w:r w:rsidRPr="00B86C25">
              <w:rPr>
                <w:b w:val="0"/>
                <w:i w:val="0"/>
                <w:sz w:val="20"/>
                <w:u w:val="none"/>
              </w:rPr>
              <w:t xml:space="preserve">Доповнити абзац 1 частини третьої статті 55 другим реченням такого змісту: </w:t>
            </w:r>
            <w:r w:rsidRPr="008449DF">
              <w:rPr>
                <w:b w:val="0"/>
                <w:sz w:val="20"/>
                <w:u w:val="none"/>
              </w:rPr>
              <w:t>«</w:t>
            </w:r>
            <w:r w:rsidRPr="008449DF">
              <w:rPr>
                <w:b w:val="0"/>
                <w:sz w:val="20"/>
                <w:u w:val="none"/>
                <w:lang w:eastAsia="uk-UA"/>
              </w:rPr>
              <w:t>Колегії суддів вправі за мотивованим клопотанням авторів звернень  звільняти від сплати збору малозабезпечених фізичних осіб, які примусово обмежені у свободі пересування (перебувають  в місцях позбавлення, обмеження волі, під вартою, закладах примусової психіатричної допомоги, інших аналогічних місцях)»</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0C0EAC"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609</w:t>
            </w:r>
            <w:r w:rsidR="00EC0A54" w:rsidRPr="0073708E">
              <w:rPr>
                <w:noProof/>
                <w:sz w:val="20"/>
              </w:rPr>
              <w:fldChar w:fldCharType="end"/>
            </w:r>
            <w:r w:rsidRPr="0073708E">
              <w:rPr>
                <w:sz w:val="20"/>
              </w:rPr>
              <w:t>- Н.д.Власенко С.В. (Реєстр.картка №448)</w:t>
            </w:r>
          </w:p>
          <w:p w:rsidR="00CB7A8C" w:rsidRDefault="00CB7A8C" w:rsidP="00CB7A8C">
            <w:pPr>
              <w:pStyle w:val="StyleAwt"/>
              <w:ind w:firstLine="201"/>
              <w:jc w:val="both"/>
            </w:pPr>
            <w:r w:rsidRPr="000C0EAC">
              <w:rPr>
                <w:b w:val="0"/>
                <w:i w:val="0"/>
                <w:sz w:val="20"/>
                <w:u w:val="none"/>
              </w:rPr>
              <w:t>Ч. 3 ст. 55 викласти доповнити новим реченням: «</w:t>
            </w:r>
            <w:r w:rsidRPr="000C0EAC">
              <w:rPr>
                <w:b w:val="0"/>
                <w:i w:val="0"/>
                <w:sz w:val="20"/>
                <w:u w:val="none"/>
                <w:lang w:eastAsia="uk-UA"/>
              </w:rPr>
              <w:t>Суд відтерміновує розгляд справи  та негайно повідомляє про це заявника (заявників), скаржника (скаржників), якщо збір не сплачено.».</w:t>
            </w:r>
            <w: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610</w:t>
            </w:r>
            <w:r w:rsidR="00EC0A54" w:rsidRPr="0097301F">
              <w:rPr>
                <w:noProof/>
                <w:sz w:val="20"/>
              </w:rPr>
              <w:fldChar w:fldCharType="end"/>
            </w:r>
            <w:r w:rsidRPr="0097301F">
              <w:rPr>
                <w:sz w:val="20"/>
              </w:rPr>
              <w:t>- Н.д.Паламарчук М.П. (Реєстр.картка №325)</w:t>
            </w:r>
          </w:p>
          <w:p w:rsidR="00CB7A8C" w:rsidRPr="008A146A" w:rsidRDefault="00CB7A8C" w:rsidP="00CB7A8C">
            <w:pPr>
              <w:pStyle w:val="StyleAwt"/>
              <w:ind w:firstLine="213"/>
              <w:jc w:val="both"/>
              <w:rPr>
                <w:b w:val="0"/>
                <w:i w:val="0"/>
                <w:sz w:val="20"/>
                <w:u w:val="none"/>
              </w:rPr>
            </w:pPr>
            <w:r w:rsidRPr="008A146A">
              <w:rPr>
                <w:b w:val="0"/>
                <w:i w:val="0"/>
                <w:sz w:val="20"/>
                <w:u w:val="none"/>
              </w:rPr>
              <w:t>Частину третю статті 55 виключити.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0B4145"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611</w:t>
            </w:r>
            <w:r w:rsidR="00EC0A54" w:rsidRPr="0073708E">
              <w:rPr>
                <w:noProof/>
                <w:sz w:val="20"/>
              </w:rPr>
              <w:fldChar w:fldCharType="end"/>
            </w:r>
            <w:r w:rsidRPr="0073708E">
              <w:rPr>
                <w:sz w:val="20"/>
              </w:rPr>
              <w:t>- Н.д.Одарченко Ю.В. (Реєстр.картка №183)</w:t>
            </w:r>
          </w:p>
          <w:p w:rsidR="00CB7A8C" w:rsidRPr="000B4145" w:rsidRDefault="00CB7A8C" w:rsidP="00CB7A8C">
            <w:pPr>
              <w:ind w:firstLine="284"/>
              <w:jc w:val="both"/>
              <w:rPr>
                <w:b/>
                <w:i/>
                <w:sz w:val="20"/>
              </w:rPr>
            </w:pPr>
            <w:r w:rsidRPr="00FC0EB6">
              <w:rPr>
                <w:rFonts w:ascii="Times New Roman" w:hAnsi="Times New Roman" w:cs="Times New Roman"/>
                <w:sz w:val="20"/>
                <w:szCs w:val="20"/>
              </w:rPr>
              <w:t>Частину третю статті 55 виключити.</w:t>
            </w:r>
            <w:r w:rsidRPr="000B4145">
              <w:rPr>
                <w:b/>
                <w:i/>
                <w:sz w:val="20"/>
              </w:rP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612</w:t>
            </w:r>
            <w:r w:rsidR="00EC0A54" w:rsidRPr="0097301F">
              <w:rPr>
                <w:noProof/>
                <w:sz w:val="20"/>
              </w:rPr>
              <w:fldChar w:fldCharType="end"/>
            </w:r>
            <w:r w:rsidRPr="0097301F">
              <w:rPr>
                <w:sz w:val="20"/>
              </w:rPr>
              <w:t>- Н.д.Міщенко С.Г. (Реєстр.картка №98)</w:t>
            </w:r>
          </w:p>
          <w:p w:rsidR="00CB7A8C" w:rsidRPr="0097301F" w:rsidRDefault="00CB7A8C" w:rsidP="00CB7A8C">
            <w:pPr>
              <w:pStyle w:val="StyleAwt"/>
              <w:ind w:firstLine="201"/>
              <w:jc w:val="both"/>
              <w:rPr>
                <w:b w:val="0"/>
                <w:i w:val="0"/>
                <w:sz w:val="20"/>
                <w:u w:val="none"/>
              </w:rPr>
            </w:pPr>
            <w:r w:rsidRPr="0097301F">
              <w:rPr>
                <w:b w:val="0"/>
                <w:i w:val="0"/>
                <w:sz w:val="20"/>
                <w:u w:val="none"/>
              </w:rPr>
              <w:t xml:space="preserve">Частину третю статті 55 проекту </w:t>
            </w:r>
            <w:r w:rsidRPr="0097301F">
              <w:rPr>
                <w:b w:val="0"/>
                <w:i w:val="0"/>
                <w:sz w:val="20"/>
                <w:u w:val="none"/>
                <w:lang w:eastAsia="uk-UA"/>
              </w:rPr>
              <w:t xml:space="preserve"> пропоную виключити.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406.</w:t>
            </w:r>
          </w:p>
        </w:tc>
        <w:tc>
          <w:tcPr>
            <w:tcW w:w="4948" w:type="dxa"/>
          </w:tcPr>
          <w:p w:rsidR="00CB7A8C" w:rsidRPr="0097301F" w:rsidRDefault="00CB7A8C" w:rsidP="00CB7A8C">
            <w:pPr>
              <w:pStyle w:val="StyleZakonu"/>
            </w:pPr>
            <w:r w:rsidRPr="0097301F">
              <w:t>Сплачена сума збору повертається за клопотанням особи, яка його сплатила, за ухвалою Суду в разі повернення конституційної скарги чи відмови у відкритті конституційного провадження у справі у випадках, передбачених цим Законом.</w:t>
            </w:r>
          </w:p>
        </w:tc>
        <w:tc>
          <w:tcPr>
            <w:tcW w:w="3686" w:type="dxa"/>
          </w:tcPr>
          <w:p w:rsidR="00CB7A8C" w:rsidRPr="00A6385B" w:rsidRDefault="00CB7A8C" w:rsidP="00CB7A8C">
            <w:pPr>
              <w:pStyle w:val="StyleAwt"/>
            </w:pPr>
            <w: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613</w:t>
            </w:r>
            <w:r w:rsidR="00EC0A54" w:rsidRPr="0073708E">
              <w:rPr>
                <w:noProof/>
                <w:sz w:val="20"/>
              </w:rPr>
              <w:fldChar w:fldCharType="end"/>
            </w:r>
            <w:r w:rsidRPr="0073708E">
              <w:rPr>
                <w:sz w:val="20"/>
              </w:rPr>
              <w:t>- Н.д.Добродомов Д.Є. (Реєстр.картка №115)</w:t>
            </w:r>
          </w:p>
          <w:p w:rsidR="00CB7A8C" w:rsidRDefault="00CB7A8C" w:rsidP="00CB7A8C">
            <w:pPr>
              <w:pStyle w:val="StyleAwt"/>
              <w:ind w:firstLine="201"/>
              <w:jc w:val="both"/>
              <w:rPr>
                <w:b w:val="0"/>
                <w:i w:val="0"/>
                <w:sz w:val="20"/>
                <w:u w:val="none"/>
              </w:rPr>
            </w:pPr>
            <w:r w:rsidRPr="00A6385B">
              <w:rPr>
                <w:b w:val="0"/>
                <w:i w:val="0"/>
                <w:sz w:val="20"/>
                <w:u w:val="none"/>
              </w:rPr>
              <w:t>Абз. 2 ч. 3 ст. 55 доповнити словами «</w:t>
            </w:r>
            <w:r w:rsidRPr="00A6385B">
              <w:rPr>
                <w:b w:val="0"/>
                <w:i w:val="0"/>
                <w:sz w:val="20"/>
                <w:u w:val="none"/>
                <w:lang w:eastAsia="uk-UA"/>
              </w:rPr>
              <w:t>а також у разі прийняття Судом рішення щодо неконституційності закону України (його окремих положень), що застосований в остаточному судовому рішенні у справі суб'єкта права на конституційну скаргу.</w:t>
            </w:r>
            <w:r w:rsidRPr="00A6385B">
              <w:rPr>
                <w:b w:val="0"/>
                <w:i w:val="0"/>
                <w:sz w:val="20"/>
                <w:u w:val="none"/>
              </w:rPr>
              <w:t>».</w:t>
            </w:r>
          </w:p>
          <w:p w:rsidR="00A60029" w:rsidRPr="00A6385B" w:rsidRDefault="00A60029" w:rsidP="00CB7A8C">
            <w:pPr>
              <w:pStyle w:val="StyleAwt"/>
              <w:ind w:firstLine="201"/>
              <w:jc w:val="both"/>
              <w:rPr>
                <w:b w:val="0"/>
                <w:i w:val="0"/>
                <w:sz w:val="20"/>
                <w:u w:val="none"/>
              </w:rPr>
            </w:pPr>
          </w:p>
          <w:p w:rsidR="00CB7A8C" w:rsidRPr="0097301F" w:rsidRDefault="00CB7A8C" w:rsidP="00CB7A8C">
            <w:pPr>
              <w:spacing w:after="0"/>
              <w:ind w:firstLine="335"/>
              <w:jc w:val="both"/>
              <w:rPr>
                <w:rFonts w:ascii="Times New Roman" w:hAnsi="Times New Roman" w:cs="Times New Roman"/>
                <w:sz w:val="20"/>
                <w:szCs w:val="20"/>
              </w:rPr>
            </w:pPr>
            <w:r w:rsidRPr="0097301F">
              <w:rPr>
                <w:rFonts w:ascii="Times New Roman" w:hAnsi="Times New Roman" w:cs="Times New Roman"/>
                <w:sz w:val="20"/>
                <w:szCs w:val="20"/>
              </w:rPr>
              <w:t xml:space="preserve"> </w:t>
            </w:r>
          </w:p>
        </w:tc>
        <w:tc>
          <w:tcPr>
            <w:tcW w:w="1987" w:type="dxa"/>
          </w:tcPr>
          <w:p w:rsidR="00CB7A8C" w:rsidRDefault="00CB7A8C" w:rsidP="00CB7A8C">
            <w:pPr>
              <w:pStyle w:val="StyleZakonu"/>
            </w:pPr>
            <w:r>
              <w:lastRenderedPageBreak/>
              <w:t>Відхилено</w:t>
            </w: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Pr="0097301F" w:rsidRDefault="00CB7A8C" w:rsidP="00CB7A8C">
            <w:pPr>
              <w:pStyle w:val="StyleZakonu"/>
            </w:pPr>
          </w:p>
        </w:tc>
        <w:tc>
          <w:tcPr>
            <w:tcW w:w="4818" w:type="dxa"/>
          </w:tcPr>
          <w:p w:rsidR="00CB7A8C" w:rsidRPr="0097301F" w:rsidRDefault="00CB7A8C" w:rsidP="00CB7A8C">
            <w:pPr>
              <w:pStyle w:val="StyleZakonu"/>
            </w:pPr>
            <w:r w:rsidRPr="0097301F">
              <w:lastRenderedPageBreak/>
              <w:t>Сплачена сума збору повертається за клопотанням особи, яка його сплатила, за ухвалою Суду в разі повернення конституційної скарги чи відмови у відкритті конституційного провадження у справі у випадках, передбачених цим Законом.</w:t>
            </w:r>
          </w:p>
        </w:tc>
      </w:tr>
      <w:tr w:rsidR="00A60029" w:rsidRPr="0097301F" w:rsidTr="00B23087">
        <w:tc>
          <w:tcPr>
            <w:tcW w:w="576" w:type="dxa"/>
          </w:tcPr>
          <w:p w:rsidR="00A60029" w:rsidRPr="0097301F" w:rsidRDefault="00A60029" w:rsidP="00CB7A8C">
            <w:pPr>
              <w:pStyle w:val="StyleWisnow"/>
              <w:rPr>
                <w:sz w:val="20"/>
              </w:rPr>
            </w:pPr>
          </w:p>
        </w:tc>
        <w:tc>
          <w:tcPr>
            <w:tcW w:w="4948" w:type="dxa"/>
          </w:tcPr>
          <w:p w:rsidR="00A60029" w:rsidRPr="0097301F" w:rsidRDefault="00A60029" w:rsidP="00CB7A8C">
            <w:pPr>
              <w:pStyle w:val="StyleZakonu"/>
            </w:pPr>
          </w:p>
        </w:tc>
        <w:tc>
          <w:tcPr>
            <w:tcW w:w="3686" w:type="dxa"/>
          </w:tcPr>
          <w:p w:rsidR="00F45104" w:rsidRPr="0097301F" w:rsidRDefault="00F45104" w:rsidP="00F45104">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614</w:t>
            </w:r>
            <w:r w:rsidRPr="0097301F">
              <w:rPr>
                <w:noProof/>
                <w:sz w:val="20"/>
              </w:rPr>
              <w:fldChar w:fldCharType="end"/>
            </w:r>
            <w:r w:rsidRPr="0097301F">
              <w:rPr>
                <w:sz w:val="20"/>
              </w:rPr>
              <w:t>- Н.д.Мураєв Є.В. (Реєстр.картка №181)</w:t>
            </w:r>
          </w:p>
          <w:p w:rsidR="00A60029" w:rsidRPr="00F45104" w:rsidRDefault="00F45104" w:rsidP="00F45104">
            <w:pPr>
              <w:pStyle w:val="StyleAwt"/>
              <w:jc w:val="both"/>
              <w:rPr>
                <w:b w:val="0"/>
                <w:i w:val="0"/>
                <w:u w:val="none"/>
              </w:rPr>
            </w:pPr>
            <w:r w:rsidRPr="00F45104">
              <w:rPr>
                <w:b w:val="0"/>
                <w:i w:val="0"/>
                <w:color w:val="000000"/>
                <w:sz w:val="20"/>
                <w:u w:val="none"/>
              </w:rPr>
              <w:t>Частину третю статті 55 - виключити.</w:t>
            </w:r>
          </w:p>
        </w:tc>
        <w:tc>
          <w:tcPr>
            <w:tcW w:w="1987" w:type="dxa"/>
          </w:tcPr>
          <w:p w:rsidR="00A60029" w:rsidRPr="00F45104" w:rsidRDefault="00F45104" w:rsidP="00CB7A8C">
            <w:pPr>
              <w:pStyle w:val="StyleZakonu"/>
              <w:rPr>
                <w:lang w:val="en-US"/>
              </w:rPr>
            </w:pPr>
            <w:r w:rsidRPr="00F45104">
              <w:rPr>
                <w:sz w:val="18"/>
                <w:lang w:val="en-US"/>
              </w:rPr>
              <w:t>Відхилено</w:t>
            </w:r>
          </w:p>
        </w:tc>
        <w:tc>
          <w:tcPr>
            <w:tcW w:w="4818" w:type="dxa"/>
          </w:tcPr>
          <w:p w:rsidR="00A60029" w:rsidRPr="0097301F" w:rsidRDefault="00A60029"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73708E" w:rsidRDefault="00CB7A8C" w:rsidP="00CB7A8C">
            <w:pPr>
              <w:pStyle w:val="StyleAwt"/>
              <w:rPr>
                <w:sz w:val="20"/>
              </w:rPr>
            </w:pPr>
            <w:r w:rsidRPr="0073708E">
              <w:rPr>
                <w:sz w:val="20"/>
              </w:rPr>
              <w:t>-</w:t>
            </w:r>
            <w:r w:rsidR="00EC0A54" w:rsidRPr="0073708E">
              <w:rPr>
                <w:sz w:val="20"/>
              </w:rPr>
              <w:fldChar w:fldCharType="begin"/>
            </w:r>
            <w:r w:rsidRPr="0073708E">
              <w:rPr>
                <w:sz w:val="20"/>
              </w:rPr>
              <w:instrText xml:space="preserve"> SEQ aa </w:instrText>
            </w:r>
            <w:r w:rsidR="00EC0A54" w:rsidRPr="0073708E">
              <w:rPr>
                <w:sz w:val="20"/>
              </w:rPr>
              <w:fldChar w:fldCharType="separate"/>
            </w:r>
            <w:r w:rsidR="008946AB">
              <w:rPr>
                <w:noProof/>
                <w:sz w:val="20"/>
              </w:rPr>
              <w:t>615</w:t>
            </w:r>
            <w:r w:rsidR="00EC0A54" w:rsidRPr="0073708E">
              <w:rPr>
                <w:noProof/>
                <w:sz w:val="20"/>
              </w:rPr>
              <w:fldChar w:fldCharType="end"/>
            </w:r>
            <w:r w:rsidRPr="0073708E">
              <w:rPr>
                <w:sz w:val="20"/>
              </w:rPr>
              <w:t>- Н.д.Власенко С.В. (Реєстр.картка №448)</w:t>
            </w:r>
          </w:p>
          <w:p w:rsidR="00CB7A8C" w:rsidRPr="00B86C25" w:rsidRDefault="00CB7A8C" w:rsidP="00CB7A8C">
            <w:pPr>
              <w:pStyle w:val="StyleAwt"/>
              <w:rPr>
                <w:b w:val="0"/>
                <w:i w:val="0"/>
                <w:u w:val="none"/>
              </w:rPr>
            </w:pPr>
            <w:r w:rsidRPr="00B86C25">
              <w:rPr>
                <w:b w:val="0"/>
                <w:i w:val="0"/>
                <w:sz w:val="20"/>
                <w:u w:val="none"/>
              </w:rPr>
              <w:t>Абз. 2 ч. 3 ст. 55 – виключити.</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8449DF" w:rsidRDefault="00CB7A8C" w:rsidP="00CB7A8C">
            <w:pPr>
              <w:pStyle w:val="StyleAwt"/>
              <w:rPr>
                <w:sz w:val="20"/>
              </w:rPr>
            </w:pPr>
            <w:r w:rsidRPr="008449DF">
              <w:rPr>
                <w:sz w:val="20"/>
              </w:rPr>
              <w:t>-</w:t>
            </w:r>
            <w:r w:rsidR="00EC0A54" w:rsidRPr="008449DF">
              <w:rPr>
                <w:sz w:val="20"/>
              </w:rPr>
              <w:fldChar w:fldCharType="begin"/>
            </w:r>
            <w:r w:rsidRPr="008449DF">
              <w:rPr>
                <w:sz w:val="20"/>
              </w:rPr>
              <w:instrText xml:space="preserve"> SEQ aa </w:instrText>
            </w:r>
            <w:r w:rsidR="00EC0A54" w:rsidRPr="008449DF">
              <w:rPr>
                <w:sz w:val="20"/>
              </w:rPr>
              <w:fldChar w:fldCharType="separate"/>
            </w:r>
            <w:r w:rsidR="008946AB">
              <w:rPr>
                <w:noProof/>
                <w:sz w:val="20"/>
              </w:rPr>
              <w:t>616</w:t>
            </w:r>
            <w:r w:rsidR="00EC0A54" w:rsidRPr="008449DF">
              <w:rPr>
                <w:noProof/>
                <w:sz w:val="20"/>
              </w:rPr>
              <w:fldChar w:fldCharType="end"/>
            </w:r>
            <w:r w:rsidRPr="008449DF">
              <w:rPr>
                <w:sz w:val="20"/>
              </w:rPr>
              <w:t>- Н.д.Розенблат Б.С. (Реєстр.картка №62)</w:t>
            </w:r>
          </w:p>
          <w:p w:rsidR="00CB7A8C" w:rsidRPr="00B33FBB" w:rsidRDefault="00CB7A8C" w:rsidP="00CB7A8C">
            <w:pPr>
              <w:pStyle w:val="StyleAwt"/>
              <w:ind w:firstLine="213"/>
              <w:jc w:val="both"/>
              <w:rPr>
                <w:b w:val="0"/>
                <w:i w:val="0"/>
                <w:u w:val="none"/>
              </w:rPr>
            </w:pPr>
            <w:r w:rsidRPr="00B33FBB">
              <w:rPr>
                <w:b w:val="0"/>
                <w:i w:val="0"/>
                <w:sz w:val="20"/>
                <w:u w:val="none"/>
              </w:rPr>
              <w:t>Абзаці 2, 3 частини третьої статті 55 виключити</w:t>
            </w:r>
            <w:r>
              <w:rPr>
                <w:b w:val="0"/>
                <w:i w:val="0"/>
                <w:sz w:val="20"/>
                <w:u w:val="none"/>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3671D7" w:rsidRDefault="00CB7A8C" w:rsidP="00CB7A8C">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617</w:t>
            </w:r>
            <w:r w:rsidR="00EC0A54" w:rsidRPr="003671D7">
              <w:rPr>
                <w:noProof/>
                <w:sz w:val="20"/>
              </w:rPr>
              <w:fldChar w:fldCharType="end"/>
            </w:r>
            <w:r w:rsidRPr="003671D7">
              <w:rPr>
                <w:sz w:val="20"/>
              </w:rPr>
              <w:t>- Н.д.Кацер-Бучковська Н.В. (Реєстр.картка №279)</w:t>
            </w:r>
          </w:p>
          <w:p w:rsidR="00CB7A8C" w:rsidRPr="00B86C25" w:rsidRDefault="00CB7A8C" w:rsidP="00CB7A8C">
            <w:pPr>
              <w:pStyle w:val="StyleAwt"/>
              <w:ind w:firstLine="213"/>
              <w:jc w:val="both"/>
              <w:rPr>
                <w:b w:val="0"/>
                <w:i w:val="0"/>
                <w:u w:val="none"/>
              </w:rPr>
            </w:pPr>
            <w:r w:rsidRPr="00B86C25">
              <w:rPr>
                <w:b w:val="0"/>
                <w:i w:val="0"/>
                <w:sz w:val="20"/>
                <w:u w:val="none"/>
                <w:lang w:eastAsia="uk-UA"/>
              </w:rPr>
              <w:t>У частині 3 статті 55 пропонується виключити наступне речення: “</w:t>
            </w:r>
            <w:r w:rsidRPr="00B86C25">
              <w:rPr>
                <w:b w:val="0"/>
                <w:sz w:val="20"/>
                <w:u w:val="none"/>
                <w:lang w:eastAsia="uk-UA"/>
              </w:rPr>
              <w:t>Сплачена сума збору повертається за клопотанням особи, яка його сплатила, за ухвалою Суду в разі повернення конституційної скарги чи відмови у відкритті конституційного провадження у справі у випадках, передбачених цим Законом</w:t>
            </w:r>
            <w:r w:rsidRPr="00B86C25">
              <w:rPr>
                <w:b w:val="0"/>
                <w:i w:val="0"/>
                <w:sz w:val="20"/>
                <w:u w:val="none"/>
                <w:lang w:eastAsia="uk-UA"/>
              </w:rPr>
              <w:t>.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3671D7" w:rsidRDefault="00CB7A8C" w:rsidP="00CB7A8C">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618</w:t>
            </w:r>
            <w:r w:rsidR="00EC0A54" w:rsidRPr="003671D7">
              <w:rPr>
                <w:noProof/>
                <w:sz w:val="20"/>
              </w:rPr>
              <w:fldChar w:fldCharType="end"/>
            </w:r>
            <w:r w:rsidRPr="003671D7">
              <w:rPr>
                <w:sz w:val="20"/>
              </w:rPr>
              <w:t>- Н.д.Одарченко Ю.В. (Реєстр.картка №183)</w:t>
            </w:r>
          </w:p>
          <w:p w:rsidR="00CB7A8C" w:rsidRPr="00FC0EB6" w:rsidRDefault="00CB7A8C" w:rsidP="00CB7A8C">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Абзац другий частини третьої статті 55 викласти у наступній редакції:</w:t>
            </w:r>
          </w:p>
          <w:p w:rsidR="00CB7A8C" w:rsidRPr="00EA11B3" w:rsidRDefault="00CB7A8C" w:rsidP="00CB7A8C">
            <w:pPr>
              <w:pStyle w:val="StyleAwt"/>
              <w:ind w:firstLine="213"/>
              <w:jc w:val="both"/>
              <w:rPr>
                <w:b w:val="0"/>
                <w:i w:val="0"/>
                <w:u w:val="none"/>
              </w:rPr>
            </w:pPr>
            <w:r>
              <w:rPr>
                <w:b w:val="0"/>
                <w:i w:val="0"/>
                <w:sz w:val="20"/>
                <w:u w:val="none"/>
              </w:rPr>
              <w:t>«</w:t>
            </w:r>
            <w:r w:rsidRPr="00EA11B3">
              <w:rPr>
                <w:b w:val="0"/>
                <w:i w:val="0"/>
                <w:sz w:val="20"/>
                <w:u w:val="none"/>
              </w:rPr>
              <w:t>Сплачена сума збору повертається за клопотанням особи, яка його сплатила, за ухвалою Суду в разі повернення конституційної скарги чи відмови у відкритті конституційного провадження у справі у випадках, передбачених цим Законом, а також у разі задоволення конституційної скарги повністю або частково.</w:t>
            </w:r>
            <w:r>
              <w:rPr>
                <w:b w:val="0"/>
                <w:i w:val="0"/>
                <w:sz w:val="20"/>
                <w:u w:val="none"/>
              </w:rPr>
              <w:t>»</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407.</w:t>
            </w:r>
          </w:p>
        </w:tc>
        <w:tc>
          <w:tcPr>
            <w:tcW w:w="4948" w:type="dxa"/>
          </w:tcPr>
          <w:p w:rsidR="00CB7A8C" w:rsidRPr="0097301F" w:rsidRDefault="00CB7A8C" w:rsidP="00CB7A8C">
            <w:pPr>
              <w:pStyle w:val="StyleZakonu"/>
            </w:pPr>
            <w:r w:rsidRPr="0097301F">
              <w:t>Сплата збору та повернення у передбачених цим Законом випадках сплаченої суми збору здійснюються в порядку, встановленому центральним органом виконавчої влади, що забезпечує формування та реалізацію державної фінансової і бюджетної політики, за погодженням із Судом.</w:t>
            </w:r>
          </w:p>
        </w:tc>
        <w:tc>
          <w:tcPr>
            <w:tcW w:w="3686" w:type="dxa"/>
          </w:tcPr>
          <w:p w:rsidR="00CB7A8C" w:rsidRPr="003671D7" w:rsidRDefault="00CB7A8C" w:rsidP="00CB7A8C">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619</w:t>
            </w:r>
            <w:r w:rsidR="00EC0A54" w:rsidRPr="003671D7">
              <w:rPr>
                <w:noProof/>
                <w:sz w:val="20"/>
              </w:rPr>
              <w:fldChar w:fldCharType="end"/>
            </w:r>
            <w:r w:rsidRPr="003671D7">
              <w:rPr>
                <w:sz w:val="20"/>
              </w:rPr>
              <w:t>- Н.д.Добродомов Д.Є. (Реєстр.картка №115)</w:t>
            </w:r>
          </w:p>
          <w:p w:rsidR="00CB7A8C" w:rsidRDefault="00CB7A8C" w:rsidP="00CB7A8C">
            <w:pPr>
              <w:pStyle w:val="StyleAwt"/>
              <w:ind w:firstLine="201"/>
              <w:jc w:val="both"/>
              <w:rPr>
                <w:b w:val="0"/>
                <w:i w:val="0"/>
                <w:sz w:val="20"/>
                <w:u w:val="none"/>
              </w:rPr>
            </w:pPr>
            <w:r w:rsidRPr="00A6385B">
              <w:rPr>
                <w:b w:val="0"/>
                <w:i w:val="0"/>
                <w:sz w:val="20"/>
                <w:u w:val="none"/>
              </w:rPr>
              <w:t>У абз. 3 ч. 3 ст. 55 слова «за погодженням із Судом» виключити.</w:t>
            </w:r>
          </w:p>
          <w:p w:rsidR="00CB7A8C" w:rsidRPr="0097301F" w:rsidRDefault="00CB7A8C" w:rsidP="00CB7A8C">
            <w:pPr>
              <w:spacing w:after="0" w:line="240" w:lineRule="auto"/>
              <w:ind w:firstLine="360"/>
              <w:jc w:val="both"/>
            </w:pPr>
          </w:p>
        </w:tc>
        <w:tc>
          <w:tcPr>
            <w:tcW w:w="1987" w:type="dxa"/>
          </w:tcPr>
          <w:p w:rsidR="00CB7A8C" w:rsidRDefault="00CB7A8C" w:rsidP="00CB7A8C">
            <w:pPr>
              <w:pStyle w:val="StyleZakonu"/>
            </w:pPr>
            <w:r>
              <w:t>Відхилено</w:t>
            </w: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Сплата збору та повернення у передбачених цим Законом випадках сплаченої суми збору здійснюються в порядку, встановленому центральним органом виконавчої влади, що забезпечує формування та реалізацію державної фінансової і бюджетної політики, за погодженням із Судом.</w:t>
            </w:r>
          </w:p>
        </w:tc>
      </w:tr>
      <w:tr w:rsidR="00106EB9" w:rsidRPr="0097301F" w:rsidTr="00B23087">
        <w:tc>
          <w:tcPr>
            <w:tcW w:w="576" w:type="dxa"/>
          </w:tcPr>
          <w:p w:rsidR="00106EB9" w:rsidRPr="0097301F" w:rsidRDefault="00106EB9" w:rsidP="00CB7A8C">
            <w:pPr>
              <w:pStyle w:val="StyleWisnow"/>
              <w:rPr>
                <w:sz w:val="20"/>
              </w:rPr>
            </w:pPr>
          </w:p>
        </w:tc>
        <w:tc>
          <w:tcPr>
            <w:tcW w:w="4948" w:type="dxa"/>
          </w:tcPr>
          <w:p w:rsidR="00106EB9" w:rsidRPr="0097301F" w:rsidRDefault="00106EB9" w:rsidP="00CB7A8C">
            <w:pPr>
              <w:pStyle w:val="StyleZakonu"/>
            </w:pPr>
          </w:p>
        </w:tc>
        <w:tc>
          <w:tcPr>
            <w:tcW w:w="3686" w:type="dxa"/>
          </w:tcPr>
          <w:p w:rsidR="00106EB9" w:rsidRPr="003671D7" w:rsidRDefault="00106EB9" w:rsidP="00106EB9">
            <w:pPr>
              <w:pStyle w:val="StyleAwt"/>
              <w:rPr>
                <w:sz w:val="20"/>
              </w:rPr>
            </w:pPr>
            <w:r w:rsidRPr="003671D7">
              <w:rPr>
                <w:sz w:val="20"/>
              </w:rPr>
              <w:t>-</w:t>
            </w:r>
            <w:r w:rsidRPr="003671D7">
              <w:rPr>
                <w:sz w:val="20"/>
              </w:rPr>
              <w:fldChar w:fldCharType="begin"/>
            </w:r>
            <w:r w:rsidRPr="003671D7">
              <w:rPr>
                <w:sz w:val="20"/>
              </w:rPr>
              <w:instrText xml:space="preserve"> SEQ aa </w:instrText>
            </w:r>
            <w:r w:rsidRPr="003671D7">
              <w:rPr>
                <w:sz w:val="20"/>
              </w:rPr>
              <w:fldChar w:fldCharType="separate"/>
            </w:r>
            <w:r w:rsidR="008946AB">
              <w:rPr>
                <w:noProof/>
                <w:sz w:val="20"/>
              </w:rPr>
              <w:t>620</w:t>
            </w:r>
            <w:r w:rsidRPr="003671D7">
              <w:rPr>
                <w:noProof/>
                <w:sz w:val="20"/>
              </w:rPr>
              <w:fldChar w:fldCharType="end"/>
            </w:r>
            <w:r w:rsidRPr="003671D7">
              <w:rPr>
                <w:sz w:val="20"/>
              </w:rPr>
              <w:t>- Н.д.Алексєєв І.С. (Реєстр.картка №285)</w:t>
            </w:r>
          </w:p>
          <w:p w:rsidR="00106EB9" w:rsidRPr="00057155" w:rsidRDefault="00106EB9" w:rsidP="00106EB9">
            <w:pPr>
              <w:spacing w:after="0"/>
              <w:ind w:firstLine="284"/>
              <w:jc w:val="both"/>
              <w:rPr>
                <w:rFonts w:ascii="Times New Roman" w:hAnsi="Times New Roman"/>
                <w:sz w:val="20"/>
                <w:szCs w:val="20"/>
              </w:rPr>
            </w:pPr>
            <w:r w:rsidRPr="00057155">
              <w:rPr>
                <w:rFonts w:ascii="Times New Roman" w:hAnsi="Times New Roman"/>
                <w:sz w:val="20"/>
                <w:szCs w:val="20"/>
              </w:rPr>
              <w:lastRenderedPageBreak/>
              <w:t>У статті 55:</w:t>
            </w:r>
          </w:p>
          <w:p w:rsidR="00106EB9" w:rsidRDefault="00106EB9" w:rsidP="00106EB9">
            <w:pPr>
              <w:pStyle w:val="StyleAwt"/>
              <w:ind w:firstLine="201"/>
              <w:jc w:val="both"/>
            </w:pPr>
            <w:r w:rsidRPr="00957CCC">
              <w:rPr>
                <w:b w:val="0"/>
                <w:i w:val="0"/>
                <w:sz w:val="20"/>
                <w:u w:val="none"/>
              </w:rPr>
              <w:t>у абзаці третьому частини третьої слова «та реалізацію» виключити.</w:t>
            </w:r>
            <w:r>
              <w:t xml:space="preserve"> </w:t>
            </w:r>
          </w:p>
        </w:tc>
        <w:tc>
          <w:tcPr>
            <w:tcW w:w="1987" w:type="dxa"/>
          </w:tcPr>
          <w:p w:rsidR="00106EB9" w:rsidRDefault="00106EB9" w:rsidP="00CB7A8C">
            <w:pPr>
              <w:pStyle w:val="StyleZakonu"/>
            </w:pPr>
            <w:r>
              <w:rPr>
                <w:sz w:val="18"/>
              </w:rPr>
              <w:lastRenderedPageBreak/>
              <w:t>Відхилено</w:t>
            </w:r>
          </w:p>
        </w:tc>
        <w:tc>
          <w:tcPr>
            <w:tcW w:w="4818" w:type="dxa"/>
          </w:tcPr>
          <w:p w:rsidR="00106EB9" w:rsidRPr="0097301F" w:rsidRDefault="00106EB9" w:rsidP="00CB7A8C">
            <w:pPr>
              <w:pStyle w:val="StyleZakonu"/>
            </w:pPr>
          </w:p>
        </w:tc>
      </w:tr>
      <w:tr w:rsidR="00106EB9" w:rsidRPr="0097301F" w:rsidTr="00B23087">
        <w:tc>
          <w:tcPr>
            <w:tcW w:w="576" w:type="dxa"/>
          </w:tcPr>
          <w:p w:rsidR="00106EB9" w:rsidRPr="0097301F" w:rsidRDefault="00106EB9" w:rsidP="00CB7A8C">
            <w:pPr>
              <w:pStyle w:val="StyleWisnow"/>
              <w:rPr>
                <w:sz w:val="20"/>
              </w:rPr>
            </w:pPr>
          </w:p>
        </w:tc>
        <w:tc>
          <w:tcPr>
            <w:tcW w:w="4948" w:type="dxa"/>
          </w:tcPr>
          <w:p w:rsidR="00106EB9" w:rsidRPr="0097301F" w:rsidRDefault="00106EB9" w:rsidP="00CB7A8C">
            <w:pPr>
              <w:pStyle w:val="StyleZakonu"/>
            </w:pPr>
          </w:p>
        </w:tc>
        <w:tc>
          <w:tcPr>
            <w:tcW w:w="3686" w:type="dxa"/>
          </w:tcPr>
          <w:p w:rsidR="00106EB9" w:rsidRPr="003671D7" w:rsidRDefault="00106EB9" w:rsidP="00106EB9">
            <w:pPr>
              <w:pStyle w:val="StyleAwt"/>
              <w:rPr>
                <w:sz w:val="20"/>
              </w:rPr>
            </w:pPr>
            <w:r>
              <w:t>-</w:t>
            </w:r>
            <w:r w:rsidRPr="003671D7">
              <w:rPr>
                <w:sz w:val="20"/>
              </w:rPr>
              <w:fldChar w:fldCharType="begin"/>
            </w:r>
            <w:r w:rsidRPr="003671D7">
              <w:rPr>
                <w:sz w:val="20"/>
              </w:rPr>
              <w:instrText xml:space="preserve"> SEQ aa </w:instrText>
            </w:r>
            <w:r w:rsidRPr="003671D7">
              <w:rPr>
                <w:sz w:val="20"/>
              </w:rPr>
              <w:fldChar w:fldCharType="separate"/>
            </w:r>
            <w:r w:rsidR="008946AB">
              <w:rPr>
                <w:noProof/>
                <w:sz w:val="20"/>
              </w:rPr>
              <w:t>621</w:t>
            </w:r>
            <w:r w:rsidRPr="003671D7">
              <w:rPr>
                <w:noProof/>
                <w:sz w:val="20"/>
              </w:rPr>
              <w:fldChar w:fldCharType="end"/>
            </w:r>
            <w:r w:rsidRPr="003671D7">
              <w:rPr>
                <w:sz w:val="20"/>
              </w:rPr>
              <w:t>- Н.д.Власенко С.В. (Реєстр.картка №448)</w:t>
            </w:r>
          </w:p>
          <w:p w:rsidR="00106EB9" w:rsidRPr="00106EB9" w:rsidRDefault="00106EB9" w:rsidP="00106EB9">
            <w:pPr>
              <w:pStyle w:val="StyleAwt"/>
              <w:jc w:val="both"/>
              <w:rPr>
                <w:b w:val="0"/>
                <w:i w:val="0"/>
                <w:u w:val="none"/>
              </w:rPr>
            </w:pPr>
            <w:r w:rsidRPr="00106EB9">
              <w:rPr>
                <w:b w:val="0"/>
                <w:i w:val="0"/>
                <w:sz w:val="20"/>
                <w:u w:val="none"/>
              </w:rPr>
              <w:t>Абз. 3 ч. 3 ст. 55 (стане абз. 2) викласти в редакції: «</w:t>
            </w:r>
            <w:r w:rsidRPr="00106EB9">
              <w:rPr>
                <w:b w:val="0"/>
                <w:i w:val="0"/>
                <w:sz w:val="20"/>
                <w:u w:val="none"/>
                <w:lang w:eastAsia="uk-UA"/>
              </w:rPr>
              <w:t>Сплата збору здійснюються в порядку, встановленому центральним органом виконавчої влади, що забезпечує формування та реалізацію державної фінансової і бюджетної політики, за погодженням із Судом.».</w:t>
            </w:r>
          </w:p>
        </w:tc>
        <w:tc>
          <w:tcPr>
            <w:tcW w:w="1987" w:type="dxa"/>
          </w:tcPr>
          <w:p w:rsidR="00106EB9" w:rsidRDefault="00106EB9" w:rsidP="00CB7A8C">
            <w:pPr>
              <w:pStyle w:val="StyleZakonu"/>
            </w:pPr>
            <w:r>
              <w:rPr>
                <w:sz w:val="18"/>
              </w:rPr>
              <w:t>Відхилено</w:t>
            </w:r>
          </w:p>
        </w:tc>
        <w:tc>
          <w:tcPr>
            <w:tcW w:w="4818" w:type="dxa"/>
          </w:tcPr>
          <w:p w:rsidR="00106EB9" w:rsidRPr="0097301F" w:rsidRDefault="00106EB9"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408.</w:t>
            </w:r>
          </w:p>
        </w:tc>
        <w:tc>
          <w:tcPr>
            <w:tcW w:w="4948" w:type="dxa"/>
          </w:tcPr>
          <w:p w:rsidR="00CB7A8C" w:rsidRPr="0097301F" w:rsidRDefault="00CB7A8C" w:rsidP="00CB7A8C">
            <w:pPr>
              <w:pStyle w:val="StyleZakonu"/>
            </w:pPr>
            <w:r w:rsidRPr="0097301F">
              <w:t>Стаття 56. Суб'єкт права на конституційну скаргу</w:t>
            </w:r>
          </w:p>
        </w:tc>
        <w:tc>
          <w:tcPr>
            <w:tcW w:w="3686" w:type="dxa"/>
          </w:tcPr>
          <w:p w:rsidR="00CB7A8C" w:rsidRPr="0097301F" w:rsidRDefault="00CB7A8C" w:rsidP="00CB7A8C">
            <w:pPr>
              <w:pStyle w:val="StyleZakonu"/>
            </w:pPr>
          </w:p>
        </w:tc>
        <w:tc>
          <w:tcPr>
            <w:tcW w:w="1987" w:type="dxa"/>
          </w:tcPr>
          <w:p w:rsidR="00CB7A8C" w:rsidRPr="0097301F" w:rsidRDefault="00CB7A8C" w:rsidP="00CB7A8C">
            <w:pPr>
              <w:pStyle w:val="StyleZakonu"/>
            </w:pPr>
          </w:p>
        </w:tc>
        <w:tc>
          <w:tcPr>
            <w:tcW w:w="4818" w:type="dxa"/>
          </w:tcPr>
          <w:p w:rsidR="00CB7A8C" w:rsidRPr="0097301F" w:rsidRDefault="00CB7A8C" w:rsidP="00CB7A8C">
            <w:pPr>
              <w:pStyle w:val="StyleZakonu"/>
            </w:pPr>
            <w:r w:rsidRPr="0097301F">
              <w:t>Стаття 56. Суб'єкт права на конституційну скаргу</w:t>
            </w:r>
          </w:p>
        </w:tc>
      </w:tr>
      <w:tr w:rsidR="00CB7A8C" w:rsidRPr="0097301F" w:rsidTr="00B23087">
        <w:tc>
          <w:tcPr>
            <w:tcW w:w="576" w:type="dxa"/>
          </w:tcPr>
          <w:p w:rsidR="00CB7A8C" w:rsidRPr="0097301F" w:rsidRDefault="00CB7A8C" w:rsidP="00CB7A8C">
            <w:pPr>
              <w:pStyle w:val="StyleWisnow"/>
              <w:rPr>
                <w:sz w:val="20"/>
              </w:rPr>
            </w:pPr>
            <w:r w:rsidRPr="0097301F">
              <w:rPr>
                <w:sz w:val="20"/>
              </w:rPr>
              <w:t>409.</w:t>
            </w:r>
          </w:p>
        </w:tc>
        <w:tc>
          <w:tcPr>
            <w:tcW w:w="4948" w:type="dxa"/>
          </w:tcPr>
          <w:p w:rsidR="00CB7A8C" w:rsidRPr="0097301F" w:rsidRDefault="00CB7A8C" w:rsidP="00CB7A8C">
            <w:pPr>
              <w:pStyle w:val="StyleZakonu"/>
            </w:pPr>
            <w:r w:rsidRPr="0097301F">
              <w:t xml:space="preserve">1.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 </w:t>
            </w:r>
          </w:p>
        </w:tc>
        <w:tc>
          <w:tcPr>
            <w:tcW w:w="3686" w:type="dxa"/>
          </w:tcPr>
          <w:p w:rsidR="00CB7A8C" w:rsidRPr="00A6385B" w:rsidRDefault="00CB7A8C" w:rsidP="00CB7A8C">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622</w:t>
            </w:r>
            <w:r w:rsidR="00EC0A54" w:rsidRPr="003671D7">
              <w:rPr>
                <w:noProof/>
                <w:sz w:val="20"/>
              </w:rPr>
              <w:fldChar w:fldCharType="end"/>
            </w:r>
            <w:r w:rsidRPr="003671D7">
              <w:rPr>
                <w:sz w:val="20"/>
              </w:rPr>
              <w:t>- Н.д.Добродомов Д.Є. (Реєстр.картка №115)</w:t>
            </w:r>
          </w:p>
          <w:p w:rsidR="00CB7A8C" w:rsidRPr="0097301F" w:rsidRDefault="00CB7A8C" w:rsidP="00CB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pPr>
            <w:r w:rsidRPr="0020792A">
              <w:rPr>
                <w:rFonts w:ascii="Times New Roman" w:hAnsi="Times New Roman" w:cs="Times New Roman"/>
                <w:sz w:val="20"/>
                <w:szCs w:val="20"/>
              </w:rPr>
              <w:t>Абз. 1 ч. 1 ст. 56 після слів «є особа» доповнити словами «</w:t>
            </w:r>
            <w:r w:rsidRPr="0020792A">
              <w:rPr>
                <w:rFonts w:ascii="Times New Roman" w:hAnsi="Times New Roman"/>
                <w:sz w:val="20"/>
                <w:szCs w:val="20"/>
                <w:lang w:eastAsia="uk-UA"/>
              </w:rPr>
              <w:t>(фізична або юридична)</w:t>
            </w:r>
            <w:r w:rsidRPr="0020792A">
              <w:rPr>
                <w:rFonts w:ascii="Times New Roman" w:hAnsi="Times New Roman" w:cs="Times New Roman"/>
                <w:sz w:val="20"/>
                <w:szCs w:val="20"/>
              </w:rPr>
              <w:t>».</w:t>
            </w:r>
            <w:r w:rsidRPr="0097301F">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r w:rsidRPr="0097301F">
              <w:t xml:space="preserve">1.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 </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3671D7" w:rsidRDefault="00CB7A8C" w:rsidP="00CB7A8C">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623</w:t>
            </w:r>
            <w:r w:rsidR="00EC0A54" w:rsidRPr="003671D7">
              <w:rPr>
                <w:noProof/>
                <w:sz w:val="20"/>
              </w:rPr>
              <w:fldChar w:fldCharType="end"/>
            </w:r>
            <w:r w:rsidRPr="003671D7">
              <w:rPr>
                <w:sz w:val="20"/>
              </w:rPr>
              <w:t>- Н.д.Шпенов Д.Ю. (Реєстр.картка №37)</w:t>
            </w:r>
          </w:p>
          <w:p w:rsidR="00CB7A8C" w:rsidRPr="0097301F" w:rsidRDefault="00CB7A8C" w:rsidP="00CB7A8C">
            <w:pPr>
              <w:spacing w:line="240" w:lineRule="auto"/>
              <w:ind w:firstLine="426"/>
              <w:jc w:val="both"/>
              <w:outlineLvl w:val="0"/>
              <w:rPr>
                <w:sz w:val="20"/>
              </w:rPr>
            </w:pPr>
            <w:r>
              <w:rPr>
                <w:rFonts w:ascii="Times New Roman" w:hAnsi="Times New Roman" w:cs="Times New Roman"/>
                <w:sz w:val="20"/>
                <w:szCs w:val="20"/>
              </w:rPr>
              <w:t>В</w:t>
            </w:r>
            <w:r w:rsidRPr="001E0701">
              <w:rPr>
                <w:rFonts w:ascii="Times New Roman" w:hAnsi="Times New Roman" w:cs="Times New Roman"/>
                <w:sz w:val="20"/>
                <w:szCs w:val="20"/>
              </w:rPr>
              <w:t xml:space="preserve"> частині 1 статті 56 виключити слово «остаточному».</w:t>
            </w:r>
            <w:r w:rsidRPr="0097301F">
              <w:rPr>
                <w:sz w:val="20"/>
              </w:rPr>
              <w:t xml:space="preserve"> </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410.</w:t>
            </w:r>
          </w:p>
        </w:tc>
        <w:tc>
          <w:tcPr>
            <w:tcW w:w="4948" w:type="dxa"/>
          </w:tcPr>
          <w:p w:rsidR="00CB7A8C" w:rsidRPr="0097301F" w:rsidRDefault="00CB7A8C" w:rsidP="00CB7A8C">
            <w:pPr>
              <w:pStyle w:val="StyleZakonu"/>
            </w:pPr>
            <w:r w:rsidRPr="0097301F">
              <w:t>До суб'єктів права на конституційну скаргу не належать юридичні особи публічного права.</w:t>
            </w:r>
          </w:p>
        </w:tc>
        <w:tc>
          <w:tcPr>
            <w:tcW w:w="3686" w:type="dxa"/>
          </w:tcPr>
          <w:p w:rsidR="00CB7A8C" w:rsidRPr="0097301F" w:rsidRDefault="00CB7A8C" w:rsidP="00CB7A8C">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624</w:t>
            </w:r>
            <w:r w:rsidR="00EC0A54" w:rsidRPr="0097301F">
              <w:rPr>
                <w:noProof/>
                <w:sz w:val="20"/>
              </w:rPr>
              <w:fldChar w:fldCharType="end"/>
            </w:r>
            <w:r w:rsidRPr="0097301F">
              <w:rPr>
                <w:sz w:val="20"/>
              </w:rPr>
              <w:t>- Н.д.Міщенко С.Г. (Реєстр.картка №98)</w:t>
            </w:r>
          </w:p>
          <w:p w:rsidR="00CB7A8C" w:rsidRPr="0097301F" w:rsidRDefault="00CB7A8C" w:rsidP="00CB7A8C">
            <w:pPr>
              <w:tabs>
                <w:tab w:val="left" w:pos="708"/>
              </w:tabs>
              <w:spacing w:after="0" w:line="276" w:lineRule="auto"/>
              <w:ind w:firstLine="284"/>
              <w:jc w:val="both"/>
              <w:rPr>
                <w:rFonts w:ascii="Times New Roman" w:hAnsi="Times New Roman" w:cs="Times New Roman"/>
                <w:sz w:val="20"/>
                <w:szCs w:val="20"/>
              </w:rPr>
            </w:pPr>
            <w:r w:rsidRPr="0097301F">
              <w:rPr>
                <w:rFonts w:ascii="Times New Roman" w:hAnsi="Times New Roman" w:cs="Times New Roman"/>
                <w:sz w:val="20"/>
                <w:szCs w:val="20"/>
              </w:rPr>
              <w:t>Абзац другий частини першої статті 56 проекту пропоную викласти у такій редакції:</w:t>
            </w:r>
          </w:p>
          <w:p w:rsidR="00CB7A8C" w:rsidRPr="0097301F" w:rsidRDefault="00CB7A8C" w:rsidP="00CB7A8C">
            <w:pPr>
              <w:pStyle w:val="StyleZakonu"/>
            </w:pPr>
            <w:r w:rsidRPr="0097301F">
              <w:rPr>
                <w:lang w:eastAsia="uk-UA"/>
              </w:rPr>
              <w:t xml:space="preserve">«Суб'єктом права на конституційну скаргу є органи місцевого самоврядування, фізичні особи та юридичні особи приватного права». </w:t>
            </w:r>
          </w:p>
        </w:tc>
        <w:tc>
          <w:tcPr>
            <w:tcW w:w="1987" w:type="dxa"/>
          </w:tcPr>
          <w:p w:rsidR="00CB7A8C" w:rsidRPr="0097301F" w:rsidRDefault="00F35478" w:rsidP="00CB7A8C">
            <w:pPr>
              <w:pStyle w:val="StyleZakonu"/>
            </w:pPr>
            <w:r>
              <w:t>Відхилено</w:t>
            </w:r>
          </w:p>
        </w:tc>
        <w:tc>
          <w:tcPr>
            <w:tcW w:w="4818" w:type="dxa"/>
          </w:tcPr>
          <w:p w:rsidR="00CB7A8C" w:rsidRPr="0097301F" w:rsidRDefault="00CB7A8C" w:rsidP="00CB7A8C">
            <w:pPr>
              <w:pStyle w:val="StyleZakonu"/>
            </w:pPr>
            <w:r w:rsidRPr="0097301F">
              <w:t>До суб'єктів права на конституційну скаргу не належать юридичні особи публічного права.</w:t>
            </w: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4626EC" w:rsidRDefault="00CB7A8C" w:rsidP="00CB7A8C">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625</w:t>
            </w:r>
            <w:r w:rsidR="00EC0A54" w:rsidRPr="004626EC">
              <w:rPr>
                <w:noProof/>
                <w:sz w:val="20"/>
              </w:rPr>
              <w:fldChar w:fldCharType="end"/>
            </w:r>
            <w:r w:rsidRPr="004626EC">
              <w:rPr>
                <w:sz w:val="20"/>
              </w:rPr>
              <w:t>- Н.д.Чумак В.В. (Реєстр.картка №214)</w:t>
            </w:r>
          </w:p>
          <w:p w:rsidR="00CB7A8C" w:rsidRPr="004626EC" w:rsidRDefault="00CB7A8C" w:rsidP="00CB7A8C">
            <w:pPr>
              <w:pStyle w:val="StyleZakonu"/>
            </w:pPr>
            <w:r w:rsidRPr="004626EC">
              <w:t>Абзац другий частини першої статті 56 вилучити.</w:t>
            </w:r>
          </w:p>
        </w:tc>
        <w:tc>
          <w:tcPr>
            <w:tcW w:w="1987" w:type="dxa"/>
          </w:tcPr>
          <w:p w:rsidR="00CB7A8C" w:rsidRPr="0097301F" w:rsidRDefault="00F35478"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4626EC" w:rsidRDefault="00CB7A8C" w:rsidP="00CB7A8C">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626</w:t>
            </w:r>
            <w:r w:rsidR="00EC0A54" w:rsidRPr="004626EC">
              <w:rPr>
                <w:noProof/>
                <w:sz w:val="20"/>
              </w:rPr>
              <w:fldChar w:fldCharType="end"/>
            </w:r>
            <w:r w:rsidRPr="004626EC">
              <w:rPr>
                <w:sz w:val="20"/>
              </w:rPr>
              <w:t>- Н.д.Новак Н.В. (Реєстр.картка №305)</w:t>
            </w:r>
          </w:p>
          <w:p w:rsidR="00CB7A8C" w:rsidRPr="004626EC" w:rsidRDefault="00CB7A8C" w:rsidP="00CB7A8C">
            <w:pPr>
              <w:pStyle w:val="StyleAwt"/>
              <w:ind w:firstLine="213"/>
              <w:rPr>
                <w:b w:val="0"/>
                <w:i w:val="0"/>
                <w:sz w:val="20"/>
                <w:u w:val="none"/>
              </w:rPr>
            </w:pPr>
            <w:r w:rsidRPr="004626EC">
              <w:rPr>
                <w:b w:val="0"/>
                <w:i w:val="0"/>
                <w:sz w:val="20"/>
                <w:u w:val="none"/>
              </w:rPr>
              <w:t>Абзац другий частини першої статті 56 вилучити.</w:t>
            </w:r>
          </w:p>
        </w:tc>
        <w:tc>
          <w:tcPr>
            <w:tcW w:w="1987" w:type="dxa"/>
          </w:tcPr>
          <w:p w:rsidR="00CB7A8C" w:rsidRPr="004626EC" w:rsidRDefault="00F35478"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4626EC" w:rsidRDefault="00CB7A8C" w:rsidP="00CB7A8C">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627</w:t>
            </w:r>
            <w:r w:rsidR="00EC0A54" w:rsidRPr="004626EC">
              <w:rPr>
                <w:noProof/>
                <w:sz w:val="20"/>
              </w:rPr>
              <w:fldChar w:fldCharType="end"/>
            </w:r>
            <w:r w:rsidRPr="004626EC">
              <w:rPr>
                <w:sz w:val="20"/>
              </w:rPr>
              <w:t>- Н.д.Добродомов Д.Є. (Реєстр.картка №115)</w:t>
            </w:r>
          </w:p>
          <w:p w:rsidR="00CB7A8C" w:rsidRPr="004626EC" w:rsidRDefault="00CB7A8C" w:rsidP="00CB7A8C">
            <w:pPr>
              <w:pStyle w:val="StyleAwt"/>
              <w:ind w:firstLine="343"/>
              <w:jc w:val="both"/>
              <w:rPr>
                <w:b w:val="0"/>
                <w:i w:val="0"/>
                <w:sz w:val="20"/>
                <w:u w:val="none"/>
              </w:rPr>
            </w:pPr>
            <w:r w:rsidRPr="004626EC">
              <w:rPr>
                <w:b w:val="0"/>
                <w:i w:val="0"/>
                <w:sz w:val="20"/>
                <w:u w:val="none"/>
              </w:rPr>
              <w:lastRenderedPageBreak/>
              <w:t>Абз. 2 ч. 1 ст. 56 виключити.</w:t>
            </w:r>
          </w:p>
        </w:tc>
        <w:tc>
          <w:tcPr>
            <w:tcW w:w="1987" w:type="dxa"/>
          </w:tcPr>
          <w:p w:rsidR="00CB7A8C" w:rsidRPr="0097301F" w:rsidRDefault="00F35478" w:rsidP="00CB7A8C">
            <w:pPr>
              <w:pStyle w:val="StyleZakonu"/>
            </w:pPr>
            <w:r>
              <w:lastRenderedPageBreak/>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411.</w:t>
            </w:r>
          </w:p>
        </w:tc>
        <w:tc>
          <w:tcPr>
            <w:tcW w:w="4948" w:type="dxa"/>
          </w:tcPr>
          <w:p w:rsidR="00CB7A8C" w:rsidRPr="0097301F" w:rsidRDefault="00CB7A8C" w:rsidP="00CB7A8C">
            <w:pPr>
              <w:pStyle w:val="StyleZakonu"/>
            </w:pPr>
            <w:r w:rsidRPr="0097301F">
              <w:t xml:space="preserve">2. Конституційну скаргу фізична особа підписує особисто. </w:t>
            </w:r>
          </w:p>
        </w:tc>
        <w:tc>
          <w:tcPr>
            <w:tcW w:w="3686" w:type="dxa"/>
          </w:tcPr>
          <w:p w:rsidR="00CB7A8C" w:rsidRPr="003671D7" w:rsidRDefault="00CB7A8C" w:rsidP="00CB7A8C">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628</w:t>
            </w:r>
            <w:r w:rsidR="00EC0A54" w:rsidRPr="003671D7">
              <w:rPr>
                <w:noProof/>
                <w:sz w:val="20"/>
              </w:rPr>
              <w:fldChar w:fldCharType="end"/>
            </w:r>
            <w:r w:rsidRPr="003671D7">
              <w:rPr>
                <w:sz w:val="20"/>
              </w:rPr>
              <w:t>- Н.д.Шпенов Д.Ю. (Реєстр.картка №37)</w:t>
            </w:r>
          </w:p>
          <w:p w:rsidR="00CB7A8C" w:rsidRDefault="00CB7A8C" w:rsidP="00CB7A8C">
            <w:pPr>
              <w:spacing w:line="240" w:lineRule="auto"/>
              <w:ind w:firstLine="426"/>
              <w:jc w:val="both"/>
              <w:rPr>
                <w:rFonts w:ascii="Times New Roman" w:hAnsi="Times New Roman" w:cs="Times New Roman"/>
                <w:sz w:val="20"/>
                <w:szCs w:val="20"/>
              </w:rPr>
            </w:pPr>
            <w:r>
              <w:rPr>
                <w:rFonts w:ascii="Times New Roman" w:hAnsi="Times New Roman" w:cs="Times New Roman"/>
                <w:sz w:val="20"/>
                <w:szCs w:val="20"/>
              </w:rPr>
              <w:t>В</w:t>
            </w:r>
            <w:r w:rsidRPr="001E0701">
              <w:rPr>
                <w:rFonts w:ascii="Times New Roman" w:hAnsi="Times New Roman" w:cs="Times New Roman"/>
                <w:sz w:val="20"/>
                <w:szCs w:val="20"/>
              </w:rPr>
              <w:t xml:space="preserve"> частині 2 статті 56 після слів «підписує особисто» додати слова «або її адвокат.»</w:t>
            </w:r>
          </w:p>
          <w:p w:rsidR="00CB7A8C" w:rsidRPr="000B4145" w:rsidRDefault="00CB7A8C" w:rsidP="00CB7A8C">
            <w:pPr>
              <w:spacing w:line="240" w:lineRule="auto"/>
              <w:ind w:firstLine="426"/>
              <w:jc w:val="both"/>
              <w:rPr>
                <w:rFonts w:ascii="Times New Roman" w:hAnsi="Times New Roman"/>
                <w:sz w:val="18"/>
              </w:rPr>
            </w:pPr>
          </w:p>
        </w:tc>
        <w:tc>
          <w:tcPr>
            <w:tcW w:w="1987" w:type="dxa"/>
          </w:tcPr>
          <w:p w:rsidR="00CB7A8C" w:rsidRDefault="00CB7A8C" w:rsidP="00CB7A8C">
            <w:pPr>
              <w:pStyle w:val="StyleZakonu"/>
            </w:pPr>
            <w:r>
              <w:t>Відхилено</w:t>
            </w: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Default="00CB7A8C" w:rsidP="00CB7A8C">
            <w:pPr>
              <w:pStyle w:val="StyleZakonu"/>
            </w:pPr>
          </w:p>
          <w:p w:rsidR="00CB7A8C" w:rsidRPr="0097301F" w:rsidRDefault="00CB7A8C" w:rsidP="00CB7A8C">
            <w:pPr>
              <w:pStyle w:val="StyleZakonu"/>
            </w:pPr>
          </w:p>
        </w:tc>
        <w:tc>
          <w:tcPr>
            <w:tcW w:w="4818" w:type="dxa"/>
          </w:tcPr>
          <w:p w:rsidR="00CB7A8C" w:rsidRPr="0097301F" w:rsidRDefault="00CB7A8C" w:rsidP="00CB7A8C">
            <w:pPr>
              <w:pStyle w:val="StyleZakonu"/>
            </w:pPr>
            <w:r w:rsidRPr="0097301F">
              <w:t xml:space="preserve">2. Конституційну скаргу фізична особа підписує особисто. </w:t>
            </w:r>
          </w:p>
        </w:tc>
      </w:tr>
      <w:tr w:rsidR="00106EB9" w:rsidRPr="0097301F" w:rsidTr="00B23087">
        <w:tc>
          <w:tcPr>
            <w:tcW w:w="576" w:type="dxa"/>
          </w:tcPr>
          <w:p w:rsidR="00106EB9" w:rsidRPr="0097301F" w:rsidRDefault="00106EB9" w:rsidP="00CB7A8C">
            <w:pPr>
              <w:pStyle w:val="StyleWisnow"/>
              <w:rPr>
                <w:sz w:val="20"/>
              </w:rPr>
            </w:pPr>
          </w:p>
        </w:tc>
        <w:tc>
          <w:tcPr>
            <w:tcW w:w="4948" w:type="dxa"/>
          </w:tcPr>
          <w:p w:rsidR="00106EB9" w:rsidRPr="0097301F" w:rsidRDefault="00106EB9" w:rsidP="00CB7A8C">
            <w:pPr>
              <w:pStyle w:val="StyleZakonu"/>
            </w:pPr>
          </w:p>
        </w:tc>
        <w:tc>
          <w:tcPr>
            <w:tcW w:w="3686" w:type="dxa"/>
          </w:tcPr>
          <w:p w:rsidR="00106EB9" w:rsidRPr="003671D7" w:rsidRDefault="00106EB9" w:rsidP="00106EB9">
            <w:pPr>
              <w:pStyle w:val="StyleAwt"/>
              <w:rPr>
                <w:sz w:val="20"/>
              </w:rPr>
            </w:pPr>
            <w:r>
              <w:t>-</w:t>
            </w:r>
            <w:r w:rsidRPr="003671D7">
              <w:rPr>
                <w:sz w:val="20"/>
              </w:rPr>
              <w:fldChar w:fldCharType="begin"/>
            </w:r>
            <w:r w:rsidRPr="003671D7">
              <w:rPr>
                <w:sz w:val="20"/>
              </w:rPr>
              <w:instrText xml:space="preserve"> SEQ aa </w:instrText>
            </w:r>
            <w:r w:rsidRPr="003671D7">
              <w:rPr>
                <w:sz w:val="20"/>
              </w:rPr>
              <w:fldChar w:fldCharType="separate"/>
            </w:r>
            <w:r w:rsidR="008946AB">
              <w:rPr>
                <w:noProof/>
                <w:sz w:val="20"/>
              </w:rPr>
              <w:t>629</w:t>
            </w:r>
            <w:r w:rsidRPr="003671D7">
              <w:rPr>
                <w:noProof/>
                <w:sz w:val="20"/>
              </w:rPr>
              <w:fldChar w:fldCharType="end"/>
            </w:r>
            <w:r w:rsidRPr="003671D7">
              <w:rPr>
                <w:sz w:val="20"/>
              </w:rPr>
              <w:t>- Н.д.Шпенов Д.Ю. (Реєстр.картка №37)</w:t>
            </w:r>
          </w:p>
          <w:p w:rsidR="00106EB9" w:rsidRPr="00106EB9" w:rsidRDefault="00106EB9" w:rsidP="00106EB9">
            <w:pPr>
              <w:pStyle w:val="StyleAwt"/>
              <w:jc w:val="both"/>
              <w:rPr>
                <w:b w:val="0"/>
                <w:i w:val="0"/>
                <w:u w:val="none"/>
              </w:rPr>
            </w:pPr>
            <w:r>
              <w:rPr>
                <w:b w:val="0"/>
                <w:i w:val="0"/>
                <w:sz w:val="20"/>
                <w:u w:val="none"/>
              </w:rPr>
              <w:t xml:space="preserve">    </w:t>
            </w:r>
            <w:r w:rsidRPr="00106EB9">
              <w:rPr>
                <w:b w:val="0"/>
                <w:i w:val="0"/>
                <w:sz w:val="20"/>
                <w:u w:val="none"/>
              </w:rPr>
              <w:t>Частину 2 статті 56 після першого речення доповнити новим реченням такого змісту «У випадку подання скарги адвокатом до неї додаються довіреність або засвідчені копії договору про надання правової допомоги, ордеру і свідоцтва.»</w:t>
            </w:r>
          </w:p>
        </w:tc>
        <w:tc>
          <w:tcPr>
            <w:tcW w:w="1987" w:type="dxa"/>
          </w:tcPr>
          <w:p w:rsidR="00106EB9" w:rsidRDefault="00106EB9" w:rsidP="00CB7A8C">
            <w:pPr>
              <w:pStyle w:val="StyleZakonu"/>
            </w:pPr>
            <w:r>
              <w:rPr>
                <w:sz w:val="18"/>
              </w:rPr>
              <w:t>Відхилено</w:t>
            </w:r>
          </w:p>
        </w:tc>
        <w:tc>
          <w:tcPr>
            <w:tcW w:w="4818" w:type="dxa"/>
          </w:tcPr>
          <w:p w:rsidR="00106EB9" w:rsidRPr="0097301F" w:rsidRDefault="00106EB9" w:rsidP="00CB7A8C">
            <w:pPr>
              <w:pStyle w:val="StyleZakonu"/>
            </w:pPr>
          </w:p>
        </w:tc>
      </w:tr>
      <w:tr w:rsidR="00CB7A8C" w:rsidRPr="0097301F" w:rsidTr="00B23087">
        <w:tc>
          <w:tcPr>
            <w:tcW w:w="576" w:type="dxa"/>
          </w:tcPr>
          <w:p w:rsidR="00CB7A8C" w:rsidRPr="0097301F" w:rsidRDefault="00CB7A8C" w:rsidP="00CB7A8C">
            <w:pPr>
              <w:pStyle w:val="StyleWisnow"/>
              <w:rPr>
                <w:sz w:val="20"/>
              </w:rPr>
            </w:pPr>
          </w:p>
        </w:tc>
        <w:tc>
          <w:tcPr>
            <w:tcW w:w="4948" w:type="dxa"/>
          </w:tcPr>
          <w:p w:rsidR="00CB7A8C" w:rsidRPr="0097301F" w:rsidRDefault="00CB7A8C" w:rsidP="00CB7A8C">
            <w:pPr>
              <w:pStyle w:val="StyleZakonu"/>
            </w:pPr>
          </w:p>
        </w:tc>
        <w:tc>
          <w:tcPr>
            <w:tcW w:w="3686" w:type="dxa"/>
          </w:tcPr>
          <w:p w:rsidR="00CB7A8C" w:rsidRPr="000B4145" w:rsidRDefault="00CB7A8C" w:rsidP="00CB7A8C">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630</w:t>
            </w:r>
            <w:r w:rsidR="00EC0A54" w:rsidRPr="003671D7">
              <w:rPr>
                <w:noProof/>
                <w:sz w:val="20"/>
              </w:rPr>
              <w:fldChar w:fldCharType="end"/>
            </w:r>
            <w:r w:rsidRPr="003671D7">
              <w:rPr>
                <w:sz w:val="20"/>
              </w:rPr>
              <w:t>- Н.д.Одарченко Ю.В. (Реєстр.картка №183)</w:t>
            </w:r>
          </w:p>
          <w:p w:rsidR="00CB7A8C" w:rsidRPr="00FC0EB6" w:rsidRDefault="00CB7A8C" w:rsidP="00CB7A8C">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другу статті 56 викласти у наступній редакції:</w:t>
            </w:r>
          </w:p>
          <w:p w:rsidR="00CB7A8C" w:rsidRPr="00AD797C" w:rsidRDefault="00CB7A8C" w:rsidP="00CB7A8C">
            <w:pPr>
              <w:pStyle w:val="StyleAwt"/>
              <w:ind w:firstLine="213"/>
              <w:jc w:val="both"/>
              <w:rPr>
                <w:b w:val="0"/>
                <w:i w:val="0"/>
                <w:u w:val="none"/>
              </w:rPr>
            </w:pPr>
            <w:r w:rsidRPr="00AD797C">
              <w:rPr>
                <w:b w:val="0"/>
                <w:i w:val="0"/>
                <w:sz w:val="20"/>
                <w:u w:val="none"/>
              </w:rPr>
              <w:t>«2. Конституційну скаргу фізичної особи підписує ця особа особисто або її представник.»</w:t>
            </w:r>
          </w:p>
        </w:tc>
        <w:tc>
          <w:tcPr>
            <w:tcW w:w="1987" w:type="dxa"/>
          </w:tcPr>
          <w:p w:rsidR="00CB7A8C" w:rsidRPr="0097301F" w:rsidRDefault="00CB7A8C" w:rsidP="00CB7A8C">
            <w:pPr>
              <w:pStyle w:val="StyleZakonu"/>
            </w:pPr>
            <w:r>
              <w:t>Відхилено</w:t>
            </w:r>
          </w:p>
        </w:tc>
        <w:tc>
          <w:tcPr>
            <w:tcW w:w="4818" w:type="dxa"/>
          </w:tcPr>
          <w:p w:rsidR="00CB7A8C" w:rsidRPr="0097301F" w:rsidRDefault="00CB7A8C" w:rsidP="00CB7A8C">
            <w:pPr>
              <w:pStyle w:val="StyleZakonu"/>
            </w:pPr>
          </w:p>
        </w:tc>
      </w:tr>
      <w:tr w:rsidR="00CB7A8C" w:rsidRPr="0097301F" w:rsidTr="00B23087">
        <w:tc>
          <w:tcPr>
            <w:tcW w:w="576" w:type="dxa"/>
          </w:tcPr>
          <w:p w:rsidR="00CB7A8C" w:rsidRPr="0097301F" w:rsidRDefault="00CB7A8C" w:rsidP="00CB7A8C">
            <w:pPr>
              <w:pStyle w:val="StyleWisnow"/>
              <w:rPr>
                <w:sz w:val="20"/>
              </w:rPr>
            </w:pPr>
            <w:r w:rsidRPr="0097301F">
              <w:rPr>
                <w:sz w:val="20"/>
              </w:rPr>
              <w:t>412.</w:t>
            </w:r>
          </w:p>
        </w:tc>
        <w:tc>
          <w:tcPr>
            <w:tcW w:w="4948" w:type="dxa"/>
          </w:tcPr>
          <w:p w:rsidR="00CB7A8C" w:rsidRPr="0097301F" w:rsidRDefault="00CB7A8C" w:rsidP="00CB7A8C">
            <w:pPr>
              <w:pStyle w:val="StyleZakonu"/>
            </w:pPr>
            <w:r w:rsidRPr="0097301F">
              <w:t>Якщо суб'єкт права на конституційну скаргу за наявності документального підтвердження його фізичної неспроможності (інвалідність, каліцтво тощо) не в змозі особисто підписати конституційну скаргу, її підписує уповноважена особа, що діє від його імені.</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631</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F35478" w:rsidRDefault="00F35478" w:rsidP="003D377E">
            <w:pPr>
              <w:pStyle w:val="StyleAwt"/>
              <w:rPr>
                <w:sz w:val="20"/>
                <w:highlight w:val="yellow"/>
              </w:rPr>
            </w:pPr>
          </w:p>
          <w:p w:rsidR="00CB7A8C" w:rsidRPr="00997F80" w:rsidRDefault="00F35478" w:rsidP="00F35478">
            <w:pPr>
              <w:spacing w:after="0" w:line="240" w:lineRule="auto"/>
              <w:ind w:firstLine="284"/>
              <w:jc w:val="both"/>
              <w:rPr>
                <w:rFonts w:ascii="Times New Roman" w:hAnsi="Times New Roman" w:cs="Times New Roman"/>
                <w:sz w:val="20"/>
                <w:szCs w:val="20"/>
                <w:lang w:val="ru-RU"/>
              </w:rPr>
            </w:pPr>
            <w:r w:rsidRPr="00997F80">
              <w:rPr>
                <w:rFonts w:ascii="Times New Roman" w:hAnsi="Times New Roman" w:cs="Times New Roman"/>
                <w:sz w:val="20"/>
                <w:szCs w:val="20"/>
                <w:lang w:val="ru-RU"/>
              </w:rPr>
              <w:t>Абзац другий частини другої статті 56 викласти в такій редакції:</w:t>
            </w:r>
          </w:p>
          <w:p w:rsidR="00F35478" w:rsidRPr="00F35478" w:rsidRDefault="00F35478" w:rsidP="00E90790">
            <w:pPr>
              <w:spacing w:after="0" w:line="240" w:lineRule="auto"/>
              <w:ind w:firstLine="284"/>
              <w:jc w:val="both"/>
              <w:rPr>
                <w:highlight w:val="yellow"/>
                <w:lang w:val="ru-RU"/>
              </w:rPr>
            </w:pPr>
            <w:r w:rsidRPr="00997F80">
              <w:rPr>
                <w:rFonts w:ascii="Times New Roman" w:hAnsi="Times New Roman" w:cs="Times New Roman"/>
                <w:sz w:val="20"/>
                <w:szCs w:val="20"/>
                <w:lang w:val="ru-RU"/>
              </w:rPr>
              <w:t>«Якщо суб'єкт права на конституційну скаргу дієздатна фізична особа, яка за станом здоров'я або фізичною вадою не в змозі особисто підписати конституційну скаргу, її підписує уповноважена, в установленому законом порядку, особа, що діє від його імені.</w:t>
            </w:r>
          </w:p>
        </w:tc>
        <w:tc>
          <w:tcPr>
            <w:tcW w:w="1987" w:type="dxa"/>
          </w:tcPr>
          <w:p w:rsidR="00CB7A8C" w:rsidRPr="00F35478" w:rsidRDefault="00F35478" w:rsidP="00CB7A8C">
            <w:pPr>
              <w:pStyle w:val="StyleZakonu"/>
              <w:rPr>
                <w:highlight w:val="yellow"/>
                <w:lang w:val="ru-RU"/>
              </w:rPr>
            </w:pPr>
            <w:r w:rsidRPr="00997F80">
              <w:t>Враховано</w:t>
            </w:r>
          </w:p>
        </w:tc>
        <w:tc>
          <w:tcPr>
            <w:tcW w:w="4818" w:type="dxa"/>
          </w:tcPr>
          <w:p w:rsidR="00CB7A8C" w:rsidRPr="00F35478" w:rsidRDefault="00CB7A8C" w:rsidP="002F3153">
            <w:pPr>
              <w:pStyle w:val="StyleZakonu"/>
              <w:rPr>
                <w:highlight w:val="yellow"/>
              </w:rPr>
            </w:pPr>
            <w:r w:rsidRPr="00997F80">
              <w:t>Якщо суб'єкт</w:t>
            </w:r>
            <w:r w:rsidR="002F3153">
              <w:t>ом</w:t>
            </w:r>
            <w:r w:rsidRPr="00997F80">
              <w:t xml:space="preserve"> права на конституційну скаргу</w:t>
            </w:r>
            <w:r w:rsidR="002F3153">
              <w:t xml:space="preserve"> є</w:t>
            </w:r>
            <w:r w:rsidRPr="00997F80">
              <w:t xml:space="preserve">  </w:t>
            </w:r>
            <w:r w:rsidRPr="00997F80">
              <w:rPr>
                <w:b/>
              </w:rPr>
              <w:t xml:space="preserve">дієздатна фізична особа, яка за станом здоров'я </w:t>
            </w:r>
            <w:r w:rsidR="00F35478" w:rsidRPr="00997F80">
              <w:rPr>
                <w:b/>
              </w:rPr>
              <w:t>або фізичною вадою</w:t>
            </w:r>
            <w:r w:rsidRPr="00997F80">
              <w:t xml:space="preserve"> не в змозі особисто підписати конституційну скаргу, її підписує уповноважена </w:t>
            </w:r>
            <w:r w:rsidRPr="00997F80">
              <w:rPr>
                <w:b/>
              </w:rPr>
              <w:t>в установленому законом порядку</w:t>
            </w:r>
            <w:r w:rsidRPr="00997F80">
              <w:t xml:space="preserve"> особа, що діє від його імені.</w:t>
            </w:r>
          </w:p>
        </w:tc>
      </w:tr>
      <w:tr w:rsidR="00F35478" w:rsidRPr="0097301F" w:rsidTr="00B23087">
        <w:tc>
          <w:tcPr>
            <w:tcW w:w="576" w:type="dxa"/>
          </w:tcPr>
          <w:p w:rsidR="00F35478" w:rsidRPr="0097301F" w:rsidRDefault="00F35478" w:rsidP="00F35478">
            <w:pPr>
              <w:pStyle w:val="StyleWisnow"/>
              <w:rPr>
                <w:sz w:val="20"/>
              </w:rPr>
            </w:pPr>
          </w:p>
        </w:tc>
        <w:tc>
          <w:tcPr>
            <w:tcW w:w="4948" w:type="dxa"/>
          </w:tcPr>
          <w:p w:rsidR="00F35478" w:rsidRPr="0097301F" w:rsidRDefault="00F35478" w:rsidP="00F35478">
            <w:pPr>
              <w:pStyle w:val="StyleZakonu"/>
            </w:pPr>
          </w:p>
        </w:tc>
        <w:tc>
          <w:tcPr>
            <w:tcW w:w="3686" w:type="dxa"/>
          </w:tcPr>
          <w:p w:rsidR="00F35478" w:rsidRPr="003671D7" w:rsidRDefault="00F35478" w:rsidP="00F35478">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632</w:t>
            </w:r>
            <w:r w:rsidR="00EC0A54" w:rsidRPr="003671D7">
              <w:rPr>
                <w:noProof/>
                <w:sz w:val="20"/>
              </w:rPr>
              <w:fldChar w:fldCharType="end"/>
            </w:r>
            <w:r w:rsidRPr="003671D7">
              <w:rPr>
                <w:sz w:val="20"/>
              </w:rPr>
              <w:t>- Н.д.Помазанов А.В. (Реєстр.картка №288)</w:t>
            </w:r>
          </w:p>
          <w:p w:rsidR="00F35478" w:rsidRPr="006A55AD" w:rsidRDefault="00F35478" w:rsidP="00F35478">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lastRenderedPageBreak/>
              <w:t>Абзац другий частини другої статті 56 проекту Закону викласти в наступній редакції:</w:t>
            </w:r>
          </w:p>
          <w:p w:rsidR="00F35478" w:rsidRPr="00E545C5" w:rsidRDefault="00F35478" w:rsidP="00F35478">
            <w:pPr>
              <w:spacing w:after="0" w:line="240" w:lineRule="auto"/>
              <w:ind w:firstLine="284"/>
              <w:jc w:val="both"/>
              <w:rPr>
                <w:lang w:val="ru-RU"/>
              </w:rPr>
            </w:pPr>
            <w:r w:rsidRPr="006A55AD">
              <w:rPr>
                <w:rFonts w:ascii="Times New Roman" w:hAnsi="Times New Roman" w:cs="Times New Roman"/>
                <w:sz w:val="20"/>
                <w:szCs w:val="20"/>
                <w:lang w:val="ru-RU"/>
              </w:rPr>
              <w:t>«</w:t>
            </w:r>
            <w:r w:rsidRPr="006A55AD">
              <w:rPr>
                <w:rFonts w:ascii="Times New Roman" w:hAnsi="Times New Roman" w:cs="Times New Roman"/>
                <w:kern w:val="16"/>
                <w:sz w:val="20"/>
                <w:szCs w:val="20"/>
                <w:lang w:val="ru-RU" w:eastAsia="ru-RU"/>
              </w:rPr>
              <w:t xml:space="preserve">Якщо суб'єкт права на конституційну скаргу </w:t>
            </w:r>
            <w:r w:rsidRPr="006A55AD">
              <w:rPr>
                <w:rFonts w:ascii="Times New Roman" w:hAnsi="Times New Roman" w:cs="Times New Roman"/>
                <w:b/>
                <w:kern w:val="16"/>
                <w:sz w:val="20"/>
                <w:szCs w:val="20"/>
                <w:lang w:val="ru-RU" w:eastAsia="ru-RU"/>
              </w:rPr>
              <w:t>у зв’язку з хворобою або фізичною вадою, що підтверджується документально,</w:t>
            </w:r>
            <w:r w:rsidRPr="006A55AD">
              <w:rPr>
                <w:rFonts w:ascii="Times New Roman" w:hAnsi="Times New Roman" w:cs="Times New Roman"/>
                <w:kern w:val="16"/>
                <w:sz w:val="20"/>
                <w:szCs w:val="20"/>
                <w:lang w:val="ru-RU" w:eastAsia="ru-RU"/>
              </w:rPr>
              <w:t xml:space="preserve"> не в змозі особисто підписати конституційну скаргу, її підписує уповноважена особа, що діє від його імені.».</w:t>
            </w:r>
            <w:r w:rsidRPr="00E545C5">
              <w:rPr>
                <w:lang w:val="ru-RU"/>
              </w:rPr>
              <w:t xml:space="preserve"> </w:t>
            </w:r>
          </w:p>
        </w:tc>
        <w:tc>
          <w:tcPr>
            <w:tcW w:w="1987" w:type="dxa"/>
          </w:tcPr>
          <w:p w:rsidR="00F35478" w:rsidRPr="0097301F" w:rsidRDefault="00F35478" w:rsidP="00F35478">
            <w:pPr>
              <w:pStyle w:val="StyleZakonu"/>
            </w:pPr>
            <w:r>
              <w:lastRenderedPageBreak/>
              <w:t>Враховано редакційно</w:t>
            </w:r>
          </w:p>
        </w:tc>
        <w:tc>
          <w:tcPr>
            <w:tcW w:w="4818" w:type="dxa"/>
          </w:tcPr>
          <w:p w:rsidR="00F35478" w:rsidRPr="0097301F" w:rsidRDefault="00F35478" w:rsidP="00F35478">
            <w:pPr>
              <w:pStyle w:val="StyleZakonu"/>
            </w:pPr>
          </w:p>
        </w:tc>
      </w:tr>
      <w:tr w:rsidR="00F35478" w:rsidRPr="0097301F" w:rsidTr="00B23087">
        <w:tc>
          <w:tcPr>
            <w:tcW w:w="576" w:type="dxa"/>
          </w:tcPr>
          <w:p w:rsidR="00F35478" w:rsidRPr="0097301F" w:rsidRDefault="00F35478" w:rsidP="00F35478">
            <w:pPr>
              <w:pStyle w:val="StyleWisnow"/>
              <w:rPr>
                <w:sz w:val="20"/>
              </w:rPr>
            </w:pPr>
            <w:r w:rsidRPr="0097301F">
              <w:rPr>
                <w:sz w:val="20"/>
              </w:rPr>
              <w:t>413.</w:t>
            </w:r>
          </w:p>
        </w:tc>
        <w:tc>
          <w:tcPr>
            <w:tcW w:w="4948" w:type="dxa"/>
          </w:tcPr>
          <w:p w:rsidR="00F35478" w:rsidRPr="0097301F" w:rsidRDefault="00F35478" w:rsidP="00F35478">
            <w:pPr>
              <w:pStyle w:val="StyleZakonu"/>
            </w:pPr>
            <w:r w:rsidRPr="0097301F">
              <w:t>3. Конституційну скаргу юридичної особи підписує уповноважена на це особа, повноваження якої має бути підтверджено установчими документами цієї юридичної особи та актом про призначення (обрання) на посаду уповноваженої особи.</w:t>
            </w:r>
          </w:p>
        </w:tc>
        <w:tc>
          <w:tcPr>
            <w:tcW w:w="3686" w:type="dxa"/>
          </w:tcPr>
          <w:p w:rsidR="00F35478" w:rsidRPr="003671D7" w:rsidRDefault="00F35478" w:rsidP="00F35478">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633</w:t>
            </w:r>
            <w:r w:rsidR="00EC0A54" w:rsidRPr="003671D7">
              <w:rPr>
                <w:noProof/>
                <w:sz w:val="20"/>
              </w:rPr>
              <w:fldChar w:fldCharType="end"/>
            </w:r>
            <w:r w:rsidRPr="003671D7">
              <w:rPr>
                <w:sz w:val="20"/>
              </w:rPr>
              <w:t>- Н.д.Шпенов Д.Ю. (Реєстр.картка №37)</w:t>
            </w:r>
          </w:p>
          <w:p w:rsidR="00F35478" w:rsidRPr="0097301F" w:rsidRDefault="00F35478" w:rsidP="00106EB9">
            <w:pPr>
              <w:spacing w:line="240" w:lineRule="auto"/>
              <w:ind w:firstLine="213"/>
              <w:jc w:val="both"/>
            </w:pPr>
            <w:r>
              <w:rPr>
                <w:rFonts w:ascii="Times New Roman" w:hAnsi="Times New Roman" w:cs="Times New Roman"/>
                <w:sz w:val="20"/>
                <w:szCs w:val="20"/>
              </w:rPr>
              <w:t>В</w:t>
            </w:r>
            <w:r w:rsidRPr="001E0701">
              <w:rPr>
                <w:rFonts w:ascii="Times New Roman" w:hAnsi="Times New Roman" w:cs="Times New Roman"/>
                <w:sz w:val="20"/>
                <w:szCs w:val="20"/>
              </w:rPr>
              <w:t xml:space="preserve"> частині 3 статті 56 після слова «підписує» додати слово «адвокат або».</w:t>
            </w:r>
            <w:r w:rsidR="00106EB9" w:rsidRPr="0097301F">
              <w:t xml:space="preserve"> </w:t>
            </w:r>
          </w:p>
        </w:tc>
        <w:tc>
          <w:tcPr>
            <w:tcW w:w="1987" w:type="dxa"/>
          </w:tcPr>
          <w:p w:rsidR="00F35478" w:rsidRDefault="00F35478" w:rsidP="00F35478">
            <w:pPr>
              <w:pStyle w:val="StyleZakonu"/>
            </w:pPr>
            <w:r>
              <w:t>Відхилено</w:t>
            </w:r>
          </w:p>
          <w:p w:rsidR="00F35478" w:rsidRDefault="00F35478" w:rsidP="00F35478">
            <w:pPr>
              <w:pStyle w:val="StyleZakonu"/>
            </w:pPr>
          </w:p>
          <w:p w:rsidR="00F35478" w:rsidRPr="0097301F" w:rsidRDefault="00F35478" w:rsidP="00F35478">
            <w:pPr>
              <w:pStyle w:val="StyleZakonu"/>
            </w:pPr>
          </w:p>
        </w:tc>
        <w:tc>
          <w:tcPr>
            <w:tcW w:w="4818" w:type="dxa"/>
          </w:tcPr>
          <w:p w:rsidR="00F35478" w:rsidRPr="0097301F" w:rsidRDefault="00F35478" w:rsidP="00F35478">
            <w:pPr>
              <w:pStyle w:val="StyleZakonu"/>
            </w:pPr>
            <w:r w:rsidRPr="0097301F">
              <w:t>3. Конституційну скаргу юридичної особи підписує уповноважена на це особа, повноваження якої має бути підтверджено установчими документами цієї юридичної особи та актом про призначення (обрання) на посаду уповноваженої особи.</w:t>
            </w:r>
          </w:p>
        </w:tc>
      </w:tr>
      <w:tr w:rsidR="00106EB9" w:rsidRPr="0097301F" w:rsidTr="00B23087">
        <w:tc>
          <w:tcPr>
            <w:tcW w:w="576" w:type="dxa"/>
          </w:tcPr>
          <w:p w:rsidR="00106EB9" w:rsidRPr="0097301F" w:rsidRDefault="00106EB9" w:rsidP="00F35478">
            <w:pPr>
              <w:pStyle w:val="StyleWisnow"/>
              <w:rPr>
                <w:sz w:val="20"/>
              </w:rPr>
            </w:pPr>
          </w:p>
        </w:tc>
        <w:tc>
          <w:tcPr>
            <w:tcW w:w="4948" w:type="dxa"/>
          </w:tcPr>
          <w:p w:rsidR="00106EB9" w:rsidRPr="0097301F" w:rsidRDefault="00106EB9" w:rsidP="00F35478">
            <w:pPr>
              <w:pStyle w:val="StyleZakonu"/>
            </w:pPr>
          </w:p>
        </w:tc>
        <w:tc>
          <w:tcPr>
            <w:tcW w:w="3686" w:type="dxa"/>
          </w:tcPr>
          <w:p w:rsidR="00106EB9" w:rsidRPr="00AD797C" w:rsidRDefault="00106EB9" w:rsidP="00106EB9">
            <w:pPr>
              <w:pStyle w:val="StyleAwt"/>
            </w:pPr>
            <w:r>
              <w:t>-</w:t>
            </w:r>
            <w:r w:rsidRPr="003671D7">
              <w:rPr>
                <w:sz w:val="20"/>
              </w:rPr>
              <w:fldChar w:fldCharType="begin"/>
            </w:r>
            <w:r w:rsidRPr="003671D7">
              <w:rPr>
                <w:sz w:val="20"/>
              </w:rPr>
              <w:instrText xml:space="preserve"> SEQ aa </w:instrText>
            </w:r>
            <w:r w:rsidRPr="003671D7">
              <w:rPr>
                <w:sz w:val="20"/>
              </w:rPr>
              <w:fldChar w:fldCharType="separate"/>
            </w:r>
            <w:r w:rsidR="008946AB">
              <w:rPr>
                <w:noProof/>
                <w:sz w:val="20"/>
              </w:rPr>
              <w:t>634</w:t>
            </w:r>
            <w:r w:rsidRPr="003671D7">
              <w:rPr>
                <w:noProof/>
                <w:sz w:val="20"/>
              </w:rPr>
              <w:fldChar w:fldCharType="end"/>
            </w:r>
            <w:r w:rsidRPr="003671D7">
              <w:rPr>
                <w:sz w:val="20"/>
              </w:rPr>
              <w:t>- Н.д.Шпенов Д.Ю. (Реєстр.картка №37)</w:t>
            </w:r>
          </w:p>
          <w:p w:rsidR="00106EB9" w:rsidRPr="00106EB9" w:rsidRDefault="00106EB9" w:rsidP="00106EB9">
            <w:pPr>
              <w:pStyle w:val="StyleAwt"/>
              <w:jc w:val="both"/>
              <w:rPr>
                <w:b w:val="0"/>
                <w:i w:val="0"/>
                <w:u w:val="none"/>
              </w:rPr>
            </w:pPr>
            <w:r>
              <w:rPr>
                <w:b w:val="0"/>
                <w:i w:val="0"/>
                <w:sz w:val="20"/>
                <w:u w:val="none"/>
              </w:rPr>
              <w:t xml:space="preserve">    </w:t>
            </w:r>
            <w:r w:rsidRPr="00106EB9">
              <w:rPr>
                <w:b w:val="0"/>
                <w:i w:val="0"/>
                <w:sz w:val="20"/>
                <w:u w:val="none"/>
              </w:rPr>
              <w:t>Частину 3 статті 56 доповнити новим реченням такого змісту «У випадку подання скарги адвокатом до неї додаються довіреність або засвідчені копії договору про надання правової допомоги, ордеру і  свідоцтва.»</w:t>
            </w:r>
          </w:p>
        </w:tc>
        <w:tc>
          <w:tcPr>
            <w:tcW w:w="1987" w:type="dxa"/>
          </w:tcPr>
          <w:p w:rsidR="00106EB9" w:rsidRDefault="00106EB9" w:rsidP="00F35478">
            <w:pPr>
              <w:pStyle w:val="StyleZakonu"/>
            </w:pPr>
            <w:r>
              <w:rPr>
                <w:sz w:val="18"/>
              </w:rPr>
              <w:t>Відхилено</w:t>
            </w:r>
          </w:p>
        </w:tc>
        <w:tc>
          <w:tcPr>
            <w:tcW w:w="4818" w:type="dxa"/>
          </w:tcPr>
          <w:p w:rsidR="00106EB9" w:rsidRPr="0097301F" w:rsidRDefault="00106EB9" w:rsidP="00F35478">
            <w:pPr>
              <w:pStyle w:val="StyleZakonu"/>
            </w:pPr>
          </w:p>
        </w:tc>
      </w:tr>
      <w:tr w:rsidR="00F35478" w:rsidRPr="0097301F" w:rsidTr="00B23087">
        <w:tc>
          <w:tcPr>
            <w:tcW w:w="576" w:type="dxa"/>
          </w:tcPr>
          <w:p w:rsidR="00F35478" w:rsidRPr="0097301F" w:rsidRDefault="00F35478" w:rsidP="00F35478">
            <w:pPr>
              <w:pStyle w:val="StyleWisnow"/>
              <w:rPr>
                <w:sz w:val="20"/>
              </w:rPr>
            </w:pPr>
          </w:p>
        </w:tc>
        <w:tc>
          <w:tcPr>
            <w:tcW w:w="4948" w:type="dxa"/>
          </w:tcPr>
          <w:p w:rsidR="00F35478" w:rsidRPr="0097301F" w:rsidRDefault="00F35478" w:rsidP="00F35478">
            <w:pPr>
              <w:pStyle w:val="StyleZakonu"/>
            </w:pPr>
          </w:p>
        </w:tc>
        <w:tc>
          <w:tcPr>
            <w:tcW w:w="3686" w:type="dxa"/>
          </w:tcPr>
          <w:p w:rsidR="00F35478" w:rsidRPr="00AC766B" w:rsidRDefault="00F35478" w:rsidP="00F35478">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635</w:t>
            </w:r>
            <w:r w:rsidR="00EC0A54" w:rsidRPr="003671D7">
              <w:rPr>
                <w:noProof/>
                <w:sz w:val="20"/>
              </w:rPr>
              <w:fldChar w:fldCharType="end"/>
            </w:r>
            <w:r w:rsidRPr="003671D7">
              <w:rPr>
                <w:sz w:val="20"/>
              </w:rPr>
              <w:t>- Н.д.Крулько І.І. (Реєстр.картка №441)</w:t>
            </w:r>
          </w:p>
          <w:p w:rsidR="00F35478" w:rsidRPr="00AC766B" w:rsidRDefault="00F35478" w:rsidP="00F35478">
            <w:pPr>
              <w:spacing w:after="0"/>
              <w:ind w:firstLine="201"/>
              <w:jc w:val="both"/>
              <w:rPr>
                <w:rFonts w:ascii="Times New Roman" w:eastAsia="Times New Roman" w:hAnsi="Times New Roman" w:cs="Times New Roman"/>
                <w:sz w:val="20"/>
                <w:szCs w:val="20"/>
                <w:lang w:eastAsia="uk-UA"/>
              </w:rPr>
            </w:pPr>
            <w:r w:rsidRPr="00AC766B">
              <w:rPr>
                <w:rFonts w:ascii="Times New Roman" w:hAnsi="Times New Roman" w:cs="Times New Roman"/>
                <w:sz w:val="20"/>
                <w:szCs w:val="20"/>
              </w:rPr>
              <w:t>Статтю 56 доповнити частиною четвертою такого змісту:</w:t>
            </w:r>
          </w:p>
          <w:p w:rsidR="00F35478" w:rsidRDefault="00F35478" w:rsidP="00F35478">
            <w:pPr>
              <w:spacing w:after="0"/>
              <w:ind w:firstLine="201"/>
              <w:jc w:val="both"/>
            </w:pPr>
            <w:r w:rsidRPr="00AC766B">
              <w:rPr>
                <w:rFonts w:ascii="Times New Roman" w:hAnsi="Times New Roman" w:cs="Times New Roman"/>
                <w:b/>
                <w:i/>
                <w:sz w:val="20"/>
                <w:szCs w:val="20"/>
              </w:rPr>
              <w:t>«4. Виключно адвокат здійснює представництво суб’єкта права на конституційну скаргу у Суді.».</w:t>
            </w:r>
            <w:r w:rsidRPr="0097301F">
              <w:t xml:space="preserve"> </w:t>
            </w:r>
          </w:p>
        </w:tc>
        <w:tc>
          <w:tcPr>
            <w:tcW w:w="1987" w:type="dxa"/>
          </w:tcPr>
          <w:p w:rsidR="00F35478" w:rsidRPr="0097301F" w:rsidRDefault="00BA0E88" w:rsidP="00BA0E88">
            <w:pPr>
              <w:pStyle w:val="StyleZakonu"/>
            </w:pPr>
            <w:r>
              <w:t xml:space="preserve">Враховано редакційно </w:t>
            </w:r>
          </w:p>
        </w:tc>
        <w:tc>
          <w:tcPr>
            <w:tcW w:w="4818" w:type="dxa"/>
          </w:tcPr>
          <w:p w:rsidR="00F35478" w:rsidRPr="0097301F" w:rsidRDefault="00F35478" w:rsidP="00F35478">
            <w:pPr>
              <w:pStyle w:val="StyleZakonu"/>
            </w:pPr>
          </w:p>
        </w:tc>
      </w:tr>
      <w:tr w:rsidR="00F35478" w:rsidRPr="0097301F" w:rsidTr="00B23087">
        <w:tc>
          <w:tcPr>
            <w:tcW w:w="576" w:type="dxa"/>
          </w:tcPr>
          <w:p w:rsidR="00F35478" w:rsidRPr="0097301F" w:rsidRDefault="00F35478" w:rsidP="00F35478">
            <w:pPr>
              <w:pStyle w:val="StyleWisnow"/>
              <w:rPr>
                <w:sz w:val="20"/>
              </w:rPr>
            </w:pPr>
          </w:p>
        </w:tc>
        <w:tc>
          <w:tcPr>
            <w:tcW w:w="4948" w:type="dxa"/>
          </w:tcPr>
          <w:p w:rsidR="00F35478" w:rsidRPr="0097301F" w:rsidRDefault="00F35478" w:rsidP="00F35478">
            <w:pPr>
              <w:pStyle w:val="StyleZakonu"/>
            </w:pPr>
          </w:p>
        </w:tc>
        <w:tc>
          <w:tcPr>
            <w:tcW w:w="3686" w:type="dxa"/>
          </w:tcPr>
          <w:p w:rsidR="00F35478" w:rsidRPr="00997F80" w:rsidRDefault="00F35478" w:rsidP="00F35478">
            <w:pPr>
              <w:pStyle w:val="StyleAwt"/>
            </w:pPr>
            <w:r w:rsidRPr="00997F80">
              <w:t>-</w:t>
            </w:r>
            <w:r w:rsidR="00EC0A54" w:rsidRPr="00997F80">
              <w:rPr>
                <w:sz w:val="20"/>
              </w:rPr>
              <w:fldChar w:fldCharType="begin"/>
            </w:r>
            <w:r w:rsidRPr="00997F80">
              <w:rPr>
                <w:sz w:val="20"/>
              </w:rPr>
              <w:instrText xml:space="preserve"> SEQ aa </w:instrText>
            </w:r>
            <w:r w:rsidR="00EC0A54" w:rsidRPr="00997F80">
              <w:rPr>
                <w:sz w:val="20"/>
              </w:rPr>
              <w:fldChar w:fldCharType="separate"/>
            </w:r>
            <w:r w:rsidR="008946AB">
              <w:rPr>
                <w:noProof/>
                <w:sz w:val="20"/>
              </w:rPr>
              <w:t>636</w:t>
            </w:r>
            <w:r w:rsidR="00EC0A54" w:rsidRPr="00997F80">
              <w:rPr>
                <w:noProof/>
                <w:sz w:val="20"/>
              </w:rPr>
              <w:fldChar w:fldCharType="end"/>
            </w:r>
            <w:r w:rsidRPr="00997F80">
              <w:rPr>
                <w:sz w:val="20"/>
              </w:rPr>
              <w:t>- Н.д.Яніцький В.П. (Реєстр.картка №155)</w:t>
            </w:r>
          </w:p>
          <w:p w:rsidR="00F35478" w:rsidRPr="00997F80" w:rsidRDefault="00F35478" w:rsidP="00F35478">
            <w:pPr>
              <w:widowControl w:val="0"/>
              <w:tabs>
                <w:tab w:val="left" w:pos="142"/>
                <w:tab w:val="left" w:pos="1260"/>
              </w:tabs>
              <w:spacing w:after="0"/>
              <w:ind w:firstLine="360"/>
              <w:jc w:val="both"/>
              <w:rPr>
                <w:rFonts w:ascii="Times New Roman" w:hAnsi="Times New Roman"/>
                <w:sz w:val="20"/>
                <w:szCs w:val="20"/>
                <w:lang w:val="ru-RU" w:eastAsia="ru-RU"/>
              </w:rPr>
            </w:pPr>
            <w:r w:rsidRPr="00997F80">
              <w:rPr>
                <w:rFonts w:ascii="Times New Roman" w:hAnsi="Times New Roman"/>
                <w:sz w:val="20"/>
                <w:szCs w:val="20"/>
                <w:lang w:val="ru-RU" w:eastAsia="ru-RU"/>
              </w:rPr>
              <w:t>У статті 56 проекту Закону після частини третьої доповнити новою частиною такого змісту:</w:t>
            </w:r>
          </w:p>
          <w:p w:rsidR="00F35478" w:rsidRPr="00BA0E88" w:rsidRDefault="00F35478" w:rsidP="00F35478">
            <w:pPr>
              <w:widowControl w:val="0"/>
              <w:tabs>
                <w:tab w:val="left" w:pos="142"/>
                <w:tab w:val="left" w:pos="1260"/>
              </w:tabs>
              <w:spacing w:after="0"/>
              <w:ind w:firstLine="360"/>
              <w:jc w:val="both"/>
              <w:rPr>
                <w:highlight w:val="yellow"/>
                <w:lang w:val="ru-RU"/>
              </w:rPr>
            </w:pPr>
            <w:r w:rsidRPr="00997F80">
              <w:rPr>
                <w:rFonts w:ascii="Times New Roman" w:hAnsi="Times New Roman"/>
                <w:sz w:val="20"/>
                <w:szCs w:val="20"/>
                <w:lang w:val="ru-RU"/>
              </w:rPr>
              <w:t>«4. Представництво суб’єкта права на конституційну скаргу у Суді може здійснюватися виключно адвокатом.»</w:t>
            </w:r>
            <w:r w:rsidRPr="00997F80">
              <w:rPr>
                <w:lang w:val="ru-RU"/>
              </w:rPr>
              <w:t xml:space="preserve"> </w:t>
            </w:r>
          </w:p>
        </w:tc>
        <w:tc>
          <w:tcPr>
            <w:tcW w:w="1987" w:type="dxa"/>
          </w:tcPr>
          <w:p w:rsidR="00F35478" w:rsidRPr="00BA0E88" w:rsidRDefault="00BA0E88" w:rsidP="00F35478">
            <w:pPr>
              <w:pStyle w:val="StyleZakonu"/>
              <w:rPr>
                <w:highlight w:val="yellow"/>
              </w:rPr>
            </w:pPr>
            <w:r w:rsidRPr="00997F80">
              <w:t>Враховано</w:t>
            </w:r>
          </w:p>
        </w:tc>
        <w:tc>
          <w:tcPr>
            <w:tcW w:w="4818" w:type="dxa"/>
          </w:tcPr>
          <w:p w:rsidR="00F35478" w:rsidRPr="00997F80" w:rsidRDefault="00BA0E88" w:rsidP="002F3153">
            <w:pPr>
              <w:pStyle w:val="StyleZakonu"/>
              <w:rPr>
                <w:b/>
                <w:highlight w:val="yellow"/>
              </w:rPr>
            </w:pPr>
            <w:r w:rsidRPr="00997F80">
              <w:rPr>
                <w:b/>
                <w:lang w:val="ru-RU"/>
              </w:rPr>
              <w:t xml:space="preserve">4. Представництво суб’єкта права на конституційну скаргу </w:t>
            </w:r>
            <w:r w:rsidR="002F3153">
              <w:rPr>
                <w:b/>
                <w:lang w:val="ru-RU"/>
              </w:rPr>
              <w:t>в</w:t>
            </w:r>
            <w:r w:rsidRPr="00997F80">
              <w:rPr>
                <w:b/>
                <w:lang w:val="ru-RU"/>
              </w:rPr>
              <w:t xml:space="preserve"> Суді може здійснюватися виключно адвокатом.</w:t>
            </w:r>
          </w:p>
        </w:tc>
      </w:tr>
      <w:tr w:rsidR="00F35478" w:rsidRPr="0097301F" w:rsidTr="00B23087">
        <w:tc>
          <w:tcPr>
            <w:tcW w:w="576" w:type="dxa"/>
          </w:tcPr>
          <w:p w:rsidR="00F35478" w:rsidRPr="0097301F" w:rsidRDefault="00F35478" w:rsidP="00F35478">
            <w:pPr>
              <w:pStyle w:val="StyleWisnow"/>
              <w:rPr>
                <w:sz w:val="20"/>
              </w:rPr>
            </w:pPr>
            <w:r w:rsidRPr="0097301F">
              <w:rPr>
                <w:sz w:val="20"/>
              </w:rPr>
              <w:t>414.</w:t>
            </w:r>
          </w:p>
        </w:tc>
        <w:tc>
          <w:tcPr>
            <w:tcW w:w="4948" w:type="dxa"/>
          </w:tcPr>
          <w:p w:rsidR="00F35478" w:rsidRPr="0097301F" w:rsidRDefault="00F35478" w:rsidP="00F35478">
            <w:pPr>
              <w:pStyle w:val="StyleZakonu"/>
            </w:pPr>
            <w:r w:rsidRPr="0097301F">
              <w:t xml:space="preserve">Глава 8. ПОРЯДОК ПРИЙНЯТТЯ ЗВЕРНЕНЬ ДО КОНСТИТУЦІЙНОГО СУДУ </w:t>
            </w:r>
          </w:p>
        </w:tc>
        <w:tc>
          <w:tcPr>
            <w:tcW w:w="3686" w:type="dxa"/>
          </w:tcPr>
          <w:p w:rsidR="00F35478" w:rsidRPr="0097301F" w:rsidRDefault="00F35478" w:rsidP="00F35478">
            <w:pPr>
              <w:pStyle w:val="StyleZakonu"/>
            </w:pPr>
          </w:p>
        </w:tc>
        <w:tc>
          <w:tcPr>
            <w:tcW w:w="1987" w:type="dxa"/>
          </w:tcPr>
          <w:p w:rsidR="00F35478" w:rsidRPr="0097301F" w:rsidRDefault="00F35478" w:rsidP="00F35478">
            <w:pPr>
              <w:pStyle w:val="StyleZakonu"/>
            </w:pPr>
          </w:p>
        </w:tc>
        <w:tc>
          <w:tcPr>
            <w:tcW w:w="4818" w:type="dxa"/>
          </w:tcPr>
          <w:p w:rsidR="00F35478" w:rsidRPr="0097301F" w:rsidRDefault="00F35478" w:rsidP="00F35478">
            <w:pPr>
              <w:pStyle w:val="StyleZakonu"/>
            </w:pPr>
            <w:r w:rsidRPr="0097301F">
              <w:t xml:space="preserve">Глава 8. ПОРЯДОК ПРИЙНЯТТЯ ЗВЕРНЕНЬ ДО КОНСТИТУЦІЙНОГО СУДУ </w:t>
            </w:r>
          </w:p>
        </w:tc>
      </w:tr>
      <w:tr w:rsidR="00F35478" w:rsidRPr="0097301F" w:rsidTr="00B23087">
        <w:tc>
          <w:tcPr>
            <w:tcW w:w="576" w:type="dxa"/>
          </w:tcPr>
          <w:p w:rsidR="00F35478" w:rsidRPr="0097301F" w:rsidRDefault="00F35478" w:rsidP="00F35478">
            <w:pPr>
              <w:pStyle w:val="StyleWisnow"/>
              <w:rPr>
                <w:sz w:val="20"/>
              </w:rPr>
            </w:pPr>
            <w:r w:rsidRPr="0097301F">
              <w:rPr>
                <w:sz w:val="20"/>
              </w:rPr>
              <w:t>415.</w:t>
            </w:r>
          </w:p>
        </w:tc>
        <w:tc>
          <w:tcPr>
            <w:tcW w:w="4948" w:type="dxa"/>
          </w:tcPr>
          <w:p w:rsidR="00F35478" w:rsidRPr="0097301F" w:rsidRDefault="00F35478" w:rsidP="00F35478">
            <w:pPr>
              <w:pStyle w:val="StyleZakonu"/>
            </w:pPr>
            <w:r w:rsidRPr="0097301F">
              <w:t xml:space="preserve">Стаття 57. Попередня перевірка звернень до Суду </w:t>
            </w:r>
          </w:p>
        </w:tc>
        <w:tc>
          <w:tcPr>
            <w:tcW w:w="3686" w:type="dxa"/>
          </w:tcPr>
          <w:p w:rsidR="00F35478" w:rsidRPr="0097301F" w:rsidRDefault="00F35478" w:rsidP="00F35478">
            <w:pPr>
              <w:pStyle w:val="StyleZakonu"/>
            </w:pPr>
          </w:p>
        </w:tc>
        <w:tc>
          <w:tcPr>
            <w:tcW w:w="1987" w:type="dxa"/>
          </w:tcPr>
          <w:p w:rsidR="00F35478" w:rsidRPr="0097301F" w:rsidRDefault="00F35478" w:rsidP="00F35478">
            <w:pPr>
              <w:pStyle w:val="StyleZakonu"/>
            </w:pPr>
          </w:p>
        </w:tc>
        <w:tc>
          <w:tcPr>
            <w:tcW w:w="4818" w:type="dxa"/>
          </w:tcPr>
          <w:p w:rsidR="00F35478" w:rsidRPr="0097301F" w:rsidRDefault="00F35478" w:rsidP="00F35478">
            <w:pPr>
              <w:pStyle w:val="StyleZakonu"/>
            </w:pPr>
            <w:r w:rsidRPr="0097301F">
              <w:t xml:space="preserve">Стаття 57. Попередня перевірка звернень до Суду </w:t>
            </w:r>
          </w:p>
        </w:tc>
      </w:tr>
      <w:tr w:rsidR="00F35478" w:rsidRPr="0097301F" w:rsidTr="00B23087">
        <w:tc>
          <w:tcPr>
            <w:tcW w:w="576" w:type="dxa"/>
          </w:tcPr>
          <w:p w:rsidR="00F35478" w:rsidRPr="0097301F" w:rsidRDefault="00F35478" w:rsidP="00F35478">
            <w:pPr>
              <w:pStyle w:val="StyleWisnow"/>
              <w:rPr>
                <w:sz w:val="20"/>
              </w:rPr>
            </w:pPr>
            <w:r w:rsidRPr="0097301F">
              <w:rPr>
                <w:sz w:val="20"/>
              </w:rPr>
              <w:lastRenderedPageBreak/>
              <w:t>416.</w:t>
            </w:r>
          </w:p>
        </w:tc>
        <w:tc>
          <w:tcPr>
            <w:tcW w:w="4948" w:type="dxa"/>
          </w:tcPr>
          <w:p w:rsidR="00F35478" w:rsidRPr="0097301F" w:rsidRDefault="00F35478" w:rsidP="00F35478">
            <w:pPr>
              <w:pStyle w:val="StyleZakonu"/>
            </w:pPr>
            <w:r w:rsidRPr="0097301F">
              <w:t xml:space="preserve">1. Звернення до Суду надсилаються поштою або подаються безпосередньо до Секретаріату. </w:t>
            </w:r>
          </w:p>
        </w:tc>
        <w:tc>
          <w:tcPr>
            <w:tcW w:w="3686" w:type="dxa"/>
          </w:tcPr>
          <w:p w:rsidR="00F35478" w:rsidRPr="0097301F" w:rsidRDefault="00F35478" w:rsidP="00F35478">
            <w:pPr>
              <w:pStyle w:val="StyleZakonu"/>
            </w:pPr>
          </w:p>
        </w:tc>
        <w:tc>
          <w:tcPr>
            <w:tcW w:w="1987" w:type="dxa"/>
          </w:tcPr>
          <w:p w:rsidR="00F35478" w:rsidRPr="0097301F" w:rsidRDefault="00F35478" w:rsidP="00F35478">
            <w:pPr>
              <w:pStyle w:val="StyleZakonu"/>
            </w:pPr>
          </w:p>
        </w:tc>
        <w:tc>
          <w:tcPr>
            <w:tcW w:w="4818" w:type="dxa"/>
          </w:tcPr>
          <w:p w:rsidR="00F35478" w:rsidRPr="0097301F" w:rsidRDefault="00F35478" w:rsidP="00F35478">
            <w:pPr>
              <w:pStyle w:val="StyleZakonu"/>
            </w:pPr>
            <w:r w:rsidRPr="0097301F">
              <w:t xml:space="preserve">1. Звернення до Суду надсилаються поштою або подаються безпосередньо до Секретаріату. </w:t>
            </w:r>
          </w:p>
        </w:tc>
      </w:tr>
      <w:tr w:rsidR="00F35478" w:rsidRPr="0097301F" w:rsidTr="00B23087">
        <w:tc>
          <w:tcPr>
            <w:tcW w:w="576" w:type="dxa"/>
          </w:tcPr>
          <w:p w:rsidR="00F35478" w:rsidRPr="0097301F" w:rsidRDefault="00F35478" w:rsidP="00F35478">
            <w:pPr>
              <w:pStyle w:val="StyleWisnow"/>
              <w:rPr>
                <w:sz w:val="20"/>
              </w:rPr>
            </w:pPr>
            <w:r w:rsidRPr="0097301F">
              <w:rPr>
                <w:sz w:val="20"/>
              </w:rPr>
              <w:t>417.</w:t>
            </w:r>
          </w:p>
        </w:tc>
        <w:tc>
          <w:tcPr>
            <w:tcW w:w="4948" w:type="dxa"/>
          </w:tcPr>
          <w:p w:rsidR="00F35478" w:rsidRPr="0097301F" w:rsidRDefault="00F35478" w:rsidP="00F35478">
            <w:pPr>
              <w:pStyle w:val="StyleZakonu"/>
            </w:pPr>
            <w:r w:rsidRPr="0097301F">
              <w:t>2. Попередню перевірку звернень до Суду здійснює Секретаріат.</w:t>
            </w:r>
          </w:p>
        </w:tc>
        <w:tc>
          <w:tcPr>
            <w:tcW w:w="3686" w:type="dxa"/>
          </w:tcPr>
          <w:p w:rsidR="00F35478" w:rsidRPr="0097301F" w:rsidRDefault="00F35478" w:rsidP="00F35478">
            <w:pPr>
              <w:pStyle w:val="StyleZakonu"/>
            </w:pPr>
          </w:p>
        </w:tc>
        <w:tc>
          <w:tcPr>
            <w:tcW w:w="1987" w:type="dxa"/>
          </w:tcPr>
          <w:p w:rsidR="00F35478" w:rsidRPr="0097301F" w:rsidRDefault="00F35478" w:rsidP="00F35478">
            <w:pPr>
              <w:pStyle w:val="StyleZakonu"/>
            </w:pPr>
          </w:p>
        </w:tc>
        <w:tc>
          <w:tcPr>
            <w:tcW w:w="4818" w:type="dxa"/>
          </w:tcPr>
          <w:p w:rsidR="00F35478" w:rsidRPr="0097301F" w:rsidRDefault="00F35478" w:rsidP="00F35478">
            <w:pPr>
              <w:pStyle w:val="StyleZakonu"/>
            </w:pPr>
            <w:r w:rsidRPr="0097301F">
              <w:t>2. Попередню перевірку звернень до Суду здійснює Секретаріат.</w:t>
            </w:r>
          </w:p>
        </w:tc>
      </w:tr>
      <w:tr w:rsidR="00F35478" w:rsidRPr="0097301F" w:rsidTr="00B23087">
        <w:tc>
          <w:tcPr>
            <w:tcW w:w="576" w:type="dxa"/>
          </w:tcPr>
          <w:p w:rsidR="00F35478" w:rsidRPr="0097301F" w:rsidRDefault="00F35478" w:rsidP="00F35478">
            <w:pPr>
              <w:pStyle w:val="StyleWisnow"/>
              <w:rPr>
                <w:sz w:val="20"/>
              </w:rPr>
            </w:pPr>
            <w:r w:rsidRPr="0097301F">
              <w:rPr>
                <w:sz w:val="20"/>
              </w:rPr>
              <w:t>418.</w:t>
            </w:r>
          </w:p>
        </w:tc>
        <w:tc>
          <w:tcPr>
            <w:tcW w:w="4948" w:type="dxa"/>
          </w:tcPr>
          <w:p w:rsidR="00F35478" w:rsidRPr="0097301F" w:rsidRDefault="00F35478" w:rsidP="00F35478">
            <w:pPr>
              <w:pStyle w:val="StyleZakonu"/>
            </w:pPr>
            <w:r w:rsidRPr="0097301F">
              <w:t>3. Якщо конституційна скарга за формою не відповідає вимогам цього Закону, керівник Секретаріату повертає її суб'єкту права на конституційну скаргу.</w:t>
            </w:r>
          </w:p>
        </w:tc>
        <w:tc>
          <w:tcPr>
            <w:tcW w:w="3686" w:type="dxa"/>
          </w:tcPr>
          <w:p w:rsidR="00F35478" w:rsidRPr="005721B1" w:rsidRDefault="00F35478" w:rsidP="00F35478">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637</w:t>
            </w:r>
            <w:r w:rsidR="00EC0A54" w:rsidRPr="003671D7">
              <w:rPr>
                <w:noProof/>
                <w:sz w:val="20"/>
              </w:rPr>
              <w:fldChar w:fldCharType="end"/>
            </w:r>
            <w:r w:rsidRPr="003671D7">
              <w:rPr>
                <w:sz w:val="20"/>
              </w:rPr>
              <w:t>- Н.д.Чумак В.В. (Реєстр.картка №214)</w:t>
            </w:r>
          </w:p>
          <w:p w:rsidR="00F35478" w:rsidRDefault="00F35478" w:rsidP="00F35478">
            <w:pPr>
              <w:pStyle w:val="StyleZakonu"/>
            </w:pPr>
            <w:r>
              <w:t>Абзац перший частини третьої статті 57 викласти в такій редакції:</w:t>
            </w:r>
          </w:p>
          <w:p w:rsidR="00F35478" w:rsidRPr="005721B1" w:rsidRDefault="00F35478" w:rsidP="00F35478">
            <w:pPr>
              <w:spacing w:after="0" w:line="240" w:lineRule="auto"/>
              <w:ind w:firstLine="201"/>
              <w:jc w:val="both"/>
              <w:rPr>
                <w:sz w:val="20"/>
                <w:szCs w:val="20"/>
              </w:rPr>
            </w:pPr>
            <w:r w:rsidRPr="005721B1">
              <w:rPr>
                <w:sz w:val="20"/>
                <w:szCs w:val="20"/>
              </w:rPr>
              <w:t>«</w:t>
            </w:r>
            <w:r w:rsidRPr="005721B1">
              <w:rPr>
                <w:rFonts w:ascii="Times New Roman" w:hAnsi="Times New Roman" w:cs="Times New Roman"/>
                <w:sz w:val="20"/>
                <w:szCs w:val="20"/>
              </w:rPr>
              <w:t>Якщо конституційна скарга за формою</w:t>
            </w:r>
            <w:r w:rsidRPr="005721B1">
              <w:rPr>
                <w:rFonts w:ascii="Times New Roman" w:hAnsi="Times New Roman" w:cs="Times New Roman"/>
                <w:b/>
                <w:sz w:val="20"/>
                <w:szCs w:val="20"/>
              </w:rPr>
              <w:t xml:space="preserve"> та змістом </w:t>
            </w:r>
            <w:r w:rsidRPr="005721B1">
              <w:rPr>
                <w:rFonts w:ascii="Times New Roman" w:hAnsi="Times New Roman" w:cs="Times New Roman"/>
                <w:sz w:val="20"/>
                <w:szCs w:val="20"/>
              </w:rPr>
              <w:t>не відповідає вимогам</w:t>
            </w:r>
            <w:r w:rsidRPr="005721B1">
              <w:rPr>
                <w:rFonts w:ascii="Times New Roman" w:hAnsi="Times New Roman" w:cs="Times New Roman"/>
                <w:b/>
                <w:sz w:val="20"/>
                <w:szCs w:val="20"/>
              </w:rPr>
              <w:t xml:space="preserve"> пунктів 1-5, 7-9 частини другої статті 55 та статті 56 Закону, </w:t>
            </w:r>
            <w:r w:rsidRPr="005721B1">
              <w:rPr>
                <w:rFonts w:ascii="Times New Roman" w:hAnsi="Times New Roman" w:cs="Times New Roman"/>
                <w:sz w:val="20"/>
                <w:szCs w:val="20"/>
              </w:rPr>
              <w:t>Керівник Секретаріату повертає її суб'єкту права на конституційну скаргу</w:t>
            </w:r>
            <w:r w:rsidRPr="005721B1">
              <w:rPr>
                <w:rFonts w:ascii="Times New Roman" w:hAnsi="Times New Roman" w:cs="Times New Roman"/>
                <w:b/>
                <w:sz w:val="20"/>
                <w:szCs w:val="20"/>
              </w:rPr>
              <w:t xml:space="preserve"> з роз’ясненням її невідповідності вимогам Закону».</w:t>
            </w:r>
            <w:r w:rsidRPr="005721B1">
              <w:rPr>
                <w:sz w:val="20"/>
                <w:szCs w:val="20"/>
              </w:rPr>
              <w:t xml:space="preserve"> </w:t>
            </w:r>
          </w:p>
        </w:tc>
        <w:tc>
          <w:tcPr>
            <w:tcW w:w="1987" w:type="dxa"/>
          </w:tcPr>
          <w:p w:rsidR="00F35478" w:rsidRPr="0097301F" w:rsidRDefault="00E30DD5" w:rsidP="00F35478">
            <w:pPr>
              <w:pStyle w:val="StyleZakonu"/>
            </w:pPr>
            <w:r>
              <w:t>Відхилено</w:t>
            </w:r>
          </w:p>
        </w:tc>
        <w:tc>
          <w:tcPr>
            <w:tcW w:w="4818" w:type="dxa"/>
          </w:tcPr>
          <w:p w:rsidR="00F35478" w:rsidRPr="0097301F" w:rsidRDefault="00F35478" w:rsidP="00E30DD5">
            <w:pPr>
              <w:pStyle w:val="StyleZakonu"/>
            </w:pPr>
            <w:r w:rsidRPr="0097301F">
              <w:t>3. Якщо конституційна скарга за формою не відповідає вимогам цього Закону, керівник Секретаріату повертає її суб'єкту права на конституційну скаргу</w:t>
            </w:r>
            <w:r w:rsidRPr="002F3153">
              <w:t>.</w:t>
            </w:r>
          </w:p>
        </w:tc>
      </w:tr>
      <w:tr w:rsidR="00F35478" w:rsidRPr="0097301F" w:rsidTr="00B23087">
        <w:tc>
          <w:tcPr>
            <w:tcW w:w="576" w:type="dxa"/>
          </w:tcPr>
          <w:p w:rsidR="00F35478" w:rsidRPr="0097301F" w:rsidRDefault="00F35478" w:rsidP="00F35478">
            <w:pPr>
              <w:pStyle w:val="StyleWisnow"/>
              <w:rPr>
                <w:sz w:val="20"/>
              </w:rPr>
            </w:pPr>
          </w:p>
        </w:tc>
        <w:tc>
          <w:tcPr>
            <w:tcW w:w="4948" w:type="dxa"/>
          </w:tcPr>
          <w:p w:rsidR="00F35478" w:rsidRPr="0097301F" w:rsidRDefault="00F35478" w:rsidP="00F35478">
            <w:pPr>
              <w:pStyle w:val="StyleZakonu"/>
            </w:pPr>
          </w:p>
        </w:tc>
        <w:tc>
          <w:tcPr>
            <w:tcW w:w="3686" w:type="dxa"/>
          </w:tcPr>
          <w:p w:rsidR="00F35478" w:rsidRPr="004626EC" w:rsidRDefault="00F35478" w:rsidP="00F35478">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638</w:t>
            </w:r>
            <w:r w:rsidR="00EC0A54" w:rsidRPr="004626EC">
              <w:rPr>
                <w:noProof/>
                <w:sz w:val="20"/>
              </w:rPr>
              <w:fldChar w:fldCharType="end"/>
            </w:r>
            <w:r w:rsidRPr="004626EC">
              <w:rPr>
                <w:sz w:val="20"/>
              </w:rPr>
              <w:t>- Н.д.Новак Н.В. (Реєстр.картка №305)</w:t>
            </w:r>
          </w:p>
          <w:p w:rsidR="00F35478" w:rsidRPr="004626EC" w:rsidRDefault="00F35478" w:rsidP="00F35478">
            <w:pPr>
              <w:pStyle w:val="StyleZakonu"/>
            </w:pPr>
            <w:r w:rsidRPr="004626EC">
              <w:t>Абзац перший частини третьої статті 57 викласти в такій редакції:</w:t>
            </w:r>
          </w:p>
          <w:p w:rsidR="00F35478" w:rsidRPr="004626EC" w:rsidRDefault="00F35478" w:rsidP="00F35478">
            <w:pPr>
              <w:ind w:firstLine="213"/>
              <w:jc w:val="both"/>
              <w:rPr>
                <w:sz w:val="20"/>
                <w:szCs w:val="20"/>
              </w:rPr>
            </w:pPr>
            <w:r w:rsidRPr="004626EC">
              <w:rPr>
                <w:rFonts w:ascii="Times New Roman" w:hAnsi="Times New Roman" w:cs="Times New Roman"/>
                <w:sz w:val="20"/>
                <w:szCs w:val="20"/>
              </w:rPr>
              <w:t>«3. Якщо конституційна скарга за формою</w:t>
            </w:r>
            <w:r w:rsidRPr="004626EC">
              <w:rPr>
                <w:rFonts w:ascii="Times New Roman" w:hAnsi="Times New Roman" w:cs="Times New Roman"/>
                <w:b/>
                <w:sz w:val="20"/>
                <w:szCs w:val="20"/>
              </w:rPr>
              <w:t xml:space="preserve"> та змістом </w:t>
            </w:r>
            <w:r w:rsidRPr="004626EC">
              <w:rPr>
                <w:rFonts w:ascii="Times New Roman" w:hAnsi="Times New Roman" w:cs="Times New Roman"/>
                <w:sz w:val="20"/>
                <w:szCs w:val="20"/>
              </w:rPr>
              <w:t>не відповідає вимогам</w:t>
            </w:r>
            <w:r w:rsidRPr="004626EC">
              <w:rPr>
                <w:rFonts w:ascii="Times New Roman" w:hAnsi="Times New Roman" w:cs="Times New Roman"/>
                <w:b/>
                <w:sz w:val="20"/>
                <w:szCs w:val="20"/>
              </w:rPr>
              <w:t xml:space="preserve"> пунктів 1-5, 7-9 частини другої статті 55 та статті 56 Закону, </w:t>
            </w:r>
            <w:r w:rsidRPr="004626EC">
              <w:rPr>
                <w:rFonts w:ascii="Times New Roman" w:hAnsi="Times New Roman" w:cs="Times New Roman"/>
                <w:sz w:val="20"/>
                <w:szCs w:val="20"/>
              </w:rPr>
              <w:t>Керівник Секретаріату повертає її суб'єкту права на конституційну скаргу</w:t>
            </w:r>
            <w:r w:rsidRPr="004626EC">
              <w:rPr>
                <w:rFonts w:ascii="Times New Roman" w:hAnsi="Times New Roman" w:cs="Times New Roman"/>
                <w:b/>
                <w:sz w:val="20"/>
                <w:szCs w:val="20"/>
              </w:rPr>
              <w:t xml:space="preserve"> з роз’ясненням її невідповідності вимогам Закону».</w:t>
            </w:r>
            <w:r w:rsidRPr="004626EC">
              <w:rPr>
                <w:sz w:val="20"/>
                <w:szCs w:val="20"/>
              </w:rPr>
              <w:t xml:space="preserve"> </w:t>
            </w:r>
          </w:p>
        </w:tc>
        <w:tc>
          <w:tcPr>
            <w:tcW w:w="1987" w:type="dxa"/>
          </w:tcPr>
          <w:p w:rsidR="00F35478" w:rsidRPr="004626EC" w:rsidRDefault="00E30DD5" w:rsidP="00F35478">
            <w:pPr>
              <w:pStyle w:val="StyleZakonu"/>
            </w:pPr>
            <w:r>
              <w:t>Відхилено</w:t>
            </w:r>
            <w:r w:rsidRPr="004626EC">
              <w:t xml:space="preserve"> </w:t>
            </w:r>
          </w:p>
        </w:tc>
        <w:tc>
          <w:tcPr>
            <w:tcW w:w="4818" w:type="dxa"/>
          </w:tcPr>
          <w:p w:rsidR="00F35478" w:rsidRPr="0097301F" w:rsidRDefault="00F35478" w:rsidP="00F35478">
            <w:pPr>
              <w:pStyle w:val="StyleZakonu"/>
            </w:pPr>
          </w:p>
        </w:tc>
      </w:tr>
      <w:tr w:rsidR="00F35478" w:rsidRPr="0097301F" w:rsidTr="00B23087">
        <w:tc>
          <w:tcPr>
            <w:tcW w:w="576" w:type="dxa"/>
          </w:tcPr>
          <w:p w:rsidR="00F35478" w:rsidRPr="0097301F" w:rsidRDefault="00F35478" w:rsidP="00F35478">
            <w:pPr>
              <w:pStyle w:val="StyleWisnow"/>
              <w:rPr>
                <w:sz w:val="20"/>
              </w:rPr>
            </w:pPr>
          </w:p>
        </w:tc>
        <w:tc>
          <w:tcPr>
            <w:tcW w:w="4948" w:type="dxa"/>
          </w:tcPr>
          <w:p w:rsidR="00F35478" w:rsidRPr="0097301F" w:rsidRDefault="00F35478" w:rsidP="00F35478">
            <w:pPr>
              <w:pStyle w:val="StyleZakonu"/>
            </w:pPr>
          </w:p>
        </w:tc>
        <w:tc>
          <w:tcPr>
            <w:tcW w:w="3686" w:type="dxa"/>
          </w:tcPr>
          <w:p w:rsidR="00F35478" w:rsidRPr="004626EC" w:rsidRDefault="00F35478" w:rsidP="00F35478">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639</w:t>
            </w:r>
            <w:r w:rsidR="00EC0A54" w:rsidRPr="004626EC">
              <w:rPr>
                <w:noProof/>
                <w:sz w:val="20"/>
              </w:rPr>
              <w:fldChar w:fldCharType="end"/>
            </w:r>
            <w:r w:rsidRPr="004626EC">
              <w:rPr>
                <w:sz w:val="20"/>
              </w:rPr>
              <w:t>- Н.д.Помазанов А.В. (Реєстр.картка №288)</w:t>
            </w:r>
          </w:p>
          <w:p w:rsidR="00F35478" w:rsidRPr="006A55AD" w:rsidRDefault="00F35478" w:rsidP="00F35478">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Абзац перший частини третьої статті 57 проекту Закону викласти в наступній редакції:</w:t>
            </w:r>
          </w:p>
          <w:p w:rsidR="00F35478" w:rsidRPr="00E545C5" w:rsidRDefault="00F35478" w:rsidP="00F35478">
            <w:pPr>
              <w:spacing w:after="0" w:line="240" w:lineRule="auto"/>
              <w:ind w:firstLine="284"/>
              <w:jc w:val="both"/>
              <w:rPr>
                <w:b/>
                <w:i/>
                <w:sz w:val="20"/>
                <w:lang w:val="ru-RU"/>
              </w:rPr>
            </w:pPr>
            <w:r w:rsidRPr="006A55AD">
              <w:rPr>
                <w:rFonts w:ascii="Times New Roman" w:hAnsi="Times New Roman" w:cs="Times New Roman"/>
                <w:kern w:val="16"/>
                <w:sz w:val="20"/>
                <w:szCs w:val="20"/>
                <w:lang w:val="ru-RU" w:eastAsia="ru-RU"/>
              </w:rPr>
              <w:t xml:space="preserve">«Якщо </w:t>
            </w:r>
            <w:r w:rsidRPr="006A55AD">
              <w:rPr>
                <w:rFonts w:ascii="Times New Roman" w:hAnsi="Times New Roman" w:cs="Times New Roman"/>
                <w:b/>
                <w:kern w:val="16"/>
                <w:sz w:val="20"/>
                <w:szCs w:val="20"/>
                <w:lang w:val="ru-RU" w:eastAsia="ru-RU"/>
              </w:rPr>
              <w:t>звернення до Суду</w:t>
            </w:r>
            <w:r w:rsidRPr="006A55AD">
              <w:rPr>
                <w:rFonts w:ascii="Times New Roman" w:hAnsi="Times New Roman" w:cs="Times New Roman"/>
                <w:kern w:val="16"/>
                <w:sz w:val="20"/>
                <w:szCs w:val="20"/>
                <w:lang w:val="ru-RU" w:eastAsia="ru-RU"/>
              </w:rPr>
              <w:t xml:space="preserve"> за формою не відповідає вимогам цього Закону, керівник Секретаріату повертає її суб'єкту права на </w:t>
            </w:r>
            <w:r w:rsidRPr="006A55AD">
              <w:rPr>
                <w:rFonts w:ascii="Times New Roman" w:hAnsi="Times New Roman" w:cs="Times New Roman"/>
                <w:b/>
                <w:kern w:val="16"/>
                <w:sz w:val="20"/>
                <w:szCs w:val="20"/>
                <w:lang w:val="ru-RU" w:eastAsia="ru-RU"/>
              </w:rPr>
              <w:t>конституційне звернення</w:t>
            </w:r>
            <w:r w:rsidRPr="006A55AD">
              <w:rPr>
                <w:rFonts w:ascii="Times New Roman" w:hAnsi="Times New Roman" w:cs="Times New Roman"/>
                <w:kern w:val="16"/>
                <w:sz w:val="20"/>
                <w:szCs w:val="20"/>
                <w:lang w:val="ru-RU" w:eastAsia="ru-RU"/>
              </w:rPr>
              <w:t>.».</w:t>
            </w:r>
          </w:p>
        </w:tc>
        <w:tc>
          <w:tcPr>
            <w:tcW w:w="1987" w:type="dxa"/>
          </w:tcPr>
          <w:p w:rsidR="00F35478" w:rsidRPr="0097301F" w:rsidRDefault="00F35478" w:rsidP="00F35478">
            <w:pPr>
              <w:pStyle w:val="StyleZakonu"/>
            </w:pPr>
            <w:r>
              <w:t>Відхилено</w:t>
            </w:r>
          </w:p>
        </w:tc>
        <w:tc>
          <w:tcPr>
            <w:tcW w:w="4818" w:type="dxa"/>
          </w:tcPr>
          <w:p w:rsidR="00F35478" w:rsidRPr="0097301F" w:rsidRDefault="00F35478" w:rsidP="00F35478">
            <w:pPr>
              <w:pStyle w:val="StyleZakonu"/>
            </w:pPr>
          </w:p>
        </w:tc>
      </w:tr>
      <w:tr w:rsidR="00F35478" w:rsidRPr="0097301F" w:rsidTr="00B23087">
        <w:tc>
          <w:tcPr>
            <w:tcW w:w="576" w:type="dxa"/>
          </w:tcPr>
          <w:p w:rsidR="00F35478" w:rsidRPr="0097301F" w:rsidRDefault="00F35478" w:rsidP="00F35478">
            <w:pPr>
              <w:pStyle w:val="StyleWisnow"/>
              <w:rPr>
                <w:sz w:val="20"/>
              </w:rPr>
            </w:pPr>
          </w:p>
        </w:tc>
        <w:tc>
          <w:tcPr>
            <w:tcW w:w="4948" w:type="dxa"/>
          </w:tcPr>
          <w:p w:rsidR="00F35478" w:rsidRPr="0097301F" w:rsidRDefault="00F35478" w:rsidP="00F35478">
            <w:pPr>
              <w:pStyle w:val="StyleZakonu"/>
            </w:pPr>
          </w:p>
        </w:tc>
        <w:tc>
          <w:tcPr>
            <w:tcW w:w="3686" w:type="dxa"/>
          </w:tcPr>
          <w:p w:rsidR="00F35478" w:rsidRPr="004626EC" w:rsidRDefault="00F35478" w:rsidP="00F35478">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640</w:t>
            </w:r>
            <w:r w:rsidR="00EC0A54" w:rsidRPr="004626EC">
              <w:rPr>
                <w:noProof/>
                <w:sz w:val="20"/>
              </w:rPr>
              <w:fldChar w:fldCharType="end"/>
            </w:r>
            <w:r w:rsidRPr="004626EC">
              <w:rPr>
                <w:sz w:val="20"/>
              </w:rPr>
              <w:t>- Н.д.Кацер-Бучковська Н.В. (Реєстр.картка №279)</w:t>
            </w:r>
          </w:p>
          <w:p w:rsidR="00F35478" w:rsidRPr="00EA11B3" w:rsidRDefault="00F35478" w:rsidP="00F35478">
            <w:pPr>
              <w:pStyle w:val="StyleAwt"/>
              <w:ind w:firstLine="213"/>
              <w:jc w:val="both"/>
              <w:rPr>
                <w:b w:val="0"/>
                <w:u w:val="none"/>
                <w:lang w:val="ru-RU"/>
              </w:rPr>
            </w:pPr>
            <w:r w:rsidRPr="00EA11B3">
              <w:rPr>
                <w:b w:val="0"/>
                <w:i w:val="0"/>
                <w:sz w:val="20"/>
                <w:u w:val="none"/>
                <w:lang w:eastAsia="uk-UA"/>
              </w:rPr>
              <w:t>У частині 3 статті 57 речення</w:t>
            </w:r>
            <w:r w:rsidRPr="00EA11B3">
              <w:rPr>
                <w:b w:val="0"/>
                <w:sz w:val="20"/>
                <w:u w:val="none"/>
                <w:lang w:eastAsia="uk-UA"/>
              </w:rPr>
              <w:t xml:space="preserve"> “Якщо конституційна скарга за формою не відповідає вимогам цього Закону, </w:t>
            </w:r>
            <w:r w:rsidRPr="00EA11B3">
              <w:rPr>
                <w:b w:val="0"/>
                <w:sz w:val="20"/>
                <w:u w:val="none"/>
                <w:lang w:eastAsia="uk-UA"/>
              </w:rPr>
              <w:lastRenderedPageBreak/>
              <w:t xml:space="preserve">керівник Секретаріату повертає її суб'єкту права на конституційну скаргу.” </w:t>
            </w:r>
            <w:r w:rsidRPr="00EA11B3">
              <w:rPr>
                <w:b w:val="0"/>
                <w:i w:val="0"/>
                <w:sz w:val="20"/>
                <w:u w:val="none"/>
                <w:lang w:eastAsia="uk-UA"/>
              </w:rPr>
              <w:t>пропонується доповнити та викласти у наступній редакції</w:t>
            </w:r>
            <w:r w:rsidRPr="00EA11B3">
              <w:rPr>
                <w:b w:val="0"/>
                <w:sz w:val="20"/>
                <w:u w:val="none"/>
                <w:lang w:eastAsia="uk-UA"/>
              </w:rPr>
              <w:t xml:space="preserve"> “Якщо конституційна скарга за формою не відповідає вимогам цього Закону, керівник Секретаріату повертає її суб'єкту права на конституційну скаргу «рекомендованим листом з повідомленням про вручення».”.</w:t>
            </w:r>
          </w:p>
        </w:tc>
        <w:tc>
          <w:tcPr>
            <w:tcW w:w="1987" w:type="dxa"/>
          </w:tcPr>
          <w:p w:rsidR="00F35478" w:rsidRPr="0097301F" w:rsidRDefault="00F35478" w:rsidP="00F35478">
            <w:pPr>
              <w:pStyle w:val="StyleZakonu"/>
            </w:pPr>
            <w:r>
              <w:lastRenderedPageBreak/>
              <w:t>Відхилено</w:t>
            </w:r>
          </w:p>
        </w:tc>
        <w:tc>
          <w:tcPr>
            <w:tcW w:w="4818" w:type="dxa"/>
          </w:tcPr>
          <w:p w:rsidR="00F35478" w:rsidRPr="0097301F" w:rsidRDefault="00F35478" w:rsidP="00F35478">
            <w:pPr>
              <w:pStyle w:val="StyleZakonu"/>
            </w:pPr>
          </w:p>
        </w:tc>
      </w:tr>
      <w:tr w:rsidR="00F35478" w:rsidRPr="0097301F" w:rsidTr="00B23087">
        <w:tc>
          <w:tcPr>
            <w:tcW w:w="576" w:type="dxa"/>
          </w:tcPr>
          <w:p w:rsidR="00F35478" w:rsidRPr="0097301F" w:rsidRDefault="00F35478" w:rsidP="00F35478">
            <w:pPr>
              <w:pStyle w:val="StyleWisnow"/>
              <w:rPr>
                <w:sz w:val="20"/>
              </w:rPr>
            </w:pPr>
            <w:r w:rsidRPr="0097301F">
              <w:rPr>
                <w:sz w:val="20"/>
              </w:rPr>
              <w:t>419.</w:t>
            </w:r>
          </w:p>
        </w:tc>
        <w:tc>
          <w:tcPr>
            <w:tcW w:w="4948" w:type="dxa"/>
          </w:tcPr>
          <w:p w:rsidR="00F35478" w:rsidRPr="0097301F" w:rsidRDefault="00F35478" w:rsidP="00F35478">
            <w:pPr>
              <w:pStyle w:val="StyleZakonu"/>
            </w:pPr>
            <w:r w:rsidRPr="0097301F">
              <w:t xml:space="preserve">Повернення конституційної скарги не перешкоджає повторному зверненню до Суду з дотриманням вимог цього Закону. </w:t>
            </w:r>
          </w:p>
        </w:tc>
        <w:tc>
          <w:tcPr>
            <w:tcW w:w="3686" w:type="dxa"/>
          </w:tcPr>
          <w:p w:rsidR="00F35478" w:rsidRPr="003671D7" w:rsidRDefault="00F35478" w:rsidP="00F35478">
            <w:pPr>
              <w:pStyle w:val="StyleAwt"/>
              <w:rPr>
                <w:sz w:val="20"/>
              </w:rPr>
            </w:pPr>
            <w:r w:rsidRPr="003671D7">
              <w:rPr>
                <w:sz w:val="20"/>
              </w:rP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641</w:t>
            </w:r>
            <w:r w:rsidR="00EC0A54" w:rsidRPr="003671D7">
              <w:rPr>
                <w:noProof/>
                <w:sz w:val="20"/>
              </w:rPr>
              <w:fldChar w:fldCharType="end"/>
            </w:r>
            <w:r w:rsidRPr="003671D7">
              <w:rPr>
                <w:sz w:val="20"/>
              </w:rPr>
              <w:t>- Н.д.Добродомов Д.Є. (Реєстр.картка №115)</w:t>
            </w:r>
          </w:p>
          <w:p w:rsidR="00F35478" w:rsidRPr="0063508A" w:rsidRDefault="00F35478" w:rsidP="00F3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lang w:eastAsia="zh-CN"/>
              </w:rPr>
            </w:pPr>
            <w:r w:rsidRPr="0063508A">
              <w:rPr>
                <w:rFonts w:ascii="Times New Roman" w:hAnsi="Times New Roman" w:cs="Times New Roman"/>
                <w:sz w:val="20"/>
                <w:szCs w:val="20"/>
              </w:rPr>
              <w:t>У ч. 3 ст. 57 викласти у такій редакції:</w:t>
            </w:r>
          </w:p>
          <w:p w:rsidR="00F35478" w:rsidRPr="0063508A" w:rsidRDefault="00F35478" w:rsidP="00F3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Mangal"/>
                <w:sz w:val="20"/>
                <w:szCs w:val="20"/>
                <w:lang w:eastAsia="uk-UA"/>
              </w:rPr>
            </w:pPr>
            <w:r w:rsidRPr="0063508A">
              <w:rPr>
                <w:rFonts w:ascii="Times New Roman" w:hAnsi="Times New Roman" w:cs="Times New Roman"/>
                <w:sz w:val="20"/>
                <w:szCs w:val="20"/>
              </w:rPr>
              <w:t>«</w:t>
            </w:r>
            <w:r w:rsidRPr="0063508A">
              <w:rPr>
                <w:rFonts w:ascii="Times New Roman" w:hAnsi="Times New Roman"/>
                <w:sz w:val="20"/>
                <w:szCs w:val="20"/>
                <w:lang w:eastAsia="uk-UA"/>
              </w:rPr>
              <w:t>3. Якщо конституційне подання, звернення або скарга за формою не відповідає вимогам цього Закону, керівник Секретаріату повертає її суб'єкту права на конституційну скаргу із зазначенням підстав такого повернення.</w:t>
            </w:r>
          </w:p>
          <w:p w:rsidR="00F35478" w:rsidRPr="0097301F" w:rsidRDefault="00F35478" w:rsidP="00F35478">
            <w:pPr>
              <w:spacing w:after="0"/>
              <w:ind w:firstLine="176"/>
              <w:jc w:val="both"/>
            </w:pPr>
            <w:r w:rsidRPr="0063508A">
              <w:rPr>
                <w:rFonts w:ascii="Times New Roman" w:hAnsi="Times New Roman"/>
                <w:sz w:val="20"/>
                <w:szCs w:val="20"/>
                <w:lang w:eastAsia="uk-UA"/>
              </w:rPr>
              <w:t>Повернення конституційного подання, звернення або скарги не перешкоджає повторному зверненню до Суду з дотриманням вимог цього Закону.</w:t>
            </w:r>
            <w:r w:rsidRPr="0063508A">
              <w:rPr>
                <w:rFonts w:ascii="Times New Roman" w:hAnsi="Times New Roman" w:cs="Times New Roman"/>
                <w:sz w:val="20"/>
                <w:szCs w:val="20"/>
              </w:rPr>
              <w:t>».</w:t>
            </w:r>
          </w:p>
        </w:tc>
        <w:tc>
          <w:tcPr>
            <w:tcW w:w="1987" w:type="dxa"/>
          </w:tcPr>
          <w:p w:rsidR="00F35478" w:rsidRPr="0097301F" w:rsidRDefault="00F35478" w:rsidP="00F35478">
            <w:pPr>
              <w:pStyle w:val="StyleZakonu"/>
            </w:pPr>
            <w:r>
              <w:t>Відхилено</w:t>
            </w:r>
          </w:p>
        </w:tc>
        <w:tc>
          <w:tcPr>
            <w:tcW w:w="4818" w:type="dxa"/>
          </w:tcPr>
          <w:p w:rsidR="00F35478" w:rsidRPr="0097301F" w:rsidRDefault="00F35478" w:rsidP="00F35478">
            <w:pPr>
              <w:pStyle w:val="StyleZakonu"/>
            </w:pPr>
            <w:r w:rsidRPr="0097301F">
              <w:t xml:space="preserve">Повернення конституційної скарги не перешкоджає повторному зверненню до Суду з дотриманням вимог цього Закону. </w:t>
            </w:r>
          </w:p>
        </w:tc>
      </w:tr>
      <w:tr w:rsidR="00F35478" w:rsidRPr="0097301F" w:rsidTr="00B23087">
        <w:tc>
          <w:tcPr>
            <w:tcW w:w="576" w:type="dxa"/>
          </w:tcPr>
          <w:p w:rsidR="00F35478" w:rsidRPr="0097301F" w:rsidRDefault="00F35478" w:rsidP="00F35478">
            <w:pPr>
              <w:pStyle w:val="StyleWisnow"/>
              <w:rPr>
                <w:sz w:val="20"/>
              </w:rPr>
            </w:pPr>
          </w:p>
        </w:tc>
        <w:tc>
          <w:tcPr>
            <w:tcW w:w="4948" w:type="dxa"/>
          </w:tcPr>
          <w:p w:rsidR="00F35478" w:rsidRPr="0097301F" w:rsidRDefault="00F35478" w:rsidP="00F35478">
            <w:pPr>
              <w:pStyle w:val="StyleZakonu"/>
            </w:pPr>
          </w:p>
        </w:tc>
        <w:tc>
          <w:tcPr>
            <w:tcW w:w="3686" w:type="dxa"/>
          </w:tcPr>
          <w:p w:rsidR="00F35478" w:rsidRPr="003671D7" w:rsidRDefault="00F35478" w:rsidP="00F35478">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642</w:t>
            </w:r>
            <w:r w:rsidR="00EC0A54" w:rsidRPr="003671D7">
              <w:rPr>
                <w:noProof/>
                <w:sz w:val="20"/>
              </w:rPr>
              <w:fldChar w:fldCharType="end"/>
            </w:r>
            <w:r w:rsidRPr="003671D7">
              <w:rPr>
                <w:sz w:val="20"/>
              </w:rPr>
              <w:t>- Н.д.Одарченко Ю.В. (Реєстр.картка №183)</w:t>
            </w:r>
          </w:p>
          <w:p w:rsidR="00F35478" w:rsidRPr="00FC0EB6" w:rsidRDefault="00F35478" w:rsidP="00F35478">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третю статті 57 доповнити абзацом третім наступного змісту:</w:t>
            </w:r>
          </w:p>
          <w:p w:rsidR="00F35478" w:rsidRPr="0097301F" w:rsidRDefault="00F35478" w:rsidP="00F35478">
            <w:pPr>
              <w:spacing w:after="0"/>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Скаржник має право оскаржити повернення конституційної скарги шляхом подання скарги Голові Суду, який у десятиденний строк дає Керівнику Секретаріату вказівку прийняти Скаргу або підтверджує правомірність її повернення.</w:t>
            </w:r>
            <w:r>
              <w:rPr>
                <w:rFonts w:ascii="Times New Roman" w:hAnsi="Times New Roman" w:cs="Times New Roman"/>
                <w:sz w:val="20"/>
                <w:szCs w:val="20"/>
              </w:rPr>
              <w:t>»</w:t>
            </w:r>
            <w:r w:rsidRPr="0097301F">
              <w:t xml:space="preserve"> </w:t>
            </w:r>
          </w:p>
        </w:tc>
        <w:tc>
          <w:tcPr>
            <w:tcW w:w="1987" w:type="dxa"/>
          </w:tcPr>
          <w:p w:rsidR="00F35478" w:rsidRPr="0097301F" w:rsidRDefault="00F35478" w:rsidP="00F35478">
            <w:pPr>
              <w:pStyle w:val="StyleZakonu"/>
            </w:pPr>
            <w:r>
              <w:t>Відхилено</w:t>
            </w:r>
          </w:p>
        </w:tc>
        <w:tc>
          <w:tcPr>
            <w:tcW w:w="4818" w:type="dxa"/>
          </w:tcPr>
          <w:p w:rsidR="00F35478" w:rsidRPr="0097301F" w:rsidRDefault="00F35478" w:rsidP="00F35478">
            <w:pPr>
              <w:pStyle w:val="StyleZakonu"/>
            </w:pPr>
          </w:p>
        </w:tc>
      </w:tr>
      <w:tr w:rsidR="00F35478" w:rsidRPr="0097301F" w:rsidTr="00B23087">
        <w:tc>
          <w:tcPr>
            <w:tcW w:w="576" w:type="dxa"/>
          </w:tcPr>
          <w:p w:rsidR="00F35478" w:rsidRPr="0097301F" w:rsidRDefault="00F35478" w:rsidP="00F35478">
            <w:pPr>
              <w:pStyle w:val="StyleWisnow"/>
              <w:rPr>
                <w:sz w:val="20"/>
              </w:rPr>
            </w:pPr>
          </w:p>
        </w:tc>
        <w:tc>
          <w:tcPr>
            <w:tcW w:w="4948" w:type="dxa"/>
          </w:tcPr>
          <w:p w:rsidR="00F35478" w:rsidRPr="0097301F" w:rsidRDefault="00F35478" w:rsidP="00F35478">
            <w:pPr>
              <w:pStyle w:val="StyleZakonu"/>
            </w:pPr>
          </w:p>
        </w:tc>
        <w:tc>
          <w:tcPr>
            <w:tcW w:w="3686" w:type="dxa"/>
          </w:tcPr>
          <w:p w:rsidR="00F35478" w:rsidRPr="003671D7" w:rsidRDefault="00F35478" w:rsidP="00F35478">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643</w:t>
            </w:r>
            <w:r w:rsidR="00EC0A54" w:rsidRPr="003671D7">
              <w:rPr>
                <w:noProof/>
                <w:sz w:val="20"/>
              </w:rPr>
              <w:fldChar w:fldCharType="end"/>
            </w:r>
            <w:r w:rsidRPr="003671D7">
              <w:rPr>
                <w:sz w:val="20"/>
              </w:rPr>
              <w:t>- Н.д.Кацер-Бучковська Н.В. (Реєстр.картка №279)</w:t>
            </w:r>
          </w:p>
          <w:p w:rsidR="00F35478" w:rsidRPr="0088003B" w:rsidRDefault="00F35478" w:rsidP="00F35478">
            <w:pPr>
              <w:spacing w:after="0"/>
              <w:ind w:firstLine="284"/>
              <w:jc w:val="both"/>
              <w:rPr>
                <w:rFonts w:ascii="Times New Roman" w:hAnsi="Times New Roman" w:cs="Times New Roman"/>
                <w:sz w:val="20"/>
                <w:szCs w:val="20"/>
                <w:lang w:eastAsia="uk-UA"/>
              </w:rPr>
            </w:pPr>
            <w:r w:rsidRPr="0088003B">
              <w:rPr>
                <w:rFonts w:ascii="Times New Roman" w:hAnsi="Times New Roman" w:cs="Times New Roman"/>
                <w:sz w:val="20"/>
                <w:szCs w:val="20"/>
                <w:lang w:eastAsia="uk-UA"/>
              </w:rPr>
              <w:t xml:space="preserve">У кінці статті 57 пропонується додати наступний абзац </w:t>
            </w:r>
          </w:p>
          <w:p w:rsidR="00F35478" w:rsidRPr="00FE00FD" w:rsidRDefault="00F35478" w:rsidP="00F35478">
            <w:pPr>
              <w:ind w:firstLine="284"/>
              <w:jc w:val="both"/>
            </w:pPr>
            <w:r w:rsidRPr="0088003B">
              <w:rPr>
                <w:rFonts w:ascii="Times New Roman" w:hAnsi="Times New Roman" w:cs="Times New Roman"/>
                <w:sz w:val="20"/>
                <w:szCs w:val="20"/>
                <w:lang w:eastAsia="uk-UA"/>
              </w:rPr>
              <w:t>“</w:t>
            </w:r>
            <w:r w:rsidRPr="0088003B">
              <w:rPr>
                <w:rFonts w:ascii="Times New Roman" w:hAnsi="Times New Roman" w:cs="Times New Roman"/>
                <w:i/>
                <w:sz w:val="20"/>
                <w:szCs w:val="20"/>
                <w:lang w:eastAsia="uk-UA"/>
              </w:rPr>
              <w:t xml:space="preserve">Автор скарги також вправі оскаржити Конституційному Суду її повернення керівником Секретаріату Суду. Така мотивована скарга може </w:t>
            </w:r>
            <w:r w:rsidRPr="0088003B">
              <w:rPr>
                <w:rFonts w:ascii="Times New Roman" w:hAnsi="Times New Roman" w:cs="Times New Roman"/>
                <w:i/>
                <w:sz w:val="20"/>
                <w:szCs w:val="20"/>
                <w:lang w:eastAsia="uk-UA"/>
              </w:rPr>
              <w:lastRenderedPageBreak/>
              <w:t>бути подана протягом 15 календарних днів з дня одержання відповідного рішення керівника Секретаріату Суду, до неї надаються всі матеріали конституційної скарги, які раніше надсилались до Суду. Скарга на дії керівника Секретаріату розглядається одночасно з розглядом питання щодо відкриття конституційного провадження у справі.</w:t>
            </w:r>
            <w:r w:rsidRPr="0088003B">
              <w:rPr>
                <w:rFonts w:ascii="Times New Roman" w:hAnsi="Times New Roman" w:cs="Times New Roman"/>
                <w:sz w:val="20"/>
                <w:szCs w:val="20"/>
                <w:lang w:eastAsia="uk-UA"/>
              </w:rPr>
              <w:t>”.</w:t>
            </w:r>
          </w:p>
        </w:tc>
        <w:tc>
          <w:tcPr>
            <w:tcW w:w="1987" w:type="dxa"/>
          </w:tcPr>
          <w:p w:rsidR="00F35478" w:rsidRPr="0097301F" w:rsidRDefault="00F35478" w:rsidP="00F35478">
            <w:pPr>
              <w:pStyle w:val="StyleZakonu"/>
            </w:pPr>
            <w:r>
              <w:lastRenderedPageBreak/>
              <w:t>Відхилено</w:t>
            </w:r>
          </w:p>
        </w:tc>
        <w:tc>
          <w:tcPr>
            <w:tcW w:w="4818" w:type="dxa"/>
          </w:tcPr>
          <w:p w:rsidR="00F35478" w:rsidRPr="0097301F" w:rsidRDefault="00F35478" w:rsidP="00F35478">
            <w:pPr>
              <w:pStyle w:val="StyleZakonu"/>
            </w:pPr>
          </w:p>
        </w:tc>
      </w:tr>
      <w:tr w:rsidR="00F35478" w:rsidRPr="0097301F" w:rsidTr="00B23087">
        <w:tc>
          <w:tcPr>
            <w:tcW w:w="576" w:type="dxa"/>
          </w:tcPr>
          <w:p w:rsidR="00F35478" w:rsidRPr="0097301F" w:rsidRDefault="00F35478" w:rsidP="00F35478">
            <w:pPr>
              <w:pStyle w:val="StyleWisnow"/>
              <w:rPr>
                <w:sz w:val="20"/>
              </w:rPr>
            </w:pPr>
            <w:r w:rsidRPr="0097301F">
              <w:rPr>
                <w:sz w:val="20"/>
              </w:rPr>
              <w:t>420.</w:t>
            </w:r>
          </w:p>
        </w:tc>
        <w:tc>
          <w:tcPr>
            <w:tcW w:w="4948" w:type="dxa"/>
          </w:tcPr>
          <w:p w:rsidR="00F35478" w:rsidRPr="0097301F" w:rsidRDefault="00F35478" w:rsidP="00F35478">
            <w:pPr>
              <w:pStyle w:val="StyleZakonu"/>
            </w:pPr>
            <w:r w:rsidRPr="0097301F">
              <w:t>Стаття 58. Розподіл звернень до Суду між колегіями</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644</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Pr="003D377E" w:rsidRDefault="003D377E" w:rsidP="00F74C56">
            <w:pPr>
              <w:spacing w:after="0" w:line="240" w:lineRule="auto"/>
              <w:ind w:firstLine="284"/>
              <w:jc w:val="both"/>
              <w:rPr>
                <w:rFonts w:ascii="Times New Roman" w:hAnsi="Times New Roman" w:cs="Times New Roman"/>
                <w:sz w:val="20"/>
                <w:szCs w:val="20"/>
              </w:rPr>
            </w:pPr>
          </w:p>
          <w:p w:rsidR="00F74C56" w:rsidRPr="00BA5C6C" w:rsidRDefault="00F74C56" w:rsidP="00F74C56">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Статті 58 та 59 викласти в такій редакції:</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«Стаття 58. Розгляд звернень до Суду у колегіях</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1. Розгляд звернень до Суду здійснюється у Колегії до складу якої входить відповідний Суддя-доповідач.</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Стаття 59. Суддя-доповідач у справі</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1. Суддя-доповідач у справі визначається шляхом розподілу звернень до Суду між Суддями почергово</w:t>
            </w:r>
            <w:r w:rsidR="006E519A" w:rsidRPr="00BA5C6C">
              <w:rPr>
                <w:rFonts w:ascii="Times New Roman" w:hAnsi="Times New Roman" w:cs="Times New Roman"/>
                <w:sz w:val="20"/>
                <w:szCs w:val="20"/>
                <w:lang w:val="ru-RU"/>
              </w:rPr>
              <w:t>, в алфавітному порядку з урахуванням прізвища, імені та по батькові,</w:t>
            </w:r>
            <w:r w:rsidRPr="00BA5C6C">
              <w:rPr>
                <w:rFonts w:ascii="Times New Roman" w:hAnsi="Times New Roman" w:cs="Times New Roman"/>
                <w:sz w:val="20"/>
                <w:szCs w:val="20"/>
                <w:lang w:val="ru-RU"/>
              </w:rPr>
              <w:t xml:space="preserve"> за датою надходження </w:t>
            </w:r>
            <w:r w:rsidR="00BA5C6C" w:rsidRPr="00BA5C6C">
              <w:rPr>
                <w:rFonts w:ascii="Times New Roman" w:hAnsi="Times New Roman" w:cs="Times New Roman"/>
                <w:sz w:val="20"/>
                <w:szCs w:val="20"/>
                <w:lang w:val="ru-RU"/>
              </w:rPr>
              <w:t>і</w:t>
            </w:r>
            <w:r w:rsidRPr="00BA5C6C">
              <w:rPr>
                <w:rFonts w:ascii="Times New Roman" w:hAnsi="Times New Roman" w:cs="Times New Roman"/>
                <w:sz w:val="20"/>
                <w:szCs w:val="20"/>
                <w:lang w:val="ru-RU"/>
              </w:rPr>
              <w:t xml:space="preserve"> номером реєстрації безвідносно до форми звернення у порядку, встановленому Регламентом.</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 xml:space="preserve">2. Якщо Суддя-доповідач не може з поважних причин (через хворобу, відрядження, відпустку тощо) упродовж </w:t>
            </w:r>
            <w:r w:rsidR="004F13B2" w:rsidRPr="00BA5C6C">
              <w:rPr>
                <w:rFonts w:ascii="Times New Roman" w:hAnsi="Times New Roman" w:cs="Times New Roman"/>
                <w:sz w:val="20"/>
                <w:szCs w:val="20"/>
                <w:lang w:val="ru-RU"/>
              </w:rPr>
              <w:t>трьох місяців</w:t>
            </w:r>
            <w:r w:rsidRPr="00BA5C6C">
              <w:rPr>
                <w:rFonts w:ascii="Times New Roman" w:hAnsi="Times New Roman" w:cs="Times New Roman"/>
                <w:sz w:val="20"/>
                <w:szCs w:val="20"/>
                <w:lang w:val="ru-RU"/>
              </w:rPr>
              <w:t xml:space="preserve"> здійснювати підготовку матеріалів справи до розгляду або його заяву про самовідвід чи заяву про відвід </w:t>
            </w:r>
            <w:r w:rsidRPr="00BA5C6C">
              <w:rPr>
                <w:rFonts w:ascii="Times New Roman" w:hAnsi="Times New Roman" w:cs="Times New Roman"/>
                <w:sz w:val="20"/>
                <w:szCs w:val="20"/>
                <w:lang w:val="ru-RU"/>
              </w:rPr>
              <w:lastRenderedPageBreak/>
              <w:t>задоволено, секретар Колегії, до складу якої він входить, вносить на розгляд цієї Колегії пропозицію про заміну Судді-доповідача. Якщо неможливо замінити Суддю-доповідача іншим Суддею цієї Колегії, секретар Колегії вносить Голові Суду чи заступникові Голови Суду пропозицію передати справу до іншої Колегії.</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 xml:space="preserve">3. Якщо декілька конституційних проваджень об'єднано в одне, може бути призначений один Суддя-доповідач. </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4. Суддя-доповідач:</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1) вивчає порушені у зверненні питання і готує матеріали на розгляд Колегії, Сенату, Великої палати;</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2) витребовує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3) дає доручення відповідним підрозділам Секретаріату та встановлює строки їх виконання;</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4) залучає спеціалістів для консультацій, дослідження документів;</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 xml:space="preserve">5) вносить на розгляд Сенату, Великої палати 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уповноважених осіб, які діють від імені суб'єкта права на звернення, а також громадян, участь яких може сприяти </w:t>
            </w:r>
            <w:r w:rsidRPr="00BA5C6C">
              <w:rPr>
                <w:rFonts w:ascii="Times New Roman" w:hAnsi="Times New Roman" w:cs="Times New Roman"/>
                <w:sz w:val="20"/>
                <w:szCs w:val="20"/>
                <w:lang w:val="ru-RU"/>
              </w:rPr>
              <w:lastRenderedPageBreak/>
              <w:t>об'єктивному та повному розгляду справи;</w:t>
            </w:r>
          </w:p>
          <w:p w:rsidR="003C22A1" w:rsidRPr="00BA5C6C" w:rsidRDefault="003C22A1" w:rsidP="003C22A1">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6) здійснює інші повноваження, визначені Регламентом.</w:t>
            </w:r>
          </w:p>
          <w:p w:rsidR="00F35478" w:rsidRPr="00BA5C6C" w:rsidRDefault="003C22A1" w:rsidP="00106EB9">
            <w:pPr>
              <w:spacing w:after="0" w:line="240" w:lineRule="auto"/>
              <w:ind w:firstLine="284"/>
              <w:jc w:val="both"/>
              <w:rPr>
                <w:lang w:val="ru-RU"/>
              </w:rPr>
            </w:pPr>
            <w:r w:rsidRPr="00BA5C6C">
              <w:rPr>
                <w:rFonts w:ascii="Times New Roman" w:hAnsi="Times New Roman" w:cs="Times New Roman"/>
                <w:sz w:val="20"/>
                <w:szCs w:val="20"/>
                <w:lang w:val="ru-RU"/>
              </w:rPr>
              <w:t xml:space="preserve">5. Якщо Суддя-доповідач вважає, що у відкритому конституційному провадженні за конституційною скаргою існують визначені статтею 68 цього Закону підстави для передачі справи на розгляд Великої палати, він вносить на розгляд Сенату проект ухвали про відмову Сенату від розгляду справи на користь Великої палати». </w:t>
            </w:r>
          </w:p>
        </w:tc>
        <w:tc>
          <w:tcPr>
            <w:tcW w:w="1987" w:type="dxa"/>
          </w:tcPr>
          <w:p w:rsidR="00F35478" w:rsidRPr="0028010E" w:rsidRDefault="00512E5C" w:rsidP="00DE49E8">
            <w:pPr>
              <w:pStyle w:val="StyleZakonu"/>
              <w:rPr>
                <w:lang w:val="ru-RU"/>
              </w:rPr>
            </w:pPr>
            <w:r w:rsidRPr="00BA5C6C">
              <w:rPr>
                <w:lang w:val="ru-RU"/>
              </w:rPr>
              <w:lastRenderedPageBreak/>
              <w:t>Враховано</w:t>
            </w:r>
          </w:p>
        </w:tc>
        <w:tc>
          <w:tcPr>
            <w:tcW w:w="4818" w:type="dxa"/>
          </w:tcPr>
          <w:p w:rsidR="00F35478" w:rsidRPr="00BA5C6C" w:rsidRDefault="00F35478" w:rsidP="00DE49E8">
            <w:pPr>
              <w:pStyle w:val="StyleZakonu"/>
              <w:rPr>
                <w:b/>
              </w:rPr>
            </w:pPr>
            <w:r w:rsidRPr="00BA5C6C">
              <w:rPr>
                <w:b/>
              </w:rPr>
              <w:t>Стаття 58. Роз</w:t>
            </w:r>
            <w:r w:rsidR="00DE49E8" w:rsidRPr="00BA5C6C">
              <w:rPr>
                <w:b/>
              </w:rPr>
              <w:t>гляд</w:t>
            </w:r>
            <w:r w:rsidRPr="00BA5C6C">
              <w:rPr>
                <w:b/>
              </w:rPr>
              <w:t xml:space="preserve"> звернень до Суду </w:t>
            </w:r>
            <w:r w:rsidR="00DE49E8" w:rsidRPr="00BA5C6C">
              <w:rPr>
                <w:b/>
              </w:rPr>
              <w:t>у</w:t>
            </w:r>
            <w:r w:rsidRPr="00BA5C6C">
              <w:rPr>
                <w:b/>
              </w:rPr>
              <w:t xml:space="preserve"> колегія</w:t>
            </w:r>
            <w:r w:rsidR="00DE49E8" w:rsidRPr="00BA5C6C">
              <w:rPr>
                <w:b/>
              </w:rPr>
              <w:t>х</w:t>
            </w: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3671D7" w:rsidRDefault="000D6D35" w:rsidP="000D6D35">
            <w:pPr>
              <w:pStyle w:val="StyleAwt"/>
              <w:rPr>
                <w:sz w:val="20"/>
              </w:rPr>
            </w:pPr>
            <w:r w:rsidRPr="003671D7">
              <w:rPr>
                <w:sz w:val="20"/>
              </w:rP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645</w:t>
            </w:r>
            <w:r w:rsidR="00EC0A54" w:rsidRPr="003671D7">
              <w:rPr>
                <w:noProof/>
                <w:sz w:val="20"/>
              </w:rPr>
              <w:fldChar w:fldCharType="end"/>
            </w:r>
            <w:r w:rsidRPr="003671D7">
              <w:rPr>
                <w:sz w:val="20"/>
              </w:rPr>
              <w:t>- Н.д.Добродомов Д.Є. (Реєстр.картка №115)</w:t>
            </w:r>
          </w:p>
          <w:p w:rsidR="000D6D35" w:rsidRPr="0097301F" w:rsidRDefault="000D6D35" w:rsidP="00106EB9">
            <w:pPr>
              <w:pStyle w:val="StyleAwt"/>
              <w:ind w:firstLine="343"/>
              <w:jc w:val="both"/>
            </w:pPr>
            <w:r w:rsidRPr="0063508A">
              <w:rPr>
                <w:b w:val="0"/>
                <w:i w:val="0"/>
                <w:sz w:val="20"/>
                <w:u w:val="none"/>
              </w:rPr>
              <w:t>Ст. 58 виключити і відповідно змінити нумерацію наступних статей.</w:t>
            </w:r>
            <w:r w:rsidR="00106EB9" w:rsidRPr="0097301F">
              <w:t xml:space="preserve"> </w:t>
            </w:r>
          </w:p>
        </w:tc>
        <w:tc>
          <w:tcPr>
            <w:tcW w:w="1987" w:type="dxa"/>
          </w:tcPr>
          <w:p w:rsidR="000D6D35" w:rsidRDefault="000D6D35" w:rsidP="000D6D35">
            <w:pPr>
              <w:pStyle w:val="StyleZakonu"/>
            </w:pPr>
            <w:r>
              <w:t>Відхилено</w:t>
            </w:r>
          </w:p>
          <w:p w:rsidR="000D6D35" w:rsidRDefault="000D6D35" w:rsidP="000D6D35">
            <w:pPr>
              <w:pStyle w:val="StyleZakonu"/>
            </w:pPr>
          </w:p>
          <w:p w:rsidR="000D6D35" w:rsidRDefault="000D6D35" w:rsidP="000D6D35">
            <w:pPr>
              <w:pStyle w:val="StyleZakonu"/>
            </w:pPr>
          </w:p>
          <w:p w:rsidR="000D6D35" w:rsidRPr="0097301F" w:rsidRDefault="000D6D35" w:rsidP="000D6D35">
            <w:pPr>
              <w:pStyle w:val="StyleZakonu"/>
            </w:pPr>
          </w:p>
        </w:tc>
        <w:tc>
          <w:tcPr>
            <w:tcW w:w="4818" w:type="dxa"/>
          </w:tcPr>
          <w:p w:rsidR="000D6D35" w:rsidRPr="0097301F" w:rsidRDefault="000D6D35" w:rsidP="000D6D35">
            <w:pPr>
              <w:pStyle w:val="StyleZakonu"/>
            </w:pPr>
          </w:p>
        </w:tc>
      </w:tr>
      <w:tr w:rsidR="00106EB9" w:rsidRPr="0097301F" w:rsidTr="00B23087">
        <w:tc>
          <w:tcPr>
            <w:tcW w:w="576" w:type="dxa"/>
          </w:tcPr>
          <w:p w:rsidR="00106EB9" w:rsidRPr="0097301F" w:rsidRDefault="00106EB9" w:rsidP="000D6D35">
            <w:pPr>
              <w:pStyle w:val="StyleWisnow"/>
              <w:rPr>
                <w:sz w:val="20"/>
              </w:rPr>
            </w:pPr>
          </w:p>
        </w:tc>
        <w:tc>
          <w:tcPr>
            <w:tcW w:w="4948" w:type="dxa"/>
          </w:tcPr>
          <w:p w:rsidR="00106EB9" w:rsidRPr="0097301F" w:rsidRDefault="00106EB9" w:rsidP="000D6D35">
            <w:pPr>
              <w:pStyle w:val="StyleZakonu"/>
            </w:pPr>
          </w:p>
        </w:tc>
        <w:tc>
          <w:tcPr>
            <w:tcW w:w="3686" w:type="dxa"/>
          </w:tcPr>
          <w:p w:rsidR="00106EB9" w:rsidRPr="003671D7" w:rsidRDefault="00106EB9" w:rsidP="00106EB9">
            <w:pPr>
              <w:pStyle w:val="StyleAwt"/>
              <w:rPr>
                <w:sz w:val="20"/>
              </w:rPr>
            </w:pPr>
            <w:r>
              <w:t>-</w:t>
            </w:r>
            <w:r w:rsidRPr="003671D7">
              <w:rPr>
                <w:sz w:val="20"/>
              </w:rPr>
              <w:fldChar w:fldCharType="begin"/>
            </w:r>
            <w:r w:rsidRPr="003671D7">
              <w:rPr>
                <w:sz w:val="20"/>
              </w:rPr>
              <w:instrText xml:space="preserve"> SEQ aa </w:instrText>
            </w:r>
            <w:r w:rsidRPr="003671D7">
              <w:rPr>
                <w:sz w:val="20"/>
              </w:rPr>
              <w:fldChar w:fldCharType="separate"/>
            </w:r>
            <w:r w:rsidR="008946AB">
              <w:rPr>
                <w:noProof/>
                <w:sz w:val="20"/>
              </w:rPr>
              <w:t>646</w:t>
            </w:r>
            <w:r w:rsidRPr="003671D7">
              <w:rPr>
                <w:noProof/>
                <w:sz w:val="20"/>
              </w:rPr>
              <w:fldChar w:fldCharType="end"/>
            </w:r>
            <w:r w:rsidRPr="003671D7">
              <w:rPr>
                <w:sz w:val="20"/>
              </w:rPr>
              <w:t>- Н.д.Король В.М. (Реєстр.картка №324)</w:t>
            </w:r>
          </w:p>
          <w:p w:rsidR="00106EB9" w:rsidRPr="009C5090" w:rsidRDefault="00106EB9" w:rsidP="00106EB9">
            <w:pPr>
              <w:spacing w:after="0"/>
              <w:ind w:firstLine="201"/>
              <w:jc w:val="both"/>
              <w:rPr>
                <w:rFonts w:ascii="Times New Roman" w:hAnsi="Times New Roman" w:cs="Times New Roman"/>
                <w:sz w:val="20"/>
                <w:szCs w:val="20"/>
              </w:rPr>
            </w:pPr>
            <w:r>
              <w:rPr>
                <w:rFonts w:ascii="Times New Roman" w:hAnsi="Times New Roman" w:cs="Times New Roman"/>
                <w:sz w:val="20"/>
                <w:szCs w:val="20"/>
              </w:rPr>
              <w:t>Н</w:t>
            </w:r>
            <w:r w:rsidRPr="009C5090">
              <w:rPr>
                <w:rFonts w:ascii="Times New Roman" w:hAnsi="Times New Roman" w:cs="Times New Roman"/>
                <w:sz w:val="20"/>
                <w:szCs w:val="20"/>
              </w:rPr>
              <w:t>азву статті 58 викласти в такій редакції:</w:t>
            </w:r>
          </w:p>
          <w:p w:rsidR="00106EB9" w:rsidRPr="00106EB9" w:rsidRDefault="00106EB9" w:rsidP="00106EB9">
            <w:pPr>
              <w:pStyle w:val="StyleAwt"/>
              <w:jc w:val="both"/>
              <w:rPr>
                <w:b w:val="0"/>
                <w:i w:val="0"/>
                <w:sz w:val="20"/>
                <w:u w:val="none"/>
              </w:rPr>
            </w:pPr>
            <w:r w:rsidRPr="00106EB9">
              <w:rPr>
                <w:b w:val="0"/>
                <w:i w:val="0"/>
                <w:sz w:val="20"/>
                <w:u w:val="none"/>
              </w:rPr>
              <w:t>«Стаття 58. Розподіл звернень з питань конституційного провадження між суддями».</w:t>
            </w:r>
          </w:p>
        </w:tc>
        <w:tc>
          <w:tcPr>
            <w:tcW w:w="1987" w:type="dxa"/>
          </w:tcPr>
          <w:p w:rsidR="00106EB9" w:rsidRDefault="00106EB9" w:rsidP="000D6D35">
            <w:pPr>
              <w:pStyle w:val="StyleZakonu"/>
            </w:pPr>
            <w:r>
              <w:rPr>
                <w:sz w:val="18"/>
              </w:rPr>
              <w:t>Відхилено</w:t>
            </w:r>
          </w:p>
        </w:tc>
        <w:tc>
          <w:tcPr>
            <w:tcW w:w="4818" w:type="dxa"/>
          </w:tcPr>
          <w:p w:rsidR="00106EB9" w:rsidRPr="0097301F" w:rsidRDefault="00106EB9" w:rsidP="000D6D35">
            <w:pPr>
              <w:pStyle w:val="StyleZakonu"/>
            </w:pPr>
          </w:p>
        </w:tc>
      </w:tr>
      <w:tr w:rsidR="000D6D35" w:rsidRPr="0097301F" w:rsidTr="00B23087">
        <w:tc>
          <w:tcPr>
            <w:tcW w:w="576" w:type="dxa"/>
          </w:tcPr>
          <w:p w:rsidR="000D6D35" w:rsidRPr="0097301F" w:rsidRDefault="000D6D35" w:rsidP="000D6D35">
            <w:pPr>
              <w:pStyle w:val="StyleWisnow"/>
              <w:rPr>
                <w:sz w:val="20"/>
              </w:rPr>
            </w:pPr>
            <w:r w:rsidRPr="0097301F">
              <w:rPr>
                <w:sz w:val="20"/>
              </w:rPr>
              <w:t>421.</w:t>
            </w:r>
          </w:p>
        </w:tc>
        <w:tc>
          <w:tcPr>
            <w:tcW w:w="4948" w:type="dxa"/>
          </w:tcPr>
          <w:p w:rsidR="000D6D35" w:rsidRPr="0097301F" w:rsidRDefault="000D6D35" w:rsidP="000D6D35">
            <w:pPr>
              <w:pStyle w:val="StyleZakonu"/>
            </w:pPr>
            <w:r w:rsidRPr="0097301F">
              <w:t>1. Розподіл звернень до Суду між колегіями здійснюється почергово за датою надходження та номером реєстрації безвідносно до форми звернення у порядку, встановленому Регламентом.</w:t>
            </w:r>
          </w:p>
        </w:tc>
        <w:tc>
          <w:tcPr>
            <w:tcW w:w="3686" w:type="dxa"/>
          </w:tcPr>
          <w:p w:rsidR="000D6D35" w:rsidRPr="00D90073" w:rsidRDefault="000D6D35" w:rsidP="000D6D35">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647</w:t>
            </w:r>
            <w:r w:rsidR="00EC0A54" w:rsidRPr="003671D7">
              <w:rPr>
                <w:noProof/>
                <w:sz w:val="20"/>
              </w:rPr>
              <w:fldChar w:fldCharType="end"/>
            </w:r>
            <w:r w:rsidRPr="003671D7">
              <w:rPr>
                <w:sz w:val="20"/>
              </w:rPr>
              <w:t>- Н.д.Крулько І.І. (Реєстр.картка №441)</w:t>
            </w:r>
          </w:p>
          <w:p w:rsidR="000D6D35" w:rsidRPr="009C5090" w:rsidRDefault="000D6D35" w:rsidP="00106EB9">
            <w:pPr>
              <w:ind w:firstLine="343"/>
              <w:jc w:val="both"/>
            </w:pPr>
            <w:r w:rsidRPr="00D90073">
              <w:rPr>
                <w:rFonts w:ascii="Times New Roman" w:hAnsi="Times New Roman" w:cs="Times New Roman"/>
                <w:sz w:val="20"/>
                <w:szCs w:val="20"/>
              </w:rPr>
              <w:t xml:space="preserve">У статті 58 слова </w:t>
            </w:r>
            <w:r w:rsidRPr="00D90073">
              <w:rPr>
                <w:rFonts w:ascii="Times New Roman" w:hAnsi="Times New Roman" w:cs="Times New Roman"/>
                <w:b/>
                <w:i/>
                <w:sz w:val="20"/>
                <w:szCs w:val="20"/>
              </w:rPr>
              <w:t>«почергово за датою надходження та номером реєстрації»</w:t>
            </w:r>
            <w:r w:rsidRPr="00D90073">
              <w:rPr>
                <w:rFonts w:ascii="Times New Roman" w:hAnsi="Times New Roman" w:cs="Times New Roman"/>
                <w:sz w:val="20"/>
                <w:szCs w:val="20"/>
              </w:rPr>
              <w:t xml:space="preserve"> замінити на слово </w:t>
            </w:r>
            <w:r w:rsidRPr="00D90073">
              <w:rPr>
                <w:rFonts w:ascii="Times New Roman" w:hAnsi="Times New Roman" w:cs="Times New Roman"/>
                <w:b/>
                <w:i/>
                <w:sz w:val="20"/>
                <w:szCs w:val="20"/>
              </w:rPr>
              <w:t>«жеребкуванням»</w:t>
            </w:r>
            <w:r w:rsidRPr="00D90073">
              <w:rPr>
                <w:rFonts w:ascii="Times New Roman" w:hAnsi="Times New Roman" w:cs="Times New Roman"/>
                <w:sz w:val="20"/>
                <w:szCs w:val="20"/>
              </w:rPr>
              <w:t>.</w:t>
            </w:r>
          </w:p>
        </w:tc>
        <w:tc>
          <w:tcPr>
            <w:tcW w:w="1987" w:type="dxa"/>
          </w:tcPr>
          <w:p w:rsidR="000D6D35" w:rsidRDefault="000D6D35" w:rsidP="000D6D35">
            <w:pPr>
              <w:pStyle w:val="StyleZakonu"/>
            </w:pPr>
            <w:r>
              <w:t>Відхилено</w:t>
            </w:r>
          </w:p>
          <w:p w:rsidR="000D6D35" w:rsidRDefault="000D6D35" w:rsidP="000D6D35">
            <w:pPr>
              <w:pStyle w:val="StyleZakonu"/>
            </w:pPr>
          </w:p>
          <w:p w:rsidR="000D6D35" w:rsidRDefault="000D6D35" w:rsidP="000D6D35">
            <w:pPr>
              <w:pStyle w:val="StyleZakonu"/>
            </w:pPr>
          </w:p>
          <w:p w:rsidR="000D6D35" w:rsidRDefault="000D6D35" w:rsidP="000D6D35">
            <w:pPr>
              <w:pStyle w:val="StyleZakonu"/>
            </w:pPr>
          </w:p>
          <w:p w:rsidR="000D6D35" w:rsidRPr="0097301F" w:rsidRDefault="000D6D35" w:rsidP="00106EB9">
            <w:pPr>
              <w:pStyle w:val="StyleZakonu"/>
            </w:pPr>
          </w:p>
        </w:tc>
        <w:tc>
          <w:tcPr>
            <w:tcW w:w="4818" w:type="dxa"/>
          </w:tcPr>
          <w:p w:rsidR="00DE49E8" w:rsidRPr="00BA5C6C" w:rsidRDefault="00670512" w:rsidP="00DE49E8">
            <w:pPr>
              <w:spacing w:after="0" w:line="240" w:lineRule="auto"/>
              <w:ind w:firstLine="284"/>
              <w:jc w:val="both"/>
              <w:rPr>
                <w:rFonts w:ascii="Times New Roman" w:hAnsi="Times New Roman" w:cs="Times New Roman"/>
                <w:b/>
                <w:sz w:val="20"/>
                <w:szCs w:val="20"/>
                <w:lang w:val="ru-RU"/>
              </w:rPr>
            </w:pPr>
            <w:r w:rsidRPr="00BA5C6C">
              <w:rPr>
                <w:rFonts w:ascii="Times New Roman" w:hAnsi="Times New Roman" w:cs="Times New Roman"/>
                <w:b/>
                <w:sz w:val="20"/>
                <w:szCs w:val="20"/>
                <w:lang w:val="ru-RU"/>
              </w:rPr>
              <w:t>1. Розгляд звернення</w:t>
            </w:r>
            <w:r w:rsidR="00DE49E8" w:rsidRPr="00BA5C6C">
              <w:rPr>
                <w:rFonts w:ascii="Times New Roman" w:hAnsi="Times New Roman" w:cs="Times New Roman"/>
                <w:b/>
                <w:sz w:val="20"/>
                <w:szCs w:val="20"/>
                <w:lang w:val="ru-RU"/>
              </w:rPr>
              <w:t xml:space="preserve"> до Суду здійснюється у Колегії</w:t>
            </w:r>
            <w:r w:rsidR="002F3153">
              <w:rPr>
                <w:rFonts w:ascii="Times New Roman" w:hAnsi="Times New Roman" w:cs="Times New Roman"/>
                <w:b/>
                <w:sz w:val="20"/>
                <w:szCs w:val="20"/>
                <w:lang w:val="ru-RU"/>
              </w:rPr>
              <w:t>,</w:t>
            </w:r>
            <w:r w:rsidR="00DE49E8" w:rsidRPr="00BA5C6C">
              <w:rPr>
                <w:rFonts w:ascii="Times New Roman" w:hAnsi="Times New Roman" w:cs="Times New Roman"/>
                <w:b/>
                <w:sz w:val="20"/>
                <w:szCs w:val="20"/>
                <w:lang w:val="ru-RU"/>
              </w:rPr>
              <w:t xml:space="preserve"> до складу якої входить відповідний Суддя-доповідач.</w:t>
            </w:r>
          </w:p>
          <w:p w:rsidR="000D6D35" w:rsidRPr="00DE49E8" w:rsidRDefault="000D6D35" w:rsidP="000D6D35">
            <w:pPr>
              <w:pStyle w:val="StyleZakonu"/>
              <w:rPr>
                <w:lang w:val="ru-RU"/>
              </w:rPr>
            </w:pPr>
          </w:p>
        </w:tc>
      </w:tr>
      <w:tr w:rsidR="00106EB9" w:rsidRPr="0097301F" w:rsidTr="00B23087">
        <w:tc>
          <w:tcPr>
            <w:tcW w:w="576" w:type="dxa"/>
          </w:tcPr>
          <w:p w:rsidR="00106EB9" w:rsidRPr="0097301F" w:rsidRDefault="00106EB9" w:rsidP="000D6D35">
            <w:pPr>
              <w:pStyle w:val="StyleWisnow"/>
              <w:rPr>
                <w:sz w:val="20"/>
              </w:rPr>
            </w:pPr>
          </w:p>
        </w:tc>
        <w:tc>
          <w:tcPr>
            <w:tcW w:w="4948" w:type="dxa"/>
          </w:tcPr>
          <w:p w:rsidR="00106EB9" w:rsidRPr="0097301F" w:rsidRDefault="00106EB9" w:rsidP="000D6D35">
            <w:pPr>
              <w:pStyle w:val="StyleZakonu"/>
            </w:pPr>
          </w:p>
        </w:tc>
        <w:tc>
          <w:tcPr>
            <w:tcW w:w="3686" w:type="dxa"/>
          </w:tcPr>
          <w:p w:rsidR="00106EB9" w:rsidRPr="00827961" w:rsidRDefault="00106EB9" w:rsidP="00106EB9">
            <w:pPr>
              <w:pStyle w:val="StyleAwt"/>
              <w:rPr>
                <w:sz w:val="20"/>
              </w:rPr>
            </w:pPr>
            <w:r w:rsidRPr="00827961">
              <w:rPr>
                <w:sz w:val="20"/>
              </w:rPr>
              <w:t>-</w:t>
            </w:r>
            <w:r w:rsidRPr="00827961">
              <w:rPr>
                <w:sz w:val="20"/>
              </w:rPr>
              <w:fldChar w:fldCharType="begin"/>
            </w:r>
            <w:r w:rsidRPr="00827961">
              <w:rPr>
                <w:sz w:val="20"/>
              </w:rPr>
              <w:instrText xml:space="preserve"> SEQ aa </w:instrText>
            </w:r>
            <w:r w:rsidRPr="00827961">
              <w:rPr>
                <w:sz w:val="20"/>
              </w:rPr>
              <w:fldChar w:fldCharType="separate"/>
            </w:r>
            <w:r w:rsidR="008946AB">
              <w:rPr>
                <w:noProof/>
                <w:sz w:val="20"/>
              </w:rPr>
              <w:t>648</w:t>
            </w:r>
            <w:r w:rsidRPr="00827961">
              <w:rPr>
                <w:noProof/>
                <w:sz w:val="20"/>
              </w:rPr>
              <w:fldChar w:fldCharType="end"/>
            </w:r>
            <w:r w:rsidRPr="00827961">
              <w:rPr>
                <w:sz w:val="20"/>
              </w:rPr>
              <w:t>- Н.д.Левченко Ю.В. (Реєстр.картка №223)</w:t>
            </w:r>
          </w:p>
          <w:p w:rsidR="00106EB9" w:rsidRPr="00827961" w:rsidRDefault="00106EB9" w:rsidP="00106EB9">
            <w:pPr>
              <w:pStyle w:val="StyleAwt"/>
              <w:rPr>
                <w:sz w:val="20"/>
              </w:rPr>
            </w:pPr>
            <w:r w:rsidRPr="00827961">
              <w:rPr>
                <w:sz w:val="20"/>
              </w:rPr>
              <w:t>Н.д.Головко М.Й. (Реєстр.картка №164)</w:t>
            </w:r>
          </w:p>
          <w:p w:rsidR="00106EB9" w:rsidRPr="00827961" w:rsidRDefault="00106EB9" w:rsidP="00106EB9">
            <w:pPr>
              <w:pStyle w:val="StyleAwt"/>
              <w:rPr>
                <w:sz w:val="20"/>
              </w:rPr>
            </w:pPr>
            <w:r w:rsidRPr="00827961">
              <w:rPr>
                <w:sz w:val="20"/>
              </w:rPr>
              <w:t>Н.д.Осуховський О.І. (Реєстр.картка №152)</w:t>
            </w:r>
          </w:p>
          <w:p w:rsidR="00106EB9" w:rsidRPr="00827961" w:rsidRDefault="00106EB9" w:rsidP="00106EB9">
            <w:pPr>
              <w:pStyle w:val="StyleAwt"/>
              <w:rPr>
                <w:sz w:val="20"/>
              </w:rPr>
            </w:pPr>
            <w:r w:rsidRPr="00827961">
              <w:rPr>
                <w:sz w:val="20"/>
              </w:rPr>
              <w:t>Н.д.Марченко О.О. (Реєстр.картка №90)</w:t>
            </w:r>
          </w:p>
          <w:p w:rsidR="00106EB9" w:rsidRPr="00827961" w:rsidRDefault="00106EB9" w:rsidP="00106EB9">
            <w:pPr>
              <w:pStyle w:val="StyleAwt"/>
              <w:rPr>
                <w:sz w:val="20"/>
              </w:rPr>
            </w:pPr>
            <w:r w:rsidRPr="00827961">
              <w:rPr>
                <w:sz w:val="20"/>
              </w:rPr>
              <w:t>Н.д.Іллєнко А.Ю. (Реєстр.картка №215)</w:t>
            </w:r>
          </w:p>
          <w:p w:rsidR="00106EB9" w:rsidRPr="00106EB9" w:rsidRDefault="00106EB9" w:rsidP="00106EB9">
            <w:pPr>
              <w:pStyle w:val="StyleAwt"/>
              <w:jc w:val="both"/>
              <w:rPr>
                <w:b w:val="0"/>
                <w:i w:val="0"/>
                <w:u w:val="none"/>
              </w:rPr>
            </w:pPr>
            <w:r>
              <w:rPr>
                <w:b w:val="0"/>
                <w:i w:val="0"/>
                <w:sz w:val="20"/>
                <w:u w:val="none"/>
              </w:rPr>
              <w:t xml:space="preserve">    </w:t>
            </w:r>
            <w:r w:rsidRPr="00106EB9">
              <w:rPr>
                <w:b w:val="0"/>
                <w:i w:val="0"/>
                <w:sz w:val="20"/>
                <w:u w:val="none"/>
              </w:rPr>
              <w:t xml:space="preserve">Частину 1 статті 58 глави 8 розділу 1 Законопроекту після слів «форми </w:t>
            </w:r>
            <w:r w:rsidRPr="00106EB9">
              <w:rPr>
                <w:b w:val="0"/>
                <w:i w:val="0"/>
                <w:sz w:val="20"/>
                <w:u w:val="none"/>
              </w:rPr>
              <w:lastRenderedPageBreak/>
              <w:t>звернення» доповнити словами «протягом 5 робочих днів з моменту реєстрації звернення».</w:t>
            </w:r>
          </w:p>
        </w:tc>
        <w:tc>
          <w:tcPr>
            <w:tcW w:w="1987" w:type="dxa"/>
          </w:tcPr>
          <w:p w:rsidR="00106EB9" w:rsidRDefault="00106EB9" w:rsidP="000D6D35">
            <w:pPr>
              <w:pStyle w:val="StyleZakonu"/>
            </w:pPr>
            <w:r>
              <w:rPr>
                <w:sz w:val="18"/>
              </w:rPr>
              <w:lastRenderedPageBreak/>
              <w:t>Відхилено</w:t>
            </w:r>
          </w:p>
        </w:tc>
        <w:tc>
          <w:tcPr>
            <w:tcW w:w="4818" w:type="dxa"/>
          </w:tcPr>
          <w:p w:rsidR="00106EB9" w:rsidRPr="00BA5C6C" w:rsidRDefault="00106EB9" w:rsidP="00DE49E8">
            <w:pPr>
              <w:spacing w:after="0" w:line="240" w:lineRule="auto"/>
              <w:ind w:firstLine="284"/>
              <w:jc w:val="both"/>
              <w:rPr>
                <w:rFonts w:ascii="Times New Roman" w:hAnsi="Times New Roman" w:cs="Times New Roman"/>
                <w:b/>
                <w:sz w:val="20"/>
                <w:szCs w:val="20"/>
                <w:lang w:val="ru-RU"/>
              </w:rPr>
            </w:pP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3671D7" w:rsidRDefault="000D6D35" w:rsidP="000D6D35">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649</w:t>
            </w:r>
            <w:r w:rsidR="00EC0A54" w:rsidRPr="003671D7">
              <w:rPr>
                <w:noProof/>
                <w:sz w:val="20"/>
              </w:rPr>
              <w:fldChar w:fldCharType="end"/>
            </w:r>
            <w:r w:rsidRPr="003671D7">
              <w:rPr>
                <w:sz w:val="20"/>
              </w:rPr>
              <w:t>- Н.д.Король В.М. (Реєстр.картка №324)</w:t>
            </w:r>
          </w:p>
          <w:p w:rsidR="000D6D35" w:rsidRDefault="000D6D35" w:rsidP="000D6D35">
            <w:pPr>
              <w:pStyle w:val="StyleZakonu"/>
            </w:pPr>
            <w:r w:rsidRPr="009C5090">
              <w:t>У статті 58:</w:t>
            </w:r>
          </w:p>
          <w:p w:rsidR="000D6D35" w:rsidRPr="009C5090" w:rsidRDefault="000D6D35" w:rsidP="000D6D35">
            <w:pPr>
              <w:spacing w:after="0"/>
              <w:ind w:firstLine="201"/>
              <w:jc w:val="both"/>
              <w:rPr>
                <w:rFonts w:ascii="Times New Roman" w:hAnsi="Times New Roman" w:cs="Times New Roman"/>
                <w:sz w:val="20"/>
                <w:szCs w:val="20"/>
              </w:rPr>
            </w:pPr>
            <w:r w:rsidRPr="009C5090">
              <w:rPr>
                <w:rFonts w:ascii="Times New Roman" w:hAnsi="Times New Roman" w:cs="Times New Roman"/>
                <w:sz w:val="20"/>
                <w:szCs w:val="20"/>
              </w:rPr>
              <w:t>частину першу викласти в такій редакції:</w:t>
            </w:r>
          </w:p>
          <w:p w:rsidR="000D6D35" w:rsidRPr="00FA4053" w:rsidRDefault="000D6D35" w:rsidP="000D6D35">
            <w:pPr>
              <w:pStyle w:val="StyleAwt"/>
              <w:ind w:firstLine="213"/>
              <w:jc w:val="both"/>
              <w:rPr>
                <w:b w:val="0"/>
                <w:i w:val="0"/>
                <w:sz w:val="20"/>
                <w:u w:val="none"/>
              </w:rPr>
            </w:pPr>
            <w:r w:rsidRPr="00FA4053">
              <w:rPr>
                <w:b w:val="0"/>
                <w:i w:val="0"/>
                <w:sz w:val="20"/>
                <w:u w:val="none"/>
              </w:rPr>
              <w:t>«1. Розподіл звернень з питань конституційного провадження між суддями здійснюється почергово за датою надходження та номером реєстрації безвідносно до форми звернення автоматизованою системою документообігу Конституційного Суду України.»</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870A08" w:rsidRDefault="000D6D35" w:rsidP="000D6D35">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650</w:t>
            </w:r>
            <w:r w:rsidR="00EC0A54" w:rsidRPr="003671D7">
              <w:rPr>
                <w:noProof/>
                <w:sz w:val="20"/>
              </w:rPr>
              <w:fldChar w:fldCharType="end"/>
            </w:r>
            <w:r w:rsidRPr="003671D7">
              <w:rPr>
                <w:sz w:val="20"/>
              </w:rPr>
              <w:t>- Н.д.Яніцький В.П. (Реєстр.картка №155)</w:t>
            </w:r>
          </w:p>
          <w:p w:rsidR="000D6D35" w:rsidRPr="00193FF6" w:rsidRDefault="000D6D35" w:rsidP="000D6D35">
            <w:pPr>
              <w:widowControl w:val="0"/>
              <w:tabs>
                <w:tab w:val="left" w:pos="142"/>
                <w:tab w:val="left" w:pos="1260"/>
              </w:tabs>
              <w:spacing w:after="0"/>
              <w:ind w:firstLine="360"/>
              <w:jc w:val="both"/>
              <w:rPr>
                <w:rFonts w:ascii="Times New Roman" w:hAnsi="Times New Roman"/>
                <w:sz w:val="20"/>
                <w:szCs w:val="20"/>
                <w:lang w:val="ru-RU" w:eastAsia="ru-RU"/>
              </w:rPr>
            </w:pPr>
            <w:r w:rsidRPr="00193FF6">
              <w:rPr>
                <w:rFonts w:ascii="Times New Roman" w:hAnsi="Times New Roman"/>
                <w:sz w:val="20"/>
                <w:szCs w:val="20"/>
                <w:lang w:val="ru-RU" w:eastAsia="ru-RU"/>
              </w:rPr>
              <w:t>Частину першу статті 58 проекту Закону викласти в наступній редакції:</w:t>
            </w:r>
          </w:p>
          <w:p w:rsidR="000D6D35" w:rsidRPr="00870A08" w:rsidRDefault="000D6D35" w:rsidP="000D6D35">
            <w:pPr>
              <w:pStyle w:val="msonormalcxspmiddle"/>
              <w:spacing w:before="0" w:beforeAutospacing="0" w:after="0" w:afterAutospacing="0"/>
              <w:ind w:firstLine="360"/>
              <w:contextualSpacing/>
              <w:jc w:val="both"/>
            </w:pPr>
            <w:r w:rsidRPr="00193FF6">
              <w:rPr>
                <w:sz w:val="20"/>
                <w:szCs w:val="20"/>
              </w:rPr>
              <w:t>«1. Розподіл звернень до Суду між колегіями здійснюється шляхом жеребкування у порядку, встановленому Регламентом.».</w:t>
            </w:r>
            <w:r w:rsidRPr="00870A08">
              <w:t xml:space="preserve"> </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9C5090" w:rsidRDefault="000D6D35" w:rsidP="000D6D35">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651</w:t>
            </w:r>
            <w:r w:rsidR="00EC0A54" w:rsidRPr="003671D7">
              <w:rPr>
                <w:noProof/>
                <w:sz w:val="20"/>
              </w:rPr>
              <w:fldChar w:fldCharType="end"/>
            </w:r>
            <w:r w:rsidRPr="003671D7">
              <w:rPr>
                <w:sz w:val="20"/>
              </w:rPr>
              <w:t>- Н.д.Король В.М. (Реєстр.картка №324)</w:t>
            </w:r>
          </w:p>
          <w:p w:rsidR="000D6D35" w:rsidRPr="009C5090" w:rsidRDefault="000D6D35" w:rsidP="000D6D35">
            <w:pPr>
              <w:spacing w:after="0"/>
              <w:ind w:firstLine="201"/>
              <w:jc w:val="both"/>
              <w:rPr>
                <w:rFonts w:ascii="Times New Roman" w:hAnsi="Times New Roman" w:cs="Times New Roman"/>
                <w:sz w:val="20"/>
                <w:szCs w:val="20"/>
              </w:rPr>
            </w:pPr>
            <w:r>
              <w:rPr>
                <w:rFonts w:ascii="Times New Roman" w:hAnsi="Times New Roman" w:cs="Times New Roman"/>
                <w:sz w:val="20"/>
                <w:szCs w:val="20"/>
              </w:rPr>
              <w:t>Д</w:t>
            </w:r>
            <w:r w:rsidRPr="009C5090">
              <w:rPr>
                <w:rFonts w:ascii="Times New Roman" w:hAnsi="Times New Roman" w:cs="Times New Roman"/>
                <w:sz w:val="20"/>
                <w:szCs w:val="20"/>
              </w:rPr>
              <w:t>оповнити статтю 58 частинами другою та третьою такого змісту:</w:t>
            </w:r>
          </w:p>
          <w:p w:rsidR="000D6D35" w:rsidRPr="009C5090" w:rsidRDefault="000D6D35" w:rsidP="000D6D35">
            <w:pPr>
              <w:spacing w:after="0"/>
              <w:ind w:firstLine="201"/>
              <w:jc w:val="both"/>
              <w:rPr>
                <w:rFonts w:ascii="Times New Roman" w:hAnsi="Times New Roman" w:cs="Times New Roman"/>
                <w:sz w:val="20"/>
                <w:szCs w:val="20"/>
              </w:rPr>
            </w:pPr>
            <w:r w:rsidRPr="009C5090">
              <w:rPr>
                <w:rFonts w:ascii="Times New Roman" w:hAnsi="Times New Roman" w:cs="Times New Roman"/>
                <w:sz w:val="20"/>
                <w:szCs w:val="20"/>
              </w:rPr>
              <w:t>«2. Положення про автоматизовану систему документообігу Конституційного Суду України затверджується на пленарному засіданні Суду.</w:t>
            </w:r>
          </w:p>
          <w:p w:rsidR="000D6D35" w:rsidRPr="0097301F" w:rsidRDefault="000D6D35" w:rsidP="000D6D35">
            <w:pPr>
              <w:spacing w:after="0"/>
              <w:ind w:firstLine="201"/>
              <w:jc w:val="both"/>
            </w:pPr>
            <w:r w:rsidRPr="009C5090">
              <w:rPr>
                <w:rFonts w:ascii="Times New Roman" w:hAnsi="Times New Roman" w:cs="Times New Roman"/>
                <w:sz w:val="20"/>
                <w:szCs w:val="20"/>
              </w:rPr>
              <w:t>3. Несанкціоноване втручання в роботу автоматизованої системи документообігу суду має наслідком відповідальність, встановлену законом.»</w:t>
            </w:r>
            <w:r w:rsidRPr="0097301F">
              <w:t xml:space="preserve"> </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3671D7" w:rsidRDefault="000D6D35" w:rsidP="000D6D35">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652</w:t>
            </w:r>
            <w:r w:rsidR="00EC0A54" w:rsidRPr="003671D7">
              <w:rPr>
                <w:noProof/>
                <w:sz w:val="20"/>
              </w:rPr>
              <w:fldChar w:fldCharType="end"/>
            </w:r>
            <w:r w:rsidRPr="003671D7">
              <w:rPr>
                <w:sz w:val="20"/>
              </w:rPr>
              <w:t>- Н.д.Помазанов А.В. (Реєстр.картка №288)</w:t>
            </w:r>
          </w:p>
          <w:p w:rsidR="000D6D35" w:rsidRPr="006A55AD" w:rsidRDefault="000D6D35" w:rsidP="000D6D35">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Назву та текст статті 58 проекту Закону викласти в наступній редакції:</w:t>
            </w:r>
          </w:p>
          <w:p w:rsidR="000D6D35" w:rsidRPr="006A55AD" w:rsidRDefault="000D6D35" w:rsidP="000D6D35">
            <w:pPr>
              <w:widowControl w:val="0"/>
              <w:autoSpaceDE w:val="0"/>
              <w:autoSpaceDN w:val="0"/>
              <w:adjustRightInd w:val="0"/>
              <w:spacing w:after="0" w:line="240" w:lineRule="auto"/>
              <w:ind w:firstLine="284"/>
              <w:jc w:val="both"/>
              <w:rPr>
                <w:rFonts w:ascii="Times New Roman" w:hAnsi="Times New Roman" w:cs="Times New Roman"/>
                <w:b/>
                <w:strike/>
                <w:kern w:val="16"/>
                <w:sz w:val="20"/>
                <w:szCs w:val="20"/>
                <w:lang w:val="ru-RU" w:eastAsia="ru-RU"/>
              </w:rPr>
            </w:pPr>
            <w:r w:rsidRPr="006A55AD">
              <w:rPr>
                <w:rFonts w:ascii="Times New Roman" w:hAnsi="Times New Roman" w:cs="Times New Roman"/>
                <w:kern w:val="16"/>
                <w:sz w:val="20"/>
                <w:szCs w:val="20"/>
                <w:lang w:val="ru-RU" w:eastAsia="ru-RU"/>
              </w:rPr>
              <w:t>«Стаття 58. Розподіл звернень до Суду</w:t>
            </w:r>
          </w:p>
          <w:p w:rsidR="000D6D35" w:rsidRPr="006A55AD" w:rsidRDefault="000D6D35" w:rsidP="000D6D35">
            <w:pPr>
              <w:widowControl w:val="0"/>
              <w:autoSpaceDE w:val="0"/>
              <w:autoSpaceDN w:val="0"/>
              <w:adjustRightInd w:val="0"/>
              <w:spacing w:after="0" w:line="240" w:lineRule="auto"/>
              <w:ind w:firstLine="284"/>
              <w:jc w:val="both"/>
              <w:rPr>
                <w:rFonts w:ascii="Times New Roman" w:hAnsi="Times New Roman" w:cs="Times New Roman"/>
                <w:b/>
                <w:sz w:val="20"/>
                <w:szCs w:val="20"/>
                <w:lang w:val="ru-RU" w:eastAsia="uk-UA"/>
              </w:rPr>
            </w:pPr>
            <w:r w:rsidRPr="006A55AD">
              <w:rPr>
                <w:rFonts w:ascii="Times New Roman" w:hAnsi="Times New Roman" w:cs="Times New Roman"/>
                <w:b/>
                <w:sz w:val="20"/>
                <w:szCs w:val="20"/>
                <w:lang w:val="ru-RU"/>
              </w:rPr>
              <w:lastRenderedPageBreak/>
              <w:t>1. За допомогою автоматизованої системи документообігу Конституційного Суду України у день надходження звернення до Суду здійснюється автоматизоване визначення Судді-доповідача та Колегії. Визначення здійснюється за принципом вірогідності з урахуванням неможливості суддів здійснювати свої повноваження (за станом здоров'я, у зв’язку із знаходженням у відрядженні чи відпустці) та навантаження на кожну із Колегій.</w:t>
            </w:r>
          </w:p>
          <w:p w:rsidR="000D6D35" w:rsidRPr="006A55AD" w:rsidRDefault="000D6D35" w:rsidP="000D6D35">
            <w:pPr>
              <w:widowControl w:val="0"/>
              <w:autoSpaceDE w:val="0"/>
              <w:autoSpaceDN w:val="0"/>
              <w:adjustRightInd w:val="0"/>
              <w:spacing w:after="0" w:line="240" w:lineRule="auto"/>
              <w:ind w:firstLine="284"/>
              <w:jc w:val="both"/>
              <w:rPr>
                <w:rFonts w:ascii="Times New Roman" w:hAnsi="Times New Roman" w:cs="Times New Roman"/>
                <w:b/>
                <w:kern w:val="16"/>
                <w:sz w:val="20"/>
                <w:szCs w:val="20"/>
                <w:lang w:val="ru-RU" w:eastAsia="ru-RU"/>
              </w:rPr>
            </w:pPr>
            <w:r w:rsidRPr="006A55AD">
              <w:rPr>
                <w:rFonts w:ascii="Times New Roman" w:hAnsi="Times New Roman" w:cs="Times New Roman"/>
                <w:b/>
                <w:kern w:val="16"/>
                <w:sz w:val="20"/>
                <w:szCs w:val="20"/>
                <w:lang w:val="ru-RU" w:eastAsia="ru-RU"/>
              </w:rPr>
              <w:t>Положення про автоматизовану систему документообігу затверджує Конституційний Суд України.</w:t>
            </w:r>
          </w:p>
          <w:p w:rsidR="000D6D35" w:rsidRPr="006A55AD" w:rsidRDefault="000D6D35" w:rsidP="000D6D35">
            <w:pPr>
              <w:widowControl w:val="0"/>
              <w:autoSpaceDE w:val="0"/>
              <w:autoSpaceDN w:val="0"/>
              <w:adjustRightInd w:val="0"/>
              <w:spacing w:after="0" w:line="240" w:lineRule="auto"/>
              <w:ind w:firstLine="284"/>
              <w:jc w:val="both"/>
              <w:rPr>
                <w:rFonts w:ascii="Times New Roman" w:hAnsi="Times New Roman" w:cs="Times New Roman"/>
                <w:b/>
                <w:kern w:val="16"/>
                <w:sz w:val="20"/>
                <w:szCs w:val="20"/>
                <w:lang w:val="ru-RU" w:eastAsia="ru-RU"/>
              </w:rPr>
            </w:pPr>
            <w:r w:rsidRPr="006A55AD">
              <w:rPr>
                <w:rFonts w:ascii="Times New Roman" w:hAnsi="Times New Roman" w:cs="Times New Roman"/>
                <w:b/>
                <w:kern w:val="16"/>
                <w:sz w:val="20"/>
                <w:szCs w:val="20"/>
                <w:lang w:val="ru-RU" w:eastAsia="ru-RU"/>
              </w:rPr>
              <w:t xml:space="preserve">2. Доступ до автоматизованої системи документообігу Конституційного Суду України надається суддям та працівникам апарату Суду згідно з їхніми функціональними обов'язками. </w:t>
            </w:r>
          </w:p>
          <w:p w:rsidR="000D6D35" w:rsidRPr="00E545C5" w:rsidRDefault="000D6D35" w:rsidP="000D6D35">
            <w:pPr>
              <w:spacing w:after="0" w:line="240" w:lineRule="auto"/>
              <w:ind w:firstLine="284"/>
              <w:jc w:val="both"/>
              <w:rPr>
                <w:lang w:val="ru-RU"/>
              </w:rPr>
            </w:pPr>
            <w:r w:rsidRPr="006A55AD">
              <w:rPr>
                <w:rFonts w:ascii="Times New Roman" w:hAnsi="Times New Roman" w:cs="Times New Roman"/>
                <w:b/>
                <w:kern w:val="16"/>
                <w:sz w:val="20"/>
                <w:szCs w:val="20"/>
                <w:lang w:val="ru-RU" w:eastAsia="ru-RU"/>
              </w:rPr>
              <w:t>Несанкціоноване втручання в роботу автоматизованої системи документообігу суду має наслідком відповідальність, встановлену законом.</w:t>
            </w:r>
            <w:r w:rsidRPr="006A55AD">
              <w:rPr>
                <w:rFonts w:ascii="Times New Roman" w:hAnsi="Times New Roman" w:cs="Times New Roman"/>
                <w:kern w:val="16"/>
                <w:sz w:val="20"/>
                <w:szCs w:val="20"/>
                <w:lang w:val="ru-RU" w:eastAsia="ru-RU"/>
              </w:rPr>
              <w:t>».</w:t>
            </w:r>
            <w:r w:rsidRPr="00E545C5">
              <w:rPr>
                <w:lang w:val="ru-RU"/>
              </w:rPr>
              <w:t xml:space="preserve"> </w:t>
            </w:r>
          </w:p>
        </w:tc>
        <w:tc>
          <w:tcPr>
            <w:tcW w:w="1987" w:type="dxa"/>
          </w:tcPr>
          <w:p w:rsidR="000D6D35" w:rsidRPr="0097301F" w:rsidRDefault="000D6D35" w:rsidP="000D6D35">
            <w:pPr>
              <w:pStyle w:val="StyleZakonu"/>
            </w:pPr>
            <w:r>
              <w:lastRenderedPageBreak/>
              <w:t>Відхилено</w:t>
            </w:r>
          </w:p>
        </w:tc>
        <w:tc>
          <w:tcPr>
            <w:tcW w:w="4818" w:type="dxa"/>
          </w:tcPr>
          <w:p w:rsidR="000D6D35" w:rsidRPr="0097301F" w:rsidRDefault="000D6D35" w:rsidP="000D6D35">
            <w:pPr>
              <w:pStyle w:val="StyleZakonu"/>
            </w:pPr>
          </w:p>
        </w:tc>
      </w:tr>
      <w:tr w:rsidR="000D6D35" w:rsidRPr="0097301F" w:rsidTr="00B23087">
        <w:tc>
          <w:tcPr>
            <w:tcW w:w="576" w:type="dxa"/>
          </w:tcPr>
          <w:p w:rsidR="000D6D35" w:rsidRPr="0097301F" w:rsidRDefault="000D6D35" w:rsidP="000D6D35">
            <w:pPr>
              <w:pStyle w:val="StyleWisnow"/>
              <w:rPr>
                <w:sz w:val="20"/>
              </w:rPr>
            </w:pPr>
            <w:r w:rsidRPr="0097301F">
              <w:rPr>
                <w:sz w:val="20"/>
              </w:rPr>
              <w:t>422.</w:t>
            </w:r>
          </w:p>
        </w:tc>
        <w:tc>
          <w:tcPr>
            <w:tcW w:w="4948" w:type="dxa"/>
          </w:tcPr>
          <w:p w:rsidR="000D6D35" w:rsidRPr="0097301F" w:rsidRDefault="000D6D35" w:rsidP="000D6D35">
            <w:pPr>
              <w:pStyle w:val="StyleZakonu"/>
            </w:pPr>
            <w:r w:rsidRPr="0097301F">
              <w:t>Стаття 59. Суддя-доповідач у справі</w:t>
            </w:r>
          </w:p>
        </w:tc>
        <w:tc>
          <w:tcPr>
            <w:tcW w:w="3686" w:type="dxa"/>
          </w:tcPr>
          <w:p w:rsidR="000D6D35" w:rsidRPr="0097301F" w:rsidRDefault="000D6D35" w:rsidP="000D6D35">
            <w:pPr>
              <w:pStyle w:val="StyleZakonu"/>
            </w:pPr>
          </w:p>
        </w:tc>
        <w:tc>
          <w:tcPr>
            <w:tcW w:w="1987" w:type="dxa"/>
          </w:tcPr>
          <w:p w:rsidR="000D6D35" w:rsidRPr="0097301F" w:rsidRDefault="000D6D35" w:rsidP="000D6D35">
            <w:pPr>
              <w:pStyle w:val="StyleZakonu"/>
            </w:pPr>
          </w:p>
        </w:tc>
        <w:tc>
          <w:tcPr>
            <w:tcW w:w="4818" w:type="dxa"/>
          </w:tcPr>
          <w:p w:rsidR="000D6D35" w:rsidRPr="0097301F" w:rsidRDefault="000D6D35" w:rsidP="000D6D35">
            <w:pPr>
              <w:pStyle w:val="StyleZakonu"/>
            </w:pPr>
            <w:r w:rsidRPr="0097301F">
              <w:t>Стаття 59. Суддя-доповідач у справі</w:t>
            </w:r>
          </w:p>
        </w:tc>
      </w:tr>
      <w:tr w:rsidR="000D6D35" w:rsidRPr="0097301F" w:rsidTr="00B23087">
        <w:tc>
          <w:tcPr>
            <w:tcW w:w="576" w:type="dxa"/>
          </w:tcPr>
          <w:p w:rsidR="000D6D35" w:rsidRPr="0097301F" w:rsidRDefault="000D6D35" w:rsidP="000D6D35">
            <w:pPr>
              <w:pStyle w:val="StyleWisnow"/>
              <w:rPr>
                <w:sz w:val="20"/>
              </w:rPr>
            </w:pPr>
            <w:r w:rsidRPr="0097301F">
              <w:rPr>
                <w:sz w:val="20"/>
              </w:rPr>
              <w:t>423.</w:t>
            </w:r>
          </w:p>
        </w:tc>
        <w:tc>
          <w:tcPr>
            <w:tcW w:w="4948" w:type="dxa"/>
          </w:tcPr>
          <w:p w:rsidR="000D6D35" w:rsidRPr="0097301F" w:rsidRDefault="000D6D35" w:rsidP="000D6D35">
            <w:pPr>
              <w:pStyle w:val="StyleZakonu"/>
            </w:pPr>
            <w:r w:rsidRPr="0097301F">
              <w:t>1. Суддя, якому на засіданні Колегії розподілено звернення до Суду (безвідносно до форми звернення), має статус Судді-доповідача у справі.</w:t>
            </w:r>
          </w:p>
        </w:tc>
        <w:tc>
          <w:tcPr>
            <w:tcW w:w="3686" w:type="dxa"/>
          </w:tcPr>
          <w:p w:rsidR="000D6D35" w:rsidRPr="003671D7" w:rsidRDefault="000D6D35" w:rsidP="000D6D35">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653</w:t>
            </w:r>
            <w:r w:rsidR="00EC0A54" w:rsidRPr="003671D7">
              <w:rPr>
                <w:noProof/>
                <w:sz w:val="20"/>
              </w:rPr>
              <w:fldChar w:fldCharType="end"/>
            </w:r>
            <w:r w:rsidRPr="003671D7">
              <w:rPr>
                <w:sz w:val="20"/>
              </w:rPr>
              <w:t>- Н.д.Помазанов А.В. (Реєстр.картка №288)</w:t>
            </w:r>
          </w:p>
          <w:p w:rsidR="000D6D35" w:rsidRPr="006A55AD" w:rsidRDefault="000D6D35" w:rsidP="000D6D35">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У статті 59 проекту Закону:</w:t>
            </w:r>
          </w:p>
          <w:p w:rsidR="000D6D35" w:rsidRDefault="000D6D35" w:rsidP="000D6D35">
            <w:pPr>
              <w:pStyle w:val="StyleAwt"/>
              <w:ind w:firstLine="201"/>
              <w:jc w:val="both"/>
              <w:rPr>
                <w:b w:val="0"/>
                <w:i w:val="0"/>
                <w:kern w:val="16"/>
                <w:sz w:val="20"/>
                <w:u w:val="none"/>
                <w:lang w:val="ru-RU"/>
              </w:rPr>
            </w:pPr>
            <w:r w:rsidRPr="00E545C5">
              <w:rPr>
                <w:b w:val="0"/>
                <w:i w:val="0"/>
                <w:kern w:val="16"/>
                <w:sz w:val="20"/>
                <w:u w:val="none"/>
                <w:lang w:val="ru-RU"/>
              </w:rPr>
              <w:t>частини першу-третю виключити</w:t>
            </w:r>
            <w:r>
              <w:rPr>
                <w:b w:val="0"/>
                <w:i w:val="0"/>
                <w:kern w:val="16"/>
                <w:sz w:val="20"/>
                <w:u w:val="none"/>
                <w:lang w:val="ru-RU"/>
              </w:rPr>
              <w:t>;</w:t>
            </w:r>
          </w:p>
          <w:p w:rsidR="000D6D35" w:rsidRPr="0097301F" w:rsidRDefault="000D6D35" w:rsidP="00106EB9">
            <w:pPr>
              <w:spacing w:after="0" w:line="240" w:lineRule="auto"/>
              <w:ind w:firstLine="284"/>
              <w:jc w:val="both"/>
            </w:pPr>
            <w:r w:rsidRPr="006A55AD">
              <w:rPr>
                <w:rFonts w:ascii="Times New Roman" w:hAnsi="Times New Roman" w:cs="Times New Roman"/>
                <w:kern w:val="16"/>
                <w:sz w:val="20"/>
                <w:szCs w:val="20"/>
                <w:lang w:val="ru-RU" w:eastAsia="ru-RU"/>
              </w:rPr>
              <w:t>у зв’язку з цим частини четверту, п’яту вважати частинами першою, другою.</w:t>
            </w:r>
            <w:r w:rsidRPr="00E545C5">
              <w:rPr>
                <w:b/>
                <w:i/>
                <w:sz w:val="20"/>
                <w:lang w:val="ru-RU"/>
              </w:rPr>
              <w:t xml:space="preserve"> </w:t>
            </w:r>
          </w:p>
        </w:tc>
        <w:tc>
          <w:tcPr>
            <w:tcW w:w="1987" w:type="dxa"/>
          </w:tcPr>
          <w:p w:rsidR="000D6D35" w:rsidRDefault="000D6D35" w:rsidP="000D6D35">
            <w:pPr>
              <w:pStyle w:val="StyleZakonu"/>
            </w:pPr>
            <w:r>
              <w:t>Відхилено</w:t>
            </w:r>
          </w:p>
          <w:p w:rsidR="000D6D35" w:rsidRDefault="000D6D35" w:rsidP="000D6D35">
            <w:pPr>
              <w:pStyle w:val="StyleZakonu"/>
            </w:pPr>
          </w:p>
          <w:p w:rsidR="000D6D35" w:rsidRDefault="000D6D35" w:rsidP="000D6D35">
            <w:pPr>
              <w:pStyle w:val="StyleZakonu"/>
            </w:pPr>
          </w:p>
          <w:p w:rsidR="000D6D35" w:rsidRDefault="000D6D35" w:rsidP="000D6D35">
            <w:pPr>
              <w:pStyle w:val="StyleZakonu"/>
            </w:pPr>
          </w:p>
          <w:p w:rsidR="000D6D35" w:rsidRDefault="000D6D35" w:rsidP="000D6D35">
            <w:pPr>
              <w:pStyle w:val="StyleZakonu"/>
            </w:pPr>
          </w:p>
          <w:p w:rsidR="000D6D35" w:rsidRPr="0097301F" w:rsidRDefault="000D6D35" w:rsidP="000D6D35">
            <w:pPr>
              <w:pStyle w:val="StyleZakonu"/>
            </w:pPr>
          </w:p>
        </w:tc>
        <w:tc>
          <w:tcPr>
            <w:tcW w:w="4818" w:type="dxa"/>
          </w:tcPr>
          <w:p w:rsidR="000D6D35" w:rsidRPr="00DE49E8" w:rsidRDefault="00DE49E8" w:rsidP="00106EB9">
            <w:pPr>
              <w:spacing w:after="0" w:line="240" w:lineRule="auto"/>
              <w:ind w:firstLine="284"/>
              <w:jc w:val="both"/>
              <w:rPr>
                <w:lang w:val="ru-RU"/>
              </w:rPr>
            </w:pPr>
            <w:r w:rsidRPr="00BA5C6C">
              <w:rPr>
                <w:rFonts w:ascii="Times New Roman" w:hAnsi="Times New Roman" w:cs="Times New Roman"/>
                <w:b/>
                <w:sz w:val="20"/>
                <w:szCs w:val="20"/>
                <w:lang w:val="ru-RU"/>
              </w:rPr>
              <w:t>1. Суддя-доповідач у справі визначається шляхом розподілу звернень до Суду між Суддями почергово</w:t>
            </w:r>
            <w:r w:rsidR="00BA5C6C">
              <w:rPr>
                <w:rFonts w:ascii="Times New Roman" w:hAnsi="Times New Roman" w:cs="Times New Roman"/>
                <w:b/>
                <w:sz w:val="20"/>
                <w:szCs w:val="20"/>
                <w:lang w:val="ru-RU"/>
              </w:rPr>
              <w:t>,</w:t>
            </w:r>
            <w:r w:rsidR="00BA5C6C" w:rsidRPr="00BA5C6C">
              <w:rPr>
                <w:b/>
              </w:rPr>
              <w:t xml:space="preserve"> </w:t>
            </w:r>
            <w:r w:rsidR="00BA5C6C" w:rsidRPr="00FE3271">
              <w:rPr>
                <w:rFonts w:ascii="Times New Roman" w:hAnsi="Times New Roman" w:cs="Times New Roman"/>
                <w:b/>
                <w:sz w:val="20"/>
                <w:szCs w:val="20"/>
                <w:lang w:val="ru-RU"/>
              </w:rPr>
              <w:t>в алфавітному порядку з урахуванням прізвища, імені та по батькові,</w:t>
            </w:r>
            <w:r w:rsidR="00BA5C6C" w:rsidRPr="00BA5C6C">
              <w:rPr>
                <w:rFonts w:ascii="Times New Roman" w:hAnsi="Times New Roman" w:cs="Times New Roman"/>
                <w:b/>
                <w:sz w:val="20"/>
                <w:szCs w:val="20"/>
                <w:lang w:val="ru-RU"/>
              </w:rPr>
              <w:t xml:space="preserve"> </w:t>
            </w:r>
            <w:r w:rsidRPr="00BA5C6C">
              <w:rPr>
                <w:rFonts w:ascii="Times New Roman" w:hAnsi="Times New Roman" w:cs="Times New Roman"/>
                <w:b/>
                <w:sz w:val="20"/>
                <w:szCs w:val="20"/>
                <w:lang w:val="ru-RU"/>
              </w:rPr>
              <w:t>за датою надходження та номером реєстрації безвідносно до форми звернення у порядку, встановленому Регламентом.</w:t>
            </w:r>
          </w:p>
        </w:tc>
      </w:tr>
      <w:tr w:rsidR="00106EB9" w:rsidRPr="0097301F" w:rsidTr="00B23087">
        <w:tc>
          <w:tcPr>
            <w:tcW w:w="576" w:type="dxa"/>
          </w:tcPr>
          <w:p w:rsidR="00106EB9" w:rsidRPr="0097301F" w:rsidRDefault="00106EB9" w:rsidP="000D6D35">
            <w:pPr>
              <w:pStyle w:val="StyleWisnow"/>
              <w:rPr>
                <w:sz w:val="20"/>
              </w:rPr>
            </w:pPr>
          </w:p>
        </w:tc>
        <w:tc>
          <w:tcPr>
            <w:tcW w:w="4948" w:type="dxa"/>
          </w:tcPr>
          <w:p w:rsidR="00106EB9" w:rsidRPr="0097301F" w:rsidRDefault="00106EB9" w:rsidP="000D6D35">
            <w:pPr>
              <w:pStyle w:val="StyleZakonu"/>
            </w:pPr>
          </w:p>
        </w:tc>
        <w:tc>
          <w:tcPr>
            <w:tcW w:w="3686" w:type="dxa"/>
          </w:tcPr>
          <w:p w:rsidR="00106EB9" w:rsidRPr="0097301F" w:rsidRDefault="00106EB9" w:rsidP="00106EB9">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654</w:t>
            </w:r>
            <w:r w:rsidRPr="0097301F">
              <w:rPr>
                <w:noProof/>
                <w:sz w:val="20"/>
              </w:rPr>
              <w:fldChar w:fldCharType="end"/>
            </w:r>
            <w:r w:rsidRPr="0097301F">
              <w:rPr>
                <w:sz w:val="20"/>
              </w:rPr>
              <w:t>- Н.д.Мисик В.Ю. (Реєстр.картка №172)</w:t>
            </w:r>
          </w:p>
          <w:p w:rsidR="00106EB9" w:rsidRPr="0097301F" w:rsidRDefault="00106EB9" w:rsidP="00106EB9">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Частину першу статті 59 викласти в такій редакції:</w:t>
            </w:r>
          </w:p>
          <w:p w:rsidR="00106EB9" w:rsidRPr="0097301F" w:rsidRDefault="00106EB9" w:rsidP="00106EB9">
            <w:pPr>
              <w:spacing w:after="0"/>
              <w:ind w:firstLine="201"/>
              <w:jc w:val="both"/>
              <w:rPr>
                <w:rFonts w:ascii="Times New Roman" w:hAnsi="Times New Roman" w:cs="Times New Roman"/>
                <w:sz w:val="20"/>
                <w:szCs w:val="20"/>
              </w:rPr>
            </w:pPr>
            <w:r>
              <w:rPr>
                <w:rFonts w:ascii="Times New Roman" w:hAnsi="Times New Roman" w:cs="Times New Roman"/>
                <w:sz w:val="20"/>
                <w:szCs w:val="20"/>
              </w:rPr>
              <w:t>«</w:t>
            </w:r>
            <w:r w:rsidRPr="0097301F">
              <w:rPr>
                <w:rFonts w:ascii="Times New Roman" w:hAnsi="Times New Roman" w:cs="Times New Roman"/>
                <w:sz w:val="20"/>
                <w:szCs w:val="20"/>
              </w:rPr>
              <w:t xml:space="preserve">1. Розподіл звернень до Суду між суддями в Колегії здійснюється почергово за прізвищами суддів в </w:t>
            </w:r>
            <w:r w:rsidRPr="0097301F">
              <w:rPr>
                <w:rFonts w:ascii="Times New Roman" w:hAnsi="Times New Roman" w:cs="Times New Roman"/>
                <w:sz w:val="20"/>
                <w:szCs w:val="20"/>
              </w:rPr>
              <w:lastRenderedPageBreak/>
              <w:t xml:space="preserve">алфавітному порядку </w:t>
            </w:r>
            <w:r w:rsidRPr="0097301F">
              <w:rPr>
                <w:rFonts w:ascii="Times New Roman" w:hAnsi="Times New Roman" w:cs="Times New Roman"/>
                <w:sz w:val="20"/>
                <w:szCs w:val="20"/>
                <w:lang w:eastAsia="uk-UA"/>
              </w:rPr>
              <w:t xml:space="preserve">безвідносно до форми звернення </w:t>
            </w:r>
            <w:r w:rsidRPr="0097301F">
              <w:rPr>
                <w:rFonts w:ascii="Times New Roman" w:hAnsi="Times New Roman" w:cs="Times New Roman"/>
                <w:sz w:val="20"/>
                <w:szCs w:val="20"/>
              </w:rPr>
              <w:t>або за спеціалізацією суддів у разі її запровадження.</w:t>
            </w:r>
          </w:p>
          <w:p w:rsidR="00106EB9" w:rsidRPr="00106EB9" w:rsidRDefault="00106EB9" w:rsidP="00106EB9">
            <w:pPr>
              <w:pStyle w:val="StyleAwt"/>
              <w:jc w:val="both"/>
              <w:rPr>
                <w:b w:val="0"/>
                <w:i w:val="0"/>
                <w:sz w:val="20"/>
                <w:u w:val="none"/>
              </w:rPr>
            </w:pPr>
            <w:r>
              <w:rPr>
                <w:b w:val="0"/>
                <w:i w:val="0"/>
                <w:sz w:val="20"/>
                <w:u w:val="none"/>
                <w:lang w:eastAsia="uk-UA"/>
              </w:rPr>
              <w:t xml:space="preserve">   </w:t>
            </w:r>
            <w:r w:rsidRPr="00106EB9">
              <w:rPr>
                <w:b w:val="0"/>
                <w:i w:val="0"/>
                <w:sz w:val="20"/>
                <w:u w:val="none"/>
                <w:lang w:eastAsia="uk-UA"/>
              </w:rPr>
              <w:t>Суддя, якому на засіданні Колегії розподілено звернення до Суду, має статус Судді-доповідача у справі.»</w:t>
            </w:r>
          </w:p>
        </w:tc>
        <w:tc>
          <w:tcPr>
            <w:tcW w:w="1987" w:type="dxa"/>
          </w:tcPr>
          <w:p w:rsidR="00106EB9" w:rsidRDefault="00106EB9" w:rsidP="000D6D35">
            <w:pPr>
              <w:pStyle w:val="StyleZakonu"/>
            </w:pPr>
            <w:r>
              <w:rPr>
                <w:sz w:val="18"/>
              </w:rPr>
              <w:lastRenderedPageBreak/>
              <w:t>Відхилено</w:t>
            </w:r>
          </w:p>
        </w:tc>
        <w:tc>
          <w:tcPr>
            <w:tcW w:w="4818" w:type="dxa"/>
          </w:tcPr>
          <w:p w:rsidR="00106EB9" w:rsidRPr="00BA5C6C" w:rsidRDefault="00106EB9" w:rsidP="00DE49E8">
            <w:pPr>
              <w:spacing w:after="0" w:line="240" w:lineRule="auto"/>
              <w:ind w:firstLine="284"/>
              <w:jc w:val="both"/>
              <w:rPr>
                <w:rFonts w:ascii="Times New Roman" w:hAnsi="Times New Roman" w:cs="Times New Roman"/>
                <w:b/>
                <w:sz w:val="20"/>
                <w:szCs w:val="20"/>
                <w:lang w:val="ru-RU"/>
              </w:rPr>
            </w:pP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3671D7" w:rsidRDefault="000D6D35" w:rsidP="000D6D35">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655</w:t>
            </w:r>
            <w:r w:rsidR="00EC0A54" w:rsidRPr="003671D7">
              <w:rPr>
                <w:noProof/>
                <w:sz w:val="20"/>
              </w:rPr>
              <w:fldChar w:fldCharType="end"/>
            </w:r>
            <w:r w:rsidRPr="003671D7">
              <w:rPr>
                <w:sz w:val="20"/>
              </w:rPr>
              <w:t>- Н.д.Король В.М. (Реєстр.картка №324)</w:t>
            </w:r>
          </w:p>
          <w:p w:rsidR="000D6D35" w:rsidRPr="00F4048D" w:rsidRDefault="000D6D35" w:rsidP="000D6D35">
            <w:pPr>
              <w:spacing w:after="0"/>
              <w:ind w:firstLine="201"/>
              <w:jc w:val="both"/>
              <w:rPr>
                <w:rFonts w:ascii="Times New Roman" w:hAnsi="Times New Roman" w:cs="Times New Roman"/>
                <w:sz w:val="20"/>
                <w:szCs w:val="20"/>
              </w:rPr>
            </w:pPr>
            <w:r w:rsidRPr="00F4048D">
              <w:rPr>
                <w:rFonts w:ascii="Times New Roman" w:hAnsi="Times New Roman" w:cs="Times New Roman"/>
                <w:sz w:val="20"/>
                <w:szCs w:val="20"/>
              </w:rPr>
              <w:t>У статті 59:</w:t>
            </w:r>
          </w:p>
          <w:p w:rsidR="000D6D35" w:rsidRPr="00F4048D" w:rsidRDefault="000D6D35" w:rsidP="000D6D35">
            <w:pPr>
              <w:spacing w:after="0"/>
              <w:ind w:firstLine="201"/>
              <w:jc w:val="both"/>
              <w:rPr>
                <w:rFonts w:ascii="Times New Roman" w:hAnsi="Times New Roman" w:cs="Times New Roman"/>
                <w:sz w:val="20"/>
                <w:szCs w:val="20"/>
              </w:rPr>
            </w:pPr>
            <w:r w:rsidRPr="00F4048D">
              <w:rPr>
                <w:rFonts w:ascii="Times New Roman" w:hAnsi="Times New Roman" w:cs="Times New Roman"/>
                <w:sz w:val="20"/>
                <w:szCs w:val="20"/>
              </w:rPr>
              <w:t>частину першу викласти в такій редакції:</w:t>
            </w:r>
          </w:p>
          <w:p w:rsidR="000D6D35" w:rsidRPr="0097301F" w:rsidRDefault="000D6D35" w:rsidP="000D6D35">
            <w:pPr>
              <w:pStyle w:val="StyleZakonu"/>
              <w:spacing w:after="0"/>
              <w:ind w:firstLine="201"/>
            </w:pPr>
            <w:r w:rsidRPr="00F4048D">
              <w:t>«1. Суддя, якому розподілено звернення з питань конституційного провадження (безвідносно до форми звернення), має статус Судді-доповідача у справі.»</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A91512" w:rsidRDefault="000D6D35" w:rsidP="000D6D35">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656</w:t>
            </w:r>
            <w:r w:rsidR="00EC0A54" w:rsidRPr="003671D7">
              <w:rPr>
                <w:noProof/>
                <w:sz w:val="20"/>
              </w:rPr>
              <w:fldChar w:fldCharType="end"/>
            </w:r>
            <w:r w:rsidRPr="003671D7">
              <w:rPr>
                <w:sz w:val="20"/>
              </w:rPr>
              <w:t>- Н.д.Одарченко Ю.В. (Реєстр.картка №183)</w:t>
            </w:r>
          </w:p>
          <w:p w:rsidR="000D6D35" w:rsidRPr="00FC0EB6" w:rsidRDefault="000D6D35" w:rsidP="000D6D35">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першу статті 59 викласти у наступній редакції:</w:t>
            </w:r>
          </w:p>
          <w:p w:rsidR="000D6D35" w:rsidRPr="00A91512" w:rsidRDefault="000D6D35" w:rsidP="000D6D35">
            <w:pPr>
              <w:ind w:firstLine="284"/>
              <w:jc w:val="both"/>
              <w:rPr>
                <w:b/>
                <w:i/>
                <w:sz w:val="20"/>
                <w:szCs w:val="20"/>
              </w:rPr>
            </w:pPr>
            <w:r>
              <w:rPr>
                <w:rFonts w:ascii="Times New Roman" w:hAnsi="Times New Roman" w:cs="Times New Roman"/>
                <w:sz w:val="20"/>
                <w:szCs w:val="20"/>
              </w:rPr>
              <w:t>«</w:t>
            </w:r>
            <w:r w:rsidRPr="00FC0EB6">
              <w:rPr>
                <w:rFonts w:ascii="Times New Roman" w:hAnsi="Times New Roman" w:cs="Times New Roman"/>
                <w:sz w:val="20"/>
                <w:szCs w:val="20"/>
              </w:rPr>
              <w:t>1. Не пізніше, як через десять днів з дня надходження звернення до суду на засіданні колегії суддів зі складу цієї колегії визначається суддя-доповідач.</w:t>
            </w:r>
            <w:r>
              <w:rPr>
                <w:rFonts w:ascii="Times New Roman" w:hAnsi="Times New Roman" w:cs="Times New Roman"/>
                <w:sz w:val="20"/>
                <w:szCs w:val="20"/>
              </w:rPr>
              <w:t>»</w:t>
            </w:r>
            <w:r w:rsidRPr="00A91512">
              <w:rPr>
                <w:b/>
                <w:i/>
                <w:sz w:val="20"/>
              </w:rPr>
              <w:t xml:space="preserve"> </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442D05" w:rsidRDefault="000D6D35" w:rsidP="000D6D35">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657</w:t>
            </w:r>
            <w:r w:rsidR="00EC0A54" w:rsidRPr="003671D7">
              <w:rPr>
                <w:noProof/>
                <w:sz w:val="20"/>
              </w:rPr>
              <w:fldChar w:fldCharType="end"/>
            </w:r>
            <w:r w:rsidRPr="003671D7">
              <w:rPr>
                <w:sz w:val="20"/>
              </w:rPr>
              <w:t>- Н.д.Добродомов Д.Є. (Реєстр.картка №115)</w:t>
            </w:r>
          </w:p>
          <w:p w:rsidR="000D6D35" w:rsidRPr="0020792A" w:rsidRDefault="000D6D35" w:rsidP="000D6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rPr>
            </w:pPr>
            <w:r w:rsidRPr="0020792A">
              <w:rPr>
                <w:rFonts w:ascii="Times New Roman" w:hAnsi="Times New Roman"/>
                <w:sz w:val="20"/>
                <w:szCs w:val="20"/>
              </w:rPr>
              <w:t>Ч. 1 ст. 59 викласти у такій редакції:</w:t>
            </w:r>
          </w:p>
          <w:p w:rsidR="000D6D35" w:rsidRDefault="000D6D35" w:rsidP="000D6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pPr>
            <w:r w:rsidRPr="0020792A">
              <w:rPr>
                <w:rFonts w:ascii="Times New Roman" w:hAnsi="Times New Roman"/>
                <w:sz w:val="20"/>
                <w:szCs w:val="20"/>
                <w:lang w:eastAsia="uk-UA"/>
              </w:rPr>
              <w:t>«1. Суддя, якому шляхом Автоматизованої системи документообігу розподілено звернення до Суду (безвідносно до форми звернення), має статус Судді-доповідача у справі.».</w:t>
            </w:r>
            <w:r>
              <w:t xml:space="preserve"> </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p>
        </w:tc>
      </w:tr>
      <w:tr w:rsidR="000D6D35" w:rsidRPr="0097301F" w:rsidTr="00B23087">
        <w:tc>
          <w:tcPr>
            <w:tcW w:w="576" w:type="dxa"/>
          </w:tcPr>
          <w:p w:rsidR="000D6D35" w:rsidRPr="0097301F" w:rsidRDefault="000D6D35" w:rsidP="000D6D35">
            <w:pPr>
              <w:pStyle w:val="StyleWisnow"/>
              <w:rPr>
                <w:sz w:val="20"/>
              </w:rPr>
            </w:pPr>
            <w:r w:rsidRPr="0097301F">
              <w:rPr>
                <w:sz w:val="20"/>
              </w:rPr>
              <w:t>424.</w:t>
            </w:r>
          </w:p>
        </w:tc>
        <w:tc>
          <w:tcPr>
            <w:tcW w:w="4948" w:type="dxa"/>
          </w:tcPr>
          <w:p w:rsidR="000D6D35" w:rsidRPr="0097301F" w:rsidRDefault="000D6D35" w:rsidP="000D6D35">
            <w:pPr>
              <w:pStyle w:val="StyleZakonu"/>
            </w:pPr>
            <w:r w:rsidRPr="0097301F">
              <w:t xml:space="preserve">2. Якщо Суддя-доповідач не може з поважних причин (через хворобу, відрядження, відпустку тощо) упродовж тривалого часу здійснювати підготовку матеріалів справи до розгляду або його заяву про самовідвід чи заяву про відвід задоволено, секретар Колегії, до складу якої він входить, вносить на розгляд цієї Колегії пропозицію про заміну Судді-доповідача. Якщо неможливо замінити Суддю-доповідача іншим Суддею цієї Колегії, секретар Колегії вносить Голові </w:t>
            </w:r>
            <w:r w:rsidRPr="0097301F">
              <w:lastRenderedPageBreak/>
              <w:t>Суду чи заступникові Голови Суду пропозицію передати справу до іншої Колегії.</w:t>
            </w:r>
          </w:p>
        </w:tc>
        <w:tc>
          <w:tcPr>
            <w:tcW w:w="3686" w:type="dxa"/>
          </w:tcPr>
          <w:p w:rsidR="000D6D35" w:rsidRPr="001879D1" w:rsidRDefault="000D6D35" w:rsidP="000D6D35">
            <w:pPr>
              <w:pStyle w:val="StyleAwt"/>
            </w:pPr>
            <w:r>
              <w:lastRenderedPageBreak/>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658</w:t>
            </w:r>
            <w:r w:rsidR="00EC0A54" w:rsidRPr="003671D7">
              <w:rPr>
                <w:noProof/>
                <w:sz w:val="20"/>
              </w:rPr>
              <w:fldChar w:fldCharType="end"/>
            </w:r>
            <w:r w:rsidRPr="003671D7">
              <w:rPr>
                <w:sz w:val="20"/>
              </w:rPr>
              <w:t>- Н.д.Шпенов Д.Ю. (Реєстр.картка №37)</w:t>
            </w:r>
          </w:p>
          <w:p w:rsidR="000D6D35" w:rsidRDefault="000D6D35" w:rsidP="000D6D35">
            <w:pPr>
              <w:spacing w:line="240" w:lineRule="auto"/>
              <w:ind w:firstLine="426"/>
              <w:jc w:val="both"/>
            </w:pPr>
            <w:r>
              <w:rPr>
                <w:rFonts w:ascii="Times New Roman" w:hAnsi="Times New Roman" w:cs="Times New Roman"/>
                <w:sz w:val="20"/>
                <w:szCs w:val="20"/>
              </w:rPr>
              <w:t>В</w:t>
            </w:r>
            <w:r w:rsidRPr="001E0701">
              <w:rPr>
                <w:rFonts w:ascii="Times New Roman" w:hAnsi="Times New Roman" w:cs="Times New Roman"/>
                <w:sz w:val="20"/>
                <w:szCs w:val="20"/>
              </w:rPr>
              <w:t xml:space="preserve"> частині 2 статті 59 після слів «упродовж тривалого часу» додати слова «(більше 3-х місяців)»</w:t>
            </w:r>
            <w:r>
              <w:rPr>
                <w:rFonts w:ascii="Times New Roman" w:hAnsi="Times New Roman" w:cs="Times New Roman"/>
                <w:sz w:val="20"/>
                <w:szCs w:val="20"/>
              </w:rPr>
              <w:t>.</w:t>
            </w:r>
            <w:r>
              <w:t xml:space="preserve"> </w:t>
            </w:r>
          </w:p>
          <w:p w:rsidR="000D6D35" w:rsidRPr="00442D05" w:rsidRDefault="000D6D35" w:rsidP="000D6D35">
            <w:pPr>
              <w:pStyle w:val="StyleZakonu"/>
            </w:pPr>
            <w:r w:rsidRPr="00442D05">
              <w:t xml:space="preserve"> </w:t>
            </w:r>
          </w:p>
        </w:tc>
        <w:tc>
          <w:tcPr>
            <w:tcW w:w="1987" w:type="dxa"/>
          </w:tcPr>
          <w:p w:rsidR="000D6D35" w:rsidRDefault="000D6D35" w:rsidP="000D6D35">
            <w:pPr>
              <w:pStyle w:val="StyleZakonu"/>
            </w:pPr>
            <w:r>
              <w:t>Враховано</w:t>
            </w:r>
          </w:p>
          <w:p w:rsidR="000D6D35" w:rsidRDefault="000D6D35" w:rsidP="000D6D35">
            <w:pPr>
              <w:pStyle w:val="StyleZakonu"/>
            </w:pPr>
          </w:p>
          <w:p w:rsidR="000D6D35" w:rsidRDefault="000D6D35" w:rsidP="000D6D35">
            <w:pPr>
              <w:pStyle w:val="StyleZakonu"/>
            </w:pPr>
          </w:p>
          <w:p w:rsidR="000D6D35" w:rsidRDefault="000D6D35" w:rsidP="000D6D35">
            <w:pPr>
              <w:pStyle w:val="StyleZakonu"/>
            </w:pPr>
          </w:p>
          <w:p w:rsidR="000D6D35" w:rsidRDefault="000D6D35" w:rsidP="000D6D35">
            <w:pPr>
              <w:pStyle w:val="StyleZakonu"/>
            </w:pPr>
          </w:p>
          <w:p w:rsidR="000D6D35" w:rsidRDefault="000D6D35" w:rsidP="000D6D35">
            <w:pPr>
              <w:pStyle w:val="StyleZakonu"/>
            </w:pPr>
          </w:p>
          <w:p w:rsidR="000D6D35" w:rsidRDefault="000D6D35" w:rsidP="000D6D35">
            <w:pPr>
              <w:pStyle w:val="StyleZakonu"/>
            </w:pPr>
          </w:p>
          <w:p w:rsidR="000D6D35" w:rsidRPr="0097301F" w:rsidRDefault="000D6D35" w:rsidP="00DF17BB">
            <w:pPr>
              <w:pStyle w:val="StyleZakonu"/>
            </w:pPr>
          </w:p>
        </w:tc>
        <w:tc>
          <w:tcPr>
            <w:tcW w:w="4818" w:type="dxa"/>
          </w:tcPr>
          <w:p w:rsidR="000D6D35" w:rsidRPr="0097301F" w:rsidRDefault="000D6D35" w:rsidP="000D6D35">
            <w:pPr>
              <w:pStyle w:val="StyleZakonu"/>
            </w:pPr>
            <w:r w:rsidRPr="0097301F">
              <w:lastRenderedPageBreak/>
              <w:t xml:space="preserve">2. Якщо Суддя-доповідач не може з поважних причин (через хворобу, відрядження, відпустку тощо) упродовж </w:t>
            </w:r>
            <w:r w:rsidRPr="00F02E19">
              <w:rPr>
                <w:b/>
              </w:rPr>
              <w:t>трьох місяців</w:t>
            </w:r>
            <w:r>
              <w:t xml:space="preserve"> </w:t>
            </w:r>
            <w:r w:rsidRPr="0097301F">
              <w:t xml:space="preserve">здійснювати підготовку матеріалів справи до розгляду або його заяву про самовідвід чи заяву про відвід задоволено, секретар Колегії, до складу якої він входить, вносить на розгляд цієї Колегії пропозицію про заміну Судді-доповідача. Якщо неможливо замінити Суддю-доповідача іншим Суддею цієї Колегії, секретар Колегії вносить Голові </w:t>
            </w:r>
            <w:r w:rsidRPr="0097301F">
              <w:lastRenderedPageBreak/>
              <w:t>Суду чи заступникові Голови Суду пропозицію передати справу до іншої Колегії.</w:t>
            </w:r>
          </w:p>
        </w:tc>
      </w:tr>
      <w:tr w:rsidR="00106EB9" w:rsidRPr="0097301F" w:rsidTr="00B23087">
        <w:tc>
          <w:tcPr>
            <w:tcW w:w="576" w:type="dxa"/>
          </w:tcPr>
          <w:p w:rsidR="00106EB9" w:rsidRPr="0097301F" w:rsidRDefault="00106EB9" w:rsidP="000D6D35">
            <w:pPr>
              <w:pStyle w:val="StyleWisnow"/>
              <w:rPr>
                <w:sz w:val="20"/>
              </w:rPr>
            </w:pPr>
          </w:p>
        </w:tc>
        <w:tc>
          <w:tcPr>
            <w:tcW w:w="4948" w:type="dxa"/>
          </w:tcPr>
          <w:p w:rsidR="00106EB9" w:rsidRPr="0097301F" w:rsidRDefault="00106EB9" w:rsidP="000D6D35">
            <w:pPr>
              <w:pStyle w:val="StyleZakonu"/>
            </w:pPr>
          </w:p>
        </w:tc>
        <w:tc>
          <w:tcPr>
            <w:tcW w:w="3686" w:type="dxa"/>
          </w:tcPr>
          <w:p w:rsidR="00106EB9" w:rsidRPr="003671D7" w:rsidRDefault="00106EB9" w:rsidP="00106EB9">
            <w:pPr>
              <w:pStyle w:val="StyleAwt"/>
              <w:rPr>
                <w:sz w:val="20"/>
              </w:rPr>
            </w:pPr>
            <w:r>
              <w:t>-</w:t>
            </w:r>
            <w:r w:rsidRPr="003671D7">
              <w:rPr>
                <w:sz w:val="20"/>
              </w:rPr>
              <w:fldChar w:fldCharType="begin"/>
            </w:r>
            <w:r w:rsidRPr="003671D7">
              <w:rPr>
                <w:sz w:val="20"/>
              </w:rPr>
              <w:instrText xml:space="preserve"> SEQ aa </w:instrText>
            </w:r>
            <w:r w:rsidRPr="003671D7">
              <w:rPr>
                <w:sz w:val="20"/>
              </w:rPr>
              <w:fldChar w:fldCharType="separate"/>
            </w:r>
            <w:r w:rsidR="008946AB">
              <w:rPr>
                <w:noProof/>
                <w:sz w:val="20"/>
              </w:rPr>
              <w:t>659</w:t>
            </w:r>
            <w:r w:rsidRPr="003671D7">
              <w:rPr>
                <w:noProof/>
                <w:sz w:val="20"/>
              </w:rPr>
              <w:fldChar w:fldCharType="end"/>
            </w:r>
            <w:r w:rsidRPr="003671D7">
              <w:rPr>
                <w:sz w:val="20"/>
              </w:rPr>
              <w:t>- Н.д.Король В.М. (Реєстр.картка №324)</w:t>
            </w:r>
          </w:p>
          <w:p w:rsidR="00106EB9" w:rsidRPr="00F4048D" w:rsidRDefault="00106EB9" w:rsidP="00106EB9">
            <w:pPr>
              <w:spacing w:after="0"/>
              <w:ind w:firstLine="201"/>
              <w:jc w:val="both"/>
              <w:rPr>
                <w:rFonts w:ascii="Times New Roman" w:hAnsi="Times New Roman" w:cs="Times New Roman"/>
                <w:sz w:val="20"/>
                <w:szCs w:val="20"/>
              </w:rPr>
            </w:pPr>
            <w:r w:rsidRPr="00F4048D">
              <w:rPr>
                <w:rFonts w:ascii="Times New Roman" w:hAnsi="Times New Roman" w:cs="Times New Roman"/>
                <w:sz w:val="20"/>
                <w:szCs w:val="20"/>
              </w:rPr>
              <w:t>У статті 59:</w:t>
            </w:r>
          </w:p>
          <w:p w:rsidR="00106EB9" w:rsidRPr="00106EB9" w:rsidRDefault="00106EB9" w:rsidP="00106EB9">
            <w:pPr>
              <w:pStyle w:val="StyleAwt"/>
              <w:jc w:val="both"/>
              <w:rPr>
                <w:b w:val="0"/>
                <w:i w:val="0"/>
                <w:sz w:val="20"/>
                <w:u w:val="none"/>
              </w:rPr>
            </w:pPr>
            <w:r w:rsidRPr="00106EB9">
              <w:rPr>
                <w:b w:val="0"/>
                <w:i w:val="0"/>
                <w:sz w:val="20"/>
                <w:u w:val="none"/>
              </w:rPr>
              <w:t>частини другу і третю виключити, у зв’язку з чим частини четверту і п’яту вважати другою і третьою.</w:t>
            </w:r>
          </w:p>
        </w:tc>
        <w:tc>
          <w:tcPr>
            <w:tcW w:w="1987" w:type="dxa"/>
          </w:tcPr>
          <w:p w:rsidR="00106EB9" w:rsidRDefault="00106EB9" w:rsidP="000D6D35">
            <w:pPr>
              <w:pStyle w:val="StyleZakonu"/>
            </w:pPr>
            <w:r>
              <w:rPr>
                <w:sz w:val="18"/>
              </w:rPr>
              <w:t>Відхилено</w:t>
            </w:r>
          </w:p>
        </w:tc>
        <w:tc>
          <w:tcPr>
            <w:tcW w:w="4818" w:type="dxa"/>
          </w:tcPr>
          <w:p w:rsidR="00106EB9" w:rsidRPr="0097301F" w:rsidRDefault="00106EB9" w:rsidP="000D6D35">
            <w:pPr>
              <w:pStyle w:val="StyleZakonu"/>
            </w:pPr>
          </w:p>
        </w:tc>
      </w:tr>
      <w:tr w:rsidR="000D6D35" w:rsidRPr="0097301F" w:rsidTr="00B23087">
        <w:tc>
          <w:tcPr>
            <w:tcW w:w="576" w:type="dxa"/>
          </w:tcPr>
          <w:p w:rsidR="000D6D35" w:rsidRPr="0097301F" w:rsidRDefault="000D6D35" w:rsidP="000D6D35">
            <w:pPr>
              <w:pStyle w:val="StyleWisnow"/>
              <w:rPr>
                <w:sz w:val="20"/>
              </w:rPr>
            </w:pPr>
          </w:p>
        </w:tc>
        <w:tc>
          <w:tcPr>
            <w:tcW w:w="4948" w:type="dxa"/>
          </w:tcPr>
          <w:p w:rsidR="000D6D35" w:rsidRPr="0097301F" w:rsidRDefault="000D6D35" w:rsidP="000D6D35">
            <w:pPr>
              <w:pStyle w:val="StyleZakonu"/>
            </w:pPr>
          </w:p>
        </w:tc>
        <w:tc>
          <w:tcPr>
            <w:tcW w:w="3686" w:type="dxa"/>
          </w:tcPr>
          <w:p w:rsidR="000D6D35" w:rsidRPr="00442D05" w:rsidRDefault="000D6D35" w:rsidP="000D6D35">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660</w:t>
            </w:r>
            <w:r w:rsidR="00EC0A54" w:rsidRPr="003671D7">
              <w:rPr>
                <w:noProof/>
                <w:sz w:val="20"/>
              </w:rPr>
              <w:fldChar w:fldCharType="end"/>
            </w:r>
            <w:r w:rsidRPr="003671D7">
              <w:rPr>
                <w:sz w:val="20"/>
              </w:rPr>
              <w:t>- Н.д.Добродомов Д.Є. (Реєстр.картка №115)</w:t>
            </w:r>
          </w:p>
          <w:p w:rsidR="000D6D35" w:rsidRPr="0020792A" w:rsidRDefault="000D6D35" w:rsidP="000D6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rFonts w:ascii="Times New Roman" w:hAnsi="Times New Roman" w:cs="Times New Roman"/>
                <w:sz w:val="20"/>
                <w:szCs w:val="20"/>
              </w:rPr>
            </w:pPr>
            <w:r w:rsidRPr="0020792A">
              <w:rPr>
                <w:rFonts w:ascii="Times New Roman" w:hAnsi="Times New Roman" w:cs="Times New Roman"/>
                <w:sz w:val="20"/>
                <w:szCs w:val="20"/>
              </w:rPr>
              <w:t>Ч. 2 ст. 59 викласти у такій редакції:</w:t>
            </w:r>
          </w:p>
          <w:p w:rsidR="000D6D35" w:rsidRPr="0097301F" w:rsidRDefault="000D6D35" w:rsidP="000D6D35">
            <w:pPr>
              <w:pStyle w:val="StyleZakonu"/>
            </w:pPr>
            <w:r w:rsidRPr="0020792A">
              <w:t>«</w:t>
            </w:r>
            <w:r w:rsidRPr="0020792A">
              <w:rPr>
                <w:lang w:eastAsia="uk-UA"/>
              </w:rPr>
              <w:t>2. Якщо Суддя-доповідач не може з поважних причин (через хворобу, відрядження, відпустку тощо) упродовж трьох місяців здійснювати підготовку матеріалів справи до розгляду або його заяву про самовідвід чи заяву про відвід задоволено, секретар Колегії, до складу якої він входить, вносить на розгляд цієї Колегії пропозицію про заміну Судді-доповідача на іншого суддю, якого визначає Автоматизована система документообігу. Якщо неможливо замінити Суддю-доповідача іншим Суддею цієї Колегії, секретар Колегії вносить Голові Суду чи заступникові Голови Суду пропозицію передати справу до іншої Колегії.</w:t>
            </w:r>
            <w:r w:rsidRPr="0020792A">
              <w:t>».</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p>
        </w:tc>
      </w:tr>
      <w:tr w:rsidR="000D6D35" w:rsidRPr="0097301F" w:rsidTr="00B23087">
        <w:tc>
          <w:tcPr>
            <w:tcW w:w="576" w:type="dxa"/>
          </w:tcPr>
          <w:p w:rsidR="000D6D35" w:rsidRPr="0097301F" w:rsidRDefault="000D6D35" w:rsidP="000D6D35">
            <w:pPr>
              <w:pStyle w:val="StyleWisnow"/>
              <w:rPr>
                <w:sz w:val="20"/>
              </w:rPr>
            </w:pPr>
            <w:r w:rsidRPr="0097301F">
              <w:rPr>
                <w:sz w:val="20"/>
              </w:rPr>
              <w:t>425.</w:t>
            </w:r>
          </w:p>
        </w:tc>
        <w:tc>
          <w:tcPr>
            <w:tcW w:w="4948" w:type="dxa"/>
          </w:tcPr>
          <w:p w:rsidR="000D6D35" w:rsidRPr="0097301F" w:rsidRDefault="000D6D35" w:rsidP="000D6D35">
            <w:pPr>
              <w:pStyle w:val="StyleZakonu"/>
            </w:pPr>
            <w:r w:rsidRPr="0097301F">
              <w:t xml:space="preserve">3. Якщо декілька конституційних проваджень об'єднано в одне, може бути призначений один Суддя-доповідач. </w:t>
            </w:r>
          </w:p>
        </w:tc>
        <w:tc>
          <w:tcPr>
            <w:tcW w:w="3686" w:type="dxa"/>
          </w:tcPr>
          <w:p w:rsidR="000D6D35" w:rsidRPr="0097301F" w:rsidRDefault="000D6D35" w:rsidP="000D6D35">
            <w:pPr>
              <w:pStyle w:val="StyleZakonu"/>
            </w:pPr>
          </w:p>
        </w:tc>
        <w:tc>
          <w:tcPr>
            <w:tcW w:w="1987" w:type="dxa"/>
          </w:tcPr>
          <w:p w:rsidR="000D6D35" w:rsidRPr="0097301F" w:rsidRDefault="000D6D35" w:rsidP="000D6D35">
            <w:pPr>
              <w:pStyle w:val="StyleZakonu"/>
            </w:pPr>
          </w:p>
        </w:tc>
        <w:tc>
          <w:tcPr>
            <w:tcW w:w="4818" w:type="dxa"/>
          </w:tcPr>
          <w:p w:rsidR="000D6D35" w:rsidRPr="0097301F" w:rsidRDefault="000D6D35" w:rsidP="000D6D35">
            <w:pPr>
              <w:pStyle w:val="StyleZakonu"/>
            </w:pPr>
            <w:r w:rsidRPr="0097301F">
              <w:t xml:space="preserve">3. Якщо декілька конституційних проваджень об'єднано в одне, може бути призначений один Суддя-доповідач. </w:t>
            </w:r>
          </w:p>
        </w:tc>
      </w:tr>
      <w:tr w:rsidR="000D6D35" w:rsidRPr="0097301F" w:rsidTr="00B23087">
        <w:tc>
          <w:tcPr>
            <w:tcW w:w="576" w:type="dxa"/>
          </w:tcPr>
          <w:p w:rsidR="000D6D35" w:rsidRPr="0097301F" w:rsidRDefault="000D6D35" w:rsidP="000D6D35">
            <w:pPr>
              <w:pStyle w:val="StyleWisnow"/>
              <w:rPr>
                <w:sz w:val="20"/>
              </w:rPr>
            </w:pPr>
            <w:r w:rsidRPr="0097301F">
              <w:rPr>
                <w:sz w:val="20"/>
              </w:rPr>
              <w:t>426.</w:t>
            </w:r>
          </w:p>
        </w:tc>
        <w:tc>
          <w:tcPr>
            <w:tcW w:w="4948" w:type="dxa"/>
          </w:tcPr>
          <w:p w:rsidR="000D6D35" w:rsidRPr="0097301F" w:rsidRDefault="000D6D35" w:rsidP="000D6D35">
            <w:pPr>
              <w:pStyle w:val="StyleZakonu"/>
            </w:pPr>
            <w:r w:rsidRPr="0097301F">
              <w:t>4. Суддя-доповідач:</w:t>
            </w:r>
          </w:p>
        </w:tc>
        <w:tc>
          <w:tcPr>
            <w:tcW w:w="3686" w:type="dxa"/>
          </w:tcPr>
          <w:p w:rsidR="000D6D35" w:rsidRPr="0097301F" w:rsidRDefault="000D6D35" w:rsidP="000D6D35">
            <w:pPr>
              <w:pStyle w:val="StyleZakonu"/>
            </w:pPr>
          </w:p>
        </w:tc>
        <w:tc>
          <w:tcPr>
            <w:tcW w:w="1987" w:type="dxa"/>
          </w:tcPr>
          <w:p w:rsidR="000D6D35" w:rsidRPr="0097301F" w:rsidRDefault="000D6D35" w:rsidP="000D6D35">
            <w:pPr>
              <w:pStyle w:val="StyleZakonu"/>
            </w:pPr>
          </w:p>
        </w:tc>
        <w:tc>
          <w:tcPr>
            <w:tcW w:w="4818" w:type="dxa"/>
          </w:tcPr>
          <w:p w:rsidR="000D6D35" w:rsidRPr="0097301F" w:rsidRDefault="000D6D35" w:rsidP="000D6D35">
            <w:pPr>
              <w:pStyle w:val="StyleZakonu"/>
            </w:pPr>
            <w:r w:rsidRPr="0097301F">
              <w:t>4. Суддя-доповідач:</w:t>
            </w:r>
          </w:p>
        </w:tc>
      </w:tr>
      <w:tr w:rsidR="000D6D35" w:rsidRPr="0097301F" w:rsidTr="00B23087">
        <w:tc>
          <w:tcPr>
            <w:tcW w:w="576" w:type="dxa"/>
          </w:tcPr>
          <w:p w:rsidR="000D6D35" w:rsidRPr="0097301F" w:rsidRDefault="000D6D35" w:rsidP="000D6D35">
            <w:pPr>
              <w:pStyle w:val="StyleWisnow"/>
              <w:rPr>
                <w:sz w:val="20"/>
              </w:rPr>
            </w:pPr>
            <w:r w:rsidRPr="0097301F">
              <w:rPr>
                <w:sz w:val="20"/>
              </w:rPr>
              <w:t>427.</w:t>
            </w:r>
          </w:p>
        </w:tc>
        <w:tc>
          <w:tcPr>
            <w:tcW w:w="4948" w:type="dxa"/>
          </w:tcPr>
          <w:p w:rsidR="000D6D35" w:rsidRPr="0097301F" w:rsidRDefault="000D6D35" w:rsidP="000D6D35">
            <w:pPr>
              <w:pStyle w:val="StyleZakonu"/>
            </w:pPr>
            <w:r w:rsidRPr="0097301F">
              <w:t>1) вивчає порушені у зверненні питання і готує матеріали на розгляд Колегії, Сенату, Великої палати;</w:t>
            </w:r>
          </w:p>
        </w:tc>
        <w:tc>
          <w:tcPr>
            <w:tcW w:w="3686" w:type="dxa"/>
          </w:tcPr>
          <w:p w:rsidR="000D6D35" w:rsidRPr="0097301F" w:rsidRDefault="000D6D35" w:rsidP="000D6D35">
            <w:pPr>
              <w:pStyle w:val="StyleZakonu"/>
            </w:pPr>
          </w:p>
        </w:tc>
        <w:tc>
          <w:tcPr>
            <w:tcW w:w="1987" w:type="dxa"/>
          </w:tcPr>
          <w:p w:rsidR="000D6D35" w:rsidRPr="0097301F" w:rsidRDefault="000D6D35" w:rsidP="000D6D35">
            <w:pPr>
              <w:pStyle w:val="StyleZakonu"/>
            </w:pPr>
          </w:p>
        </w:tc>
        <w:tc>
          <w:tcPr>
            <w:tcW w:w="4818" w:type="dxa"/>
          </w:tcPr>
          <w:p w:rsidR="000D6D35" w:rsidRPr="0097301F" w:rsidRDefault="000D6D35" w:rsidP="000D6D35">
            <w:pPr>
              <w:pStyle w:val="StyleZakonu"/>
            </w:pPr>
            <w:r w:rsidRPr="0097301F">
              <w:t>1) вивчає порушені у зверненні питання і готує матеріали на розгляд Колегії, Сенату, Великої палати;</w:t>
            </w:r>
          </w:p>
        </w:tc>
      </w:tr>
      <w:tr w:rsidR="000D6D35" w:rsidRPr="0097301F" w:rsidTr="00B23087">
        <w:tc>
          <w:tcPr>
            <w:tcW w:w="576" w:type="dxa"/>
          </w:tcPr>
          <w:p w:rsidR="000D6D35" w:rsidRPr="0097301F" w:rsidRDefault="000D6D35" w:rsidP="000D6D35">
            <w:pPr>
              <w:pStyle w:val="StyleWisnow"/>
              <w:rPr>
                <w:sz w:val="20"/>
              </w:rPr>
            </w:pPr>
            <w:r w:rsidRPr="0097301F">
              <w:rPr>
                <w:sz w:val="20"/>
              </w:rPr>
              <w:t>428.</w:t>
            </w:r>
          </w:p>
        </w:tc>
        <w:tc>
          <w:tcPr>
            <w:tcW w:w="4948" w:type="dxa"/>
          </w:tcPr>
          <w:p w:rsidR="000D6D35" w:rsidRPr="0097301F" w:rsidRDefault="000D6D35" w:rsidP="000D6D35">
            <w:pPr>
              <w:pStyle w:val="StyleZakonu"/>
            </w:pPr>
            <w:r w:rsidRPr="0097301F">
              <w:t xml:space="preserve">2) витребовує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w:t>
            </w:r>
            <w:r w:rsidRPr="0097301F">
              <w:lastRenderedPageBreak/>
              <w:t>організацій усіх форм власності, політичних партій, громадських об'єднань;</w:t>
            </w:r>
          </w:p>
        </w:tc>
        <w:tc>
          <w:tcPr>
            <w:tcW w:w="3686" w:type="dxa"/>
          </w:tcPr>
          <w:p w:rsidR="000D6D35" w:rsidRPr="000C0EAC" w:rsidRDefault="000D6D35" w:rsidP="000D6D35">
            <w:pPr>
              <w:pStyle w:val="StyleAwt"/>
            </w:pPr>
            <w:r>
              <w:lastRenderedPageBreak/>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661</w:t>
            </w:r>
            <w:r w:rsidR="00EC0A54" w:rsidRPr="003671D7">
              <w:rPr>
                <w:noProof/>
                <w:sz w:val="20"/>
              </w:rPr>
              <w:fldChar w:fldCharType="end"/>
            </w:r>
            <w:r w:rsidRPr="003671D7">
              <w:rPr>
                <w:sz w:val="20"/>
              </w:rPr>
              <w:t>- Н.д.Власенко С.В. (Реєстр.картка №448)</w:t>
            </w:r>
          </w:p>
          <w:p w:rsidR="000D6D35" w:rsidRPr="0097301F" w:rsidRDefault="000D6D35" w:rsidP="000D6D35">
            <w:pPr>
              <w:spacing w:after="0" w:line="240" w:lineRule="auto"/>
              <w:ind w:firstLine="360"/>
              <w:jc w:val="both"/>
            </w:pPr>
            <w:r w:rsidRPr="0048050C">
              <w:rPr>
                <w:rFonts w:ascii="Times New Roman" w:hAnsi="Times New Roman"/>
                <w:sz w:val="20"/>
                <w:szCs w:val="20"/>
              </w:rPr>
              <w:t>П. 2 ч. 4 ст. 59 викласти в редакції: «</w:t>
            </w:r>
            <w:r w:rsidRPr="0048050C">
              <w:rPr>
                <w:rFonts w:ascii="Times New Roman" w:hAnsi="Times New Roman"/>
                <w:sz w:val="20"/>
                <w:szCs w:val="20"/>
                <w:lang w:eastAsia="uk-UA"/>
              </w:rPr>
              <w:t xml:space="preserve">2) витребовує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w:t>
            </w:r>
            <w:r w:rsidRPr="0048050C">
              <w:rPr>
                <w:rFonts w:ascii="Times New Roman" w:hAnsi="Times New Roman"/>
                <w:sz w:val="20"/>
                <w:szCs w:val="20"/>
                <w:lang w:eastAsia="uk-UA"/>
              </w:rPr>
              <w:lastRenderedPageBreak/>
              <w:t>прокурора (в частині надання узагальнюючої інформації), судів, інших органів державної влади (крім правоохоронних органів та органів прокуратури),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w:t>
            </w:r>
            <w:r w:rsidRPr="0097301F">
              <w:t xml:space="preserve"> </w:t>
            </w:r>
          </w:p>
        </w:tc>
        <w:tc>
          <w:tcPr>
            <w:tcW w:w="1987" w:type="dxa"/>
          </w:tcPr>
          <w:p w:rsidR="000D6D35" w:rsidRPr="0097301F" w:rsidRDefault="000D6D35" w:rsidP="000D6D35">
            <w:pPr>
              <w:pStyle w:val="StyleZakonu"/>
            </w:pPr>
            <w:r>
              <w:lastRenderedPageBreak/>
              <w:t>Відхилено</w:t>
            </w:r>
          </w:p>
        </w:tc>
        <w:tc>
          <w:tcPr>
            <w:tcW w:w="4818" w:type="dxa"/>
          </w:tcPr>
          <w:p w:rsidR="000D6D35" w:rsidRPr="0097301F" w:rsidRDefault="000D6D35" w:rsidP="000D6D35">
            <w:pPr>
              <w:pStyle w:val="StyleZakonu"/>
            </w:pPr>
            <w:r w:rsidRPr="0097301F">
              <w:t xml:space="preserve">2) витребовує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w:t>
            </w:r>
            <w:r w:rsidRPr="0097301F">
              <w:lastRenderedPageBreak/>
              <w:t>підприємств, установ, організацій усіх форм власності, політичних партій, громадських об'єднань;</w:t>
            </w:r>
          </w:p>
        </w:tc>
      </w:tr>
      <w:tr w:rsidR="000D6D35" w:rsidRPr="0097301F" w:rsidTr="00B23087">
        <w:tc>
          <w:tcPr>
            <w:tcW w:w="576" w:type="dxa"/>
          </w:tcPr>
          <w:p w:rsidR="000D6D35" w:rsidRPr="0097301F" w:rsidRDefault="000D6D35" w:rsidP="000D6D35">
            <w:pPr>
              <w:pStyle w:val="StyleWisnow"/>
              <w:rPr>
                <w:sz w:val="20"/>
              </w:rPr>
            </w:pPr>
            <w:r w:rsidRPr="0097301F">
              <w:rPr>
                <w:sz w:val="20"/>
              </w:rPr>
              <w:lastRenderedPageBreak/>
              <w:t>429.</w:t>
            </w:r>
          </w:p>
        </w:tc>
        <w:tc>
          <w:tcPr>
            <w:tcW w:w="4948" w:type="dxa"/>
          </w:tcPr>
          <w:p w:rsidR="000D6D35" w:rsidRPr="0097301F" w:rsidRDefault="000D6D35" w:rsidP="000D6D35">
            <w:pPr>
              <w:pStyle w:val="StyleZakonu"/>
            </w:pPr>
            <w:r w:rsidRPr="0097301F">
              <w:t>3) дає доручення відповідним підрозділам Секретаріату та встановлює строки їх виконання;</w:t>
            </w:r>
          </w:p>
        </w:tc>
        <w:tc>
          <w:tcPr>
            <w:tcW w:w="3686" w:type="dxa"/>
          </w:tcPr>
          <w:p w:rsidR="000D6D35" w:rsidRPr="0097301F" w:rsidRDefault="000D6D35" w:rsidP="000D6D35">
            <w:pPr>
              <w:pStyle w:val="StyleZakonu"/>
            </w:pPr>
          </w:p>
        </w:tc>
        <w:tc>
          <w:tcPr>
            <w:tcW w:w="1987" w:type="dxa"/>
          </w:tcPr>
          <w:p w:rsidR="000D6D35" w:rsidRPr="0097301F" w:rsidRDefault="000D6D35" w:rsidP="000D6D35">
            <w:pPr>
              <w:pStyle w:val="StyleZakonu"/>
            </w:pPr>
          </w:p>
        </w:tc>
        <w:tc>
          <w:tcPr>
            <w:tcW w:w="4818" w:type="dxa"/>
          </w:tcPr>
          <w:p w:rsidR="000D6D35" w:rsidRPr="0097301F" w:rsidRDefault="000D6D35" w:rsidP="000D6D35">
            <w:pPr>
              <w:pStyle w:val="StyleZakonu"/>
            </w:pPr>
            <w:r w:rsidRPr="0097301F">
              <w:t>3) дає доручення відповідним підрозділам Секретаріату та встановлює строки їх виконання;</w:t>
            </w:r>
          </w:p>
        </w:tc>
      </w:tr>
      <w:tr w:rsidR="000D6D35" w:rsidRPr="0097301F" w:rsidTr="00B23087">
        <w:tc>
          <w:tcPr>
            <w:tcW w:w="576" w:type="dxa"/>
          </w:tcPr>
          <w:p w:rsidR="000D6D35" w:rsidRPr="0097301F" w:rsidRDefault="000D6D35" w:rsidP="000D6D35">
            <w:pPr>
              <w:pStyle w:val="StyleWisnow"/>
              <w:rPr>
                <w:sz w:val="20"/>
              </w:rPr>
            </w:pPr>
            <w:r w:rsidRPr="0097301F">
              <w:rPr>
                <w:sz w:val="20"/>
              </w:rPr>
              <w:t>430.</w:t>
            </w:r>
          </w:p>
        </w:tc>
        <w:tc>
          <w:tcPr>
            <w:tcW w:w="4948" w:type="dxa"/>
          </w:tcPr>
          <w:p w:rsidR="000D6D35" w:rsidRPr="0097301F" w:rsidRDefault="000D6D35" w:rsidP="000D6D35">
            <w:pPr>
              <w:pStyle w:val="StyleZakonu"/>
            </w:pPr>
            <w:r w:rsidRPr="0097301F">
              <w:t>4) залучає спеціалістів для консультацій, дослідження документів;</w:t>
            </w:r>
          </w:p>
        </w:tc>
        <w:tc>
          <w:tcPr>
            <w:tcW w:w="3686" w:type="dxa"/>
          </w:tcPr>
          <w:p w:rsidR="000D6D35" w:rsidRPr="003671D7" w:rsidRDefault="000D6D35" w:rsidP="000D6D35">
            <w:pPr>
              <w:pStyle w:val="StyleAwt"/>
              <w:rPr>
                <w:sz w:val="20"/>
              </w:rPr>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662</w:t>
            </w:r>
            <w:r w:rsidR="00EC0A54" w:rsidRPr="003671D7">
              <w:rPr>
                <w:noProof/>
                <w:sz w:val="20"/>
              </w:rPr>
              <w:fldChar w:fldCharType="end"/>
            </w:r>
            <w:r w:rsidRPr="003671D7">
              <w:rPr>
                <w:sz w:val="20"/>
              </w:rPr>
              <w:t>- Н.д.Власенко С.В. (Реєстр.картка №448)</w:t>
            </w:r>
          </w:p>
          <w:p w:rsidR="000D6D35" w:rsidRPr="0097301F" w:rsidRDefault="000D6D35" w:rsidP="000D6D35">
            <w:pPr>
              <w:spacing w:after="0" w:line="240" w:lineRule="auto"/>
              <w:ind w:firstLine="360"/>
              <w:jc w:val="both"/>
            </w:pPr>
            <w:r w:rsidRPr="0048050C">
              <w:rPr>
                <w:rFonts w:ascii="Times New Roman" w:hAnsi="Times New Roman"/>
                <w:sz w:val="20"/>
                <w:szCs w:val="20"/>
              </w:rPr>
              <w:t>П. 4 ч. 4 ст. 59 – виключити.</w:t>
            </w:r>
            <w:r w:rsidRPr="0097301F">
              <w:t xml:space="preserve"> </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r w:rsidRPr="0097301F">
              <w:t>4) залучає спеціалістів для консультацій, дослідження документів;</w:t>
            </w:r>
          </w:p>
        </w:tc>
      </w:tr>
      <w:tr w:rsidR="000D6D35" w:rsidRPr="0097301F" w:rsidTr="00B23087">
        <w:tc>
          <w:tcPr>
            <w:tcW w:w="576" w:type="dxa"/>
          </w:tcPr>
          <w:p w:rsidR="000D6D35" w:rsidRPr="0097301F" w:rsidRDefault="000D6D35" w:rsidP="000D6D35">
            <w:pPr>
              <w:pStyle w:val="StyleWisnow"/>
              <w:rPr>
                <w:sz w:val="20"/>
              </w:rPr>
            </w:pPr>
            <w:r w:rsidRPr="0097301F">
              <w:rPr>
                <w:sz w:val="20"/>
              </w:rPr>
              <w:t>431.</w:t>
            </w:r>
          </w:p>
        </w:tc>
        <w:tc>
          <w:tcPr>
            <w:tcW w:w="4948" w:type="dxa"/>
          </w:tcPr>
          <w:p w:rsidR="000D6D35" w:rsidRPr="0097301F" w:rsidRDefault="000D6D35" w:rsidP="000D6D35">
            <w:pPr>
              <w:pStyle w:val="StyleZakonu"/>
            </w:pPr>
            <w:r w:rsidRPr="0097301F">
              <w:t>5) вносить на розгляд Сенату, Великої палати 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уповноважених осіб, які діють від імені суб'єкта права на звернення, а також громадян, участь яких може сприяти об'єктивному та повному розгляду справи;</w:t>
            </w:r>
          </w:p>
        </w:tc>
        <w:tc>
          <w:tcPr>
            <w:tcW w:w="3686" w:type="dxa"/>
          </w:tcPr>
          <w:p w:rsidR="000D6D35" w:rsidRPr="00344EAA" w:rsidRDefault="000D6D35" w:rsidP="000D6D35">
            <w:pPr>
              <w:pStyle w:val="StyleAwt"/>
              <w:rPr>
                <w:szCs w:val="18"/>
              </w:rPr>
            </w:pPr>
            <w:r w:rsidRPr="00344EAA">
              <w:rPr>
                <w:szCs w:val="18"/>
              </w:rP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663</w:t>
            </w:r>
            <w:r w:rsidR="00EC0A54" w:rsidRPr="003671D7">
              <w:rPr>
                <w:noProof/>
                <w:sz w:val="20"/>
              </w:rPr>
              <w:fldChar w:fldCharType="end"/>
            </w:r>
            <w:r w:rsidRPr="003671D7">
              <w:rPr>
                <w:sz w:val="20"/>
              </w:rPr>
              <w:t>- Н.д.Мельник С.І. (Реєстр.картка №187)</w:t>
            </w:r>
          </w:p>
          <w:p w:rsidR="000D6D35" w:rsidRPr="0097301F" w:rsidRDefault="000D6D35" w:rsidP="000D6D35">
            <w:pPr>
              <w:pStyle w:val="StyleZakonu"/>
            </w:pPr>
            <w:r w:rsidRPr="0097301F">
              <w:rPr>
                <w:rFonts w:eastAsia="Calibri"/>
                <w:lang w:eastAsia="uk-UA"/>
              </w:rPr>
              <w:t>Необхідно оптимізувати повноваження судді-доповідача, визначені у статті 59 проекту (зокрема, з приводу доцільності залучення до участі в справі необмеженого кола третіх осіб, свідків тощо), враховуючи повноваження Конституційного Суду України та особливості здійснення конституційного провадження.</w:t>
            </w:r>
          </w:p>
        </w:tc>
        <w:tc>
          <w:tcPr>
            <w:tcW w:w="1987" w:type="dxa"/>
          </w:tcPr>
          <w:p w:rsidR="000D6D35" w:rsidRPr="0097301F" w:rsidRDefault="000D6D35" w:rsidP="000D6D35">
            <w:pPr>
              <w:pStyle w:val="StyleZakonu"/>
            </w:pPr>
            <w:r>
              <w:t>Відхилено</w:t>
            </w:r>
          </w:p>
        </w:tc>
        <w:tc>
          <w:tcPr>
            <w:tcW w:w="4818" w:type="dxa"/>
          </w:tcPr>
          <w:p w:rsidR="000D6D35" w:rsidRPr="0097301F" w:rsidRDefault="000D6D35" w:rsidP="000D6D35">
            <w:pPr>
              <w:pStyle w:val="StyleZakonu"/>
            </w:pPr>
            <w:r w:rsidRPr="0097301F">
              <w:t>5) вносить на розгляд Сенату, Великої палати 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уповноважених осіб, які діють від імені суб'єкта права на звернення, а також громадян, участь яких може сприяти об'єктивному та повному розгляду справи;</w:t>
            </w:r>
          </w:p>
        </w:tc>
      </w:tr>
      <w:tr w:rsidR="000D6D35" w:rsidRPr="0097301F" w:rsidTr="00B23087">
        <w:tc>
          <w:tcPr>
            <w:tcW w:w="576" w:type="dxa"/>
          </w:tcPr>
          <w:p w:rsidR="000D6D35" w:rsidRPr="0097301F" w:rsidRDefault="000D6D35" w:rsidP="000D6D35">
            <w:pPr>
              <w:pStyle w:val="StyleWisnow"/>
              <w:rPr>
                <w:sz w:val="20"/>
              </w:rPr>
            </w:pPr>
            <w:r w:rsidRPr="0097301F">
              <w:rPr>
                <w:sz w:val="20"/>
              </w:rPr>
              <w:t>432.</w:t>
            </w:r>
          </w:p>
        </w:tc>
        <w:tc>
          <w:tcPr>
            <w:tcW w:w="4948" w:type="dxa"/>
          </w:tcPr>
          <w:p w:rsidR="000D6D35" w:rsidRPr="0097301F" w:rsidRDefault="000D6D35" w:rsidP="000D6D35">
            <w:pPr>
              <w:pStyle w:val="StyleZakonu"/>
            </w:pPr>
            <w:r w:rsidRPr="0097301F">
              <w:t>6) здійснює інші повноваження, визначені Регламентом.</w:t>
            </w:r>
          </w:p>
        </w:tc>
        <w:tc>
          <w:tcPr>
            <w:tcW w:w="3686" w:type="dxa"/>
          </w:tcPr>
          <w:p w:rsidR="000D6D35" w:rsidRPr="0097301F" w:rsidRDefault="000D6D35" w:rsidP="000D6D35">
            <w:pPr>
              <w:pStyle w:val="StyleZakonu"/>
            </w:pPr>
          </w:p>
        </w:tc>
        <w:tc>
          <w:tcPr>
            <w:tcW w:w="1987" w:type="dxa"/>
          </w:tcPr>
          <w:p w:rsidR="000D6D35" w:rsidRPr="0097301F" w:rsidRDefault="000D6D35" w:rsidP="000D6D35">
            <w:pPr>
              <w:pStyle w:val="StyleZakonu"/>
            </w:pPr>
          </w:p>
        </w:tc>
        <w:tc>
          <w:tcPr>
            <w:tcW w:w="4818" w:type="dxa"/>
          </w:tcPr>
          <w:p w:rsidR="000D6D35" w:rsidRPr="0097301F" w:rsidRDefault="000D6D35" w:rsidP="000D6D35">
            <w:pPr>
              <w:pStyle w:val="StyleZakonu"/>
            </w:pPr>
            <w:r w:rsidRPr="0097301F">
              <w:t>6) здійснює інші повноваження, визначені Регламентом.</w:t>
            </w:r>
          </w:p>
        </w:tc>
      </w:tr>
      <w:tr w:rsidR="000D6D35" w:rsidRPr="0097301F" w:rsidTr="00B23087">
        <w:tc>
          <w:tcPr>
            <w:tcW w:w="576" w:type="dxa"/>
          </w:tcPr>
          <w:p w:rsidR="000D6D35" w:rsidRPr="0097301F" w:rsidRDefault="000D6D35" w:rsidP="000D6D35">
            <w:pPr>
              <w:pStyle w:val="StyleWisnow"/>
              <w:rPr>
                <w:sz w:val="20"/>
              </w:rPr>
            </w:pPr>
            <w:r w:rsidRPr="0097301F">
              <w:rPr>
                <w:sz w:val="20"/>
              </w:rPr>
              <w:t>433.</w:t>
            </w:r>
          </w:p>
        </w:tc>
        <w:tc>
          <w:tcPr>
            <w:tcW w:w="4948" w:type="dxa"/>
          </w:tcPr>
          <w:p w:rsidR="000D6D35" w:rsidRPr="0097301F" w:rsidRDefault="000D6D35" w:rsidP="000D6D35">
            <w:pPr>
              <w:pStyle w:val="StyleZakonu"/>
            </w:pPr>
            <w:r w:rsidRPr="0097301F">
              <w:t xml:space="preserve">5. Якщо Суддя-доповідач вважає, що у відкритому конституційному провадженні за конституційною скаргою існують визначені статтею 68 цього Закону підстави для передачі справи на розгляд Великої палати, він вносить на розгляд Сенату проект ухвали про відмову Сенату від розгляду справи на користь Великої палати. </w:t>
            </w:r>
          </w:p>
        </w:tc>
        <w:tc>
          <w:tcPr>
            <w:tcW w:w="3686" w:type="dxa"/>
          </w:tcPr>
          <w:p w:rsidR="000D6D35" w:rsidRPr="00442D05" w:rsidRDefault="000D6D35" w:rsidP="000D6D35">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664</w:t>
            </w:r>
            <w:r w:rsidR="00EC0A54" w:rsidRPr="003671D7">
              <w:rPr>
                <w:noProof/>
                <w:sz w:val="20"/>
              </w:rPr>
              <w:fldChar w:fldCharType="end"/>
            </w:r>
            <w:r w:rsidRPr="003671D7">
              <w:rPr>
                <w:sz w:val="20"/>
              </w:rPr>
              <w:t>- Н.д.Добродомов Д.Є. (Реєстр.картка №115)</w:t>
            </w:r>
          </w:p>
          <w:p w:rsidR="000D6D35" w:rsidRPr="003671D7" w:rsidRDefault="000D6D35" w:rsidP="000D6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eastAsia="Times New Roman" w:hAnsi="Times New Roman" w:cs="Times New Roman"/>
                <w:sz w:val="20"/>
                <w:szCs w:val="20"/>
                <w:lang w:eastAsia="ru-RU"/>
              </w:rPr>
            </w:pPr>
            <w:r w:rsidRPr="003671D7">
              <w:rPr>
                <w:rFonts w:ascii="Times New Roman" w:eastAsia="Times New Roman" w:hAnsi="Times New Roman" w:cs="Times New Roman"/>
                <w:sz w:val="20"/>
                <w:szCs w:val="20"/>
                <w:lang w:eastAsia="ru-RU"/>
              </w:rPr>
              <w:t>Ст. 59 доповнити ч. 6 такого змісту:</w:t>
            </w:r>
          </w:p>
          <w:p w:rsidR="000D6D35" w:rsidRPr="003671D7" w:rsidRDefault="000D6D35" w:rsidP="000D6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eastAsia="Times New Roman" w:hAnsi="Times New Roman" w:cs="Times New Roman"/>
                <w:sz w:val="20"/>
                <w:szCs w:val="20"/>
                <w:lang w:eastAsia="ru-RU"/>
              </w:rPr>
            </w:pPr>
            <w:r w:rsidRPr="003671D7">
              <w:rPr>
                <w:rFonts w:ascii="Times New Roman" w:eastAsia="Times New Roman" w:hAnsi="Times New Roman" w:cs="Times New Roman"/>
                <w:sz w:val="20"/>
                <w:szCs w:val="20"/>
                <w:lang w:eastAsia="ru-RU"/>
              </w:rPr>
              <w:t>«6. Суддя-доповідач має право відмовитись від написання фінального проекту рішення, схваленого за результатами обговорення в закритій частині пленарного засідання, якщо під час голосування за нього він залишився в меншості.</w:t>
            </w:r>
          </w:p>
          <w:p w:rsidR="000D6D35" w:rsidRPr="003671D7" w:rsidRDefault="000D6D35" w:rsidP="000D6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eastAsia="Times New Roman" w:hAnsi="Times New Roman" w:cs="Times New Roman"/>
                <w:sz w:val="20"/>
                <w:szCs w:val="20"/>
                <w:lang w:eastAsia="ru-RU"/>
              </w:rPr>
            </w:pPr>
            <w:r w:rsidRPr="003671D7">
              <w:rPr>
                <w:rFonts w:ascii="Times New Roman" w:eastAsia="Times New Roman" w:hAnsi="Times New Roman" w:cs="Times New Roman"/>
                <w:sz w:val="20"/>
                <w:szCs w:val="20"/>
                <w:lang w:eastAsia="ru-RU"/>
              </w:rPr>
              <w:t>Така відмова оформлюється у письмовій формі.</w:t>
            </w:r>
          </w:p>
          <w:p w:rsidR="000D6D35" w:rsidRPr="00442D05" w:rsidRDefault="000D6D35" w:rsidP="000D6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pPr>
            <w:r w:rsidRPr="003671D7">
              <w:rPr>
                <w:rFonts w:ascii="Times New Roman" w:eastAsia="Times New Roman" w:hAnsi="Times New Roman" w:cs="Times New Roman"/>
                <w:sz w:val="20"/>
                <w:szCs w:val="20"/>
                <w:lang w:eastAsia="ru-RU"/>
              </w:rPr>
              <w:lastRenderedPageBreak/>
              <w:t>У разі такої відмови Головуючий визначає суддю, на якого покладається на писання фінального проекту рішення.».</w:t>
            </w:r>
            <w:r w:rsidRPr="00442D05">
              <w:t xml:space="preserve"> </w:t>
            </w:r>
          </w:p>
        </w:tc>
        <w:tc>
          <w:tcPr>
            <w:tcW w:w="1987" w:type="dxa"/>
          </w:tcPr>
          <w:p w:rsidR="000D6D35" w:rsidRPr="0097301F" w:rsidRDefault="000D6D35" w:rsidP="000D6D35">
            <w:pPr>
              <w:pStyle w:val="StyleZakonu"/>
            </w:pPr>
            <w:r>
              <w:lastRenderedPageBreak/>
              <w:t>Відхилено</w:t>
            </w:r>
          </w:p>
        </w:tc>
        <w:tc>
          <w:tcPr>
            <w:tcW w:w="4818" w:type="dxa"/>
          </w:tcPr>
          <w:p w:rsidR="000D6D35" w:rsidRPr="0097301F" w:rsidRDefault="000D6D35" w:rsidP="000D6D35">
            <w:pPr>
              <w:pStyle w:val="StyleZakonu"/>
            </w:pPr>
            <w:r w:rsidRPr="0097301F">
              <w:t xml:space="preserve">5. Якщо Суддя-доповідач вважає, що у відкритому конституційному провадженні за конституційною скаргою існують визначені статтею 68 цього Закону підстави для передачі справи на розгляд Великої палати, він вносить на розгляд Сенату проект ухвали про відмову Сенату від розгляду справи на користь Великої палати. </w:t>
            </w:r>
          </w:p>
        </w:tc>
      </w:tr>
      <w:tr w:rsidR="000D6D35" w:rsidRPr="0097301F" w:rsidTr="00B23087">
        <w:tc>
          <w:tcPr>
            <w:tcW w:w="576" w:type="dxa"/>
          </w:tcPr>
          <w:p w:rsidR="000D6D35" w:rsidRPr="0097301F" w:rsidRDefault="000D6D35" w:rsidP="000D6D35">
            <w:pPr>
              <w:pStyle w:val="StyleWisnow"/>
              <w:rPr>
                <w:sz w:val="20"/>
              </w:rPr>
            </w:pPr>
            <w:r w:rsidRPr="0097301F">
              <w:rPr>
                <w:sz w:val="20"/>
              </w:rPr>
              <w:t>434.</w:t>
            </w:r>
          </w:p>
        </w:tc>
        <w:tc>
          <w:tcPr>
            <w:tcW w:w="4948" w:type="dxa"/>
          </w:tcPr>
          <w:p w:rsidR="000D6D35" w:rsidRPr="0097301F" w:rsidRDefault="000D6D35" w:rsidP="000D6D35">
            <w:pPr>
              <w:pStyle w:val="StyleZakonu"/>
            </w:pPr>
            <w:r w:rsidRPr="0097301F">
              <w:t>Стаття 60. Відвід Судді</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665</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Pr="003D377E" w:rsidRDefault="003D377E" w:rsidP="00555330">
            <w:pPr>
              <w:spacing w:after="0" w:line="240" w:lineRule="auto"/>
              <w:ind w:firstLine="284"/>
              <w:jc w:val="both"/>
              <w:rPr>
                <w:rFonts w:ascii="Times New Roman" w:hAnsi="Times New Roman" w:cs="Times New Roman"/>
                <w:sz w:val="20"/>
                <w:szCs w:val="20"/>
              </w:rPr>
            </w:pPr>
          </w:p>
          <w:p w:rsidR="00555330" w:rsidRPr="00BA5C6C" w:rsidRDefault="00555330" w:rsidP="00555330">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Статтю 60 викласти в такій редакції:</w:t>
            </w:r>
          </w:p>
          <w:p w:rsidR="00791B3D" w:rsidRPr="00BA5C6C" w:rsidRDefault="00791B3D" w:rsidP="00555330">
            <w:pPr>
              <w:spacing w:after="0" w:line="240" w:lineRule="auto"/>
              <w:ind w:firstLine="284"/>
              <w:jc w:val="both"/>
              <w:rPr>
                <w:rFonts w:ascii="Times New Roman" w:hAnsi="Times New Roman" w:cs="Times New Roman"/>
                <w:sz w:val="20"/>
                <w:szCs w:val="20"/>
                <w:lang w:val="ru-RU"/>
              </w:rPr>
            </w:pPr>
          </w:p>
          <w:p w:rsidR="00791B3D" w:rsidRPr="00BA5C6C" w:rsidRDefault="004F2F27" w:rsidP="00791B3D">
            <w:pPr>
              <w:spacing w:after="0" w:line="240" w:lineRule="auto"/>
              <w:ind w:firstLine="284"/>
              <w:jc w:val="both"/>
              <w:rPr>
                <w:rFonts w:ascii="Times New Roman" w:hAnsi="Times New Roman" w:cs="Times New Roman"/>
                <w:sz w:val="20"/>
                <w:szCs w:val="20"/>
                <w:lang w:val="ru-RU"/>
              </w:rPr>
            </w:pPr>
            <w:r>
              <w:rPr>
                <w:rFonts w:ascii="Times New Roman" w:hAnsi="Times New Roman" w:cs="Times New Roman"/>
                <w:lang w:val="ru-RU"/>
              </w:rPr>
              <w:t>«</w:t>
            </w:r>
            <w:r w:rsidR="00791B3D" w:rsidRPr="00BA5C6C">
              <w:rPr>
                <w:rFonts w:ascii="Times New Roman" w:hAnsi="Times New Roman" w:cs="Times New Roman"/>
                <w:lang w:val="ru-RU"/>
              </w:rPr>
              <w:t>Стаття 60.</w:t>
            </w:r>
            <w:r w:rsidR="00791B3D" w:rsidRPr="00BA5C6C">
              <w:rPr>
                <w:rFonts w:ascii="Times New Roman" w:hAnsi="Times New Roman" w:cs="Times New Roman"/>
                <w:sz w:val="20"/>
                <w:szCs w:val="20"/>
                <w:lang w:val="ru-RU"/>
              </w:rPr>
              <w:t xml:space="preserve"> </w:t>
            </w:r>
            <w:bookmarkStart w:id="34" w:name="n499"/>
            <w:bookmarkEnd w:id="34"/>
            <w:r w:rsidR="00791B3D" w:rsidRPr="00BA5C6C">
              <w:rPr>
                <w:rFonts w:ascii="Times New Roman" w:hAnsi="Times New Roman" w:cs="Times New Roman"/>
                <w:sz w:val="20"/>
                <w:szCs w:val="20"/>
                <w:lang w:val="ru-RU"/>
              </w:rPr>
              <w:t xml:space="preserve">Конфлікт інтересів та відвід (самовідвід) Судді </w:t>
            </w:r>
          </w:p>
          <w:p w:rsidR="00791B3D" w:rsidRPr="00BA5C6C" w:rsidRDefault="00791B3D" w:rsidP="00791B3D">
            <w:pPr>
              <w:spacing w:after="0" w:line="240" w:lineRule="auto"/>
              <w:ind w:firstLine="284"/>
              <w:jc w:val="both"/>
              <w:rPr>
                <w:rFonts w:ascii="Times New Roman" w:hAnsi="Times New Roman" w:cs="Times New Roman"/>
                <w:sz w:val="20"/>
                <w:szCs w:val="20"/>
                <w:lang w:val="ru-RU"/>
              </w:rPr>
            </w:pPr>
          </w:p>
          <w:p w:rsidR="00791B3D" w:rsidRPr="00BA5C6C" w:rsidRDefault="004F2F27" w:rsidP="00791B3D">
            <w:pPr>
              <w:spacing w:after="0" w:line="240" w:lineRule="auto"/>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 xml:space="preserve">1. </w:t>
            </w:r>
            <w:r w:rsidR="00791B3D" w:rsidRPr="00BA5C6C">
              <w:rPr>
                <w:rFonts w:ascii="Times New Roman" w:hAnsi="Times New Roman" w:cs="Times New Roman"/>
                <w:sz w:val="20"/>
                <w:szCs w:val="20"/>
                <w:lang w:val="ru-RU"/>
              </w:rPr>
              <w:t xml:space="preserve">Суддя Конституційного Суду не може брати участь у </w:t>
            </w:r>
            <w:r w:rsidR="00791B3D" w:rsidRPr="004F2F27">
              <w:rPr>
                <w:rFonts w:ascii="Times New Roman" w:hAnsi="Times New Roman" w:cs="Times New Roman"/>
                <w:sz w:val="20"/>
                <w:szCs w:val="20"/>
                <w:lang w:val="ru-RU"/>
              </w:rPr>
              <w:t>розгляді, підготовці та прийнятті рішень,</w:t>
            </w:r>
            <w:r w:rsidR="00791B3D" w:rsidRPr="00BA5C6C">
              <w:rPr>
                <w:rFonts w:ascii="Times New Roman" w:hAnsi="Times New Roman" w:cs="Times New Roman"/>
                <w:sz w:val="20"/>
                <w:szCs w:val="20"/>
                <w:lang w:val="ru-RU"/>
              </w:rPr>
              <w:t xml:space="preserve"> виконувати інші повноваження у питаннях, щодо яких у нього наявний реальний чи потенційний конфлікт інтересів.</w:t>
            </w:r>
          </w:p>
          <w:p w:rsidR="004F2F27" w:rsidRDefault="004F2F27" w:rsidP="00791B3D">
            <w:pPr>
              <w:spacing w:after="0" w:line="240" w:lineRule="auto"/>
              <w:ind w:firstLine="284"/>
              <w:jc w:val="both"/>
              <w:rPr>
                <w:rFonts w:ascii="Times New Roman" w:hAnsi="Times New Roman" w:cs="Times New Roman"/>
                <w:sz w:val="20"/>
                <w:szCs w:val="20"/>
                <w:lang w:val="ru-RU"/>
              </w:rPr>
            </w:pPr>
            <w:bookmarkStart w:id="35" w:name="n500"/>
            <w:bookmarkStart w:id="36" w:name="n501"/>
            <w:bookmarkEnd w:id="35"/>
            <w:bookmarkEnd w:id="36"/>
            <w:r w:rsidRPr="004F2F27">
              <w:rPr>
                <w:rFonts w:ascii="Times New Roman" w:hAnsi="Times New Roman" w:cs="Times New Roman"/>
                <w:sz w:val="20"/>
                <w:szCs w:val="20"/>
                <w:lang w:val="ru-RU"/>
              </w:rPr>
              <w:t>2. У разі наявності у судді Конституційного Суду реального чи потенційного конфлікту інтересів він повинен протягом одного робочого дня письмово поінформувати про це Суд та заявити самовідвід.</w:t>
            </w:r>
          </w:p>
          <w:p w:rsidR="00791B3D" w:rsidRPr="00BA5C6C" w:rsidRDefault="004219CD" w:rsidP="00791B3D">
            <w:pPr>
              <w:spacing w:after="0" w:line="240" w:lineRule="auto"/>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 xml:space="preserve">3. </w:t>
            </w:r>
            <w:r w:rsidR="00791B3D" w:rsidRPr="00BA5C6C">
              <w:rPr>
                <w:rFonts w:ascii="Times New Roman" w:hAnsi="Times New Roman" w:cs="Times New Roman"/>
                <w:sz w:val="20"/>
                <w:szCs w:val="20"/>
                <w:lang w:val="ru-RU"/>
              </w:rPr>
              <w:t>З тих самих підстав відвід судді Конституційного Суду можуть заявити особи, які є учасниками конституційного провадження.</w:t>
            </w:r>
          </w:p>
          <w:p w:rsidR="00791B3D" w:rsidRPr="00BA5C6C" w:rsidRDefault="004219CD" w:rsidP="00791B3D">
            <w:pPr>
              <w:spacing w:after="0" w:line="240" w:lineRule="auto"/>
              <w:ind w:firstLine="284"/>
              <w:jc w:val="both"/>
              <w:rPr>
                <w:rFonts w:ascii="Times New Roman" w:hAnsi="Times New Roman" w:cs="Times New Roman"/>
                <w:sz w:val="20"/>
                <w:szCs w:val="20"/>
                <w:lang w:val="ru-RU"/>
              </w:rPr>
            </w:pPr>
            <w:r>
              <w:rPr>
                <w:rFonts w:ascii="Times New Roman" w:hAnsi="Times New Roman" w:cs="Times New Roman"/>
                <w:sz w:val="20"/>
                <w:szCs w:val="20"/>
                <w:lang w:val="ru-RU"/>
              </w:rPr>
              <w:t xml:space="preserve">4. </w:t>
            </w:r>
            <w:r w:rsidR="00791B3D" w:rsidRPr="00BA5C6C">
              <w:rPr>
                <w:rFonts w:ascii="Times New Roman" w:hAnsi="Times New Roman" w:cs="Times New Roman"/>
                <w:sz w:val="20"/>
                <w:szCs w:val="20"/>
                <w:lang w:val="ru-RU"/>
              </w:rPr>
              <w:t>Відвід (самовідвід) застосовується, зокрема, якщо:</w:t>
            </w:r>
          </w:p>
          <w:p w:rsidR="00791B3D" w:rsidRPr="00BA5C6C" w:rsidRDefault="00791B3D" w:rsidP="00791B3D">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 xml:space="preserve">1) Суддя безпосередньо або опосередковано заінтересований у результаті розгляду справи; </w:t>
            </w:r>
          </w:p>
          <w:p w:rsidR="00791B3D" w:rsidRPr="00BA5C6C" w:rsidRDefault="00791B3D" w:rsidP="00791B3D">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 xml:space="preserve">2) Суддя є членом сім'ї або близьким родичем осіб, які беруть участь у справі; </w:t>
            </w:r>
          </w:p>
          <w:p w:rsidR="00791B3D" w:rsidRPr="00BA5C6C" w:rsidRDefault="00791B3D" w:rsidP="00791B3D">
            <w:pPr>
              <w:spacing w:after="0" w:line="240" w:lineRule="auto"/>
              <w:ind w:firstLine="284"/>
              <w:jc w:val="both"/>
              <w:rPr>
                <w:rFonts w:ascii="Times New Roman" w:hAnsi="Times New Roman" w:cs="Times New Roman"/>
                <w:sz w:val="20"/>
                <w:szCs w:val="20"/>
                <w:lang w:val="ru-RU"/>
              </w:rPr>
            </w:pPr>
            <w:r w:rsidRPr="00BA5C6C">
              <w:rPr>
                <w:rFonts w:ascii="Times New Roman" w:hAnsi="Times New Roman" w:cs="Times New Roman"/>
                <w:sz w:val="20"/>
                <w:szCs w:val="20"/>
                <w:lang w:val="ru-RU"/>
              </w:rPr>
              <w:t>3) є інші обставини, що викликають сумнів в об'єктивності та неупередженості Судді.</w:t>
            </w:r>
          </w:p>
          <w:p w:rsidR="00791B3D" w:rsidRPr="00BA5C6C" w:rsidRDefault="004219CD" w:rsidP="00791B3D">
            <w:pPr>
              <w:spacing w:after="0" w:line="240" w:lineRule="auto"/>
              <w:ind w:firstLine="284"/>
              <w:jc w:val="both"/>
              <w:rPr>
                <w:rFonts w:ascii="Times New Roman" w:hAnsi="Times New Roman" w:cs="Times New Roman"/>
                <w:sz w:val="20"/>
                <w:szCs w:val="20"/>
                <w:lang w:val="ru-RU"/>
              </w:rPr>
            </w:pPr>
            <w:bookmarkStart w:id="37" w:name="n502"/>
            <w:bookmarkEnd w:id="37"/>
            <w:r>
              <w:rPr>
                <w:rFonts w:ascii="Times New Roman" w:hAnsi="Times New Roman" w:cs="Times New Roman"/>
                <w:sz w:val="20"/>
                <w:szCs w:val="20"/>
                <w:lang w:val="ru-RU"/>
              </w:rPr>
              <w:lastRenderedPageBreak/>
              <w:t xml:space="preserve">5. </w:t>
            </w:r>
            <w:r w:rsidR="00791B3D" w:rsidRPr="00BA5C6C">
              <w:rPr>
                <w:rFonts w:ascii="Times New Roman" w:hAnsi="Times New Roman" w:cs="Times New Roman"/>
                <w:sz w:val="20"/>
                <w:szCs w:val="20"/>
                <w:lang w:val="ru-RU"/>
              </w:rPr>
              <w:t>Заява про відвід (самовідвід) подається у письмовій формі та розглядається Судом в порядку, встановленому Регламентом.</w:t>
            </w:r>
          </w:p>
          <w:p w:rsidR="00791B3D" w:rsidRPr="00BA5C6C" w:rsidRDefault="00791B3D" w:rsidP="00791B3D">
            <w:pPr>
              <w:spacing w:after="0" w:line="240" w:lineRule="auto"/>
              <w:ind w:firstLine="284"/>
              <w:jc w:val="both"/>
              <w:rPr>
                <w:rFonts w:ascii="Times New Roman" w:hAnsi="Times New Roman" w:cs="Times New Roman"/>
                <w:sz w:val="20"/>
                <w:szCs w:val="20"/>
                <w:lang w:val="ru-RU"/>
              </w:rPr>
            </w:pPr>
            <w:bookmarkStart w:id="38" w:name="n504"/>
            <w:bookmarkEnd w:id="38"/>
            <w:r w:rsidRPr="00BA5C6C">
              <w:rPr>
                <w:rFonts w:ascii="Times New Roman" w:hAnsi="Times New Roman" w:cs="Times New Roman"/>
                <w:sz w:val="20"/>
                <w:szCs w:val="20"/>
                <w:lang w:val="ru-RU"/>
              </w:rPr>
              <w:t>Примітка. Терміни "реальний конфлікт інтересів", "потенційний конфлікт інтересів" вживаються у значенні, наведеному в Законі України "Про запобігання корупції".</w:t>
            </w:r>
          </w:p>
          <w:p w:rsidR="000D6D35" w:rsidRPr="00BA5C6C" w:rsidRDefault="000D6D35" w:rsidP="000D6D35">
            <w:pPr>
              <w:pStyle w:val="StyleZakonu"/>
              <w:rPr>
                <w:sz w:val="18"/>
                <w:lang w:val="ru-RU"/>
              </w:rPr>
            </w:pPr>
          </w:p>
        </w:tc>
        <w:tc>
          <w:tcPr>
            <w:tcW w:w="1987" w:type="dxa"/>
          </w:tcPr>
          <w:p w:rsidR="000D6D35" w:rsidRPr="0097301F" w:rsidRDefault="00B72220" w:rsidP="000D6D35">
            <w:pPr>
              <w:pStyle w:val="StyleZakonu"/>
            </w:pPr>
            <w:r>
              <w:lastRenderedPageBreak/>
              <w:t>Враховано</w:t>
            </w:r>
          </w:p>
        </w:tc>
        <w:tc>
          <w:tcPr>
            <w:tcW w:w="4818" w:type="dxa"/>
          </w:tcPr>
          <w:p w:rsidR="00B72220" w:rsidRPr="00BA5C6C" w:rsidRDefault="00B72220" w:rsidP="00B72220">
            <w:pPr>
              <w:spacing w:after="0" w:line="240" w:lineRule="auto"/>
              <w:ind w:firstLine="284"/>
              <w:jc w:val="both"/>
              <w:rPr>
                <w:rFonts w:ascii="Times New Roman" w:hAnsi="Times New Roman" w:cs="Times New Roman"/>
                <w:b/>
                <w:sz w:val="20"/>
                <w:szCs w:val="20"/>
              </w:rPr>
            </w:pPr>
            <w:r w:rsidRPr="00BA5C6C">
              <w:rPr>
                <w:rFonts w:ascii="Times New Roman" w:hAnsi="Times New Roman" w:cs="Times New Roman"/>
                <w:b/>
              </w:rPr>
              <w:t>Стаття 60.</w:t>
            </w:r>
            <w:r w:rsidRPr="00BA5C6C">
              <w:rPr>
                <w:rFonts w:ascii="Times New Roman" w:hAnsi="Times New Roman" w:cs="Times New Roman"/>
                <w:b/>
                <w:sz w:val="20"/>
                <w:szCs w:val="20"/>
              </w:rPr>
              <w:t xml:space="preserve"> Конфлікт інтересів та відвід (самовідвід) Судді </w:t>
            </w:r>
          </w:p>
          <w:p w:rsidR="00B72220" w:rsidRPr="00BA5C6C" w:rsidRDefault="00B72220" w:rsidP="00B72220">
            <w:pPr>
              <w:spacing w:after="0" w:line="240" w:lineRule="auto"/>
              <w:ind w:firstLine="284"/>
              <w:jc w:val="both"/>
              <w:rPr>
                <w:rFonts w:ascii="Times New Roman" w:hAnsi="Times New Roman" w:cs="Times New Roman"/>
                <w:sz w:val="20"/>
                <w:szCs w:val="20"/>
              </w:rPr>
            </w:pPr>
          </w:p>
          <w:p w:rsidR="000D6D35" w:rsidRPr="0097301F" w:rsidRDefault="000D6D35" w:rsidP="00CD1CBC">
            <w:pPr>
              <w:spacing w:after="0" w:line="240" w:lineRule="auto"/>
              <w:ind w:firstLine="284"/>
              <w:jc w:val="both"/>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504F39" w:rsidRDefault="00555330" w:rsidP="00555330">
            <w:pPr>
              <w:pStyle w:val="StyleAwt"/>
            </w:pPr>
            <w:r>
              <w:t>-</w:t>
            </w:r>
            <w:r w:rsidR="00EC0A54" w:rsidRPr="003671D7">
              <w:rPr>
                <w:sz w:val="20"/>
              </w:rPr>
              <w:fldChar w:fldCharType="begin"/>
            </w:r>
            <w:r w:rsidRPr="003671D7">
              <w:rPr>
                <w:sz w:val="20"/>
              </w:rPr>
              <w:instrText xml:space="preserve"> SEQ aa </w:instrText>
            </w:r>
            <w:r w:rsidR="00EC0A54" w:rsidRPr="003671D7">
              <w:rPr>
                <w:sz w:val="20"/>
              </w:rPr>
              <w:fldChar w:fldCharType="separate"/>
            </w:r>
            <w:r w:rsidR="008946AB">
              <w:rPr>
                <w:noProof/>
                <w:sz w:val="20"/>
              </w:rPr>
              <w:t>666</w:t>
            </w:r>
            <w:r w:rsidR="00EC0A54" w:rsidRPr="003671D7">
              <w:rPr>
                <w:noProof/>
                <w:sz w:val="20"/>
              </w:rPr>
              <w:fldChar w:fldCharType="end"/>
            </w:r>
            <w:r w:rsidRPr="003671D7">
              <w:rPr>
                <w:sz w:val="20"/>
              </w:rPr>
              <w:t>- Н.д.Одарченко Ю.В. (Реєстр.картка №183)</w:t>
            </w:r>
          </w:p>
          <w:p w:rsidR="00555330" w:rsidRPr="00A112DD" w:rsidRDefault="00555330" w:rsidP="00555330">
            <w:pPr>
              <w:pStyle w:val="StyleZakonu"/>
            </w:pPr>
            <w:r w:rsidRPr="00A112DD">
              <w:t>Статтю 60 викласти у наступній редакції:</w:t>
            </w:r>
          </w:p>
          <w:p w:rsidR="00555330" w:rsidRPr="00A112DD" w:rsidRDefault="00555330" w:rsidP="00555330">
            <w:pPr>
              <w:pStyle w:val="StyleZakonu"/>
              <w:rPr>
                <w:sz w:val="18"/>
              </w:rPr>
            </w:pPr>
            <w:r w:rsidRPr="00A112DD">
              <w:t>«Стаття 60. Відвід судді</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FE28A2" w:rsidTr="00B23087">
        <w:tc>
          <w:tcPr>
            <w:tcW w:w="576" w:type="dxa"/>
          </w:tcPr>
          <w:p w:rsidR="00555330" w:rsidRPr="0097301F" w:rsidRDefault="00555330" w:rsidP="00555330">
            <w:pPr>
              <w:pStyle w:val="StyleWisnow"/>
              <w:rPr>
                <w:sz w:val="20"/>
              </w:rPr>
            </w:pPr>
            <w:r w:rsidRPr="0097301F">
              <w:rPr>
                <w:sz w:val="20"/>
              </w:rPr>
              <w:t>435.</w:t>
            </w:r>
          </w:p>
        </w:tc>
        <w:tc>
          <w:tcPr>
            <w:tcW w:w="4948" w:type="dxa"/>
          </w:tcPr>
          <w:p w:rsidR="00555330" w:rsidRPr="0097301F" w:rsidRDefault="00555330" w:rsidP="00555330">
            <w:pPr>
              <w:pStyle w:val="StyleZakonu"/>
            </w:pPr>
            <w:r w:rsidRPr="0097301F">
              <w:t>1. Суддя не може брати участь у розгляді справи, якщо застосовано відвід (самовідвід) щодо нього.</w:t>
            </w:r>
          </w:p>
        </w:tc>
        <w:tc>
          <w:tcPr>
            <w:tcW w:w="3686" w:type="dxa"/>
          </w:tcPr>
          <w:p w:rsidR="00555330" w:rsidRDefault="00555330" w:rsidP="00555330">
            <w:pPr>
              <w:pStyle w:val="StyleZakonu"/>
            </w:pPr>
            <w:r>
              <w:t>1. Суддя не може брати участь у розгляді справи і зобов'язаний взяти самовідвід у наступних випадках:</w:t>
            </w:r>
          </w:p>
          <w:p w:rsidR="00555330" w:rsidRDefault="00555330" w:rsidP="00555330">
            <w:pPr>
              <w:pStyle w:val="StyleZakonu"/>
            </w:pPr>
            <w:r>
              <w:t>1) якщо він або його близький родич прямо зацікавлені в результаті розгляду справи;</w:t>
            </w:r>
          </w:p>
          <w:p w:rsidR="00555330" w:rsidRDefault="00555330" w:rsidP="00555330">
            <w:pPr>
              <w:pStyle w:val="StyleZakonu"/>
            </w:pPr>
            <w:r>
              <w:t>2) якщо суддя є членом сім'ї або близьким родичем особи, яка бере участь у справі;</w:t>
            </w:r>
          </w:p>
          <w:p w:rsidR="00555330" w:rsidRDefault="00555330" w:rsidP="00555330">
            <w:pPr>
              <w:pStyle w:val="StyleZakonu"/>
            </w:pPr>
            <w:r>
              <w:t>3) якщо є обставини, що ставлять під сумнів неупередженість цього судді.</w:t>
            </w:r>
          </w:p>
          <w:p w:rsidR="00555330" w:rsidRDefault="00555330" w:rsidP="00555330">
            <w:pPr>
              <w:pStyle w:val="StyleZakonu"/>
            </w:pPr>
            <w:r w:rsidRPr="00A112DD">
              <w:t>2. Із підстав, визначених частиною першою цієї статті особи, які беруть участь у справі, мають право заявити судді відвід. Заява про відвід має бути подана у письмовому вигляді до початку розгляду справи по суті.</w:t>
            </w:r>
          </w:p>
          <w:p w:rsidR="00555330" w:rsidRPr="0097301F" w:rsidRDefault="00555330" w:rsidP="00555330">
            <w:pPr>
              <w:pStyle w:val="StyleZakonu"/>
            </w:pPr>
            <w:r w:rsidRPr="00A112DD">
              <w:t>3. Заява про відвід (самовідвід) розглядається колегією суддів (якщо заява подана до відкриття провадження у справі) або Сенатом чи Великою Палатою (якщо заява подана після відкриття провадження у справі) без участі судді, якому заявлено відвід (який заявив самовідвід). У разі рівного поділу голосів заява вважається задоволеною.</w:t>
            </w:r>
            <w:r>
              <w:t>»</w:t>
            </w:r>
          </w:p>
        </w:tc>
        <w:tc>
          <w:tcPr>
            <w:tcW w:w="1987" w:type="dxa"/>
          </w:tcPr>
          <w:p w:rsidR="00555330" w:rsidRPr="0097301F" w:rsidRDefault="00555330" w:rsidP="00555330">
            <w:pPr>
              <w:pStyle w:val="StyleZakonu"/>
            </w:pPr>
          </w:p>
        </w:tc>
        <w:tc>
          <w:tcPr>
            <w:tcW w:w="4818" w:type="dxa"/>
          </w:tcPr>
          <w:p w:rsidR="00CD1CBC" w:rsidRPr="00FE28A2" w:rsidRDefault="00CD1CBC" w:rsidP="00CD1CBC">
            <w:pPr>
              <w:pStyle w:val="StyleZakonu"/>
              <w:rPr>
                <w:b/>
              </w:rPr>
            </w:pPr>
            <w:r w:rsidRPr="00FE28A2">
              <w:rPr>
                <w:b/>
              </w:rPr>
              <w:t>1. Суддя Конституційного Суду не може брати участ</w:t>
            </w:r>
            <w:r w:rsidR="002F3153">
              <w:rPr>
                <w:b/>
              </w:rPr>
              <w:t>і</w:t>
            </w:r>
            <w:r w:rsidRPr="00FE28A2">
              <w:rPr>
                <w:b/>
              </w:rPr>
              <w:t xml:space="preserve"> у підготовці, розгляді та прийнятті рішень, виконувати інші повноваження у питаннях, щодо яких у нього наявний реальний чи потенційний конфлікт інтересів.</w:t>
            </w:r>
          </w:p>
          <w:p w:rsidR="00CD1CBC" w:rsidRPr="00FE28A2" w:rsidRDefault="00CD1CBC" w:rsidP="00CD1CBC">
            <w:pPr>
              <w:pStyle w:val="StyleZakonu"/>
              <w:rPr>
                <w:b/>
              </w:rPr>
            </w:pPr>
            <w:r w:rsidRPr="00FE28A2">
              <w:rPr>
                <w:b/>
              </w:rPr>
              <w:t>2. У разі наявності у судді Конституційного Суду реального чи потенційного конфлікту інтересів</w:t>
            </w:r>
            <w:r w:rsidR="0091004C" w:rsidRPr="00FE28A2">
              <w:rPr>
                <w:b/>
                <w:lang w:val="ru-RU"/>
              </w:rPr>
              <w:t xml:space="preserve"> </w:t>
            </w:r>
            <w:r w:rsidR="0091004C" w:rsidRPr="00FE28A2">
              <w:rPr>
                <w:b/>
              </w:rPr>
              <w:t xml:space="preserve">він </w:t>
            </w:r>
            <w:r w:rsidRPr="00FE28A2">
              <w:rPr>
                <w:b/>
              </w:rPr>
              <w:t>повинен протягом одного робочого дня письмово поінформувати про це Суд та заявити самовідвід.</w:t>
            </w:r>
          </w:p>
          <w:p w:rsidR="00555330" w:rsidRPr="00FE28A2" w:rsidRDefault="00CD1CBC" w:rsidP="00CD1CBC">
            <w:pPr>
              <w:pStyle w:val="StyleZakonu"/>
            </w:pPr>
            <w:r w:rsidRPr="00FE28A2">
              <w:rPr>
                <w:b/>
              </w:rPr>
              <w:t>3. З тих самих підстав відвід судді Конституційного Суду можуть заявити особи, які є учасниками конституційного провадження.</w:t>
            </w:r>
          </w:p>
        </w:tc>
      </w:tr>
      <w:tr w:rsidR="00555330" w:rsidRPr="0097301F" w:rsidTr="00B23087">
        <w:tc>
          <w:tcPr>
            <w:tcW w:w="576" w:type="dxa"/>
          </w:tcPr>
          <w:p w:rsidR="00555330" w:rsidRPr="0097301F" w:rsidRDefault="00555330" w:rsidP="00555330">
            <w:pPr>
              <w:pStyle w:val="StyleWisnow"/>
              <w:rPr>
                <w:sz w:val="20"/>
              </w:rPr>
            </w:pPr>
            <w:r w:rsidRPr="0097301F">
              <w:rPr>
                <w:sz w:val="20"/>
              </w:rPr>
              <w:lastRenderedPageBreak/>
              <w:t>436.</w:t>
            </w:r>
          </w:p>
        </w:tc>
        <w:tc>
          <w:tcPr>
            <w:tcW w:w="4948" w:type="dxa"/>
          </w:tcPr>
          <w:p w:rsidR="00555330" w:rsidRPr="0097301F" w:rsidRDefault="00555330" w:rsidP="00555330">
            <w:pPr>
              <w:pStyle w:val="StyleZakonu"/>
            </w:pPr>
            <w:r w:rsidRPr="0097301F">
              <w:t>2. Відвід (самовідвід) застосовується, якщо:</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CD1CBC" w:rsidP="00CD1CBC">
            <w:pPr>
              <w:pStyle w:val="StyleZakonu"/>
            </w:pPr>
            <w:r w:rsidRPr="00D41470">
              <w:rPr>
                <w:b/>
              </w:rPr>
              <w:t>4</w:t>
            </w:r>
            <w:r w:rsidR="00555330" w:rsidRPr="00D41470">
              <w:rPr>
                <w:b/>
              </w:rPr>
              <w:t>.</w:t>
            </w:r>
            <w:r>
              <w:t xml:space="preserve"> </w:t>
            </w:r>
            <w:r w:rsidRPr="00CD1CBC">
              <w:t xml:space="preserve">Відвід (самовідвід) застосовується, </w:t>
            </w:r>
            <w:r w:rsidRPr="00D41470">
              <w:rPr>
                <w:b/>
              </w:rPr>
              <w:t>зокрема,</w:t>
            </w:r>
            <w:r w:rsidRPr="00CD1CBC">
              <w:t xml:space="preserve"> якщо:</w:t>
            </w:r>
          </w:p>
        </w:tc>
      </w:tr>
      <w:tr w:rsidR="00555330" w:rsidRPr="0097301F" w:rsidTr="00B23087">
        <w:tc>
          <w:tcPr>
            <w:tcW w:w="576" w:type="dxa"/>
          </w:tcPr>
          <w:p w:rsidR="00555330" w:rsidRPr="0097301F" w:rsidRDefault="00555330" w:rsidP="00555330">
            <w:pPr>
              <w:pStyle w:val="StyleWisnow"/>
              <w:rPr>
                <w:sz w:val="20"/>
              </w:rPr>
            </w:pPr>
            <w:r w:rsidRPr="0097301F">
              <w:rPr>
                <w:sz w:val="20"/>
              </w:rPr>
              <w:t>437.</w:t>
            </w:r>
          </w:p>
        </w:tc>
        <w:tc>
          <w:tcPr>
            <w:tcW w:w="4948" w:type="dxa"/>
          </w:tcPr>
          <w:p w:rsidR="00555330" w:rsidRPr="0097301F" w:rsidRDefault="00555330" w:rsidP="00555330">
            <w:pPr>
              <w:pStyle w:val="StyleZakonu"/>
            </w:pPr>
            <w:r w:rsidRPr="0097301F">
              <w:t xml:space="preserve">1) Суддя безпосередньо або опосередковано заінтересований у результаті розгляду справи;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1) Суддя безпосередньо або опосередковано заінтересований у результаті розгляду справи; </w:t>
            </w:r>
          </w:p>
        </w:tc>
      </w:tr>
      <w:tr w:rsidR="00555330" w:rsidRPr="0097301F" w:rsidTr="00B23087">
        <w:tc>
          <w:tcPr>
            <w:tcW w:w="576" w:type="dxa"/>
          </w:tcPr>
          <w:p w:rsidR="00555330" w:rsidRPr="0097301F" w:rsidRDefault="00555330" w:rsidP="00555330">
            <w:pPr>
              <w:pStyle w:val="StyleWisnow"/>
              <w:rPr>
                <w:sz w:val="20"/>
              </w:rPr>
            </w:pPr>
            <w:r w:rsidRPr="0097301F">
              <w:rPr>
                <w:sz w:val="20"/>
              </w:rPr>
              <w:t>438.</w:t>
            </w:r>
          </w:p>
        </w:tc>
        <w:tc>
          <w:tcPr>
            <w:tcW w:w="4948" w:type="dxa"/>
          </w:tcPr>
          <w:p w:rsidR="00555330" w:rsidRPr="0097301F" w:rsidRDefault="00555330" w:rsidP="00555330">
            <w:pPr>
              <w:pStyle w:val="StyleZakonu"/>
            </w:pPr>
            <w:r w:rsidRPr="0097301F">
              <w:t xml:space="preserve">2) Суддя є членом сім'ї або близьким родичем осіб, які беруть участь у справі; </w:t>
            </w:r>
          </w:p>
        </w:tc>
        <w:tc>
          <w:tcPr>
            <w:tcW w:w="3686" w:type="dxa"/>
          </w:tcPr>
          <w:p w:rsidR="00555330" w:rsidRPr="004626EC" w:rsidRDefault="00555330" w:rsidP="00555330">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667</w:t>
            </w:r>
            <w:r w:rsidR="00EC0A54" w:rsidRPr="004626EC">
              <w:rPr>
                <w:noProof/>
                <w:sz w:val="20"/>
              </w:rPr>
              <w:fldChar w:fldCharType="end"/>
            </w:r>
            <w:r w:rsidRPr="004626EC">
              <w:rPr>
                <w:sz w:val="20"/>
              </w:rPr>
              <w:t>- Н.д.Чумак В.В. (Реєстр.картка №214)</w:t>
            </w:r>
          </w:p>
          <w:p w:rsidR="00555330" w:rsidRDefault="00555330" w:rsidP="00555330">
            <w:pPr>
              <w:pStyle w:val="StyleZakonu"/>
            </w:pPr>
            <w:r>
              <w:t>Частину другу статті 60 доповнити пунктом 3 такого змісту:</w:t>
            </w:r>
          </w:p>
          <w:p w:rsidR="00555330" w:rsidRPr="00347AC1" w:rsidRDefault="00555330" w:rsidP="00555330">
            <w:pPr>
              <w:spacing w:after="0" w:line="240" w:lineRule="auto"/>
              <w:ind w:firstLine="201"/>
              <w:jc w:val="both"/>
              <w:rPr>
                <w:sz w:val="20"/>
                <w:szCs w:val="20"/>
              </w:rPr>
            </w:pPr>
            <w:r w:rsidRPr="00347AC1">
              <w:rPr>
                <w:sz w:val="20"/>
                <w:szCs w:val="20"/>
              </w:rPr>
              <w:t>«</w:t>
            </w:r>
            <w:r w:rsidRPr="00347AC1">
              <w:rPr>
                <w:rFonts w:ascii="Times New Roman" w:hAnsi="Times New Roman" w:cs="Times New Roman"/>
                <w:sz w:val="20"/>
                <w:szCs w:val="20"/>
              </w:rPr>
              <w:t>3) Суддя вже приймав участь у цій самій справі у зв’язку із займаною посадою або професією;».</w:t>
            </w:r>
            <w:r w:rsidRPr="00347AC1">
              <w:rPr>
                <w:sz w:val="20"/>
                <w:szCs w:val="20"/>
              </w:rPr>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 xml:space="preserve">2) Суддя є членом сім'ї або близьким родичем осіб, які беруть участь у справі; </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4626EC" w:rsidRDefault="00555330" w:rsidP="00555330">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668</w:t>
            </w:r>
            <w:r w:rsidR="00EC0A54" w:rsidRPr="004626EC">
              <w:rPr>
                <w:noProof/>
                <w:sz w:val="20"/>
              </w:rPr>
              <w:fldChar w:fldCharType="end"/>
            </w:r>
            <w:r w:rsidRPr="004626EC">
              <w:rPr>
                <w:sz w:val="20"/>
              </w:rPr>
              <w:t>- Н.д.Новак Н.В. (Реєстр.картка №305)</w:t>
            </w:r>
          </w:p>
          <w:p w:rsidR="00555330" w:rsidRDefault="00555330" w:rsidP="00555330">
            <w:pPr>
              <w:pStyle w:val="StyleZakonu"/>
            </w:pPr>
            <w:r>
              <w:t>Частину другу статті 60 доповнити пунктом 3 такого змісту:</w:t>
            </w:r>
          </w:p>
          <w:p w:rsidR="00555330" w:rsidRPr="004626EC" w:rsidRDefault="00555330" w:rsidP="00555330">
            <w:pPr>
              <w:ind w:firstLine="213"/>
              <w:jc w:val="both"/>
              <w:rPr>
                <w:b/>
              </w:rPr>
            </w:pPr>
            <w:r w:rsidRPr="004626EC">
              <w:rPr>
                <w:rFonts w:ascii="Times New Roman" w:hAnsi="Times New Roman" w:cs="Times New Roman"/>
                <w:b/>
                <w:sz w:val="20"/>
                <w:szCs w:val="20"/>
              </w:rPr>
              <w:t>«3) Суддя вже приймав участь у цій самій справі у зв’язку із займаною посадою або професією;».</w:t>
            </w:r>
            <w:r w:rsidRPr="004626EC">
              <w:rPr>
                <w:b/>
              </w:rPr>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439.</w:t>
            </w:r>
          </w:p>
        </w:tc>
        <w:tc>
          <w:tcPr>
            <w:tcW w:w="4948" w:type="dxa"/>
          </w:tcPr>
          <w:p w:rsidR="00555330" w:rsidRPr="0097301F" w:rsidRDefault="00555330" w:rsidP="00555330">
            <w:pPr>
              <w:pStyle w:val="StyleZakonu"/>
            </w:pPr>
            <w:r w:rsidRPr="0097301F">
              <w:t>3) є інші обставини, що викликають сумнів в об'єктивності та неупередженості Судді.</w:t>
            </w:r>
          </w:p>
        </w:tc>
        <w:tc>
          <w:tcPr>
            <w:tcW w:w="3686" w:type="dxa"/>
          </w:tcPr>
          <w:p w:rsidR="00555330" w:rsidRPr="004626EC" w:rsidRDefault="00555330" w:rsidP="00555330">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669</w:t>
            </w:r>
            <w:r w:rsidR="00EC0A54" w:rsidRPr="004626EC">
              <w:rPr>
                <w:noProof/>
                <w:sz w:val="20"/>
              </w:rPr>
              <w:fldChar w:fldCharType="end"/>
            </w:r>
            <w:r w:rsidRPr="004626EC">
              <w:rPr>
                <w:sz w:val="20"/>
              </w:rPr>
              <w:t>- Н.д.Добродомов Д.Є. (Реєстр.картка №115)</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rPr>
            </w:pPr>
            <w:r w:rsidRPr="0020792A">
              <w:rPr>
                <w:rFonts w:ascii="Times New Roman" w:hAnsi="Times New Roman"/>
                <w:sz w:val="20"/>
                <w:szCs w:val="20"/>
              </w:rPr>
              <w:t>Ч. 2 ст. 60 викласти у такій редакції:</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lang w:eastAsia="uk-UA"/>
              </w:rPr>
            </w:pPr>
            <w:r w:rsidRPr="0020792A">
              <w:rPr>
                <w:rFonts w:ascii="Times New Roman" w:hAnsi="Times New Roman"/>
                <w:sz w:val="20"/>
                <w:szCs w:val="20"/>
              </w:rPr>
              <w:t>«</w:t>
            </w:r>
            <w:r w:rsidRPr="0020792A">
              <w:rPr>
                <w:rFonts w:ascii="Times New Roman" w:hAnsi="Times New Roman"/>
                <w:sz w:val="20"/>
                <w:szCs w:val="20"/>
                <w:lang w:eastAsia="uk-UA"/>
              </w:rPr>
              <w:t>2. Відвід (самовідвід) застосовується, якщо:</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lang w:eastAsia="uk-UA"/>
              </w:rPr>
            </w:pPr>
            <w:r w:rsidRPr="0020792A">
              <w:rPr>
                <w:rFonts w:ascii="Times New Roman CYR" w:hAnsi="Times New Roman CYR" w:cs="Times New Roman CYR"/>
                <w:sz w:val="20"/>
                <w:szCs w:val="20"/>
              </w:rPr>
              <w:t>1) якщо він є членом сім’ї або близьким родичем  сторони у справі у розумінні Закону України «Про запобігання корупції»;</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CYR" w:hAnsi="Times New Roman CYR" w:cs="Times New Roman CYR"/>
                <w:sz w:val="20"/>
                <w:szCs w:val="20"/>
              </w:rPr>
            </w:pPr>
            <w:r w:rsidRPr="0020792A">
              <w:rPr>
                <w:rFonts w:ascii="Times New Roman CYR" w:hAnsi="Times New Roman CYR" w:cs="Times New Roman CYR"/>
                <w:sz w:val="20"/>
                <w:szCs w:val="20"/>
              </w:rPr>
              <w:t>2) якщо він прямо чи опосередковано зацікавлений у результаті розгляду справи;</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CYR" w:hAnsi="Times New Roman CYR" w:cs="Times New Roman CYR"/>
                <w:sz w:val="20"/>
                <w:szCs w:val="20"/>
              </w:rPr>
            </w:pPr>
            <w:r w:rsidRPr="0020792A">
              <w:rPr>
                <w:rFonts w:ascii="Times New Roman CYR" w:hAnsi="Times New Roman CYR" w:cs="Times New Roman CYR"/>
                <w:sz w:val="20"/>
                <w:szCs w:val="20"/>
              </w:rPr>
              <w:t>3) якщо по даній справі він є або був свідком, експертом, перекладачем;</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CYR" w:hAnsi="Times New Roman CYR" w:cs="Times New Roman CYR"/>
                <w:sz w:val="20"/>
                <w:szCs w:val="20"/>
              </w:rPr>
            </w:pPr>
            <w:r w:rsidRPr="0020792A">
              <w:rPr>
                <w:rFonts w:ascii="Times New Roman CYR" w:hAnsi="Times New Roman CYR" w:cs="Times New Roman CYR"/>
                <w:sz w:val="20"/>
                <w:szCs w:val="20"/>
              </w:rPr>
              <w:t>4) якщо він був суддею у справі, яка стала підставою для подання конституційної скарги;</w:t>
            </w:r>
          </w:p>
          <w:p w:rsidR="00555330" w:rsidRPr="00460CAF"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pPr>
            <w:r w:rsidRPr="0020792A">
              <w:rPr>
                <w:rFonts w:ascii="Times New Roman CYR" w:hAnsi="Times New Roman CYR" w:cs="Times New Roman CYR"/>
                <w:sz w:val="20"/>
                <w:szCs w:val="20"/>
              </w:rPr>
              <w:t xml:space="preserve">5) в інших випадках, коли наявні обґрунтовані </w:t>
            </w:r>
            <w:r w:rsidRPr="0020792A">
              <w:rPr>
                <w:rFonts w:ascii="Times New Roman" w:hAnsi="Times New Roman"/>
                <w:sz w:val="20"/>
                <w:szCs w:val="20"/>
                <w:lang w:eastAsia="uk-UA"/>
              </w:rPr>
              <w:t>сумніви в об'єктивності та неупередженості Судді.».</w:t>
            </w:r>
            <w:r w:rsidRPr="00460CAF">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3) є інші обставини, що викликають сумнів в об'єктивності та неупередженості Судді.</w:t>
            </w:r>
          </w:p>
        </w:tc>
      </w:tr>
      <w:tr w:rsidR="00555330" w:rsidRPr="0097301F" w:rsidTr="00B23087">
        <w:tc>
          <w:tcPr>
            <w:tcW w:w="576" w:type="dxa"/>
          </w:tcPr>
          <w:p w:rsidR="00555330" w:rsidRPr="0097301F" w:rsidRDefault="00555330" w:rsidP="00555330">
            <w:pPr>
              <w:pStyle w:val="StyleWisnow"/>
              <w:rPr>
                <w:sz w:val="20"/>
              </w:rPr>
            </w:pPr>
            <w:r w:rsidRPr="0097301F">
              <w:rPr>
                <w:sz w:val="20"/>
              </w:rPr>
              <w:lastRenderedPageBreak/>
              <w:t>440.</w:t>
            </w:r>
          </w:p>
        </w:tc>
        <w:tc>
          <w:tcPr>
            <w:tcW w:w="4948" w:type="dxa"/>
          </w:tcPr>
          <w:p w:rsidR="00555330" w:rsidRPr="0097301F" w:rsidRDefault="00555330" w:rsidP="00555330">
            <w:pPr>
              <w:pStyle w:val="StyleZakonu"/>
            </w:pPr>
            <w:r w:rsidRPr="0097301F">
              <w:t xml:space="preserve">3. Заява про відвід подається у письмовій формі. </w:t>
            </w:r>
          </w:p>
        </w:tc>
        <w:tc>
          <w:tcPr>
            <w:tcW w:w="3686" w:type="dxa"/>
          </w:tcPr>
          <w:p w:rsidR="00555330" w:rsidRPr="000970BF" w:rsidRDefault="00555330" w:rsidP="00555330">
            <w:pPr>
              <w:pStyle w:val="StyleAwt"/>
              <w:rPr>
                <w:sz w:val="20"/>
              </w:rPr>
            </w:pPr>
            <w:r>
              <w:t>-</w:t>
            </w:r>
            <w:r w:rsidR="00EC0A54" w:rsidRPr="000970BF">
              <w:rPr>
                <w:sz w:val="20"/>
              </w:rPr>
              <w:fldChar w:fldCharType="begin"/>
            </w:r>
            <w:r w:rsidRPr="000970BF">
              <w:rPr>
                <w:sz w:val="20"/>
              </w:rPr>
              <w:instrText xml:space="preserve"> SEQ aa </w:instrText>
            </w:r>
            <w:r w:rsidR="00EC0A54" w:rsidRPr="000970BF">
              <w:rPr>
                <w:sz w:val="20"/>
              </w:rPr>
              <w:fldChar w:fldCharType="separate"/>
            </w:r>
            <w:r w:rsidR="008946AB">
              <w:rPr>
                <w:noProof/>
                <w:sz w:val="20"/>
              </w:rPr>
              <w:t>670</w:t>
            </w:r>
            <w:r w:rsidR="00EC0A54" w:rsidRPr="000970BF">
              <w:rPr>
                <w:noProof/>
                <w:sz w:val="20"/>
              </w:rPr>
              <w:fldChar w:fldCharType="end"/>
            </w:r>
            <w:r w:rsidRPr="000970BF">
              <w:rPr>
                <w:sz w:val="20"/>
              </w:rPr>
              <w:t>- Н.д.Добродомов Д.Є. (Реєстр.картка №115)</w:t>
            </w:r>
          </w:p>
          <w:p w:rsidR="00555330" w:rsidRPr="00E93460" w:rsidRDefault="00555330" w:rsidP="00555330">
            <w:pPr>
              <w:pStyle w:val="StyleZakonu"/>
              <w:rPr>
                <w:lang w:val="ru-RU"/>
              </w:rPr>
            </w:pPr>
            <w:r w:rsidRPr="0020792A">
              <w:t>У ч. 3 ст. 60 після слова «відвід» доповнити словом «</w:t>
            </w:r>
            <w:r w:rsidRPr="0020792A">
              <w:rPr>
                <w:lang w:eastAsia="uk-UA"/>
              </w:rPr>
              <w:t>(самовідвід)</w:t>
            </w:r>
            <w:r w:rsidRPr="0020792A">
              <w:t>».</w:t>
            </w:r>
          </w:p>
        </w:tc>
        <w:tc>
          <w:tcPr>
            <w:tcW w:w="1987" w:type="dxa"/>
          </w:tcPr>
          <w:p w:rsidR="00555330" w:rsidRPr="0097301F" w:rsidRDefault="00555330" w:rsidP="00555330">
            <w:pPr>
              <w:pStyle w:val="StyleZakonu"/>
            </w:pPr>
            <w:r>
              <w:t>Відхилено</w:t>
            </w:r>
          </w:p>
        </w:tc>
        <w:tc>
          <w:tcPr>
            <w:tcW w:w="4818" w:type="dxa"/>
          </w:tcPr>
          <w:p w:rsidR="00555330" w:rsidRPr="00D41470" w:rsidRDefault="00CD1CBC" w:rsidP="00CD1CBC">
            <w:pPr>
              <w:pStyle w:val="StyleZakonu"/>
              <w:rPr>
                <w:b/>
              </w:rPr>
            </w:pPr>
            <w:r w:rsidRPr="00D41470">
              <w:rPr>
                <w:b/>
              </w:rPr>
              <w:t>5</w:t>
            </w:r>
            <w:r w:rsidR="00555330" w:rsidRPr="00D41470">
              <w:rPr>
                <w:b/>
              </w:rPr>
              <w:t>.</w:t>
            </w:r>
            <w:r w:rsidRPr="00D41470">
              <w:rPr>
                <w:b/>
              </w:rPr>
              <w:t xml:space="preserve"> Заява про відвід (самовідвід) подається у письмовій формі та розглядається Судом </w:t>
            </w:r>
            <w:r w:rsidR="002F3153">
              <w:rPr>
                <w:b/>
              </w:rPr>
              <w:t>у</w:t>
            </w:r>
            <w:r w:rsidRPr="00D41470">
              <w:rPr>
                <w:b/>
              </w:rPr>
              <w:t xml:space="preserve"> порядку, встановленому Регламентом.</w:t>
            </w:r>
          </w:p>
          <w:p w:rsidR="00CD1CBC" w:rsidRPr="00D41470" w:rsidRDefault="00CD1CBC" w:rsidP="004219CD">
            <w:pPr>
              <w:pStyle w:val="StyleZakonu"/>
              <w:rPr>
                <w:b/>
              </w:rPr>
            </w:pPr>
            <w:r w:rsidRPr="00D41470">
              <w:rPr>
                <w:b/>
              </w:rPr>
              <w:t xml:space="preserve">Примітка. Терміни </w:t>
            </w:r>
            <w:r w:rsidR="004219CD">
              <w:rPr>
                <w:b/>
              </w:rPr>
              <w:t>«</w:t>
            </w:r>
            <w:r w:rsidRPr="00D41470">
              <w:rPr>
                <w:b/>
              </w:rPr>
              <w:t>реальний конфлікт інтересів</w:t>
            </w:r>
            <w:r w:rsidR="004219CD">
              <w:rPr>
                <w:b/>
              </w:rPr>
              <w:t>»</w:t>
            </w:r>
            <w:r w:rsidRPr="00D41470">
              <w:rPr>
                <w:b/>
              </w:rPr>
              <w:t xml:space="preserve">, </w:t>
            </w:r>
            <w:r w:rsidR="004219CD">
              <w:rPr>
                <w:b/>
              </w:rPr>
              <w:t>«</w:t>
            </w:r>
            <w:r w:rsidRPr="00D41470">
              <w:rPr>
                <w:b/>
              </w:rPr>
              <w:t>потенційний конфлікт інтересів</w:t>
            </w:r>
            <w:r w:rsidR="004219CD">
              <w:rPr>
                <w:b/>
              </w:rPr>
              <w:t>»</w:t>
            </w:r>
            <w:r w:rsidRPr="00D41470">
              <w:rPr>
                <w:b/>
              </w:rPr>
              <w:t xml:space="preserve"> вживаються у значенні, наведеному в Законі України </w:t>
            </w:r>
            <w:r w:rsidR="004219CD">
              <w:rPr>
                <w:b/>
              </w:rPr>
              <w:t>«</w:t>
            </w:r>
            <w:r w:rsidRPr="00D41470">
              <w:rPr>
                <w:b/>
              </w:rPr>
              <w:t>Про запобігання корупції</w:t>
            </w:r>
            <w:r w:rsidR="004219CD">
              <w:rPr>
                <w:b/>
              </w:rPr>
              <w:t>»</w:t>
            </w:r>
            <w:r w:rsidRPr="00D41470">
              <w:rPr>
                <w:b/>
              </w:rPr>
              <w:t>.</w:t>
            </w:r>
          </w:p>
        </w:tc>
      </w:tr>
      <w:tr w:rsidR="00555330" w:rsidRPr="0097301F" w:rsidTr="00B23087">
        <w:tc>
          <w:tcPr>
            <w:tcW w:w="576" w:type="dxa"/>
          </w:tcPr>
          <w:p w:rsidR="00555330" w:rsidRPr="0097301F" w:rsidRDefault="00555330" w:rsidP="00555330">
            <w:pPr>
              <w:pStyle w:val="StyleWisnow"/>
              <w:rPr>
                <w:sz w:val="20"/>
              </w:rPr>
            </w:pPr>
            <w:r w:rsidRPr="0097301F">
              <w:rPr>
                <w:sz w:val="20"/>
              </w:rPr>
              <w:t>441.</w:t>
            </w:r>
          </w:p>
        </w:tc>
        <w:tc>
          <w:tcPr>
            <w:tcW w:w="4948" w:type="dxa"/>
          </w:tcPr>
          <w:p w:rsidR="00555330" w:rsidRPr="0097301F" w:rsidRDefault="00555330" w:rsidP="00555330">
            <w:pPr>
              <w:pStyle w:val="StyleZakonu"/>
            </w:pPr>
            <w:r w:rsidRPr="0097301F">
              <w:t>4. Заява про відвід (самовідвід) розглядається в порядку, встановленому Регламентом.</w:t>
            </w:r>
          </w:p>
        </w:tc>
        <w:tc>
          <w:tcPr>
            <w:tcW w:w="3686" w:type="dxa"/>
          </w:tcPr>
          <w:p w:rsidR="00555330" w:rsidRPr="00504F39" w:rsidRDefault="00555330" w:rsidP="00555330">
            <w:pPr>
              <w:pStyle w:val="StyleAwt"/>
            </w:pPr>
            <w:r>
              <w:t>-</w:t>
            </w:r>
            <w:r w:rsidR="00EC0A54" w:rsidRPr="000970BF">
              <w:rPr>
                <w:sz w:val="20"/>
              </w:rPr>
              <w:fldChar w:fldCharType="begin"/>
            </w:r>
            <w:r w:rsidRPr="000970BF">
              <w:rPr>
                <w:sz w:val="20"/>
              </w:rPr>
              <w:instrText xml:space="preserve"> SEQ aa </w:instrText>
            </w:r>
            <w:r w:rsidR="00EC0A54" w:rsidRPr="000970BF">
              <w:rPr>
                <w:sz w:val="20"/>
              </w:rPr>
              <w:fldChar w:fldCharType="separate"/>
            </w:r>
            <w:r w:rsidR="008946AB">
              <w:rPr>
                <w:noProof/>
                <w:sz w:val="20"/>
              </w:rPr>
              <w:t>671</w:t>
            </w:r>
            <w:r w:rsidR="00EC0A54" w:rsidRPr="000970BF">
              <w:rPr>
                <w:noProof/>
                <w:sz w:val="20"/>
              </w:rPr>
              <w:fldChar w:fldCharType="end"/>
            </w:r>
            <w:r w:rsidRPr="000970BF">
              <w:rPr>
                <w:sz w:val="20"/>
              </w:rPr>
              <w:t>- Н.д.Одарченко Ю.В. (Реєстр.картка №183)</w:t>
            </w:r>
          </w:p>
          <w:p w:rsidR="00555330" w:rsidRPr="00FC0EB6" w:rsidRDefault="00555330" w:rsidP="00555330">
            <w:pPr>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четверту статті 60 викласти у наступній редакції:</w:t>
            </w:r>
          </w:p>
          <w:p w:rsidR="00555330" w:rsidRDefault="00555330" w:rsidP="00555330">
            <w:pPr>
              <w:pStyle w:val="StyleZakonu"/>
            </w:pPr>
            <w:r>
              <w:t>«</w:t>
            </w:r>
            <w:r w:rsidRPr="00FC0EB6">
              <w:t>4. Заява про відвід (самовідвід) подана до відкриття провадження у справі розглядається колегією суддів. Заява про відвід (самовідвід) подана після відкриття провадження у справі розглядається відповідним Сенатом чи Великої палати до початку розгляду справи по суті.</w:t>
            </w:r>
          </w:p>
          <w:p w:rsidR="00555330" w:rsidRPr="00347AC1" w:rsidRDefault="00555330" w:rsidP="00555330">
            <w:pPr>
              <w:pStyle w:val="StyleZakonu"/>
            </w:pPr>
            <w:r w:rsidRPr="00FC0EB6">
              <w:t>Заява про відвід (самовідвід) розглядається без участі судді, щодо якого подана заява. У разі рівного розподілу голосів суддя вважається відведеним.</w:t>
            </w:r>
            <w:r>
              <w:t>»</w:t>
            </w:r>
            <w:r w:rsidRPr="00347AC1">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347AC1" w:rsidRDefault="00555330" w:rsidP="00555330">
            <w:pPr>
              <w:pStyle w:val="StyleAwt"/>
            </w:pPr>
            <w:r>
              <w:t>-</w:t>
            </w:r>
            <w:r w:rsidR="00EC0A54" w:rsidRPr="000970BF">
              <w:rPr>
                <w:sz w:val="20"/>
              </w:rPr>
              <w:fldChar w:fldCharType="begin"/>
            </w:r>
            <w:r w:rsidRPr="000970BF">
              <w:rPr>
                <w:sz w:val="20"/>
              </w:rPr>
              <w:instrText xml:space="preserve"> SEQ aa </w:instrText>
            </w:r>
            <w:r w:rsidR="00EC0A54" w:rsidRPr="000970BF">
              <w:rPr>
                <w:sz w:val="20"/>
              </w:rPr>
              <w:fldChar w:fldCharType="separate"/>
            </w:r>
            <w:r w:rsidR="008946AB">
              <w:rPr>
                <w:noProof/>
                <w:sz w:val="20"/>
              </w:rPr>
              <w:t>672</w:t>
            </w:r>
            <w:r w:rsidR="00EC0A54" w:rsidRPr="000970BF">
              <w:rPr>
                <w:noProof/>
                <w:sz w:val="20"/>
              </w:rPr>
              <w:fldChar w:fldCharType="end"/>
            </w:r>
            <w:r w:rsidRPr="000970BF">
              <w:rPr>
                <w:sz w:val="20"/>
              </w:rPr>
              <w:t>- Н.д.Чумак В.В. (Реєстр.картка №214)</w:t>
            </w:r>
          </w:p>
          <w:p w:rsidR="00555330" w:rsidRDefault="00555330" w:rsidP="00555330">
            <w:pPr>
              <w:pStyle w:val="StyleZakonu"/>
            </w:pPr>
            <w:r>
              <w:t>Частину четверту статті 60 викласти в такій редакції:</w:t>
            </w:r>
          </w:p>
          <w:p w:rsidR="00555330" w:rsidRDefault="00555330" w:rsidP="00555330">
            <w:pPr>
              <w:pStyle w:val="StyleZakonu"/>
            </w:pPr>
            <w:r w:rsidRPr="00347AC1">
              <w:t>«</w:t>
            </w:r>
            <w:r w:rsidRPr="00347AC1">
              <w:rPr>
                <w:b/>
              </w:rPr>
              <w:t>4</w:t>
            </w:r>
            <w:r w:rsidRPr="00347AC1">
              <w:t>. Заява про відвід (самовідвід) розглядається</w:t>
            </w:r>
            <w:r w:rsidRPr="00347AC1">
              <w:rPr>
                <w:b/>
              </w:rPr>
              <w:t xml:space="preserve"> на засіданні Сенату, Великої палати, в залежності від того який орган розглядає справу. Якщо за заяву про відвід (самовідвід) проголосувало більше половини суддів, присутніх на засіданні, Судді оголошується відвід».</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4626EC" w:rsidRDefault="00555330" w:rsidP="00555330">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673</w:t>
            </w:r>
            <w:r w:rsidR="00EC0A54" w:rsidRPr="004626EC">
              <w:rPr>
                <w:noProof/>
                <w:sz w:val="20"/>
              </w:rPr>
              <w:fldChar w:fldCharType="end"/>
            </w:r>
            <w:r w:rsidRPr="004626EC">
              <w:rPr>
                <w:sz w:val="20"/>
              </w:rPr>
              <w:t>- Н.д.Новак Н.В. (Реєстр.картка №305)</w:t>
            </w:r>
          </w:p>
          <w:p w:rsidR="00555330" w:rsidRDefault="00555330" w:rsidP="00555330">
            <w:pPr>
              <w:pStyle w:val="StyleZakonu"/>
            </w:pPr>
            <w:r>
              <w:t>Частину четверту статті 60 викласти в такій редакції:</w:t>
            </w:r>
          </w:p>
          <w:p w:rsidR="00555330" w:rsidRDefault="00555330" w:rsidP="00555330">
            <w:pPr>
              <w:pStyle w:val="StyleZakonu"/>
            </w:pPr>
            <w:r>
              <w:rPr>
                <w:b/>
              </w:rPr>
              <w:t>«</w:t>
            </w:r>
            <w:r w:rsidRPr="009F313A">
              <w:rPr>
                <w:b/>
              </w:rPr>
              <w:t>4</w:t>
            </w:r>
            <w:r w:rsidRPr="009F313A">
              <w:t>. Заява про відвід (самовідвід) розглядається</w:t>
            </w:r>
            <w:r w:rsidRPr="009F313A">
              <w:rPr>
                <w:b/>
              </w:rPr>
              <w:t xml:space="preserve"> на засіданні Сенату, </w:t>
            </w:r>
            <w:r w:rsidRPr="009F313A">
              <w:rPr>
                <w:b/>
              </w:rPr>
              <w:lastRenderedPageBreak/>
              <w:t>Великої палати, в залежності від того який орган розглядає справу. Якщо за заяву про відвід (самовідвід) проголосувало більше половини суддів, присутніх на засіданні, Судді оголошується відвід</w:t>
            </w:r>
            <w:r>
              <w:rPr>
                <w:b/>
              </w:rPr>
              <w:t>»</w:t>
            </w:r>
            <w:r w:rsidRPr="009F313A">
              <w:rPr>
                <w:b/>
              </w:rPr>
              <w:t>.</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E93460" w:rsidRDefault="00555330" w:rsidP="00555330">
            <w:pPr>
              <w:pStyle w:val="StyleAwt"/>
            </w:pPr>
            <w:r>
              <w:t>-</w:t>
            </w:r>
            <w:r w:rsidR="00EC0A54" w:rsidRPr="000970BF">
              <w:rPr>
                <w:sz w:val="20"/>
              </w:rPr>
              <w:fldChar w:fldCharType="begin"/>
            </w:r>
            <w:r w:rsidRPr="000970BF">
              <w:rPr>
                <w:sz w:val="20"/>
              </w:rPr>
              <w:instrText xml:space="preserve"> SEQ aa </w:instrText>
            </w:r>
            <w:r w:rsidR="00EC0A54" w:rsidRPr="000970BF">
              <w:rPr>
                <w:sz w:val="20"/>
              </w:rPr>
              <w:fldChar w:fldCharType="separate"/>
            </w:r>
            <w:r w:rsidR="008946AB">
              <w:rPr>
                <w:noProof/>
                <w:sz w:val="20"/>
              </w:rPr>
              <w:t>674</w:t>
            </w:r>
            <w:r w:rsidR="00EC0A54" w:rsidRPr="000970BF">
              <w:rPr>
                <w:noProof/>
                <w:sz w:val="20"/>
              </w:rPr>
              <w:fldChar w:fldCharType="end"/>
            </w:r>
            <w:r w:rsidRPr="000970BF">
              <w:rPr>
                <w:sz w:val="20"/>
              </w:rPr>
              <w:t>- Н.д.Добродомов Д.Є. (Реєстр.картка №115)</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rPr>
            </w:pPr>
            <w:r w:rsidRPr="0020792A">
              <w:rPr>
                <w:rFonts w:ascii="Times New Roman" w:hAnsi="Times New Roman"/>
                <w:sz w:val="20"/>
                <w:szCs w:val="20"/>
              </w:rPr>
              <w:t>Ч. 4 ст. 60 викласти у такій редакції:</w:t>
            </w:r>
          </w:p>
          <w:p w:rsidR="00555330" w:rsidRPr="00E93460" w:rsidRDefault="00555330" w:rsidP="00555330">
            <w:pPr>
              <w:pStyle w:val="StyleAwt"/>
              <w:ind w:firstLine="343"/>
              <w:jc w:val="both"/>
              <w:rPr>
                <w:b w:val="0"/>
                <w:i w:val="0"/>
                <w:u w:val="none"/>
                <w:lang w:val="ru-RU"/>
              </w:rPr>
            </w:pPr>
            <w:r w:rsidRPr="00E93460">
              <w:rPr>
                <w:b w:val="0"/>
                <w:i w:val="0"/>
                <w:sz w:val="20"/>
                <w:u w:val="none"/>
              </w:rPr>
              <w:t>«4. Заява про відвід (самовідвід) розглядається на засіданні Сенату, Великої палати, в залежності від того, який орган розглядає справу. Якщо за заяву про відвід (самовідвід) проголосувало більше половини суддів, присутніх на засіданні, Судді оголошується відвід.»</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0970BF" w:rsidRDefault="00555330" w:rsidP="00555330">
            <w:pPr>
              <w:pStyle w:val="StyleAwt"/>
              <w:rPr>
                <w:sz w:val="20"/>
              </w:rPr>
            </w:pPr>
            <w:r>
              <w:t>-</w:t>
            </w:r>
            <w:r w:rsidR="00EC0A54" w:rsidRPr="000970BF">
              <w:rPr>
                <w:sz w:val="20"/>
              </w:rPr>
              <w:fldChar w:fldCharType="begin"/>
            </w:r>
            <w:r w:rsidRPr="000970BF">
              <w:rPr>
                <w:sz w:val="20"/>
              </w:rPr>
              <w:instrText xml:space="preserve"> SEQ aa </w:instrText>
            </w:r>
            <w:r w:rsidR="00EC0A54" w:rsidRPr="000970BF">
              <w:rPr>
                <w:sz w:val="20"/>
              </w:rPr>
              <w:fldChar w:fldCharType="separate"/>
            </w:r>
            <w:r w:rsidR="008946AB">
              <w:rPr>
                <w:noProof/>
                <w:sz w:val="20"/>
              </w:rPr>
              <w:t>675</w:t>
            </w:r>
            <w:r w:rsidR="00EC0A54" w:rsidRPr="000970BF">
              <w:rPr>
                <w:noProof/>
                <w:sz w:val="20"/>
              </w:rPr>
              <w:fldChar w:fldCharType="end"/>
            </w:r>
            <w:r w:rsidRPr="000970BF">
              <w:rPr>
                <w:sz w:val="20"/>
              </w:rPr>
              <w:t>- Н.д.Одарченко Ю.В. (Реєстр.картка №183)</w:t>
            </w:r>
          </w:p>
          <w:p w:rsidR="00555330" w:rsidRPr="00FC0EB6" w:rsidRDefault="00555330" w:rsidP="00555330">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Статтю 60 викласти у наступній редакції:</w:t>
            </w:r>
          </w:p>
          <w:p w:rsidR="00555330" w:rsidRPr="00FC0EB6" w:rsidRDefault="00555330" w:rsidP="00555330">
            <w:pPr>
              <w:spacing w:after="0"/>
              <w:ind w:firstLine="284"/>
              <w:jc w:val="both"/>
              <w:rPr>
                <w:rFonts w:ascii="Times New Roman" w:hAnsi="Times New Roman" w:cs="Times New Roman"/>
                <w:sz w:val="20"/>
                <w:szCs w:val="20"/>
              </w:rPr>
            </w:pPr>
            <w:r>
              <w:rPr>
                <w:rFonts w:ascii="Times New Roman" w:hAnsi="Times New Roman" w:cs="Times New Roman"/>
                <w:sz w:val="20"/>
                <w:szCs w:val="20"/>
              </w:rPr>
              <w:t>«</w:t>
            </w:r>
            <w:r w:rsidRPr="00FC0EB6">
              <w:rPr>
                <w:rFonts w:ascii="Times New Roman" w:hAnsi="Times New Roman" w:cs="Times New Roman"/>
                <w:sz w:val="20"/>
                <w:szCs w:val="20"/>
              </w:rPr>
              <w:t>Стаття 60. Відвід судді</w:t>
            </w:r>
          </w:p>
          <w:p w:rsidR="00555330" w:rsidRPr="00FC0EB6" w:rsidRDefault="00555330" w:rsidP="00555330">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1. Суддя не може брати участь у розгляді справи і зобов'язаний взяти самовідвід у наступних випадках:</w:t>
            </w:r>
          </w:p>
          <w:p w:rsidR="00555330" w:rsidRPr="00FC0EB6" w:rsidRDefault="00555330" w:rsidP="00555330">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1) якщо він або його близький родич прямо зацікавлені в результаті розгляду справи;</w:t>
            </w:r>
          </w:p>
          <w:p w:rsidR="00555330" w:rsidRPr="00FC0EB6" w:rsidRDefault="00555330" w:rsidP="00555330">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2) якщо суддя є членом сім'ї або близьким родичем особи, яка бере участь у справі;</w:t>
            </w:r>
          </w:p>
          <w:p w:rsidR="00555330" w:rsidRPr="00FC0EB6" w:rsidRDefault="00555330" w:rsidP="00555330">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3) якщо є обставини, що ставлять під сумнів неупередженість цього судді.</w:t>
            </w:r>
          </w:p>
          <w:p w:rsidR="00555330" w:rsidRPr="00FC0EB6" w:rsidRDefault="00555330" w:rsidP="00555330">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2. Із підстав, визначених частиною першою цієї статті особи, які беруть участь у справі, мають право заявити судді відвід. Заява про відвід має бути подана у письмовому вигляді до початку розгляду справи по суті.</w:t>
            </w:r>
          </w:p>
          <w:p w:rsidR="00555330" w:rsidRPr="0097301F" w:rsidRDefault="00555330" w:rsidP="00555330">
            <w:pPr>
              <w:spacing w:after="0"/>
              <w:ind w:firstLine="284"/>
              <w:jc w:val="both"/>
            </w:pPr>
            <w:r w:rsidRPr="00FC0EB6">
              <w:rPr>
                <w:rFonts w:ascii="Times New Roman" w:hAnsi="Times New Roman" w:cs="Times New Roman"/>
                <w:sz w:val="20"/>
                <w:szCs w:val="20"/>
              </w:rPr>
              <w:t xml:space="preserve">3. Заява про відвід (самовідвід) розглядається колегією суддів (якщо заява подана до відкриття провадження у </w:t>
            </w:r>
            <w:r w:rsidRPr="00FC0EB6">
              <w:rPr>
                <w:rFonts w:ascii="Times New Roman" w:hAnsi="Times New Roman" w:cs="Times New Roman"/>
                <w:sz w:val="20"/>
                <w:szCs w:val="20"/>
              </w:rPr>
              <w:lastRenderedPageBreak/>
              <w:t>справі) або Сенатом чи Великою Палатою (якщо заява подана після відкриття провадження у справі) без участі судді, якому заявлено відвід (який заявив самовідвід). У разі рівного поділу голосів заява вважається задоволеною.</w:t>
            </w:r>
            <w:r>
              <w:rPr>
                <w:rFonts w:ascii="Times New Roman" w:hAnsi="Times New Roman" w:cs="Times New Roman"/>
                <w:sz w:val="20"/>
                <w:szCs w:val="20"/>
              </w:rPr>
              <w:t>»</w:t>
            </w:r>
            <w:r w:rsidRPr="0097301F">
              <w:t xml:space="preserve"> </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E93460" w:rsidRDefault="00555330" w:rsidP="00555330">
            <w:pPr>
              <w:pStyle w:val="StyleAwt"/>
            </w:pPr>
            <w:r>
              <w:t>-</w:t>
            </w:r>
            <w:r w:rsidR="00EC0A54" w:rsidRPr="000970BF">
              <w:rPr>
                <w:sz w:val="20"/>
              </w:rPr>
              <w:fldChar w:fldCharType="begin"/>
            </w:r>
            <w:r w:rsidRPr="000970BF">
              <w:rPr>
                <w:sz w:val="20"/>
              </w:rPr>
              <w:instrText xml:space="preserve"> SEQ aa </w:instrText>
            </w:r>
            <w:r w:rsidR="00EC0A54" w:rsidRPr="000970BF">
              <w:rPr>
                <w:sz w:val="20"/>
              </w:rPr>
              <w:fldChar w:fldCharType="separate"/>
            </w:r>
            <w:r w:rsidR="008946AB">
              <w:rPr>
                <w:noProof/>
                <w:sz w:val="20"/>
              </w:rPr>
              <w:t>676</w:t>
            </w:r>
            <w:r w:rsidR="00EC0A54" w:rsidRPr="000970BF">
              <w:rPr>
                <w:noProof/>
                <w:sz w:val="20"/>
              </w:rPr>
              <w:fldChar w:fldCharType="end"/>
            </w:r>
            <w:r w:rsidRPr="000970BF">
              <w:rPr>
                <w:sz w:val="20"/>
              </w:rPr>
              <w:t>- Н.д.Добродомов Д.Є. (Реєстр.картка №115)</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rPr>
            </w:pPr>
            <w:r w:rsidRPr="0020792A">
              <w:rPr>
                <w:rFonts w:ascii="Times New Roman" w:hAnsi="Times New Roman"/>
                <w:sz w:val="20"/>
                <w:szCs w:val="20"/>
              </w:rPr>
              <w:t>Законопроект пропонується доповнити ст. 60-1 такого змісту:</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b/>
                <w:sz w:val="20"/>
                <w:szCs w:val="20"/>
              </w:rPr>
            </w:pPr>
            <w:r w:rsidRPr="0020792A">
              <w:rPr>
                <w:rFonts w:ascii="Times New Roman" w:hAnsi="Times New Roman"/>
                <w:sz w:val="20"/>
                <w:szCs w:val="20"/>
              </w:rPr>
              <w:t>«</w:t>
            </w:r>
            <w:r w:rsidRPr="0020792A">
              <w:rPr>
                <w:rFonts w:ascii="Times New Roman" w:hAnsi="Times New Roman" w:cs="Times New Roman"/>
                <w:sz w:val="20"/>
                <w:szCs w:val="20"/>
              </w:rPr>
              <w:t>Стаття 60-1. Відвід експерта, спеціаліста або перекладача</w:t>
            </w:r>
            <w:r w:rsidRPr="0020792A">
              <w:rPr>
                <w:rFonts w:ascii="Times New Roman" w:hAnsi="Times New Roman" w:cs="Times New Roman"/>
                <w:b/>
                <w:sz w:val="20"/>
                <w:szCs w:val="20"/>
              </w:rPr>
              <w:t xml:space="preserve"> </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1. Експерт, спеціаліст або переклад не можуть брати участь у справі та щодо них має бути застосований відвід (самовідвід) у наступних випадках:</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 xml:space="preserve">1) якщо він є членом сім’ї або близьким родичем сторони у справі </w:t>
            </w:r>
            <w:r w:rsidRPr="0020792A">
              <w:rPr>
                <w:rFonts w:ascii="Times New Roman CYR" w:hAnsi="Times New Roman CYR" w:cs="Times New Roman CYR"/>
                <w:sz w:val="20"/>
                <w:szCs w:val="20"/>
              </w:rPr>
              <w:t>у розумінні Закону України «Про запобігання корупції»</w:t>
            </w:r>
            <w:r w:rsidRPr="0020792A">
              <w:rPr>
                <w:rFonts w:ascii="Times New Roman" w:hAnsi="Times New Roman" w:cs="Times New Roman"/>
                <w:sz w:val="20"/>
                <w:szCs w:val="20"/>
              </w:rPr>
              <w:t>;</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2) якщо він в даному провадженні є свідком;</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3) якщо він прямо чи опосередковано зацікавлений у результаті розгляду справи.</w:t>
            </w:r>
          </w:p>
          <w:p w:rsidR="00555330" w:rsidRPr="00E93460" w:rsidRDefault="00555330" w:rsidP="00555330">
            <w:pPr>
              <w:pStyle w:val="StyleZakonu"/>
              <w:spacing w:after="0"/>
              <w:rPr>
                <w:lang w:val="ru-RU"/>
              </w:rPr>
            </w:pPr>
            <w:r w:rsidRPr="0020792A">
              <w:rPr>
                <w:lang w:eastAsia="uk-UA"/>
              </w:rPr>
              <w:t>2. Заява про відвід (самовідвід) подається у письмовій формі і розглядається в порядку, встановленому Регламентом.</w:t>
            </w:r>
            <w:r w:rsidRPr="0020792A">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442.</w:t>
            </w:r>
          </w:p>
        </w:tc>
        <w:tc>
          <w:tcPr>
            <w:tcW w:w="4948" w:type="dxa"/>
          </w:tcPr>
          <w:p w:rsidR="00555330" w:rsidRPr="0097301F" w:rsidRDefault="00555330" w:rsidP="00555330">
            <w:pPr>
              <w:pStyle w:val="StyleZakonu"/>
            </w:pPr>
            <w:r w:rsidRPr="0097301F">
              <w:t>Глава 9. ВІДКРИТТЯ КОНСТИТУЦІЙНОГО ПРОВАДЖЕННЯ У СПРАВІ</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Глава 9. ВІДКРИТТЯ КОНСТИТУЦІЙНОГО ПРОВАДЖЕННЯ У СПРАВІ</w:t>
            </w:r>
          </w:p>
        </w:tc>
      </w:tr>
      <w:tr w:rsidR="00555330" w:rsidRPr="0097301F" w:rsidTr="00B23087">
        <w:tc>
          <w:tcPr>
            <w:tcW w:w="576" w:type="dxa"/>
          </w:tcPr>
          <w:p w:rsidR="00555330" w:rsidRPr="0097301F" w:rsidRDefault="00555330" w:rsidP="00555330">
            <w:pPr>
              <w:pStyle w:val="StyleWisnow"/>
              <w:rPr>
                <w:sz w:val="20"/>
              </w:rPr>
            </w:pPr>
            <w:r w:rsidRPr="0097301F">
              <w:rPr>
                <w:sz w:val="20"/>
              </w:rPr>
              <w:t>443.</w:t>
            </w:r>
          </w:p>
        </w:tc>
        <w:tc>
          <w:tcPr>
            <w:tcW w:w="4948" w:type="dxa"/>
          </w:tcPr>
          <w:p w:rsidR="00555330" w:rsidRPr="0097301F" w:rsidRDefault="00555330" w:rsidP="00555330">
            <w:pPr>
              <w:pStyle w:val="StyleZakonu"/>
            </w:pPr>
            <w:r w:rsidRPr="0097301F">
              <w:t xml:space="preserve">Стаття 61. Відкриття конституційного провадження у справі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Стаття 61. Відкриття конституційного провадження у справі </w:t>
            </w:r>
          </w:p>
        </w:tc>
      </w:tr>
      <w:tr w:rsidR="00555330" w:rsidRPr="0097301F" w:rsidTr="00B23087">
        <w:tc>
          <w:tcPr>
            <w:tcW w:w="576" w:type="dxa"/>
          </w:tcPr>
          <w:p w:rsidR="00555330" w:rsidRPr="0097301F" w:rsidRDefault="00555330" w:rsidP="00555330">
            <w:pPr>
              <w:pStyle w:val="StyleWisnow"/>
              <w:rPr>
                <w:sz w:val="20"/>
              </w:rPr>
            </w:pPr>
            <w:r w:rsidRPr="0097301F">
              <w:rPr>
                <w:sz w:val="20"/>
              </w:rPr>
              <w:t>444.</w:t>
            </w:r>
          </w:p>
        </w:tc>
        <w:tc>
          <w:tcPr>
            <w:tcW w:w="4948" w:type="dxa"/>
          </w:tcPr>
          <w:p w:rsidR="00555330" w:rsidRPr="0097301F" w:rsidRDefault="00555330" w:rsidP="00555330">
            <w:pPr>
              <w:pStyle w:val="StyleZakonu"/>
            </w:pPr>
            <w:r w:rsidRPr="0097301F">
              <w:t>1. Питання щодо відкриття конституційного провадження у справі вирішуються на засіданнях колегій, сенатів, Великої палати.</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1. Питання щодо відкриття конституційного провадження у справі вирішуються на засіданнях колегій, сенатів, Великої палати.</w:t>
            </w:r>
          </w:p>
        </w:tc>
      </w:tr>
      <w:tr w:rsidR="00555330" w:rsidRPr="0097301F" w:rsidTr="00B23087">
        <w:tc>
          <w:tcPr>
            <w:tcW w:w="576" w:type="dxa"/>
          </w:tcPr>
          <w:p w:rsidR="00555330" w:rsidRPr="0097301F" w:rsidRDefault="00555330" w:rsidP="00555330">
            <w:pPr>
              <w:pStyle w:val="StyleWisnow"/>
              <w:rPr>
                <w:sz w:val="20"/>
              </w:rPr>
            </w:pPr>
            <w:r w:rsidRPr="0097301F">
              <w:rPr>
                <w:sz w:val="20"/>
              </w:rPr>
              <w:t>445.</w:t>
            </w:r>
          </w:p>
        </w:tc>
        <w:tc>
          <w:tcPr>
            <w:tcW w:w="4948" w:type="dxa"/>
          </w:tcPr>
          <w:p w:rsidR="00555330" w:rsidRPr="0097301F" w:rsidRDefault="00555330" w:rsidP="00555330">
            <w:pPr>
              <w:pStyle w:val="StyleZakonu"/>
            </w:pPr>
            <w:r w:rsidRPr="0097301F">
              <w:t>2. Ухвалу про відкриття конституційного провадження у справі за конституційним поданням, конституційним зверненням постановляє:</w:t>
            </w:r>
          </w:p>
        </w:tc>
        <w:tc>
          <w:tcPr>
            <w:tcW w:w="3686" w:type="dxa"/>
          </w:tcPr>
          <w:p w:rsidR="00555330" w:rsidRPr="000970BF" w:rsidRDefault="00555330" w:rsidP="00555330">
            <w:pPr>
              <w:pStyle w:val="StyleAwt"/>
              <w:rPr>
                <w:sz w:val="20"/>
              </w:rPr>
            </w:pPr>
            <w:r>
              <w:t>-</w:t>
            </w:r>
            <w:r w:rsidR="00EC0A54" w:rsidRPr="000970BF">
              <w:rPr>
                <w:sz w:val="20"/>
              </w:rPr>
              <w:fldChar w:fldCharType="begin"/>
            </w:r>
            <w:r w:rsidRPr="000970BF">
              <w:rPr>
                <w:sz w:val="20"/>
              </w:rPr>
              <w:instrText xml:space="preserve"> SEQ aa </w:instrText>
            </w:r>
            <w:r w:rsidR="00EC0A54" w:rsidRPr="000970BF">
              <w:rPr>
                <w:sz w:val="20"/>
              </w:rPr>
              <w:fldChar w:fldCharType="separate"/>
            </w:r>
            <w:r w:rsidR="008946AB">
              <w:rPr>
                <w:noProof/>
                <w:sz w:val="20"/>
              </w:rPr>
              <w:t>677</w:t>
            </w:r>
            <w:r w:rsidR="00EC0A54" w:rsidRPr="000970BF">
              <w:rPr>
                <w:noProof/>
                <w:sz w:val="20"/>
              </w:rPr>
              <w:fldChar w:fldCharType="end"/>
            </w:r>
            <w:r w:rsidRPr="000970BF">
              <w:rPr>
                <w:sz w:val="20"/>
              </w:rPr>
              <w:t>- Н.д.Добродомов Д.Є. (Реєстр.картка №115)</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Абз. 1 ч. 2 ст. 61 викласти у такій редакції:</w:t>
            </w:r>
          </w:p>
          <w:p w:rsidR="00555330" w:rsidRPr="00E93460" w:rsidRDefault="00555330" w:rsidP="00555330">
            <w:pPr>
              <w:pStyle w:val="StyleZakonu"/>
              <w:rPr>
                <w:lang w:val="ru-RU"/>
              </w:rPr>
            </w:pPr>
            <w:r w:rsidRPr="0020792A">
              <w:lastRenderedPageBreak/>
              <w:t xml:space="preserve">«2. Ухвалу про відкриття конституційного провадження у справі </w:t>
            </w:r>
            <w:r w:rsidRPr="0020792A">
              <w:rPr>
                <w:bCs/>
              </w:rPr>
              <w:t>або про відмову у відкритті конституційного провадження у справі</w:t>
            </w:r>
            <w:r w:rsidRPr="0020792A">
              <w:t xml:space="preserve"> за конституційним поданням, конституційним зверненням, конституційною скаргою</w:t>
            </w:r>
            <w:r w:rsidRPr="0020792A">
              <w:rPr>
                <w:b/>
              </w:rPr>
              <w:t xml:space="preserve"> </w:t>
            </w:r>
            <w:r w:rsidRPr="0020792A">
              <w:t>постановляє:».</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r w:rsidRPr="0097301F">
              <w:t>2. Ухвалу про відкриття конституційного провадження у справі за конституційним поданням, конституційним зверненням постановляє:</w:t>
            </w:r>
          </w:p>
        </w:tc>
      </w:tr>
      <w:tr w:rsidR="00555330" w:rsidRPr="0097301F" w:rsidTr="00B23087">
        <w:tc>
          <w:tcPr>
            <w:tcW w:w="576" w:type="dxa"/>
          </w:tcPr>
          <w:p w:rsidR="00555330" w:rsidRPr="0097301F" w:rsidRDefault="00555330" w:rsidP="00555330">
            <w:pPr>
              <w:pStyle w:val="StyleWisnow"/>
              <w:rPr>
                <w:sz w:val="20"/>
              </w:rPr>
            </w:pPr>
            <w:r w:rsidRPr="0097301F">
              <w:rPr>
                <w:sz w:val="20"/>
              </w:rPr>
              <w:t>446.</w:t>
            </w:r>
          </w:p>
        </w:tc>
        <w:tc>
          <w:tcPr>
            <w:tcW w:w="4948" w:type="dxa"/>
          </w:tcPr>
          <w:p w:rsidR="00555330" w:rsidRPr="0097301F" w:rsidRDefault="00555330" w:rsidP="00555330">
            <w:pPr>
              <w:pStyle w:val="StyleZakonu"/>
            </w:pPr>
            <w:r w:rsidRPr="0097301F">
              <w:t>1) Колегія;</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1) Колегія;</w:t>
            </w:r>
          </w:p>
        </w:tc>
      </w:tr>
      <w:tr w:rsidR="00555330" w:rsidRPr="0097301F" w:rsidTr="00B23087">
        <w:tc>
          <w:tcPr>
            <w:tcW w:w="576" w:type="dxa"/>
          </w:tcPr>
          <w:p w:rsidR="00555330" w:rsidRPr="0097301F" w:rsidRDefault="00555330" w:rsidP="00555330">
            <w:pPr>
              <w:pStyle w:val="StyleWisnow"/>
              <w:rPr>
                <w:sz w:val="20"/>
              </w:rPr>
            </w:pPr>
            <w:r w:rsidRPr="0097301F">
              <w:rPr>
                <w:sz w:val="20"/>
              </w:rPr>
              <w:t>447.</w:t>
            </w:r>
          </w:p>
        </w:tc>
        <w:tc>
          <w:tcPr>
            <w:tcW w:w="4948" w:type="dxa"/>
          </w:tcPr>
          <w:p w:rsidR="00555330" w:rsidRPr="0097301F" w:rsidRDefault="00555330" w:rsidP="00555330">
            <w:pPr>
              <w:pStyle w:val="StyleZakonu"/>
            </w:pPr>
            <w:r w:rsidRPr="0097301F">
              <w:t>2) Велика палата – у разі незгоди з ухвалою Колегії про відмову у відкритті конституційного провадження у справі.</w:t>
            </w:r>
          </w:p>
        </w:tc>
        <w:tc>
          <w:tcPr>
            <w:tcW w:w="3686" w:type="dxa"/>
          </w:tcPr>
          <w:p w:rsidR="00555330" w:rsidRPr="0097301F" w:rsidRDefault="00555330" w:rsidP="00555330">
            <w:pPr>
              <w:ind w:firstLine="213"/>
              <w:jc w:val="both"/>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2) Велика палата – у разі незгоди з ухвалою Колегії про відмову у відкритті конституційного провадження у справі.</w:t>
            </w:r>
          </w:p>
        </w:tc>
      </w:tr>
      <w:tr w:rsidR="00555330" w:rsidRPr="0097301F" w:rsidTr="00B23087">
        <w:tc>
          <w:tcPr>
            <w:tcW w:w="576" w:type="dxa"/>
          </w:tcPr>
          <w:p w:rsidR="00555330" w:rsidRPr="0097301F" w:rsidRDefault="00555330" w:rsidP="00555330">
            <w:pPr>
              <w:pStyle w:val="StyleWisnow"/>
              <w:rPr>
                <w:sz w:val="20"/>
              </w:rPr>
            </w:pPr>
            <w:r w:rsidRPr="0097301F">
              <w:rPr>
                <w:sz w:val="20"/>
              </w:rPr>
              <w:t>448.</w:t>
            </w:r>
          </w:p>
        </w:tc>
        <w:tc>
          <w:tcPr>
            <w:tcW w:w="4948" w:type="dxa"/>
          </w:tcPr>
          <w:p w:rsidR="00555330" w:rsidRPr="0097301F" w:rsidRDefault="00555330" w:rsidP="00555330">
            <w:pPr>
              <w:pStyle w:val="StyleZakonu"/>
            </w:pPr>
            <w:r w:rsidRPr="0097301F">
              <w:t>3. Ухвалу про відкриття конституційного провадження у справі за конституційною скаргою постановляє:</w:t>
            </w:r>
          </w:p>
        </w:tc>
        <w:tc>
          <w:tcPr>
            <w:tcW w:w="3686" w:type="dxa"/>
          </w:tcPr>
          <w:p w:rsidR="00555330" w:rsidRPr="000970BF" w:rsidRDefault="00555330" w:rsidP="00555330">
            <w:pPr>
              <w:pStyle w:val="StyleAwt"/>
              <w:rPr>
                <w:sz w:val="20"/>
              </w:rPr>
            </w:pPr>
            <w:r>
              <w:t>-</w:t>
            </w:r>
            <w:r w:rsidR="00EC0A54" w:rsidRPr="000970BF">
              <w:rPr>
                <w:sz w:val="20"/>
              </w:rPr>
              <w:fldChar w:fldCharType="begin"/>
            </w:r>
            <w:r w:rsidRPr="000970BF">
              <w:rPr>
                <w:sz w:val="20"/>
              </w:rPr>
              <w:instrText xml:space="preserve"> SEQ aa </w:instrText>
            </w:r>
            <w:r w:rsidR="00EC0A54" w:rsidRPr="000970BF">
              <w:rPr>
                <w:sz w:val="20"/>
              </w:rPr>
              <w:fldChar w:fldCharType="separate"/>
            </w:r>
            <w:r w:rsidR="008946AB">
              <w:rPr>
                <w:noProof/>
                <w:sz w:val="20"/>
              </w:rPr>
              <w:t>678</w:t>
            </w:r>
            <w:r w:rsidR="00EC0A54" w:rsidRPr="000970BF">
              <w:rPr>
                <w:noProof/>
                <w:sz w:val="20"/>
              </w:rPr>
              <w:fldChar w:fldCharType="end"/>
            </w:r>
            <w:r w:rsidRPr="000970BF">
              <w:rPr>
                <w:sz w:val="20"/>
              </w:rPr>
              <w:t>- Н.д.Добродомов Д.Є. (Реєстр.картка №115)</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Абз. 1 ч. 3 ст. 61 викласти у такій редакції:</w:t>
            </w:r>
          </w:p>
          <w:p w:rsidR="00555330" w:rsidRPr="00E93460" w:rsidRDefault="00555330" w:rsidP="00555330">
            <w:pPr>
              <w:pStyle w:val="StyleZakonu"/>
              <w:spacing w:after="0"/>
              <w:rPr>
                <w:lang w:val="ru-RU"/>
              </w:rPr>
            </w:pPr>
            <w:r w:rsidRPr="0020792A">
              <w:t>«</w:t>
            </w:r>
            <w:r w:rsidRPr="0020792A">
              <w:rPr>
                <w:lang w:eastAsia="uk-UA"/>
              </w:rPr>
              <w:t xml:space="preserve">3. Ухвалу про відкриття конституційного провадження у справі </w:t>
            </w:r>
            <w:r w:rsidRPr="0020792A">
              <w:rPr>
                <w:bCs/>
              </w:rPr>
              <w:t>або про відмову у відкритті конституційного провадження у справі</w:t>
            </w:r>
            <w:r w:rsidRPr="0020792A">
              <w:t xml:space="preserve"> </w:t>
            </w:r>
            <w:r w:rsidRPr="0020792A">
              <w:rPr>
                <w:lang w:eastAsia="uk-UA"/>
              </w:rPr>
              <w:t>за конституційною скаргою постановляє:</w:t>
            </w:r>
            <w:r w:rsidRPr="0020792A">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3. Ухвалу про відкриття конституційного провадження у справі за конституційною скаргою постановляє:</w:t>
            </w:r>
          </w:p>
        </w:tc>
      </w:tr>
      <w:tr w:rsidR="00555330" w:rsidRPr="0097301F" w:rsidTr="00B23087">
        <w:tc>
          <w:tcPr>
            <w:tcW w:w="576" w:type="dxa"/>
          </w:tcPr>
          <w:p w:rsidR="00555330" w:rsidRPr="0097301F" w:rsidRDefault="00555330" w:rsidP="00555330">
            <w:pPr>
              <w:pStyle w:val="StyleWisnow"/>
              <w:rPr>
                <w:sz w:val="20"/>
              </w:rPr>
            </w:pPr>
            <w:r w:rsidRPr="0097301F">
              <w:rPr>
                <w:sz w:val="20"/>
              </w:rPr>
              <w:t>449.</w:t>
            </w:r>
          </w:p>
        </w:tc>
        <w:tc>
          <w:tcPr>
            <w:tcW w:w="4948" w:type="dxa"/>
          </w:tcPr>
          <w:p w:rsidR="00555330" w:rsidRPr="0097301F" w:rsidRDefault="00555330" w:rsidP="00555330">
            <w:pPr>
              <w:pStyle w:val="StyleZakonu"/>
            </w:pPr>
            <w:r w:rsidRPr="0097301F">
              <w:t>1) Колегія;</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1) Колегія;</w:t>
            </w:r>
          </w:p>
        </w:tc>
      </w:tr>
      <w:tr w:rsidR="00555330" w:rsidRPr="0097301F" w:rsidTr="00B23087">
        <w:tc>
          <w:tcPr>
            <w:tcW w:w="576" w:type="dxa"/>
          </w:tcPr>
          <w:p w:rsidR="00555330" w:rsidRPr="0097301F" w:rsidRDefault="00555330" w:rsidP="00555330">
            <w:pPr>
              <w:pStyle w:val="StyleWisnow"/>
              <w:rPr>
                <w:sz w:val="20"/>
              </w:rPr>
            </w:pPr>
            <w:r w:rsidRPr="0097301F">
              <w:rPr>
                <w:sz w:val="20"/>
              </w:rPr>
              <w:t>450.</w:t>
            </w:r>
          </w:p>
        </w:tc>
        <w:tc>
          <w:tcPr>
            <w:tcW w:w="4948" w:type="dxa"/>
          </w:tcPr>
          <w:p w:rsidR="00555330" w:rsidRPr="0097301F" w:rsidRDefault="00555330" w:rsidP="00555330">
            <w:pPr>
              <w:pStyle w:val="StyleZakonu"/>
            </w:pPr>
            <w:r w:rsidRPr="0097301F">
              <w:t>2) Сенат – у разі незгоди з ухвалою Колегії про відмову у відкритті конституційного провадження у справі, постановленою неодностайно.</w:t>
            </w:r>
          </w:p>
        </w:tc>
        <w:tc>
          <w:tcPr>
            <w:tcW w:w="3686" w:type="dxa"/>
          </w:tcPr>
          <w:p w:rsidR="00555330" w:rsidRPr="0097301F" w:rsidRDefault="00555330" w:rsidP="00555330">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679</w:t>
            </w:r>
            <w:r w:rsidR="00EC0A54" w:rsidRPr="0097301F">
              <w:rPr>
                <w:noProof/>
                <w:sz w:val="20"/>
              </w:rPr>
              <w:fldChar w:fldCharType="end"/>
            </w:r>
            <w:r w:rsidRPr="0097301F">
              <w:rPr>
                <w:sz w:val="20"/>
              </w:rPr>
              <w:t>- Н.д.Мураєв Є.В. (Реєстр.картка №181)</w:t>
            </w:r>
          </w:p>
          <w:p w:rsidR="00555330" w:rsidRPr="0097301F" w:rsidRDefault="00555330" w:rsidP="00555330">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З тексту пункту 2 частини третьої статті 61 слова «постановленою не одностайно» виключити.</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2) Сенат – у разі незгоди з ухвалою Колегії про відмову у відкритті конституційного провадження у справі, постановленою неодностайно.</w:t>
            </w:r>
          </w:p>
        </w:tc>
      </w:tr>
      <w:tr w:rsidR="00555330" w:rsidRPr="0097301F" w:rsidTr="00B23087">
        <w:tc>
          <w:tcPr>
            <w:tcW w:w="576" w:type="dxa"/>
          </w:tcPr>
          <w:p w:rsidR="00555330" w:rsidRPr="0097301F" w:rsidRDefault="00555330" w:rsidP="00555330">
            <w:pPr>
              <w:pStyle w:val="StyleWisnow"/>
              <w:rPr>
                <w:sz w:val="20"/>
              </w:rPr>
            </w:pPr>
            <w:r w:rsidRPr="0097301F">
              <w:rPr>
                <w:sz w:val="20"/>
              </w:rPr>
              <w:t>451.</w:t>
            </w:r>
          </w:p>
        </w:tc>
        <w:tc>
          <w:tcPr>
            <w:tcW w:w="4948" w:type="dxa"/>
          </w:tcPr>
          <w:p w:rsidR="00555330" w:rsidRPr="0097301F" w:rsidRDefault="00555330" w:rsidP="00555330">
            <w:pPr>
              <w:pStyle w:val="StyleZakonu"/>
            </w:pPr>
            <w:r w:rsidRPr="0097301F">
              <w:t>4. Ухвалу про відкриття конституційного провадження у справі або про відмову у відкритті конституційного провадження у справі Колегія постановляє не пізніше одного місяця з дня визначення Судді-доповідача. Зазначений строк може бути подовжено на засіданні Великої палати за клопотанням Судді-доповідача чи головуючого у Сенаті.</w:t>
            </w:r>
          </w:p>
        </w:tc>
        <w:tc>
          <w:tcPr>
            <w:tcW w:w="3686" w:type="dxa"/>
          </w:tcPr>
          <w:p w:rsidR="00555330" w:rsidRPr="005B4C71" w:rsidRDefault="00555330" w:rsidP="00555330">
            <w:pPr>
              <w:pStyle w:val="StyleAwt"/>
              <w:rPr>
                <w:sz w:val="20"/>
              </w:rPr>
            </w:pPr>
            <w:r>
              <w:t>-</w:t>
            </w:r>
            <w:r w:rsidR="00EC0A54" w:rsidRPr="005B4C71">
              <w:rPr>
                <w:sz w:val="20"/>
              </w:rPr>
              <w:fldChar w:fldCharType="begin"/>
            </w:r>
            <w:r w:rsidRPr="005B4C71">
              <w:rPr>
                <w:sz w:val="20"/>
              </w:rPr>
              <w:instrText xml:space="preserve"> SEQ aa </w:instrText>
            </w:r>
            <w:r w:rsidR="00EC0A54" w:rsidRPr="005B4C71">
              <w:rPr>
                <w:sz w:val="20"/>
              </w:rPr>
              <w:fldChar w:fldCharType="separate"/>
            </w:r>
            <w:r w:rsidR="008946AB">
              <w:rPr>
                <w:noProof/>
                <w:sz w:val="20"/>
              </w:rPr>
              <w:t>680</w:t>
            </w:r>
            <w:r w:rsidR="00EC0A54" w:rsidRPr="005B4C71">
              <w:rPr>
                <w:noProof/>
                <w:sz w:val="20"/>
              </w:rPr>
              <w:fldChar w:fldCharType="end"/>
            </w:r>
            <w:r w:rsidRPr="005B4C71">
              <w:rPr>
                <w:sz w:val="20"/>
              </w:rPr>
              <w:t>- Н.д.Одарченко Ю.В. (Реєстр.картка №183)</w:t>
            </w:r>
          </w:p>
          <w:p w:rsidR="00555330" w:rsidRDefault="00555330" w:rsidP="00555330">
            <w:pPr>
              <w:pStyle w:val="StyleZakonu"/>
              <w:rPr>
                <w:lang w:eastAsia="uk-UA"/>
              </w:rPr>
            </w:pPr>
            <w:r w:rsidRPr="00FC0EB6">
              <w:rPr>
                <w:lang w:eastAsia="uk-UA"/>
              </w:rPr>
              <w:t>Частину четверту статті 61 доповнити реченням:</w:t>
            </w:r>
          </w:p>
          <w:p w:rsidR="00555330" w:rsidRPr="0097301F" w:rsidRDefault="00555330" w:rsidP="00555330">
            <w:pPr>
              <w:pStyle w:val="StyleZakonu"/>
            </w:pPr>
            <w:r>
              <w:rPr>
                <w:lang w:eastAsia="uk-UA"/>
              </w:rPr>
              <w:t>«</w:t>
            </w:r>
            <w:r w:rsidRPr="00FC0EB6">
              <w:rPr>
                <w:lang w:eastAsia="uk-UA"/>
              </w:rPr>
              <w:t>але не довше, ніж до двох місяців.</w:t>
            </w:r>
            <w:r>
              <w:rPr>
                <w:lang w:eastAsia="uk-UA"/>
              </w:rPr>
              <w:t>»</w:t>
            </w:r>
            <w:r w:rsidRPr="0097301F">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243942">
            <w:pPr>
              <w:pStyle w:val="StyleZakonu"/>
            </w:pPr>
            <w:r w:rsidRPr="0097301F">
              <w:t xml:space="preserve">4. Ухвалу про відкриття конституційного провадження у справі або про відмову у відкритті конституційного провадження у справі Колегія постановляє не пізніше одного місяця з дня визначення Судді-доповідача. Зазначений строк може бути подовжено на засіданні Великої палати за клопотанням Судді-доповідача чи головуючого </w:t>
            </w:r>
            <w:r w:rsidR="00243942">
              <w:t>в</w:t>
            </w:r>
            <w:r w:rsidRPr="0097301F">
              <w:t xml:space="preserve"> Сенаті.</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5B4C71" w:rsidRDefault="00555330" w:rsidP="00555330">
            <w:pPr>
              <w:pStyle w:val="StyleAwt"/>
              <w:rPr>
                <w:sz w:val="20"/>
              </w:rPr>
            </w:pPr>
            <w:r>
              <w:t>-</w:t>
            </w:r>
            <w:r w:rsidR="00EC0A54" w:rsidRPr="005B4C71">
              <w:rPr>
                <w:sz w:val="20"/>
              </w:rPr>
              <w:fldChar w:fldCharType="begin"/>
            </w:r>
            <w:r w:rsidRPr="005B4C71">
              <w:rPr>
                <w:sz w:val="20"/>
              </w:rPr>
              <w:instrText xml:space="preserve"> SEQ aa </w:instrText>
            </w:r>
            <w:r w:rsidR="00EC0A54" w:rsidRPr="005B4C71">
              <w:rPr>
                <w:sz w:val="20"/>
              </w:rPr>
              <w:fldChar w:fldCharType="separate"/>
            </w:r>
            <w:r w:rsidR="008946AB">
              <w:rPr>
                <w:noProof/>
                <w:sz w:val="20"/>
              </w:rPr>
              <w:t>681</w:t>
            </w:r>
            <w:r w:rsidR="00EC0A54" w:rsidRPr="005B4C71">
              <w:rPr>
                <w:noProof/>
                <w:sz w:val="20"/>
              </w:rPr>
              <w:fldChar w:fldCharType="end"/>
            </w:r>
            <w:r w:rsidRPr="005B4C71">
              <w:rPr>
                <w:sz w:val="20"/>
              </w:rPr>
              <w:t>- Н.д.Кацер-Бучковська Н.В. (Реєстр.картка №279)</w:t>
            </w:r>
          </w:p>
          <w:p w:rsidR="00555330" w:rsidRPr="00E93460" w:rsidRDefault="00555330" w:rsidP="00555330">
            <w:pPr>
              <w:spacing w:after="0"/>
              <w:ind w:firstLine="284"/>
              <w:jc w:val="both"/>
              <w:rPr>
                <w:lang w:val="ru-RU"/>
              </w:rPr>
            </w:pPr>
            <w:r w:rsidRPr="0088003B">
              <w:rPr>
                <w:rFonts w:ascii="Times New Roman" w:hAnsi="Times New Roman" w:cs="Times New Roman"/>
                <w:sz w:val="20"/>
                <w:szCs w:val="20"/>
                <w:lang w:eastAsia="uk-UA"/>
              </w:rPr>
              <w:t>У частині 4 статті 61 пропонується виключити речення “</w:t>
            </w:r>
            <w:r w:rsidRPr="0088003B">
              <w:rPr>
                <w:rFonts w:ascii="Times New Roman" w:hAnsi="Times New Roman" w:cs="Times New Roman"/>
                <w:i/>
                <w:sz w:val="20"/>
                <w:szCs w:val="20"/>
                <w:lang w:eastAsia="uk-UA"/>
              </w:rPr>
              <w:t>Зазначений строк може бути подовжено на засіданні Великої палати за клопотанням Судді-доповідача чи головуючого у Сенаті.</w:t>
            </w:r>
            <w:r w:rsidRPr="0088003B">
              <w:rPr>
                <w:rFonts w:ascii="Times New Roman" w:hAnsi="Times New Roman" w:cs="Times New Roman"/>
                <w:sz w:val="20"/>
                <w:szCs w:val="20"/>
                <w:lang w:eastAsia="uk-UA"/>
              </w:rPr>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5B4C71" w:rsidRDefault="00555330" w:rsidP="00555330">
            <w:pPr>
              <w:pStyle w:val="StyleAwt"/>
              <w:rPr>
                <w:sz w:val="20"/>
              </w:rPr>
            </w:pPr>
            <w:r>
              <w:rPr>
                <w:sz w:val="20"/>
              </w:rPr>
              <w:t>-</w:t>
            </w:r>
            <w:r w:rsidR="00EC0A54" w:rsidRPr="005B4C71">
              <w:rPr>
                <w:sz w:val="20"/>
              </w:rPr>
              <w:fldChar w:fldCharType="begin"/>
            </w:r>
            <w:r w:rsidRPr="005B4C71">
              <w:rPr>
                <w:sz w:val="20"/>
              </w:rPr>
              <w:instrText xml:space="preserve"> SEQ aa </w:instrText>
            </w:r>
            <w:r w:rsidR="00EC0A54" w:rsidRPr="005B4C71">
              <w:rPr>
                <w:sz w:val="20"/>
              </w:rPr>
              <w:fldChar w:fldCharType="separate"/>
            </w:r>
            <w:r w:rsidR="008946AB">
              <w:rPr>
                <w:noProof/>
                <w:sz w:val="20"/>
              </w:rPr>
              <w:t>682</w:t>
            </w:r>
            <w:r w:rsidR="00EC0A54" w:rsidRPr="005B4C71">
              <w:rPr>
                <w:noProof/>
                <w:sz w:val="20"/>
              </w:rPr>
              <w:fldChar w:fldCharType="end"/>
            </w:r>
            <w:r w:rsidRPr="005B4C71">
              <w:rPr>
                <w:sz w:val="20"/>
              </w:rPr>
              <w:t>- Н.д.Добродомов Д.Є. (Реєстр.картка №115)</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lastRenderedPageBreak/>
              <w:t>Ч. 4 ст. 61 викласти у такій редакції:</w:t>
            </w:r>
          </w:p>
          <w:p w:rsidR="00555330" w:rsidRPr="00FE7166" w:rsidRDefault="00555330" w:rsidP="00555330">
            <w:pPr>
              <w:pStyle w:val="StyleAwt"/>
              <w:ind w:firstLine="213"/>
              <w:jc w:val="both"/>
              <w:rPr>
                <w:b w:val="0"/>
                <w:i w:val="0"/>
                <w:sz w:val="20"/>
                <w:u w:val="none"/>
              </w:rPr>
            </w:pPr>
            <w:r w:rsidRPr="00FE7166">
              <w:rPr>
                <w:b w:val="0"/>
                <w:i w:val="0"/>
                <w:sz w:val="20"/>
                <w:u w:val="none"/>
              </w:rPr>
              <w:t>«</w:t>
            </w:r>
            <w:r w:rsidRPr="00FE7166">
              <w:rPr>
                <w:b w:val="0"/>
                <w:i w:val="0"/>
                <w:sz w:val="20"/>
                <w:u w:val="none"/>
                <w:lang w:eastAsia="uk-UA"/>
              </w:rPr>
              <w:t xml:space="preserve">Ухвалу про відкриття конституційного провадження у справі або про відмову у відкритті конституційного провадження у справі Колегія постановляє не пізніше </w:t>
            </w:r>
            <w:r w:rsidRPr="00FE7166">
              <w:rPr>
                <w:b w:val="0"/>
                <w:bCs/>
                <w:i w:val="0"/>
                <w:sz w:val="20"/>
                <w:u w:val="none"/>
              </w:rPr>
              <w:t>одного місяця з</w:t>
            </w:r>
            <w:r w:rsidRPr="00FE7166">
              <w:rPr>
                <w:b w:val="0"/>
                <w:i w:val="0"/>
                <w:sz w:val="20"/>
                <w:u w:val="none"/>
              </w:rPr>
              <w:t xml:space="preserve"> </w:t>
            </w:r>
            <w:r w:rsidRPr="00FE7166">
              <w:rPr>
                <w:b w:val="0"/>
                <w:bCs/>
                <w:i w:val="0"/>
                <w:sz w:val="20"/>
                <w:u w:val="none"/>
              </w:rPr>
              <w:t>дня реєстрації конституційної скарги, звернення, подання</w:t>
            </w:r>
            <w:r w:rsidRPr="00FE7166">
              <w:rPr>
                <w:b w:val="0"/>
                <w:i w:val="0"/>
                <w:sz w:val="20"/>
                <w:u w:val="none"/>
                <w:lang w:eastAsia="uk-UA"/>
              </w:rPr>
              <w:t>. Зазначений строк може бути подовжено на засіданні Великої палати за клопотанням Судді-доповідача чи головуючого у Сенаті, але не більше, ніж на один місяць.</w:t>
            </w:r>
            <w:r w:rsidRPr="00FE7166">
              <w:rPr>
                <w:b w:val="0"/>
                <w:i w:val="0"/>
                <w:sz w:val="20"/>
                <w:u w:val="none"/>
              </w:rPr>
              <w:t>».</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8449DF" w:rsidRDefault="00555330" w:rsidP="00555330">
            <w:pPr>
              <w:pStyle w:val="StyleAwt"/>
              <w:rPr>
                <w:sz w:val="20"/>
              </w:rPr>
            </w:pPr>
            <w:r w:rsidRPr="008449DF">
              <w:rPr>
                <w:sz w:val="20"/>
              </w:rPr>
              <w:t>-</w:t>
            </w:r>
            <w:r w:rsidR="00EC0A54" w:rsidRPr="008449DF">
              <w:rPr>
                <w:sz w:val="20"/>
              </w:rPr>
              <w:fldChar w:fldCharType="begin"/>
            </w:r>
            <w:r w:rsidRPr="008449DF">
              <w:rPr>
                <w:sz w:val="20"/>
              </w:rPr>
              <w:instrText xml:space="preserve"> SEQ aa </w:instrText>
            </w:r>
            <w:r w:rsidR="00EC0A54" w:rsidRPr="008449DF">
              <w:rPr>
                <w:sz w:val="20"/>
              </w:rPr>
              <w:fldChar w:fldCharType="separate"/>
            </w:r>
            <w:r w:rsidR="008946AB">
              <w:rPr>
                <w:noProof/>
                <w:sz w:val="20"/>
              </w:rPr>
              <w:t>683</w:t>
            </w:r>
            <w:r w:rsidR="00EC0A54" w:rsidRPr="008449DF">
              <w:rPr>
                <w:noProof/>
                <w:sz w:val="20"/>
              </w:rPr>
              <w:fldChar w:fldCharType="end"/>
            </w:r>
            <w:r w:rsidRPr="008449DF">
              <w:rPr>
                <w:sz w:val="20"/>
              </w:rPr>
              <w:t>- Н.д.Розенблат Б.С. (Реєстр.картка №62)</w:t>
            </w:r>
          </w:p>
          <w:p w:rsidR="00555330" w:rsidRDefault="00555330" w:rsidP="00555330">
            <w:pPr>
              <w:pStyle w:val="StyleAwt"/>
              <w:ind w:firstLine="213"/>
              <w:jc w:val="both"/>
              <w:rPr>
                <w:b w:val="0"/>
                <w:i w:val="0"/>
                <w:sz w:val="20"/>
                <w:u w:val="none"/>
                <w:lang w:eastAsia="uk-UA"/>
              </w:rPr>
            </w:pPr>
            <w:r w:rsidRPr="00B33FBB">
              <w:rPr>
                <w:b w:val="0"/>
                <w:i w:val="0"/>
                <w:sz w:val="20"/>
                <w:u w:val="none"/>
                <w:lang w:eastAsia="uk-UA"/>
              </w:rPr>
              <w:t>Частину четверту статті 61 викласти в такій редакції:</w:t>
            </w:r>
          </w:p>
          <w:p w:rsidR="00555330" w:rsidRPr="00B33FBB" w:rsidRDefault="00555330" w:rsidP="00555330">
            <w:pPr>
              <w:pStyle w:val="StyleAwt"/>
              <w:ind w:firstLine="213"/>
              <w:jc w:val="both"/>
              <w:rPr>
                <w:b w:val="0"/>
                <w:i w:val="0"/>
                <w:u w:val="none"/>
              </w:rPr>
            </w:pPr>
            <w:r w:rsidRPr="00B33FBB">
              <w:rPr>
                <w:b w:val="0"/>
                <w:i w:val="0"/>
                <w:sz w:val="20"/>
                <w:u w:val="none"/>
                <w:lang w:eastAsia="uk-UA"/>
              </w:rPr>
              <w:t>«</w:t>
            </w:r>
            <w:r w:rsidRPr="00B33FBB">
              <w:rPr>
                <w:b w:val="0"/>
                <w:sz w:val="20"/>
                <w:u w:val="none"/>
                <w:lang w:eastAsia="uk-UA"/>
              </w:rPr>
              <w:t>Ухвала про відкриття конституційного провадження у справі або остаточна Ухвала про відмову у відкритті конституційного провадження у справі має бути постановлена протягом 45 календарних днів з дня надходження відповідного конституційного подання (звернення, скарги) до Суду. Щодо справ, які є невідкладними за вимогами пунктів 1,2,4 частини третьої статті 75 цього Закону, зазначений строк скорочується до 7  календарних днів»</w:t>
            </w:r>
            <w:r>
              <w:rPr>
                <w:b w:val="0"/>
                <w:sz w:val="20"/>
                <w:u w:val="none"/>
                <w:lang w:eastAsia="uk-UA"/>
              </w:rP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D65FB1" w:rsidRDefault="00555330" w:rsidP="00555330">
            <w:pPr>
              <w:pStyle w:val="StyleAwt"/>
              <w:rPr>
                <w:sz w:val="20"/>
              </w:rPr>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684</w:t>
            </w:r>
            <w:r w:rsidR="00EC0A54" w:rsidRPr="00D65FB1">
              <w:rPr>
                <w:noProof/>
                <w:sz w:val="20"/>
              </w:rPr>
              <w:fldChar w:fldCharType="end"/>
            </w:r>
            <w:r w:rsidRPr="00D65FB1">
              <w:rPr>
                <w:sz w:val="20"/>
              </w:rPr>
              <w:t>- Н.д.Добродомов Д.Є. (Реєстр.картка №115)</w:t>
            </w:r>
          </w:p>
          <w:p w:rsidR="00555330" w:rsidRPr="0020792A" w:rsidRDefault="00555330" w:rsidP="00555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Ст. 61 доповнити ч. 4-1 такого змісту:</w:t>
            </w:r>
          </w:p>
          <w:p w:rsidR="00555330" w:rsidRPr="00E93460" w:rsidRDefault="00555330" w:rsidP="00555330">
            <w:pPr>
              <w:pStyle w:val="StyleZakonu"/>
              <w:spacing w:after="0"/>
              <w:rPr>
                <w:lang w:val="ru-RU"/>
              </w:rPr>
            </w:pPr>
            <w:r w:rsidRPr="0020792A">
              <w:t>«</w:t>
            </w:r>
            <w:r w:rsidRPr="0020792A">
              <w:rPr>
                <w:lang w:eastAsia="uk-UA"/>
              </w:rPr>
              <w:t>4-1</w:t>
            </w:r>
            <w:r w:rsidRPr="0020792A">
              <w:rPr>
                <w:bCs/>
              </w:rPr>
              <w:t xml:space="preserve">. Ухвалу про відкриття конституційного провадження у справі або про відмову у відкритті конституційного провадження у справі Сенат, Велика палата постановляє не пізніше двох місяців з дня реєстрації конституційної скарги, звернення, подання. Зазначений строк може бути подовжено на засіданні Великої палати за клопотанням Судді-доповідача чи головуючого у Сенаті, </w:t>
            </w:r>
            <w:r w:rsidRPr="0020792A">
              <w:rPr>
                <w:lang w:eastAsia="uk-UA"/>
              </w:rPr>
              <w:t>але не більше, ніж на один місяць</w:t>
            </w:r>
            <w:r w:rsidRPr="0020792A">
              <w:rPr>
                <w:bCs/>
              </w:rPr>
              <w:t>.</w:t>
            </w:r>
            <w:r w:rsidRPr="0020792A">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lastRenderedPageBreak/>
              <w:t>452.</w:t>
            </w:r>
          </w:p>
        </w:tc>
        <w:tc>
          <w:tcPr>
            <w:tcW w:w="4948" w:type="dxa"/>
          </w:tcPr>
          <w:p w:rsidR="00555330" w:rsidRPr="0097301F" w:rsidRDefault="00555330" w:rsidP="00555330">
            <w:pPr>
              <w:pStyle w:val="StyleZakonu"/>
            </w:pPr>
            <w:r w:rsidRPr="0097301F">
              <w:t>5. Справу, за якою відкрито конституційне провадження, розглядає відповідно Сенат або Велика палата на пленарному засіданні в порядку та в строк, що встановлені цим Законом.</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243942">
            <w:pPr>
              <w:pStyle w:val="StyleZakonu"/>
            </w:pPr>
            <w:r w:rsidRPr="0097301F">
              <w:t>5. Справу, за якою відкрито конституційне провадження, розглядає відповідно Сенат або Велика палата на пленарному засіданні в порядку та строк, встановлені цим Законом.</w:t>
            </w:r>
          </w:p>
        </w:tc>
      </w:tr>
      <w:tr w:rsidR="00555330" w:rsidRPr="0097301F" w:rsidTr="00B23087">
        <w:tc>
          <w:tcPr>
            <w:tcW w:w="576" w:type="dxa"/>
          </w:tcPr>
          <w:p w:rsidR="00555330" w:rsidRPr="0097301F" w:rsidRDefault="00555330" w:rsidP="00555330">
            <w:pPr>
              <w:pStyle w:val="StyleWisnow"/>
              <w:rPr>
                <w:sz w:val="20"/>
              </w:rPr>
            </w:pPr>
            <w:r w:rsidRPr="0097301F">
              <w:rPr>
                <w:sz w:val="20"/>
              </w:rPr>
              <w:t>453.</w:t>
            </w:r>
          </w:p>
        </w:tc>
        <w:tc>
          <w:tcPr>
            <w:tcW w:w="4948" w:type="dxa"/>
          </w:tcPr>
          <w:p w:rsidR="00555330" w:rsidRPr="0097301F" w:rsidRDefault="00555330" w:rsidP="00555330">
            <w:pPr>
              <w:pStyle w:val="StyleZakonu"/>
            </w:pPr>
            <w:r w:rsidRPr="0097301F">
              <w:t>6. Дату розгляду справи Сенатом, Великою палатою визначає відповідно Голова Суду, заступник Голови Суду.</w:t>
            </w:r>
          </w:p>
        </w:tc>
        <w:tc>
          <w:tcPr>
            <w:tcW w:w="3686" w:type="dxa"/>
          </w:tcPr>
          <w:p w:rsidR="00555330" w:rsidRPr="00C2265F" w:rsidRDefault="00555330" w:rsidP="00555330">
            <w:pPr>
              <w:pStyle w:val="StyleAwt"/>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685</w:t>
            </w:r>
            <w:r w:rsidR="00EC0A54" w:rsidRPr="00D65FB1">
              <w:rPr>
                <w:noProof/>
                <w:sz w:val="20"/>
              </w:rPr>
              <w:fldChar w:fldCharType="end"/>
            </w:r>
            <w:r w:rsidRPr="00D65FB1">
              <w:rPr>
                <w:sz w:val="20"/>
              </w:rPr>
              <w:t>- Н.д.Одарченко Ю.В. (Реєстр.картка №183)</w:t>
            </w:r>
          </w:p>
          <w:p w:rsidR="00555330" w:rsidRPr="00FC0EB6" w:rsidRDefault="00555330" w:rsidP="00555330">
            <w:pPr>
              <w:pStyle w:val="StyleZakonu"/>
              <w:rPr>
                <w:lang w:eastAsia="uk-UA"/>
              </w:rPr>
            </w:pPr>
            <w:r w:rsidRPr="00FC0EB6">
              <w:rPr>
                <w:lang w:eastAsia="uk-UA"/>
              </w:rPr>
              <w:t>Частину шості статті 61 доповнити реченням наступного змісту:</w:t>
            </w:r>
          </w:p>
          <w:p w:rsidR="00555330" w:rsidRPr="0097301F" w:rsidRDefault="00555330" w:rsidP="00555330">
            <w:pPr>
              <w:pStyle w:val="StyleZakonu"/>
            </w:pPr>
            <w:r>
              <w:rPr>
                <w:lang w:eastAsia="uk-UA"/>
              </w:rPr>
              <w:t>«</w:t>
            </w:r>
            <w:r w:rsidRPr="00FC0EB6">
              <w:rPr>
                <w:lang w:eastAsia="uk-UA"/>
              </w:rPr>
              <w:t>Розгляд справи має бути призначений не пізніше двох місяців з дня відкриття провадження у справі.</w:t>
            </w:r>
            <w:r>
              <w:rPr>
                <w:lang w:eastAsia="uk-UA"/>
              </w:rPr>
              <w:t>»</w:t>
            </w:r>
            <w:r w:rsidRPr="0097301F">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6. Дату розгляду справи Сенатом, Великою палатою визначає відповідно Голова Суду, заступник Голови Суду.</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8449DF" w:rsidRDefault="00555330" w:rsidP="00555330">
            <w:pPr>
              <w:pStyle w:val="StyleAwt"/>
              <w:rPr>
                <w:sz w:val="20"/>
              </w:rPr>
            </w:pPr>
            <w:r w:rsidRPr="008449DF">
              <w:rPr>
                <w:sz w:val="20"/>
              </w:rPr>
              <w:t>-</w:t>
            </w:r>
            <w:r w:rsidR="00EC0A54" w:rsidRPr="008449DF">
              <w:rPr>
                <w:sz w:val="20"/>
              </w:rPr>
              <w:fldChar w:fldCharType="begin"/>
            </w:r>
            <w:r w:rsidRPr="008449DF">
              <w:rPr>
                <w:sz w:val="20"/>
              </w:rPr>
              <w:instrText xml:space="preserve"> SEQ aa </w:instrText>
            </w:r>
            <w:r w:rsidR="00EC0A54" w:rsidRPr="008449DF">
              <w:rPr>
                <w:sz w:val="20"/>
              </w:rPr>
              <w:fldChar w:fldCharType="separate"/>
            </w:r>
            <w:r w:rsidR="008946AB">
              <w:rPr>
                <w:noProof/>
                <w:sz w:val="20"/>
              </w:rPr>
              <w:t>686</w:t>
            </w:r>
            <w:r w:rsidR="00EC0A54" w:rsidRPr="008449DF">
              <w:rPr>
                <w:noProof/>
                <w:sz w:val="20"/>
              </w:rPr>
              <w:fldChar w:fldCharType="end"/>
            </w:r>
            <w:r w:rsidRPr="008449DF">
              <w:rPr>
                <w:sz w:val="20"/>
              </w:rPr>
              <w:t>- Н.д.Розенблат Б.С. (Реєстр.картка №62)</w:t>
            </w:r>
          </w:p>
          <w:p w:rsidR="00555330" w:rsidRDefault="00555330" w:rsidP="00555330">
            <w:pPr>
              <w:spacing w:after="0"/>
              <w:ind w:firstLine="284"/>
              <w:jc w:val="both"/>
              <w:rPr>
                <w:rFonts w:ascii="Times New Roman" w:hAnsi="Times New Roman" w:cs="Times New Roman"/>
                <w:sz w:val="20"/>
                <w:szCs w:val="20"/>
                <w:lang w:eastAsia="uk-UA"/>
              </w:rPr>
            </w:pPr>
            <w:r w:rsidRPr="00C415F2">
              <w:rPr>
                <w:rFonts w:ascii="Times New Roman" w:hAnsi="Times New Roman" w:cs="Times New Roman"/>
                <w:sz w:val="20"/>
                <w:szCs w:val="20"/>
                <w:lang w:eastAsia="uk-UA"/>
              </w:rPr>
              <w:t>Частину шосту статті 61 викласти в такій редакції:</w:t>
            </w:r>
          </w:p>
          <w:p w:rsidR="00555330" w:rsidRPr="00C415F2" w:rsidRDefault="00555330" w:rsidP="00555330">
            <w:pPr>
              <w:spacing w:after="0"/>
              <w:ind w:firstLine="284"/>
              <w:jc w:val="both"/>
              <w:rPr>
                <w:rFonts w:ascii="Times New Roman" w:hAnsi="Times New Roman" w:cs="Times New Roman"/>
                <w:i/>
                <w:sz w:val="20"/>
                <w:szCs w:val="20"/>
                <w:lang w:eastAsia="uk-UA"/>
              </w:rPr>
            </w:pPr>
            <w:r w:rsidRPr="00C415F2">
              <w:rPr>
                <w:rFonts w:ascii="Times New Roman" w:hAnsi="Times New Roman" w:cs="Times New Roman"/>
                <w:sz w:val="20"/>
                <w:szCs w:val="20"/>
                <w:lang w:eastAsia="uk-UA"/>
              </w:rPr>
              <w:t>«</w:t>
            </w:r>
            <w:r w:rsidRPr="00C415F2">
              <w:rPr>
                <w:rFonts w:ascii="Times New Roman" w:hAnsi="Times New Roman" w:cs="Times New Roman"/>
                <w:i/>
                <w:sz w:val="20"/>
                <w:szCs w:val="20"/>
                <w:lang w:eastAsia="uk-UA"/>
              </w:rPr>
              <w:t xml:space="preserve">Розгляд справи (крім невідкладної) має бути розпочатий не пізніше ніж за 30 календарних днів з дня відкриття конституційного провадження у справі. У межах цього терміну конкретну дату початку розгляду справи Сенатом  визначає очільник відповідного Сенату (Голова чи Заступник Голови Суду), а конкретну дату початку розгляду справи Великою палатою - Голова Суду. </w:t>
            </w:r>
          </w:p>
          <w:p w:rsidR="00555330" w:rsidRPr="00C415F2" w:rsidRDefault="00555330" w:rsidP="00555330">
            <w:pPr>
              <w:spacing w:after="0"/>
              <w:ind w:firstLine="284"/>
              <w:jc w:val="both"/>
              <w:rPr>
                <w:rFonts w:ascii="Times New Roman" w:hAnsi="Times New Roman" w:cs="Times New Roman"/>
                <w:i/>
                <w:sz w:val="20"/>
                <w:szCs w:val="20"/>
                <w:lang w:eastAsia="uk-UA"/>
              </w:rPr>
            </w:pPr>
            <w:r w:rsidRPr="00C415F2">
              <w:rPr>
                <w:rFonts w:ascii="Times New Roman" w:hAnsi="Times New Roman" w:cs="Times New Roman"/>
                <w:i/>
                <w:sz w:val="20"/>
                <w:szCs w:val="20"/>
                <w:lang w:eastAsia="uk-UA"/>
              </w:rPr>
              <w:t>Розгляд невідкладної справи має бути розпочатий не пізніше ніж за 7  календарних днів з дня відкриття конституцйного провадження у справі у випадках, передбачених пп. 1, 2, 4 частини третьої статті 75 цього Закону</w:t>
            </w:r>
            <w:r>
              <w:rPr>
                <w:rFonts w:ascii="Times New Roman" w:hAnsi="Times New Roman" w:cs="Times New Roman"/>
                <w:i/>
                <w:sz w:val="20"/>
                <w:szCs w:val="20"/>
                <w:lang w:eastAsia="uk-UA"/>
              </w:rPr>
              <w:t>.</w:t>
            </w:r>
            <w:r w:rsidRPr="00C415F2">
              <w:rPr>
                <w:rFonts w:ascii="Times New Roman" w:hAnsi="Times New Roman" w:cs="Times New Roman"/>
                <w:i/>
                <w:sz w:val="20"/>
                <w:szCs w:val="20"/>
                <w:lang w:eastAsia="uk-UA"/>
              </w:rPr>
              <w:t xml:space="preserve"> </w:t>
            </w:r>
          </w:p>
          <w:p w:rsidR="00555330" w:rsidRPr="00161AE6" w:rsidRDefault="00555330" w:rsidP="00555330">
            <w:pPr>
              <w:pStyle w:val="StyleAwt"/>
              <w:ind w:firstLine="213"/>
              <w:jc w:val="both"/>
              <w:rPr>
                <w:b w:val="0"/>
                <w:sz w:val="20"/>
                <w:u w:val="none"/>
              </w:rPr>
            </w:pPr>
            <w:r w:rsidRPr="00161AE6">
              <w:rPr>
                <w:b w:val="0"/>
                <w:sz w:val="20"/>
                <w:u w:val="none"/>
                <w:lang w:eastAsia="uk-UA"/>
              </w:rPr>
              <w:t>Розгляд справи має бути розпочатий не пізніше ніж за 7 календарних днів з дня визнання її невідкладної у випадку, передбаченому п. 3 частини третьої  статті 75 цього Закону»</w:t>
            </w:r>
            <w:r>
              <w:rPr>
                <w:b w:val="0"/>
                <w:sz w:val="20"/>
                <w:u w:val="none"/>
                <w:lang w:eastAsia="uk-UA"/>
              </w:rP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454.</w:t>
            </w:r>
          </w:p>
        </w:tc>
        <w:tc>
          <w:tcPr>
            <w:tcW w:w="4948" w:type="dxa"/>
          </w:tcPr>
          <w:p w:rsidR="00555330" w:rsidRPr="0097301F" w:rsidRDefault="00555330" w:rsidP="00555330">
            <w:pPr>
              <w:pStyle w:val="StyleZakonu"/>
            </w:pPr>
            <w:r w:rsidRPr="0097301F">
              <w:t xml:space="preserve">7. Суб'єкт звернення має бути повідомлений про відкриття конституційного провадження у справі в десятиденний строк. </w:t>
            </w:r>
          </w:p>
        </w:tc>
        <w:tc>
          <w:tcPr>
            <w:tcW w:w="3686" w:type="dxa"/>
          </w:tcPr>
          <w:p w:rsidR="00555330" w:rsidRPr="00D65FB1" w:rsidRDefault="00555330" w:rsidP="00555330">
            <w:pPr>
              <w:pStyle w:val="StyleAwt"/>
              <w:rPr>
                <w:sz w:val="20"/>
              </w:rPr>
            </w:pPr>
            <w:r w:rsidRPr="00344EAA">
              <w:rPr>
                <w:szCs w:val="18"/>
              </w:rP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687</w:t>
            </w:r>
            <w:r w:rsidR="00EC0A54" w:rsidRPr="00D65FB1">
              <w:rPr>
                <w:noProof/>
                <w:sz w:val="20"/>
              </w:rPr>
              <w:fldChar w:fldCharType="end"/>
            </w:r>
            <w:r w:rsidRPr="00D65FB1">
              <w:rPr>
                <w:sz w:val="20"/>
              </w:rPr>
              <w:t>- Н.д.Міщенко С.Г. (Реєстр.картка №98)</w:t>
            </w:r>
          </w:p>
          <w:p w:rsidR="00555330" w:rsidRPr="0097301F" w:rsidRDefault="00555330" w:rsidP="00555330">
            <w:pPr>
              <w:pStyle w:val="StyleZakonu"/>
            </w:pPr>
            <w:r w:rsidRPr="0097301F">
              <w:rPr>
                <w:lang w:eastAsia="uk-UA"/>
              </w:rPr>
              <w:t xml:space="preserve">Частину сьому статті 61 проекту пропоную доповнити словами «з дня постановлення ухвали про відкриття </w:t>
            </w:r>
            <w:r w:rsidRPr="0097301F">
              <w:rPr>
                <w:lang w:eastAsia="uk-UA"/>
              </w:rPr>
              <w:lastRenderedPageBreak/>
              <w:t>конституційного провадження у справі або про відмову у відкритті конституційного провадження»</w:t>
            </w:r>
            <w:r w:rsidRPr="0097301F">
              <w:rPr>
                <w:lang w:val="ru-RU" w:eastAsia="uk-UA"/>
              </w:rPr>
              <w:t>.</w:t>
            </w:r>
            <w:r w:rsidRPr="0097301F">
              <w:rPr>
                <w:lang w:eastAsia="uk-UA"/>
              </w:rPr>
              <w:t xml:space="preserve"> </w:t>
            </w:r>
          </w:p>
        </w:tc>
        <w:tc>
          <w:tcPr>
            <w:tcW w:w="1987" w:type="dxa"/>
          </w:tcPr>
          <w:p w:rsidR="00555330" w:rsidRPr="0097301F" w:rsidRDefault="00795640" w:rsidP="00555330">
            <w:pPr>
              <w:pStyle w:val="StyleZakonu"/>
            </w:pPr>
            <w:r>
              <w:rPr>
                <w:sz w:val="18"/>
              </w:rPr>
              <w:lastRenderedPageBreak/>
              <w:t>Враховано частково</w:t>
            </w:r>
          </w:p>
        </w:tc>
        <w:tc>
          <w:tcPr>
            <w:tcW w:w="4818" w:type="dxa"/>
          </w:tcPr>
          <w:p w:rsidR="00555330" w:rsidRPr="0097301F" w:rsidRDefault="00555330" w:rsidP="00555330">
            <w:pPr>
              <w:pStyle w:val="StyleZakonu"/>
            </w:pPr>
            <w:r w:rsidRPr="00795640">
              <w:t>7. Суб'єкт звернення має бути повідомлений про відкриття конституційного провадження у справі в десятиденний строк</w:t>
            </w:r>
            <w:r w:rsidR="00795640" w:rsidRPr="00795640">
              <w:t xml:space="preserve"> </w:t>
            </w:r>
            <w:r w:rsidR="00795640" w:rsidRPr="00795640">
              <w:rPr>
                <w:b/>
              </w:rPr>
              <w:t>з дня постановлення ухвали про відкриття конституційного провадження у справі</w:t>
            </w:r>
            <w:r w:rsidRPr="00795640">
              <w:rPr>
                <w:b/>
              </w:rPr>
              <w:t>.</w:t>
            </w:r>
            <w:r w:rsidRPr="0097301F">
              <w:t xml:space="preserve"> </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D65FB1" w:rsidRDefault="00555330" w:rsidP="00555330">
            <w:pPr>
              <w:pStyle w:val="StyleAwt"/>
              <w:rPr>
                <w:sz w:val="20"/>
              </w:rPr>
            </w:pPr>
            <w:r w:rsidRPr="00D65FB1">
              <w:rPr>
                <w:sz w:val="20"/>
              </w:rP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688</w:t>
            </w:r>
            <w:r w:rsidR="00EC0A54" w:rsidRPr="00D65FB1">
              <w:rPr>
                <w:noProof/>
                <w:sz w:val="20"/>
              </w:rPr>
              <w:fldChar w:fldCharType="end"/>
            </w:r>
            <w:r w:rsidRPr="00D65FB1">
              <w:rPr>
                <w:sz w:val="20"/>
              </w:rPr>
              <w:t>- Н.д.Чумак В.В. (Реєстр.картка №214)</w:t>
            </w:r>
          </w:p>
          <w:p w:rsidR="00555330" w:rsidRPr="00D65FB1" w:rsidRDefault="00555330" w:rsidP="00555330">
            <w:pPr>
              <w:pStyle w:val="StyleZakonu"/>
            </w:pPr>
            <w:r w:rsidRPr="00D65FB1">
              <w:t>Статтю 61 викласти в такій редакції:</w:t>
            </w:r>
          </w:p>
          <w:p w:rsidR="00555330" w:rsidRPr="00D65FB1" w:rsidRDefault="00555330" w:rsidP="00555330">
            <w:pPr>
              <w:spacing w:after="0" w:line="240" w:lineRule="auto"/>
              <w:ind w:firstLine="201"/>
              <w:jc w:val="both"/>
              <w:rPr>
                <w:rFonts w:ascii="Times New Roman" w:eastAsia="Times New Roman" w:hAnsi="Times New Roman" w:cs="Times New Roman"/>
                <w:sz w:val="20"/>
                <w:szCs w:val="20"/>
              </w:rPr>
            </w:pPr>
            <w:r w:rsidRPr="00D65FB1">
              <w:rPr>
                <w:sz w:val="20"/>
                <w:szCs w:val="20"/>
              </w:rPr>
              <w:t>«</w:t>
            </w:r>
            <w:r w:rsidRPr="00D65FB1">
              <w:rPr>
                <w:rFonts w:ascii="Times New Roman" w:hAnsi="Times New Roman" w:cs="Times New Roman"/>
                <w:sz w:val="20"/>
                <w:szCs w:val="20"/>
              </w:rPr>
              <w:t xml:space="preserve">Стаття 61. Відкриття конституційного провадження у справі </w:t>
            </w:r>
          </w:p>
          <w:p w:rsidR="00555330" w:rsidRPr="00D65FB1" w:rsidRDefault="00555330" w:rsidP="00555330">
            <w:pPr>
              <w:spacing w:after="0" w:line="240" w:lineRule="auto"/>
              <w:ind w:firstLine="201"/>
              <w:jc w:val="both"/>
              <w:rPr>
                <w:rFonts w:ascii="Times New Roman" w:hAnsi="Times New Roman" w:cs="Times New Roman"/>
                <w:sz w:val="20"/>
                <w:szCs w:val="20"/>
              </w:rPr>
            </w:pPr>
            <w:r w:rsidRPr="00D65FB1">
              <w:rPr>
                <w:rFonts w:ascii="Times New Roman" w:hAnsi="Times New Roman" w:cs="Times New Roman"/>
                <w:sz w:val="20"/>
                <w:szCs w:val="20"/>
              </w:rPr>
              <w:t>1. Питання щодо відкриття конституційного провадження у справі вирішуються на засіданнях колегій, сенатів, Великої палати.</w:t>
            </w:r>
          </w:p>
          <w:p w:rsidR="00555330" w:rsidRPr="00D65FB1" w:rsidRDefault="00555330" w:rsidP="00555330">
            <w:pPr>
              <w:spacing w:after="0" w:line="240" w:lineRule="auto"/>
              <w:ind w:firstLine="201"/>
              <w:jc w:val="both"/>
              <w:rPr>
                <w:rFonts w:ascii="Times New Roman" w:hAnsi="Times New Roman" w:cs="Times New Roman"/>
                <w:sz w:val="20"/>
                <w:szCs w:val="20"/>
              </w:rPr>
            </w:pPr>
            <w:r w:rsidRPr="00D65FB1">
              <w:rPr>
                <w:rFonts w:ascii="Times New Roman" w:hAnsi="Times New Roman" w:cs="Times New Roman"/>
                <w:sz w:val="20"/>
                <w:szCs w:val="20"/>
              </w:rPr>
              <w:t xml:space="preserve">2. Ухвалу про відкриття конституційного провадження у справі </w:t>
            </w:r>
            <w:r w:rsidRPr="00D65FB1">
              <w:rPr>
                <w:rFonts w:ascii="Times New Roman" w:hAnsi="Times New Roman" w:cs="Times New Roman"/>
                <w:b/>
                <w:bCs/>
                <w:sz w:val="20"/>
                <w:szCs w:val="20"/>
              </w:rPr>
              <w:t>або про відмову у відкритті конституційного провадження  у справі</w:t>
            </w:r>
            <w:r w:rsidRPr="00D65FB1">
              <w:rPr>
                <w:rFonts w:ascii="Times New Roman" w:hAnsi="Times New Roman" w:cs="Times New Roman"/>
                <w:sz w:val="20"/>
                <w:szCs w:val="20"/>
              </w:rPr>
              <w:t xml:space="preserve"> за конституційним поданням, конституційним зверненням постановляє:</w:t>
            </w:r>
          </w:p>
          <w:p w:rsidR="00555330" w:rsidRPr="00D65FB1" w:rsidRDefault="00555330" w:rsidP="00555330">
            <w:pPr>
              <w:spacing w:after="0" w:line="240" w:lineRule="auto"/>
              <w:ind w:firstLine="201"/>
              <w:jc w:val="both"/>
              <w:rPr>
                <w:rFonts w:ascii="Times New Roman" w:hAnsi="Times New Roman" w:cs="Times New Roman"/>
                <w:sz w:val="20"/>
                <w:szCs w:val="20"/>
              </w:rPr>
            </w:pPr>
            <w:r w:rsidRPr="00D65FB1">
              <w:rPr>
                <w:rFonts w:ascii="Times New Roman" w:hAnsi="Times New Roman" w:cs="Times New Roman"/>
                <w:sz w:val="20"/>
                <w:szCs w:val="20"/>
              </w:rPr>
              <w:t>1) Колегія;</w:t>
            </w:r>
          </w:p>
          <w:p w:rsidR="00555330" w:rsidRPr="00D65FB1" w:rsidRDefault="00555330" w:rsidP="00555330">
            <w:pPr>
              <w:spacing w:after="0" w:line="240" w:lineRule="auto"/>
              <w:ind w:firstLine="201"/>
              <w:jc w:val="both"/>
              <w:rPr>
                <w:rFonts w:ascii="Times New Roman" w:hAnsi="Times New Roman" w:cs="Times New Roman"/>
                <w:b/>
                <w:sz w:val="20"/>
                <w:szCs w:val="20"/>
              </w:rPr>
            </w:pPr>
            <w:r w:rsidRPr="00D65FB1">
              <w:rPr>
                <w:rFonts w:ascii="Times New Roman" w:hAnsi="Times New Roman" w:cs="Times New Roman"/>
                <w:sz w:val="20"/>
                <w:szCs w:val="20"/>
              </w:rPr>
              <w:t>2) Велика палата – у разі незгоди з ухвалою Колегії про відмову у відкритті конституційного провадження у справі</w:t>
            </w:r>
            <w:r w:rsidRPr="00D65FB1">
              <w:rPr>
                <w:rFonts w:ascii="Times New Roman" w:hAnsi="Times New Roman" w:cs="Times New Roman"/>
                <w:b/>
                <w:sz w:val="20"/>
                <w:szCs w:val="20"/>
              </w:rPr>
              <w:t xml:space="preserve"> або у разі не постановлення Колегією ухвали про відкриття провадження (голоси розділилися порівну).</w:t>
            </w:r>
          </w:p>
          <w:p w:rsidR="00555330" w:rsidRPr="00D65FB1" w:rsidRDefault="00555330" w:rsidP="00555330">
            <w:pPr>
              <w:spacing w:after="0" w:line="240" w:lineRule="auto"/>
              <w:ind w:firstLine="201"/>
              <w:jc w:val="both"/>
              <w:rPr>
                <w:rFonts w:ascii="Times New Roman" w:hAnsi="Times New Roman" w:cs="Times New Roman"/>
                <w:sz w:val="20"/>
                <w:szCs w:val="20"/>
              </w:rPr>
            </w:pPr>
            <w:r w:rsidRPr="00D65FB1">
              <w:rPr>
                <w:rFonts w:ascii="Times New Roman" w:hAnsi="Times New Roman" w:cs="Times New Roman"/>
                <w:sz w:val="20"/>
                <w:szCs w:val="20"/>
              </w:rPr>
              <w:t>3. Ухвалу про відкриття конституційного провадження у справі</w:t>
            </w:r>
            <w:r w:rsidRPr="00D65FB1">
              <w:rPr>
                <w:rFonts w:ascii="Times New Roman" w:hAnsi="Times New Roman" w:cs="Times New Roman"/>
                <w:b/>
                <w:bCs/>
                <w:sz w:val="20"/>
                <w:szCs w:val="20"/>
              </w:rPr>
              <w:t xml:space="preserve"> або про відмову у відкритті конституційного провадження  у справі</w:t>
            </w:r>
            <w:r w:rsidRPr="00D65FB1">
              <w:rPr>
                <w:rFonts w:ascii="Times New Roman" w:hAnsi="Times New Roman" w:cs="Times New Roman"/>
                <w:sz w:val="20"/>
                <w:szCs w:val="20"/>
              </w:rPr>
              <w:t xml:space="preserve"> за конституційною скаргою постановляє:</w:t>
            </w:r>
          </w:p>
          <w:p w:rsidR="00555330" w:rsidRPr="00D65FB1" w:rsidRDefault="00555330" w:rsidP="00555330">
            <w:pPr>
              <w:spacing w:after="0" w:line="240" w:lineRule="auto"/>
              <w:ind w:firstLine="201"/>
              <w:jc w:val="both"/>
              <w:rPr>
                <w:rFonts w:ascii="Times New Roman" w:hAnsi="Times New Roman" w:cs="Times New Roman"/>
                <w:sz w:val="20"/>
                <w:szCs w:val="20"/>
              </w:rPr>
            </w:pPr>
            <w:r w:rsidRPr="00D65FB1">
              <w:rPr>
                <w:rFonts w:ascii="Times New Roman" w:hAnsi="Times New Roman" w:cs="Times New Roman"/>
                <w:sz w:val="20"/>
                <w:szCs w:val="20"/>
              </w:rPr>
              <w:t>1) Колегія;</w:t>
            </w:r>
          </w:p>
          <w:p w:rsidR="00555330" w:rsidRPr="00D65FB1" w:rsidRDefault="00555330" w:rsidP="00555330">
            <w:pPr>
              <w:spacing w:after="0" w:line="240" w:lineRule="auto"/>
              <w:ind w:firstLine="201"/>
              <w:jc w:val="both"/>
              <w:rPr>
                <w:rFonts w:ascii="Times New Roman" w:hAnsi="Times New Roman" w:cs="Times New Roman"/>
                <w:b/>
                <w:sz w:val="20"/>
                <w:szCs w:val="20"/>
              </w:rPr>
            </w:pPr>
            <w:r w:rsidRPr="00D65FB1">
              <w:rPr>
                <w:rFonts w:ascii="Times New Roman" w:hAnsi="Times New Roman" w:cs="Times New Roman"/>
                <w:sz w:val="20"/>
                <w:szCs w:val="20"/>
              </w:rPr>
              <w:t>2) Сенат – у разі незгоди з ухвалою Колегії про відмову у відкритті конституційного провадження у справі, постановленою неодностайно</w:t>
            </w:r>
            <w:r w:rsidRPr="00D65FB1">
              <w:rPr>
                <w:rFonts w:ascii="Times New Roman" w:hAnsi="Times New Roman" w:cs="Times New Roman"/>
                <w:b/>
                <w:sz w:val="20"/>
                <w:szCs w:val="20"/>
              </w:rPr>
              <w:t xml:space="preserve"> або у разі не постановлення Колегією ухвали про відкриття провадження (голоси розділилися порівну).</w:t>
            </w:r>
          </w:p>
          <w:p w:rsidR="00555330" w:rsidRPr="00D65FB1" w:rsidRDefault="00555330" w:rsidP="00555330">
            <w:pPr>
              <w:spacing w:after="0" w:line="240" w:lineRule="auto"/>
              <w:ind w:firstLine="201"/>
              <w:jc w:val="both"/>
              <w:rPr>
                <w:rFonts w:ascii="Times New Roman" w:hAnsi="Times New Roman" w:cs="Times New Roman"/>
                <w:sz w:val="20"/>
                <w:szCs w:val="20"/>
              </w:rPr>
            </w:pPr>
            <w:r w:rsidRPr="00D65FB1">
              <w:rPr>
                <w:rFonts w:ascii="Times New Roman" w:hAnsi="Times New Roman" w:cs="Times New Roman"/>
                <w:sz w:val="20"/>
                <w:szCs w:val="20"/>
              </w:rPr>
              <w:t xml:space="preserve">4. Ухвалу про відкриття конституційного провадження у справі або про відмову у відкритті </w:t>
            </w:r>
            <w:r w:rsidRPr="00D65FB1">
              <w:rPr>
                <w:rFonts w:ascii="Times New Roman" w:hAnsi="Times New Roman" w:cs="Times New Roman"/>
                <w:sz w:val="20"/>
                <w:szCs w:val="20"/>
              </w:rPr>
              <w:lastRenderedPageBreak/>
              <w:t xml:space="preserve">конституційного провадження у справі Колегія постановляє </w:t>
            </w:r>
            <w:r w:rsidRPr="00D65FB1">
              <w:rPr>
                <w:rFonts w:ascii="Times New Roman" w:hAnsi="Times New Roman" w:cs="Times New Roman"/>
                <w:b/>
                <w:bCs/>
                <w:sz w:val="20"/>
                <w:szCs w:val="20"/>
              </w:rPr>
              <w:t>не пізніше сорока днів з</w:t>
            </w:r>
            <w:r w:rsidRPr="00D65FB1">
              <w:rPr>
                <w:rFonts w:ascii="Times New Roman" w:hAnsi="Times New Roman" w:cs="Times New Roman"/>
                <w:sz w:val="20"/>
                <w:szCs w:val="20"/>
              </w:rPr>
              <w:t xml:space="preserve"> </w:t>
            </w:r>
            <w:r w:rsidRPr="00D65FB1">
              <w:rPr>
                <w:rFonts w:ascii="Times New Roman" w:hAnsi="Times New Roman" w:cs="Times New Roman"/>
                <w:b/>
                <w:bCs/>
                <w:sz w:val="20"/>
                <w:szCs w:val="20"/>
              </w:rPr>
              <w:t>дня реєстрації конституційної скарги, звернення, подання.</w:t>
            </w:r>
            <w:r w:rsidRPr="00D65FB1">
              <w:rPr>
                <w:rFonts w:ascii="Times New Roman" w:hAnsi="Times New Roman" w:cs="Times New Roman"/>
                <w:sz w:val="20"/>
                <w:szCs w:val="20"/>
              </w:rPr>
              <w:t xml:space="preserve"> Зазначений строк може бути подовжено на засіданні Великої палати за клопотанням Судді-доповідача чи головуючого у Сенаті. </w:t>
            </w:r>
          </w:p>
          <w:p w:rsidR="00555330" w:rsidRPr="00D65FB1" w:rsidRDefault="00555330" w:rsidP="00555330">
            <w:pPr>
              <w:spacing w:after="0" w:line="240" w:lineRule="auto"/>
              <w:ind w:firstLine="201"/>
              <w:jc w:val="both"/>
              <w:rPr>
                <w:rFonts w:ascii="Times New Roman" w:hAnsi="Times New Roman" w:cs="Times New Roman"/>
                <w:b/>
                <w:bCs/>
                <w:sz w:val="20"/>
                <w:szCs w:val="20"/>
              </w:rPr>
            </w:pPr>
            <w:r w:rsidRPr="00D65FB1">
              <w:rPr>
                <w:rFonts w:ascii="Times New Roman" w:hAnsi="Times New Roman" w:cs="Times New Roman"/>
                <w:b/>
                <w:bCs/>
                <w:sz w:val="20"/>
                <w:szCs w:val="20"/>
              </w:rPr>
              <w:t xml:space="preserve">5. Ухвалу про відкриття конституційного провадження у справі або про відмову у відкритті конституційного провадження у справі Сенат, Велика палата постановляє не пізніше восьмидесяти  днів з дня реєстрації конституційної скарги, звернення, подання. Зазначений строк може бути подовжено на засіданні Великої палати за клопотанням Судді-доповідача чи головуючого у Сенаті. </w:t>
            </w:r>
          </w:p>
          <w:p w:rsidR="00555330" w:rsidRPr="00D65FB1" w:rsidRDefault="00555330" w:rsidP="00555330">
            <w:pPr>
              <w:spacing w:after="0" w:line="240" w:lineRule="auto"/>
              <w:ind w:firstLine="201"/>
              <w:jc w:val="both"/>
              <w:rPr>
                <w:rFonts w:ascii="Times New Roman" w:hAnsi="Times New Roman" w:cs="Times New Roman"/>
                <w:sz w:val="20"/>
                <w:szCs w:val="20"/>
              </w:rPr>
            </w:pPr>
            <w:r w:rsidRPr="00D65FB1">
              <w:rPr>
                <w:rFonts w:ascii="Times New Roman" w:hAnsi="Times New Roman" w:cs="Times New Roman"/>
                <w:sz w:val="20"/>
                <w:szCs w:val="20"/>
              </w:rPr>
              <w:t>6. Справу, за якою відкрито конституційне провадження, розглядає відповідно Сенат або Велика палата на пленарному засіданні в порядку та в строк, що встановлені цим Законом.</w:t>
            </w:r>
          </w:p>
          <w:p w:rsidR="00555330" w:rsidRPr="00D65FB1" w:rsidRDefault="00555330" w:rsidP="00555330">
            <w:pPr>
              <w:spacing w:after="0" w:line="240" w:lineRule="auto"/>
              <w:ind w:firstLine="201"/>
              <w:jc w:val="both"/>
              <w:rPr>
                <w:rFonts w:ascii="Times New Roman" w:hAnsi="Times New Roman" w:cs="Times New Roman"/>
                <w:b/>
                <w:sz w:val="20"/>
                <w:szCs w:val="20"/>
              </w:rPr>
            </w:pPr>
            <w:r w:rsidRPr="00D65FB1">
              <w:rPr>
                <w:rFonts w:ascii="Times New Roman" w:hAnsi="Times New Roman" w:cs="Times New Roman"/>
                <w:sz w:val="20"/>
                <w:szCs w:val="20"/>
              </w:rPr>
              <w:t>7. Дату розгляду справи Сенатом, Великою палатою визначає відповідно</w:t>
            </w:r>
            <w:r w:rsidRPr="00D65FB1">
              <w:rPr>
                <w:rFonts w:ascii="Times New Roman" w:hAnsi="Times New Roman" w:cs="Times New Roman"/>
                <w:b/>
                <w:sz w:val="20"/>
                <w:szCs w:val="20"/>
              </w:rPr>
              <w:t xml:space="preserve"> заступник Голови Суду, Голова Суду.</w:t>
            </w:r>
          </w:p>
          <w:p w:rsidR="00555330" w:rsidRPr="00D65FB1" w:rsidRDefault="00555330" w:rsidP="00555330">
            <w:pPr>
              <w:pStyle w:val="StyleZakonu"/>
              <w:ind w:firstLine="201"/>
            </w:pPr>
            <w:r w:rsidRPr="00D65FB1">
              <w:t>8. Суб'єкт звернення має бути повідомлений про відкриття конституційного провадження у справі в десятиденний строк.»</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4626EC" w:rsidRDefault="00555330" w:rsidP="00555330">
            <w:pPr>
              <w:pStyle w:val="StyleAwt"/>
              <w:rPr>
                <w:sz w:val="20"/>
              </w:rPr>
            </w:pPr>
            <w:r w:rsidRPr="004626EC">
              <w:rPr>
                <w:sz w:val="20"/>
              </w:rPr>
              <w:t>-</w:t>
            </w:r>
            <w:r w:rsidR="00EC0A54" w:rsidRPr="004626EC">
              <w:rPr>
                <w:sz w:val="20"/>
              </w:rPr>
              <w:fldChar w:fldCharType="begin"/>
            </w:r>
            <w:r w:rsidRPr="004626EC">
              <w:rPr>
                <w:sz w:val="20"/>
              </w:rPr>
              <w:instrText xml:space="preserve"> SEQ aa </w:instrText>
            </w:r>
            <w:r w:rsidR="00EC0A54" w:rsidRPr="004626EC">
              <w:rPr>
                <w:sz w:val="20"/>
              </w:rPr>
              <w:fldChar w:fldCharType="separate"/>
            </w:r>
            <w:r w:rsidR="008946AB">
              <w:rPr>
                <w:noProof/>
                <w:sz w:val="20"/>
              </w:rPr>
              <w:t>689</w:t>
            </w:r>
            <w:r w:rsidR="00EC0A54" w:rsidRPr="004626EC">
              <w:rPr>
                <w:noProof/>
                <w:sz w:val="20"/>
              </w:rPr>
              <w:fldChar w:fldCharType="end"/>
            </w:r>
            <w:r w:rsidRPr="004626EC">
              <w:rPr>
                <w:sz w:val="20"/>
              </w:rPr>
              <w:t>- Н.д.Новак Н.В. (Реєстр.картка №305)</w:t>
            </w:r>
          </w:p>
          <w:p w:rsidR="00555330" w:rsidRPr="004626EC" w:rsidRDefault="00555330" w:rsidP="00555330">
            <w:pPr>
              <w:pStyle w:val="StyleZakonu"/>
            </w:pPr>
            <w:r w:rsidRPr="004626EC">
              <w:t>Статтю 61 викласти в такій редакції:</w:t>
            </w:r>
          </w:p>
          <w:p w:rsidR="00555330" w:rsidRPr="004626EC" w:rsidRDefault="00555330" w:rsidP="00555330">
            <w:pPr>
              <w:spacing w:after="0"/>
              <w:ind w:firstLine="213"/>
              <w:jc w:val="both"/>
              <w:rPr>
                <w:rFonts w:ascii="Times New Roman" w:hAnsi="Times New Roman" w:cs="Times New Roman"/>
                <w:sz w:val="20"/>
                <w:szCs w:val="20"/>
              </w:rPr>
            </w:pPr>
            <w:r w:rsidRPr="004626EC">
              <w:rPr>
                <w:rFonts w:ascii="Times New Roman" w:hAnsi="Times New Roman" w:cs="Times New Roman"/>
                <w:sz w:val="20"/>
                <w:szCs w:val="20"/>
              </w:rPr>
              <w:t xml:space="preserve">Стаття 61. Відкриття конституційного провадження у справі </w:t>
            </w:r>
          </w:p>
          <w:p w:rsidR="00555330" w:rsidRPr="004626EC" w:rsidRDefault="00555330" w:rsidP="00555330">
            <w:pPr>
              <w:spacing w:after="0"/>
              <w:ind w:firstLine="213"/>
              <w:jc w:val="both"/>
              <w:rPr>
                <w:rFonts w:ascii="Times New Roman" w:hAnsi="Times New Roman" w:cs="Times New Roman"/>
                <w:sz w:val="20"/>
                <w:szCs w:val="20"/>
              </w:rPr>
            </w:pPr>
            <w:r w:rsidRPr="004626EC">
              <w:rPr>
                <w:rFonts w:ascii="Times New Roman" w:hAnsi="Times New Roman" w:cs="Times New Roman"/>
                <w:sz w:val="20"/>
                <w:szCs w:val="20"/>
              </w:rPr>
              <w:t>1. Питання щодо відкриття конституційного провадження у справі вирішуються на засіданнях колегій, сенатів, Великої палати.</w:t>
            </w:r>
          </w:p>
          <w:p w:rsidR="00555330" w:rsidRPr="004626EC" w:rsidRDefault="00555330" w:rsidP="00555330">
            <w:pPr>
              <w:spacing w:after="0"/>
              <w:ind w:firstLine="213"/>
              <w:jc w:val="both"/>
              <w:rPr>
                <w:rFonts w:ascii="Times New Roman" w:hAnsi="Times New Roman" w:cs="Times New Roman"/>
                <w:sz w:val="20"/>
                <w:szCs w:val="20"/>
              </w:rPr>
            </w:pPr>
            <w:r w:rsidRPr="004626EC">
              <w:rPr>
                <w:rFonts w:ascii="Times New Roman" w:hAnsi="Times New Roman" w:cs="Times New Roman"/>
                <w:sz w:val="20"/>
                <w:szCs w:val="20"/>
              </w:rPr>
              <w:t xml:space="preserve">2. Ухвалу про відкриття конституційного провадження у справі </w:t>
            </w:r>
            <w:r w:rsidRPr="004626EC">
              <w:rPr>
                <w:rFonts w:ascii="Times New Roman" w:hAnsi="Times New Roman" w:cs="Times New Roman"/>
                <w:b/>
                <w:bCs/>
                <w:sz w:val="20"/>
                <w:szCs w:val="20"/>
              </w:rPr>
              <w:lastRenderedPageBreak/>
              <w:t>або про відмову у відкритті конституційного провадження  у справі</w:t>
            </w:r>
            <w:r w:rsidRPr="004626EC">
              <w:rPr>
                <w:rFonts w:ascii="Times New Roman" w:hAnsi="Times New Roman" w:cs="Times New Roman"/>
                <w:sz w:val="20"/>
                <w:szCs w:val="20"/>
              </w:rPr>
              <w:t xml:space="preserve"> за конституційним поданням, конституційним зверненням постановляє:</w:t>
            </w:r>
          </w:p>
          <w:p w:rsidR="00555330" w:rsidRPr="004626EC" w:rsidRDefault="00555330" w:rsidP="00555330">
            <w:pPr>
              <w:spacing w:after="0"/>
              <w:ind w:firstLine="213"/>
              <w:jc w:val="both"/>
              <w:rPr>
                <w:rFonts w:ascii="Times New Roman" w:hAnsi="Times New Roman" w:cs="Times New Roman"/>
                <w:sz w:val="20"/>
                <w:szCs w:val="20"/>
              </w:rPr>
            </w:pPr>
            <w:r w:rsidRPr="004626EC">
              <w:rPr>
                <w:rFonts w:ascii="Times New Roman" w:hAnsi="Times New Roman" w:cs="Times New Roman"/>
                <w:sz w:val="20"/>
                <w:szCs w:val="20"/>
              </w:rPr>
              <w:t>1) Колегія;</w:t>
            </w:r>
          </w:p>
          <w:p w:rsidR="00555330" w:rsidRPr="004626EC" w:rsidRDefault="00555330" w:rsidP="00555330">
            <w:pPr>
              <w:spacing w:after="0"/>
              <w:ind w:firstLine="213"/>
              <w:jc w:val="both"/>
              <w:rPr>
                <w:rFonts w:ascii="Times New Roman" w:hAnsi="Times New Roman" w:cs="Times New Roman"/>
                <w:b/>
                <w:sz w:val="20"/>
                <w:szCs w:val="20"/>
              </w:rPr>
            </w:pPr>
            <w:r w:rsidRPr="004626EC">
              <w:rPr>
                <w:rFonts w:ascii="Times New Roman" w:hAnsi="Times New Roman" w:cs="Times New Roman"/>
                <w:sz w:val="20"/>
                <w:szCs w:val="20"/>
              </w:rPr>
              <w:t>2) Велика палата – у разі незгоди з ухвалою Колегії про відмову у відкритті конституційного провадження у справі</w:t>
            </w:r>
            <w:r w:rsidRPr="004626EC">
              <w:rPr>
                <w:rFonts w:ascii="Times New Roman" w:hAnsi="Times New Roman" w:cs="Times New Roman"/>
                <w:b/>
                <w:sz w:val="20"/>
                <w:szCs w:val="20"/>
              </w:rPr>
              <w:t xml:space="preserve"> або у разі не постановлення Колегією ухвали про відкриття провадження (голоси розділилися порівну).</w:t>
            </w:r>
          </w:p>
          <w:p w:rsidR="00555330" w:rsidRPr="004626EC" w:rsidRDefault="00555330" w:rsidP="00555330">
            <w:pPr>
              <w:spacing w:after="0"/>
              <w:ind w:firstLine="213"/>
              <w:jc w:val="both"/>
              <w:rPr>
                <w:rFonts w:ascii="Times New Roman" w:hAnsi="Times New Roman" w:cs="Times New Roman"/>
                <w:sz w:val="20"/>
                <w:szCs w:val="20"/>
              </w:rPr>
            </w:pPr>
            <w:r w:rsidRPr="004626EC">
              <w:rPr>
                <w:rFonts w:ascii="Times New Roman" w:hAnsi="Times New Roman" w:cs="Times New Roman"/>
                <w:sz w:val="20"/>
                <w:szCs w:val="20"/>
              </w:rPr>
              <w:t>3. Ухвалу про відкриття конституційного провадження у справі</w:t>
            </w:r>
            <w:r w:rsidRPr="004626EC">
              <w:rPr>
                <w:rFonts w:ascii="Times New Roman" w:hAnsi="Times New Roman" w:cs="Times New Roman"/>
                <w:b/>
                <w:bCs/>
                <w:sz w:val="20"/>
                <w:szCs w:val="20"/>
              </w:rPr>
              <w:t xml:space="preserve"> або про відмову у відкритті конституційного провадження  у справі</w:t>
            </w:r>
            <w:r w:rsidRPr="004626EC">
              <w:rPr>
                <w:rFonts w:ascii="Times New Roman" w:hAnsi="Times New Roman" w:cs="Times New Roman"/>
                <w:sz w:val="20"/>
                <w:szCs w:val="20"/>
              </w:rPr>
              <w:t xml:space="preserve"> за конституційною скаргою постановляє:</w:t>
            </w:r>
          </w:p>
          <w:p w:rsidR="00555330" w:rsidRPr="004626EC" w:rsidRDefault="00555330" w:rsidP="00555330">
            <w:pPr>
              <w:spacing w:after="0"/>
              <w:ind w:firstLine="213"/>
              <w:jc w:val="both"/>
              <w:rPr>
                <w:rFonts w:ascii="Times New Roman" w:hAnsi="Times New Roman" w:cs="Times New Roman"/>
                <w:sz w:val="20"/>
                <w:szCs w:val="20"/>
              </w:rPr>
            </w:pPr>
            <w:r w:rsidRPr="004626EC">
              <w:rPr>
                <w:rFonts w:ascii="Times New Roman" w:hAnsi="Times New Roman" w:cs="Times New Roman"/>
                <w:sz w:val="20"/>
                <w:szCs w:val="20"/>
              </w:rPr>
              <w:t>1) Колегія;</w:t>
            </w:r>
          </w:p>
          <w:p w:rsidR="00555330" w:rsidRPr="004626EC" w:rsidRDefault="00555330" w:rsidP="00555330">
            <w:pPr>
              <w:spacing w:after="0"/>
              <w:ind w:firstLine="213"/>
              <w:jc w:val="both"/>
              <w:rPr>
                <w:rFonts w:ascii="Times New Roman" w:hAnsi="Times New Roman" w:cs="Times New Roman"/>
                <w:b/>
                <w:sz w:val="20"/>
                <w:szCs w:val="20"/>
              </w:rPr>
            </w:pPr>
            <w:r w:rsidRPr="004626EC">
              <w:rPr>
                <w:rFonts w:ascii="Times New Roman" w:hAnsi="Times New Roman" w:cs="Times New Roman"/>
                <w:sz w:val="20"/>
                <w:szCs w:val="20"/>
              </w:rPr>
              <w:t>2) Сенат – у разі незгоди з ухвалою Колегії про відмову у відкритті конституційного провадження у справі, постановленою неодностайно</w:t>
            </w:r>
            <w:r w:rsidRPr="004626EC">
              <w:rPr>
                <w:rFonts w:ascii="Times New Roman" w:hAnsi="Times New Roman" w:cs="Times New Roman"/>
                <w:b/>
                <w:sz w:val="20"/>
                <w:szCs w:val="20"/>
              </w:rPr>
              <w:t xml:space="preserve"> або у разі не постановлення Колегією ухвали про відкриття провадження (голоси розділилися порівну).</w:t>
            </w:r>
          </w:p>
          <w:p w:rsidR="00555330" w:rsidRPr="004626EC" w:rsidRDefault="00555330" w:rsidP="00555330">
            <w:pPr>
              <w:spacing w:after="0"/>
              <w:ind w:firstLine="213"/>
              <w:jc w:val="both"/>
              <w:rPr>
                <w:rFonts w:ascii="Times New Roman" w:hAnsi="Times New Roman" w:cs="Times New Roman"/>
                <w:sz w:val="20"/>
                <w:szCs w:val="20"/>
              </w:rPr>
            </w:pPr>
            <w:r w:rsidRPr="004626EC">
              <w:rPr>
                <w:rFonts w:ascii="Times New Roman" w:hAnsi="Times New Roman" w:cs="Times New Roman"/>
                <w:sz w:val="20"/>
                <w:szCs w:val="20"/>
              </w:rPr>
              <w:t xml:space="preserve">4. Ухвалу про відкриття конституційного провадження у справі або про відмову у відкритті конституційного провадження у справі Колегія постановляє </w:t>
            </w:r>
            <w:r w:rsidRPr="004626EC">
              <w:rPr>
                <w:rFonts w:ascii="Times New Roman" w:hAnsi="Times New Roman" w:cs="Times New Roman"/>
                <w:b/>
                <w:bCs/>
                <w:sz w:val="20"/>
                <w:szCs w:val="20"/>
              </w:rPr>
              <w:t>не пізніше сорока днів з</w:t>
            </w:r>
            <w:r w:rsidRPr="004626EC">
              <w:rPr>
                <w:rFonts w:ascii="Times New Roman" w:hAnsi="Times New Roman" w:cs="Times New Roman"/>
                <w:sz w:val="20"/>
                <w:szCs w:val="20"/>
              </w:rPr>
              <w:t xml:space="preserve"> </w:t>
            </w:r>
            <w:r w:rsidRPr="004626EC">
              <w:rPr>
                <w:rFonts w:ascii="Times New Roman" w:hAnsi="Times New Roman" w:cs="Times New Roman"/>
                <w:b/>
                <w:bCs/>
                <w:sz w:val="20"/>
                <w:szCs w:val="20"/>
              </w:rPr>
              <w:t>дня реєстрації конституційної скарги, звернення, подання.</w:t>
            </w:r>
            <w:r w:rsidRPr="004626EC">
              <w:rPr>
                <w:rFonts w:ascii="Times New Roman" w:hAnsi="Times New Roman" w:cs="Times New Roman"/>
                <w:sz w:val="20"/>
                <w:szCs w:val="20"/>
              </w:rPr>
              <w:t xml:space="preserve"> Зазначений строк може бути подовжено на засіданні Великої палати за клопотанням Судді-доповідача чи головуючого у Сенаті. </w:t>
            </w:r>
          </w:p>
          <w:p w:rsidR="00555330" w:rsidRPr="004626EC" w:rsidRDefault="00555330" w:rsidP="00555330">
            <w:pPr>
              <w:spacing w:after="0"/>
              <w:ind w:firstLine="213"/>
              <w:jc w:val="both"/>
              <w:rPr>
                <w:rFonts w:ascii="Times New Roman" w:hAnsi="Times New Roman" w:cs="Times New Roman"/>
                <w:b/>
                <w:bCs/>
                <w:sz w:val="20"/>
                <w:szCs w:val="20"/>
              </w:rPr>
            </w:pPr>
            <w:r w:rsidRPr="004626EC">
              <w:rPr>
                <w:rFonts w:ascii="Times New Roman" w:hAnsi="Times New Roman" w:cs="Times New Roman"/>
                <w:b/>
                <w:bCs/>
                <w:sz w:val="20"/>
                <w:szCs w:val="20"/>
              </w:rPr>
              <w:t xml:space="preserve">5. Ухвалу про відкриття конституційного провадження у справі або про відмову у відкритті </w:t>
            </w:r>
            <w:r w:rsidRPr="004626EC">
              <w:rPr>
                <w:rFonts w:ascii="Times New Roman" w:hAnsi="Times New Roman" w:cs="Times New Roman"/>
                <w:b/>
                <w:bCs/>
                <w:sz w:val="20"/>
                <w:szCs w:val="20"/>
              </w:rPr>
              <w:lastRenderedPageBreak/>
              <w:t xml:space="preserve">конституційного провадження у справі Сенат, Велика палата постановляє не пізніше восьмидесяти  днів з дня реєстрації конституційної скарги, звернення, подання. Зазначений строк може бути подовжено на засіданні Великої палати за клопотанням Судді-доповідача чи головуючого у Сенаті. </w:t>
            </w:r>
          </w:p>
          <w:p w:rsidR="00555330" w:rsidRPr="004626EC" w:rsidRDefault="00555330" w:rsidP="00555330">
            <w:pPr>
              <w:spacing w:after="0"/>
              <w:ind w:firstLine="213"/>
              <w:jc w:val="both"/>
              <w:rPr>
                <w:rFonts w:ascii="Times New Roman" w:hAnsi="Times New Roman" w:cs="Times New Roman"/>
                <w:sz w:val="20"/>
                <w:szCs w:val="20"/>
              </w:rPr>
            </w:pPr>
            <w:r w:rsidRPr="004626EC">
              <w:rPr>
                <w:rFonts w:ascii="Times New Roman" w:hAnsi="Times New Roman" w:cs="Times New Roman"/>
                <w:sz w:val="20"/>
                <w:szCs w:val="20"/>
              </w:rPr>
              <w:t>5. Справу, за якою відкрито конституційне провадження, розглядає відповідно Сенат або Велика палата на пленарному засіданні в порядку та в строк, що встановлені цим Законом.</w:t>
            </w:r>
          </w:p>
          <w:p w:rsidR="00555330" w:rsidRPr="004626EC" w:rsidRDefault="00555330" w:rsidP="00555330">
            <w:pPr>
              <w:spacing w:after="0"/>
              <w:ind w:firstLine="213"/>
              <w:jc w:val="both"/>
              <w:rPr>
                <w:rFonts w:ascii="Times New Roman" w:hAnsi="Times New Roman" w:cs="Times New Roman"/>
                <w:b/>
                <w:sz w:val="20"/>
                <w:szCs w:val="20"/>
              </w:rPr>
            </w:pPr>
            <w:r w:rsidRPr="004626EC">
              <w:rPr>
                <w:rFonts w:ascii="Times New Roman" w:hAnsi="Times New Roman" w:cs="Times New Roman"/>
                <w:sz w:val="20"/>
                <w:szCs w:val="20"/>
              </w:rPr>
              <w:t>6. Дату розгляду справи Сенатом, Великою палатою визначає відповідно</w:t>
            </w:r>
            <w:r w:rsidRPr="004626EC">
              <w:rPr>
                <w:rFonts w:ascii="Times New Roman" w:hAnsi="Times New Roman" w:cs="Times New Roman"/>
                <w:b/>
                <w:sz w:val="20"/>
                <w:szCs w:val="20"/>
              </w:rPr>
              <w:t xml:space="preserve"> заступник Голови Суду, Голова Суду.</w:t>
            </w:r>
          </w:p>
          <w:p w:rsidR="00555330" w:rsidRPr="004626EC" w:rsidRDefault="00555330" w:rsidP="00555330">
            <w:pPr>
              <w:pStyle w:val="StyleZakonu"/>
              <w:spacing w:after="0"/>
              <w:ind w:firstLine="213"/>
            </w:pPr>
            <w:r w:rsidRPr="004626EC">
              <w:t>7. Суб'єкт звернення має бути повідомлений про відкриття конституційного провадження у справі в десятиденний строк.</w:t>
            </w:r>
          </w:p>
        </w:tc>
        <w:tc>
          <w:tcPr>
            <w:tcW w:w="1987" w:type="dxa"/>
          </w:tcPr>
          <w:p w:rsidR="00555330" w:rsidRPr="004626EC"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lastRenderedPageBreak/>
              <w:t>455.</w:t>
            </w:r>
          </w:p>
        </w:tc>
        <w:tc>
          <w:tcPr>
            <w:tcW w:w="4948" w:type="dxa"/>
          </w:tcPr>
          <w:p w:rsidR="00555330" w:rsidRPr="0097301F" w:rsidRDefault="00555330" w:rsidP="00555330">
            <w:pPr>
              <w:pStyle w:val="StyleZakonu"/>
            </w:pPr>
            <w:r w:rsidRPr="0097301F">
              <w:t>Стаття 62. Підстави для відмови у відкритті конституційного провадження у справі</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Стаття 62. Підстави для відмови у відкритті конституційного провадження у справі</w:t>
            </w:r>
          </w:p>
        </w:tc>
      </w:tr>
      <w:tr w:rsidR="00555330" w:rsidRPr="0097301F" w:rsidTr="00B23087">
        <w:tc>
          <w:tcPr>
            <w:tcW w:w="576" w:type="dxa"/>
          </w:tcPr>
          <w:p w:rsidR="00555330" w:rsidRPr="0097301F" w:rsidRDefault="00555330" w:rsidP="00555330">
            <w:pPr>
              <w:pStyle w:val="StyleWisnow"/>
              <w:rPr>
                <w:sz w:val="20"/>
              </w:rPr>
            </w:pPr>
            <w:r w:rsidRPr="0097301F">
              <w:rPr>
                <w:sz w:val="20"/>
              </w:rPr>
              <w:t>456.</w:t>
            </w:r>
          </w:p>
        </w:tc>
        <w:tc>
          <w:tcPr>
            <w:tcW w:w="4948" w:type="dxa"/>
          </w:tcPr>
          <w:p w:rsidR="00555330" w:rsidRPr="0097301F" w:rsidRDefault="00555330" w:rsidP="00555330">
            <w:pPr>
              <w:pStyle w:val="StyleZakonu"/>
            </w:pPr>
            <w:r w:rsidRPr="0097301F">
              <w:t>1. Підставами для відмови у відкритті конституційного провадження у справі є:</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1. Підставами для відмови у відкритті конституційного провадження у справі є:</w:t>
            </w:r>
          </w:p>
        </w:tc>
      </w:tr>
      <w:tr w:rsidR="00555330" w:rsidRPr="0097301F" w:rsidTr="00B23087">
        <w:tc>
          <w:tcPr>
            <w:tcW w:w="576" w:type="dxa"/>
          </w:tcPr>
          <w:p w:rsidR="00555330" w:rsidRPr="0097301F" w:rsidRDefault="00555330" w:rsidP="00555330">
            <w:pPr>
              <w:pStyle w:val="StyleWisnow"/>
              <w:rPr>
                <w:sz w:val="20"/>
              </w:rPr>
            </w:pPr>
            <w:r w:rsidRPr="0097301F">
              <w:rPr>
                <w:sz w:val="20"/>
              </w:rPr>
              <w:t>457.</w:t>
            </w:r>
          </w:p>
        </w:tc>
        <w:tc>
          <w:tcPr>
            <w:tcW w:w="4948" w:type="dxa"/>
          </w:tcPr>
          <w:p w:rsidR="00555330" w:rsidRPr="0097301F" w:rsidRDefault="00555330" w:rsidP="00555330">
            <w:pPr>
              <w:pStyle w:val="StyleZakonu"/>
            </w:pPr>
            <w:r w:rsidRPr="0097301F">
              <w:t>1) подання звернення до Суду неналежним суб'єктом;</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B551D8">
            <w:pPr>
              <w:pStyle w:val="StyleZakonu"/>
            </w:pPr>
            <w:r w:rsidRPr="0097301F">
              <w:t>1) звернення до Суду неналежним суб'єктом;</w:t>
            </w:r>
          </w:p>
        </w:tc>
      </w:tr>
      <w:tr w:rsidR="00555330" w:rsidRPr="0097301F" w:rsidTr="00B23087">
        <w:tc>
          <w:tcPr>
            <w:tcW w:w="576" w:type="dxa"/>
          </w:tcPr>
          <w:p w:rsidR="00555330" w:rsidRPr="0097301F" w:rsidRDefault="00555330" w:rsidP="00555330">
            <w:pPr>
              <w:pStyle w:val="StyleWisnow"/>
              <w:rPr>
                <w:sz w:val="20"/>
              </w:rPr>
            </w:pPr>
            <w:r w:rsidRPr="0097301F">
              <w:rPr>
                <w:sz w:val="20"/>
              </w:rPr>
              <w:t>458.</w:t>
            </w:r>
          </w:p>
        </w:tc>
        <w:tc>
          <w:tcPr>
            <w:tcW w:w="4948" w:type="dxa"/>
          </w:tcPr>
          <w:p w:rsidR="00555330" w:rsidRPr="0097301F" w:rsidRDefault="00555330" w:rsidP="00555330">
            <w:pPr>
              <w:pStyle w:val="StyleZakonu"/>
            </w:pPr>
            <w:r w:rsidRPr="0097301F">
              <w:t>2) неналежність до повноважень Суду питань, порушених у конституційному поданні, конституційному зверненні, конституційній скарзі;</w:t>
            </w:r>
          </w:p>
        </w:tc>
        <w:tc>
          <w:tcPr>
            <w:tcW w:w="3686" w:type="dxa"/>
          </w:tcPr>
          <w:p w:rsidR="00555330" w:rsidRPr="00B824BC" w:rsidRDefault="00555330" w:rsidP="00555330">
            <w:pPr>
              <w:pStyle w:val="StyleAwt"/>
              <w:rPr>
                <w:sz w:val="20"/>
              </w:rPr>
            </w:pPr>
            <w:r>
              <w:t>-</w:t>
            </w:r>
            <w:r w:rsidR="00EC0A54" w:rsidRPr="00B824BC">
              <w:rPr>
                <w:sz w:val="20"/>
              </w:rPr>
              <w:fldChar w:fldCharType="begin"/>
            </w:r>
            <w:r w:rsidRPr="00B824BC">
              <w:rPr>
                <w:sz w:val="20"/>
              </w:rPr>
              <w:instrText xml:space="preserve"> SEQ aa </w:instrText>
            </w:r>
            <w:r w:rsidR="00EC0A54" w:rsidRPr="00B824BC">
              <w:rPr>
                <w:sz w:val="20"/>
              </w:rPr>
              <w:fldChar w:fldCharType="separate"/>
            </w:r>
            <w:r w:rsidR="008946AB">
              <w:rPr>
                <w:noProof/>
                <w:sz w:val="20"/>
              </w:rPr>
              <w:t>690</w:t>
            </w:r>
            <w:r w:rsidR="00EC0A54" w:rsidRPr="00B824BC">
              <w:rPr>
                <w:noProof/>
                <w:sz w:val="20"/>
              </w:rPr>
              <w:fldChar w:fldCharType="end"/>
            </w:r>
            <w:r w:rsidRPr="00B824BC">
              <w:rPr>
                <w:sz w:val="20"/>
              </w:rPr>
              <w:t>- Н.д.Яніцький В.П. (Реєстр.картка №155)</w:t>
            </w:r>
          </w:p>
          <w:p w:rsidR="00555330" w:rsidRPr="00870A08" w:rsidRDefault="00555330" w:rsidP="00555330">
            <w:pPr>
              <w:spacing w:after="0" w:line="240" w:lineRule="auto"/>
              <w:ind w:firstLine="201"/>
              <w:jc w:val="both"/>
              <w:rPr>
                <w:sz w:val="20"/>
                <w:szCs w:val="20"/>
              </w:rPr>
            </w:pPr>
            <w:r w:rsidRPr="00870A08">
              <w:rPr>
                <w:rFonts w:ascii="Times New Roman" w:hAnsi="Times New Roman" w:cs="Times New Roman"/>
                <w:sz w:val="20"/>
                <w:szCs w:val="20"/>
              </w:rPr>
              <w:t>У пункті 2 частини першої статті 62 слова «неналежність до повноважень» замінити словами «непідвідомчість».</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2) неналежність до повноважень Суду питань, порушених у конституційному поданні, конституційному зверненні, конституційній скарзі;</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B824BC" w:rsidRDefault="00555330" w:rsidP="00555330">
            <w:pPr>
              <w:pStyle w:val="StyleAwt"/>
              <w:rPr>
                <w:sz w:val="20"/>
              </w:rPr>
            </w:pPr>
            <w:r w:rsidRPr="00B824BC">
              <w:rPr>
                <w:sz w:val="20"/>
              </w:rPr>
              <w:t>-</w:t>
            </w:r>
            <w:r w:rsidR="00EC0A54" w:rsidRPr="00B824BC">
              <w:rPr>
                <w:sz w:val="20"/>
              </w:rPr>
              <w:fldChar w:fldCharType="begin"/>
            </w:r>
            <w:r w:rsidRPr="00B824BC">
              <w:rPr>
                <w:sz w:val="20"/>
              </w:rPr>
              <w:instrText xml:space="preserve"> SEQ aa </w:instrText>
            </w:r>
            <w:r w:rsidR="00EC0A54" w:rsidRPr="00B824BC">
              <w:rPr>
                <w:sz w:val="20"/>
              </w:rPr>
              <w:fldChar w:fldCharType="separate"/>
            </w:r>
            <w:r w:rsidR="008946AB">
              <w:rPr>
                <w:noProof/>
                <w:sz w:val="20"/>
              </w:rPr>
              <w:t>691</w:t>
            </w:r>
            <w:r w:rsidR="00EC0A54" w:rsidRPr="00B824BC">
              <w:rPr>
                <w:noProof/>
                <w:sz w:val="20"/>
              </w:rPr>
              <w:fldChar w:fldCharType="end"/>
            </w:r>
            <w:r w:rsidRPr="00B824BC">
              <w:rPr>
                <w:sz w:val="20"/>
              </w:rPr>
              <w:t>- Н.д.Чумак В.В. (Реєстр.картка №214)</w:t>
            </w:r>
          </w:p>
          <w:p w:rsidR="00555330" w:rsidRPr="00B824BC" w:rsidRDefault="00555330" w:rsidP="00555330">
            <w:pPr>
              <w:pStyle w:val="StyleZakonu"/>
            </w:pPr>
            <w:r w:rsidRPr="00B824BC">
              <w:t>Частину першу статті 62 доповнити пунктом третім такого змісту:</w:t>
            </w:r>
          </w:p>
          <w:p w:rsidR="00555330" w:rsidRPr="00940D32" w:rsidRDefault="00555330" w:rsidP="00555330">
            <w:pPr>
              <w:spacing w:after="0" w:line="240" w:lineRule="auto"/>
              <w:ind w:firstLine="201"/>
              <w:jc w:val="both"/>
              <w:rPr>
                <w:b/>
                <w:sz w:val="20"/>
                <w:szCs w:val="20"/>
              </w:rPr>
            </w:pPr>
            <w:r w:rsidRPr="00940D32">
              <w:rPr>
                <w:rFonts w:ascii="Times New Roman" w:hAnsi="Times New Roman" w:cs="Times New Roman"/>
                <w:b/>
                <w:sz w:val="20"/>
                <w:szCs w:val="20"/>
              </w:rPr>
              <w:t>«3) відсутність належного обґрунтування тверджень щодо неконституційності закону України (його окремих положень)».</w:t>
            </w:r>
            <w:r w:rsidRPr="00940D32">
              <w:rPr>
                <w:b/>
                <w:sz w:val="20"/>
                <w:szCs w:val="20"/>
              </w:rPr>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1078B7" w:rsidRDefault="00555330" w:rsidP="00555330">
            <w:pPr>
              <w:pStyle w:val="StyleAwt"/>
              <w:rPr>
                <w:sz w:val="20"/>
              </w:rPr>
            </w:pPr>
            <w:r w:rsidRPr="001078B7">
              <w:rPr>
                <w:sz w:val="20"/>
              </w:rPr>
              <w:t>-</w:t>
            </w:r>
            <w:r w:rsidR="00EC0A54" w:rsidRPr="001078B7">
              <w:rPr>
                <w:sz w:val="20"/>
              </w:rPr>
              <w:fldChar w:fldCharType="begin"/>
            </w:r>
            <w:r w:rsidRPr="001078B7">
              <w:rPr>
                <w:sz w:val="20"/>
              </w:rPr>
              <w:instrText xml:space="preserve"> SEQ aa </w:instrText>
            </w:r>
            <w:r w:rsidR="00EC0A54" w:rsidRPr="001078B7">
              <w:rPr>
                <w:sz w:val="20"/>
              </w:rPr>
              <w:fldChar w:fldCharType="separate"/>
            </w:r>
            <w:r w:rsidR="008946AB">
              <w:rPr>
                <w:noProof/>
                <w:sz w:val="20"/>
              </w:rPr>
              <w:t>692</w:t>
            </w:r>
            <w:r w:rsidR="00EC0A54" w:rsidRPr="001078B7">
              <w:rPr>
                <w:noProof/>
                <w:sz w:val="20"/>
              </w:rPr>
              <w:fldChar w:fldCharType="end"/>
            </w:r>
            <w:r w:rsidRPr="001078B7">
              <w:rPr>
                <w:sz w:val="20"/>
              </w:rPr>
              <w:t>- Н.д.Новак Н.В. (Реєстр.картка №305)</w:t>
            </w:r>
          </w:p>
          <w:p w:rsidR="00555330" w:rsidRPr="001078B7" w:rsidRDefault="00555330" w:rsidP="00555330">
            <w:pPr>
              <w:pStyle w:val="StyleZakonu"/>
            </w:pPr>
            <w:r w:rsidRPr="001078B7">
              <w:lastRenderedPageBreak/>
              <w:t>Частину першу статті 62 доповнити пунктом третім такого змісту:</w:t>
            </w:r>
          </w:p>
          <w:p w:rsidR="00555330" w:rsidRPr="001078B7" w:rsidRDefault="00555330" w:rsidP="00555330">
            <w:pPr>
              <w:spacing w:after="0"/>
              <w:ind w:firstLine="213"/>
              <w:jc w:val="both"/>
              <w:rPr>
                <w:sz w:val="20"/>
                <w:szCs w:val="20"/>
              </w:rPr>
            </w:pPr>
            <w:r w:rsidRPr="007D6F30">
              <w:rPr>
                <w:rFonts w:ascii="Times New Roman" w:hAnsi="Times New Roman" w:cs="Times New Roman"/>
                <w:b/>
                <w:sz w:val="20"/>
                <w:szCs w:val="20"/>
              </w:rPr>
              <w:t>«3) відсутність належного обґрунтування тверджень щодо неконституційності закону України (його окремих положень)»</w:t>
            </w:r>
            <w:r w:rsidRPr="001078B7">
              <w:rPr>
                <w:rFonts w:ascii="Times New Roman" w:hAnsi="Times New Roman" w:cs="Times New Roman"/>
                <w:sz w:val="20"/>
                <w:szCs w:val="20"/>
              </w:rPr>
              <w:t>.</w:t>
            </w:r>
            <w:r w:rsidRPr="001078B7">
              <w:rPr>
                <w:sz w:val="20"/>
                <w:szCs w:val="20"/>
              </w:rPr>
              <w:t xml:space="preserve"> </w:t>
            </w:r>
          </w:p>
        </w:tc>
        <w:tc>
          <w:tcPr>
            <w:tcW w:w="1987" w:type="dxa"/>
          </w:tcPr>
          <w:p w:rsidR="00555330" w:rsidRPr="001078B7"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459.</w:t>
            </w:r>
          </w:p>
        </w:tc>
        <w:tc>
          <w:tcPr>
            <w:tcW w:w="4948" w:type="dxa"/>
          </w:tcPr>
          <w:p w:rsidR="00555330" w:rsidRPr="0097301F" w:rsidRDefault="00555330" w:rsidP="00555330">
            <w:pPr>
              <w:pStyle w:val="StyleZakonu"/>
            </w:pPr>
            <w:r w:rsidRPr="0097301F">
              <w:t xml:space="preserve">3) невідповідність конституційного подання чи конституційного звернення вимогам, передбаченим цим Законом;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3) невідповідність конституційного подання чи конституційного звернення вимогам, передбаченим цим Законом; </w:t>
            </w:r>
          </w:p>
        </w:tc>
      </w:tr>
      <w:tr w:rsidR="00555330" w:rsidRPr="0097301F" w:rsidTr="00B23087">
        <w:tc>
          <w:tcPr>
            <w:tcW w:w="576" w:type="dxa"/>
          </w:tcPr>
          <w:p w:rsidR="00555330" w:rsidRPr="0097301F" w:rsidRDefault="00555330" w:rsidP="00555330">
            <w:pPr>
              <w:pStyle w:val="StyleWisnow"/>
              <w:rPr>
                <w:sz w:val="20"/>
              </w:rPr>
            </w:pPr>
            <w:r w:rsidRPr="0097301F">
              <w:rPr>
                <w:sz w:val="20"/>
              </w:rPr>
              <w:t>460.</w:t>
            </w:r>
          </w:p>
        </w:tc>
        <w:tc>
          <w:tcPr>
            <w:tcW w:w="4948" w:type="dxa"/>
          </w:tcPr>
          <w:p w:rsidR="00555330" w:rsidRPr="0097301F" w:rsidRDefault="00555330" w:rsidP="00555330">
            <w:pPr>
              <w:pStyle w:val="StyleZakonu"/>
            </w:pPr>
            <w:r w:rsidRPr="0097301F">
              <w:t>4) неприйнятність конституційної скарги;</w:t>
            </w:r>
          </w:p>
        </w:tc>
        <w:tc>
          <w:tcPr>
            <w:tcW w:w="3686" w:type="dxa"/>
          </w:tcPr>
          <w:p w:rsidR="00555330" w:rsidRPr="0097301F" w:rsidRDefault="00555330" w:rsidP="00555330">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693</w:t>
            </w:r>
            <w:r w:rsidR="00EC0A54" w:rsidRPr="0097301F">
              <w:rPr>
                <w:noProof/>
                <w:sz w:val="20"/>
              </w:rPr>
              <w:fldChar w:fldCharType="end"/>
            </w:r>
            <w:r w:rsidRPr="0097301F">
              <w:rPr>
                <w:sz w:val="20"/>
              </w:rPr>
              <w:t>- Н.д.Мураєв Є.В. (Реєстр.картка №181)</w:t>
            </w:r>
          </w:p>
          <w:p w:rsidR="00555330" w:rsidRPr="0097301F" w:rsidRDefault="00555330" w:rsidP="00555330">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 xml:space="preserve">Пункт 4 частини першої статті 62 -  виключити та змінити відповідно нумерацію наступних пунктів  цієї частини.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4) неприйнятність конституційної скарги;</w:t>
            </w:r>
          </w:p>
        </w:tc>
      </w:tr>
      <w:tr w:rsidR="00555330" w:rsidRPr="0097301F" w:rsidTr="00B23087">
        <w:tc>
          <w:tcPr>
            <w:tcW w:w="576" w:type="dxa"/>
          </w:tcPr>
          <w:p w:rsidR="00555330" w:rsidRPr="0097301F" w:rsidRDefault="00555330" w:rsidP="00555330">
            <w:pPr>
              <w:pStyle w:val="StyleWisnow"/>
              <w:rPr>
                <w:sz w:val="20"/>
              </w:rPr>
            </w:pPr>
            <w:r w:rsidRPr="0097301F">
              <w:rPr>
                <w:sz w:val="20"/>
              </w:rPr>
              <w:t>461.</w:t>
            </w:r>
          </w:p>
        </w:tc>
        <w:tc>
          <w:tcPr>
            <w:tcW w:w="4948" w:type="dxa"/>
          </w:tcPr>
          <w:p w:rsidR="00555330" w:rsidRPr="0097301F" w:rsidRDefault="00555330" w:rsidP="00555330">
            <w:pPr>
              <w:pStyle w:val="StyleZakonu"/>
            </w:pPr>
            <w:r w:rsidRPr="0097301F">
              <w:t>5) втрата чинності актом (його окремими положеннями), щодо якого порушено питання відповідності Конституції України, крім випадків, передбачених частиною другою статті 8 цього Закону;</w:t>
            </w:r>
          </w:p>
        </w:tc>
        <w:tc>
          <w:tcPr>
            <w:tcW w:w="3686" w:type="dxa"/>
          </w:tcPr>
          <w:p w:rsidR="00555330" w:rsidRPr="00D65FB1" w:rsidRDefault="00555330" w:rsidP="00555330">
            <w:pPr>
              <w:pStyle w:val="StyleAwt"/>
              <w:rPr>
                <w:sz w:val="20"/>
              </w:rPr>
            </w:pPr>
            <w:r w:rsidRPr="00D65FB1">
              <w:rPr>
                <w:sz w:val="20"/>
              </w:rP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694</w:t>
            </w:r>
            <w:r w:rsidR="00EC0A54" w:rsidRPr="00D65FB1">
              <w:rPr>
                <w:noProof/>
                <w:sz w:val="20"/>
              </w:rPr>
              <w:fldChar w:fldCharType="end"/>
            </w:r>
            <w:r w:rsidRPr="00D65FB1">
              <w:rPr>
                <w:sz w:val="20"/>
              </w:rPr>
              <w:t>- Н.д.Мураєв Є.В. (Реєстр.картка №181)</w:t>
            </w:r>
          </w:p>
          <w:p w:rsidR="00555330" w:rsidRPr="00D65FB1" w:rsidRDefault="00555330" w:rsidP="00555330">
            <w:pPr>
              <w:spacing w:after="0"/>
              <w:ind w:firstLine="335"/>
              <w:jc w:val="both"/>
              <w:rPr>
                <w:rFonts w:ascii="Times New Roman" w:hAnsi="Times New Roman" w:cs="Times New Roman"/>
                <w:color w:val="000000"/>
                <w:sz w:val="20"/>
                <w:szCs w:val="20"/>
              </w:rPr>
            </w:pPr>
            <w:r w:rsidRPr="00D65FB1">
              <w:rPr>
                <w:rFonts w:ascii="Times New Roman" w:hAnsi="Times New Roman" w:cs="Times New Roman"/>
                <w:color w:val="000000"/>
                <w:sz w:val="20"/>
                <w:szCs w:val="20"/>
              </w:rPr>
              <w:t>Доповнити частину першу статті 62 пунктом 6 такого змісту:</w:t>
            </w:r>
          </w:p>
          <w:p w:rsidR="00555330" w:rsidRPr="00D65FB1" w:rsidRDefault="00555330" w:rsidP="00555330">
            <w:pPr>
              <w:ind w:firstLine="335"/>
              <w:jc w:val="both"/>
              <w:rPr>
                <w:rFonts w:ascii="Times New Roman" w:hAnsi="Times New Roman" w:cs="Times New Roman"/>
                <w:sz w:val="20"/>
                <w:szCs w:val="20"/>
              </w:rPr>
            </w:pPr>
            <w:r w:rsidRPr="00D65FB1">
              <w:rPr>
                <w:rFonts w:ascii="Times New Roman" w:hAnsi="Times New Roman" w:cs="Times New Roman"/>
                <w:color w:val="000000"/>
                <w:sz w:val="20"/>
                <w:szCs w:val="20"/>
              </w:rPr>
              <w:t>« 6) систематична (більше двох разів) неявка суб’єкта звернення чи його повноважного представника без поважної причини чи неповідомлення про неї  на засідання відповідного органа Суду,  яке проводиться  в усному провадженні».</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5) втрата чинності актом (його окремими положеннями), щодо якого порушено питання відповідності Конституції України, крім випадків, передбачених частиною другою статті 8 цього Закону;</w:t>
            </w:r>
          </w:p>
        </w:tc>
      </w:tr>
      <w:tr w:rsidR="00555330" w:rsidRPr="0097301F" w:rsidTr="00B23087">
        <w:tc>
          <w:tcPr>
            <w:tcW w:w="576" w:type="dxa"/>
          </w:tcPr>
          <w:p w:rsidR="00555330" w:rsidRPr="0097301F" w:rsidRDefault="00555330" w:rsidP="00555330">
            <w:pPr>
              <w:pStyle w:val="StyleWisnow"/>
              <w:rPr>
                <w:sz w:val="20"/>
              </w:rPr>
            </w:pPr>
            <w:r w:rsidRPr="0097301F">
              <w:rPr>
                <w:sz w:val="20"/>
              </w:rPr>
              <w:t>462.</w:t>
            </w:r>
          </w:p>
        </w:tc>
        <w:tc>
          <w:tcPr>
            <w:tcW w:w="4948" w:type="dxa"/>
          </w:tcPr>
          <w:p w:rsidR="00555330" w:rsidRPr="0097301F" w:rsidRDefault="00555330" w:rsidP="00555330">
            <w:pPr>
              <w:pStyle w:val="StyleZakonu"/>
            </w:pPr>
            <w:r w:rsidRPr="0097301F">
              <w:t>6) наявність рішення, висновку Суду щодо того самого предмета конституційного подання, конституційного звернення, конституційної скарги, а також ухвал Суду про відмову у відкритті конституційного провадження у справі або про закриття конституційного провадження у справі, якщо їх постановлено на підставі пунктів 1, 2 цієї частини.</w:t>
            </w:r>
          </w:p>
        </w:tc>
        <w:tc>
          <w:tcPr>
            <w:tcW w:w="3686" w:type="dxa"/>
          </w:tcPr>
          <w:p w:rsidR="00555330" w:rsidRPr="00D65FB1" w:rsidRDefault="00555330" w:rsidP="00555330">
            <w:pPr>
              <w:pStyle w:val="StyleAwt"/>
              <w:rPr>
                <w:sz w:val="20"/>
              </w:rPr>
            </w:pPr>
            <w:r w:rsidRPr="00D65FB1">
              <w:rPr>
                <w:sz w:val="20"/>
              </w:rP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695</w:t>
            </w:r>
            <w:r w:rsidR="00EC0A54" w:rsidRPr="00D65FB1">
              <w:rPr>
                <w:noProof/>
                <w:sz w:val="20"/>
              </w:rPr>
              <w:fldChar w:fldCharType="end"/>
            </w:r>
            <w:r w:rsidRPr="00D65FB1">
              <w:rPr>
                <w:sz w:val="20"/>
              </w:rPr>
              <w:t>- Н.д.Чумак В.В. (Реєстр.картка №214)</w:t>
            </w:r>
          </w:p>
          <w:p w:rsidR="00555330" w:rsidRPr="00D65FB1" w:rsidRDefault="00555330" w:rsidP="00555330">
            <w:pPr>
              <w:pStyle w:val="StyleAwt"/>
              <w:ind w:firstLine="213"/>
              <w:jc w:val="both"/>
              <w:rPr>
                <w:b w:val="0"/>
                <w:i w:val="0"/>
                <w:sz w:val="20"/>
                <w:u w:val="none"/>
              </w:rPr>
            </w:pPr>
            <w:r w:rsidRPr="00D65FB1">
              <w:rPr>
                <w:b w:val="0"/>
                <w:i w:val="0"/>
                <w:sz w:val="20"/>
                <w:u w:val="none"/>
              </w:rPr>
              <w:t>Пункт 6 частини першої статті 62 викласти в такій редакції:</w:t>
            </w:r>
          </w:p>
          <w:p w:rsidR="00555330" w:rsidRPr="00D65FB1" w:rsidRDefault="00555330" w:rsidP="00555330">
            <w:pPr>
              <w:pStyle w:val="StyleAwt"/>
              <w:ind w:firstLine="213"/>
              <w:jc w:val="both"/>
              <w:rPr>
                <w:sz w:val="20"/>
              </w:rPr>
            </w:pPr>
            <w:r w:rsidRPr="00D65FB1">
              <w:rPr>
                <w:b w:val="0"/>
                <w:i w:val="0"/>
                <w:sz w:val="20"/>
                <w:u w:val="none"/>
              </w:rPr>
              <w:t xml:space="preserve">«7) наявність рішення, висновку Суду щодо того самого предмета конституційного подання, конституційного звернення, конституційної скарги, а також ухвал Суду про відмову у відкритті конституційного провадження у справі або про закриття конституційного провадження у справі, якщо їх постановлено на підставі </w:t>
            </w:r>
            <w:r w:rsidRPr="00D65FB1">
              <w:rPr>
                <w:i w:val="0"/>
                <w:sz w:val="20"/>
                <w:u w:val="none"/>
              </w:rPr>
              <w:t>пункту 1</w:t>
            </w:r>
            <w:r w:rsidRPr="00D65FB1">
              <w:rPr>
                <w:b w:val="0"/>
                <w:i w:val="0"/>
                <w:sz w:val="20"/>
                <w:u w:val="none"/>
              </w:rPr>
              <w:t xml:space="preserve"> цієї частини».</w:t>
            </w:r>
            <w:r w:rsidRPr="00D65FB1">
              <w:rPr>
                <w:sz w:val="20"/>
              </w:rPr>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6) наявність рішення, висновку Суду щодо того самого предмета конституційного подання, конституційного звернення, конституційної скарги, а також ухвал Суду про відмову у відкритті конституційного провадження у справі або про закриття конституційного провадження у справі, якщо їх постановлено на підставі пунктів 1, 2 цієї частини.</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7D6F30" w:rsidRDefault="00555330" w:rsidP="00555330">
            <w:pPr>
              <w:pStyle w:val="StyleAwt"/>
              <w:rPr>
                <w:sz w:val="20"/>
              </w:rPr>
            </w:pPr>
            <w:r w:rsidRPr="007D6F30">
              <w:rPr>
                <w:sz w:val="20"/>
              </w:rPr>
              <w:t>-</w:t>
            </w:r>
            <w:r w:rsidR="00EC0A54" w:rsidRPr="007D6F30">
              <w:rPr>
                <w:sz w:val="20"/>
              </w:rPr>
              <w:fldChar w:fldCharType="begin"/>
            </w:r>
            <w:r w:rsidRPr="007D6F30">
              <w:rPr>
                <w:sz w:val="20"/>
              </w:rPr>
              <w:instrText xml:space="preserve"> SEQ aa </w:instrText>
            </w:r>
            <w:r w:rsidR="00EC0A54" w:rsidRPr="007D6F30">
              <w:rPr>
                <w:sz w:val="20"/>
              </w:rPr>
              <w:fldChar w:fldCharType="separate"/>
            </w:r>
            <w:r w:rsidR="008946AB">
              <w:rPr>
                <w:noProof/>
                <w:sz w:val="20"/>
              </w:rPr>
              <w:t>696</w:t>
            </w:r>
            <w:r w:rsidR="00EC0A54" w:rsidRPr="007D6F30">
              <w:rPr>
                <w:noProof/>
                <w:sz w:val="20"/>
              </w:rPr>
              <w:fldChar w:fldCharType="end"/>
            </w:r>
            <w:r w:rsidRPr="007D6F30">
              <w:rPr>
                <w:sz w:val="20"/>
              </w:rPr>
              <w:t>- Н.д.Новак Н.В. (Реєстр.картка №305)</w:t>
            </w:r>
          </w:p>
          <w:p w:rsidR="00555330" w:rsidRPr="007D6F30" w:rsidRDefault="00555330" w:rsidP="00555330">
            <w:pPr>
              <w:pStyle w:val="StyleAwt"/>
              <w:ind w:firstLine="213"/>
              <w:jc w:val="both"/>
              <w:rPr>
                <w:b w:val="0"/>
                <w:i w:val="0"/>
                <w:sz w:val="20"/>
                <w:u w:val="none"/>
              </w:rPr>
            </w:pPr>
            <w:r w:rsidRPr="007D6F30">
              <w:rPr>
                <w:b w:val="0"/>
                <w:i w:val="0"/>
                <w:sz w:val="20"/>
                <w:u w:val="none"/>
              </w:rPr>
              <w:t>Пункт 7 частини першої статті 62 викласти в такій редакції:</w:t>
            </w:r>
          </w:p>
          <w:p w:rsidR="00555330" w:rsidRPr="007D6F30" w:rsidRDefault="00555330" w:rsidP="00555330">
            <w:pPr>
              <w:pStyle w:val="StyleAwt"/>
              <w:ind w:firstLine="213"/>
              <w:jc w:val="both"/>
              <w:rPr>
                <w:sz w:val="20"/>
              </w:rPr>
            </w:pPr>
            <w:r w:rsidRPr="007D6F30">
              <w:rPr>
                <w:b w:val="0"/>
                <w:i w:val="0"/>
                <w:sz w:val="20"/>
                <w:u w:val="none"/>
              </w:rPr>
              <w:t xml:space="preserve">«7) наявність рішення, висновку Суду щодо того самого предмета конституційного подання, конституційного звернення, конституційної скарги, а також ухвал Суду про відмову у відкритті конституційного провадження у справі або про закриття конституційного провадження у справі, якщо їх постановлено на підставі </w:t>
            </w:r>
            <w:r w:rsidRPr="007D6F30">
              <w:rPr>
                <w:i w:val="0"/>
                <w:sz w:val="20"/>
                <w:u w:val="none"/>
              </w:rPr>
              <w:t>пункту 1</w:t>
            </w:r>
            <w:r w:rsidRPr="007D6F30">
              <w:rPr>
                <w:b w:val="0"/>
                <w:i w:val="0"/>
                <w:sz w:val="20"/>
                <w:u w:val="none"/>
              </w:rPr>
              <w:t xml:space="preserve"> цієї частини».</w:t>
            </w:r>
            <w:r w:rsidRPr="007D6F30">
              <w:rPr>
                <w:sz w:val="20"/>
              </w:rPr>
              <w:t xml:space="preserve"> </w:t>
            </w:r>
          </w:p>
        </w:tc>
        <w:tc>
          <w:tcPr>
            <w:tcW w:w="1987" w:type="dxa"/>
          </w:tcPr>
          <w:p w:rsidR="00555330" w:rsidRPr="007D6F30"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97301F" w:rsidRDefault="00555330" w:rsidP="00555330">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697</w:t>
            </w:r>
            <w:r w:rsidR="00EC0A54" w:rsidRPr="0097301F">
              <w:rPr>
                <w:noProof/>
                <w:sz w:val="20"/>
              </w:rPr>
              <w:fldChar w:fldCharType="end"/>
            </w:r>
            <w:r w:rsidRPr="0097301F">
              <w:rPr>
                <w:sz w:val="20"/>
              </w:rPr>
              <w:t>- Н.д.Мураєв Є.В. (Реєстр.картка №181)</w:t>
            </w:r>
          </w:p>
          <w:p w:rsidR="00555330" w:rsidRPr="0097301F" w:rsidRDefault="00555330" w:rsidP="00555330">
            <w:pPr>
              <w:spacing w:after="0"/>
              <w:ind w:firstLine="335"/>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Доповнити статтю 62 частиною другою такого змісту:</w:t>
            </w:r>
          </w:p>
          <w:p w:rsidR="00555330" w:rsidRPr="00E8402C" w:rsidRDefault="00555330" w:rsidP="00555330">
            <w:pPr>
              <w:pStyle w:val="StyleAwt"/>
              <w:ind w:firstLine="213"/>
              <w:jc w:val="both"/>
              <w:rPr>
                <w:b w:val="0"/>
                <w:i w:val="0"/>
                <w:u w:val="none"/>
              </w:rPr>
            </w:pPr>
            <w:r w:rsidRPr="00E8402C">
              <w:rPr>
                <w:b w:val="0"/>
                <w:i w:val="0"/>
                <w:color w:val="000000"/>
                <w:sz w:val="20"/>
                <w:u w:val="none"/>
              </w:rPr>
              <w:t>«2. При встановленні, що  підстави, зазначені в пунктах 2, 3, 4, 5  частини першої цієї статті стосуються не всього змісту звернення, а тільки його частини Суд   відмовляє у відкритті конституційного провадження саме в цій частині і відкриває провадження в іншій частині звернення».</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D32113" w:rsidRDefault="00555330" w:rsidP="00555330">
            <w:pPr>
              <w:pStyle w:val="StyleAwt"/>
              <w:rPr>
                <w:sz w:val="20"/>
              </w:rPr>
            </w:pPr>
            <w: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698</w:t>
            </w:r>
            <w:r w:rsidR="00EC0A54" w:rsidRPr="00D32113">
              <w:rPr>
                <w:noProof/>
                <w:sz w:val="20"/>
              </w:rPr>
              <w:fldChar w:fldCharType="end"/>
            </w:r>
            <w:r w:rsidRPr="00D32113">
              <w:rPr>
                <w:sz w:val="20"/>
              </w:rPr>
              <w:t>- Н.д.Німченко В.І. (Реєстр.картка №409)</w:t>
            </w:r>
          </w:p>
          <w:p w:rsidR="00555330" w:rsidRDefault="00555330" w:rsidP="00555330">
            <w:pPr>
              <w:pStyle w:val="StyleAwt"/>
              <w:ind w:firstLine="213"/>
              <w:jc w:val="both"/>
              <w:rPr>
                <w:b w:val="0"/>
                <w:i w:val="0"/>
                <w:sz w:val="20"/>
                <w:u w:val="none"/>
              </w:rPr>
            </w:pPr>
            <w:r>
              <w:rPr>
                <w:b w:val="0"/>
                <w:i w:val="0"/>
                <w:sz w:val="20"/>
                <w:u w:val="none"/>
              </w:rPr>
              <w:t>Статтю 62 доповнити частиною другою такого змісту:</w:t>
            </w:r>
          </w:p>
          <w:p w:rsidR="00555330" w:rsidRPr="00D27B60" w:rsidRDefault="00555330" w:rsidP="00555330">
            <w:pPr>
              <w:spacing w:after="0" w:line="240" w:lineRule="auto"/>
              <w:ind w:firstLine="179"/>
              <w:jc w:val="both"/>
              <w:rPr>
                <w:b/>
                <w:i/>
                <w:sz w:val="20"/>
              </w:rPr>
            </w:pPr>
            <w:r>
              <w:rPr>
                <w:rFonts w:ascii="Times New Roman" w:hAnsi="Times New Roman"/>
                <w:b/>
                <w:sz w:val="20"/>
                <w:szCs w:val="20"/>
                <w:lang w:eastAsia="uk-UA"/>
              </w:rPr>
              <w:t>«</w:t>
            </w:r>
            <w:r w:rsidRPr="00A857D1">
              <w:rPr>
                <w:rFonts w:ascii="Times New Roman" w:hAnsi="Times New Roman"/>
                <w:b/>
                <w:sz w:val="20"/>
                <w:szCs w:val="20"/>
                <w:lang w:eastAsia="uk-UA"/>
              </w:rPr>
              <w:t>2. У разі наведення у конституційному поданні, конституційному зверненні чи конституційній скарзі правового обґрунтування Суд не може відмовити у відкритті конституційного провадження з мотивів його неповноти чи неналежності</w:t>
            </w:r>
            <w:r>
              <w:rPr>
                <w:rFonts w:ascii="Times New Roman" w:hAnsi="Times New Roman"/>
                <w:b/>
                <w:sz w:val="20"/>
                <w:szCs w:val="20"/>
                <w:lang w:eastAsia="uk-UA"/>
              </w:rPr>
              <w:t>»</w:t>
            </w:r>
            <w:r w:rsidRPr="00A857D1">
              <w:rPr>
                <w:rFonts w:ascii="Times New Roman" w:hAnsi="Times New Roman"/>
                <w:b/>
                <w:sz w:val="20"/>
                <w:szCs w:val="20"/>
                <w:lang w:eastAsia="uk-UA"/>
              </w:rP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D32113" w:rsidRDefault="00555330" w:rsidP="00555330">
            <w:pPr>
              <w:pStyle w:val="StyleAwt"/>
              <w:rPr>
                <w:sz w:val="20"/>
              </w:rPr>
            </w:pPr>
            <w: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699</w:t>
            </w:r>
            <w:r w:rsidR="00EC0A54" w:rsidRPr="00D32113">
              <w:rPr>
                <w:noProof/>
                <w:sz w:val="20"/>
              </w:rPr>
              <w:fldChar w:fldCharType="end"/>
            </w:r>
            <w:r w:rsidRPr="00D32113">
              <w:rPr>
                <w:sz w:val="20"/>
              </w:rPr>
              <w:t>- Н.д.Кацер-Бучковська Н.В. (Реєстр.картка №279)</w:t>
            </w:r>
          </w:p>
          <w:p w:rsidR="00555330" w:rsidRPr="0088003B" w:rsidRDefault="00555330" w:rsidP="00555330">
            <w:pPr>
              <w:spacing w:after="0"/>
              <w:ind w:firstLine="284"/>
              <w:jc w:val="both"/>
              <w:rPr>
                <w:rFonts w:ascii="Times New Roman" w:hAnsi="Times New Roman" w:cs="Times New Roman"/>
                <w:sz w:val="20"/>
                <w:szCs w:val="20"/>
                <w:lang w:eastAsia="uk-UA"/>
              </w:rPr>
            </w:pPr>
            <w:r w:rsidRPr="0088003B">
              <w:rPr>
                <w:rFonts w:ascii="Times New Roman" w:hAnsi="Times New Roman" w:cs="Times New Roman"/>
                <w:sz w:val="20"/>
                <w:szCs w:val="20"/>
                <w:lang w:eastAsia="uk-UA"/>
              </w:rPr>
              <w:t>Статтю 62 пропонується викласти у наступній редакції:</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sz w:val="20"/>
                <w:szCs w:val="20"/>
                <w:lang w:eastAsia="uk-UA"/>
              </w:rPr>
              <w:lastRenderedPageBreak/>
              <w:t>“</w:t>
            </w:r>
            <w:r w:rsidRPr="0088003B">
              <w:rPr>
                <w:rFonts w:ascii="Times New Roman" w:hAnsi="Times New Roman" w:cs="Times New Roman"/>
                <w:i/>
                <w:sz w:val="20"/>
                <w:szCs w:val="20"/>
                <w:lang w:eastAsia="uk-UA"/>
              </w:rPr>
              <w:t>Стаття 62. Підстави для відмови у відкритті конституційного провадження у справі</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1. Підставами для відмови у відкритті конституційного провадження у справі є:</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1) неналежний суб’єкт конституційного подання (звернення, скарги);</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2) непідвідомчість Суду порушених у конституційному поданні (зверненні, скарзі) питань. Якщо є наявними як підвідомчі, так і непідвідомчі питання, відмовляється лише в частині непідвідомчих питань.</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 xml:space="preserve">3) невідповідність конституційного подання (звернення, скарги) за колом реквізитів чи додатків формальним вимогам, передбаченим цим Законом; </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4) втрата чинності актом (його окремими положеннями), щодо якого порушено питання відповідності Конституції України, крім випадків, передбачених частиною другою статті 8 цього Закону;</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5) наявність рішення, висновку Суду щодо того самого предмета конституційного подання (звернення, скарги), крім наявності обґрунтованих підстав вважати, що юридична позиція Суду може бути змінена;</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6) наявність ухвали Суду про відмову цьому ж заявнику конституційного подання (звернення, скарги) у відкритті конституційного провадження з цього ж питання, якщо підстави відмови не усунені або взагалі не можуть бути усунені;</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lastRenderedPageBreak/>
              <w:t>7) пропуск строку на внесення конституційної скарги (подання, звернення);</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 xml:space="preserve">8) явна необґрунтованість конституційної скарги за змістом; </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9) невичерпання автором конституційної скарги всіх національних засобів юридичного захисту;</w:t>
            </w:r>
          </w:p>
          <w:p w:rsidR="00555330" w:rsidRPr="006967E0" w:rsidRDefault="00555330" w:rsidP="00555330">
            <w:pPr>
              <w:spacing w:after="0"/>
              <w:ind w:firstLine="284"/>
              <w:jc w:val="both"/>
            </w:pPr>
            <w:r w:rsidRPr="0088003B">
              <w:rPr>
                <w:rFonts w:ascii="Times New Roman" w:hAnsi="Times New Roman" w:cs="Times New Roman"/>
                <w:i/>
                <w:sz w:val="20"/>
                <w:szCs w:val="20"/>
                <w:lang w:eastAsia="uk-UA"/>
              </w:rPr>
              <w:t>10) несплата збору за звернення з конституційною скаргою, якщо не заявлене клопотання про звільнення від сплати збору або воно відхилене Судом.</w:t>
            </w:r>
            <w:r w:rsidRPr="0088003B">
              <w:rPr>
                <w:rFonts w:ascii="Times New Roman" w:hAnsi="Times New Roman" w:cs="Times New Roman"/>
                <w:sz w:val="20"/>
                <w:szCs w:val="20"/>
                <w:lang w:eastAsia="uk-UA"/>
              </w:rPr>
              <w:t>”</w:t>
            </w:r>
            <w:r w:rsidRPr="006967E0">
              <w:t xml:space="preserve"> </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lastRenderedPageBreak/>
              <w:t>463.</w:t>
            </w:r>
          </w:p>
        </w:tc>
        <w:tc>
          <w:tcPr>
            <w:tcW w:w="4948" w:type="dxa"/>
          </w:tcPr>
          <w:p w:rsidR="00555330" w:rsidRPr="0097301F" w:rsidRDefault="00555330" w:rsidP="00555330">
            <w:pPr>
              <w:pStyle w:val="StyleZakonu"/>
            </w:pPr>
            <w:r w:rsidRPr="0097301F">
              <w:t>Стаття 63. Припинення розгляду звернень до Суду</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Стаття 63. Припинення розгляду звернень до Суду</w:t>
            </w:r>
          </w:p>
        </w:tc>
      </w:tr>
      <w:tr w:rsidR="00555330" w:rsidRPr="0097301F" w:rsidTr="00B23087">
        <w:tc>
          <w:tcPr>
            <w:tcW w:w="576" w:type="dxa"/>
          </w:tcPr>
          <w:p w:rsidR="00555330" w:rsidRPr="0097301F" w:rsidRDefault="00555330" w:rsidP="00555330">
            <w:pPr>
              <w:pStyle w:val="StyleWisnow"/>
              <w:rPr>
                <w:sz w:val="20"/>
              </w:rPr>
            </w:pPr>
            <w:r w:rsidRPr="0097301F">
              <w:rPr>
                <w:sz w:val="20"/>
              </w:rPr>
              <w:t>464.</w:t>
            </w:r>
          </w:p>
        </w:tc>
        <w:tc>
          <w:tcPr>
            <w:tcW w:w="4948" w:type="dxa"/>
          </w:tcPr>
          <w:p w:rsidR="00555330" w:rsidRPr="0097301F" w:rsidRDefault="00555330" w:rsidP="00555330">
            <w:pPr>
              <w:pStyle w:val="StyleZakonu"/>
            </w:pPr>
            <w:r w:rsidRPr="0097301F">
              <w:t>1. Звернення до Суду безвідносно до його форми може бути відкликане за письмовою заявою суб'єкта звернення, який його подав до Суду, в будь-який час після відкриття конституційного провадження, але до переходу Суду в закриту частину пленарного засідання для ухвалення рішення чи надання висновку.</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1. Звернення до Суду безвідносно до його форми може бути відкликане за письмовою заявою суб'єкта звернення, який його подав до Суду, в будь-який час після відкриття конституційного провадження, але до переходу Суду в закриту частину пленарного засідання для ухвалення рішення чи надання висновку.</w:t>
            </w:r>
          </w:p>
        </w:tc>
      </w:tr>
      <w:tr w:rsidR="00555330" w:rsidRPr="0097301F" w:rsidTr="00B23087">
        <w:tc>
          <w:tcPr>
            <w:tcW w:w="576" w:type="dxa"/>
          </w:tcPr>
          <w:p w:rsidR="00555330" w:rsidRPr="0097301F" w:rsidRDefault="00555330" w:rsidP="00555330">
            <w:pPr>
              <w:pStyle w:val="StyleWisnow"/>
              <w:rPr>
                <w:sz w:val="20"/>
              </w:rPr>
            </w:pPr>
            <w:r w:rsidRPr="0097301F">
              <w:rPr>
                <w:sz w:val="20"/>
              </w:rPr>
              <w:t>465.</w:t>
            </w:r>
          </w:p>
        </w:tc>
        <w:tc>
          <w:tcPr>
            <w:tcW w:w="4948" w:type="dxa"/>
          </w:tcPr>
          <w:p w:rsidR="00555330" w:rsidRPr="0097301F" w:rsidRDefault="00555330" w:rsidP="00555330">
            <w:pPr>
              <w:pStyle w:val="StyleZakonu"/>
            </w:pPr>
            <w:r w:rsidRPr="0097301F">
              <w:t xml:space="preserve">2. Ухвалу про закриття конституційного провадження у справі за зверненням, стосовно якого подано заяву про відкликання, постановляє: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2. Ухвалу про закриття конституційного провадження у справі за зверненням, стосовно якого подано заяву про відкликання, постановляє: </w:t>
            </w:r>
          </w:p>
        </w:tc>
      </w:tr>
      <w:tr w:rsidR="00555330" w:rsidRPr="0097301F" w:rsidTr="00B23087">
        <w:tc>
          <w:tcPr>
            <w:tcW w:w="576" w:type="dxa"/>
          </w:tcPr>
          <w:p w:rsidR="00555330" w:rsidRPr="0097301F" w:rsidRDefault="00555330" w:rsidP="00555330">
            <w:pPr>
              <w:pStyle w:val="StyleWisnow"/>
              <w:rPr>
                <w:sz w:val="20"/>
              </w:rPr>
            </w:pPr>
            <w:r w:rsidRPr="0097301F">
              <w:rPr>
                <w:sz w:val="20"/>
              </w:rPr>
              <w:t>466.</w:t>
            </w:r>
          </w:p>
        </w:tc>
        <w:tc>
          <w:tcPr>
            <w:tcW w:w="4948" w:type="dxa"/>
          </w:tcPr>
          <w:p w:rsidR="00555330" w:rsidRPr="0097301F" w:rsidRDefault="00555330" w:rsidP="00555330">
            <w:pPr>
              <w:pStyle w:val="StyleZakonu"/>
            </w:pPr>
            <w:r w:rsidRPr="0097301F">
              <w:t xml:space="preserve">1) Велика палата на пленарному засіданні – у справах за конституційним поданням, конституційним зверненням, а також за конституційною скаргою (у випадку відмови Сенату від розгляду справи на користь Великої палати);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243942">
            <w:pPr>
              <w:pStyle w:val="StyleZakonu"/>
            </w:pPr>
            <w:r w:rsidRPr="0097301F">
              <w:t xml:space="preserve">1) Велика палата на пленарному засіданні – у справах за конституційним поданням, конституційним зверненням, а також за конституційною скаргою (у </w:t>
            </w:r>
            <w:r w:rsidR="00243942">
              <w:t>разі</w:t>
            </w:r>
            <w:r w:rsidRPr="0097301F">
              <w:t xml:space="preserve"> відмови Сенату від розгляду справи на користь Великої палати); </w:t>
            </w:r>
          </w:p>
        </w:tc>
      </w:tr>
      <w:tr w:rsidR="00555330" w:rsidRPr="0097301F" w:rsidTr="00B23087">
        <w:tc>
          <w:tcPr>
            <w:tcW w:w="576" w:type="dxa"/>
          </w:tcPr>
          <w:p w:rsidR="00555330" w:rsidRPr="0097301F" w:rsidRDefault="00555330" w:rsidP="00555330">
            <w:pPr>
              <w:pStyle w:val="StyleWisnow"/>
              <w:rPr>
                <w:sz w:val="20"/>
              </w:rPr>
            </w:pPr>
            <w:r w:rsidRPr="0097301F">
              <w:rPr>
                <w:sz w:val="20"/>
              </w:rPr>
              <w:t>467.</w:t>
            </w:r>
          </w:p>
        </w:tc>
        <w:tc>
          <w:tcPr>
            <w:tcW w:w="4948" w:type="dxa"/>
          </w:tcPr>
          <w:p w:rsidR="00555330" w:rsidRPr="0097301F" w:rsidRDefault="00555330" w:rsidP="00555330">
            <w:pPr>
              <w:pStyle w:val="StyleZakonu"/>
            </w:pPr>
            <w:r w:rsidRPr="0097301F">
              <w:t>2) Сенат на пленарному засіданні – у справах за конституційною скаргою.</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2) Сенат на пленарному засіданні – у справах за конституційною скаргою.</w:t>
            </w:r>
          </w:p>
        </w:tc>
      </w:tr>
      <w:tr w:rsidR="00555330" w:rsidRPr="0097301F" w:rsidTr="00B23087">
        <w:tc>
          <w:tcPr>
            <w:tcW w:w="576" w:type="dxa"/>
          </w:tcPr>
          <w:p w:rsidR="00555330" w:rsidRPr="0097301F" w:rsidRDefault="00555330" w:rsidP="00555330">
            <w:pPr>
              <w:pStyle w:val="StyleWisnow"/>
              <w:rPr>
                <w:sz w:val="20"/>
              </w:rPr>
            </w:pPr>
            <w:r w:rsidRPr="0097301F">
              <w:rPr>
                <w:sz w:val="20"/>
              </w:rPr>
              <w:t>468.</w:t>
            </w:r>
          </w:p>
        </w:tc>
        <w:tc>
          <w:tcPr>
            <w:tcW w:w="4948" w:type="dxa"/>
          </w:tcPr>
          <w:p w:rsidR="00555330" w:rsidRPr="0097301F" w:rsidRDefault="00555330" w:rsidP="00555330">
            <w:pPr>
              <w:pStyle w:val="StyleZakonu"/>
            </w:pPr>
            <w:r w:rsidRPr="0097301F">
              <w:t>3. Якщо Сенат чи Велика палата вважає, що порушені у конституційній скарзі питання мають особливе суспільне значення для захисту прав людини, Суд може відмовити у припиненні розгляду такої скарги навіть за наявності заяви про її відкликання.</w:t>
            </w:r>
          </w:p>
        </w:tc>
        <w:tc>
          <w:tcPr>
            <w:tcW w:w="3686" w:type="dxa"/>
          </w:tcPr>
          <w:p w:rsidR="00555330" w:rsidRPr="00D32113" w:rsidRDefault="00555330" w:rsidP="00555330">
            <w:pPr>
              <w:pStyle w:val="StyleAwt"/>
              <w:rPr>
                <w:sz w:val="20"/>
              </w:rPr>
            </w:pPr>
            <w: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700</w:t>
            </w:r>
            <w:r w:rsidR="00EC0A54" w:rsidRPr="00D32113">
              <w:rPr>
                <w:noProof/>
                <w:sz w:val="20"/>
              </w:rPr>
              <w:fldChar w:fldCharType="end"/>
            </w:r>
            <w:r w:rsidRPr="00D32113">
              <w:rPr>
                <w:sz w:val="20"/>
              </w:rPr>
              <w:t>- Н.д.Помазанов А.В. (Реєстр.картка №288)</w:t>
            </w:r>
          </w:p>
          <w:p w:rsidR="00555330" w:rsidRPr="006A55AD" w:rsidRDefault="00555330" w:rsidP="00555330">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У статті 63 проекту Закону:</w:t>
            </w:r>
          </w:p>
          <w:p w:rsidR="00555330" w:rsidRPr="0097301F" w:rsidRDefault="00555330" w:rsidP="00555330">
            <w:pPr>
              <w:pStyle w:val="StyleZakonu"/>
            </w:pPr>
            <w:r w:rsidRPr="006A55AD">
              <w:rPr>
                <w:kern w:val="16"/>
                <w:lang w:val="ru-RU"/>
              </w:rPr>
              <w:t>у частині третій слова «прав людини» замінити словами «прав і свобод людини»</w:t>
            </w:r>
            <w:r>
              <w:rPr>
                <w:kern w:val="16"/>
                <w:lang w:val="ru-RU"/>
              </w:rPr>
              <w:t>.</w:t>
            </w:r>
          </w:p>
        </w:tc>
        <w:tc>
          <w:tcPr>
            <w:tcW w:w="1987" w:type="dxa"/>
          </w:tcPr>
          <w:p w:rsidR="00555330" w:rsidRPr="0097301F" w:rsidRDefault="00B60357" w:rsidP="00B60357">
            <w:pPr>
              <w:pStyle w:val="StyleZakonu"/>
            </w:pPr>
            <w:r>
              <w:t xml:space="preserve">Відхилено </w:t>
            </w:r>
          </w:p>
        </w:tc>
        <w:tc>
          <w:tcPr>
            <w:tcW w:w="4818" w:type="dxa"/>
          </w:tcPr>
          <w:p w:rsidR="00555330" w:rsidRPr="0097301F" w:rsidRDefault="00B60357" w:rsidP="00B60357">
            <w:pPr>
              <w:pStyle w:val="StyleZakonu"/>
            </w:pPr>
            <w:r w:rsidRPr="0097301F">
              <w:t>3. Якщо Сенат чи Велика палата вважає, що порушені у конституційній скарзі питання мають особливе суспільне значення для захисту прав людини, Суд може відмовити у припиненні розгляду такої скарги навіть за наявності заяви про її відкликання.</w:t>
            </w:r>
          </w:p>
        </w:tc>
      </w:tr>
      <w:tr w:rsidR="00555330" w:rsidRPr="0097301F" w:rsidTr="00B23087">
        <w:tc>
          <w:tcPr>
            <w:tcW w:w="576" w:type="dxa"/>
          </w:tcPr>
          <w:p w:rsidR="00555330" w:rsidRPr="0097301F" w:rsidRDefault="00555330" w:rsidP="00555330">
            <w:pPr>
              <w:pStyle w:val="StyleWisnow"/>
              <w:rPr>
                <w:sz w:val="20"/>
              </w:rPr>
            </w:pPr>
            <w:r w:rsidRPr="0097301F">
              <w:rPr>
                <w:sz w:val="20"/>
              </w:rPr>
              <w:t>469.</w:t>
            </w:r>
          </w:p>
        </w:tc>
        <w:tc>
          <w:tcPr>
            <w:tcW w:w="4948" w:type="dxa"/>
          </w:tcPr>
          <w:p w:rsidR="00555330" w:rsidRPr="0097301F" w:rsidRDefault="00555330" w:rsidP="00555330">
            <w:pPr>
              <w:pStyle w:val="StyleZakonu"/>
            </w:pPr>
            <w:r w:rsidRPr="0097301F">
              <w:t>4. Сенат чи Велика палата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передбачені статтею 62 цього Закону.</w:t>
            </w:r>
          </w:p>
        </w:tc>
        <w:tc>
          <w:tcPr>
            <w:tcW w:w="3686" w:type="dxa"/>
          </w:tcPr>
          <w:p w:rsidR="00555330" w:rsidRPr="00D32113" w:rsidRDefault="00555330" w:rsidP="00555330">
            <w:pPr>
              <w:pStyle w:val="StyleAwt"/>
              <w:rPr>
                <w:sz w:val="20"/>
              </w:rPr>
            </w:pPr>
            <w: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701</w:t>
            </w:r>
            <w:r w:rsidR="00EC0A54" w:rsidRPr="00D32113">
              <w:rPr>
                <w:noProof/>
                <w:sz w:val="20"/>
              </w:rPr>
              <w:fldChar w:fldCharType="end"/>
            </w:r>
            <w:r w:rsidRPr="00D32113">
              <w:rPr>
                <w:sz w:val="20"/>
              </w:rPr>
              <w:t>- Н.д.Одарченко Ю.В. (Реєстр.картка №183)</w:t>
            </w:r>
          </w:p>
          <w:p w:rsidR="00555330" w:rsidRPr="0035426E" w:rsidRDefault="00555330" w:rsidP="00555330">
            <w:pPr>
              <w:ind w:firstLine="284"/>
              <w:jc w:val="both"/>
              <w:rPr>
                <w:rFonts w:ascii="Times New Roman" w:eastAsia="Times New Roman" w:hAnsi="Times New Roman" w:cs="Times New Roman"/>
                <w:sz w:val="20"/>
                <w:szCs w:val="20"/>
                <w:lang w:eastAsia="ru-RU"/>
              </w:rPr>
            </w:pPr>
            <w:r w:rsidRPr="0035426E">
              <w:rPr>
                <w:rFonts w:ascii="Times New Roman" w:eastAsia="Times New Roman" w:hAnsi="Times New Roman" w:cs="Times New Roman"/>
                <w:sz w:val="20"/>
                <w:szCs w:val="20"/>
                <w:lang w:eastAsia="ru-RU"/>
              </w:rPr>
              <w:t>Частину четверту статті 63 викласти у наступній редакції:</w:t>
            </w:r>
          </w:p>
          <w:p w:rsidR="00555330" w:rsidRPr="0097301F" w:rsidRDefault="00555330" w:rsidP="00555330">
            <w:pPr>
              <w:ind w:firstLine="284"/>
              <w:jc w:val="both"/>
            </w:pPr>
            <w:r w:rsidRPr="0035426E">
              <w:rPr>
                <w:rFonts w:ascii="Times New Roman" w:eastAsia="Times New Roman" w:hAnsi="Times New Roman" w:cs="Times New Roman"/>
                <w:sz w:val="20"/>
                <w:szCs w:val="20"/>
                <w:lang w:eastAsia="ru-RU"/>
              </w:rPr>
              <w:lastRenderedPageBreak/>
              <w:t xml:space="preserve">«4. Сенат чи Велика палата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передбачені </w:t>
            </w:r>
            <w:r w:rsidRPr="0035426E">
              <w:rPr>
                <w:rFonts w:ascii="Times New Roman" w:eastAsia="Times New Roman" w:hAnsi="Times New Roman" w:cs="Times New Roman"/>
                <w:b/>
                <w:sz w:val="20"/>
                <w:szCs w:val="20"/>
                <w:lang w:eastAsia="ru-RU"/>
              </w:rPr>
              <w:t>пунктами 1, 2</w:t>
            </w:r>
            <w:r w:rsidRPr="0035426E">
              <w:rPr>
                <w:rFonts w:ascii="Times New Roman" w:eastAsia="Times New Roman" w:hAnsi="Times New Roman" w:cs="Times New Roman"/>
                <w:sz w:val="20"/>
                <w:szCs w:val="20"/>
                <w:lang w:eastAsia="ru-RU"/>
              </w:rPr>
              <w:t xml:space="preserve"> частини першої статті 62 цього Закону.»</w:t>
            </w:r>
            <w:r w:rsidRPr="0097301F">
              <w:t xml:space="preserve"> </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r w:rsidRPr="0097301F">
              <w:t>4. Сенат чи Велика палата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передбачені статтею 62 цього Закону.</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D32113" w:rsidRDefault="00555330" w:rsidP="00555330">
            <w:pPr>
              <w:pStyle w:val="StyleAwt"/>
              <w:rPr>
                <w:sz w:val="20"/>
              </w:rPr>
            </w:pPr>
            <w: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702</w:t>
            </w:r>
            <w:r w:rsidR="00EC0A54" w:rsidRPr="00D32113">
              <w:rPr>
                <w:noProof/>
                <w:sz w:val="20"/>
              </w:rPr>
              <w:fldChar w:fldCharType="end"/>
            </w:r>
            <w:r w:rsidRPr="00D32113">
              <w:rPr>
                <w:sz w:val="20"/>
              </w:rPr>
              <w:t>- Н.д.Кацер-Бучковська Н.В. (Реєстр.картка №279)</w:t>
            </w:r>
          </w:p>
          <w:p w:rsidR="00555330" w:rsidRPr="006967E0" w:rsidRDefault="00555330" w:rsidP="00555330">
            <w:pPr>
              <w:ind w:firstLine="284"/>
              <w:jc w:val="both"/>
            </w:pPr>
            <w:r w:rsidRPr="0088003B">
              <w:rPr>
                <w:rFonts w:ascii="Times New Roman" w:hAnsi="Times New Roman" w:cs="Times New Roman"/>
                <w:sz w:val="20"/>
                <w:szCs w:val="20"/>
                <w:lang w:eastAsia="uk-UA"/>
              </w:rPr>
              <w:t>Частину 4 статті 63 пропонується викласти у такій редакції “</w:t>
            </w:r>
            <w:r w:rsidRPr="0088003B">
              <w:rPr>
                <w:rFonts w:ascii="Times New Roman" w:hAnsi="Times New Roman" w:cs="Times New Roman"/>
                <w:i/>
                <w:sz w:val="20"/>
                <w:szCs w:val="20"/>
                <w:lang w:eastAsia="uk-UA"/>
              </w:rPr>
              <w:t>Відкрите конституційне провадження може бути припинене лише у випадках, передбачених частинами 1, 5 цієї статті Закону, а також якщо буде встановлено, що справу відкрито на базі сфальсифікованих автором конституційного подання (звернення, скарги) документів.</w:t>
            </w:r>
            <w:r w:rsidRPr="0088003B">
              <w:rPr>
                <w:rFonts w:ascii="Times New Roman" w:hAnsi="Times New Roman" w:cs="Times New Roman"/>
                <w:sz w:val="20"/>
                <w:szCs w:val="20"/>
                <w:lang w:eastAsia="uk-UA"/>
              </w:rPr>
              <w:t>”</w:t>
            </w:r>
            <w:r>
              <w:rPr>
                <w:rFonts w:ascii="Times New Roman" w:hAnsi="Times New Roman" w:cs="Times New Roman"/>
                <w:sz w:val="20"/>
                <w:szCs w:val="20"/>
                <w:lang w:eastAsia="uk-UA"/>
              </w:rP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470.</w:t>
            </w:r>
          </w:p>
        </w:tc>
        <w:tc>
          <w:tcPr>
            <w:tcW w:w="4948" w:type="dxa"/>
          </w:tcPr>
          <w:p w:rsidR="00555330" w:rsidRPr="0097301F" w:rsidRDefault="00555330" w:rsidP="00555330">
            <w:pPr>
              <w:pStyle w:val="StyleZakonu"/>
            </w:pPr>
            <w:r w:rsidRPr="0097301F">
              <w:t>5. Відставка за власним бажанням Президента України, якому пред'явлено звинувачення, є підставою для закриття конституційного провадження у справі щодо додержання конституційної процедури розслідування і розгляду справи про усунення Президента України з поста в порядку імпічменту.</w:t>
            </w:r>
          </w:p>
        </w:tc>
        <w:tc>
          <w:tcPr>
            <w:tcW w:w="3686" w:type="dxa"/>
          </w:tcPr>
          <w:p w:rsidR="00555330" w:rsidRPr="00D65FB1" w:rsidRDefault="00555330" w:rsidP="00555330">
            <w:pPr>
              <w:pStyle w:val="StyleAwt"/>
              <w:rPr>
                <w:sz w:val="20"/>
              </w:rPr>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703</w:t>
            </w:r>
            <w:r w:rsidR="00EC0A54" w:rsidRPr="00D65FB1">
              <w:rPr>
                <w:noProof/>
                <w:sz w:val="20"/>
              </w:rPr>
              <w:fldChar w:fldCharType="end"/>
            </w:r>
            <w:r w:rsidRPr="00D65FB1">
              <w:rPr>
                <w:sz w:val="20"/>
              </w:rPr>
              <w:t>- Н.д.Помазанов А.В. (Реєстр.картка №288)</w:t>
            </w:r>
          </w:p>
          <w:p w:rsidR="00555330" w:rsidRPr="006A55AD" w:rsidRDefault="00555330" w:rsidP="00555330">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У статті 63 проекту Закону:</w:t>
            </w:r>
          </w:p>
          <w:p w:rsidR="00555330" w:rsidRPr="006A55AD" w:rsidRDefault="00555330" w:rsidP="00555330">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у частині п’ятій:</w:t>
            </w:r>
          </w:p>
          <w:p w:rsidR="00555330" w:rsidRPr="006A55AD" w:rsidRDefault="00555330" w:rsidP="00555330">
            <w:pPr>
              <w:spacing w:after="0" w:line="240" w:lineRule="auto"/>
              <w:ind w:firstLine="284"/>
              <w:jc w:val="both"/>
              <w:rPr>
                <w:rFonts w:ascii="Times New Roman" w:hAnsi="Times New Roman" w:cs="Times New Roman"/>
                <w:kern w:val="16"/>
                <w:sz w:val="20"/>
                <w:szCs w:val="20"/>
                <w:lang w:val="ru-RU" w:eastAsia="ru-RU"/>
              </w:rPr>
            </w:pPr>
            <w:r w:rsidRPr="006A55AD">
              <w:rPr>
                <w:rFonts w:ascii="Times New Roman" w:hAnsi="Times New Roman" w:cs="Times New Roman"/>
                <w:kern w:val="16"/>
                <w:sz w:val="20"/>
                <w:szCs w:val="20"/>
                <w:lang w:val="ru-RU" w:eastAsia="ru-RU"/>
              </w:rPr>
              <w:t>слова «за власним бажанням» виключити;</w:t>
            </w:r>
          </w:p>
          <w:p w:rsidR="00555330" w:rsidRPr="0097301F" w:rsidRDefault="00555330" w:rsidP="00555330">
            <w:pPr>
              <w:spacing w:line="240" w:lineRule="auto"/>
              <w:ind w:firstLine="284"/>
              <w:jc w:val="both"/>
              <w:rPr>
                <w:rFonts w:ascii="Times New Roman" w:hAnsi="Times New Roman" w:cs="Times New Roman"/>
                <w:sz w:val="20"/>
                <w:szCs w:val="20"/>
              </w:rPr>
            </w:pPr>
            <w:r w:rsidRPr="006A55AD">
              <w:rPr>
                <w:rFonts w:ascii="Times New Roman" w:hAnsi="Times New Roman" w:cs="Times New Roman"/>
                <w:kern w:val="16"/>
                <w:sz w:val="20"/>
                <w:szCs w:val="20"/>
                <w:lang w:val="ru-RU" w:eastAsia="ru-RU"/>
              </w:rPr>
              <w:t>після слів «пред’явлено звинувачення» доповнити словами «</w:t>
            </w:r>
            <w:r w:rsidRPr="006A55AD">
              <w:rPr>
                <w:rFonts w:ascii="Times New Roman" w:hAnsi="Times New Roman" w:cs="Times New Roman"/>
                <w:b/>
                <w:sz w:val="20"/>
                <w:szCs w:val="20"/>
                <w:lang w:val="ru-RU"/>
              </w:rPr>
              <w:t>у вчиненні ним державної зради або іншого злочину</w:t>
            </w:r>
            <w:r w:rsidRPr="006A55AD">
              <w:rPr>
                <w:rFonts w:ascii="Times New Roman" w:hAnsi="Times New Roman" w:cs="Times New Roman"/>
                <w:sz w:val="20"/>
                <w:szCs w:val="20"/>
                <w:lang w:val="ru-RU"/>
              </w:rPr>
              <w:t>».</w:t>
            </w:r>
            <w:r w:rsidRPr="0097301F">
              <w:rPr>
                <w:sz w:val="20"/>
              </w:rPr>
              <w:t xml:space="preserve"> </w:t>
            </w:r>
          </w:p>
        </w:tc>
        <w:tc>
          <w:tcPr>
            <w:tcW w:w="1987" w:type="dxa"/>
          </w:tcPr>
          <w:p w:rsidR="00555330" w:rsidRPr="0097301F" w:rsidRDefault="00B60357" w:rsidP="00555330">
            <w:pPr>
              <w:pStyle w:val="StyleZakonu"/>
            </w:pPr>
            <w:r>
              <w:t>Відхилено</w:t>
            </w:r>
          </w:p>
        </w:tc>
        <w:tc>
          <w:tcPr>
            <w:tcW w:w="4818" w:type="dxa"/>
          </w:tcPr>
          <w:p w:rsidR="00555330" w:rsidRPr="0097301F" w:rsidRDefault="00555330" w:rsidP="00555330">
            <w:pPr>
              <w:pStyle w:val="StyleZakonu"/>
            </w:pPr>
            <w:r w:rsidRPr="0097301F">
              <w:t>5. Відставка за власним бажанням Президента України, якому пред'явлено звинувачення, є підставою для закриття конституційного провадження у справі щодо додержання конституційної процедури розслідування і розгляду справи про усунення Президента України з поста в порядку імпічменту.</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97301F" w:rsidRDefault="00555330" w:rsidP="00555330">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704</w:t>
            </w:r>
            <w:r w:rsidR="00EC0A54" w:rsidRPr="0097301F">
              <w:rPr>
                <w:noProof/>
                <w:sz w:val="20"/>
              </w:rPr>
              <w:fldChar w:fldCharType="end"/>
            </w:r>
            <w:r w:rsidRPr="0097301F">
              <w:rPr>
                <w:sz w:val="20"/>
              </w:rPr>
              <w:t>- Н.д.Мураєв Є.В. (Реєстр.картка №181)</w:t>
            </w:r>
          </w:p>
          <w:p w:rsidR="00555330" w:rsidRPr="0097301F" w:rsidRDefault="00555330" w:rsidP="00555330">
            <w:pPr>
              <w:ind w:firstLine="193"/>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Частину п’яту статті 63 викласти в такій редакції:</w:t>
            </w:r>
          </w:p>
          <w:p w:rsidR="00555330" w:rsidRPr="0097301F" w:rsidRDefault="00555330" w:rsidP="00555330">
            <w:pPr>
              <w:pStyle w:val="StyleZakonu"/>
            </w:pPr>
            <w:r w:rsidRPr="0097301F">
              <w:rPr>
                <w:color w:val="000000"/>
              </w:rPr>
              <w:t xml:space="preserve">«5. Відставка Президента України , якому пред’явлено звинувачення,  є підставою для закриття конституційного провадження у справі щодо додержання конституційної процедури розслідування і розгляду справи про усунення </w:t>
            </w:r>
            <w:r w:rsidRPr="0097301F">
              <w:rPr>
                <w:color w:val="000000"/>
              </w:rPr>
              <w:lastRenderedPageBreak/>
              <w:t>Президента України з поста в порядку імпічменту при дотриманні вимог статті 109 Конституції України».</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471.</w:t>
            </w:r>
          </w:p>
        </w:tc>
        <w:tc>
          <w:tcPr>
            <w:tcW w:w="4948" w:type="dxa"/>
          </w:tcPr>
          <w:p w:rsidR="00555330" w:rsidRPr="0097301F" w:rsidRDefault="00555330" w:rsidP="00555330">
            <w:pPr>
              <w:pStyle w:val="StyleZakonu"/>
            </w:pPr>
            <w:r w:rsidRPr="0097301F">
              <w:t xml:space="preserve">Глава 10. РОЗГЛЯД СПРАВ У КОНСТИТУЦІЙНОМУ СУДІ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Глава 10. РОЗГЛЯД СПРАВ У КОНСТИТУЦІЙНОМУ СУДІ </w:t>
            </w:r>
          </w:p>
        </w:tc>
      </w:tr>
      <w:tr w:rsidR="00555330" w:rsidRPr="0097301F" w:rsidTr="00B23087">
        <w:tc>
          <w:tcPr>
            <w:tcW w:w="576" w:type="dxa"/>
          </w:tcPr>
          <w:p w:rsidR="00555330" w:rsidRPr="0097301F" w:rsidRDefault="00555330" w:rsidP="00555330">
            <w:pPr>
              <w:pStyle w:val="StyleWisnow"/>
              <w:rPr>
                <w:sz w:val="20"/>
              </w:rPr>
            </w:pPr>
            <w:r w:rsidRPr="0097301F">
              <w:rPr>
                <w:sz w:val="20"/>
              </w:rPr>
              <w:t>472.</w:t>
            </w:r>
          </w:p>
        </w:tc>
        <w:tc>
          <w:tcPr>
            <w:tcW w:w="4948" w:type="dxa"/>
          </w:tcPr>
          <w:p w:rsidR="00555330" w:rsidRPr="0097301F" w:rsidRDefault="00555330" w:rsidP="00555330">
            <w:pPr>
              <w:pStyle w:val="StyleZakonu"/>
            </w:pPr>
            <w:r w:rsidRPr="0097301F">
              <w:t>Стаття 64. Форми конституційного провадження</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Стаття 64. Форми конституційного провадження</w:t>
            </w:r>
          </w:p>
        </w:tc>
      </w:tr>
      <w:tr w:rsidR="00555330" w:rsidRPr="0097301F" w:rsidTr="00B23087">
        <w:tc>
          <w:tcPr>
            <w:tcW w:w="576" w:type="dxa"/>
          </w:tcPr>
          <w:p w:rsidR="00555330" w:rsidRPr="0097301F" w:rsidRDefault="00555330" w:rsidP="00555330">
            <w:pPr>
              <w:pStyle w:val="StyleWisnow"/>
              <w:rPr>
                <w:sz w:val="20"/>
              </w:rPr>
            </w:pPr>
            <w:r w:rsidRPr="0097301F">
              <w:rPr>
                <w:sz w:val="20"/>
              </w:rPr>
              <w:t>473.</w:t>
            </w:r>
          </w:p>
        </w:tc>
        <w:tc>
          <w:tcPr>
            <w:tcW w:w="4948" w:type="dxa"/>
          </w:tcPr>
          <w:p w:rsidR="00555330" w:rsidRPr="0097301F" w:rsidRDefault="00555330" w:rsidP="00555330">
            <w:pPr>
              <w:pStyle w:val="StyleZakonu"/>
            </w:pPr>
            <w:r w:rsidRPr="0097301F">
              <w:t>1. Справи, конституційне провадження щодо яких відкрито, Суд розглядає в порядку письмового або усного провадження.</w:t>
            </w:r>
          </w:p>
        </w:tc>
        <w:tc>
          <w:tcPr>
            <w:tcW w:w="3686" w:type="dxa"/>
          </w:tcPr>
          <w:p w:rsidR="00555330" w:rsidRPr="00D65FB1" w:rsidRDefault="00555330" w:rsidP="00555330">
            <w:pPr>
              <w:pStyle w:val="StyleAwt"/>
              <w:rPr>
                <w:sz w:val="20"/>
              </w:rPr>
            </w:pPr>
            <w:r w:rsidRPr="00D65FB1">
              <w:rPr>
                <w:sz w:val="20"/>
              </w:rP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705</w:t>
            </w:r>
            <w:r w:rsidR="00EC0A54" w:rsidRPr="00D65FB1">
              <w:rPr>
                <w:noProof/>
                <w:sz w:val="20"/>
              </w:rPr>
              <w:fldChar w:fldCharType="end"/>
            </w:r>
            <w:r w:rsidRPr="00D65FB1">
              <w:rPr>
                <w:sz w:val="20"/>
              </w:rPr>
              <w:t>- Н.д.Чумак В.В. (Реєстр.картка №214)</w:t>
            </w:r>
          </w:p>
          <w:p w:rsidR="00555330" w:rsidRDefault="00555330" w:rsidP="00555330">
            <w:pPr>
              <w:pStyle w:val="StyleZakonu"/>
            </w:pPr>
            <w:r>
              <w:t>Частину першу статті 64 доповнити абзацом другим такого змісту:</w:t>
            </w:r>
          </w:p>
          <w:p w:rsidR="00555330" w:rsidRPr="00927B4C" w:rsidRDefault="00555330" w:rsidP="00555330">
            <w:pPr>
              <w:pStyle w:val="StyleZakonu"/>
            </w:pPr>
            <w:r w:rsidRPr="00927B4C">
              <w:t>«Усне провадження передбачає безпосереднє заслуховування всіх учасників конституційного провадження на пленарному засіданні Сенату, Великої палати. Усне провадження є обов’язковим у випадках коли для всебічного дослідження обставин справи та прийняття обґрунтованого рішення на пленарному засіданні Суду необхідно безпосередньо  заслухати учасників конституційного провадження. Усне провадження також може проводитися за клопотанням суб’єкта звернення та органів, посадових осіб, конституційність актів яких оспорюються».</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1. Справи, конституційне провадження щодо яких відкрито, Суд розглядає в порядку письмового або усного провадження.</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BB674B" w:rsidRDefault="00555330" w:rsidP="00555330">
            <w:pPr>
              <w:pStyle w:val="StyleAwt"/>
              <w:rPr>
                <w:sz w:val="20"/>
              </w:rPr>
            </w:pPr>
            <w:r w:rsidRPr="00BB674B">
              <w:rPr>
                <w:sz w:val="20"/>
              </w:rPr>
              <w:t>-</w:t>
            </w:r>
            <w:r w:rsidR="00EC0A54" w:rsidRPr="00BB674B">
              <w:rPr>
                <w:sz w:val="20"/>
              </w:rPr>
              <w:fldChar w:fldCharType="begin"/>
            </w:r>
            <w:r w:rsidRPr="00BB674B">
              <w:rPr>
                <w:sz w:val="20"/>
              </w:rPr>
              <w:instrText xml:space="preserve"> SEQ aa </w:instrText>
            </w:r>
            <w:r w:rsidR="00EC0A54" w:rsidRPr="00BB674B">
              <w:rPr>
                <w:sz w:val="20"/>
              </w:rPr>
              <w:fldChar w:fldCharType="separate"/>
            </w:r>
            <w:r w:rsidR="008946AB">
              <w:rPr>
                <w:noProof/>
                <w:sz w:val="20"/>
              </w:rPr>
              <w:t>706</w:t>
            </w:r>
            <w:r w:rsidR="00EC0A54" w:rsidRPr="00BB674B">
              <w:rPr>
                <w:noProof/>
                <w:sz w:val="20"/>
              </w:rPr>
              <w:fldChar w:fldCharType="end"/>
            </w:r>
            <w:r w:rsidRPr="00BB674B">
              <w:rPr>
                <w:sz w:val="20"/>
              </w:rPr>
              <w:t>- Н.д.Новак Н.В. (Реєстр.картка №305)</w:t>
            </w:r>
          </w:p>
          <w:p w:rsidR="00555330" w:rsidRPr="00BB674B" w:rsidRDefault="00555330" w:rsidP="00555330">
            <w:pPr>
              <w:pStyle w:val="StyleZakonu"/>
            </w:pPr>
            <w:r w:rsidRPr="00BB674B">
              <w:t>Частину першу статті 64 доповнити абзацом другим такого змісту:</w:t>
            </w:r>
          </w:p>
          <w:p w:rsidR="00555330" w:rsidRPr="00BB674B" w:rsidRDefault="00555330" w:rsidP="00555330">
            <w:pPr>
              <w:ind w:firstLine="213"/>
              <w:jc w:val="both"/>
              <w:rPr>
                <w:b/>
                <w:sz w:val="20"/>
                <w:szCs w:val="20"/>
              </w:rPr>
            </w:pPr>
            <w:r w:rsidRPr="00BB674B">
              <w:rPr>
                <w:rFonts w:ascii="Times New Roman" w:hAnsi="Times New Roman" w:cs="Times New Roman"/>
                <w:b/>
                <w:sz w:val="20"/>
                <w:szCs w:val="20"/>
              </w:rPr>
              <w:t xml:space="preserve">«Усне провадження передбачає безпосереднє заслуховування всіх учасників конституційного провадження на пленарному засіданні Сенату, Великої палати. Усне провадження є обов’язковим у випадках коли для всебічного дослідження обставин справи та прийняття обґрунтованого рішення на пленарному засіданні Суду необхідно безпосередньо  заслухати учасників конституційного провадження. Усне </w:t>
            </w:r>
            <w:r w:rsidRPr="00BB674B">
              <w:rPr>
                <w:rFonts w:ascii="Times New Roman" w:hAnsi="Times New Roman" w:cs="Times New Roman"/>
                <w:b/>
                <w:sz w:val="20"/>
                <w:szCs w:val="20"/>
              </w:rPr>
              <w:lastRenderedPageBreak/>
              <w:t>провадження також може проводитися за клопотанням суб’єкта звернення та органів, посадових осіб, конституційність актів яких оспорюються».</w:t>
            </w:r>
            <w:r w:rsidRPr="00BB674B">
              <w:rPr>
                <w:b/>
                <w:sz w:val="20"/>
                <w:szCs w:val="20"/>
              </w:rPr>
              <w:t xml:space="preserve"> </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8449DF" w:rsidRDefault="00555330" w:rsidP="00555330">
            <w:pPr>
              <w:pStyle w:val="StyleAwt"/>
              <w:rPr>
                <w:sz w:val="20"/>
              </w:rPr>
            </w:pPr>
            <w:r w:rsidRPr="008449DF">
              <w:rPr>
                <w:sz w:val="20"/>
              </w:rPr>
              <w:t>-</w:t>
            </w:r>
            <w:r w:rsidR="00EC0A54" w:rsidRPr="008449DF">
              <w:rPr>
                <w:sz w:val="20"/>
              </w:rPr>
              <w:fldChar w:fldCharType="begin"/>
            </w:r>
            <w:r w:rsidRPr="008449DF">
              <w:rPr>
                <w:sz w:val="20"/>
              </w:rPr>
              <w:instrText xml:space="preserve"> SEQ aa </w:instrText>
            </w:r>
            <w:r w:rsidR="00EC0A54" w:rsidRPr="008449DF">
              <w:rPr>
                <w:sz w:val="20"/>
              </w:rPr>
              <w:fldChar w:fldCharType="separate"/>
            </w:r>
            <w:r w:rsidR="008946AB">
              <w:rPr>
                <w:noProof/>
                <w:sz w:val="20"/>
              </w:rPr>
              <w:t>707</w:t>
            </w:r>
            <w:r w:rsidR="00EC0A54" w:rsidRPr="008449DF">
              <w:rPr>
                <w:noProof/>
                <w:sz w:val="20"/>
              </w:rPr>
              <w:fldChar w:fldCharType="end"/>
            </w:r>
            <w:r w:rsidRPr="008449DF">
              <w:rPr>
                <w:sz w:val="20"/>
              </w:rPr>
              <w:t>- Н.д.Розенблат Б.С. (Реєстр.картка №62)</w:t>
            </w:r>
          </w:p>
          <w:p w:rsidR="00555330" w:rsidRDefault="00555330" w:rsidP="00555330">
            <w:pPr>
              <w:pStyle w:val="StyleAwt"/>
              <w:ind w:firstLine="213"/>
              <w:jc w:val="both"/>
              <w:rPr>
                <w:b w:val="0"/>
                <w:i w:val="0"/>
                <w:sz w:val="20"/>
                <w:u w:val="none"/>
                <w:lang w:eastAsia="uk-UA"/>
              </w:rPr>
            </w:pPr>
            <w:r w:rsidRPr="00161AE6">
              <w:rPr>
                <w:b w:val="0"/>
                <w:i w:val="0"/>
                <w:sz w:val="20"/>
                <w:u w:val="none"/>
                <w:lang w:eastAsia="uk-UA"/>
              </w:rPr>
              <w:t>Частину першу статті 64 викласти в такій редакцції:</w:t>
            </w:r>
          </w:p>
          <w:p w:rsidR="00555330" w:rsidRPr="00161AE6" w:rsidRDefault="00555330" w:rsidP="00555330">
            <w:pPr>
              <w:pStyle w:val="StyleAwt"/>
              <w:ind w:firstLine="213"/>
              <w:jc w:val="both"/>
              <w:rPr>
                <w:b w:val="0"/>
                <w:i w:val="0"/>
                <w:u w:val="none"/>
              </w:rPr>
            </w:pPr>
            <w:r w:rsidRPr="00161AE6">
              <w:rPr>
                <w:b w:val="0"/>
                <w:sz w:val="20"/>
                <w:u w:val="none"/>
                <w:lang w:eastAsia="uk-UA"/>
              </w:rPr>
              <w:t>«1.</w:t>
            </w:r>
            <w:r>
              <w:rPr>
                <w:b w:val="0"/>
                <w:sz w:val="20"/>
                <w:u w:val="none"/>
                <w:lang w:eastAsia="uk-UA"/>
              </w:rPr>
              <w:t xml:space="preserve"> </w:t>
            </w:r>
            <w:r w:rsidRPr="00161AE6">
              <w:rPr>
                <w:b w:val="0"/>
                <w:sz w:val="20"/>
                <w:u w:val="none"/>
                <w:lang w:eastAsia="uk-UA"/>
              </w:rPr>
              <w:t>Справи, конституційне провадження щодо яких відкрито, Суд розглядає в формі усного провадження»</w:t>
            </w:r>
            <w:r>
              <w:rPr>
                <w:b w:val="0"/>
                <w:sz w:val="20"/>
                <w:u w:val="none"/>
                <w:lang w:eastAsia="uk-UA"/>
              </w:rP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474.</w:t>
            </w:r>
          </w:p>
        </w:tc>
        <w:tc>
          <w:tcPr>
            <w:tcW w:w="4948" w:type="dxa"/>
          </w:tcPr>
          <w:p w:rsidR="00555330" w:rsidRPr="0097301F" w:rsidRDefault="00555330" w:rsidP="00555330">
            <w:pPr>
              <w:pStyle w:val="StyleZakonu"/>
            </w:pPr>
            <w:r w:rsidRPr="0097301F">
              <w:t xml:space="preserve">2. Основною формою розгляду справ у Суді є письмове провадження. </w:t>
            </w:r>
          </w:p>
        </w:tc>
        <w:tc>
          <w:tcPr>
            <w:tcW w:w="3686" w:type="dxa"/>
          </w:tcPr>
          <w:p w:rsidR="00555330" w:rsidRPr="00D65FB1" w:rsidRDefault="00555330" w:rsidP="00555330">
            <w:pPr>
              <w:pStyle w:val="StyleAwt"/>
              <w:rPr>
                <w:sz w:val="20"/>
              </w:rPr>
            </w:pPr>
            <w:r w:rsidRPr="00D65FB1">
              <w:rPr>
                <w:sz w:val="20"/>
              </w:rP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708</w:t>
            </w:r>
            <w:r w:rsidR="00EC0A54" w:rsidRPr="00D65FB1">
              <w:rPr>
                <w:noProof/>
                <w:sz w:val="20"/>
              </w:rPr>
              <w:fldChar w:fldCharType="end"/>
            </w:r>
            <w:r w:rsidRPr="00D65FB1">
              <w:rPr>
                <w:sz w:val="20"/>
              </w:rPr>
              <w:t>- Н.д.Крулько І.І. (Реєстр.картка №441)</w:t>
            </w:r>
          </w:p>
          <w:p w:rsidR="00555330" w:rsidRPr="00D65FB1" w:rsidRDefault="00555330" w:rsidP="00106EB9">
            <w:pPr>
              <w:ind w:firstLine="201"/>
              <w:jc w:val="both"/>
              <w:rPr>
                <w:sz w:val="20"/>
                <w:szCs w:val="20"/>
              </w:rPr>
            </w:pPr>
            <w:r w:rsidRPr="00D65FB1">
              <w:rPr>
                <w:rFonts w:ascii="Times New Roman" w:hAnsi="Times New Roman" w:cs="Times New Roman"/>
                <w:sz w:val="20"/>
                <w:szCs w:val="20"/>
              </w:rPr>
              <w:t xml:space="preserve">У частині другій статті 64 перше речення виключити. </w:t>
            </w:r>
          </w:p>
        </w:tc>
        <w:tc>
          <w:tcPr>
            <w:tcW w:w="1987" w:type="dxa"/>
          </w:tcPr>
          <w:p w:rsidR="00555330" w:rsidRDefault="00555330" w:rsidP="00555330">
            <w:pPr>
              <w:pStyle w:val="StyleZakonu"/>
            </w:pPr>
            <w:r>
              <w:t>Відхилено</w:t>
            </w:r>
          </w:p>
          <w:p w:rsidR="00555330" w:rsidRDefault="00555330" w:rsidP="00555330">
            <w:pPr>
              <w:pStyle w:val="StyleZakonu"/>
            </w:pPr>
          </w:p>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2. Основною формою розгляду справ у Суді є письмове провадження. </w:t>
            </w:r>
          </w:p>
        </w:tc>
      </w:tr>
      <w:tr w:rsidR="00106EB9" w:rsidRPr="0097301F" w:rsidTr="00B23087">
        <w:tc>
          <w:tcPr>
            <w:tcW w:w="576" w:type="dxa"/>
          </w:tcPr>
          <w:p w:rsidR="00106EB9" w:rsidRPr="0097301F" w:rsidRDefault="00106EB9" w:rsidP="00555330">
            <w:pPr>
              <w:pStyle w:val="StyleWisnow"/>
              <w:rPr>
                <w:sz w:val="20"/>
              </w:rPr>
            </w:pPr>
          </w:p>
        </w:tc>
        <w:tc>
          <w:tcPr>
            <w:tcW w:w="4948" w:type="dxa"/>
          </w:tcPr>
          <w:p w:rsidR="00106EB9" w:rsidRPr="0097301F" w:rsidRDefault="00106EB9" w:rsidP="00555330">
            <w:pPr>
              <w:pStyle w:val="StyleZakonu"/>
            </w:pPr>
          </w:p>
        </w:tc>
        <w:tc>
          <w:tcPr>
            <w:tcW w:w="3686" w:type="dxa"/>
          </w:tcPr>
          <w:p w:rsidR="00106EB9" w:rsidRPr="00D65FB1" w:rsidRDefault="00106EB9" w:rsidP="00106EB9">
            <w:pPr>
              <w:pStyle w:val="StyleAwt"/>
              <w:rPr>
                <w:sz w:val="20"/>
              </w:rPr>
            </w:pPr>
            <w:r w:rsidRPr="00D65FB1">
              <w:rPr>
                <w:sz w:val="20"/>
              </w:rPr>
              <w:t>-</w:t>
            </w:r>
            <w:r w:rsidRPr="00D65FB1">
              <w:rPr>
                <w:sz w:val="20"/>
              </w:rPr>
              <w:fldChar w:fldCharType="begin"/>
            </w:r>
            <w:r w:rsidRPr="00D65FB1">
              <w:rPr>
                <w:sz w:val="20"/>
              </w:rPr>
              <w:instrText xml:space="preserve"> SEQ aa </w:instrText>
            </w:r>
            <w:r w:rsidRPr="00D65FB1">
              <w:rPr>
                <w:sz w:val="20"/>
              </w:rPr>
              <w:fldChar w:fldCharType="separate"/>
            </w:r>
            <w:r w:rsidR="008946AB">
              <w:rPr>
                <w:noProof/>
                <w:sz w:val="20"/>
              </w:rPr>
              <w:t>709</w:t>
            </w:r>
            <w:r w:rsidRPr="00D65FB1">
              <w:rPr>
                <w:noProof/>
                <w:sz w:val="20"/>
              </w:rPr>
              <w:fldChar w:fldCharType="end"/>
            </w:r>
            <w:r w:rsidRPr="00D65FB1">
              <w:rPr>
                <w:sz w:val="20"/>
              </w:rPr>
              <w:t>- Н.д.Власенко С.В. (Реєстр.картка №448)</w:t>
            </w:r>
          </w:p>
          <w:p w:rsidR="00106EB9" w:rsidRPr="00106EB9" w:rsidRDefault="001F51DC" w:rsidP="00106EB9">
            <w:pPr>
              <w:pStyle w:val="StyleAwt"/>
              <w:jc w:val="both"/>
              <w:rPr>
                <w:b w:val="0"/>
                <w:i w:val="0"/>
                <w:sz w:val="20"/>
                <w:u w:val="none"/>
              </w:rPr>
            </w:pPr>
            <w:r>
              <w:rPr>
                <w:b w:val="0"/>
                <w:i w:val="0"/>
                <w:sz w:val="20"/>
                <w:u w:val="none"/>
              </w:rPr>
              <w:t xml:space="preserve">    </w:t>
            </w:r>
            <w:r w:rsidR="00106EB9" w:rsidRPr="00106EB9">
              <w:rPr>
                <w:b w:val="0"/>
                <w:i w:val="0"/>
                <w:sz w:val="20"/>
                <w:u w:val="none"/>
              </w:rPr>
              <w:t>Перше речення ч. 2 ст. 64 викласти в редакції: «</w:t>
            </w:r>
            <w:r w:rsidR="00106EB9" w:rsidRPr="00106EB9">
              <w:rPr>
                <w:b w:val="0"/>
                <w:i w:val="0"/>
                <w:sz w:val="20"/>
                <w:u w:val="none"/>
                <w:lang w:eastAsia="uk-UA"/>
              </w:rPr>
              <w:t>2. Основною формою розгляду справ у Суді є усне провадження. Суд може задовольнити мотивоване клопотання заявника (заявників), скаржника (скаржників) про розгляд справи в порядку письмового провадження.».</w:t>
            </w:r>
          </w:p>
        </w:tc>
        <w:tc>
          <w:tcPr>
            <w:tcW w:w="1987" w:type="dxa"/>
          </w:tcPr>
          <w:p w:rsidR="00106EB9" w:rsidRDefault="00106EB9" w:rsidP="00555330">
            <w:pPr>
              <w:pStyle w:val="StyleZakonu"/>
            </w:pPr>
            <w:r>
              <w:rPr>
                <w:sz w:val="18"/>
              </w:rPr>
              <w:t>Відхилено</w:t>
            </w:r>
          </w:p>
        </w:tc>
        <w:tc>
          <w:tcPr>
            <w:tcW w:w="4818" w:type="dxa"/>
          </w:tcPr>
          <w:p w:rsidR="00106EB9" w:rsidRPr="0097301F" w:rsidRDefault="00106EB9"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D65FB1" w:rsidRDefault="00555330" w:rsidP="00555330">
            <w:pPr>
              <w:pStyle w:val="StyleAwt"/>
              <w:rPr>
                <w:sz w:val="20"/>
              </w:rPr>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710</w:t>
            </w:r>
            <w:r w:rsidR="00EC0A54" w:rsidRPr="00D65FB1">
              <w:rPr>
                <w:noProof/>
                <w:sz w:val="20"/>
              </w:rPr>
              <w:fldChar w:fldCharType="end"/>
            </w:r>
            <w:r w:rsidRPr="00D65FB1">
              <w:rPr>
                <w:sz w:val="20"/>
              </w:rPr>
              <w:t>- Н.д.Одарченко Ю.В. (Реєстр.картка №183)</w:t>
            </w:r>
          </w:p>
          <w:p w:rsidR="00555330" w:rsidRPr="00FC0EB6" w:rsidRDefault="00555330" w:rsidP="00555330">
            <w:pPr>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другу статті 64 викласти у наступній редакції:</w:t>
            </w:r>
          </w:p>
          <w:p w:rsidR="00555330" w:rsidRPr="0097301F" w:rsidRDefault="00555330" w:rsidP="00555330">
            <w:pPr>
              <w:pStyle w:val="StyleZakonu"/>
            </w:pPr>
            <w:r>
              <w:t>«</w:t>
            </w:r>
            <w:r w:rsidRPr="00FC0EB6">
              <w:t>2. Основною формою розгляду справ є усне провадження. У письмовому провадженні розглядається питання про відкриття провадження. Суд може розглянути справу у письмовому провадженні у разі подання всіма учасниками провадження заяв про згоду на розгляд справи у письмовому провадженні, а також неявки всіх учасників провадження.</w:t>
            </w:r>
            <w: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lastRenderedPageBreak/>
              <w:t>475.</w:t>
            </w:r>
          </w:p>
        </w:tc>
        <w:tc>
          <w:tcPr>
            <w:tcW w:w="4948" w:type="dxa"/>
          </w:tcPr>
          <w:p w:rsidR="00555330" w:rsidRPr="0097301F" w:rsidRDefault="00555330" w:rsidP="00555330">
            <w:pPr>
              <w:pStyle w:val="StyleZakonu"/>
            </w:pPr>
            <w:r w:rsidRPr="0097301F">
              <w:t xml:space="preserve">Форму провадження визначає Сенат, Велика палата. </w:t>
            </w:r>
          </w:p>
        </w:tc>
        <w:tc>
          <w:tcPr>
            <w:tcW w:w="3686" w:type="dxa"/>
          </w:tcPr>
          <w:p w:rsidR="00555330" w:rsidRPr="008449DF" w:rsidRDefault="00555330" w:rsidP="00555330">
            <w:pPr>
              <w:pStyle w:val="StyleAwt"/>
              <w:rPr>
                <w:sz w:val="20"/>
              </w:rPr>
            </w:pPr>
            <w:r>
              <w:t>-</w:t>
            </w:r>
            <w:r w:rsidR="00EC0A54" w:rsidRPr="008449DF">
              <w:rPr>
                <w:sz w:val="20"/>
              </w:rPr>
              <w:fldChar w:fldCharType="begin"/>
            </w:r>
            <w:r w:rsidRPr="008449DF">
              <w:rPr>
                <w:sz w:val="20"/>
              </w:rPr>
              <w:instrText xml:space="preserve"> SEQ aa </w:instrText>
            </w:r>
            <w:r w:rsidR="00EC0A54" w:rsidRPr="008449DF">
              <w:rPr>
                <w:sz w:val="20"/>
              </w:rPr>
              <w:fldChar w:fldCharType="separate"/>
            </w:r>
            <w:r w:rsidR="008946AB">
              <w:rPr>
                <w:noProof/>
                <w:sz w:val="20"/>
              </w:rPr>
              <w:t>711</w:t>
            </w:r>
            <w:r w:rsidR="00EC0A54" w:rsidRPr="008449DF">
              <w:rPr>
                <w:noProof/>
                <w:sz w:val="20"/>
              </w:rPr>
              <w:fldChar w:fldCharType="end"/>
            </w:r>
            <w:r w:rsidRPr="008449DF">
              <w:rPr>
                <w:sz w:val="20"/>
              </w:rPr>
              <w:t>- Н.д.Розенблат Б.С. (Реєстр.картка №62)</w:t>
            </w:r>
          </w:p>
          <w:p w:rsidR="00555330" w:rsidRPr="0097301F" w:rsidRDefault="00555330" w:rsidP="00555330">
            <w:pPr>
              <w:pStyle w:val="StyleZakonu"/>
            </w:pPr>
            <w:r w:rsidRPr="00C415F2">
              <w:rPr>
                <w:lang w:eastAsia="uk-UA"/>
              </w:rPr>
              <w:t>Частини другу, третю статті 64  виключити</w:t>
            </w:r>
            <w:r>
              <w:rPr>
                <w:lang w:eastAsia="uk-UA"/>
              </w:rP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 xml:space="preserve">Форму провадження визначає Сенат, Велика палата. </w:t>
            </w:r>
          </w:p>
        </w:tc>
      </w:tr>
      <w:tr w:rsidR="00555330" w:rsidRPr="0097301F" w:rsidTr="00B23087">
        <w:tc>
          <w:tcPr>
            <w:tcW w:w="576" w:type="dxa"/>
          </w:tcPr>
          <w:p w:rsidR="00555330" w:rsidRPr="0097301F" w:rsidRDefault="00555330" w:rsidP="00555330">
            <w:pPr>
              <w:pStyle w:val="StyleWisnow"/>
              <w:rPr>
                <w:sz w:val="20"/>
              </w:rPr>
            </w:pPr>
            <w:r w:rsidRPr="0097301F">
              <w:rPr>
                <w:sz w:val="20"/>
              </w:rPr>
              <w:t>476.</w:t>
            </w:r>
          </w:p>
        </w:tc>
        <w:tc>
          <w:tcPr>
            <w:tcW w:w="4948" w:type="dxa"/>
          </w:tcPr>
          <w:p w:rsidR="00555330" w:rsidRPr="0097301F" w:rsidRDefault="00555330" w:rsidP="00555330">
            <w:pPr>
              <w:pStyle w:val="StyleZakonu"/>
            </w:pPr>
            <w:r w:rsidRPr="0097301F">
              <w:t xml:space="preserve">3. У справі, яку Суд розглядає в порядку письмового провадження, окремі питання можуть розглядатися в порядку усного провадження. </w:t>
            </w:r>
          </w:p>
        </w:tc>
        <w:tc>
          <w:tcPr>
            <w:tcW w:w="3686" w:type="dxa"/>
          </w:tcPr>
          <w:p w:rsidR="00555330" w:rsidRPr="00D65FB1" w:rsidRDefault="00555330" w:rsidP="00555330">
            <w:pPr>
              <w:pStyle w:val="StyleAwt"/>
              <w:rPr>
                <w:sz w:val="20"/>
              </w:rPr>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712</w:t>
            </w:r>
            <w:r w:rsidR="00EC0A54" w:rsidRPr="00D65FB1">
              <w:rPr>
                <w:noProof/>
                <w:sz w:val="20"/>
              </w:rPr>
              <w:fldChar w:fldCharType="end"/>
            </w:r>
            <w:r w:rsidRPr="00D65FB1">
              <w:rPr>
                <w:sz w:val="20"/>
              </w:rPr>
              <w:t>- Н.д.Кацер-Бучковська Н.В. (Реєстр.картка №279)</w:t>
            </w:r>
          </w:p>
          <w:p w:rsidR="00555330" w:rsidRPr="0088003B" w:rsidRDefault="00555330" w:rsidP="00555330">
            <w:pPr>
              <w:spacing w:after="0"/>
              <w:ind w:firstLine="284"/>
              <w:jc w:val="both"/>
              <w:rPr>
                <w:rFonts w:ascii="Times New Roman" w:hAnsi="Times New Roman" w:cs="Times New Roman"/>
                <w:sz w:val="20"/>
                <w:szCs w:val="20"/>
                <w:lang w:eastAsia="uk-UA"/>
              </w:rPr>
            </w:pPr>
            <w:r w:rsidRPr="0088003B">
              <w:rPr>
                <w:rFonts w:ascii="Times New Roman" w:hAnsi="Times New Roman" w:cs="Times New Roman"/>
                <w:sz w:val="20"/>
                <w:szCs w:val="20"/>
                <w:lang w:eastAsia="uk-UA"/>
              </w:rPr>
              <w:t>Статтю 64 пропонується викласти у такій редакції:</w:t>
            </w:r>
          </w:p>
          <w:p w:rsidR="00555330" w:rsidRPr="0088003B" w:rsidRDefault="00555330" w:rsidP="00555330">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sz w:val="20"/>
                <w:szCs w:val="20"/>
                <w:lang w:eastAsia="uk-UA"/>
              </w:rPr>
              <w:t>“</w:t>
            </w:r>
            <w:r w:rsidRPr="0088003B">
              <w:rPr>
                <w:rFonts w:ascii="Times New Roman" w:hAnsi="Times New Roman" w:cs="Times New Roman"/>
                <w:i/>
                <w:sz w:val="20"/>
                <w:szCs w:val="20"/>
                <w:lang w:eastAsia="uk-UA"/>
              </w:rPr>
              <w:t>Стаття 64. Форма конституційного провадження</w:t>
            </w:r>
          </w:p>
          <w:p w:rsidR="00555330" w:rsidRPr="006967E0" w:rsidRDefault="00555330" w:rsidP="00555330">
            <w:pPr>
              <w:pStyle w:val="StyleZakonu"/>
              <w:spacing w:after="0"/>
              <w:rPr>
                <w:lang w:val="ru-RU"/>
              </w:rPr>
            </w:pPr>
            <w:r w:rsidRPr="0088003B">
              <w:rPr>
                <w:i/>
                <w:lang w:eastAsia="uk-UA"/>
              </w:rPr>
              <w:t>Справи, конституційне провадження щодо яких відкрито, Суд розглядає в формі усного провадження.</w:t>
            </w:r>
            <w:r w:rsidRPr="0088003B">
              <w:rPr>
                <w:lang w:eastAsia="uk-UA"/>
              </w:rP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 xml:space="preserve">3. У справі, яку Суд розглядає в порядку письмового провадження, окремі питання можуть розглядатися в порядку усного провадження. </w:t>
            </w:r>
          </w:p>
        </w:tc>
      </w:tr>
      <w:tr w:rsidR="00555330" w:rsidRPr="0097301F" w:rsidTr="00B23087">
        <w:tc>
          <w:tcPr>
            <w:tcW w:w="576" w:type="dxa"/>
          </w:tcPr>
          <w:p w:rsidR="00555330" w:rsidRPr="0097301F" w:rsidRDefault="00555330" w:rsidP="00555330">
            <w:pPr>
              <w:pStyle w:val="StyleWisnow"/>
              <w:rPr>
                <w:sz w:val="20"/>
              </w:rPr>
            </w:pPr>
            <w:r w:rsidRPr="0097301F">
              <w:rPr>
                <w:sz w:val="20"/>
              </w:rPr>
              <w:t>477.</w:t>
            </w:r>
          </w:p>
        </w:tc>
        <w:tc>
          <w:tcPr>
            <w:tcW w:w="4948" w:type="dxa"/>
          </w:tcPr>
          <w:p w:rsidR="00555330" w:rsidRPr="0097301F" w:rsidRDefault="00555330" w:rsidP="00555330">
            <w:pPr>
              <w:pStyle w:val="StyleZakonu"/>
            </w:pPr>
            <w:r w:rsidRPr="0097301F">
              <w:t>Стаття 65. Засідання та пленарні засідання</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Стаття 65. Засідання та пленарні засідання</w:t>
            </w:r>
          </w:p>
        </w:tc>
      </w:tr>
      <w:tr w:rsidR="00555330" w:rsidRPr="0097301F" w:rsidTr="00B23087">
        <w:tc>
          <w:tcPr>
            <w:tcW w:w="576" w:type="dxa"/>
          </w:tcPr>
          <w:p w:rsidR="00555330" w:rsidRPr="0097301F" w:rsidRDefault="00555330" w:rsidP="00555330">
            <w:pPr>
              <w:pStyle w:val="StyleWisnow"/>
              <w:rPr>
                <w:sz w:val="20"/>
              </w:rPr>
            </w:pPr>
            <w:r w:rsidRPr="0097301F">
              <w:rPr>
                <w:sz w:val="20"/>
              </w:rPr>
              <w:t>478.</w:t>
            </w:r>
          </w:p>
        </w:tc>
        <w:tc>
          <w:tcPr>
            <w:tcW w:w="4948" w:type="dxa"/>
          </w:tcPr>
          <w:p w:rsidR="00555330" w:rsidRPr="0097301F" w:rsidRDefault="00555330" w:rsidP="00555330">
            <w:pPr>
              <w:pStyle w:val="StyleZakonu"/>
            </w:pPr>
            <w:r w:rsidRPr="0097301F">
              <w:t>1. Розгляд справ, конституційне провадження щодо яких відкрито, здійснюється на пленарних засіданнях сенатів, Великої палати.</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1. Розгляд справ, конституційне провадження щодо яких відкрито, здійснюється на пленарних засіданнях сенатів, Великої палати.</w:t>
            </w:r>
          </w:p>
        </w:tc>
      </w:tr>
      <w:tr w:rsidR="00555330" w:rsidRPr="0097301F" w:rsidTr="00B23087">
        <w:tc>
          <w:tcPr>
            <w:tcW w:w="576" w:type="dxa"/>
          </w:tcPr>
          <w:p w:rsidR="00555330" w:rsidRPr="0097301F" w:rsidRDefault="00555330" w:rsidP="00555330">
            <w:pPr>
              <w:pStyle w:val="StyleWisnow"/>
              <w:rPr>
                <w:sz w:val="20"/>
              </w:rPr>
            </w:pPr>
            <w:r w:rsidRPr="0097301F">
              <w:rPr>
                <w:sz w:val="20"/>
              </w:rPr>
              <w:t>479.</w:t>
            </w:r>
          </w:p>
        </w:tc>
        <w:tc>
          <w:tcPr>
            <w:tcW w:w="4948" w:type="dxa"/>
          </w:tcPr>
          <w:p w:rsidR="00555330" w:rsidRPr="0097301F" w:rsidRDefault="00555330" w:rsidP="00555330">
            <w:pPr>
              <w:pStyle w:val="StyleZakonu"/>
            </w:pPr>
            <w:r w:rsidRPr="0097301F">
              <w:t>2. Порядок проведення засідань, пленарних засідань встановлюється цим Законом та Регламентом.</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2. Порядок проведення засідань, пленарних засідань встановлюється цим Законом та Регламентом.</w:t>
            </w:r>
          </w:p>
        </w:tc>
      </w:tr>
      <w:tr w:rsidR="00555330" w:rsidRPr="0097301F" w:rsidTr="00B23087">
        <w:tc>
          <w:tcPr>
            <w:tcW w:w="576" w:type="dxa"/>
          </w:tcPr>
          <w:p w:rsidR="00555330" w:rsidRPr="0097301F" w:rsidRDefault="00555330" w:rsidP="00555330">
            <w:pPr>
              <w:pStyle w:val="StyleWisnow"/>
              <w:rPr>
                <w:sz w:val="20"/>
              </w:rPr>
            </w:pPr>
            <w:r w:rsidRPr="0097301F">
              <w:rPr>
                <w:sz w:val="20"/>
              </w:rPr>
              <w:t>480.</w:t>
            </w:r>
          </w:p>
        </w:tc>
        <w:tc>
          <w:tcPr>
            <w:tcW w:w="4948" w:type="dxa"/>
          </w:tcPr>
          <w:p w:rsidR="00555330" w:rsidRPr="0097301F" w:rsidRDefault="00555330" w:rsidP="00555330">
            <w:pPr>
              <w:pStyle w:val="StyleZakonu"/>
            </w:pPr>
            <w:r w:rsidRPr="0097301F">
              <w:t xml:space="preserve">3. На засіданнях та пленарних засіданнях Великої палати, Сенату головує Голова Суду чи заступник Голови Суду, а у разі їх відсутності – Суддя, який найдовше перебуває на посаді, а якщо таких суддів Конституційного Суду декілька – старший за віком. </w:t>
            </w:r>
          </w:p>
        </w:tc>
        <w:tc>
          <w:tcPr>
            <w:tcW w:w="3686" w:type="dxa"/>
          </w:tcPr>
          <w:p w:rsidR="00555330" w:rsidRPr="003D7E09" w:rsidRDefault="00555330" w:rsidP="00555330">
            <w:pPr>
              <w:pStyle w:val="StyleAwt"/>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713</w:t>
            </w:r>
            <w:r w:rsidR="00EC0A54" w:rsidRPr="00D65FB1">
              <w:rPr>
                <w:noProof/>
                <w:sz w:val="20"/>
              </w:rPr>
              <w:fldChar w:fldCharType="end"/>
            </w:r>
            <w:r w:rsidRPr="00D65FB1">
              <w:rPr>
                <w:sz w:val="20"/>
              </w:rPr>
              <w:t>- Н.д.Крулько І.І. (Реєстр.картка №441)</w:t>
            </w:r>
          </w:p>
          <w:p w:rsidR="00555330" w:rsidRDefault="00555330" w:rsidP="00555330">
            <w:pPr>
              <w:spacing w:after="0"/>
              <w:ind w:firstLine="201"/>
              <w:jc w:val="both"/>
            </w:pPr>
            <w:r w:rsidRPr="003D7E09">
              <w:rPr>
                <w:rFonts w:ascii="Times New Roman" w:hAnsi="Times New Roman" w:cs="Times New Roman"/>
                <w:sz w:val="20"/>
                <w:szCs w:val="20"/>
              </w:rPr>
              <w:t xml:space="preserve">У частині третій статті 65 слова </w:t>
            </w:r>
            <w:r w:rsidRPr="003D7E09">
              <w:rPr>
                <w:rFonts w:ascii="Times New Roman" w:hAnsi="Times New Roman" w:cs="Times New Roman"/>
                <w:b/>
                <w:i/>
                <w:sz w:val="20"/>
                <w:szCs w:val="20"/>
              </w:rPr>
              <w:t>«Суддя, який найдовше перебуває на посаді, а якщо таких суддів декілька – старший за віком»</w:t>
            </w:r>
            <w:r w:rsidRPr="003D7E09">
              <w:rPr>
                <w:rFonts w:ascii="Times New Roman" w:hAnsi="Times New Roman" w:cs="Times New Roman"/>
                <w:sz w:val="20"/>
                <w:szCs w:val="20"/>
              </w:rPr>
              <w:t xml:space="preserve"> замінити словами </w:t>
            </w:r>
            <w:r w:rsidRPr="003D7E09">
              <w:rPr>
                <w:rFonts w:ascii="Times New Roman" w:hAnsi="Times New Roman" w:cs="Times New Roman"/>
                <w:b/>
                <w:i/>
                <w:sz w:val="20"/>
                <w:szCs w:val="20"/>
              </w:rPr>
              <w:t>«старший за віком Суддя»</w:t>
            </w:r>
            <w:r w:rsidRPr="003D7E09">
              <w:rPr>
                <w:rFonts w:ascii="Times New Roman" w:hAnsi="Times New Roman" w:cs="Times New Roman"/>
                <w:sz w:val="20"/>
                <w:szCs w:val="20"/>
              </w:rPr>
              <w:t>.</w:t>
            </w:r>
            <w:r w:rsidRPr="0097301F">
              <w:t xml:space="preserve"> </w:t>
            </w:r>
          </w:p>
          <w:p w:rsidR="00555330" w:rsidRPr="0097301F" w:rsidRDefault="00555330" w:rsidP="00555330">
            <w:pPr>
              <w:spacing w:after="0"/>
              <w:ind w:firstLine="201"/>
              <w:jc w:val="both"/>
            </w:pPr>
          </w:p>
        </w:tc>
        <w:tc>
          <w:tcPr>
            <w:tcW w:w="1987" w:type="dxa"/>
          </w:tcPr>
          <w:p w:rsidR="00555330" w:rsidRPr="00B60357" w:rsidRDefault="00B60357" w:rsidP="00555330">
            <w:pPr>
              <w:pStyle w:val="StyleZakonu"/>
              <w:rPr>
                <w:highlight w:val="yellow"/>
              </w:rPr>
            </w:pPr>
            <w:r w:rsidRPr="00DF7FB3">
              <w:t>Враховано</w:t>
            </w:r>
          </w:p>
        </w:tc>
        <w:tc>
          <w:tcPr>
            <w:tcW w:w="4818" w:type="dxa"/>
          </w:tcPr>
          <w:p w:rsidR="00555330" w:rsidRPr="00B60357" w:rsidRDefault="00555330" w:rsidP="00B60357">
            <w:pPr>
              <w:pStyle w:val="StyleZakonu"/>
              <w:rPr>
                <w:highlight w:val="yellow"/>
              </w:rPr>
            </w:pPr>
            <w:r w:rsidRPr="00DF7FB3">
              <w:t xml:space="preserve">3. На засіданнях та пленарних засіданнях Великої палати, Сенату головує Голова Суду чи заступник Голови Суду, а у разі їх відсутності – </w:t>
            </w:r>
            <w:r w:rsidRPr="00DF7FB3">
              <w:rPr>
                <w:b/>
              </w:rPr>
              <w:t>старший за віком</w:t>
            </w:r>
            <w:r w:rsidR="00B60357" w:rsidRPr="00DF7FB3">
              <w:rPr>
                <w:b/>
              </w:rPr>
              <w:t xml:space="preserve"> Суддя</w:t>
            </w:r>
            <w:r w:rsidRPr="00DF7FB3">
              <w:rPr>
                <w:b/>
              </w:rPr>
              <w:t xml:space="preserve">. </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870A08" w:rsidRDefault="00555330" w:rsidP="00555330">
            <w:pPr>
              <w:pStyle w:val="StyleAwt"/>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714</w:t>
            </w:r>
            <w:r w:rsidR="00EC0A54" w:rsidRPr="00D65FB1">
              <w:rPr>
                <w:noProof/>
                <w:sz w:val="20"/>
              </w:rPr>
              <w:fldChar w:fldCharType="end"/>
            </w:r>
            <w:r w:rsidRPr="00D65FB1">
              <w:rPr>
                <w:sz w:val="20"/>
              </w:rPr>
              <w:t>- Н.д.Яніцький В.П. (Реєстр.картка №155)</w:t>
            </w:r>
          </w:p>
          <w:p w:rsidR="00555330" w:rsidRPr="00870A08" w:rsidRDefault="00555330" w:rsidP="00555330">
            <w:pPr>
              <w:pStyle w:val="msonormalcxspmiddlecxspmiddle"/>
              <w:spacing w:before="0" w:beforeAutospacing="0" w:after="0" w:afterAutospacing="0"/>
              <w:ind w:firstLine="360"/>
              <w:contextualSpacing/>
              <w:jc w:val="both"/>
            </w:pPr>
            <w:r w:rsidRPr="00870A08">
              <w:rPr>
                <w:sz w:val="20"/>
                <w:szCs w:val="20"/>
              </w:rPr>
              <w:t>У частині третій статті 65 проекту Закону слова «Суддя, який найдовше перебуває на посаді, а якщо таких суддів Конституційного Суду декілька – старший за віком» замінити словами «найстарший за віком Суддя».</w:t>
            </w:r>
            <w:r w:rsidRPr="00870A08">
              <w:t xml:space="preserve"> </w:t>
            </w:r>
          </w:p>
        </w:tc>
        <w:tc>
          <w:tcPr>
            <w:tcW w:w="1987" w:type="dxa"/>
          </w:tcPr>
          <w:p w:rsidR="00555330" w:rsidRPr="0097301F" w:rsidRDefault="00C97F5E" w:rsidP="00555330">
            <w:pPr>
              <w:pStyle w:val="StyleZakonu"/>
            </w:pPr>
            <w:r>
              <w:t>Враховано редакційно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481.</w:t>
            </w:r>
          </w:p>
        </w:tc>
        <w:tc>
          <w:tcPr>
            <w:tcW w:w="4948" w:type="dxa"/>
          </w:tcPr>
          <w:p w:rsidR="00555330" w:rsidRPr="0097301F" w:rsidRDefault="00555330" w:rsidP="00555330">
            <w:pPr>
              <w:pStyle w:val="StyleZakonu"/>
            </w:pPr>
            <w:r w:rsidRPr="0097301F">
              <w:t xml:space="preserve">Стаття 66. Засідання та пленарні засідання Великої палати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Стаття 66. Засідання та пленарні засідання Великої палати </w:t>
            </w:r>
          </w:p>
        </w:tc>
      </w:tr>
      <w:tr w:rsidR="00555330" w:rsidRPr="0097301F" w:rsidTr="00B23087">
        <w:tc>
          <w:tcPr>
            <w:tcW w:w="576" w:type="dxa"/>
          </w:tcPr>
          <w:p w:rsidR="00555330" w:rsidRPr="0097301F" w:rsidRDefault="00555330" w:rsidP="00555330">
            <w:pPr>
              <w:pStyle w:val="StyleWisnow"/>
              <w:rPr>
                <w:sz w:val="20"/>
              </w:rPr>
            </w:pPr>
            <w:r w:rsidRPr="0097301F">
              <w:rPr>
                <w:sz w:val="20"/>
              </w:rPr>
              <w:t>482.</w:t>
            </w:r>
          </w:p>
        </w:tc>
        <w:tc>
          <w:tcPr>
            <w:tcW w:w="4948" w:type="dxa"/>
          </w:tcPr>
          <w:p w:rsidR="00555330" w:rsidRPr="0097301F" w:rsidRDefault="00555330" w:rsidP="00555330">
            <w:pPr>
              <w:pStyle w:val="StyleZakonu"/>
            </w:pPr>
            <w:r w:rsidRPr="0097301F">
              <w:t xml:space="preserve">1. Велика палата на 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w:t>
            </w:r>
            <w:r w:rsidRPr="0097301F">
              <w:lastRenderedPageBreak/>
              <w:t>Колегією ухвали про відмову у відкритті конституційного провадження у справі.</w:t>
            </w:r>
          </w:p>
        </w:tc>
        <w:tc>
          <w:tcPr>
            <w:tcW w:w="3686" w:type="dxa"/>
          </w:tcPr>
          <w:p w:rsidR="00555330" w:rsidRPr="00377362" w:rsidRDefault="00555330" w:rsidP="00555330">
            <w:pPr>
              <w:pStyle w:val="StyleAwt"/>
            </w:pPr>
            <w:r>
              <w:lastRenderedPageBreak/>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715</w:t>
            </w:r>
            <w:r w:rsidR="00EC0A54" w:rsidRPr="00D65FB1">
              <w:rPr>
                <w:noProof/>
                <w:sz w:val="20"/>
              </w:rPr>
              <w:fldChar w:fldCharType="end"/>
            </w:r>
            <w:r w:rsidRPr="00D65FB1">
              <w:rPr>
                <w:sz w:val="20"/>
              </w:rPr>
              <w:t>- Н.д.Чумак В.В. (Реєстр.картка №214)</w:t>
            </w:r>
          </w:p>
          <w:p w:rsidR="00555330" w:rsidRDefault="00555330" w:rsidP="00555330">
            <w:pPr>
              <w:pStyle w:val="StyleZakonu"/>
            </w:pPr>
            <w:r>
              <w:t>Частину першу статті 66 викласти в такій редакції:</w:t>
            </w:r>
          </w:p>
          <w:p w:rsidR="00555330" w:rsidRPr="00377362" w:rsidRDefault="00555330" w:rsidP="00555330">
            <w:pPr>
              <w:spacing w:after="0" w:line="240" w:lineRule="auto"/>
              <w:ind w:firstLine="201"/>
              <w:jc w:val="both"/>
              <w:rPr>
                <w:sz w:val="20"/>
                <w:szCs w:val="20"/>
              </w:rPr>
            </w:pPr>
            <w:r w:rsidRPr="00377362">
              <w:rPr>
                <w:sz w:val="20"/>
                <w:szCs w:val="20"/>
              </w:rPr>
              <w:lastRenderedPageBreak/>
              <w:t>«</w:t>
            </w:r>
            <w:r w:rsidRPr="00377362">
              <w:rPr>
                <w:rFonts w:ascii="Times New Roman" w:hAnsi="Times New Roman" w:cs="Times New Roman"/>
                <w:sz w:val="20"/>
                <w:szCs w:val="20"/>
              </w:rPr>
              <w:t>1. Велика палата на 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Колегією ухвали про відмову у відкритті конституційного провадження у справі</w:t>
            </w:r>
            <w:r w:rsidRPr="00377362">
              <w:rPr>
                <w:rFonts w:ascii="Times New Roman" w:hAnsi="Times New Roman" w:cs="Times New Roman"/>
                <w:b/>
                <w:sz w:val="20"/>
                <w:szCs w:val="20"/>
              </w:rPr>
              <w:t xml:space="preserve"> </w:t>
            </w:r>
            <w:r w:rsidRPr="00574EE6">
              <w:rPr>
                <w:rFonts w:ascii="Times New Roman" w:hAnsi="Times New Roman" w:cs="Times New Roman"/>
                <w:b/>
                <w:sz w:val="20"/>
                <w:szCs w:val="20"/>
              </w:rPr>
              <w:t>або у разі не постановлення Колегією ухвали про відкриття провадження (голоси розділилися порівну)»</w:t>
            </w:r>
            <w:r w:rsidRPr="00377362">
              <w:rPr>
                <w:rFonts w:ascii="Times New Roman" w:hAnsi="Times New Roman" w:cs="Times New Roman"/>
                <w:sz w:val="20"/>
                <w:szCs w:val="20"/>
              </w:rPr>
              <w:t>.</w:t>
            </w:r>
            <w:r w:rsidRPr="00377362">
              <w:rPr>
                <w:sz w:val="20"/>
                <w:szCs w:val="20"/>
              </w:rPr>
              <w:t xml:space="preserve"> </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r w:rsidRPr="0097301F">
              <w:t xml:space="preserve">1. Велика палата на 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Колегією ухвали про </w:t>
            </w:r>
            <w:r w:rsidRPr="0097301F">
              <w:lastRenderedPageBreak/>
              <w:t>відмову у відкритті конституційного провадження у справі.</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BB674B" w:rsidRDefault="00555330" w:rsidP="00555330">
            <w:pPr>
              <w:pStyle w:val="StyleAwt"/>
              <w:rPr>
                <w:sz w:val="20"/>
              </w:rPr>
            </w:pPr>
            <w:r w:rsidRPr="00BB674B">
              <w:rPr>
                <w:sz w:val="20"/>
              </w:rPr>
              <w:t>-</w:t>
            </w:r>
            <w:r w:rsidR="00EC0A54" w:rsidRPr="00BB674B">
              <w:rPr>
                <w:sz w:val="20"/>
              </w:rPr>
              <w:fldChar w:fldCharType="begin"/>
            </w:r>
            <w:r w:rsidRPr="00BB674B">
              <w:rPr>
                <w:sz w:val="20"/>
              </w:rPr>
              <w:instrText xml:space="preserve"> SEQ aa </w:instrText>
            </w:r>
            <w:r w:rsidR="00EC0A54" w:rsidRPr="00BB674B">
              <w:rPr>
                <w:sz w:val="20"/>
              </w:rPr>
              <w:fldChar w:fldCharType="separate"/>
            </w:r>
            <w:r w:rsidR="008946AB">
              <w:rPr>
                <w:noProof/>
                <w:sz w:val="20"/>
              </w:rPr>
              <w:t>716</w:t>
            </w:r>
            <w:r w:rsidR="00EC0A54" w:rsidRPr="00BB674B">
              <w:rPr>
                <w:noProof/>
                <w:sz w:val="20"/>
              </w:rPr>
              <w:fldChar w:fldCharType="end"/>
            </w:r>
            <w:r w:rsidRPr="00BB674B">
              <w:rPr>
                <w:sz w:val="20"/>
              </w:rPr>
              <w:t>- Н.д.Новак Н.В. (Реєстр.картка №305)</w:t>
            </w:r>
          </w:p>
          <w:p w:rsidR="00555330" w:rsidRPr="00BB674B" w:rsidRDefault="00555330" w:rsidP="00555330">
            <w:pPr>
              <w:pStyle w:val="StyleZakonu"/>
            </w:pPr>
            <w:r w:rsidRPr="00BB674B">
              <w:t>Частину першу статті 66 викласти в такій редакції:</w:t>
            </w:r>
          </w:p>
          <w:p w:rsidR="00555330" w:rsidRPr="00BB674B" w:rsidRDefault="00555330" w:rsidP="00555330">
            <w:pPr>
              <w:ind w:firstLine="213"/>
              <w:jc w:val="both"/>
              <w:rPr>
                <w:sz w:val="20"/>
                <w:szCs w:val="20"/>
              </w:rPr>
            </w:pPr>
            <w:r w:rsidRPr="00BB674B">
              <w:rPr>
                <w:rFonts w:ascii="Times New Roman" w:hAnsi="Times New Roman" w:cs="Times New Roman"/>
                <w:sz w:val="20"/>
                <w:szCs w:val="20"/>
              </w:rPr>
              <w:t>«1. Велика палата на 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Колегією ухвали про відмову у відкритті конституційного провадження у справі</w:t>
            </w:r>
            <w:r w:rsidRPr="00BB674B">
              <w:rPr>
                <w:rFonts w:ascii="Times New Roman" w:hAnsi="Times New Roman" w:cs="Times New Roman"/>
                <w:b/>
                <w:sz w:val="20"/>
                <w:szCs w:val="20"/>
              </w:rPr>
              <w:t xml:space="preserve"> або у разі не постановлення Колегією ухвали про відкриття провадження (голоси розділилися порівну)».</w:t>
            </w:r>
            <w:r w:rsidRPr="00BB674B">
              <w:rPr>
                <w:sz w:val="20"/>
                <w:szCs w:val="20"/>
              </w:rPr>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483.</w:t>
            </w:r>
          </w:p>
        </w:tc>
        <w:tc>
          <w:tcPr>
            <w:tcW w:w="4948" w:type="dxa"/>
          </w:tcPr>
          <w:p w:rsidR="00555330" w:rsidRPr="0097301F" w:rsidRDefault="00555330" w:rsidP="00555330">
            <w:pPr>
              <w:pStyle w:val="StyleZakonu"/>
            </w:pPr>
            <w:r w:rsidRPr="0097301F">
              <w:t>2. Засідання Великої палати є повноважним, якщо на ньому присутні щонайменше дванадцять суддів Конституційного Суду.</w:t>
            </w:r>
          </w:p>
        </w:tc>
        <w:tc>
          <w:tcPr>
            <w:tcW w:w="3686" w:type="dxa"/>
          </w:tcPr>
          <w:p w:rsidR="00555330" w:rsidRPr="00BB674B" w:rsidRDefault="00555330" w:rsidP="00555330">
            <w:pPr>
              <w:pStyle w:val="StyleAwt"/>
              <w:rPr>
                <w:sz w:val="20"/>
              </w:rPr>
            </w:pPr>
            <w:r w:rsidRPr="00BB674B">
              <w:rPr>
                <w:sz w:val="20"/>
              </w:rPr>
              <w:t>-</w:t>
            </w:r>
            <w:r w:rsidR="00EC0A54" w:rsidRPr="00BB674B">
              <w:rPr>
                <w:sz w:val="20"/>
              </w:rPr>
              <w:fldChar w:fldCharType="begin"/>
            </w:r>
            <w:r w:rsidRPr="00BB674B">
              <w:rPr>
                <w:sz w:val="20"/>
              </w:rPr>
              <w:instrText xml:space="preserve"> SEQ aa </w:instrText>
            </w:r>
            <w:r w:rsidR="00EC0A54" w:rsidRPr="00BB674B">
              <w:rPr>
                <w:sz w:val="20"/>
              </w:rPr>
              <w:fldChar w:fldCharType="separate"/>
            </w:r>
            <w:r w:rsidR="008946AB">
              <w:rPr>
                <w:noProof/>
                <w:sz w:val="20"/>
              </w:rPr>
              <w:t>717</w:t>
            </w:r>
            <w:r w:rsidR="00EC0A54" w:rsidRPr="00BB674B">
              <w:rPr>
                <w:noProof/>
                <w:sz w:val="20"/>
              </w:rPr>
              <w:fldChar w:fldCharType="end"/>
            </w:r>
            <w:r w:rsidRPr="00BB674B">
              <w:rPr>
                <w:sz w:val="20"/>
              </w:rPr>
              <w:t>- Н.д.Власенко С.В. (Реєстр.картка №448)</w:t>
            </w:r>
          </w:p>
          <w:p w:rsidR="00555330" w:rsidRPr="00BB674B" w:rsidRDefault="00555330" w:rsidP="00555330">
            <w:pPr>
              <w:spacing w:after="0" w:line="240" w:lineRule="auto"/>
              <w:ind w:firstLine="360"/>
              <w:jc w:val="both"/>
              <w:rPr>
                <w:rFonts w:ascii="Times New Roman" w:hAnsi="Times New Roman"/>
                <w:sz w:val="20"/>
                <w:szCs w:val="20"/>
              </w:rPr>
            </w:pPr>
            <w:r w:rsidRPr="00BB674B">
              <w:rPr>
                <w:rFonts w:ascii="Times New Roman" w:hAnsi="Times New Roman"/>
                <w:sz w:val="20"/>
                <w:szCs w:val="20"/>
              </w:rPr>
              <w:t>У ч. 2 ст. 66 слово «дванадцять» замінити на слово «п'ятнадцять».</w:t>
            </w:r>
          </w:p>
          <w:p w:rsidR="00555330" w:rsidRPr="00BB674B" w:rsidRDefault="00555330" w:rsidP="00555330">
            <w:pPr>
              <w:pStyle w:val="StyleAwt"/>
              <w:rPr>
                <w:sz w:val="20"/>
              </w:rPr>
            </w:pPr>
          </w:p>
          <w:p w:rsidR="00555330" w:rsidRPr="0097301F" w:rsidRDefault="00555330" w:rsidP="00555330">
            <w:pPr>
              <w:pStyle w:val="StyleZakonu"/>
            </w:pPr>
          </w:p>
        </w:tc>
        <w:tc>
          <w:tcPr>
            <w:tcW w:w="1987" w:type="dxa"/>
          </w:tcPr>
          <w:p w:rsidR="00555330" w:rsidRDefault="00555330" w:rsidP="00555330">
            <w:pPr>
              <w:pStyle w:val="StyleZakonu"/>
            </w:pPr>
            <w:r>
              <w:t>Відхилено</w:t>
            </w:r>
          </w:p>
          <w:p w:rsidR="00555330" w:rsidRDefault="00555330" w:rsidP="00555330">
            <w:pPr>
              <w:pStyle w:val="StyleZakonu"/>
            </w:pPr>
          </w:p>
          <w:p w:rsidR="00555330" w:rsidRDefault="00555330" w:rsidP="00555330">
            <w:pPr>
              <w:pStyle w:val="StyleZakonu"/>
            </w:pPr>
          </w:p>
          <w:p w:rsidR="00555330" w:rsidRDefault="00555330" w:rsidP="00555330">
            <w:pPr>
              <w:pStyle w:val="StyleZakonu"/>
            </w:pPr>
          </w:p>
          <w:p w:rsidR="00555330" w:rsidRPr="0097301F" w:rsidRDefault="00555330" w:rsidP="00555330">
            <w:pPr>
              <w:pStyle w:val="StyleZakonu"/>
            </w:pPr>
          </w:p>
        </w:tc>
        <w:tc>
          <w:tcPr>
            <w:tcW w:w="4818" w:type="dxa"/>
          </w:tcPr>
          <w:p w:rsidR="00555330" w:rsidRPr="0097301F" w:rsidRDefault="00555330" w:rsidP="00243942">
            <w:pPr>
              <w:pStyle w:val="StyleZakonu"/>
            </w:pPr>
            <w:r w:rsidRPr="0097301F">
              <w:t xml:space="preserve">2. Засідання Великої палати є повноважним, якщо на ньому присутні щонайменше </w:t>
            </w:r>
            <w:r w:rsidR="00243942">
              <w:t>12</w:t>
            </w:r>
            <w:r w:rsidRPr="0097301F">
              <w:t xml:space="preserve"> суддів Конституційного Суду.</w:t>
            </w:r>
          </w:p>
        </w:tc>
      </w:tr>
      <w:tr w:rsidR="00DF17BB" w:rsidRPr="0097301F" w:rsidTr="00B23087">
        <w:tc>
          <w:tcPr>
            <w:tcW w:w="576" w:type="dxa"/>
          </w:tcPr>
          <w:p w:rsidR="00DF17BB" w:rsidRPr="0097301F" w:rsidRDefault="00DF17BB" w:rsidP="00555330">
            <w:pPr>
              <w:pStyle w:val="StyleWisnow"/>
              <w:rPr>
                <w:sz w:val="20"/>
              </w:rPr>
            </w:pPr>
          </w:p>
        </w:tc>
        <w:tc>
          <w:tcPr>
            <w:tcW w:w="4948" w:type="dxa"/>
          </w:tcPr>
          <w:p w:rsidR="00DF17BB" w:rsidRPr="0097301F" w:rsidRDefault="00DF17BB" w:rsidP="00555330">
            <w:pPr>
              <w:pStyle w:val="StyleZakonu"/>
            </w:pPr>
          </w:p>
        </w:tc>
        <w:tc>
          <w:tcPr>
            <w:tcW w:w="3686" w:type="dxa"/>
          </w:tcPr>
          <w:p w:rsidR="00DF17BB" w:rsidRPr="00BB674B" w:rsidRDefault="00DF17BB" w:rsidP="00DF17BB">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718</w:t>
            </w:r>
            <w:r w:rsidRPr="00BB674B">
              <w:rPr>
                <w:noProof/>
                <w:sz w:val="20"/>
              </w:rPr>
              <w:fldChar w:fldCharType="end"/>
            </w:r>
            <w:r w:rsidRPr="00BB674B">
              <w:rPr>
                <w:sz w:val="20"/>
              </w:rPr>
              <w:t>- Н.д.Чумак В.В. (Реєстр.картка №214)</w:t>
            </w:r>
          </w:p>
          <w:p w:rsidR="00DF17BB" w:rsidRPr="00DF17BB" w:rsidRDefault="00DF17BB" w:rsidP="00DF17BB">
            <w:pPr>
              <w:pStyle w:val="StyleAwt"/>
              <w:jc w:val="both"/>
              <w:rPr>
                <w:b w:val="0"/>
                <w:i w:val="0"/>
                <w:sz w:val="20"/>
                <w:u w:val="none"/>
              </w:rPr>
            </w:pPr>
            <w:r w:rsidRPr="00DF17BB">
              <w:rPr>
                <w:b w:val="0"/>
                <w:i w:val="0"/>
                <w:sz w:val="20"/>
                <w:u w:val="none"/>
              </w:rPr>
              <w:t>Частину другу статті 66 вилучити.</w:t>
            </w:r>
          </w:p>
        </w:tc>
        <w:tc>
          <w:tcPr>
            <w:tcW w:w="1987" w:type="dxa"/>
          </w:tcPr>
          <w:p w:rsidR="00DF17BB" w:rsidRDefault="00DF17BB" w:rsidP="00555330">
            <w:pPr>
              <w:pStyle w:val="StyleZakonu"/>
            </w:pPr>
            <w:r>
              <w:rPr>
                <w:sz w:val="18"/>
              </w:rPr>
              <w:t>Відхилено</w:t>
            </w:r>
          </w:p>
        </w:tc>
        <w:tc>
          <w:tcPr>
            <w:tcW w:w="4818" w:type="dxa"/>
          </w:tcPr>
          <w:p w:rsidR="00DF17BB" w:rsidRPr="0097301F" w:rsidRDefault="00DF17BB" w:rsidP="00243942">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BB674B" w:rsidRDefault="00555330" w:rsidP="00555330">
            <w:pPr>
              <w:pStyle w:val="StyleAwt"/>
              <w:rPr>
                <w:sz w:val="20"/>
              </w:rPr>
            </w:pPr>
            <w:r w:rsidRPr="00BB674B">
              <w:rPr>
                <w:sz w:val="20"/>
              </w:rPr>
              <w:t>-</w:t>
            </w:r>
            <w:r w:rsidR="00EC0A54" w:rsidRPr="00BB674B">
              <w:rPr>
                <w:sz w:val="20"/>
              </w:rPr>
              <w:fldChar w:fldCharType="begin"/>
            </w:r>
            <w:r w:rsidRPr="00BB674B">
              <w:rPr>
                <w:sz w:val="20"/>
              </w:rPr>
              <w:instrText xml:space="preserve"> SEQ aa </w:instrText>
            </w:r>
            <w:r w:rsidR="00EC0A54" w:rsidRPr="00BB674B">
              <w:rPr>
                <w:sz w:val="20"/>
              </w:rPr>
              <w:fldChar w:fldCharType="separate"/>
            </w:r>
            <w:r w:rsidR="008946AB">
              <w:rPr>
                <w:noProof/>
                <w:sz w:val="20"/>
              </w:rPr>
              <w:t>719</w:t>
            </w:r>
            <w:r w:rsidR="00EC0A54" w:rsidRPr="00BB674B">
              <w:rPr>
                <w:noProof/>
                <w:sz w:val="20"/>
              </w:rPr>
              <w:fldChar w:fldCharType="end"/>
            </w:r>
            <w:r w:rsidRPr="00BB674B">
              <w:rPr>
                <w:sz w:val="20"/>
              </w:rPr>
              <w:t>- Н.д.Новак Н.В. (Реєстр.картка №305)</w:t>
            </w:r>
          </w:p>
          <w:p w:rsidR="00555330" w:rsidRPr="00BB674B" w:rsidRDefault="00555330" w:rsidP="00555330">
            <w:pPr>
              <w:pStyle w:val="StyleZakonu"/>
            </w:pPr>
            <w:r w:rsidRPr="00BB674B">
              <w:t>Частину другу статті 66 в</w:t>
            </w:r>
            <w:r>
              <w:t>и</w:t>
            </w:r>
            <w:r w:rsidRPr="00BB674B">
              <w:t>лучити.</w:t>
            </w:r>
          </w:p>
        </w:tc>
        <w:tc>
          <w:tcPr>
            <w:tcW w:w="1987" w:type="dxa"/>
          </w:tcPr>
          <w:p w:rsidR="00555330" w:rsidRPr="00BB674B"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lastRenderedPageBreak/>
              <w:t>484.</w:t>
            </w:r>
          </w:p>
        </w:tc>
        <w:tc>
          <w:tcPr>
            <w:tcW w:w="4948" w:type="dxa"/>
          </w:tcPr>
          <w:p w:rsidR="00555330" w:rsidRPr="0097301F" w:rsidRDefault="00555330" w:rsidP="00555330">
            <w:pPr>
              <w:pStyle w:val="StyleZakonu"/>
            </w:pPr>
            <w:r w:rsidRPr="0097301F">
              <w:t>3. Ухвала Великої палати є постановленою, якщо за неї проголосувала більшість суддів Конституційного Суду, які брали участь у її засіданні.</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720</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4A0FFF">
            <w:pPr>
              <w:pStyle w:val="StyleZakonu"/>
            </w:pPr>
          </w:p>
          <w:p w:rsidR="00555330" w:rsidRPr="0097301F" w:rsidRDefault="004A0FFF" w:rsidP="004A0FFF">
            <w:pPr>
              <w:pStyle w:val="StyleZakonu"/>
            </w:pPr>
            <w:r>
              <w:t>У ч</w:t>
            </w:r>
            <w:r w:rsidRPr="00BB674B">
              <w:t>астин</w:t>
            </w:r>
            <w:r>
              <w:t>і третій</w:t>
            </w:r>
            <w:r w:rsidRPr="00BB674B">
              <w:t xml:space="preserve"> статті 66</w:t>
            </w:r>
            <w:r>
              <w:t xml:space="preserve"> слово «брали» замінити словом «беруть».</w:t>
            </w:r>
          </w:p>
        </w:tc>
        <w:tc>
          <w:tcPr>
            <w:tcW w:w="1987" w:type="dxa"/>
          </w:tcPr>
          <w:p w:rsidR="00555330" w:rsidRPr="0097301F" w:rsidRDefault="004A0FFF" w:rsidP="00555330">
            <w:pPr>
              <w:pStyle w:val="StyleZakonu"/>
            </w:pPr>
            <w:r>
              <w:t>Враховано</w:t>
            </w:r>
          </w:p>
        </w:tc>
        <w:tc>
          <w:tcPr>
            <w:tcW w:w="4818" w:type="dxa"/>
          </w:tcPr>
          <w:p w:rsidR="00555330" w:rsidRPr="0097301F" w:rsidRDefault="00555330" w:rsidP="004A0FFF">
            <w:pPr>
              <w:pStyle w:val="StyleZakonu"/>
            </w:pPr>
            <w:r w:rsidRPr="0097301F">
              <w:t xml:space="preserve">3. Ухвала Великої палати є постановленою, якщо за неї проголосувала більшість суддів Конституційного Суду, які </w:t>
            </w:r>
            <w:r w:rsidRPr="00B346F7">
              <w:rPr>
                <w:b/>
              </w:rPr>
              <w:t>б</w:t>
            </w:r>
            <w:r w:rsidR="004A0FFF" w:rsidRPr="00B346F7">
              <w:rPr>
                <w:b/>
              </w:rPr>
              <w:t>еруть</w:t>
            </w:r>
            <w:r w:rsidRPr="0097301F">
              <w:t xml:space="preserve"> участь у її засіданні.</w:t>
            </w:r>
          </w:p>
        </w:tc>
      </w:tr>
      <w:tr w:rsidR="00555330" w:rsidRPr="0097301F" w:rsidTr="00B23087">
        <w:tc>
          <w:tcPr>
            <w:tcW w:w="576" w:type="dxa"/>
          </w:tcPr>
          <w:p w:rsidR="00555330" w:rsidRPr="0097301F" w:rsidRDefault="00555330" w:rsidP="00555330">
            <w:pPr>
              <w:pStyle w:val="StyleWisnow"/>
              <w:rPr>
                <w:sz w:val="20"/>
              </w:rPr>
            </w:pPr>
            <w:r w:rsidRPr="0097301F">
              <w:rPr>
                <w:sz w:val="20"/>
              </w:rPr>
              <w:t>485.</w:t>
            </w:r>
          </w:p>
        </w:tc>
        <w:tc>
          <w:tcPr>
            <w:tcW w:w="4948" w:type="dxa"/>
          </w:tcPr>
          <w:p w:rsidR="00555330" w:rsidRPr="0097301F" w:rsidRDefault="00555330" w:rsidP="00555330">
            <w:pPr>
              <w:pStyle w:val="StyleZakonu"/>
            </w:pPr>
            <w:r w:rsidRPr="0097301F">
              <w:t>Якщо голоси суддів Конституційного Суду поділилися порівну, конституційне провадження у справі вважається відкритим.</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Якщо голоси суддів Конституційного Суду поділилися порівну, конституційне провадження у справі вважається відкритим.</w:t>
            </w:r>
          </w:p>
        </w:tc>
      </w:tr>
      <w:tr w:rsidR="00555330" w:rsidRPr="0097301F" w:rsidTr="00B23087">
        <w:tc>
          <w:tcPr>
            <w:tcW w:w="576" w:type="dxa"/>
          </w:tcPr>
          <w:p w:rsidR="00555330" w:rsidRPr="0097301F" w:rsidRDefault="00555330" w:rsidP="00555330">
            <w:pPr>
              <w:pStyle w:val="StyleWisnow"/>
              <w:rPr>
                <w:sz w:val="20"/>
              </w:rPr>
            </w:pPr>
            <w:r w:rsidRPr="0097301F">
              <w:rPr>
                <w:sz w:val="20"/>
              </w:rPr>
              <w:t>486.</w:t>
            </w:r>
          </w:p>
        </w:tc>
        <w:tc>
          <w:tcPr>
            <w:tcW w:w="4948" w:type="dxa"/>
          </w:tcPr>
          <w:p w:rsidR="00555330" w:rsidRPr="0097301F" w:rsidRDefault="00555330" w:rsidP="00555330">
            <w:pPr>
              <w:pStyle w:val="StyleZakonu"/>
            </w:pPr>
            <w:r w:rsidRPr="0097301F">
              <w:t>4. У разі постановлення Великою палатою ухвали про відкриття конституційного провадження у справі Голова Суду вносить справу на розгляд пленарного засідання Великої палати.</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4. У разі постановлення Великою палатою ухвали про відкриття конституційного провадження у справі Голова Суду вносить справу на розгляд пленарного засідання Великої палати.</w:t>
            </w:r>
          </w:p>
        </w:tc>
      </w:tr>
      <w:tr w:rsidR="00555330" w:rsidRPr="0097301F" w:rsidTr="00B23087">
        <w:tc>
          <w:tcPr>
            <w:tcW w:w="576" w:type="dxa"/>
          </w:tcPr>
          <w:p w:rsidR="00555330" w:rsidRPr="0097301F" w:rsidRDefault="00555330" w:rsidP="00555330">
            <w:pPr>
              <w:pStyle w:val="StyleWisnow"/>
              <w:rPr>
                <w:sz w:val="20"/>
              </w:rPr>
            </w:pPr>
            <w:r w:rsidRPr="0097301F">
              <w:rPr>
                <w:sz w:val="20"/>
              </w:rPr>
              <w:t>487.</w:t>
            </w:r>
          </w:p>
        </w:tc>
        <w:tc>
          <w:tcPr>
            <w:tcW w:w="4948" w:type="dxa"/>
          </w:tcPr>
          <w:p w:rsidR="00555330" w:rsidRPr="0097301F" w:rsidRDefault="00555330" w:rsidP="00555330">
            <w:pPr>
              <w:pStyle w:val="StyleZakonu"/>
            </w:pPr>
            <w:r w:rsidRPr="0097301F">
              <w:t>5. Постановлена Великою палатою ухвала про відмову у відкритті конституційного провадження у справі є остаточною.</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5. Постановлена Великою палатою ухвала про відмову у відкритті конституційного провадження у справі є остаточною.</w:t>
            </w:r>
          </w:p>
        </w:tc>
      </w:tr>
      <w:tr w:rsidR="00555330" w:rsidRPr="0097301F" w:rsidTr="00B23087">
        <w:tc>
          <w:tcPr>
            <w:tcW w:w="576" w:type="dxa"/>
          </w:tcPr>
          <w:p w:rsidR="00555330" w:rsidRPr="0097301F" w:rsidRDefault="00555330" w:rsidP="00555330">
            <w:pPr>
              <w:pStyle w:val="StyleWisnow"/>
              <w:rPr>
                <w:sz w:val="20"/>
              </w:rPr>
            </w:pPr>
            <w:r w:rsidRPr="0097301F">
              <w:rPr>
                <w:sz w:val="20"/>
              </w:rPr>
              <w:t>488.</w:t>
            </w:r>
          </w:p>
        </w:tc>
        <w:tc>
          <w:tcPr>
            <w:tcW w:w="4948" w:type="dxa"/>
          </w:tcPr>
          <w:p w:rsidR="00555330" w:rsidRPr="0097301F" w:rsidRDefault="00555330" w:rsidP="00555330">
            <w:pPr>
              <w:pStyle w:val="StyleZakonu"/>
            </w:pPr>
            <w:r w:rsidRPr="0097301F">
              <w:t>6. Велика палата на пленарних засіданнях розглядає справи, провадження в яких відкрито за конституційним поданням, конституційним зверненням, та справи, провадження в яких відкрито за конституційною скаргою, але Сенат відмовився від розгляду справи на користь Великої палати.</w:t>
            </w:r>
          </w:p>
        </w:tc>
        <w:tc>
          <w:tcPr>
            <w:tcW w:w="3686" w:type="dxa"/>
          </w:tcPr>
          <w:p w:rsidR="00555330" w:rsidRPr="00377362" w:rsidRDefault="00555330" w:rsidP="00555330">
            <w:pPr>
              <w:pStyle w:val="StyleAwt"/>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721</w:t>
            </w:r>
            <w:r w:rsidR="00EC0A54" w:rsidRPr="00D65FB1">
              <w:rPr>
                <w:noProof/>
                <w:sz w:val="20"/>
              </w:rPr>
              <w:fldChar w:fldCharType="end"/>
            </w:r>
            <w:r w:rsidRPr="00D65FB1">
              <w:rPr>
                <w:sz w:val="20"/>
              </w:rPr>
              <w:t>- Н.д.Чумак В.В. (Реєстр.картка №214)</w:t>
            </w:r>
          </w:p>
          <w:p w:rsidR="00555330" w:rsidRPr="00DA2ACF" w:rsidRDefault="00555330" w:rsidP="00555330">
            <w:pPr>
              <w:spacing w:after="0" w:line="240" w:lineRule="auto"/>
              <w:ind w:firstLine="201"/>
              <w:jc w:val="both"/>
              <w:rPr>
                <w:rFonts w:ascii="Times New Roman" w:hAnsi="Times New Roman" w:cs="Times New Roman"/>
                <w:sz w:val="20"/>
                <w:szCs w:val="20"/>
              </w:rPr>
            </w:pPr>
            <w:r w:rsidRPr="00DA2ACF">
              <w:rPr>
                <w:rFonts w:ascii="Times New Roman" w:hAnsi="Times New Roman" w:cs="Times New Roman"/>
                <w:sz w:val="20"/>
                <w:szCs w:val="20"/>
              </w:rPr>
              <w:t>Статтю 66 доповнити новою частиною такого змісту:</w:t>
            </w:r>
          </w:p>
          <w:p w:rsidR="00555330" w:rsidRPr="00377362" w:rsidRDefault="00555330" w:rsidP="00555330">
            <w:pPr>
              <w:spacing w:after="0" w:line="240" w:lineRule="auto"/>
              <w:ind w:firstLine="201"/>
              <w:jc w:val="both"/>
              <w:rPr>
                <w:rFonts w:ascii="Times New Roman" w:hAnsi="Times New Roman"/>
                <w:sz w:val="20"/>
                <w:szCs w:val="20"/>
              </w:rPr>
            </w:pPr>
            <w:r w:rsidRPr="00DA2ACF">
              <w:rPr>
                <w:rFonts w:ascii="Times New Roman" w:hAnsi="Times New Roman" w:cs="Times New Roman"/>
                <w:sz w:val="20"/>
                <w:szCs w:val="20"/>
              </w:rPr>
              <w:t>«</w:t>
            </w:r>
            <w:r w:rsidRPr="00377362">
              <w:rPr>
                <w:rFonts w:ascii="Times New Roman" w:hAnsi="Times New Roman" w:cs="Times New Roman"/>
                <w:sz w:val="20"/>
                <w:szCs w:val="20"/>
              </w:rPr>
              <w:t>6. Засідання, пленарне засідання Великої палати є повноважним, якщо на ньому присутні щонайменше дванадцять суддів Конституційного Суду».</w:t>
            </w:r>
            <w:r w:rsidRPr="00377362">
              <w:rPr>
                <w:sz w:val="20"/>
                <w:szCs w:val="20"/>
              </w:rPr>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6. Велика палата на пленарних засіданнях розглядає справи, провадження в яких відкрито за конституційним поданням, конституційним зверненням, та справи, провадження в яких відкрито за конституційною скаргою, але Сенат відмовився від розгляду справи на користь Великої палати.</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BB674B" w:rsidRDefault="00555330" w:rsidP="00555330">
            <w:pPr>
              <w:pStyle w:val="StyleAwt"/>
              <w:rPr>
                <w:sz w:val="20"/>
              </w:rPr>
            </w:pPr>
            <w:r w:rsidRPr="00BB674B">
              <w:rPr>
                <w:sz w:val="20"/>
              </w:rPr>
              <w:t>-</w:t>
            </w:r>
            <w:r w:rsidR="00EC0A54" w:rsidRPr="00BB674B">
              <w:rPr>
                <w:sz w:val="20"/>
              </w:rPr>
              <w:fldChar w:fldCharType="begin"/>
            </w:r>
            <w:r w:rsidRPr="00BB674B">
              <w:rPr>
                <w:sz w:val="20"/>
              </w:rPr>
              <w:instrText xml:space="preserve"> SEQ aa </w:instrText>
            </w:r>
            <w:r w:rsidR="00EC0A54" w:rsidRPr="00BB674B">
              <w:rPr>
                <w:sz w:val="20"/>
              </w:rPr>
              <w:fldChar w:fldCharType="separate"/>
            </w:r>
            <w:r w:rsidR="008946AB">
              <w:rPr>
                <w:noProof/>
                <w:sz w:val="20"/>
              </w:rPr>
              <w:t>722</w:t>
            </w:r>
            <w:r w:rsidR="00EC0A54" w:rsidRPr="00BB674B">
              <w:rPr>
                <w:noProof/>
                <w:sz w:val="20"/>
              </w:rPr>
              <w:fldChar w:fldCharType="end"/>
            </w:r>
            <w:r w:rsidRPr="00BB674B">
              <w:rPr>
                <w:sz w:val="20"/>
              </w:rPr>
              <w:t>- Н.д.Новак Н.В. (Реєстр.картка №305)</w:t>
            </w:r>
          </w:p>
          <w:p w:rsidR="00555330" w:rsidRPr="00BB674B" w:rsidRDefault="00555330" w:rsidP="00555330">
            <w:pPr>
              <w:pStyle w:val="StyleZakonu"/>
            </w:pPr>
            <w:r w:rsidRPr="00BB674B">
              <w:t>Статтю 66 доповнити новою частиною такого змісту:</w:t>
            </w:r>
          </w:p>
          <w:p w:rsidR="00555330" w:rsidRPr="00BB674B" w:rsidRDefault="00555330" w:rsidP="00555330">
            <w:pPr>
              <w:ind w:firstLine="213"/>
              <w:jc w:val="both"/>
              <w:rPr>
                <w:b/>
                <w:sz w:val="20"/>
                <w:szCs w:val="20"/>
              </w:rPr>
            </w:pPr>
            <w:r w:rsidRPr="00BB674B">
              <w:rPr>
                <w:rFonts w:ascii="Times New Roman" w:hAnsi="Times New Roman" w:cs="Times New Roman"/>
                <w:b/>
                <w:sz w:val="20"/>
                <w:szCs w:val="20"/>
              </w:rPr>
              <w:t>«6. Засідання, пленарне засідання Великої палати є повноважним, якщо на ньому присутні щонайменше дванадцять суддів Конституційного Суду».</w:t>
            </w:r>
            <w:r w:rsidRPr="00BB674B">
              <w:rPr>
                <w:b/>
                <w:sz w:val="20"/>
                <w:szCs w:val="20"/>
              </w:rPr>
              <w:t xml:space="preserve"> </w:t>
            </w:r>
          </w:p>
        </w:tc>
        <w:tc>
          <w:tcPr>
            <w:tcW w:w="1987" w:type="dxa"/>
          </w:tcPr>
          <w:p w:rsidR="00555330" w:rsidRPr="00BB674B"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489.</w:t>
            </w:r>
          </w:p>
        </w:tc>
        <w:tc>
          <w:tcPr>
            <w:tcW w:w="4948" w:type="dxa"/>
          </w:tcPr>
          <w:p w:rsidR="00555330" w:rsidRPr="0097301F" w:rsidRDefault="00555330" w:rsidP="00555330">
            <w:pPr>
              <w:pStyle w:val="StyleZakonu"/>
            </w:pPr>
            <w:r w:rsidRPr="0097301F">
              <w:t>7. Відкрита частина пленарного засідання Великої палати у формі усного провадження підлягає фіксуванню за допомогою технічних засобів та шляхом ведення протоколу.</w:t>
            </w:r>
          </w:p>
        </w:tc>
        <w:tc>
          <w:tcPr>
            <w:tcW w:w="3686" w:type="dxa"/>
          </w:tcPr>
          <w:p w:rsidR="00555330" w:rsidRPr="00FB3E5C" w:rsidRDefault="00555330" w:rsidP="00555330">
            <w:pPr>
              <w:pStyle w:val="StyleAwt"/>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723</w:t>
            </w:r>
            <w:r w:rsidR="00EC0A54" w:rsidRPr="00D65FB1">
              <w:rPr>
                <w:noProof/>
                <w:sz w:val="20"/>
              </w:rPr>
              <w:fldChar w:fldCharType="end"/>
            </w:r>
            <w:r w:rsidRPr="00D65FB1">
              <w:rPr>
                <w:sz w:val="20"/>
              </w:rPr>
              <w:t>- Н.д.Помазанов А.В. (Реєстр.картка №288)</w:t>
            </w:r>
          </w:p>
          <w:p w:rsidR="00555330" w:rsidRPr="00FB3E5C" w:rsidRDefault="00555330" w:rsidP="00555330">
            <w:pPr>
              <w:spacing w:after="0" w:line="240" w:lineRule="auto"/>
              <w:ind w:firstLine="284"/>
              <w:jc w:val="both"/>
              <w:rPr>
                <w:lang w:val="ru-RU"/>
              </w:rPr>
            </w:pPr>
            <w:r w:rsidRPr="006A55AD">
              <w:rPr>
                <w:rFonts w:ascii="Times New Roman" w:hAnsi="Times New Roman" w:cs="Times New Roman"/>
                <w:sz w:val="20"/>
                <w:szCs w:val="20"/>
                <w:lang w:val="ru-RU"/>
              </w:rPr>
              <w:t>У частині сьомій статті 66 проекту Закону слово «фіксуванню» замінити словами «</w:t>
            </w:r>
            <w:r w:rsidRPr="006A55AD">
              <w:rPr>
                <w:rFonts w:ascii="Times New Roman" w:hAnsi="Times New Roman" w:cs="Times New Roman"/>
                <w:b/>
                <w:sz w:val="20"/>
                <w:szCs w:val="20"/>
                <w:lang w:val="ru-RU"/>
              </w:rPr>
              <w:t>аудіо- та</w:t>
            </w:r>
            <w:r w:rsidRPr="006A55AD">
              <w:rPr>
                <w:rFonts w:ascii="Times New Roman" w:hAnsi="Times New Roman" w:cs="Times New Roman"/>
                <w:sz w:val="20"/>
                <w:szCs w:val="20"/>
                <w:lang w:val="ru-RU"/>
              </w:rPr>
              <w:t xml:space="preserve"> </w:t>
            </w:r>
            <w:r w:rsidRPr="006A55AD">
              <w:rPr>
                <w:rFonts w:ascii="Times New Roman" w:hAnsi="Times New Roman" w:cs="Times New Roman"/>
                <w:b/>
                <w:sz w:val="20"/>
                <w:szCs w:val="20"/>
                <w:lang w:val="ru-RU"/>
              </w:rPr>
              <w:t>відеофіксації</w:t>
            </w:r>
            <w:r w:rsidRPr="006A55AD">
              <w:rPr>
                <w:rFonts w:ascii="Times New Roman" w:hAnsi="Times New Roman" w:cs="Times New Roman"/>
                <w:sz w:val="20"/>
                <w:szCs w:val="20"/>
                <w:lang w:val="ru-RU"/>
              </w:rPr>
              <w:t>».</w:t>
            </w:r>
            <w:r w:rsidRPr="00FB3E5C">
              <w:rPr>
                <w:lang w:val="ru-RU"/>
              </w:rPr>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7. Відкрита частина пленарного засідання Великої палати у формі усного провадження підлягає фіксуванню за допомогою технічних засобів та шляхом ведення протоколу.</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8449DF" w:rsidRDefault="00555330" w:rsidP="00555330">
            <w:pPr>
              <w:pStyle w:val="StyleAwt"/>
              <w:rPr>
                <w:sz w:val="20"/>
              </w:rPr>
            </w:pPr>
            <w:r w:rsidRPr="008449DF">
              <w:rPr>
                <w:sz w:val="20"/>
              </w:rPr>
              <w:t>-</w:t>
            </w:r>
            <w:r w:rsidR="00EC0A54" w:rsidRPr="008449DF">
              <w:rPr>
                <w:sz w:val="20"/>
              </w:rPr>
              <w:fldChar w:fldCharType="begin"/>
            </w:r>
            <w:r w:rsidRPr="008449DF">
              <w:rPr>
                <w:sz w:val="20"/>
              </w:rPr>
              <w:instrText xml:space="preserve"> SEQ aa </w:instrText>
            </w:r>
            <w:r w:rsidR="00EC0A54" w:rsidRPr="008449DF">
              <w:rPr>
                <w:sz w:val="20"/>
              </w:rPr>
              <w:fldChar w:fldCharType="separate"/>
            </w:r>
            <w:r w:rsidR="008946AB">
              <w:rPr>
                <w:noProof/>
                <w:sz w:val="20"/>
              </w:rPr>
              <w:t>724</w:t>
            </w:r>
            <w:r w:rsidR="00EC0A54" w:rsidRPr="008449DF">
              <w:rPr>
                <w:noProof/>
                <w:sz w:val="20"/>
              </w:rPr>
              <w:fldChar w:fldCharType="end"/>
            </w:r>
            <w:r w:rsidRPr="008449DF">
              <w:rPr>
                <w:sz w:val="20"/>
              </w:rPr>
              <w:t>- Н.д.Розенблат Б.С. (Реєстр.картка №62)</w:t>
            </w:r>
          </w:p>
          <w:p w:rsidR="00555330" w:rsidRPr="0097301F" w:rsidRDefault="00555330" w:rsidP="00555330">
            <w:pPr>
              <w:pStyle w:val="StyleZakonu"/>
            </w:pPr>
            <w:r w:rsidRPr="00C415F2">
              <w:t>У частині сьомій статті 66 слово «протоколу» змінити на «стенограми»</w:t>
            </w:r>
            <w: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490.</w:t>
            </w:r>
          </w:p>
        </w:tc>
        <w:tc>
          <w:tcPr>
            <w:tcW w:w="4948" w:type="dxa"/>
          </w:tcPr>
          <w:p w:rsidR="00555330" w:rsidRPr="0097301F" w:rsidRDefault="00555330" w:rsidP="00555330">
            <w:pPr>
              <w:pStyle w:val="StyleZakonu"/>
            </w:pPr>
            <w:r w:rsidRPr="0097301F">
              <w:t>8. Велика палата ухвалює рішення, надає висновок на закритій частині пленарного засідання за участю суддів Конституційного Суду, що розглядали справу.</w:t>
            </w:r>
          </w:p>
        </w:tc>
        <w:tc>
          <w:tcPr>
            <w:tcW w:w="3686" w:type="dxa"/>
          </w:tcPr>
          <w:p w:rsidR="00555330" w:rsidRPr="0097301F" w:rsidRDefault="00555330" w:rsidP="00555330">
            <w:pPr>
              <w:pStyle w:val="StyleZakonu"/>
            </w:pPr>
          </w:p>
        </w:tc>
        <w:tc>
          <w:tcPr>
            <w:tcW w:w="1987" w:type="dxa"/>
          </w:tcPr>
          <w:p w:rsidR="00555330" w:rsidRPr="00CE257B" w:rsidRDefault="00555330" w:rsidP="00555330">
            <w:pPr>
              <w:pStyle w:val="StyleZakonu"/>
              <w:rPr>
                <w:highlight w:val="yellow"/>
              </w:rPr>
            </w:pPr>
          </w:p>
        </w:tc>
        <w:tc>
          <w:tcPr>
            <w:tcW w:w="4818" w:type="dxa"/>
          </w:tcPr>
          <w:p w:rsidR="00555330" w:rsidRPr="00CE257B" w:rsidRDefault="00555330" w:rsidP="00555330">
            <w:pPr>
              <w:pStyle w:val="StyleZakonu"/>
              <w:rPr>
                <w:highlight w:val="yellow"/>
              </w:rPr>
            </w:pPr>
            <w:r w:rsidRPr="00F02E19">
              <w:t>8. Велика палата ухвалює рішення, надає висновок на закритій частині пленарного засідання за участю суддів Конституційного Суду, що розглядали справу.</w:t>
            </w:r>
          </w:p>
        </w:tc>
      </w:tr>
      <w:tr w:rsidR="00555330" w:rsidRPr="0097301F" w:rsidTr="00B23087">
        <w:tc>
          <w:tcPr>
            <w:tcW w:w="576" w:type="dxa"/>
          </w:tcPr>
          <w:p w:rsidR="00555330" w:rsidRPr="0097301F" w:rsidRDefault="00555330" w:rsidP="00555330">
            <w:pPr>
              <w:pStyle w:val="StyleWisnow"/>
              <w:rPr>
                <w:sz w:val="20"/>
              </w:rPr>
            </w:pPr>
            <w:r w:rsidRPr="0097301F">
              <w:rPr>
                <w:sz w:val="20"/>
              </w:rPr>
              <w:t>491.</w:t>
            </w:r>
          </w:p>
        </w:tc>
        <w:tc>
          <w:tcPr>
            <w:tcW w:w="4948" w:type="dxa"/>
          </w:tcPr>
          <w:p w:rsidR="00555330" w:rsidRPr="0097301F" w:rsidRDefault="00555330" w:rsidP="00555330">
            <w:pPr>
              <w:pStyle w:val="StyleZakonu"/>
            </w:pPr>
            <w:r w:rsidRPr="0097301F">
              <w:t>9. Виступи суддів Конституційного Суду у закритій частині пленарного засідання Великої палати є службовою інформацією і не можуть бути розголошені.</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9. Виступи суддів Конституційного Суду у закритій частині пленарного засідання Великої палати є службовою інформацією і не можуть бути розголошені.</w:t>
            </w:r>
          </w:p>
        </w:tc>
      </w:tr>
      <w:tr w:rsidR="00555330" w:rsidRPr="0097301F" w:rsidTr="00B23087">
        <w:tc>
          <w:tcPr>
            <w:tcW w:w="576" w:type="dxa"/>
          </w:tcPr>
          <w:p w:rsidR="00555330" w:rsidRPr="0097301F" w:rsidRDefault="00555330" w:rsidP="00555330">
            <w:pPr>
              <w:pStyle w:val="StyleWisnow"/>
              <w:rPr>
                <w:sz w:val="20"/>
              </w:rPr>
            </w:pPr>
            <w:r w:rsidRPr="0097301F">
              <w:rPr>
                <w:sz w:val="20"/>
              </w:rPr>
              <w:t>492.</w:t>
            </w:r>
          </w:p>
        </w:tc>
        <w:tc>
          <w:tcPr>
            <w:tcW w:w="4948" w:type="dxa"/>
          </w:tcPr>
          <w:p w:rsidR="00555330" w:rsidRPr="0097301F" w:rsidRDefault="00555330" w:rsidP="00555330">
            <w:pPr>
              <w:pStyle w:val="StyleZakonu"/>
            </w:pPr>
            <w:r w:rsidRPr="0097301F">
              <w:t>10. Протокол закритої частини пленарного засідання Великої палати не може бути розголошений і зберігається окремо від матеріалів справи.</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10. Протокол закритої частини пленарного засідання Великої палати не може бути розголошений і зберігається окремо від матеріалів справи.</w:t>
            </w:r>
          </w:p>
        </w:tc>
      </w:tr>
      <w:tr w:rsidR="00555330" w:rsidRPr="0097301F" w:rsidTr="00B23087">
        <w:tc>
          <w:tcPr>
            <w:tcW w:w="576" w:type="dxa"/>
          </w:tcPr>
          <w:p w:rsidR="00555330" w:rsidRPr="0097301F" w:rsidRDefault="00555330" w:rsidP="00555330">
            <w:pPr>
              <w:pStyle w:val="StyleWisnow"/>
              <w:rPr>
                <w:sz w:val="20"/>
              </w:rPr>
            </w:pPr>
            <w:r w:rsidRPr="0097301F">
              <w:rPr>
                <w:sz w:val="20"/>
              </w:rPr>
              <w:t>493.</w:t>
            </w:r>
          </w:p>
        </w:tc>
        <w:tc>
          <w:tcPr>
            <w:tcW w:w="4948" w:type="dxa"/>
          </w:tcPr>
          <w:p w:rsidR="00555330" w:rsidRPr="0097301F" w:rsidRDefault="00555330" w:rsidP="00555330">
            <w:pPr>
              <w:pStyle w:val="StyleZakonu"/>
            </w:pPr>
            <w:r w:rsidRPr="0097301F">
              <w:t>11. Рішення Суду є ухваленим Великою палатою, а його висновок – наданим, якщо за це проголосували щонайменше десять суддів Конституційного Суду.</w:t>
            </w:r>
          </w:p>
        </w:tc>
        <w:tc>
          <w:tcPr>
            <w:tcW w:w="3686" w:type="dxa"/>
          </w:tcPr>
          <w:p w:rsidR="00555330" w:rsidRPr="00C2265F" w:rsidRDefault="00555330" w:rsidP="00555330">
            <w:pPr>
              <w:pStyle w:val="StyleAwt"/>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725</w:t>
            </w:r>
            <w:r w:rsidR="00EC0A54" w:rsidRPr="00D65FB1">
              <w:rPr>
                <w:noProof/>
                <w:sz w:val="20"/>
              </w:rPr>
              <w:fldChar w:fldCharType="end"/>
            </w:r>
            <w:r w:rsidRPr="00D65FB1">
              <w:rPr>
                <w:sz w:val="20"/>
              </w:rPr>
              <w:t>- Н.д.Одарченко Ю.В. (Реєстр.картка №183)</w:t>
            </w:r>
          </w:p>
          <w:p w:rsidR="00555330" w:rsidRPr="00FC0EB6" w:rsidRDefault="00555330" w:rsidP="00555330">
            <w:pPr>
              <w:ind w:firstLine="284"/>
              <w:jc w:val="both"/>
              <w:rPr>
                <w:rFonts w:ascii="Times New Roman" w:hAnsi="Times New Roman" w:cs="Times New Roman"/>
                <w:sz w:val="20"/>
                <w:szCs w:val="20"/>
              </w:rPr>
            </w:pPr>
            <w:r w:rsidRPr="00FC0EB6">
              <w:rPr>
                <w:rFonts w:ascii="Times New Roman" w:hAnsi="Times New Roman" w:cs="Times New Roman"/>
                <w:sz w:val="20"/>
                <w:szCs w:val="20"/>
              </w:rPr>
              <w:t>Частину одинадцяту статті 66 викласти у наступні редакції:</w:t>
            </w:r>
          </w:p>
          <w:p w:rsidR="00555330" w:rsidRPr="0097301F" w:rsidRDefault="00555330" w:rsidP="00555330">
            <w:pPr>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11. Рішення Суду є ухваленим Великою палатою, а його висновок – наданим, якщо за це проголосували більшість від загального складу суду, за виключенням суддів, які були відведені.</w:t>
            </w:r>
            <w:r>
              <w:rPr>
                <w:rFonts w:ascii="Times New Roman" w:hAnsi="Times New Roman" w:cs="Times New Roman"/>
                <w:sz w:val="20"/>
                <w:szCs w:val="20"/>
              </w:rPr>
              <w:t>»</w:t>
            </w:r>
            <w:r w:rsidRPr="0097301F">
              <w:t xml:space="preserve"> </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243942">
            <w:pPr>
              <w:pStyle w:val="StyleZakonu"/>
            </w:pPr>
            <w:r w:rsidRPr="0097301F">
              <w:t xml:space="preserve">11. Рішення Суду є ухваленим Великою палатою, а його висновок – наданим, якщо за це проголосували щонайменше </w:t>
            </w:r>
            <w:r w:rsidR="00243942">
              <w:t>10</w:t>
            </w:r>
            <w:r w:rsidRPr="0097301F">
              <w:t xml:space="preserve"> суддів Конституційного Суду.</w:t>
            </w:r>
          </w:p>
        </w:tc>
      </w:tr>
      <w:tr w:rsidR="00555330" w:rsidRPr="0097301F" w:rsidTr="00B23087">
        <w:tc>
          <w:tcPr>
            <w:tcW w:w="576" w:type="dxa"/>
          </w:tcPr>
          <w:p w:rsidR="00555330" w:rsidRPr="0097301F" w:rsidRDefault="00555330" w:rsidP="00555330">
            <w:pPr>
              <w:pStyle w:val="StyleWisnow"/>
              <w:rPr>
                <w:sz w:val="20"/>
              </w:rPr>
            </w:pPr>
            <w:r w:rsidRPr="0097301F">
              <w:rPr>
                <w:sz w:val="20"/>
              </w:rPr>
              <w:t>494.</w:t>
            </w:r>
          </w:p>
        </w:tc>
        <w:tc>
          <w:tcPr>
            <w:tcW w:w="4948" w:type="dxa"/>
          </w:tcPr>
          <w:p w:rsidR="00555330" w:rsidRPr="0097301F" w:rsidRDefault="00555330" w:rsidP="00555330">
            <w:pPr>
              <w:pStyle w:val="StyleZakonu"/>
            </w:pPr>
            <w:r w:rsidRPr="0097301F">
              <w:t xml:space="preserve">Стаття 67. Засідання та пленарні засідання Сенату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Стаття 67. Засідання та пленарні засідання Сенату </w:t>
            </w:r>
          </w:p>
        </w:tc>
      </w:tr>
      <w:tr w:rsidR="00555330" w:rsidRPr="0097301F" w:rsidTr="00B23087">
        <w:tc>
          <w:tcPr>
            <w:tcW w:w="576" w:type="dxa"/>
          </w:tcPr>
          <w:p w:rsidR="00555330" w:rsidRPr="0097301F" w:rsidRDefault="00555330" w:rsidP="00555330">
            <w:pPr>
              <w:pStyle w:val="StyleWisnow"/>
              <w:rPr>
                <w:sz w:val="20"/>
              </w:rPr>
            </w:pPr>
            <w:r w:rsidRPr="0097301F">
              <w:rPr>
                <w:sz w:val="20"/>
              </w:rPr>
              <w:t>495.</w:t>
            </w:r>
          </w:p>
        </w:tc>
        <w:tc>
          <w:tcPr>
            <w:tcW w:w="4948" w:type="dxa"/>
          </w:tcPr>
          <w:p w:rsidR="00555330" w:rsidRPr="0097301F" w:rsidRDefault="00555330" w:rsidP="00555330">
            <w:pPr>
              <w:pStyle w:val="StyleZakonu"/>
            </w:pPr>
            <w:r w:rsidRPr="0097301F">
              <w:t xml:space="preserve">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 ухвалу про відмову у відкритті конституційного провадження. </w:t>
            </w:r>
          </w:p>
        </w:tc>
        <w:tc>
          <w:tcPr>
            <w:tcW w:w="3686" w:type="dxa"/>
          </w:tcPr>
          <w:p w:rsidR="00555330" w:rsidRPr="0097301F" w:rsidRDefault="00555330" w:rsidP="00555330">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726</w:t>
            </w:r>
            <w:r w:rsidR="00EC0A54" w:rsidRPr="0097301F">
              <w:rPr>
                <w:noProof/>
                <w:sz w:val="20"/>
              </w:rPr>
              <w:fldChar w:fldCharType="end"/>
            </w:r>
            <w:r w:rsidRPr="0097301F">
              <w:rPr>
                <w:sz w:val="20"/>
              </w:rPr>
              <w:t>- Н.д.Мураєв Є.В. (Реєстр.картка №181)</w:t>
            </w:r>
          </w:p>
          <w:p w:rsidR="00555330" w:rsidRPr="0097301F" w:rsidRDefault="00555330" w:rsidP="00555330">
            <w:pPr>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З частини першої статті 67  слова «не одностайно»  - виключити.</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 xml:space="preserve">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 ухвалу про відмову у відкритті конституційного провадження. </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927B4C" w:rsidRDefault="00555330" w:rsidP="00555330">
            <w:pPr>
              <w:pStyle w:val="StyleAwt"/>
            </w:pPr>
            <w:r>
              <w:t>-</w:t>
            </w:r>
            <w:r w:rsidR="00EC0A54" w:rsidRPr="00D65FB1">
              <w:rPr>
                <w:sz w:val="20"/>
              </w:rPr>
              <w:fldChar w:fldCharType="begin"/>
            </w:r>
            <w:r w:rsidRPr="00D65FB1">
              <w:rPr>
                <w:sz w:val="20"/>
              </w:rPr>
              <w:instrText xml:space="preserve"> SEQ aa </w:instrText>
            </w:r>
            <w:r w:rsidR="00EC0A54" w:rsidRPr="00D65FB1">
              <w:rPr>
                <w:sz w:val="20"/>
              </w:rPr>
              <w:fldChar w:fldCharType="separate"/>
            </w:r>
            <w:r w:rsidR="008946AB">
              <w:rPr>
                <w:noProof/>
                <w:sz w:val="20"/>
              </w:rPr>
              <w:t>727</w:t>
            </w:r>
            <w:r w:rsidR="00EC0A54" w:rsidRPr="00D65FB1">
              <w:rPr>
                <w:noProof/>
                <w:sz w:val="20"/>
              </w:rPr>
              <w:fldChar w:fldCharType="end"/>
            </w:r>
            <w:r w:rsidRPr="00D65FB1">
              <w:rPr>
                <w:sz w:val="20"/>
              </w:rPr>
              <w:t>- Н.д.Чумак В.В. (Реєстр.картка №214)</w:t>
            </w:r>
          </w:p>
          <w:p w:rsidR="00555330" w:rsidRDefault="00555330" w:rsidP="00555330">
            <w:pPr>
              <w:pStyle w:val="StyleZakonu"/>
            </w:pPr>
            <w:r>
              <w:t>Частину першу статті 67 викласти в такій редакції:</w:t>
            </w:r>
          </w:p>
          <w:p w:rsidR="00555330" w:rsidRPr="0097301F" w:rsidRDefault="00555330" w:rsidP="001F51DC">
            <w:pPr>
              <w:spacing w:after="0" w:line="240" w:lineRule="auto"/>
              <w:jc w:val="both"/>
            </w:pPr>
            <w:r w:rsidRPr="00927B4C">
              <w:rPr>
                <w:sz w:val="20"/>
                <w:szCs w:val="20"/>
              </w:rPr>
              <w:t>«</w:t>
            </w:r>
            <w:r w:rsidRPr="00927B4C">
              <w:rPr>
                <w:rFonts w:ascii="Times New Roman" w:hAnsi="Times New Roman" w:cs="Times New Roman"/>
                <w:sz w:val="20"/>
                <w:szCs w:val="20"/>
              </w:rPr>
              <w:t>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w:t>
            </w:r>
            <w:r w:rsidRPr="00927B4C">
              <w:rPr>
                <w:rFonts w:ascii="Times New Roman" w:hAnsi="Times New Roman" w:cs="Times New Roman"/>
                <w:b/>
                <w:sz w:val="20"/>
                <w:szCs w:val="20"/>
              </w:rPr>
              <w:t xml:space="preserve"> або не змогла постановити ухвалу про відмову у відкритті конституційного </w:t>
            </w:r>
            <w:r w:rsidRPr="00927B4C">
              <w:rPr>
                <w:rFonts w:ascii="Times New Roman" w:hAnsi="Times New Roman" w:cs="Times New Roman"/>
                <w:b/>
                <w:sz w:val="20"/>
                <w:szCs w:val="20"/>
              </w:rPr>
              <w:lastRenderedPageBreak/>
              <w:t xml:space="preserve">провадження (голоси розділилися порівну)». </w:t>
            </w:r>
          </w:p>
        </w:tc>
        <w:tc>
          <w:tcPr>
            <w:tcW w:w="1987" w:type="dxa"/>
          </w:tcPr>
          <w:p w:rsidR="00555330" w:rsidRPr="0097301F" w:rsidRDefault="00555330" w:rsidP="00555330">
            <w:pPr>
              <w:pStyle w:val="StyleZakonu"/>
            </w:pPr>
            <w:r>
              <w:lastRenderedPageBreak/>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BB674B" w:rsidRDefault="00555330" w:rsidP="00555330">
            <w:pPr>
              <w:pStyle w:val="StyleAwt"/>
              <w:rPr>
                <w:sz w:val="20"/>
              </w:rPr>
            </w:pPr>
            <w:r w:rsidRPr="00BB674B">
              <w:rPr>
                <w:sz w:val="20"/>
              </w:rPr>
              <w:t>-</w:t>
            </w:r>
            <w:r w:rsidR="00EC0A54" w:rsidRPr="00BB674B">
              <w:rPr>
                <w:sz w:val="20"/>
              </w:rPr>
              <w:fldChar w:fldCharType="begin"/>
            </w:r>
            <w:r w:rsidRPr="00BB674B">
              <w:rPr>
                <w:sz w:val="20"/>
              </w:rPr>
              <w:instrText xml:space="preserve"> SEQ aa </w:instrText>
            </w:r>
            <w:r w:rsidR="00EC0A54" w:rsidRPr="00BB674B">
              <w:rPr>
                <w:sz w:val="20"/>
              </w:rPr>
              <w:fldChar w:fldCharType="separate"/>
            </w:r>
            <w:r w:rsidR="008946AB">
              <w:rPr>
                <w:noProof/>
                <w:sz w:val="20"/>
              </w:rPr>
              <w:t>728</w:t>
            </w:r>
            <w:r w:rsidR="00EC0A54" w:rsidRPr="00BB674B">
              <w:rPr>
                <w:noProof/>
                <w:sz w:val="20"/>
              </w:rPr>
              <w:fldChar w:fldCharType="end"/>
            </w:r>
            <w:r w:rsidRPr="00BB674B">
              <w:rPr>
                <w:sz w:val="20"/>
              </w:rPr>
              <w:t>- Н.д.Новак Н.В. (Реєстр.картка №305)</w:t>
            </w:r>
          </w:p>
          <w:p w:rsidR="00555330" w:rsidRPr="00BB674B" w:rsidRDefault="00555330" w:rsidP="00555330">
            <w:pPr>
              <w:pStyle w:val="StyleZakonu"/>
            </w:pPr>
            <w:r w:rsidRPr="00BB674B">
              <w:t>Частину першу статті 67 викласти в такій редакції:</w:t>
            </w:r>
          </w:p>
          <w:p w:rsidR="00555330" w:rsidRPr="00BB674B" w:rsidRDefault="00555330" w:rsidP="00555330">
            <w:pPr>
              <w:ind w:firstLine="213"/>
              <w:jc w:val="both"/>
              <w:rPr>
                <w:sz w:val="20"/>
                <w:szCs w:val="20"/>
              </w:rPr>
            </w:pPr>
            <w:r w:rsidRPr="00BB674B">
              <w:rPr>
                <w:rFonts w:ascii="Times New Roman" w:hAnsi="Times New Roman" w:cs="Times New Roman"/>
                <w:sz w:val="20"/>
                <w:szCs w:val="20"/>
              </w:rPr>
              <w:t>«1.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w:t>
            </w:r>
            <w:r w:rsidRPr="00BB674B">
              <w:rPr>
                <w:rFonts w:ascii="Times New Roman" w:hAnsi="Times New Roman" w:cs="Times New Roman"/>
                <w:b/>
                <w:sz w:val="20"/>
                <w:szCs w:val="20"/>
              </w:rPr>
              <w:t xml:space="preserve"> або не змогла постановити ухвалу про відмову у відкритті конституційного провадження (голоси розділилися порівну)». </w:t>
            </w:r>
          </w:p>
        </w:tc>
        <w:tc>
          <w:tcPr>
            <w:tcW w:w="1987" w:type="dxa"/>
          </w:tcPr>
          <w:p w:rsidR="00555330" w:rsidRPr="00BB674B" w:rsidRDefault="00555330" w:rsidP="00555330">
            <w:pPr>
              <w:pStyle w:val="StyleZakonu"/>
            </w:pPr>
            <w:r>
              <w:t>Відхилено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496.</w:t>
            </w:r>
          </w:p>
        </w:tc>
        <w:tc>
          <w:tcPr>
            <w:tcW w:w="4948" w:type="dxa"/>
          </w:tcPr>
          <w:p w:rsidR="00555330" w:rsidRPr="0097301F" w:rsidRDefault="00555330" w:rsidP="00555330">
            <w:pPr>
              <w:pStyle w:val="StyleZakonu"/>
            </w:pPr>
            <w:r w:rsidRPr="0097301F">
              <w:t>2. Засідання та пленарні засідання Сенату є повноважними, якщо на них присутні щонайменше дві третини суддів Конституційного Суду від складу Сенату.</w:t>
            </w:r>
          </w:p>
        </w:tc>
        <w:tc>
          <w:tcPr>
            <w:tcW w:w="3686" w:type="dxa"/>
          </w:tcPr>
          <w:p w:rsidR="00555330" w:rsidRPr="00D32113" w:rsidRDefault="00555330" w:rsidP="00555330">
            <w:pPr>
              <w:pStyle w:val="StyleAwt"/>
              <w:rPr>
                <w:sz w:val="20"/>
              </w:rPr>
            </w:pPr>
            <w: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729</w:t>
            </w:r>
            <w:r w:rsidR="00EC0A54" w:rsidRPr="00D32113">
              <w:rPr>
                <w:noProof/>
                <w:sz w:val="20"/>
              </w:rPr>
              <w:fldChar w:fldCharType="end"/>
            </w:r>
            <w:r w:rsidRPr="00D32113">
              <w:rPr>
                <w:sz w:val="20"/>
              </w:rPr>
              <w:t>- Н.д.Власенко С.В. (Реєстр.картка №448)</w:t>
            </w:r>
          </w:p>
          <w:p w:rsidR="00555330" w:rsidRPr="0097301F" w:rsidRDefault="00555330" w:rsidP="00555330">
            <w:pPr>
              <w:spacing w:after="0" w:line="240" w:lineRule="auto"/>
              <w:ind w:firstLine="360"/>
              <w:jc w:val="both"/>
            </w:pPr>
            <w:r w:rsidRPr="0048050C">
              <w:rPr>
                <w:rFonts w:ascii="Times New Roman" w:hAnsi="Times New Roman"/>
                <w:sz w:val="20"/>
                <w:szCs w:val="20"/>
              </w:rPr>
              <w:t>У ч. 2 ст. 67 слова «</w:t>
            </w:r>
            <w:r w:rsidRPr="0048050C">
              <w:rPr>
                <w:rFonts w:ascii="Times New Roman" w:hAnsi="Times New Roman"/>
                <w:sz w:val="20"/>
                <w:szCs w:val="20"/>
                <w:lang w:eastAsia="uk-UA"/>
              </w:rPr>
              <w:t>щонайменше дві третини» замінити словами «не менше шести».</w:t>
            </w:r>
            <w:r w:rsidRPr="0097301F">
              <w:t xml:space="preserve"> </w:t>
            </w:r>
          </w:p>
        </w:tc>
        <w:tc>
          <w:tcPr>
            <w:tcW w:w="1987" w:type="dxa"/>
          </w:tcPr>
          <w:p w:rsidR="00555330" w:rsidRPr="0097301F" w:rsidRDefault="00555330" w:rsidP="00555330">
            <w:pPr>
              <w:pStyle w:val="StyleZakonu"/>
            </w:pPr>
            <w:r>
              <w:t>Враховано</w:t>
            </w:r>
          </w:p>
        </w:tc>
        <w:tc>
          <w:tcPr>
            <w:tcW w:w="4818" w:type="dxa"/>
          </w:tcPr>
          <w:p w:rsidR="00555330" w:rsidRPr="0097301F" w:rsidRDefault="00555330" w:rsidP="00555330">
            <w:pPr>
              <w:pStyle w:val="StyleZakonu"/>
            </w:pPr>
            <w:r w:rsidRPr="0097301F">
              <w:t xml:space="preserve">2. Засідання та пленарні засідання Сенату є повноважними, якщо на них присутні щонайменше </w:t>
            </w:r>
            <w:r w:rsidRPr="00F02E19">
              <w:rPr>
                <w:b/>
              </w:rPr>
              <w:t>шість</w:t>
            </w:r>
            <w:r w:rsidRPr="0097301F">
              <w:t xml:space="preserve"> суддів Конституційного Суду від складу Сенату.</w:t>
            </w:r>
          </w:p>
        </w:tc>
      </w:tr>
      <w:tr w:rsidR="00555330" w:rsidRPr="0097301F" w:rsidTr="00B23087">
        <w:tc>
          <w:tcPr>
            <w:tcW w:w="576" w:type="dxa"/>
          </w:tcPr>
          <w:p w:rsidR="00555330" w:rsidRPr="0097301F" w:rsidRDefault="00555330" w:rsidP="00555330">
            <w:pPr>
              <w:pStyle w:val="StyleWisnow"/>
              <w:rPr>
                <w:sz w:val="20"/>
              </w:rPr>
            </w:pPr>
          </w:p>
        </w:tc>
        <w:tc>
          <w:tcPr>
            <w:tcW w:w="4948" w:type="dxa"/>
          </w:tcPr>
          <w:p w:rsidR="00555330" w:rsidRPr="0097301F" w:rsidRDefault="00555330" w:rsidP="00555330">
            <w:pPr>
              <w:pStyle w:val="StyleZakonu"/>
            </w:pPr>
          </w:p>
        </w:tc>
        <w:tc>
          <w:tcPr>
            <w:tcW w:w="3686" w:type="dxa"/>
          </w:tcPr>
          <w:p w:rsidR="00555330" w:rsidRPr="00D32113" w:rsidRDefault="00555330" w:rsidP="00555330">
            <w:pPr>
              <w:pStyle w:val="StyleAwt"/>
              <w:rPr>
                <w:sz w:val="20"/>
              </w:rPr>
            </w:pPr>
            <w: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730</w:t>
            </w:r>
            <w:r w:rsidR="00EC0A54" w:rsidRPr="00D32113">
              <w:rPr>
                <w:noProof/>
                <w:sz w:val="20"/>
              </w:rPr>
              <w:fldChar w:fldCharType="end"/>
            </w:r>
            <w:r w:rsidRPr="00D32113">
              <w:rPr>
                <w:sz w:val="20"/>
              </w:rPr>
              <w:t>- Н.д.Кацер-Бучковська Н.В. (Реєстр.картка №279)</w:t>
            </w:r>
          </w:p>
          <w:p w:rsidR="00555330" w:rsidRPr="006967E0" w:rsidRDefault="00555330" w:rsidP="00555330">
            <w:pPr>
              <w:pStyle w:val="StyleZakonu"/>
              <w:rPr>
                <w:lang w:val="ru-RU"/>
              </w:rPr>
            </w:pPr>
            <w:r w:rsidRPr="0088003B">
              <w:rPr>
                <w:lang w:eastAsia="uk-UA"/>
              </w:rPr>
              <w:t>Частину 2 Статті 67 пропонується замінити наступним формулюванням “</w:t>
            </w:r>
            <w:r w:rsidRPr="0088003B">
              <w:rPr>
                <w:i/>
                <w:lang w:eastAsia="uk-UA"/>
              </w:rPr>
              <w:t>2. Засідання та пленарні засідання Сенату є повноважними, якщо на них присутні шість суддів.</w:t>
            </w:r>
            <w:r w:rsidRPr="0088003B">
              <w:rPr>
                <w:lang w:eastAsia="uk-UA"/>
              </w:rPr>
              <w:t>”</w:t>
            </w:r>
          </w:p>
        </w:tc>
        <w:tc>
          <w:tcPr>
            <w:tcW w:w="1987" w:type="dxa"/>
          </w:tcPr>
          <w:p w:rsidR="00555330" w:rsidRPr="0097301F" w:rsidRDefault="00555330" w:rsidP="00555330">
            <w:pPr>
              <w:pStyle w:val="StyleZakonu"/>
            </w:pPr>
            <w:r>
              <w:t>Враховано редакційно</w:t>
            </w:r>
          </w:p>
        </w:tc>
        <w:tc>
          <w:tcPr>
            <w:tcW w:w="4818" w:type="dxa"/>
          </w:tcPr>
          <w:p w:rsidR="00555330" w:rsidRPr="0097301F" w:rsidRDefault="00555330" w:rsidP="00555330">
            <w:pPr>
              <w:pStyle w:val="StyleZakonu"/>
            </w:pPr>
          </w:p>
        </w:tc>
      </w:tr>
      <w:tr w:rsidR="00555330" w:rsidRPr="0097301F" w:rsidTr="00B23087">
        <w:tc>
          <w:tcPr>
            <w:tcW w:w="576" w:type="dxa"/>
          </w:tcPr>
          <w:p w:rsidR="00555330" w:rsidRPr="0097301F" w:rsidRDefault="00555330" w:rsidP="00555330">
            <w:pPr>
              <w:pStyle w:val="StyleWisnow"/>
              <w:rPr>
                <w:sz w:val="20"/>
              </w:rPr>
            </w:pPr>
            <w:r w:rsidRPr="0097301F">
              <w:rPr>
                <w:sz w:val="20"/>
              </w:rPr>
              <w:t>497.</w:t>
            </w:r>
          </w:p>
        </w:tc>
        <w:tc>
          <w:tcPr>
            <w:tcW w:w="4948" w:type="dxa"/>
          </w:tcPr>
          <w:p w:rsidR="00555330" w:rsidRPr="0097301F" w:rsidRDefault="00555330" w:rsidP="00555330">
            <w:pPr>
              <w:pStyle w:val="StyleZakonu"/>
            </w:pPr>
            <w:r w:rsidRPr="0097301F">
              <w:t>3. Ухвала Сенату є постановленою, якщо за це проголосувала більшість суддів Конституційного Суду, які брали участь у засіданні.</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731</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4A0FFF">
            <w:pPr>
              <w:pStyle w:val="StyleZakonu"/>
            </w:pPr>
          </w:p>
          <w:p w:rsidR="00555330" w:rsidRPr="0097301F" w:rsidRDefault="004A0FFF" w:rsidP="004A0FFF">
            <w:pPr>
              <w:pStyle w:val="StyleZakonu"/>
            </w:pPr>
            <w:r>
              <w:t>У ч</w:t>
            </w:r>
            <w:r w:rsidRPr="00BB674B">
              <w:t>астин</w:t>
            </w:r>
            <w:r>
              <w:t>і третій</w:t>
            </w:r>
            <w:r w:rsidRPr="00BB674B">
              <w:t xml:space="preserve"> статті 6</w:t>
            </w:r>
            <w:r>
              <w:t>7 слово «брали» замінити словом «беруть».</w:t>
            </w:r>
          </w:p>
        </w:tc>
        <w:tc>
          <w:tcPr>
            <w:tcW w:w="1987" w:type="dxa"/>
          </w:tcPr>
          <w:p w:rsidR="00555330" w:rsidRPr="0097301F" w:rsidRDefault="004A0FFF" w:rsidP="00555330">
            <w:pPr>
              <w:pStyle w:val="StyleZakonu"/>
            </w:pPr>
            <w:r w:rsidRPr="00DF7FB3">
              <w:t>Враховано</w:t>
            </w:r>
          </w:p>
        </w:tc>
        <w:tc>
          <w:tcPr>
            <w:tcW w:w="4818" w:type="dxa"/>
          </w:tcPr>
          <w:p w:rsidR="00555330" w:rsidRPr="0097301F" w:rsidRDefault="00555330" w:rsidP="004A0FFF">
            <w:pPr>
              <w:pStyle w:val="StyleZakonu"/>
            </w:pPr>
            <w:r w:rsidRPr="0097301F">
              <w:t xml:space="preserve">3. Ухвала Сенату є постановленою, якщо за це проголосувала більшість суддів Конституційного Суду, які </w:t>
            </w:r>
            <w:r w:rsidRPr="00DF7FB3">
              <w:rPr>
                <w:b/>
              </w:rPr>
              <w:t>б</w:t>
            </w:r>
            <w:r w:rsidR="004A0FFF" w:rsidRPr="00DF7FB3">
              <w:rPr>
                <w:b/>
              </w:rPr>
              <w:t>еруть</w:t>
            </w:r>
            <w:r w:rsidRPr="0097301F">
              <w:t xml:space="preserve"> участь у засіданні.</w:t>
            </w:r>
          </w:p>
        </w:tc>
      </w:tr>
      <w:tr w:rsidR="00555330" w:rsidRPr="0097301F" w:rsidTr="00B23087">
        <w:tc>
          <w:tcPr>
            <w:tcW w:w="576" w:type="dxa"/>
          </w:tcPr>
          <w:p w:rsidR="00555330" w:rsidRPr="0097301F" w:rsidRDefault="00555330" w:rsidP="00555330">
            <w:pPr>
              <w:pStyle w:val="StyleWisnow"/>
              <w:rPr>
                <w:sz w:val="20"/>
              </w:rPr>
            </w:pPr>
            <w:r w:rsidRPr="0097301F">
              <w:rPr>
                <w:sz w:val="20"/>
              </w:rPr>
              <w:t>498.</w:t>
            </w:r>
          </w:p>
        </w:tc>
        <w:tc>
          <w:tcPr>
            <w:tcW w:w="4948" w:type="dxa"/>
          </w:tcPr>
          <w:p w:rsidR="00555330" w:rsidRPr="0097301F" w:rsidRDefault="00555330" w:rsidP="00555330">
            <w:pPr>
              <w:pStyle w:val="StyleZakonu"/>
            </w:pPr>
            <w:r w:rsidRPr="0097301F">
              <w:t>4. Якщо голоси суддів Конституційного Суду, які входять до складу Сенату, поділилися порівну, конституційне провадження у справі вважається відкритим.</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4. Якщо голоси суддів Конституційного Суду, які входять до складу Сенату, поділилися порівну, конституційне провадження у справі вважається відкритим.</w:t>
            </w:r>
          </w:p>
        </w:tc>
      </w:tr>
      <w:tr w:rsidR="00555330" w:rsidRPr="0097301F" w:rsidTr="00B23087">
        <w:tc>
          <w:tcPr>
            <w:tcW w:w="576" w:type="dxa"/>
          </w:tcPr>
          <w:p w:rsidR="00555330" w:rsidRPr="0097301F" w:rsidRDefault="00555330" w:rsidP="00555330">
            <w:pPr>
              <w:pStyle w:val="StyleWisnow"/>
              <w:rPr>
                <w:sz w:val="20"/>
              </w:rPr>
            </w:pPr>
            <w:r w:rsidRPr="0097301F">
              <w:rPr>
                <w:sz w:val="20"/>
              </w:rPr>
              <w:lastRenderedPageBreak/>
              <w:t>499.</w:t>
            </w:r>
          </w:p>
        </w:tc>
        <w:tc>
          <w:tcPr>
            <w:tcW w:w="4948" w:type="dxa"/>
          </w:tcPr>
          <w:p w:rsidR="00555330" w:rsidRPr="0097301F" w:rsidRDefault="00555330" w:rsidP="00555330">
            <w:pPr>
              <w:pStyle w:val="StyleZakonu"/>
            </w:pPr>
            <w:r w:rsidRPr="0097301F">
              <w:t>5. У разі постановлення на засіданні Колегії, Сенату ухвали про відкриття конституційного провадження у справі за конституційною скаргою Голова Суду чи заступник Голови Суду вносить цю справу на розгляд пленарного засідання відповідного Сенату.</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5. У разі постановлення на засіданні Колегії, Сенату ухвали про відкриття конституційного провадження у справі за конституційною скаргою Голова Суду чи заступник Голови Суду вносить цю справу на розгляд пленарного засідання відповідного Сенату.</w:t>
            </w:r>
          </w:p>
        </w:tc>
      </w:tr>
      <w:tr w:rsidR="00555330" w:rsidRPr="0097301F" w:rsidTr="00B23087">
        <w:tc>
          <w:tcPr>
            <w:tcW w:w="576" w:type="dxa"/>
          </w:tcPr>
          <w:p w:rsidR="00555330" w:rsidRPr="0097301F" w:rsidRDefault="00555330" w:rsidP="00555330">
            <w:pPr>
              <w:pStyle w:val="StyleWisnow"/>
              <w:rPr>
                <w:sz w:val="20"/>
              </w:rPr>
            </w:pPr>
            <w:r w:rsidRPr="0097301F">
              <w:rPr>
                <w:sz w:val="20"/>
              </w:rPr>
              <w:t>500.</w:t>
            </w:r>
          </w:p>
        </w:tc>
        <w:tc>
          <w:tcPr>
            <w:tcW w:w="4948" w:type="dxa"/>
          </w:tcPr>
          <w:p w:rsidR="00555330" w:rsidRPr="0097301F" w:rsidRDefault="00555330" w:rsidP="00555330">
            <w:pPr>
              <w:pStyle w:val="StyleZakonu"/>
            </w:pPr>
            <w:r w:rsidRPr="0097301F">
              <w:t>6. Постановлена Сенатом ухвала про відмову у відкритті конституційного провадження у справі за конституційною скаргою є остаточною.</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6. Постановлена Сенатом ухвала про відмову у відкритті конституційного провадження у справі за конституційною скаргою є остаточною.</w:t>
            </w:r>
          </w:p>
        </w:tc>
      </w:tr>
      <w:tr w:rsidR="00555330" w:rsidRPr="0097301F" w:rsidTr="00B23087">
        <w:tc>
          <w:tcPr>
            <w:tcW w:w="576" w:type="dxa"/>
          </w:tcPr>
          <w:p w:rsidR="00555330" w:rsidRPr="0097301F" w:rsidRDefault="00555330" w:rsidP="00555330">
            <w:pPr>
              <w:pStyle w:val="StyleWisnow"/>
              <w:rPr>
                <w:sz w:val="20"/>
              </w:rPr>
            </w:pPr>
            <w:r w:rsidRPr="0097301F">
              <w:rPr>
                <w:sz w:val="20"/>
              </w:rPr>
              <w:t>501.</w:t>
            </w:r>
          </w:p>
        </w:tc>
        <w:tc>
          <w:tcPr>
            <w:tcW w:w="4948" w:type="dxa"/>
          </w:tcPr>
          <w:p w:rsidR="00555330" w:rsidRPr="0097301F" w:rsidRDefault="00555330" w:rsidP="00555330">
            <w:pPr>
              <w:pStyle w:val="StyleZakonu"/>
            </w:pPr>
            <w:r w:rsidRPr="0097301F">
              <w:t>7. Відкрита частина пленарного засідання Сенату у формі усного провадження підлягає фіксуванню за допомогою технічних засобів та шляхом ведення протоколу.</w:t>
            </w:r>
          </w:p>
        </w:tc>
        <w:tc>
          <w:tcPr>
            <w:tcW w:w="3686" w:type="dxa"/>
          </w:tcPr>
          <w:p w:rsidR="00555330" w:rsidRPr="00D32113" w:rsidRDefault="00555330" w:rsidP="00555330">
            <w:pPr>
              <w:pStyle w:val="StyleAwt"/>
              <w:rPr>
                <w:sz w:val="20"/>
              </w:rPr>
            </w:pPr>
            <w: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732</w:t>
            </w:r>
            <w:r w:rsidR="00EC0A54" w:rsidRPr="00D32113">
              <w:rPr>
                <w:noProof/>
                <w:sz w:val="20"/>
              </w:rPr>
              <w:fldChar w:fldCharType="end"/>
            </w:r>
            <w:r w:rsidRPr="00D32113">
              <w:rPr>
                <w:sz w:val="20"/>
              </w:rPr>
              <w:t>- Н.д.Помазанов А.В. (Реєстр.картка №288)</w:t>
            </w:r>
          </w:p>
          <w:p w:rsidR="00555330" w:rsidRPr="00FB3E5C" w:rsidRDefault="00555330" w:rsidP="00555330">
            <w:pPr>
              <w:pStyle w:val="StyleZakonu"/>
              <w:rPr>
                <w:sz w:val="18"/>
              </w:rPr>
            </w:pPr>
            <w:r w:rsidRPr="006A55AD">
              <w:rPr>
                <w:lang w:val="ru-RU"/>
              </w:rPr>
              <w:t>У частині сьомій статті 67 проекту Закону слово «фіксуванню» замінити словами «</w:t>
            </w:r>
            <w:r w:rsidRPr="006A55AD">
              <w:rPr>
                <w:b/>
                <w:lang w:val="ru-RU"/>
              </w:rPr>
              <w:t>аудіо- та</w:t>
            </w:r>
            <w:r w:rsidRPr="006A55AD">
              <w:rPr>
                <w:lang w:val="ru-RU"/>
              </w:rPr>
              <w:t xml:space="preserve"> </w:t>
            </w:r>
            <w:r w:rsidRPr="006A55AD">
              <w:rPr>
                <w:b/>
                <w:lang w:val="ru-RU"/>
              </w:rPr>
              <w:t>відеофіксації</w:t>
            </w:r>
            <w:r w:rsidRPr="006A55AD">
              <w:rPr>
                <w:lang w:val="ru-RU"/>
              </w:rPr>
              <w:t>».</w:t>
            </w:r>
          </w:p>
        </w:tc>
        <w:tc>
          <w:tcPr>
            <w:tcW w:w="1987" w:type="dxa"/>
          </w:tcPr>
          <w:p w:rsidR="00555330" w:rsidRPr="0097301F" w:rsidRDefault="00555330" w:rsidP="00555330">
            <w:pPr>
              <w:pStyle w:val="StyleZakonu"/>
            </w:pPr>
            <w:r>
              <w:t>Відхилено</w:t>
            </w:r>
          </w:p>
        </w:tc>
        <w:tc>
          <w:tcPr>
            <w:tcW w:w="4818" w:type="dxa"/>
          </w:tcPr>
          <w:p w:rsidR="00555330" w:rsidRPr="0097301F" w:rsidRDefault="00555330" w:rsidP="00555330">
            <w:pPr>
              <w:pStyle w:val="StyleZakonu"/>
            </w:pPr>
            <w:r w:rsidRPr="0097301F">
              <w:t>7. Відкрита частина пленарного засідання Сенату у формі усного провадження підлягає фіксуванню за допомогою технічних засобів та шляхом ведення протоколу.</w:t>
            </w:r>
          </w:p>
        </w:tc>
      </w:tr>
      <w:tr w:rsidR="00555330" w:rsidRPr="0097301F" w:rsidTr="00B23087">
        <w:tc>
          <w:tcPr>
            <w:tcW w:w="576" w:type="dxa"/>
          </w:tcPr>
          <w:p w:rsidR="00555330" w:rsidRPr="0097301F" w:rsidRDefault="00555330" w:rsidP="00555330">
            <w:pPr>
              <w:pStyle w:val="StyleWisnow"/>
              <w:rPr>
                <w:sz w:val="20"/>
              </w:rPr>
            </w:pPr>
            <w:r w:rsidRPr="0097301F">
              <w:rPr>
                <w:sz w:val="20"/>
              </w:rPr>
              <w:t>502.</w:t>
            </w:r>
          </w:p>
        </w:tc>
        <w:tc>
          <w:tcPr>
            <w:tcW w:w="4948" w:type="dxa"/>
          </w:tcPr>
          <w:p w:rsidR="00555330" w:rsidRPr="0097301F" w:rsidRDefault="00555330" w:rsidP="00555330">
            <w:pPr>
              <w:pStyle w:val="StyleZakonu"/>
            </w:pPr>
            <w:r w:rsidRPr="0097301F">
              <w:t>8. Сенат ухвалює рішення на закритій частині пленарного засідання за участю суддів Конституційного Суду, що розглядали справу.</w:t>
            </w:r>
          </w:p>
        </w:tc>
        <w:tc>
          <w:tcPr>
            <w:tcW w:w="3686" w:type="dxa"/>
          </w:tcPr>
          <w:p w:rsidR="00555330" w:rsidRPr="00D32113" w:rsidRDefault="00555330" w:rsidP="00555330">
            <w:pPr>
              <w:pStyle w:val="StyleAwt"/>
              <w:rPr>
                <w:sz w:val="20"/>
              </w:rPr>
            </w:pPr>
            <w:r w:rsidRPr="00D32113">
              <w:rPr>
                <w:sz w:val="20"/>
              </w:rPr>
              <w:t>-</w:t>
            </w:r>
            <w:r w:rsidR="00EC0A54" w:rsidRPr="00D32113">
              <w:rPr>
                <w:sz w:val="20"/>
              </w:rPr>
              <w:fldChar w:fldCharType="begin"/>
            </w:r>
            <w:r w:rsidRPr="00D32113">
              <w:rPr>
                <w:sz w:val="20"/>
              </w:rPr>
              <w:instrText xml:space="preserve"> SEQ aa </w:instrText>
            </w:r>
            <w:r w:rsidR="00EC0A54" w:rsidRPr="00D32113">
              <w:rPr>
                <w:sz w:val="20"/>
              </w:rPr>
              <w:fldChar w:fldCharType="separate"/>
            </w:r>
            <w:r w:rsidR="008946AB">
              <w:rPr>
                <w:noProof/>
                <w:sz w:val="20"/>
              </w:rPr>
              <w:t>733</w:t>
            </w:r>
            <w:r w:rsidR="00EC0A54" w:rsidRPr="00D32113">
              <w:rPr>
                <w:noProof/>
                <w:sz w:val="20"/>
              </w:rPr>
              <w:fldChar w:fldCharType="end"/>
            </w:r>
            <w:r w:rsidRPr="00D32113">
              <w:rPr>
                <w:sz w:val="20"/>
              </w:rPr>
              <w:t>- Н.д.Крулько І.І. (Реєстр.картка №441)</w:t>
            </w:r>
          </w:p>
          <w:p w:rsidR="00555330" w:rsidRPr="003D7E09" w:rsidRDefault="00555330" w:rsidP="00555330">
            <w:pPr>
              <w:spacing w:after="0"/>
              <w:ind w:firstLine="343"/>
              <w:jc w:val="both"/>
              <w:rPr>
                <w:rFonts w:ascii="Times New Roman" w:eastAsia="Times New Roman" w:hAnsi="Times New Roman" w:cs="Times New Roman"/>
                <w:sz w:val="20"/>
                <w:szCs w:val="20"/>
                <w:lang w:eastAsia="uk-UA"/>
              </w:rPr>
            </w:pPr>
            <w:r w:rsidRPr="003D7E09">
              <w:rPr>
                <w:rFonts w:ascii="Times New Roman" w:hAnsi="Times New Roman" w:cs="Times New Roman"/>
                <w:sz w:val="20"/>
                <w:szCs w:val="20"/>
              </w:rPr>
              <w:t>У статті 67:</w:t>
            </w:r>
          </w:p>
          <w:p w:rsidR="00555330" w:rsidRPr="0097301F" w:rsidRDefault="00555330" w:rsidP="00555330">
            <w:pPr>
              <w:spacing w:after="0"/>
              <w:ind w:firstLine="343"/>
              <w:jc w:val="both"/>
            </w:pPr>
            <w:r w:rsidRPr="003D7E09">
              <w:rPr>
                <w:rFonts w:ascii="Times New Roman" w:hAnsi="Times New Roman" w:cs="Times New Roman"/>
                <w:sz w:val="20"/>
                <w:szCs w:val="20"/>
              </w:rPr>
              <w:t xml:space="preserve">у частині восьмій слова </w:t>
            </w:r>
            <w:r w:rsidRPr="003D7E09">
              <w:rPr>
                <w:rFonts w:ascii="Times New Roman" w:hAnsi="Times New Roman" w:cs="Times New Roman"/>
                <w:b/>
                <w:i/>
                <w:sz w:val="20"/>
                <w:szCs w:val="20"/>
              </w:rPr>
              <w:t>«за участю суддів, що розглядали справу»</w:t>
            </w:r>
            <w:r>
              <w:rPr>
                <w:rFonts w:ascii="Times New Roman" w:hAnsi="Times New Roman" w:cs="Times New Roman"/>
                <w:sz w:val="20"/>
                <w:szCs w:val="20"/>
              </w:rPr>
              <w:t xml:space="preserve"> виключити.</w:t>
            </w:r>
            <w:r w:rsidRPr="0097301F">
              <w:t xml:space="preserve"> </w:t>
            </w:r>
          </w:p>
        </w:tc>
        <w:tc>
          <w:tcPr>
            <w:tcW w:w="1987" w:type="dxa"/>
          </w:tcPr>
          <w:p w:rsidR="00555330" w:rsidRPr="00A411B6" w:rsidRDefault="001E5EBF" w:rsidP="00555330">
            <w:pPr>
              <w:pStyle w:val="StyleZakonu"/>
              <w:rPr>
                <w:highlight w:val="yellow"/>
              </w:rPr>
            </w:pPr>
            <w:r>
              <w:t>Враховано</w:t>
            </w:r>
          </w:p>
        </w:tc>
        <w:tc>
          <w:tcPr>
            <w:tcW w:w="4818" w:type="dxa"/>
          </w:tcPr>
          <w:p w:rsidR="00555330" w:rsidRPr="00A411B6" w:rsidRDefault="00555330" w:rsidP="001E5EBF">
            <w:pPr>
              <w:pStyle w:val="StyleZakonu"/>
              <w:rPr>
                <w:highlight w:val="yellow"/>
              </w:rPr>
            </w:pPr>
            <w:r w:rsidRPr="00F02E19">
              <w:t>8. Сенат ухвалює рішення на закритій частині пленарного засідання.</w:t>
            </w:r>
          </w:p>
        </w:tc>
      </w:tr>
      <w:tr w:rsidR="00555330" w:rsidRPr="0097301F" w:rsidTr="00B23087">
        <w:tc>
          <w:tcPr>
            <w:tcW w:w="576" w:type="dxa"/>
          </w:tcPr>
          <w:p w:rsidR="00555330" w:rsidRPr="0097301F" w:rsidRDefault="00555330" w:rsidP="00555330">
            <w:pPr>
              <w:pStyle w:val="StyleWisnow"/>
              <w:rPr>
                <w:sz w:val="20"/>
              </w:rPr>
            </w:pPr>
            <w:r w:rsidRPr="0097301F">
              <w:rPr>
                <w:sz w:val="20"/>
              </w:rPr>
              <w:t>503.</w:t>
            </w:r>
          </w:p>
        </w:tc>
        <w:tc>
          <w:tcPr>
            <w:tcW w:w="4948" w:type="dxa"/>
          </w:tcPr>
          <w:p w:rsidR="00555330" w:rsidRPr="0097301F" w:rsidRDefault="00555330" w:rsidP="00555330">
            <w:pPr>
              <w:pStyle w:val="StyleZakonu"/>
            </w:pPr>
            <w:r w:rsidRPr="0097301F">
              <w:t xml:space="preserve">9. Виступи суддів Конституційного Суду на закритій частині пленарного засідання Сенату є службовою інформацією і не можуть бути розголошені. </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 xml:space="preserve">9. Виступи суддів Конституційного Суду на закритій частині пленарного засідання Сенату є службовою інформацією і не можуть бути розголошені. </w:t>
            </w:r>
          </w:p>
        </w:tc>
      </w:tr>
      <w:tr w:rsidR="00555330" w:rsidRPr="0097301F" w:rsidTr="00B23087">
        <w:tc>
          <w:tcPr>
            <w:tcW w:w="576" w:type="dxa"/>
          </w:tcPr>
          <w:p w:rsidR="00555330" w:rsidRPr="0097301F" w:rsidRDefault="00555330" w:rsidP="00555330">
            <w:pPr>
              <w:pStyle w:val="StyleWisnow"/>
              <w:rPr>
                <w:sz w:val="20"/>
              </w:rPr>
            </w:pPr>
            <w:r w:rsidRPr="0097301F">
              <w:rPr>
                <w:sz w:val="20"/>
              </w:rPr>
              <w:t>504.</w:t>
            </w:r>
          </w:p>
        </w:tc>
        <w:tc>
          <w:tcPr>
            <w:tcW w:w="4948" w:type="dxa"/>
          </w:tcPr>
          <w:p w:rsidR="00555330" w:rsidRPr="0097301F" w:rsidRDefault="00555330" w:rsidP="00555330">
            <w:pPr>
              <w:pStyle w:val="StyleZakonu"/>
            </w:pPr>
            <w:r w:rsidRPr="0097301F">
              <w:t>10. Протокол закритої частини пленарного засідання Сенату не розголошується і зберігається окремо від матеріалів справи.</w:t>
            </w:r>
          </w:p>
        </w:tc>
        <w:tc>
          <w:tcPr>
            <w:tcW w:w="3686" w:type="dxa"/>
          </w:tcPr>
          <w:p w:rsidR="00555330" w:rsidRPr="0097301F" w:rsidRDefault="00555330" w:rsidP="00555330">
            <w:pPr>
              <w:pStyle w:val="StyleZakonu"/>
            </w:pPr>
          </w:p>
        </w:tc>
        <w:tc>
          <w:tcPr>
            <w:tcW w:w="1987" w:type="dxa"/>
          </w:tcPr>
          <w:p w:rsidR="00555330" w:rsidRPr="0097301F" w:rsidRDefault="00555330" w:rsidP="00555330">
            <w:pPr>
              <w:pStyle w:val="StyleZakonu"/>
            </w:pPr>
          </w:p>
        </w:tc>
        <w:tc>
          <w:tcPr>
            <w:tcW w:w="4818" w:type="dxa"/>
          </w:tcPr>
          <w:p w:rsidR="00555330" w:rsidRPr="0097301F" w:rsidRDefault="00555330" w:rsidP="00555330">
            <w:pPr>
              <w:pStyle w:val="StyleZakonu"/>
            </w:pPr>
            <w:r w:rsidRPr="0097301F">
              <w:t>10. Протокол закритої частини пленарного засідання Сенату не розголошується і зберігається окремо від матеріалів справи.</w:t>
            </w:r>
          </w:p>
        </w:tc>
      </w:tr>
      <w:tr w:rsidR="00555330" w:rsidRPr="0097301F" w:rsidTr="00B23087">
        <w:tc>
          <w:tcPr>
            <w:tcW w:w="576" w:type="dxa"/>
          </w:tcPr>
          <w:p w:rsidR="00555330" w:rsidRPr="0097301F" w:rsidRDefault="00555330" w:rsidP="00555330">
            <w:pPr>
              <w:pStyle w:val="StyleWisnow"/>
              <w:rPr>
                <w:sz w:val="20"/>
              </w:rPr>
            </w:pPr>
            <w:r w:rsidRPr="0097301F">
              <w:rPr>
                <w:sz w:val="20"/>
              </w:rPr>
              <w:t>505.</w:t>
            </w:r>
          </w:p>
        </w:tc>
        <w:tc>
          <w:tcPr>
            <w:tcW w:w="4948" w:type="dxa"/>
          </w:tcPr>
          <w:p w:rsidR="00555330" w:rsidRPr="0097301F" w:rsidRDefault="00555330" w:rsidP="00555330">
            <w:pPr>
              <w:pStyle w:val="StyleZakonu"/>
            </w:pPr>
            <w:r w:rsidRPr="0097301F">
              <w:t>11. Рішення Суду у справі за конституційною скаргою є ухваленим, якщо за це проголосували щонайменше дві третини суддів Конституційного Суду, які розглядали справу в Сенаті.</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734</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1E5EBF">
            <w:pPr>
              <w:pStyle w:val="StyleZakonu"/>
            </w:pPr>
          </w:p>
          <w:p w:rsidR="00555330" w:rsidRPr="0097301F" w:rsidRDefault="001E5EBF" w:rsidP="001E5EBF">
            <w:pPr>
              <w:pStyle w:val="StyleZakonu"/>
            </w:pPr>
            <w:r w:rsidRPr="0097301F">
              <w:t>У частині одинадцятій статті 67 слов</w:t>
            </w:r>
            <w:r>
              <w:t>о «розглядали» замінити словом «розглядають».</w:t>
            </w:r>
          </w:p>
        </w:tc>
        <w:tc>
          <w:tcPr>
            <w:tcW w:w="1987" w:type="dxa"/>
          </w:tcPr>
          <w:p w:rsidR="00555330" w:rsidRPr="0097301F" w:rsidRDefault="001E5EBF" w:rsidP="001E5EBF">
            <w:pPr>
              <w:pStyle w:val="StyleZakonu"/>
            </w:pPr>
            <w:r w:rsidRPr="00DF7FB3">
              <w:t>Враховано</w:t>
            </w:r>
          </w:p>
        </w:tc>
        <w:tc>
          <w:tcPr>
            <w:tcW w:w="4818" w:type="dxa"/>
          </w:tcPr>
          <w:p w:rsidR="00555330" w:rsidRPr="0097301F" w:rsidRDefault="00555330" w:rsidP="001E5EBF">
            <w:pPr>
              <w:pStyle w:val="StyleZakonu"/>
            </w:pPr>
            <w:r w:rsidRPr="0097301F">
              <w:t xml:space="preserve">11. Рішення Суду у справі за конституційною скаргою є ухваленим, якщо за це проголосували щонайменше дві третини суддів Конституційного Суду, які </w:t>
            </w:r>
            <w:r w:rsidRPr="00DF7FB3">
              <w:rPr>
                <w:b/>
              </w:rPr>
              <w:t>розгляда</w:t>
            </w:r>
            <w:r w:rsidR="001E5EBF" w:rsidRPr="00DF7FB3">
              <w:rPr>
                <w:b/>
              </w:rPr>
              <w:t>ють</w:t>
            </w:r>
            <w:r w:rsidRPr="0097301F">
              <w:t xml:space="preserve"> справу в Сенаті.</w:t>
            </w:r>
          </w:p>
        </w:tc>
      </w:tr>
      <w:tr w:rsidR="001E5EBF" w:rsidRPr="0097301F" w:rsidTr="00B23087">
        <w:tc>
          <w:tcPr>
            <w:tcW w:w="576" w:type="dxa"/>
          </w:tcPr>
          <w:p w:rsidR="001E5EBF" w:rsidRPr="0097301F" w:rsidRDefault="001E5EBF" w:rsidP="001E5EBF">
            <w:pPr>
              <w:pStyle w:val="StyleWisnow"/>
              <w:rPr>
                <w:sz w:val="20"/>
              </w:rPr>
            </w:pPr>
          </w:p>
        </w:tc>
        <w:tc>
          <w:tcPr>
            <w:tcW w:w="4948" w:type="dxa"/>
          </w:tcPr>
          <w:p w:rsidR="001E5EBF" w:rsidRPr="0097301F" w:rsidRDefault="001E5EBF" w:rsidP="001E5EBF">
            <w:pPr>
              <w:pStyle w:val="StyleZakonu"/>
            </w:pPr>
          </w:p>
        </w:tc>
        <w:tc>
          <w:tcPr>
            <w:tcW w:w="3686" w:type="dxa"/>
          </w:tcPr>
          <w:p w:rsidR="001E5EBF" w:rsidRPr="0097301F" w:rsidRDefault="001E5EBF" w:rsidP="001E5EBF">
            <w:pPr>
              <w:pStyle w:val="StyleAwt"/>
              <w:rPr>
                <w:sz w:val="20"/>
              </w:rPr>
            </w:pPr>
            <w:r w:rsidRPr="0097301F">
              <w:rPr>
                <w:sz w:val="20"/>
              </w:rPr>
              <w:t>-</w:t>
            </w:r>
            <w:r w:rsidR="00EC0A54" w:rsidRPr="0097301F">
              <w:rPr>
                <w:sz w:val="20"/>
              </w:rPr>
              <w:fldChar w:fldCharType="begin"/>
            </w:r>
            <w:r w:rsidRPr="0097301F">
              <w:rPr>
                <w:sz w:val="20"/>
              </w:rPr>
              <w:instrText xml:space="preserve"> SEQ aa </w:instrText>
            </w:r>
            <w:r w:rsidR="00EC0A54" w:rsidRPr="0097301F">
              <w:rPr>
                <w:sz w:val="20"/>
              </w:rPr>
              <w:fldChar w:fldCharType="separate"/>
            </w:r>
            <w:r w:rsidR="008946AB">
              <w:rPr>
                <w:noProof/>
                <w:sz w:val="20"/>
              </w:rPr>
              <w:t>735</w:t>
            </w:r>
            <w:r w:rsidR="00EC0A54" w:rsidRPr="0097301F">
              <w:rPr>
                <w:noProof/>
                <w:sz w:val="20"/>
              </w:rPr>
              <w:fldChar w:fldCharType="end"/>
            </w:r>
            <w:r w:rsidRPr="0097301F">
              <w:rPr>
                <w:sz w:val="20"/>
              </w:rPr>
              <w:t>- Н.д.Паламарчук М.П. (Реєстр.картка №325)</w:t>
            </w:r>
          </w:p>
          <w:p w:rsidR="001E5EBF" w:rsidRPr="0097301F" w:rsidRDefault="001E5EBF" w:rsidP="001E5EBF">
            <w:pPr>
              <w:pStyle w:val="StyleZakonu"/>
            </w:pPr>
            <w:r w:rsidRPr="0097301F">
              <w:t>У частині одинадцятій статті 67 слова „дві третини“ замінити словом „шість“.</w:t>
            </w:r>
          </w:p>
        </w:tc>
        <w:tc>
          <w:tcPr>
            <w:tcW w:w="1987" w:type="dxa"/>
          </w:tcPr>
          <w:p w:rsidR="001E5EBF" w:rsidRPr="0097301F" w:rsidRDefault="001E5EBF" w:rsidP="001E5EBF">
            <w:pPr>
              <w:pStyle w:val="StyleZakonu"/>
            </w:pPr>
            <w:r>
              <w:t>Відхилено</w:t>
            </w:r>
          </w:p>
        </w:tc>
        <w:tc>
          <w:tcPr>
            <w:tcW w:w="4818" w:type="dxa"/>
          </w:tcPr>
          <w:p w:rsidR="001E5EBF" w:rsidRPr="0097301F" w:rsidRDefault="001E5EBF" w:rsidP="001E5EBF">
            <w:pPr>
              <w:pStyle w:val="StyleZakonu"/>
            </w:pPr>
          </w:p>
        </w:tc>
      </w:tr>
      <w:tr w:rsidR="001E5EBF" w:rsidRPr="0097301F" w:rsidTr="00B23087">
        <w:tc>
          <w:tcPr>
            <w:tcW w:w="576" w:type="dxa"/>
          </w:tcPr>
          <w:p w:rsidR="001E5EBF" w:rsidRPr="0097301F" w:rsidRDefault="001E5EBF" w:rsidP="001E5EBF">
            <w:pPr>
              <w:pStyle w:val="StyleWisnow"/>
              <w:rPr>
                <w:sz w:val="20"/>
              </w:rPr>
            </w:pPr>
          </w:p>
        </w:tc>
        <w:tc>
          <w:tcPr>
            <w:tcW w:w="4948" w:type="dxa"/>
          </w:tcPr>
          <w:p w:rsidR="001E5EBF" w:rsidRPr="0097301F" w:rsidRDefault="001E5EBF" w:rsidP="001E5EBF">
            <w:pPr>
              <w:pStyle w:val="StyleZakonu"/>
            </w:pPr>
          </w:p>
        </w:tc>
        <w:tc>
          <w:tcPr>
            <w:tcW w:w="3686" w:type="dxa"/>
          </w:tcPr>
          <w:p w:rsidR="001E5EBF" w:rsidRPr="003D7E09" w:rsidRDefault="001E5EBF" w:rsidP="001E5EBF">
            <w:pPr>
              <w:pStyle w:val="StyleAwt"/>
            </w:pPr>
            <w:r>
              <w:t>-</w:t>
            </w:r>
            <w:r w:rsidR="00EC0A54" w:rsidRPr="00AD2FA6">
              <w:rPr>
                <w:sz w:val="20"/>
              </w:rPr>
              <w:fldChar w:fldCharType="begin"/>
            </w:r>
            <w:r w:rsidRPr="00AD2FA6">
              <w:rPr>
                <w:sz w:val="20"/>
              </w:rPr>
              <w:instrText xml:space="preserve"> SEQ aa </w:instrText>
            </w:r>
            <w:r w:rsidR="00EC0A54" w:rsidRPr="00AD2FA6">
              <w:rPr>
                <w:sz w:val="20"/>
              </w:rPr>
              <w:fldChar w:fldCharType="separate"/>
            </w:r>
            <w:r w:rsidR="008946AB">
              <w:rPr>
                <w:noProof/>
                <w:sz w:val="20"/>
              </w:rPr>
              <w:t>736</w:t>
            </w:r>
            <w:r w:rsidR="00EC0A54" w:rsidRPr="00AD2FA6">
              <w:rPr>
                <w:noProof/>
                <w:sz w:val="20"/>
              </w:rPr>
              <w:fldChar w:fldCharType="end"/>
            </w:r>
            <w:r w:rsidRPr="00AD2FA6">
              <w:rPr>
                <w:sz w:val="20"/>
              </w:rPr>
              <w:t>- Н.д.Крулько І.І. (Реєстр.картка №441)</w:t>
            </w:r>
          </w:p>
          <w:p w:rsidR="001E5EBF" w:rsidRPr="003D7E09" w:rsidRDefault="001E5EBF" w:rsidP="001E5EBF">
            <w:pPr>
              <w:spacing w:after="0"/>
              <w:ind w:firstLine="343"/>
              <w:jc w:val="both"/>
              <w:rPr>
                <w:rFonts w:ascii="Times New Roman" w:eastAsia="Times New Roman" w:hAnsi="Times New Roman" w:cs="Times New Roman"/>
                <w:sz w:val="18"/>
                <w:szCs w:val="20"/>
                <w:lang w:eastAsia="uk-UA"/>
              </w:rPr>
            </w:pPr>
            <w:r w:rsidRPr="003D7E09">
              <w:rPr>
                <w:rFonts w:ascii="Times New Roman" w:hAnsi="Times New Roman" w:cs="Times New Roman"/>
                <w:sz w:val="18"/>
                <w:szCs w:val="20"/>
              </w:rPr>
              <w:t>У статті 67:</w:t>
            </w:r>
          </w:p>
          <w:p w:rsidR="001E5EBF" w:rsidRPr="003D7E09" w:rsidRDefault="001E5EBF" w:rsidP="001E5EBF">
            <w:pPr>
              <w:ind w:firstLine="201"/>
              <w:jc w:val="both"/>
              <w:rPr>
                <w:sz w:val="18"/>
              </w:rPr>
            </w:pPr>
            <w:r w:rsidRPr="003D7E09">
              <w:rPr>
                <w:rFonts w:ascii="Times New Roman" w:hAnsi="Times New Roman" w:cs="Times New Roman"/>
                <w:sz w:val="20"/>
                <w:szCs w:val="20"/>
              </w:rPr>
              <w:t xml:space="preserve">у частині одинадцятій слова </w:t>
            </w:r>
            <w:r w:rsidRPr="003D7E09">
              <w:rPr>
                <w:rFonts w:ascii="Times New Roman" w:hAnsi="Times New Roman" w:cs="Times New Roman"/>
                <w:b/>
                <w:i/>
                <w:sz w:val="20"/>
                <w:szCs w:val="20"/>
              </w:rPr>
              <w:t>«щонайменше дві третини суддів, які розглядали справу в Сенаті»</w:t>
            </w:r>
            <w:r w:rsidRPr="003D7E09">
              <w:rPr>
                <w:rFonts w:ascii="Times New Roman" w:hAnsi="Times New Roman" w:cs="Times New Roman"/>
                <w:sz w:val="20"/>
                <w:szCs w:val="20"/>
              </w:rPr>
              <w:t xml:space="preserve"> замінити словами </w:t>
            </w:r>
            <w:r w:rsidRPr="003D7E09">
              <w:rPr>
                <w:rFonts w:ascii="Times New Roman" w:hAnsi="Times New Roman" w:cs="Times New Roman"/>
                <w:b/>
                <w:i/>
                <w:sz w:val="20"/>
                <w:szCs w:val="20"/>
              </w:rPr>
              <w:t>«більшість суддів, які брали участь у пленарному засіданні Сенату»</w:t>
            </w:r>
            <w:r>
              <w:rPr>
                <w:rFonts w:ascii="Times New Roman" w:hAnsi="Times New Roman" w:cs="Times New Roman"/>
                <w:b/>
                <w:i/>
                <w:sz w:val="20"/>
                <w:szCs w:val="20"/>
              </w:rPr>
              <w:t>.</w:t>
            </w:r>
            <w:r w:rsidRPr="003D7E09">
              <w:rPr>
                <w:sz w:val="18"/>
              </w:rPr>
              <w:t xml:space="preserve"> </w:t>
            </w:r>
          </w:p>
        </w:tc>
        <w:tc>
          <w:tcPr>
            <w:tcW w:w="1987" w:type="dxa"/>
          </w:tcPr>
          <w:p w:rsidR="001E5EBF" w:rsidRPr="003D7E09" w:rsidRDefault="001E5EBF" w:rsidP="001E5EBF">
            <w:pPr>
              <w:pStyle w:val="StyleZakonu"/>
              <w:rPr>
                <w:sz w:val="18"/>
              </w:rPr>
            </w:pPr>
            <w:r>
              <w:t>Відхилено</w:t>
            </w:r>
          </w:p>
        </w:tc>
        <w:tc>
          <w:tcPr>
            <w:tcW w:w="4818" w:type="dxa"/>
          </w:tcPr>
          <w:p w:rsidR="001E5EBF" w:rsidRPr="0097301F" w:rsidRDefault="001E5EBF" w:rsidP="001E5EBF">
            <w:pPr>
              <w:pStyle w:val="StyleZakonu"/>
            </w:pPr>
          </w:p>
        </w:tc>
      </w:tr>
      <w:tr w:rsidR="001E5EBF" w:rsidRPr="0097301F" w:rsidTr="00B23087">
        <w:tc>
          <w:tcPr>
            <w:tcW w:w="576" w:type="dxa"/>
          </w:tcPr>
          <w:p w:rsidR="001E5EBF" w:rsidRPr="0097301F" w:rsidRDefault="001E5EBF" w:rsidP="001E5EBF">
            <w:pPr>
              <w:pStyle w:val="StyleWisnow"/>
              <w:rPr>
                <w:sz w:val="20"/>
              </w:rPr>
            </w:pPr>
            <w:r w:rsidRPr="0097301F">
              <w:rPr>
                <w:sz w:val="20"/>
              </w:rPr>
              <w:t>506.</w:t>
            </w:r>
          </w:p>
        </w:tc>
        <w:tc>
          <w:tcPr>
            <w:tcW w:w="4948" w:type="dxa"/>
          </w:tcPr>
          <w:p w:rsidR="001E5EBF" w:rsidRPr="0097301F" w:rsidRDefault="001E5EBF" w:rsidP="001E5EBF">
            <w:pPr>
              <w:pStyle w:val="StyleZakonu"/>
            </w:pPr>
            <w:r w:rsidRPr="0097301F">
              <w:t xml:space="preserve">Стаття 68. Відмова Сенату від розгляду справи на користь Великої палати </w:t>
            </w:r>
          </w:p>
        </w:tc>
        <w:tc>
          <w:tcPr>
            <w:tcW w:w="3686" w:type="dxa"/>
          </w:tcPr>
          <w:p w:rsidR="001E5EBF" w:rsidRPr="0097301F" w:rsidRDefault="001E5EBF" w:rsidP="001E5EBF">
            <w:pPr>
              <w:pStyle w:val="StyleZakonu"/>
            </w:pPr>
          </w:p>
        </w:tc>
        <w:tc>
          <w:tcPr>
            <w:tcW w:w="1987" w:type="dxa"/>
          </w:tcPr>
          <w:p w:rsidR="001E5EBF" w:rsidRPr="0097301F" w:rsidRDefault="001E5EBF" w:rsidP="001E5EBF">
            <w:pPr>
              <w:pStyle w:val="StyleZakonu"/>
            </w:pPr>
          </w:p>
        </w:tc>
        <w:tc>
          <w:tcPr>
            <w:tcW w:w="4818" w:type="dxa"/>
          </w:tcPr>
          <w:p w:rsidR="001E5EBF" w:rsidRPr="0097301F" w:rsidRDefault="001E5EBF" w:rsidP="001E5EBF">
            <w:pPr>
              <w:pStyle w:val="StyleZakonu"/>
            </w:pPr>
            <w:r w:rsidRPr="0097301F">
              <w:t xml:space="preserve">Стаття 68. Відмова Сенату від розгляду справи на користь Великої палати </w:t>
            </w:r>
          </w:p>
        </w:tc>
      </w:tr>
      <w:tr w:rsidR="001E5EBF" w:rsidRPr="0097301F" w:rsidTr="00B23087">
        <w:tc>
          <w:tcPr>
            <w:tcW w:w="576" w:type="dxa"/>
          </w:tcPr>
          <w:p w:rsidR="001E5EBF" w:rsidRPr="0097301F" w:rsidRDefault="001E5EBF" w:rsidP="001E5EBF">
            <w:pPr>
              <w:pStyle w:val="StyleWisnow"/>
              <w:rPr>
                <w:sz w:val="20"/>
              </w:rPr>
            </w:pPr>
            <w:r w:rsidRPr="0097301F">
              <w:rPr>
                <w:sz w:val="20"/>
              </w:rPr>
              <w:t>507.</w:t>
            </w:r>
          </w:p>
        </w:tc>
        <w:tc>
          <w:tcPr>
            <w:tcW w:w="4948" w:type="dxa"/>
          </w:tcPr>
          <w:p w:rsidR="001E5EBF" w:rsidRPr="0097301F" w:rsidRDefault="001E5EBF" w:rsidP="001E5EBF">
            <w:pPr>
              <w:pStyle w:val="StyleZakonu"/>
            </w:pPr>
            <w:r w:rsidRPr="0097301F">
              <w:t xml:space="preserve">1. Якщо під час розгляду Сенатом справи виникає істотна потреба в тлумаченні Конституції України або якщо вирішення питання, яке розглядає Сенат, може спричинити несумісність із юридичними позиціями, постановленими Судом попередньо, Сенат може в будь-який час до постановлення свого рішення відмовитись від розгляду справи на користь Великої палати. </w:t>
            </w:r>
          </w:p>
        </w:tc>
        <w:tc>
          <w:tcPr>
            <w:tcW w:w="3686" w:type="dxa"/>
          </w:tcPr>
          <w:p w:rsidR="001E5EBF" w:rsidRPr="00AD2FA6" w:rsidRDefault="001E5EBF" w:rsidP="001E5EBF">
            <w:pPr>
              <w:pStyle w:val="StyleAwt"/>
              <w:rPr>
                <w:sz w:val="20"/>
              </w:rPr>
            </w:pPr>
            <w:r>
              <w:t>-</w:t>
            </w:r>
            <w:r w:rsidR="00EC0A54" w:rsidRPr="00AD2FA6">
              <w:rPr>
                <w:sz w:val="20"/>
              </w:rPr>
              <w:fldChar w:fldCharType="begin"/>
            </w:r>
            <w:r w:rsidRPr="00AD2FA6">
              <w:rPr>
                <w:sz w:val="20"/>
              </w:rPr>
              <w:instrText xml:space="preserve"> SEQ aa </w:instrText>
            </w:r>
            <w:r w:rsidR="00EC0A54" w:rsidRPr="00AD2FA6">
              <w:rPr>
                <w:sz w:val="20"/>
              </w:rPr>
              <w:fldChar w:fldCharType="separate"/>
            </w:r>
            <w:r w:rsidR="008946AB">
              <w:rPr>
                <w:noProof/>
                <w:sz w:val="20"/>
              </w:rPr>
              <w:t>737</w:t>
            </w:r>
            <w:r w:rsidR="00EC0A54" w:rsidRPr="00AD2FA6">
              <w:rPr>
                <w:noProof/>
                <w:sz w:val="20"/>
              </w:rPr>
              <w:fldChar w:fldCharType="end"/>
            </w:r>
            <w:r w:rsidRPr="00AD2FA6">
              <w:rPr>
                <w:sz w:val="20"/>
              </w:rPr>
              <w:t>- Н.д.Алексєєв І.С. (Реєстр.картка №285)</w:t>
            </w:r>
          </w:p>
          <w:p w:rsidR="001E5EBF" w:rsidRPr="00057155" w:rsidRDefault="001E5EBF" w:rsidP="001E5EBF">
            <w:pPr>
              <w:spacing w:after="0"/>
              <w:ind w:firstLine="284"/>
              <w:jc w:val="both"/>
              <w:rPr>
                <w:rFonts w:ascii="Times New Roman" w:hAnsi="Times New Roman"/>
                <w:sz w:val="20"/>
                <w:szCs w:val="20"/>
              </w:rPr>
            </w:pPr>
            <w:r w:rsidRPr="00057155">
              <w:rPr>
                <w:rFonts w:ascii="Times New Roman" w:hAnsi="Times New Roman"/>
                <w:sz w:val="20"/>
                <w:szCs w:val="20"/>
              </w:rPr>
              <w:t xml:space="preserve">У статті 68 проекту Закону: </w:t>
            </w:r>
          </w:p>
          <w:p w:rsidR="001E5EBF" w:rsidRPr="00057155" w:rsidRDefault="001E5EBF" w:rsidP="001E5EBF">
            <w:pPr>
              <w:spacing w:after="0"/>
              <w:ind w:firstLine="284"/>
              <w:jc w:val="both"/>
              <w:rPr>
                <w:rFonts w:ascii="Times New Roman" w:hAnsi="Times New Roman"/>
                <w:sz w:val="20"/>
                <w:szCs w:val="20"/>
              </w:rPr>
            </w:pPr>
            <w:r w:rsidRPr="00057155">
              <w:rPr>
                <w:rFonts w:ascii="Times New Roman" w:hAnsi="Times New Roman"/>
                <w:sz w:val="20"/>
                <w:szCs w:val="20"/>
              </w:rPr>
              <w:t>у частині першій слова «постановлення свого рішення» замінити словами «ухвалення свого рішення».</w:t>
            </w:r>
          </w:p>
          <w:p w:rsidR="001E5EBF" w:rsidRPr="0097301F" w:rsidRDefault="001E5EBF" w:rsidP="001E5EBF">
            <w:pPr>
              <w:pStyle w:val="StyleZakonu"/>
              <w:ind w:firstLine="335"/>
            </w:pPr>
          </w:p>
        </w:tc>
        <w:tc>
          <w:tcPr>
            <w:tcW w:w="1987" w:type="dxa"/>
          </w:tcPr>
          <w:p w:rsidR="001E5EBF" w:rsidRPr="00F02E19" w:rsidRDefault="001E5EBF" w:rsidP="001E5EBF">
            <w:pPr>
              <w:pStyle w:val="StyleZakonu"/>
            </w:pPr>
            <w:r w:rsidRPr="00F02E19">
              <w:t>Відхилено</w:t>
            </w:r>
          </w:p>
          <w:p w:rsidR="001E5EBF" w:rsidRPr="00F02E19" w:rsidRDefault="001E5EBF" w:rsidP="001E5EBF">
            <w:pPr>
              <w:pStyle w:val="StyleZakonu"/>
            </w:pPr>
          </w:p>
          <w:p w:rsidR="001E5EBF" w:rsidRPr="00F02E19" w:rsidRDefault="001E5EBF" w:rsidP="001E5EBF">
            <w:pPr>
              <w:pStyle w:val="StyleZakonu"/>
            </w:pPr>
          </w:p>
          <w:p w:rsidR="001E5EBF" w:rsidRPr="00F02E19" w:rsidRDefault="001E5EBF" w:rsidP="001E5EBF">
            <w:pPr>
              <w:pStyle w:val="StyleZakonu"/>
            </w:pPr>
          </w:p>
          <w:p w:rsidR="001E5EBF" w:rsidRPr="00F02E19" w:rsidRDefault="001E5EBF" w:rsidP="001E5EBF">
            <w:pPr>
              <w:pStyle w:val="StyleZakonu"/>
            </w:pPr>
          </w:p>
          <w:p w:rsidR="001E5EBF" w:rsidRPr="0097301F" w:rsidRDefault="001E5EBF" w:rsidP="001E5EBF">
            <w:pPr>
              <w:pStyle w:val="StyleZakonu"/>
            </w:pPr>
          </w:p>
        </w:tc>
        <w:tc>
          <w:tcPr>
            <w:tcW w:w="4818" w:type="dxa"/>
          </w:tcPr>
          <w:p w:rsidR="001E5EBF" w:rsidRPr="0097301F" w:rsidRDefault="001E5EBF" w:rsidP="001E5EBF">
            <w:pPr>
              <w:pStyle w:val="StyleZakonu"/>
            </w:pPr>
            <w:r w:rsidRPr="0097301F">
              <w:t xml:space="preserve">1. Якщо під час розгляду Сенатом справи виникає істотна потреба в тлумаченні Конституції України або якщо вирішення питання, яке розглядає Сенат, може спричинити несумісність із юридичними позиціями, постановленими Судом попередньо, Сенат може в будь-який час до постановлення свого рішення відмовитись від розгляду справи на користь Великої палати. </w:t>
            </w:r>
          </w:p>
        </w:tc>
      </w:tr>
      <w:tr w:rsidR="001F51DC" w:rsidRPr="0097301F" w:rsidTr="00B23087">
        <w:tc>
          <w:tcPr>
            <w:tcW w:w="576" w:type="dxa"/>
          </w:tcPr>
          <w:p w:rsidR="001F51DC" w:rsidRPr="0097301F" w:rsidRDefault="001F51DC" w:rsidP="001E5EBF">
            <w:pPr>
              <w:pStyle w:val="StyleWisnow"/>
              <w:rPr>
                <w:sz w:val="20"/>
              </w:rPr>
            </w:pPr>
          </w:p>
        </w:tc>
        <w:tc>
          <w:tcPr>
            <w:tcW w:w="4948" w:type="dxa"/>
          </w:tcPr>
          <w:p w:rsidR="001F51DC" w:rsidRPr="0097301F" w:rsidRDefault="001F51DC" w:rsidP="001E5EBF">
            <w:pPr>
              <w:pStyle w:val="StyleZakonu"/>
            </w:pPr>
          </w:p>
        </w:tc>
        <w:tc>
          <w:tcPr>
            <w:tcW w:w="3686" w:type="dxa"/>
          </w:tcPr>
          <w:p w:rsidR="001F51DC" w:rsidRPr="0097301F" w:rsidRDefault="001F51DC" w:rsidP="001F51DC">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738</w:t>
            </w:r>
            <w:r w:rsidRPr="0097301F">
              <w:rPr>
                <w:noProof/>
                <w:sz w:val="20"/>
              </w:rPr>
              <w:fldChar w:fldCharType="end"/>
            </w:r>
            <w:r w:rsidRPr="0097301F">
              <w:rPr>
                <w:sz w:val="20"/>
              </w:rPr>
              <w:t>- Н.д.Паламарчук М.П. (Реєстр.картка №325)</w:t>
            </w:r>
          </w:p>
          <w:p w:rsidR="001F51DC" w:rsidRPr="0097301F" w:rsidRDefault="001F51DC" w:rsidP="001F51DC">
            <w:pPr>
              <w:spacing w:after="0"/>
              <w:ind w:firstLine="335"/>
              <w:jc w:val="both"/>
              <w:rPr>
                <w:rFonts w:ascii="Times New Roman" w:hAnsi="Times New Roman" w:cs="Times New Roman"/>
                <w:sz w:val="20"/>
                <w:szCs w:val="20"/>
              </w:rPr>
            </w:pPr>
            <w:r w:rsidRPr="0097301F">
              <w:rPr>
                <w:rFonts w:ascii="Times New Roman" w:hAnsi="Times New Roman" w:cs="Times New Roman"/>
                <w:sz w:val="20"/>
                <w:szCs w:val="20"/>
              </w:rPr>
              <w:t>Частину першу статті 68 викласти в такій редакції:</w:t>
            </w:r>
          </w:p>
          <w:p w:rsidR="001F51DC" w:rsidRPr="001F51DC" w:rsidRDefault="001F51DC" w:rsidP="001F51DC">
            <w:pPr>
              <w:pStyle w:val="StyleAwt"/>
              <w:jc w:val="both"/>
              <w:rPr>
                <w:b w:val="0"/>
                <w:i w:val="0"/>
                <w:sz w:val="20"/>
                <w:u w:val="none"/>
              </w:rPr>
            </w:pPr>
            <w:r w:rsidRPr="001F51DC">
              <w:rPr>
                <w:b w:val="0"/>
                <w:i w:val="0"/>
                <w:sz w:val="20"/>
                <w:u w:val="none"/>
              </w:rPr>
              <w:t>„1. Якщо під час розгляду Сенатом справи виникає істотна потреба в тлумаченні Конституції України або якщо вирішення питання, яке розглядає Сенат, може спричинити несумісність із юридичними позиціями, постановленими Судом попередньо, Сенат до постановлення свого рішення передає справу для подальшого розгляду до Великої палати“.</w:t>
            </w:r>
          </w:p>
        </w:tc>
        <w:tc>
          <w:tcPr>
            <w:tcW w:w="1987" w:type="dxa"/>
          </w:tcPr>
          <w:p w:rsidR="001F51DC" w:rsidRPr="00F02E19" w:rsidRDefault="001F51DC" w:rsidP="001E5EBF">
            <w:pPr>
              <w:pStyle w:val="StyleZakonu"/>
            </w:pPr>
            <w:r>
              <w:rPr>
                <w:sz w:val="18"/>
              </w:rPr>
              <w:t>Відхилено</w:t>
            </w:r>
          </w:p>
        </w:tc>
        <w:tc>
          <w:tcPr>
            <w:tcW w:w="4818" w:type="dxa"/>
          </w:tcPr>
          <w:p w:rsidR="001F51DC" w:rsidRPr="0097301F" w:rsidRDefault="001F51DC" w:rsidP="001E5EBF">
            <w:pPr>
              <w:pStyle w:val="StyleZakonu"/>
            </w:pPr>
          </w:p>
        </w:tc>
      </w:tr>
      <w:tr w:rsidR="001E5EBF" w:rsidRPr="0097301F" w:rsidTr="00B23087">
        <w:tc>
          <w:tcPr>
            <w:tcW w:w="576" w:type="dxa"/>
          </w:tcPr>
          <w:p w:rsidR="001E5EBF" w:rsidRPr="0097301F" w:rsidRDefault="001E5EBF" w:rsidP="001E5EBF">
            <w:pPr>
              <w:pStyle w:val="StyleWisnow"/>
              <w:rPr>
                <w:sz w:val="20"/>
              </w:rPr>
            </w:pPr>
          </w:p>
        </w:tc>
        <w:tc>
          <w:tcPr>
            <w:tcW w:w="4948" w:type="dxa"/>
          </w:tcPr>
          <w:p w:rsidR="001E5EBF" w:rsidRPr="0097301F" w:rsidRDefault="001E5EBF" w:rsidP="001E5EBF">
            <w:pPr>
              <w:pStyle w:val="StyleZakonu"/>
            </w:pPr>
          </w:p>
        </w:tc>
        <w:tc>
          <w:tcPr>
            <w:tcW w:w="3686" w:type="dxa"/>
          </w:tcPr>
          <w:p w:rsidR="001E5EBF" w:rsidRPr="004E0902" w:rsidRDefault="001E5EBF" w:rsidP="001E5EBF">
            <w:pPr>
              <w:pStyle w:val="StyleAwt"/>
            </w:pPr>
            <w:r>
              <w:t>-</w:t>
            </w:r>
            <w:r w:rsidR="00EC0A54" w:rsidRPr="00AD2FA6">
              <w:rPr>
                <w:sz w:val="20"/>
              </w:rPr>
              <w:fldChar w:fldCharType="begin"/>
            </w:r>
            <w:r w:rsidRPr="00AD2FA6">
              <w:rPr>
                <w:sz w:val="20"/>
              </w:rPr>
              <w:instrText xml:space="preserve"> SEQ aa </w:instrText>
            </w:r>
            <w:r w:rsidR="00EC0A54" w:rsidRPr="00AD2FA6">
              <w:rPr>
                <w:sz w:val="20"/>
              </w:rPr>
              <w:fldChar w:fldCharType="separate"/>
            </w:r>
            <w:r w:rsidR="008946AB">
              <w:rPr>
                <w:noProof/>
                <w:sz w:val="20"/>
              </w:rPr>
              <w:t>739</w:t>
            </w:r>
            <w:r w:rsidR="00EC0A54" w:rsidRPr="00AD2FA6">
              <w:rPr>
                <w:noProof/>
                <w:sz w:val="20"/>
              </w:rPr>
              <w:fldChar w:fldCharType="end"/>
            </w:r>
            <w:r w:rsidRPr="00AD2FA6">
              <w:rPr>
                <w:sz w:val="20"/>
              </w:rPr>
              <w:t>- Н.д.Алєксєєв С.О. (Реєстр.картка №344)</w:t>
            </w:r>
          </w:p>
          <w:p w:rsidR="001E5EBF" w:rsidRPr="004E0902" w:rsidRDefault="001E5EBF" w:rsidP="001E5EBF">
            <w:pPr>
              <w:spacing w:after="0" w:line="240" w:lineRule="auto"/>
              <w:ind w:left="-82" w:firstLine="283"/>
              <w:jc w:val="both"/>
              <w:rPr>
                <w:rFonts w:ascii="Times New Roman" w:hAnsi="Times New Roman"/>
                <w:b/>
                <w:sz w:val="20"/>
                <w:szCs w:val="20"/>
                <w:lang w:val="ru-RU"/>
              </w:rPr>
            </w:pPr>
            <w:r w:rsidRPr="004E0902">
              <w:rPr>
                <w:rFonts w:ascii="Times New Roman" w:hAnsi="Times New Roman"/>
                <w:b/>
                <w:sz w:val="20"/>
                <w:szCs w:val="20"/>
                <w:lang w:val="ru-RU"/>
              </w:rPr>
              <w:t>Частину першу статті 68 викласти у такій редакції:</w:t>
            </w:r>
          </w:p>
          <w:p w:rsidR="001E5EBF" w:rsidRPr="000501F9" w:rsidRDefault="001E5EBF" w:rsidP="001E5EBF">
            <w:pPr>
              <w:spacing w:after="0" w:line="240" w:lineRule="auto"/>
              <w:jc w:val="both"/>
              <w:rPr>
                <w:rFonts w:ascii="Times New Roman" w:hAnsi="Times New Roman"/>
                <w:sz w:val="20"/>
                <w:szCs w:val="20"/>
                <w:lang w:val="ru-RU"/>
              </w:rPr>
            </w:pPr>
            <w:r w:rsidRPr="000501F9">
              <w:rPr>
                <w:rFonts w:ascii="Times New Roman" w:hAnsi="Times New Roman"/>
                <w:sz w:val="20"/>
                <w:szCs w:val="20"/>
                <w:lang w:val="ru-RU"/>
              </w:rPr>
              <w:t xml:space="preserve">       "1. Якщо вирішення питання, яке розглядає Сенат, може спричинити несумісність із юридичними позиціями, постановленими Судом попередньо, Сенат до постановлення свого рішення </w:t>
            </w:r>
            <w:r w:rsidRPr="000501F9">
              <w:rPr>
                <w:rFonts w:ascii="Times New Roman" w:hAnsi="Times New Roman"/>
                <w:sz w:val="20"/>
                <w:szCs w:val="20"/>
                <w:lang w:val="ru-RU"/>
              </w:rPr>
              <w:lastRenderedPageBreak/>
              <w:t>відмовляється від розгляду справи на користь Великої палати".</w:t>
            </w:r>
          </w:p>
          <w:p w:rsidR="001E5EBF" w:rsidRPr="004E0902" w:rsidRDefault="001E5EBF" w:rsidP="001E5EBF">
            <w:pPr>
              <w:pStyle w:val="StyleAwt"/>
              <w:rPr>
                <w:lang w:val="ru-RU"/>
              </w:rPr>
            </w:pPr>
          </w:p>
        </w:tc>
        <w:tc>
          <w:tcPr>
            <w:tcW w:w="1987" w:type="dxa"/>
          </w:tcPr>
          <w:p w:rsidR="001E5EBF" w:rsidRPr="00F02E19" w:rsidRDefault="001E5EBF" w:rsidP="001E5EBF">
            <w:pPr>
              <w:pStyle w:val="StyleZakonu"/>
            </w:pPr>
            <w:r w:rsidRPr="00F02E19">
              <w:lastRenderedPageBreak/>
              <w:t>Відхилено</w:t>
            </w:r>
          </w:p>
        </w:tc>
        <w:tc>
          <w:tcPr>
            <w:tcW w:w="4818" w:type="dxa"/>
          </w:tcPr>
          <w:p w:rsidR="001E5EBF" w:rsidRPr="0097301F" w:rsidRDefault="001E5EBF" w:rsidP="001E5EBF">
            <w:pPr>
              <w:pStyle w:val="StyleZakonu"/>
            </w:pPr>
          </w:p>
        </w:tc>
      </w:tr>
      <w:tr w:rsidR="001E5EBF" w:rsidRPr="0097301F" w:rsidTr="00B23087">
        <w:tc>
          <w:tcPr>
            <w:tcW w:w="576" w:type="dxa"/>
          </w:tcPr>
          <w:p w:rsidR="001E5EBF" w:rsidRPr="0097301F" w:rsidRDefault="001E5EBF" w:rsidP="001E5EBF">
            <w:pPr>
              <w:pStyle w:val="StyleWisnow"/>
              <w:rPr>
                <w:sz w:val="20"/>
              </w:rPr>
            </w:pPr>
            <w:r w:rsidRPr="0097301F">
              <w:rPr>
                <w:sz w:val="20"/>
              </w:rPr>
              <w:t>508.</w:t>
            </w:r>
          </w:p>
        </w:tc>
        <w:tc>
          <w:tcPr>
            <w:tcW w:w="4948" w:type="dxa"/>
          </w:tcPr>
          <w:p w:rsidR="001E5EBF" w:rsidRPr="0097301F" w:rsidRDefault="001E5EBF" w:rsidP="001E5EBF">
            <w:pPr>
              <w:pStyle w:val="StyleZakonu"/>
            </w:pPr>
            <w:r w:rsidRPr="0097301F">
              <w:t>2. Про відмову від розгляду справи на користь Великої палати Сенат більшістю суддів Конституційного Суду, які брали участь у засіданні, постановляє ухвалу, в якій викладає відповідні підстави.</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740</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4A0FFF">
            <w:pPr>
              <w:spacing w:after="0"/>
              <w:ind w:firstLine="284"/>
              <w:jc w:val="both"/>
              <w:rPr>
                <w:rFonts w:ascii="Times New Roman" w:hAnsi="Times New Roman" w:cs="Times New Roman"/>
                <w:sz w:val="20"/>
                <w:szCs w:val="20"/>
              </w:rPr>
            </w:pPr>
          </w:p>
          <w:p w:rsidR="001E5EBF" w:rsidRPr="0097301F" w:rsidRDefault="004A0FFF" w:rsidP="004A0FFF">
            <w:pPr>
              <w:spacing w:after="0"/>
              <w:ind w:firstLine="284"/>
              <w:jc w:val="both"/>
            </w:pPr>
            <w:r w:rsidRPr="004A0FFF">
              <w:rPr>
                <w:rFonts w:ascii="Times New Roman" w:hAnsi="Times New Roman" w:cs="Times New Roman"/>
                <w:sz w:val="20"/>
                <w:szCs w:val="20"/>
              </w:rPr>
              <w:t xml:space="preserve">У частині </w:t>
            </w:r>
            <w:r>
              <w:rPr>
                <w:rFonts w:ascii="Times New Roman" w:hAnsi="Times New Roman" w:cs="Times New Roman"/>
                <w:sz w:val="20"/>
                <w:szCs w:val="20"/>
              </w:rPr>
              <w:t>друг</w:t>
            </w:r>
            <w:r w:rsidRPr="004A0FFF">
              <w:rPr>
                <w:rFonts w:ascii="Times New Roman" w:hAnsi="Times New Roman" w:cs="Times New Roman"/>
                <w:sz w:val="20"/>
                <w:szCs w:val="20"/>
              </w:rPr>
              <w:t>ій статті 6</w:t>
            </w:r>
            <w:r>
              <w:rPr>
                <w:rFonts w:ascii="Times New Roman" w:hAnsi="Times New Roman" w:cs="Times New Roman"/>
                <w:sz w:val="20"/>
                <w:szCs w:val="20"/>
              </w:rPr>
              <w:t>8</w:t>
            </w:r>
            <w:r w:rsidRPr="004A0FFF">
              <w:rPr>
                <w:rFonts w:ascii="Times New Roman" w:hAnsi="Times New Roman" w:cs="Times New Roman"/>
                <w:sz w:val="20"/>
                <w:szCs w:val="20"/>
              </w:rPr>
              <w:t xml:space="preserve"> слово «брали» замінити словом «беруть».</w:t>
            </w:r>
          </w:p>
        </w:tc>
        <w:tc>
          <w:tcPr>
            <w:tcW w:w="1987" w:type="dxa"/>
          </w:tcPr>
          <w:p w:rsidR="001E5EBF" w:rsidRPr="0097301F" w:rsidRDefault="004A0FFF" w:rsidP="001E5EBF">
            <w:pPr>
              <w:pStyle w:val="StyleZakonu"/>
            </w:pPr>
            <w:r>
              <w:t>Враховано</w:t>
            </w:r>
          </w:p>
        </w:tc>
        <w:tc>
          <w:tcPr>
            <w:tcW w:w="4818" w:type="dxa"/>
          </w:tcPr>
          <w:p w:rsidR="001E5EBF" w:rsidRPr="0097301F" w:rsidRDefault="001E5EBF" w:rsidP="004A0FFF">
            <w:pPr>
              <w:pStyle w:val="StyleZakonu"/>
            </w:pPr>
            <w:r w:rsidRPr="0097301F">
              <w:t xml:space="preserve">2. Про відмову від розгляду справи на користь Великої палати Сенат більшістю суддів Конституційного Суду, які </w:t>
            </w:r>
            <w:r w:rsidRPr="00DF7FB3">
              <w:rPr>
                <w:b/>
              </w:rPr>
              <w:t>б</w:t>
            </w:r>
            <w:r w:rsidR="004A0FFF" w:rsidRPr="00DF7FB3">
              <w:rPr>
                <w:b/>
              </w:rPr>
              <w:t>еруть</w:t>
            </w:r>
            <w:r w:rsidRPr="0097301F">
              <w:t xml:space="preserve"> участь у засіданні, постановляє ухвалу, в якій викладає відповідні підстави.</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741</w:t>
            </w:r>
            <w:r w:rsidRPr="00AD2FA6">
              <w:rPr>
                <w:noProof/>
                <w:sz w:val="20"/>
              </w:rPr>
              <w:fldChar w:fldCharType="end"/>
            </w:r>
            <w:r w:rsidRPr="00AD2FA6">
              <w:rPr>
                <w:sz w:val="20"/>
              </w:rPr>
              <w:t>- Н.д.Одарченко Ю.В. (Реєстр.картка №183)</w:t>
            </w:r>
          </w:p>
          <w:p w:rsidR="004A0FFF" w:rsidRPr="00FC0EB6" w:rsidRDefault="004A0FFF" w:rsidP="004A0FFF">
            <w:pPr>
              <w:spacing w:after="0"/>
              <w:ind w:firstLine="284"/>
              <w:jc w:val="both"/>
              <w:rPr>
                <w:rFonts w:ascii="Times New Roman" w:hAnsi="Times New Roman" w:cs="Times New Roman"/>
                <w:sz w:val="20"/>
                <w:szCs w:val="20"/>
              </w:rPr>
            </w:pPr>
            <w:r w:rsidRPr="00FC0EB6">
              <w:rPr>
                <w:rFonts w:ascii="Times New Roman" w:hAnsi="Times New Roman" w:cs="Times New Roman"/>
                <w:sz w:val="20"/>
                <w:szCs w:val="20"/>
              </w:rPr>
              <w:t>Статтю 68 доповнити частиною третьою наступного змісту:</w:t>
            </w:r>
          </w:p>
          <w:p w:rsidR="004A0FFF" w:rsidRPr="0097301F" w:rsidRDefault="004A0FFF" w:rsidP="004A0FFF">
            <w:pPr>
              <w:spacing w:after="0"/>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3. Якщо Сенат протягом місяця з дня переходу до закритої частини пленарного засідання не зміг постановити рішення вважається, що він відмовився від розгляду справи на користь Великої палати.</w:t>
            </w:r>
            <w:r>
              <w:rPr>
                <w:rFonts w:ascii="Times New Roman" w:hAnsi="Times New Roman" w:cs="Times New Roman"/>
                <w:sz w:val="20"/>
                <w:szCs w:val="20"/>
              </w:rPr>
              <w:t>»</w:t>
            </w:r>
            <w:r w:rsidRPr="0097301F">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509.</w:t>
            </w:r>
          </w:p>
        </w:tc>
        <w:tc>
          <w:tcPr>
            <w:tcW w:w="4948" w:type="dxa"/>
          </w:tcPr>
          <w:p w:rsidR="004A0FFF" w:rsidRPr="0097301F" w:rsidRDefault="004A0FFF" w:rsidP="004A0FFF">
            <w:pPr>
              <w:pStyle w:val="StyleZakonu"/>
            </w:pPr>
            <w:r w:rsidRPr="0097301F">
              <w:t xml:space="preserve">Стаття 69. Забезпечення повноти розгляду справи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Стаття 69. Забезпечення повноти розгляду справи </w:t>
            </w:r>
          </w:p>
        </w:tc>
      </w:tr>
      <w:tr w:rsidR="004A0FFF" w:rsidRPr="0097301F" w:rsidTr="00B23087">
        <w:tc>
          <w:tcPr>
            <w:tcW w:w="576" w:type="dxa"/>
          </w:tcPr>
          <w:p w:rsidR="004A0FFF" w:rsidRPr="0097301F" w:rsidRDefault="004A0FFF" w:rsidP="004A0FFF">
            <w:pPr>
              <w:pStyle w:val="StyleWisnow"/>
              <w:rPr>
                <w:sz w:val="20"/>
              </w:rPr>
            </w:pPr>
            <w:r w:rsidRPr="0097301F">
              <w:rPr>
                <w:sz w:val="20"/>
              </w:rPr>
              <w:t>510.</w:t>
            </w:r>
          </w:p>
        </w:tc>
        <w:tc>
          <w:tcPr>
            <w:tcW w:w="4948" w:type="dxa"/>
          </w:tcPr>
          <w:p w:rsidR="004A0FFF" w:rsidRPr="0097301F" w:rsidRDefault="004A0FFF" w:rsidP="004A0FFF">
            <w:pPr>
              <w:pStyle w:val="StyleZakonu"/>
            </w:pPr>
            <w:r w:rsidRPr="0097301F">
              <w:t>1. Колегія, Сенат, Велика палата під час підготовки справи до розгляду та конституційного провадження у справі можуть:</w:t>
            </w:r>
          </w:p>
        </w:tc>
        <w:tc>
          <w:tcPr>
            <w:tcW w:w="3686" w:type="dxa"/>
          </w:tcPr>
          <w:p w:rsidR="004A0FFF" w:rsidRPr="00E4318B" w:rsidRDefault="004A0FFF" w:rsidP="004A0FFF">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742</w:t>
            </w:r>
            <w:r w:rsidRPr="00AD2FA6">
              <w:rPr>
                <w:noProof/>
                <w:sz w:val="20"/>
              </w:rPr>
              <w:fldChar w:fldCharType="end"/>
            </w:r>
            <w:r w:rsidRPr="00AD2FA6">
              <w:rPr>
                <w:sz w:val="20"/>
              </w:rPr>
              <w:t>- Н.д.Одарченко Ю.В. (Реєстр.картка №183)</w:t>
            </w:r>
          </w:p>
          <w:p w:rsidR="004A0FFF" w:rsidRPr="0097301F" w:rsidRDefault="004A0FFF" w:rsidP="004A0FFF">
            <w:pPr>
              <w:spacing w:after="0"/>
              <w:ind w:firstLine="284"/>
              <w:jc w:val="both"/>
            </w:pPr>
            <w:r w:rsidRPr="00FC0EB6">
              <w:rPr>
                <w:rFonts w:ascii="Times New Roman" w:hAnsi="Times New Roman" w:cs="Times New Roman"/>
                <w:sz w:val="20"/>
                <w:szCs w:val="20"/>
              </w:rPr>
              <w:t xml:space="preserve">Частину першу статті 69 перед словом </w:t>
            </w:r>
            <w:r>
              <w:rPr>
                <w:rFonts w:ascii="Times New Roman" w:hAnsi="Times New Roman" w:cs="Times New Roman"/>
                <w:sz w:val="20"/>
                <w:szCs w:val="20"/>
              </w:rPr>
              <w:t>«</w:t>
            </w:r>
            <w:r w:rsidRPr="00FC0EB6">
              <w:rPr>
                <w:rFonts w:ascii="Times New Roman" w:hAnsi="Times New Roman" w:cs="Times New Roman"/>
                <w:sz w:val="20"/>
                <w:szCs w:val="20"/>
              </w:rPr>
              <w:t>Колегія</w:t>
            </w:r>
            <w:r>
              <w:rPr>
                <w:rFonts w:ascii="Times New Roman" w:hAnsi="Times New Roman" w:cs="Times New Roman"/>
                <w:sz w:val="20"/>
                <w:szCs w:val="20"/>
              </w:rPr>
              <w:t>»</w:t>
            </w:r>
            <w:r w:rsidRPr="00FC0EB6">
              <w:rPr>
                <w:rFonts w:ascii="Times New Roman" w:hAnsi="Times New Roman" w:cs="Times New Roman"/>
                <w:sz w:val="20"/>
                <w:szCs w:val="20"/>
              </w:rPr>
              <w:t xml:space="preserve"> доповнити словом </w:t>
            </w:r>
            <w:r>
              <w:rPr>
                <w:rFonts w:ascii="Times New Roman" w:hAnsi="Times New Roman" w:cs="Times New Roman"/>
                <w:sz w:val="20"/>
                <w:szCs w:val="20"/>
              </w:rPr>
              <w:t>«</w:t>
            </w:r>
            <w:r w:rsidRPr="00FC0EB6">
              <w:rPr>
                <w:rFonts w:ascii="Times New Roman" w:hAnsi="Times New Roman" w:cs="Times New Roman"/>
                <w:sz w:val="20"/>
                <w:szCs w:val="20"/>
              </w:rPr>
              <w:t>Суддя-доповідач</w:t>
            </w:r>
            <w:r>
              <w:rPr>
                <w:rFonts w:ascii="Times New Roman" w:hAnsi="Times New Roman" w:cs="Times New Roman"/>
                <w:sz w:val="20"/>
                <w:szCs w:val="20"/>
              </w:rPr>
              <w:t>»</w:t>
            </w:r>
            <w:r w:rsidRPr="00FC0EB6">
              <w:rPr>
                <w:rFonts w:ascii="Times New Roman" w:hAnsi="Times New Roman" w:cs="Times New Roman"/>
                <w:sz w:val="20"/>
                <w:szCs w:val="20"/>
              </w:rPr>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1. Колегія, Сенат, Велика палата під час підготовки справи до розгляду та конституційного провадження у справі можуть:</w:t>
            </w:r>
          </w:p>
        </w:tc>
      </w:tr>
      <w:tr w:rsidR="004A0FFF" w:rsidRPr="0097301F" w:rsidTr="00B23087">
        <w:tc>
          <w:tcPr>
            <w:tcW w:w="576" w:type="dxa"/>
          </w:tcPr>
          <w:p w:rsidR="004A0FFF" w:rsidRPr="0097301F" w:rsidRDefault="004A0FFF" w:rsidP="004A0FFF">
            <w:pPr>
              <w:pStyle w:val="StyleWisnow"/>
              <w:rPr>
                <w:sz w:val="20"/>
              </w:rPr>
            </w:pPr>
            <w:r w:rsidRPr="0097301F">
              <w:rPr>
                <w:sz w:val="20"/>
              </w:rPr>
              <w:t>511.</w:t>
            </w:r>
          </w:p>
        </w:tc>
        <w:tc>
          <w:tcPr>
            <w:tcW w:w="4948" w:type="dxa"/>
          </w:tcPr>
          <w:p w:rsidR="004A0FFF" w:rsidRPr="0097301F" w:rsidRDefault="004A0FFF" w:rsidP="004A0FFF">
            <w:pPr>
              <w:pStyle w:val="StyleZakonu"/>
            </w:pPr>
            <w:r w:rsidRPr="0097301F">
              <w:t xml:space="preserve">1) витребувати від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 копії документів, матеріалів, а також відомості, що стосуються справи;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1) витребувати від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 копії документів, матеріалів, а також відомості, що стосуються справи; </w:t>
            </w:r>
          </w:p>
        </w:tc>
      </w:tr>
      <w:tr w:rsidR="004A0FFF" w:rsidRPr="0097301F" w:rsidTr="00B23087">
        <w:tc>
          <w:tcPr>
            <w:tcW w:w="576" w:type="dxa"/>
          </w:tcPr>
          <w:p w:rsidR="004A0FFF" w:rsidRPr="0097301F" w:rsidRDefault="004A0FFF" w:rsidP="004A0FFF">
            <w:pPr>
              <w:pStyle w:val="StyleWisnow"/>
              <w:rPr>
                <w:sz w:val="20"/>
              </w:rPr>
            </w:pPr>
            <w:r w:rsidRPr="0097301F">
              <w:rPr>
                <w:sz w:val="20"/>
              </w:rPr>
              <w:t>512.</w:t>
            </w:r>
          </w:p>
        </w:tc>
        <w:tc>
          <w:tcPr>
            <w:tcW w:w="4948" w:type="dxa"/>
          </w:tcPr>
          <w:p w:rsidR="004A0FFF" w:rsidRPr="0097301F" w:rsidRDefault="004A0FFF" w:rsidP="004A0FFF">
            <w:pPr>
              <w:pStyle w:val="StyleZakonu"/>
            </w:pPr>
            <w:r w:rsidRPr="0097301F">
              <w:t>2) призначати у разі потреби експертизу та залучати спеціалістів до участі в конституційному провадженні;</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призначати у разі потреби експертизу та залучати спеціалістів до участі в конституційному провадженні;</w:t>
            </w:r>
          </w:p>
        </w:tc>
      </w:tr>
      <w:tr w:rsidR="004A0FFF" w:rsidRPr="0097301F" w:rsidTr="00B23087">
        <w:tc>
          <w:tcPr>
            <w:tcW w:w="576" w:type="dxa"/>
          </w:tcPr>
          <w:p w:rsidR="004A0FFF" w:rsidRPr="0097301F" w:rsidRDefault="004A0FFF" w:rsidP="004A0FFF">
            <w:pPr>
              <w:pStyle w:val="StyleWisnow"/>
              <w:rPr>
                <w:sz w:val="20"/>
              </w:rPr>
            </w:pPr>
            <w:r w:rsidRPr="0097301F">
              <w:rPr>
                <w:sz w:val="20"/>
              </w:rPr>
              <w:t>513.</w:t>
            </w:r>
          </w:p>
        </w:tc>
        <w:tc>
          <w:tcPr>
            <w:tcW w:w="4948" w:type="dxa"/>
          </w:tcPr>
          <w:p w:rsidR="004A0FFF" w:rsidRPr="0097301F" w:rsidRDefault="004A0FFF" w:rsidP="004A0FFF">
            <w:pPr>
              <w:pStyle w:val="StyleZakonu"/>
            </w:pPr>
            <w:r w:rsidRPr="0097301F">
              <w:t xml:space="preserve">3) викликати на засідання, пленарні засідання посадових осіб, експертів, спеціалістів, свідків, </w:t>
            </w:r>
            <w:r w:rsidRPr="0097301F">
              <w:lastRenderedPageBreak/>
              <w:t>представників суб'єктів звернень, громадян, участь яких необхідна для забезпечення об'єктивного і повного розгляду справи.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3) викликати на засідання, пленарні засідання посадових осіб, експертів, спеціалістів, свідків, </w:t>
            </w:r>
            <w:r w:rsidRPr="0097301F">
              <w:lastRenderedPageBreak/>
              <w:t>представників суб'єктів звернень, громадян, участь яких необхідна для забезпечення об'єктивного і повного розгляду справи.</w:t>
            </w: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514.</w:t>
            </w:r>
          </w:p>
        </w:tc>
        <w:tc>
          <w:tcPr>
            <w:tcW w:w="4948" w:type="dxa"/>
          </w:tcPr>
          <w:p w:rsidR="004A0FFF" w:rsidRPr="0097301F" w:rsidRDefault="004A0FFF" w:rsidP="004A0FFF">
            <w:pPr>
              <w:pStyle w:val="StyleZakonu"/>
            </w:pPr>
            <w:r w:rsidRPr="0097301F">
              <w:t>2. Ухилення без поважних причин від з'явлення на засідання Колегії, засідання або пленарне засідання Сенату чи Великої палати, а так само відмова надати витребувані документи, матеріали та інші відомості або їх умисне приховування мають наслідком відповідальність винних у цьому осіб за законом.</w:t>
            </w:r>
          </w:p>
        </w:tc>
        <w:tc>
          <w:tcPr>
            <w:tcW w:w="3686" w:type="dxa"/>
          </w:tcPr>
          <w:p w:rsidR="004A0FFF" w:rsidRPr="00E93460" w:rsidRDefault="004A0FFF" w:rsidP="004A0FFF">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743</w:t>
            </w:r>
            <w:r w:rsidRPr="00AD2FA6">
              <w:rPr>
                <w:noProof/>
                <w:sz w:val="20"/>
              </w:rPr>
              <w:fldChar w:fldCharType="end"/>
            </w:r>
            <w:r w:rsidRPr="00AD2FA6">
              <w:rPr>
                <w:sz w:val="20"/>
              </w:rPr>
              <w:t>- Н.д.Добродомов Д.Є. (Реєстр.картка №115)</w:t>
            </w:r>
          </w:p>
          <w:p w:rsidR="004A0FFF" w:rsidRPr="0020792A" w:rsidRDefault="004A0FFF" w:rsidP="004A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У ч. 2 ст. 69 замінити слово «з’явлення» на «явку».</w:t>
            </w:r>
          </w:p>
          <w:p w:rsidR="004A0FFF" w:rsidRPr="00E93460" w:rsidRDefault="004A0FFF" w:rsidP="004A0FFF">
            <w:pPr>
              <w:pStyle w:val="StyleZakonu"/>
              <w:spacing w:after="0"/>
              <w:rPr>
                <w:lang w:val="ru-RU"/>
              </w:rPr>
            </w:pPr>
            <w:r w:rsidRPr="0020792A">
              <w:t>Слова «</w:t>
            </w:r>
            <w:r w:rsidRPr="0020792A">
              <w:rPr>
                <w:lang w:eastAsia="uk-UA"/>
              </w:rPr>
              <w:t>винних у цьому осіб за законом.</w:t>
            </w:r>
            <w:r w:rsidRPr="0020792A">
              <w:t>» замінити на «встановлену законом».</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2. Ухилення без поважних причин від з'явлення на засідання Колегії, засідання або пленарне засідання Сенату чи Великої палати, а так само відмова надати витребувані документи, матеріали та інші відомості або їх умисне приховування мають наслідком відповідальність винних у цьому осіб за законом.</w:t>
            </w:r>
          </w:p>
        </w:tc>
      </w:tr>
      <w:tr w:rsidR="004A0FFF" w:rsidRPr="0097301F" w:rsidTr="00B23087">
        <w:tc>
          <w:tcPr>
            <w:tcW w:w="576" w:type="dxa"/>
          </w:tcPr>
          <w:p w:rsidR="004A0FFF" w:rsidRPr="0097301F" w:rsidRDefault="004A0FFF" w:rsidP="004A0FFF">
            <w:pPr>
              <w:pStyle w:val="StyleWisnow"/>
              <w:rPr>
                <w:sz w:val="20"/>
              </w:rPr>
            </w:pPr>
            <w:r w:rsidRPr="0097301F">
              <w:rPr>
                <w:sz w:val="20"/>
              </w:rPr>
              <w:t>515.</w:t>
            </w:r>
          </w:p>
        </w:tc>
        <w:tc>
          <w:tcPr>
            <w:tcW w:w="4948" w:type="dxa"/>
          </w:tcPr>
          <w:p w:rsidR="004A0FFF" w:rsidRPr="0097301F" w:rsidRDefault="004A0FFF" w:rsidP="004A0FFF">
            <w:pPr>
              <w:pStyle w:val="StyleZakonu"/>
            </w:pPr>
            <w:r w:rsidRPr="0097301F">
              <w:t>3. З питань, винесених на розгляд Суду, до Сенату або Великої палати можуть подаватися письмові обґрунтовані юридичні висновки (amicus curiae). Суд на власний розсуд вирішує питання про долучення таких висновків до справи та їх розгляд.</w:t>
            </w: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744</w:t>
            </w:r>
            <w:r w:rsidRPr="0097301F">
              <w:rPr>
                <w:noProof/>
                <w:sz w:val="20"/>
              </w:rPr>
              <w:fldChar w:fldCharType="end"/>
            </w:r>
            <w:r w:rsidRPr="0097301F">
              <w:rPr>
                <w:sz w:val="20"/>
              </w:rPr>
              <w:t>- Н.д.Мисик В.Ю. (Реєстр.картка №172)</w:t>
            </w:r>
          </w:p>
          <w:p w:rsidR="004A0FFF" w:rsidRPr="0097301F" w:rsidRDefault="004A0FFF" w:rsidP="004A0FFF">
            <w:pPr>
              <w:spacing w:after="0"/>
              <w:ind w:firstLine="343"/>
              <w:jc w:val="both"/>
              <w:rPr>
                <w:rFonts w:ascii="Times New Roman" w:hAnsi="Times New Roman" w:cs="Times New Roman"/>
                <w:sz w:val="20"/>
                <w:szCs w:val="20"/>
              </w:rPr>
            </w:pPr>
            <w:r w:rsidRPr="0097301F">
              <w:rPr>
                <w:rFonts w:ascii="Times New Roman" w:hAnsi="Times New Roman" w:cs="Times New Roman"/>
                <w:sz w:val="20"/>
                <w:szCs w:val="20"/>
              </w:rPr>
              <w:t>Частину третю статті 69 викласти в такій редакції:</w:t>
            </w:r>
          </w:p>
          <w:p w:rsidR="004A0FFF" w:rsidRPr="0097301F" w:rsidRDefault="004A0FFF" w:rsidP="004A0FFF">
            <w:pPr>
              <w:pStyle w:val="StyleZakonu"/>
              <w:ind w:firstLine="343"/>
            </w:pPr>
            <w:r w:rsidRPr="0097301F">
              <w:t xml:space="preserve">„3. З </w:t>
            </w:r>
            <w:r w:rsidRPr="0097301F">
              <w:rPr>
                <w:lang w:eastAsia="uk-UA"/>
              </w:rPr>
              <w:t xml:space="preserve">питань, винесених на розгляд Суду, </w:t>
            </w:r>
            <w:r w:rsidRPr="0097301F">
              <w:t xml:space="preserve">за запитом Суду або за власною ініціативою </w:t>
            </w:r>
            <w:r w:rsidRPr="0097301F">
              <w:rPr>
                <w:lang w:eastAsia="uk-UA"/>
              </w:rPr>
              <w:t xml:space="preserve">до Сенату або Великої палати можуть подаватися письмові обґрунтовані юридичні висновки </w:t>
            </w:r>
            <w:r w:rsidRPr="0097301F">
              <w:rPr>
                <w:i/>
                <w:lang w:eastAsia="uk-UA"/>
              </w:rPr>
              <w:t>(amicus curi</w:t>
            </w:r>
            <w:r w:rsidRPr="0097301F">
              <w:rPr>
                <w:i/>
                <w:lang w:val="en-US" w:eastAsia="uk-UA"/>
              </w:rPr>
              <w:t>a</w:t>
            </w:r>
            <w:r w:rsidRPr="0097301F">
              <w:rPr>
                <w:i/>
                <w:lang w:eastAsia="uk-UA"/>
              </w:rPr>
              <w:t>e</w:t>
            </w:r>
            <w:r w:rsidRPr="0097301F">
              <w:rPr>
                <w:lang w:eastAsia="uk-UA"/>
              </w:rPr>
              <w:t>). Суд на власний розсуд вирішує питання про долучення таких висновків до справи та їх розгляд</w:t>
            </w:r>
            <w:r w:rsidRPr="0097301F">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FE3271">
              <w:t>3. З питань, винесених на розгляд Суду, до Сенату або Великої палати можуть подаватися письмові обґрунтовані юридичні висновки (amicus curiae). Суд на власний розсуд вирішує питання про долучення таких висновків до справи та їх розгляд.</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E8387D" w:rsidRDefault="004A0FFF" w:rsidP="004A0FFF">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745</w:t>
            </w:r>
            <w:r w:rsidRPr="00AD2FA6">
              <w:rPr>
                <w:noProof/>
                <w:sz w:val="20"/>
              </w:rPr>
              <w:fldChar w:fldCharType="end"/>
            </w:r>
            <w:r w:rsidRPr="00AD2FA6">
              <w:rPr>
                <w:sz w:val="20"/>
              </w:rPr>
              <w:t>- Н.д.Добродомов Д.Є. (Реєстр.картка №115)</w:t>
            </w:r>
          </w:p>
          <w:p w:rsidR="004A0FFF" w:rsidRPr="0020792A" w:rsidRDefault="004A0FFF" w:rsidP="004A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Ст. 69 доповнити ч. 4 такого змісту:</w:t>
            </w:r>
          </w:p>
          <w:p w:rsidR="004A0FFF" w:rsidRPr="00E8387D" w:rsidRDefault="004A0FFF" w:rsidP="004A0FFF">
            <w:pPr>
              <w:pStyle w:val="StyleZakonu"/>
              <w:spacing w:after="0"/>
            </w:pPr>
            <w:r w:rsidRPr="0020792A">
              <w:t xml:space="preserve">«4. Суд, за клопотанням Колегії чи Сенату, має право звертатись до </w:t>
            </w:r>
            <w:r w:rsidRPr="0020792A">
              <w:rPr>
                <w:bCs/>
              </w:rPr>
              <w:t xml:space="preserve"> Європейської комісії за демократію через право</w:t>
            </w:r>
            <w:r w:rsidRPr="0020792A">
              <w:t xml:space="preserve"> щодо отримання висновку з питань, винесених на розгляд Суду. Відповідне рішення про звернення Суд ухвалює на засіданні більшістю голосів присутніх.».</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516.</w:t>
            </w:r>
          </w:p>
        </w:tc>
        <w:tc>
          <w:tcPr>
            <w:tcW w:w="4948" w:type="dxa"/>
          </w:tcPr>
          <w:p w:rsidR="004A0FFF" w:rsidRPr="0097301F" w:rsidRDefault="004A0FFF" w:rsidP="004A0FFF">
            <w:pPr>
              <w:pStyle w:val="StyleZakonu"/>
            </w:pPr>
            <w:r w:rsidRPr="0097301F">
              <w:t>Стаття 70. Учасники конституційного провадження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70. Учасники конституційного провадження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517.</w:t>
            </w:r>
          </w:p>
        </w:tc>
        <w:tc>
          <w:tcPr>
            <w:tcW w:w="4948" w:type="dxa"/>
          </w:tcPr>
          <w:p w:rsidR="004A0FFF" w:rsidRPr="0097301F" w:rsidRDefault="004A0FFF" w:rsidP="004A0FFF">
            <w:pPr>
              <w:pStyle w:val="StyleZakonu"/>
            </w:pPr>
            <w:r w:rsidRPr="0097301F">
              <w:t xml:space="preserve">1. Учасниками конституційного провадження є суб'єкт права на конституційне подання, конституційне звернення, конституційну скаргу (уповноважена особа, що діє від його імені) та орган або посадова особа, які ухвалили акт, що є предметом розгляду в Суді (далі – учасник конституційного провадження), а також залучені Судом до участі у розгляді справи органи та посадові особи, свідки, експерти, спеціалісти, перекладачі та інші особи, участь яких необхідна для </w:t>
            </w:r>
            <w:r w:rsidRPr="0097301F">
              <w:lastRenderedPageBreak/>
              <w:t>забезпечення об'єктивного і повного розгляду справи (далі – залучений учасник конституційного провадження).</w:t>
            </w:r>
          </w:p>
        </w:tc>
        <w:tc>
          <w:tcPr>
            <w:tcW w:w="3686" w:type="dxa"/>
          </w:tcPr>
          <w:p w:rsidR="004A0FFF" w:rsidRPr="003D7E09" w:rsidRDefault="004A0FFF" w:rsidP="004A0FFF">
            <w:pPr>
              <w:pStyle w:val="StyleAwt"/>
            </w:pPr>
            <w:r>
              <w:lastRenderedPageBreak/>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746</w:t>
            </w:r>
            <w:r w:rsidRPr="00AD2FA6">
              <w:rPr>
                <w:noProof/>
                <w:sz w:val="20"/>
              </w:rPr>
              <w:fldChar w:fldCharType="end"/>
            </w:r>
            <w:r w:rsidRPr="00AD2FA6">
              <w:rPr>
                <w:sz w:val="20"/>
              </w:rPr>
              <w:t>- Н.д.Крулько І.І. (Реєстр.картка №441)</w:t>
            </w:r>
          </w:p>
          <w:p w:rsidR="004A0FFF" w:rsidRDefault="004A0FFF" w:rsidP="004A0FFF">
            <w:pPr>
              <w:pStyle w:val="StyleAwt"/>
              <w:ind w:firstLine="201"/>
              <w:jc w:val="both"/>
              <w:rPr>
                <w:sz w:val="20"/>
                <w:u w:val="none"/>
              </w:rPr>
            </w:pPr>
            <w:r w:rsidRPr="003D7E09">
              <w:rPr>
                <w:b w:val="0"/>
                <w:i w:val="0"/>
                <w:sz w:val="20"/>
                <w:u w:val="none"/>
              </w:rPr>
              <w:t>У частині першій статті 70 слова</w:t>
            </w:r>
            <w:r w:rsidRPr="003D7E09">
              <w:rPr>
                <w:sz w:val="20"/>
                <w:u w:val="none"/>
              </w:rPr>
              <w:t xml:space="preserve"> «конституційну скаргу (уповноважена особа, що діє від його імені)» </w:t>
            </w:r>
            <w:r w:rsidRPr="003D7E09">
              <w:rPr>
                <w:b w:val="0"/>
                <w:i w:val="0"/>
                <w:sz w:val="20"/>
                <w:u w:val="none"/>
              </w:rPr>
              <w:t>замінити словами</w:t>
            </w:r>
            <w:r w:rsidRPr="003D7E09">
              <w:rPr>
                <w:sz w:val="20"/>
                <w:u w:val="none"/>
              </w:rPr>
              <w:t xml:space="preserve"> «(уповноважена особа, що діє від його імені), представник суб’єкта права на конституційну скаргу».</w:t>
            </w:r>
          </w:p>
          <w:p w:rsidR="004A0FFF" w:rsidRPr="003D7E09" w:rsidRDefault="004A0FFF" w:rsidP="004A0FFF">
            <w:pPr>
              <w:pStyle w:val="StyleAwt"/>
              <w:ind w:firstLine="201"/>
              <w:jc w:val="both"/>
              <w:rPr>
                <w:sz w:val="20"/>
                <w:u w:val="none"/>
              </w:rPr>
            </w:pPr>
          </w:p>
          <w:p w:rsidR="004A0FFF" w:rsidRPr="0097301F" w:rsidRDefault="004A0FFF" w:rsidP="004A0FFF">
            <w:pPr>
              <w:ind w:firstLine="193"/>
              <w:jc w:val="both"/>
              <w:rPr>
                <w:rFonts w:ascii="Times New Roman" w:hAnsi="Times New Roman" w:cs="Times New Roman"/>
                <w:sz w:val="20"/>
                <w:szCs w:val="20"/>
              </w:rPr>
            </w:pPr>
          </w:p>
        </w:tc>
        <w:tc>
          <w:tcPr>
            <w:tcW w:w="1987" w:type="dxa"/>
          </w:tcPr>
          <w:p w:rsidR="004A0FFF" w:rsidRDefault="004A0FFF" w:rsidP="004A0FFF">
            <w:pPr>
              <w:pStyle w:val="StyleZakonu"/>
            </w:pPr>
            <w:r>
              <w:lastRenderedPageBreak/>
              <w:t>Відхилено</w:t>
            </w:r>
          </w:p>
          <w:p w:rsidR="004A0FFF" w:rsidRDefault="004A0FFF" w:rsidP="004A0FFF">
            <w:pPr>
              <w:pStyle w:val="StyleZakonu"/>
            </w:pPr>
          </w:p>
          <w:p w:rsidR="004A0FFF" w:rsidRDefault="004A0FFF" w:rsidP="004A0FFF">
            <w:pPr>
              <w:pStyle w:val="StyleZakonu"/>
            </w:pPr>
          </w:p>
          <w:p w:rsidR="004A0FFF" w:rsidRDefault="004A0FFF" w:rsidP="004A0FFF">
            <w:pPr>
              <w:pStyle w:val="StyleZakonu"/>
            </w:pPr>
          </w:p>
          <w:p w:rsidR="004A0FFF" w:rsidRDefault="004A0FFF" w:rsidP="004A0FFF">
            <w:pPr>
              <w:pStyle w:val="StyleZakonu"/>
            </w:pPr>
          </w:p>
          <w:p w:rsidR="004A0FFF" w:rsidRDefault="004A0FFF" w:rsidP="004A0FFF">
            <w:pPr>
              <w:pStyle w:val="StyleZakonu"/>
            </w:pPr>
          </w:p>
          <w:p w:rsidR="004A0FFF" w:rsidRDefault="004A0FFF" w:rsidP="004A0FFF">
            <w:pPr>
              <w:pStyle w:val="StyleZakonu"/>
            </w:pPr>
          </w:p>
          <w:p w:rsidR="004A0FFF" w:rsidRPr="0097301F" w:rsidRDefault="004A0FFF" w:rsidP="004A0FFF">
            <w:pPr>
              <w:pStyle w:val="StyleZakonu"/>
            </w:pPr>
          </w:p>
        </w:tc>
        <w:tc>
          <w:tcPr>
            <w:tcW w:w="4818" w:type="dxa"/>
          </w:tcPr>
          <w:p w:rsidR="004A0FFF" w:rsidRPr="0097301F" w:rsidRDefault="004A0FFF" w:rsidP="004A0FFF">
            <w:pPr>
              <w:pStyle w:val="StyleZakonu"/>
            </w:pPr>
            <w:r w:rsidRPr="0097301F">
              <w:lastRenderedPageBreak/>
              <w:t xml:space="preserve">1. Учасниками конституційного провадження є суб'єкт права на конституційне подання, конституційне звернення, конституційну скаргу (уповноважена особа, що діє від його імені) та орган або посадова особа, які ухвалили акт, що є предметом розгляду в Суді (далі – учасник конституційного провадження), а також залучені Судом до участі у розгляді справи органи та посадові особи, свідки, експерти, спеціалісти, перекладачі та інші особи, </w:t>
            </w:r>
            <w:r w:rsidRPr="0097301F">
              <w:lastRenderedPageBreak/>
              <w:t>участь яких необхідна для забезпечення об'єктивного і повного розгляду справи (далі – залучений учасник конституційного провадження).</w:t>
            </w:r>
          </w:p>
        </w:tc>
      </w:tr>
      <w:tr w:rsidR="001F51DC" w:rsidRPr="0097301F" w:rsidTr="00B23087">
        <w:tc>
          <w:tcPr>
            <w:tcW w:w="576" w:type="dxa"/>
          </w:tcPr>
          <w:p w:rsidR="001F51DC" w:rsidRPr="0097301F" w:rsidRDefault="001F51DC" w:rsidP="004A0FFF">
            <w:pPr>
              <w:pStyle w:val="StyleWisnow"/>
              <w:rPr>
                <w:sz w:val="20"/>
              </w:rPr>
            </w:pPr>
          </w:p>
        </w:tc>
        <w:tc>
          <w:tcPr>
            <w:tcW w:w="4948" w:type="dxa"/>
          </w:tcPr>
          <w:p w:rsidR="001F51DC" w:rsidRPr="0097301F" w:rsidRDefault="001F51DC" w:rsidP="004A0FFF">
            <w:pPr>
              <w:pStyle w:val="StyleZakonu"/>
            </w:pPr>
          </w:p>
        </w:tc>
        <w:tc>
          <w:tcPr>
            <w:tcW w:w="3686" w:type="dxa"/>
          </w:tcPr>
          <w:p w:rsidR="001F51DC" w:rsidRPr="0097301F" w:rsidRDefault="001F51DC" w:rsidP="001F51DC">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747</w:t>
            </w:r>
            <w:r w:rsidRPr="0097301F">
              <w:rPr>
                <w:noProof/>
                <w:sz w:val="20"/>
              </w:rPr>
              <w:fldChar w:fldCharType="end"/>
            </w:r>
            <w:r w:rsidRPr="0097301F">
              <w:rPr>
                <w:sz w:val="20"/>
              </w:rPr>
              <w:t>- Н.д.Мураєв Є.В. (Реєстр.картка №181)</w:t>
            </w:r>
          </w:p>
          <w:p w:rsidR="001F51DC" w:rsidRPr="0097301F" w:rsidRDefault="001F51DC" w:rsidP="001F51DC">
            <w:pPr>
              <w:ind w:firstLine="193"/>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У статті 70:</w:t>
            </w:r>
          </w:p>
          <w:p w:rsidR="001F51DC" w:rsidRPr="0097301F" w:rsidRDefault="001F51DC" w:rsidP="001F51DC">
            <w:pPr>
              <w:ind w:firstLine="193"/>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1) у частині першій слова «Судом до участі у розгляді справи органи та посадові особи, свідки, експерти, спеціалісти, перекладачі та інші особи, участь яких необхідна для забезпечення об'єктивного і повного розгляду справи (далі – залучений учасник конституційного провадження)» замінити на слова «учасники конституційного провадження».</w:t>
            </w:r>
          </w:p>
          <w:p w:rsidR="001F51DC" w:rsidRPr="0097301F" w:rsidRDefault="001F51DC" w:rsidP="001F51DC">
            <w:pPr>
              <w:ind w:firstLine="193"/>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2) після частини першої  доповнити частиною наступного змісту:</w:t>
            </w:r>
          </w:p>
          <w:p w:rsidR="001F51DC" w:rsidRPr="0097301F" w:rsidRDefault="001F51DC" w:rsidP="001F51DC">
            <w:pPr>
              <w:ind w:firstLine="193"/>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«2.Залученими учасниками  конституційного провадження  є залучені до участі у розгляді справи Судом за власною ініціативою органи та посадові особи, свідки, експерти, спеціалісти, перекладачі та інші особи, участь яких необхідна для забезпечення об’єктивного і повного розгляду справи.».</w:t>
            </w:r>
          </w:p>
          <w:p w:rsidR="001F51DC" w:rsidRPr="001F51DC" w:rsidRDefault="001F51DC" w:rsidP="001F51DC">
            <w:pPr>
              <w:pStyle w:val="StyleAwt"/>
              <w:jc w:val="both"/>
              <w:rPr>
                <w:b w:val="0"/>
                <w:i w:val="0"/>
                <w:u w:val="none"/>
              </w:rPr>
            </w:pPr>
            <w:r w:rsidRPr="001F51DC">
              <w:rPr>
                <w:b w:val="0"/>
                <w:i w:val="0"/>
                <w:color w:val="000000"/>
                <w:sz w:val="20"/>
                <w:u w:val="none"/>
              </w:rPr>
              <w:t>Змінити нумерацію  частин другої-шостої  відповідно на третю-сьому.</w:t>
            </w:r>
          </w:p>
        </w:tc>
        <w:tc>
          <w:tcPr>
            <w:tcW w:w="1987" w:type="dxa"/>
          </w:tcPr>
          <w:p w:rsidR="001F51DC" w:rsidRDefault="001F51DC" w:rsidP="004A0FFF">
            <w:pPr>
              <w:pStyle w:val="StyleZakonu"/>
            </w:pPr>
            <w:r>
              <w:rPr>
                <w:sz w:val="18"/>
              </w:rPr>
              <w:t>Відхилено</w:t>
            </w:r>
          </w:p>
        </w:tc>
        <w:tc>
          <w:tcPr>
            <w:tcW w:w="4818" w:type="dxa"/>
          </w:tcPr>
          <w:p w:rsidR="001F51DC" w:rsidRPr="0097301F" w:rsidRDefault="001F51DC"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rsidRPr="00344EAA">
              <w:rPr>
                <w:szCs w:val="18"/>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748</w:t>
            </w:r>
            <w:r w:rsidRPr="00AD2FA6">
              <w:rPr>
                <w:noProof/>
                <w:sz w:val="20"/>
              </w:rPr>
              <w:fldChar w:fldCharType="end"/>
            </w:r>
            <w:r w:rsidRPr="00AD2FA6">
              <w:rPr>
                <w:sz w:val="20"/>
              </w:rPr>
              <w:t>- Н.д.Мисик В.Ю. (Реєстр.картка №172)</w:t>
            </w:r>
          </w:p>
          <w:p w:rsidR="004A0FFF" w:rsidRPr="0097301F" w:rsidRDefault="004A0FFF" w:rsidP="004A0FFF">
            <w:pPr>
              <w:spacing w:after="0"/>
              <w:ind w:firstLine="343"/>
              <w:jc w:val="both"/>
              <w:rPr>
                <w:rFonts w:ascii="Times New Roman" w:hAnsi="Times New Roman" w:cs="Times New Roman"/>
                <w:sz w:val="20"/>
                <w:szCs w:val="20"/>
              </w:rPr>
            </w:pPr>
            <w:r w:rsidRPr="0097301F">
              <w:rPr>
                <w:rFonts w:ascii="Times New Roman" w:hAnsi="Times New Roman" w:cs="Times New Roman"/>
                <w:sz w:val="20"/>
                <w:szCs w:val="20"/>
              </w:rPr>
              <w:t>Статтю 70 доповнити частинами другою –  шостою такого змісту:</w:t>
            </w:r>
          </w:p>
          <w:p w:rsidR="004A0FFF" w:rsidRPr="0097301F" w:rsidRDefault="004A0FFF" w:rsidP="004A0FFF">
            <w:pPr>
              <w:spacing w:after="0"/>
              <w:ind w:firstLine="343"/>
              <w:jc w:val="both"/>
              <w:rPr>
                <w:rFonts w:ascii="Times New Roman" w:hAnsi="Times New Roman" w:cs="Times New Roman"/>
                <w:sz w:val="20"/>
                <w:szCs w:val="20"/>
              </w:rPr>
            </w:pPr>
            <w:r w:rsidRPr="0097301F">
              <w:rPr>
                <w:rFonts w:ascii="Times New Roman" w:hAnsi="Times New Roman" w:cs="Times New Roman"/>
                <w:sz w:val="20"/>
                <w:szCs w:val="20"/>
              </w:rPr>
              <w:t xml:space="preserve">„2. Свідком є особа, яка була учасником конституційної процедури розгляду, ухвалення законів України, інших актів чи набрання ними чинності або яка може підтвердити чи спростувати порушення Верховною Радою </w:t>
            </w:r>
            <w:r w:rsidRPr="0097301F">
              <w:rPr>
                <w:rFonts w:ascii="Times New Roman" w:hAnsi="Times New Roman" w:cs="Times New Roman"/>
                <w:sz w:val="20"/>
                <w:szCs w:val="20"/>
              </w:rPr>
              <w:lastRenderedPageBreak/>
              <w:t>Автономної Республіки Крим Конституції України або законів України.</w:t>
            </w:r>
          </w:p>
          <w:p w:rsidR="004A0FFF" w:rsidRPr="0097301F" w:rsidRDefault="004A0FFF" w:rsidP="004A0FFF">
            <w:pPr>
              <w:spacing w:after="0"/>
              <w:ind w:firstLine="343"/>
              <w:jc w:val="both"/>
              <w:rPr>
                <w:rStyle w:val="st42"/>
                <w:rFonts w:eastAsiaTheme="majorEastAsia"/>
                <w:sz w:val="20"/>
                <w:szCs w:val="20"/>
              </w:rPr>
            </w:pPr>
            <w:r w:rsidRPr="0097301F">
              <w:rPr>
                <w:rFonts w:ascii="Times New Roman" w:hAnsi="Times New Roman" w:cs="Times New Roman"/>
                <w:sz w:val="20"/>
                <w:szCs w:val="20"/>
              </w:rPr>
              <w:t xml:space="preserve">3. </w:t>
            </w:r>
            <w:r w:rsidRPr="0097301F">
              <w:rPr>
                <w:rStyle w:val="st42"/>
                <w:rFonts w:eastAsiaTheme="majorEastAsia"/>
                <w:sz w:val="20"/>
                <w:szCs w:val="20"/>
              </w:rPr>
              <w:t xml:space="preserve">Експертом може бути особа, яка має необхідні знання та якій в порядку, встановленому цим </w:t>
            </w:r>
            <w:r w:rsidRPr="0097301F">
              <w:rPr>
                <w:rFonts w:ascii="Times New Roman" w:hAnsi="Times New Roman" w:cs="Times New Roman"/>
                <w:sz w:val="20"/>
                <w:szCs w:val="20"/>
              </w:rPr>
              <w:t xml:space="preserve">Законом та </w:t>
            </w:r>
            <w:r w:rsidRPr="0097301F">
              <w:rPr>
                <w:rStyle w:val="st42"/>
                <w:rFonts w:eastAsiaTheme="majorEastAsia"/>
                <w:sz w:val="20"/>
                <w:szCs w:val="20"/>
              </w:rPr>
              <w:t>Регламентом, доручається дати висновок з питань, що виникають під час розгляду справи і стосуються спеціальних знань цієї особи, шляхом дослідження матеріальних об’єктів, явищ і процесів, що містять інформацію про обставини у справі.</w:t>
            </w:r>
          </w:p>
          <w:p w:rsidR="004A0FFF" w:rsidRPr="0097301F" w:rsidRDefault="004A0FFF" w:rsidP="004A0FFF">
            <w:pPr>
              <w:spacing w:after="0"/>
              <w:ind w:firstLine="343"/>
              <w:jc w:val="both"/>
              <w:rPr>
                <w:rFonts w:ascii="Times New Roman" w:eastAsiaTheme="majorEastAsia" w:hAnsi="Times New Roman" w:cs="Times New Roman"/>
                <w:sz w:val="20"/>
                <w:szCs w:val="20"/>
              </w:rPr>
            </w:pPr>
            <w:r w:rsidRPr="0097301F">
              <w:rPr>
                <w:rFonts w:ascii="Times New Roman" w:hAnsi="Times New Roman" w:cs="Times New Roman"/>
                <w:sz w:val="20"/>
                <w:szCs w:val="20"/>
              </w:rPr>
              <w:t>4. Спеціалістом може бути особа, яка володіє спеціальними знаннями та навичками застосування технічних засобів і може надати консультації під час дослідження матеріалів, наданих на підтвердження порушення встановленої Конституцією України процедури розгляду законів та інших актів, їх ухвалення або набрання чинності.</w:t>
            </w:r>
          </w:p>
          <w:p w:rsidR="004A0FFF" w:rsidRPr="0097301F" w:rsidRDefault="004A0FFF" w:rsidP="004A0FFF">
            <w:pPr>
              <w:pStyle w:val="13"/>
              <w:spacing w:after="0"/>
              <w:ind w:firstLine="343"/>
              <w:rPr>
                <w:rFonts w:ascii="Times New Roman" w:hAnsi="Times New Roman" w:cs="Times New Roman"/>
                <w:sz w:val="20"/>
                <w:szCs w:val="20"/>
              </w:rPr>
            </w:pPr>
            <w:r w:rsidRPr="0097301F">
              <w:rPr>
                <w:rFonts w:ascii="Times New Roman" w:hAnsi="Times New Roman" w:cs="Times New Roman"/>
                <w:color w:val="000000"/>
                <w:sz w:val="20"/>
                <w:szCs w:val="20"/>
              </w:rPr>
              <w:t>5. Перекладачем може бути особа, яка вільно володіє мовою, якою здійснюється судочинство, та іншою мовою, знання якої необхідне для усного чи письмового перекладу з однієї мови на іншу, а також особа, яка володіє технікою спілкування з глухими, німими чи глухонімими</w:t>
            </w:r>
          </w:p>
          <w:p w:rsidR="004A0FFF" w:rsidRPr="0097301F" w:rsidRDefault="004A0FFF" w:rsidP="004A0FFF">
            <w:pPr>
              <w:pStyle w:val="13"/>
              <w:spacing w:after="0"/>
              <w:ind w:firstLine="343"/>
              <w:rPr>
                <w:rStyle w:val="st42"/>
                <w:rFonts w:eastAsiaTheme="majorEastAsia"/>
                <w:sz w:val="20"/>
                <w:szCs w:val="20"/>
              </w:rPr>
            </w:pPr>
            <w:r w:rsidRPr="0097301F">
              <w:rPr>
                <w:rFonts w:ascii="Times New Roman" w:hAnsi="Times New Roman" w:cs="Times New Roman"/>
                <w:sz w:val="20"/>
                <w:szCs w:val="20"/>
              </w:rPr>
              <w:t xml:space="preserve">6. </w:t>
            </w:r>
            <w:r w:rsidRPr="0097301F">
              <w:rPr>
                <w:rStyle w:val="st42"/>
                <w:rFonts w:eastAsiaTheme="majorEastAsia"/>
                <w:sz w:val="20"/>
                <w:szCs w:val="20"/>
              </w:rPr>
              <w:t>Експертом, спеціалістом, перекладачем, свідком в конституційному провадженні у конкретній справі не можуть бути особи, які:</w:t>
            </w:r>
          </w:p>
          <w:p w:rsidR="004A0FFF" w:rsidRPr="0097301F" w:rsidRDefault="004A0FFF" w:rsidP="004A0FFF">
            <w:pPr>
              <w:pStyle w:val="13"/>
              <w:spacing w:after="0"/>
              <w:ind w:firstLine="343"/>
              <w:rPr>
                <w:rStyle w:val="st42"/>
                <w:rFonts w:eastAsiaTheme="majorEastAsia"/>
                <w:sz w:val="20"/>
                <w:szCs w:val="20"/>
              </w:rPr>
            </w:pPr>
            <w:r w:rsidRPr="0097301F">
              <w:rPr>
                <w:rStyle w:val="st42"/>
                <w:rFonts w:eastAsiaTheme="majorEastAsia"/>
                <w:sz w:val="20"/>
                <w:szCs w:val="20"/>
              </w:rPr>
              <w:t>– є суб’єктами права на конституційне подання, конституційне звернення, конституційну скаргу у цій справі;</w:t>
            </w:r>
          </w:p>
          <w:p w:rsidR="004A0FFF" w:rsidRPr="0097301F" w:rsidRDefault="004A0FFF" w:rsidP="004A0FFF">
            <w:pPr>
              <w:pStyle w:val="13"/>
              <w:spacing w:after="0"/>
              <w:ind w:firstLine="343"/>
              <w:rPr>
                <w:rStyle w:val="st42"/>
                <w:rFonts w:eastAsiaTheme="majorEastAsia"/>
                <w:sz w:val="20"/>
                <w:szCs w:val="20"/>
              </w:rPr>
            </w:pPr>
            <w:r w:rsidRPr="0097301F">
              <w:rPr>
                <w:rStyle w:val="st42"/>
                <w:rFonts w:eastAsiaTheme="majorEastAsia"/>
                <w:sz w:val="20"/>
                <w:szCs w:val="20"/>
              </w:rPr>
              <w:t>– брали участь у прийнятті оспорюваного акта;</w:t>
            </w:r>
          </w:p>
          <w:p w:rsidR="004A0FFF" w:rsidRPr="0097301F" w:rsidRDefault="004A0FFF" w:rsidP="004A0FFF">
            <w:pPr>
              <w:pStyle w:val="13"/>
              <w:spacing w:after="0"/>
              <w:ind w:firstLine="343"/>
              <w:rPr>
                <w:rStyle w:val="st42"/>
                <w:rFonts w:eastAsiaTheme="majorEastAsia"/>
                <w:sz w:val="20"/>
                <w:szCs w:val="20"/>
              </w:rPr>
            </w:pPr>
            <w:r w:rsidRPr="0097301F">
              <w:rPr>
                <w:rStyle w:val="st42"/>
                <w:rFonts w:eastAsiaTheme="majorEastAsia"/>
                <w:sz w:val="20"/>
                <w:szCs w:val="20"/>
              </w:rPr>
              <w:lastRenderedPageBreak/>
              <w:t>– є членами сім’ї або близькими родичами Судді, який бере участь у розгляді справи;</w:t>
            </w:r>
          </w:p>
          <w:p w:rsidR="004A0FFF" w:rsidRPr="0097301F" w:rsidRDefault="004A0FFF" w:rsidP="004A0FFF">
            <w:pPr>
              <w:pStyle w:val="13"/>
              <w:spacing w:after="0"/>
              <w:ind w:firstLine="343"/>
              <w:rPr>
                <w:rStyle w:val="st42"/>
                <w:rFonts w:eastAsiaTheme="majorEastAsia"/>
                <w:sz w:val="20"/>
                <w:szCs w:val="20"/>
              </w:rPr>
            </w:pPr>
            <w:r w:rsidRPr="0097301F">
              <w:rPr>
                <w:rStyle w:val="st42"/>
                <w:rFonts w:eastAsiaTheme="majorEastAsia"/>
                <w:sz w:val="20"/>
                <w:szCs w:val="20"/>
              </w:rPr>
              <w:t>– є членами сім’ї або близькими родичами суб’єкта права на конституційне подання, конституційне звернення, конституційну скаргу у справі, що розглядається;</w:t>
            </w:r>
          </w:p>
          <w:p w:rsidR="004A0FFF" w:rsidRPr="0097301F" w:rsidRDefault="004A0FFF" w:rsidP="004A0FFF">
            <w:pPr>
              <w:pStyle w:val="13"/>
              <w:spacing w:after="0"/>
              <w:ind w:firstLine="343"/>
              <w:rPr>
                <w:rFonts w:ascii="Times New Roman" w:hAnsi="Times New Roman" w:cs="Times New Roman"/>
                <w:sz w:val="20"/>
                <w:szCs w:val="20"/>
              </w:rPr>
            </w:pPr>
            <w:r w:rsidRPr="0097301F">
              <w:rPr>
                <w:rStyle w:val="st42"/>
                <w:rFonts w:eastAsiaTheme="majorEastAsia"/>
                <w:sz w:val="20"/>
                <w:szCs w:val="20"/>
              </w:rPr>
              <w:t>– є членами сім’ї або близькими родичами осіб, які брали участь у прийняті оспорюваного акта</w:t>
            </w:r>
            <w:r w:rsidRPr="0097301F">
              <w:rPr>
                <w:rStyle w:val="st42"/>
                <w:rFonts w:eastAsiaTheme="majorEastAsia"/>
                <w:sz w:val="20"/>
                <w:szCs w:val="20"/>
                <w:lang w:val="ru-RU"/>
              </w:rPr>
              <w:t xml:space="preserve"> </w:t>
            </w:r>
            <w:r w:rsidRPr="0097301F">
              <w:rPr>
                <w:rStyle w:val="st42"/>
                <w:rFonts w:eastAsiaTheme="majorEastAsia"/>
                <w:sz w:val="20"/>
                <w:szCs w:val="20"/>
              </w:rPr>
              <w:t>“</w:t>
            </w:r>
            <w:r w:rsidRPr="0097301F">
              <w:rPr>
                <w:rStyle w:val="st42"/>
                <w:rFonts w:eastAsiaTheme="majorEastAsia"/>
                <w:sz w:val="20"/>
                <w:szCs w:val="20"/>
                <w:lang w:val="ru-RU"/>
              </w:rPr>
              <w:t xml:space="preserve"> </w:t>
            </w:r>
            <w:r w:rsidRPr="0097301F">
              <w:rPr>
                <w:rStyle w:val="st42"/>
                <w:rFonts w:eastAsiaTheme="majorEastAsia"/>
                <w:sz w:val="20"/>
                <w:szCs w:val="20"/>
              </w:rPr>
              <w:t>;</w:t>
            </w:r>
          </w:p>
        </w:tc>
        <w:tc>
          <w:tcPr>
            <w:tcW w:w="1987" w:type="dxa"/>
          </w:tcPr>
          <w:p w:rsidR="004A0FFF" w:rsidRPr="0097301F" w:rsidRDefault="004A0FFF" w:rsidP="004A0FFF">
            <w:pPr>
              <w:pStyle w:val="StyleZakonu"/>
            </w:pPr>
            <w:r>
              <w:lastRenderedPageBreak/>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518.</w:t>
            </w:r>
          </w:p>
        </w:tc>
        <w:tc>
          <w:tcPr>
            <w:tcW w:w="4948" w:type="dxa"/>
          </w:tcPr>
          <w:p w:rsidR="004A0FFF" w:rsidRPr="0097301F" w:rsidRDefault="004A0FFF" w:rsidP="004A0FFF">
            <w:pPr>
              <w:pStyle w:val="StyleZakonu"/>
            </w:pPr>
            <w:r w:rsidRPr="0097301F">
              <w:t>2. Про залучення органів та посадових осіб, свідків, експертів, спеціалістів, перекладачів та інших осіб до участі у засіданні Колегії, засіданні або пленарному засіданні Сенату чи Великої палати відповідно Колегія, Сенат, Велика палата постановляє ухвалу.</w:t>
            </w:r>
          </w:p>
        </w:tc>
        <w:tc>
          <w:tcPr>
            <w:tcW w:w="3686" w:type="dxa"/>
          </w:tcPr>
          <w:p w:rsidR="004A0FFF" w:rsidRPr="0097301F" w:rsidRDefault="004A0FFF" w:rsidP="004A0FFF">
            <w:pPr>
              <w:pStyle w:val="StyleZakonu"/>
            </w:pPr>
            <w:r w:rsidRPr="0097301F">
              <w:rPr>
                <w:color w:val="000000"/>
              </w:rPr>
              <w:t>у зв’язку з цим частини другу – шосту вважати відповідно частинами сьомою – одинадцятою.</w:t>
            </w: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Про залучення органів та посадових осіб, свідків, експертів, спеціалістів, перекладачів та інших осіб до участі у засіданні Колегії, засіданні або пленарному засіданні Сенату чи Великої палати відповідно Колегія, Сенат, Велика палата постановляє ухвалу.</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rsidRPr="00AD2FA6">
              <w:rPr>
                <w:sz w:val="20"/>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749</w:t>
            </w:r>
            <w:r w:rsidRPr="00AD2FA6">
              <w:rPr>
                <w:noProof/>
                <w:sz w:val="20"/>
              </w:rPr>
              <w:fldChar w:fldCharType="end"/>
            </w:r>
            <w:r w:rsidRPr="00AD2FA6">
              <w:rPr>
                <w:sz w:val="20"/>
              </w:rPr>
              <w:t>- Н.д.Одарченко Ю.В. (Реєстр.картка №183)</w:t>
            </w:r>
          </w:p>
          <w:p w:rsidR="004A0FFF" w:rsidRPr="00FC0EB6" w:rsidRDefault="004A0FFF" w:rsidP="004A0FFF">
            <w:pPr>
              <w:ind w:firstLine="284"/>
              <w:jc w:val="both"/>
              <w:rPr>
                <w:rFonts w:ascii="Times New Roman" w:hAnsi="Times New Roman" w:cs="Times New Roman"/>
                <w:sz w:val="20"/>
                <w:szCs w:val="20"/>
              </w:rPr>
            </w:pPr>
            <w:r w:rsidRPr="00FC0EB6">
              <w:rPr>
                <w:rFonts w:ascii="Times New Roman" w:hAnsi="Times New Roman" w:cs="Times New Roman"/>
                <w:sz w:val="20"/>
                <w:szCs w:val="20"/>
              </w:rPr>
              <w:t>Статтю 70 доповнити частиною третьою наступного змісту:</w:t>
            </w:r>
          </w:p>
          <w:p w:rsidR="004A0FFF" w:rsidRDefault="004A0FFF" w:rsidP="004A0FFF">
            <w:pPr>
              <w:ind w:firstLine="284"/>
              <w:jc w:val="both"/>
            </w:pPr>
            <w:r>
              <w:rPr>
                <w:rFonts w:ascii="Times New Roman" w:hAnsi="Times New Roman" w:cs="Times New Roman"/>
                <w:sz w:val="20"/>
                <w:szCs w:val="20"/>
              </w:rPr>
              <w:t>«</w:t>
            </w:r>
            <w:r w:rsidRPr="00FC0EB6">
              <w:rPr>
                <w:rFonts w:ascii="Times New Roman" w:hAnsi="Times New Roman" w:cs="Times New Roman"/>
                <w:sz w:val="20"/>
                <w:szCs w:val="20"/>
              </w:rPr>
              <w:t>3. Сенат чи Велика палата зобов'язані залучати до розгляду справи Президента України, Верховну Раду України, Кабінет Міністрів України, Уповноваженого Верховної Ради України з прав людини, Верховний Суд у випадку подання ними заяви про бажання брати участь у конституційному провадженні.</w:t>
            </w:r>
            <w:r>
              <w:rPr>
                <w:rFonts w:ascii="Times New Roman" w:hAnsi="Times New Roman" w:cs="Times New Roman"/>
                <w:sz w:val="20"/>
                <w:szCs w:val="20"/>
              </w:rPr>
              <w:t>»</w:t>
            </w:r>
            <w: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519.</w:t>
            </w:r>
          </w:p>
        </w:tc>
        <w:tc>
          <w:tcPr>
            <w:tcW w:w="4948" w:type="dxa"/>
          </w:tcPr>
          <w:p w:rsidR="004A0FFF" w:rsidRPr="0097301F" w:rsidRDefault="004A0FFF" w:rsidP="004A0FFF">
            <w:pPr>
              <w:pStyle w:val="StyleZakonu"/>
            </w:pPr>
            <w:r w:rsidRPr="0097301F">
              <w:t xml:space="preserve">3. Колегія, Сенат, Велика палата може перенести розгляд справи, якщо учасник конституційного провадження з поважної причини не прибув на відповідне засідання. </w:t>
            </w:r>
          </w:p>
        </w:tc>
        <w:tc>
          <w:tcPr>
            <w:tcW w:w="3686" w:type="dxa"/>
          </w:tcPr>
          <w:p w:rsidR="004A0FFF" w:rsidRPr="00AD2FA6" w:rsidRDefault="004A0FFF" w:rsidP="004A0FFF">
            <w:pPr>
              <w:pStyle w:val="StyleAwt"/>
              <w:rPr>
                <w:sz w:val="20"/>
              </w:rPr>
            </w:pPr>
            <w:r w:rsidRPr="00AD2FA6">
              <w:rPr>
                <w:sz w:val="20"/>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750</w:t>
            </w:r>
            <w:r w:rsidRPr="00AD2FA6">
              <w:rPr>
                <w:noProof/>
                <w:sz w:val="20"/>
              </w:rPr>
              <w:fldChar w:fldCharType="end"/>
            </w:r>
            <w:r w:rsidRPr="00AD2FA6">
              <w:rPr>
                <w:sz w:val="20"/>
              </w:rPr>
              <w:t>- Н.д.Чумак В.В. (Реєстр.картка №214)</w:t>
            </w:r>
          </w:p>
          <w:p w:rsidR="004A0FFF" w:rsidRPr="00AD2FA6" w:rsidRDefault="004A0FFF" w:rsidP="004A0FFF">
            <w:pPr>
              <w:pStyle w:val="StyleAwt"/>
              <w:ind w:firstLine="343"/>
              <w:jc w:val="both"/>
              <w:rPr>
                <w:b w:val="0"/>
                <w:i w:val="0"/>
                <w:sz w:val="20"/>
                <w:u w:val="none"/>
              </w:rPr>
            </w:pPr>
            <w:r w:rsidRPr="00AD2FA6">
              <w:rPr>
                <w:b w:val="0"/>
                <w:i w:val="0"/>
                <w:sz w:val="20"/>
                <w:u w:val="none"/>
              </w:rPr>
              <w:t>Частину третю статті 70 викласти в такій редакції:</w:t>
            </w:r>
          </w:p>
          <w:p w:rsidR="004A0FFF" w:rsidRPr="00AD2FA6" w:rsidRDefault="004A0FFF" w:rsidP="004A0FFF">
            <w:pPr>
              <w:spacing w:after="0" w:line="240" w:lineRule="auto"/>
              <w:ind w:firstLine="201"/>
              <w:jc w:val="both"/>
              <w:rPr>
                <w:sz w:val="20"/>
                <w:szCs w:val="20"/>
              </w:rPr>
            </w:pPr>
            <w:r w:rsidRPr="00AD2FA6">
              <w:rPr>
                <w:sz w:val="20"/>
                <w:szCs w:val="20"/>
              </w:rPr>
              <w:t>«</w:t>
            </w:r>
            <w:r w:rsidRPr="00AD2FA6">
              <w:rPr>
                <w:rFonts w:ascii="Times New Roman" w:hAnsi="Times New Roman" w:cs="Times New Roman"/>
                <w:sz w:val="20"/>
                <w:szCs w:val="20"/>
              </w:rPr>
              <w:t>3. Сенат, Велика палата може перенести розгляд справи, якщо учасник конституційного провадження з поважної причини не прибув на відповідне засідання».</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 xml:space="preserve">3. Колегія, Сенат, Велика палата може перенести розгляд справи, якщо учасник конституційного провадження з поважної причини не прибув на відповідне засідання. </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751</w:t>
            </w:r>
            <w:r w:rsidRPr="00BB674B">
              <w:rPr>
                <w:noProof/>
                <w:sz w:val="20"/>
              </w:rPr>
              <w:fldChar w:fldCharType="end"/>
            </w:r>
            <w:r w:rsidRPr="00BB674B">
              <w:rPr>
                <w:sz w:val="20"/>
              </w:rPr>
              <w:t>- Н.д.Новак Н.В. (Реєстр.картка №305)</w:t>
            </w:r>
          </w:p>
          <w:p w:rsidR="004A0FFF" w:rsidRDefault="004A0FFF" w:rsidP="004A0FFF">
            <w:pPr>
              <w:pStyle w:val="StyleAwt"/>
              <w:ind w:firstLine="343"/>
              <w:jc w:val="both"/>
              <w:rPr>
                <w:b w:val="0"/>
                <w:i w:val="0"/>
                <w:sz w:val="20"/>
                <w:u w:val="none"/>
              </w:rPr>
            </w:pPr>
            <w:r w:rsidRPr="00AA2DB7">
              <w:rPr>
                <w:b w:val="0"/>
                <w:i w:val="0"/>
                <w:sz w:val="20"/>
                <w:u w:val="none"/>
              </w:rPr>
              <w:lastRenderedPageBreak/>
              <w:t>Частину третю статт</w:t>
            </w:r>
            <w:r>
              <w:rPr>
                <w:b w:val="0"/>
                <w:i w:val="0"/>
                <w:sz w:val="20"/>
                <w:u w:val="none"/>
              </w:rPr>
              <w:t>і</w:t>
            </w:r>
            <w:r w:rsidRPr="00AA2DB7">
              <w:rPr>
                <w:b w:val="0"/>
                <w:i w:val="0"/>
                <w:sz w:val="20"/>
                <w:u w:val="none"/>
              </w:rPr>
              <w:t xml:space="preserve"> 70 викласти в такій редакції:</w:t>
            </w:r>
          </w:p>
          <w:p w:rsidR="004A0FFF" w:rsidRDefault="004A0FFF" w:rsidP="004A0FFF">
            <w:pPr>
              <w:ind w:firstLine="213"/>
              <w:jc w:val="both"/>
            </w:pPr>
            <w:r>
              <w:rPr>
                <w:rFonts w:ascii="Times New Roman" w:hAnsi="Times New Roman" w:cs="Times New Roman"/>
                <w:sz w:val="20"/>
                <w:szCs w:val="20"/>
              </w:rPr>
              <w:t>«</w:t>
            </w:r>
            <w:r w:rsidRPr="00B6659E">
              <w:rPr>
                <w:rFonts w:ascii="Times New Roman" w:hAnsi="Times New Roman" w:cs="Times New Roman"/>
                <w:sz w:val="20"/>
                <w:szCs w:val="20"/>
              </w:rPr>
              <w:t>3.Сенат, Велика палата може перенести розгляд справи, якщо учасник конституційного провадження з поважної причини не прибув на відповідне засідання</w:t>
            </w:r>
            <w:r>
              <w:rPr>
                <w:rFonts w:ascii="Times New Roman" w:hAnsi="Times New Roman" w:cs="Times New Roman"/>
                <w:sz w:val="20"/>
                <w:szCs w:val="20"/>
              </w:rPr>
              <w:t>»</w:t>
            </w:r>
            <w:r w:rsidRPr="00B6659E">
              <w:rPr>
                <w:rFonts w:ascii="Times New Roman" w:hAnsi="Times New Roman" w:cs="Times New Roman"/>
                <w:sz w:val="20"/>
                <w:szCs w:val="20"/>
              </w:rPr>
              <w:t xml:space="preserve">. </w:t>
            </w:r>
          </w:p>
        </w:tc>
        <w:tc>
          <w:tcPr>
            <w:tcW w:w="1987" w:type="dxa"/>
          </w:tcPr>
          <w:p w:rsidR="004A0FFF" w:rsidRPr="0097301F" w:rsidRDefault="004A0FFF" w:rsidP="004A0FFF">
            <w:pPr>
              <w:pStyle w:val="StyleZakonu"/>
            </w:pPr>
            <w:r>
              <w:lastRenderedPageBreak/>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520.</w:t>
            </w:r>
          </w:p>
        </w:tc>
        <w:tc>
          <w:tcPr>
            <w:tcW w:w="4948" w:type="dxa"/>
          </w:tcPr>
          <w:p w:rsidR="004A0FFF" w:rsidRPr="0097301F" w:rsidRDefault="004A0FFF" w:rsidP="004A0FFF">
            <w:pPr>
              <w:pStyle w:val="StyleZakonu"/>
            </w:pPr>
            <w:r w:rsidRPr="0097301F">
              <w:t xml:space="preserve">4. Якщо учасник конституційного провадження з поважної причини повторно не прибув на відповідне засідання, то Колегія, Сенат чи Велика палата може постановити ухвалу про розгляд справи за його відсутності. </w:t>
            </w: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752</w:t>
            </w:r>
            <w:r w:rsidRPr="00BB674B">
              <w:rPr>
                <w:noProof/>
                <w:sz w:val="20"/>
              </w:rPr>
              <w:fldChar w:fldCharType="end"/>
            </w:r>
            <w:r w:rsidRPr="00BB674B">
              <w:rPr>
                <w:sz w:val="20"/>
              </w:rPr>
              <w:t>- Н.д.Власенко С.В. (Реєстр.картка №448)</w:t>
            </w:r>
          </w:p>
          <w:p w:rsidR="004A0FFF" w:rsidRPr="0097301F" w:rsidRDefault="004A0FFF" w:rsidP="004A0FFF">
            <w:pPr>
              <w:spacing w:after="0" w:line="240" w:lineRule="auto"/>
              <w:ind w:firstLine="360"/>
              <w:jc w:val="both"/>
            </w:pPr>
            <w:r w:rsidRPr="0048050C">
              <w:rPr>
                <w:rFonts w:ascii="Times New Roman" w:hAnsi="Times New Roman"/>
                <w:sz w:val="20"/>
                <w:szCs w:val="20"/>
              </w:rPr>
              <w:t>У ч. 4 ст. 70 після слова «засідання» вставити слова: «</w:t>
            </w:r>
            <w:r w:rsidRPr="0048050C">
              <w:rPr>
                <w:rFonts w:ascii="Times New Roman" w:hAnsi="Times New Roman"/>
                <w:sz w:val="20"/>
                <w:szCs w:val="20"/>
                <w:lang w:eastAsia="uk-UA"/>
              </w:rPr>
              <w:t>та був належним чином проінформований про необхідність його присутності,».</w:t>
            </w:r>
            <w:r w:rsidRPr="0097301F">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 xml:space="preserve">4. Якщо учасник конституційного провадження з поважної причини повторно не прибув на відповідне засідання, то Колегія, Сенат чи Велика палата може постановити ухвалу про розгляд справи за його відсутності. </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753</w:t>
            </w:r>
            <w:r w:rsidRPr="00BB674B">
              <w:rPr>
                <w:noProof/>
                <w:sz w:val="20"/>
              </w:rPr>
              <w:fldChar w:fldCharType="end"/>
            </w:r>
            <w:r w:rsidRPr="00BB674B">
              <w:rPr>
                <w:sz w:val="20"/>
              </w:rPr>
              <w:t>- Н.д.Алексєєв І.С. (Реєстр.картка №285)</w:t>
            </w:r>
          </w:p>
          <w:p w:rsidR="004A0FFF" w:rsidRPr="00BB674B" w:rsidRDefault="004A0FFF" w:rsidP="004A0FFF">
            <w:pPr>
              <w:spacing w:after="0"/>
              <w:ind w:firstLine="284"/>
              <w:jc w:val="both"/>
              <w:rPr>
                <w:rFonts w:ascii="Times New Roman" w:hAnsi="Times New Roman"/>
                <w:sz w:val="20"/>
                <w:szCs w:val="20"/>
              </w:rPr>
            </w:pPr>
            <w:r w:rsidRPr="00BB674B">
              <w:rPr>
                <w:rFonts w:ascii="Times New Roman" w:hAnsi="Times New Roman"/>
                <w:sz w:val="20"/>
                <w:szCs w:val="20"/>
              </w:rPr>
              <w:t>У статті 70 проекту Закону:</w:t>
            </w:r>
          </w:p>
          <w:p w:rsidR="004A0FFF" w:rsidRPr="00BB674B" w:rsidRDefault="004A0FFF" w:rsidP="004A0FFF">
            <w:pPr>
              <w:pStyle w:val="StyleAwt"/>
              <w:ind w:firstLine="213"/>
              <w:jc w:val="both"/>
              <w:rPr>
                <w:b w:val="0"/>
                <w:i w:val="0"/>
                <w:sz w:val="20"/>
                <w:u w:val="none"/>
                <w:lang w:val="ru-RU"/>
              </w:rPr>
            </w:pPr>
            <w:r w:rsidRPr="00BB674B">
              <w:rPr>
                <w:b w:val="0"/>
                <w:i w:val="0"/>
                <w:sz w:val="20"/>
                <w:u w:val="none"/>
              </w:rPr>
              <w:t>частину четверту після слів «за його відсутності» доповнити словами «за умови, що учасник конституційного провадження був належним чином повідомлений про відповідне засідання»</w:t>
            </w:r>
            <w:r w:rsidRPr="00BB674B">
              <w:rPr>
                <w:b w:val="0"/>
                <w:i w:val="0"/>
                <w:sz w:val="20"/>
                <w:u w:val="none"/>
                <w:lang w:val="ru-RU"/>
              </w:rPr>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521.</w:t>
            </w:r>
          </w:p>
        </w:tc>
        <w:tc>
          <w:tcPr>
            <w:tcW w:w="4948" w:type="dxa"/>
          </w:tcPr>
          <w:p w:rsidR="004A0FFF" w:rsidRPr="0097301F" w:rsidRDefault="004A0FFF" w:rsidP="004A0FFF">
            <w:pPr>
              <w:pStyle w:val="StyleZakonu"/>
            </w:pPr>
            <w:r w:rsidRPr="0097301F">
              <w:t>5. Якщо учасник конституційного провадження не прибув на відповідне засідання без поважної причини, то Колегія, Сенат або Велика палата розглядає справу за його відсутності.</w:t>
            </w: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754</w:t>
            </w:r>
            <w:r w:rsidRPr="00AD2FA6">
              <w:rPr>
                <w:noProof/>
                <w:sz w:val="20"/>
              </w:rPr>
              <w:fldChar w:fldCharType="end"/>
            </w:r>
            <w:r w:rsidRPr="00AD2FA6">
              <w:rPr>
                <w:sz w:val="20"/>
              </w:rPr>
              <w:t>- Н.д.Помазанов А.В. (Реєстр.картка №288)</w:t>
            </w:r>
          </w:p>
          <w:p w:rsidR="004A0FFF" w:rsidRPr="0097301F" w:rsidRDefault="004A0FFF" w:rsidP="004A0FFF">
            <w:pPr>
              <w:pStyle w:val="StyleZakonu"/>
            </w:pPr>
            <w:r w:rsidRPr="006A55AD">
              <w:rPr>
                <w:lang w:val="ru-RU"/>
              </w:rPr>
              <w:t>У частині п’ятій статті 70 проекту Закону після слова «Якщо» доповнити словами «</w:t>
            </w:r>
            <w:r w:rsidRPr="006A55AD">
              <w:rPr>
                <w:b/>
                <w:lang w:val="ru-RU"/>
              </w:rPr>
              <w:t>належним чином повідомлений про розгляд справи</w:t>
            </w:r>
            <w:r w:rsidRPr="006A55AD">
              <w:rPr>
                <w:lang w:val="ru-RU"/>
              </w:rPr>
              <w:t>».</w:t>
            </w:r>
          </w:p>
        </w:tc>
        <w:tc>
          <w:tcPr>
            <w:tcW w:w="1987" w:type="dxa"/>
          </w:tcPr>
          <w:p w:rsidR="004A0FFF" w:rsidRPr="0097301F" w:rsidRDefault="004A0FFF" w:rsidP="004A0FFF">
            <w:pPr>
              <w:pStyle w:val="StyleZakonu"/>
            </w:pPr>
            <w:r>
              <w:t>Враховано редакційно</w:t>
            </w:r>
          </w:p>
        </w:tc>
        <w:tc>
          <w:tcPr>
            <w:tcW w:w="4818" w:type="dxa"/>
          </w:tcPr>
          <w:p w:rsidR="004A0FFF" w:rsidRPr="0097301F" w:rsidRDefault="004A0FFF" w:rsidP="004A0FFF">
            <w:pPr>
              <w:pStyle w:val="StyleZakonu"/>
            </w:pPr>
            <w:r w:rsidRPr="0097301F">
              <w:t>5. Якщо учасник конституційного провадження</w:t>
            </w:r>
            <w:r>
              <w:t xml:space="preserve">, </w:t>
            </w:r>
            <w:r w:rsidRPr="00961D51">
              <w:rPr>
                <w:b/>
              </w:rPr>
              <w:t>належним чином повідомлений про дату, час і місце розгляду справи</w:t>
            </w:r>
            <w:r>
              <w:t>,</w:t>
            </w:r>
            <w:r w:rsidRPr="0097301F">
              <w:t xml:space="preserve"> не прибув на відповідне засідання без поважної причини, то Колегія, Сенат або Велика палата розглядає справу за його відсутності.</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755</w:t>
            </w:r>
            <w:r w:rsidRPr="00AD2FA6">
              <w:rPr>
                <w:noProof/>
                <w:sz w:val="20"/>
              </w:rPr>
              <w:fldChar w:fldCharType="end"/>
            </w:r>
            <w:r w:rsidRPr="00AD2FA6">
              <w:rPr>
                <w:sz w:val="20"/>
              </w:rPr>
              <w:t>- Н.д.Алексєєв І.С. (Реєстр.картка №285)</w:t>
            </w:r>
          </w:p>
          <w:p w:rsidR="004A0FFF" w:rsidRPr="00057155" w:rsidRDefault="004A0FFF" w:rsidP="004A0FFF">
            <w:pPr>
              <w:spacing w:after="0"/>
              <w:ind w:firstLine="284"/>
              <w:jc w:val="both"/>
              <w:rPr>
                <w:rFonts w:ascii="Times New Roman" w:hAnsi="Times New Roman"/>
                <w:sz w:val="20"/>
                <w:szCs w:val="20"/>
              </w:rPr>
            </w:pPr>
            <w:r w:rsidRPr="00057155">
              <w:rPr>
                <w:rFonts w:ascii="Times New Roman" w:hAnsi="Times New Roman"/>
                <w:sz w:val="20"/>
                <w:szCs w:val="20"/>
              </w:rPr>
              <w:t>У статті 70 проекту Закону:</w:t>
            </w:r>
          </w:p>
          <w:p w:rsidR="004A0FFF" w:rsidRDefault="004A0FFF" w:rsidP="004A0FFF">
            <w:pPr>
              <w:ind w:firstLine="284"/>
              <w:jc w:val="both"/>
            </w:pPr>
            <w:r w:rsidRPr="00057155">
              <w:rPr>
                <w:rFonts w:ascii="Times New Roman" w:hAnsi="Times New Roman"/>
                <w:sz w:val="20"/>
                <w:szCs w:val="20"/>
              </w:rPr>
              <w:t>частину п’яту після слів «за його відсутності» доповнити словами та знаками «за умови, що учасник конституційного провадження був належним чином повідомлений про відповідне засідання».</w:t>
            </w:r>
            <w:r>
              <w:t xml:space="preserve"> </w:t>
            </w:r>
          </w:p>
        </w:tc>
        <w:tc>
          <w:tcPr>
            <w:tcW w:w="1987" w:type="dxa"/>
          </w:tcPr>
          <w:p w:rsidR="004A0FFF" w:rsidRPr="0097301F" w:rsidRDefault="004A0FFF" w:rsidP="004A0FFF">
            <w:pPr>
              <w:pStyle w:val="StyleZakonu"/>
            </w:pPr>
            <w:r>
              <w:t>Враховано редакційно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522.</w:t>
            </w:r>
          </w:p>
        </w:tc>
        <w:tc>
          <w:tcPr>
            <w:tcW w:w="4948" w:type="dxa"/>
          </w:tcPr>
          <w:p w:rsidR="004A0FFF" w:rsidRPr="0097301F" w:rsidRDefault="004A0FFF" w:rsidP="004A0FFF">
            <w:pPr>
              <w:pStyle w:val="StyleZakonu"/>
            </w:pPr>
            <w:r w:rsidRPr="0097301F">
              <w:t xml:space="preserve">6. Учасники конституційного провадження та інші особи, присутні в Залі засідань Суду, можуть здійснювати аудіо- і відеозапис відкритої частини пленарного засідання Сенату, Великої палати за </w:t>
            </w:r>
            <w:r w:rsidRPr="0097301F">
              <w:lastRenderedPageBreak/>
              <w:t>допомогою портативних технічних засобів у порядку, встановленому Регламентом.</w:t>
            </w:r>
          </w:p>
        </w:tc>
        <w:tc>
          <w:tcPr>
            <w:tcW w:w="3686" w:type="dxa"/>
          </w:tcPr>
          <w:p w:rsidR="004A0FFF" w:rsidRPr="00AD2FA6" w:rsidRDefault="004A0FFF" w:rsidP="004A0FFF">
            <w:pPr>
              <w:pStyle w:val="StyleAwt"/>
              <w:rPr>
                <w:sz w:val="20"/>
              </w:rPr>
            </w:pPr>
            <w:r>
              <w:lastRenderedPageBreak/>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756</w:t>
            </w:r>
            <w:r w:rsidRPr="00AD2FA6">
              <w:rPr>
                <w:noProof/>
                <w:sz w:val="20"/>
              </w:rPr>
              <w:fldChar w:fldCharType="end"/>
            </w:r>
            <w:r w:rsidRPr="00AD2FA6">
              <w:rPr>
                <w:sz w:val="20"/>
              </w:rPr>
              <w:t>- Н.д.Одарченко Ю.В. (Реєстр.картка №183)</w:t>
            </w:r>
          </w:p>
          <w:p w:rsidR="004A0FFF" w:rsidRPr="0097301F" w:rsidRDefault="004A0FFF" w:rsidP="004A0FFF">
            <w:pPr>
              <w:ind w:firstLine="284"/>
              <w:jc w:val="both"/>
            </w:pPr>
            <w:r w:rsidRPr="00FC0EB6">
              <w:rPr>
                <w:rFonts w:ascii="Times New Roman" w:hAnsi="Times New Roman" w:cs="Times New Roman"/>
                <w:sz w:val="20"/>
                <w:szCs w:val="20"/>
              </w:rPr>
              <w:lastRenderedPageBreak/>
              <w:t xml:space="preserve">У частині шостій статті 70 слова </w:t>
            </w:r>
            <w:r>
              <w:rPr>
                <w:rFonts w:ascii="Times New Roman" w:hAnsi="Times New Roman" w:cs="Times New Roman"/>
                <w:sz w:val="20"/>
                <w:szCs w:val="20"/>
              </w:rPr>
              <w:t>«</w:t>
            </w:r>
            <w:r w:rsidRPr="00FC0EB6">
              <w:rPr>
                <w:rFonts w:ascii="Times New Roman" w:hAnsi="Times New Roman" w:cs="Times New Roman"/>
                <w:sz w:val="20"/>
                <w:szCs w:val="20"/>
              </w:rPr>
              <w:t>у порядку, встановленому Регламентом</w:t>
            </w:r>
            <w:r>
              <w:rPr>
                <w:rFonts w:ascii="Times New Roman" w:hAnsi="Times New Roman" w:cs="Times New Roman"/>
                <w:sz w:val="20"/>
                <w:szCs w:val="20"/>
              </w:rPr>
              <w:t>»</w:t>
            </w:r>
            <w:r w:rsidRPr="00FC0EB6">
              <w:rPr>
                <w:rFonts w:ascii="Times New Roman" w:hAnsi="Times New Roman" w:cs="Times New Roman"/>
                <w:sz w:val="20"/>
                <w:szCs w:val="20"/>
              </w:rPr>
              <w:t xml:space="preserve"> виключити.</w:t>
            </w:r>
            <w:r w:rsidRPr="0097301F">
              <w:t xml:space="preserve"> </w:t>
            </w:r>
          </w:p>
        </w:tc>
        <w:tc>
          <w:tcPr>
            <w:tcW w:w="1987" w:type="dxa"/>
          </w:tcPr>
          <w:p w:rsidR="004A0FFF" w:rsidRPr="0097301F" w:rsidRDefault="004A0FFF" w:rsidP="004A0FFF">
            <w:pPr>
              <w:pStyle w:val="StyleZakonu"/>
            </w:pPr>
            <w:r>
              <w:lastRenderedPageBreak/>
              <w:t>Відхилено</w:t>
            </w:r>
          </w:p>
        </w:tc>
        <w:tc>
          <w:tcPr>
            <w:tcW w:w="4818" w:type="dxa"/>
          </w:tcPr>
          <w:p w:rsidR="004A0FFF" w:rsidRPr="0097301F" w:rsidRDefault="004A0FFF" w:rsidP="004A0FFF">
            <w:pPr>
              <w:pStyle w:val="StyleZakonu"/>
            </w:pPr>
            <w:r w:rsidRPr="0097301F">
              <w:t xml:space="preserve">6. Учасники конституційного провадження та інші особи, присутні в Залі засідань Суду, можуть здійснювати аудіо- і відеозапис відкритої частини пленарного засідання Сенату, Великої палати за </w:t>
            </w:r>
            <w:r w:rsidRPr="0097301F">
              <w:lastRenderedPageBreak/>
              <w:t>допомогою портативних технічних засобів у порядку, встановленому Регламентом.</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757</w:t>
            </w:r>
            <w:r w:rsidRPr="00AD2FA6">
              <w:rPr>
                <w:noProof/>
                <w:sz w:val="20"/>
              </w:rPr>
              <w:fldChar w:fldCharType="end"/>
            </w:r>
            <w:r w:rsidRPr="00AD2FA6">
              <w:rPr>
                <w:sz w:val="20"/>
              </w:rPr>
              <w:t>- Н.д.Добродомов Д.Є. (Реєстр.картка №115)</w:t>
            </w:r>
          </w:p>
          <w:p w:rsidR="004A0FFF" w:rsidRPr="0020792A" w:rsidRDefault="004A0FFF" w:rsidP="004A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Ст. 70 доповнити ч. 7 такого змісту:</w:t>
            </w:r>
          </w:p>
          <w:p w:rsidR="004A0FFF" w:rsidRPr="00E8387D" w:rsidRDefault="004A0FFF" w:rsidP="004A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Style w:val="5yl5"/>
                <w:rFonts w:ascii="Times New Roman" w:hAnsi="Times New Roman" w:cs="Times New Roman"/>
                <w:sz w:val="20"/>
                <w:szCs w:val="20"/>
              </w:rPr>
            </w:pPr>
            <w:r w:rsidRPr="00E8387D">
              <w:rPr>
                <w:rStyle w:val="5yl5"/>
                <w:rFonts w:ascii="Times New Roman" w:hAnsi="Times New Roman" w:cs="Times New Roman"/>
                <w:sz w:val="20"/>
                <w:szCs w:val="20"/>
              </w:rPr>
              <w:t>«У випадку об’єднання справ в одне конституційне провадження, учасником конституційного провадження є сукупність усіх суб’єктів права на конституційне подання, конституційне звернення, конституційну скаргу, що були учасниками конституційного провадження до дати набрання чинності відповідної ухвали.</w:t>
            </w:r>
          </w:p>
          <w:p w:rsidR="004A0FFF" w:rsidRPr="00E8387D" w:rsidRDefault="004A0FFF" w:rsidP="004A0FFF">
            <w:pPr>
              <w:pStyle w:val="StyleZakonu"/>
              <w:rPr>
                <w:lang w:val="ru-RU"/>
              </w:rPr>
            </w:pPr>
            <w:r w:rsidRPr="0020792A">
              <w:rPr>
                <w:rStyle w:val="5yl5"/>
              </w:rPr>
              <w:t>Учасник конституційного провадження є таким, що не прибув, у разі неприбуття одного із суб’єктів права на конституційне подання, конституційне звернення, конституційну скаргу, що були учасниками конституційного провадження до дати набрання чинності відповідної ухвали.».</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523.</w:t>
            </w:r>
          </w:p>
        </w:tc>
        <w:tc>
          <w:tcPr>
            <w:tcW w:w="4948" w:type="dxa"/>
          </w:tcPr>
          <w:p w:rsidR="004A0FFF" w:rsidRPr="0097301F" w:rsidRDefault="004A0FFF" w:rsidP="004A0FFF">
            <w:pPr>
              <w:pStyle w:val="StyleZakonu"/>
            </w:pPr>
            <w:r w:rsidRPr="0097301F">
              <w:t>Стаття 71. Права та обов'язки учасника конституційного провадження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71. Права та обов'язки учасника конституційного провадження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524.</w:t>
            </w:r>
          </w:p>
        </w:tc>
        <w:tc>
          <w:tcPr>
            <w:tcW w:w="4948" w:type="dxa"/>
          </w:tcPr>
          <w:p w:rsidR="004A0FFF" w:rsidRPr="0097301F" w:rsidRDefault="004A0FFF" w:rsidP="004A0FFF">
            <w:pPr>
              <w:pStyle w:val="StyleZakonu"/>
            </w:pPr>
            <w:r w:rsidRPr="0097301F">
              <w:t xml:space="preserve">1. Учасник конституційного провадження може: </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758</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Pr="003D377E" w:rsidRDefault="003D377E" w:rsidP="004A0FFF">
            <w:pPr>
              <w:spacing w:after="0" w:line="240" w:lineRule="auto"/>
              <w:ind w:firstLine="284"/>
              <w:jc w:val="both"/>
              <w:rPr>
                <w:rFonts w:ascii="Times New Roman" w:hAnsi="Times New Roman" w:cs="Times New Roman"/>
                <w:sz w:val="20"/>
                <w:szCs w:val="20"/>
              </w:rPr>
            </w:pPr>
          </w:p>
          <w:p w:rsidR="004A0FFF" w:rsidRPr="00F416BF" w:rsidRDefault="004A0FFF" w:rsidP="004A0FFF">
            <w:pPr>
              <w:spacing w:after="0" w:line="240" w:lineRule="auto"/>
              <w:ind w:firstLine="284"/>
              <w:jc w:val="both"/>
              <w:rPr>
                <w:rFonts w:ascii="Times New Roman" w:hAnsi="Times New Roman" w:cs="Times New Roman"/>
                <w:sz w:val="20"/>
                <w:szCs w:val="20"/>
                <w:highlight w:val="yellow"/>
                <w:lang w:val="ru-RU"/>
              </w:rPr>
            </w:pPr>
            <w:r w:rsidRPr="00DF7FB3">
              <w:rPr>
                <w:rFonts w:ascii="Times New Roman" w:hAnsi="Times New Roman" w:cs="Times New Roman"/>
                <w:sz w:val="20"/>
                <w:szCs w:val="20"/>
                <w:lang w:val="ru-RU"/>
              </w:rPr>
              <w:t>В абзаці першому частини першої статті 71 слово «може» замінити словами «має право».</w:t>
            </w:r>
          </w:p>
        </w:tc>
        <w:tc>
          <w:tcPr>
            <w:tcW w:w="1987" w:type="dxa"/>
          </w:tcPr>
          <w:p w:rsidR="004A0FFF" w:rsidRPr="00F416BF" w:rsidRDefault="004A0FFF" w:rsidP="004A0FFF">
            <w:pPr>
              <w:pStyle w:val="StyleZakonu"/>
              <w:rPr>
                <w:lang w:val="ru-RU"/>
              </w:rPr>
            </w:pPr>
            <w:r>
              <w:rPr>
                <w:lang w:val="ru-RU"/>
              </w:rPr>
              <w:t>Враховано</w:t>
            </w:r>
          </w:p>
        </w:tc>
        <w:tc>
          <w:tcPr>
            <w:tcW w:w="4818" w:type="dxa"/>
          </w:tcPr>
          <w:p w:rsidR="004A0FFF" w:rsidRPr="0097301F" w:rsidRDefault="004A0FFF" w:rsidP="004A0FFF">
            <w:pPr>
              <w:pStyle w:val="StyleZakonu"/>
            </w:pPr>
            <w:r w:rsidRPr="0097301F">
              <w:t xml:space="preserve">1. Учасник конституційного провадження </w:t>
            </w:r>
            <w:r w:rsidRPr="00961D51">
              <w:rPr>
                <w:b/>
              </w:rPr>
              <w:t>має право</w:t>
            </w:r>
            <w:r w:rsidRPr="0097301F">
              <w:t xml:space="preserve">: </w:t>
            </w:r>
          </w:p>
        </w:tc>
      </w:tr>
      <w:tr w:rsidR="004A0FFF" w:rsidRPr="0097301F" w:rsidTr="00B23087">
        <w:tc>
          <w:tcPr>
            <w:tcW w:w="576" w:type="dxa"/>
          </w:tcPr>
          <w:p w:rsidR="004A0FFF" w:rsidRPr="0097301F" w:rsidRDefault="004A0FFF" w:rsidP="004A0FFF">
            <w:pPr>
              <w:pStyle w:val="StyleWisnow"/>
              <w:rPr>
                <w:sz w:val="20"/>
              </w:rPr>
            </w:pPr>
            <w:r w:rsidRPr="0097301F">
              <w:rPr>
                <w:sz w:val="20"/>
              </w:rPr>
              <w:t>525.</w:t>
            </w:r>
          </w:p>
        </w:tc>
        <w:tc>
          <w:tcPr>
            <w:tcW w:w="4948" w:type="dxa"/>
          </w:tcPr>
          <w:p w:rsidR="004A0FFF" w:rsidRPr="0097301F" w:rsidRDefault="004A0FFF" w:rsidP="004A0FFF">
            <w:pPr>
              <w:pStyle w:val="StyleZakonu"/>
            </w:pPr>
            <w:r w:rsidRPr="0097301F">
              <w:t>1) знайомитись із матеріалами справи;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знайомитись із матеріалами справи;</w:t>
            </w:r>
          </w:p>
        </w:tc>
      </w:tr>
      <w:tr w:rsidR="004A0FFF" w:rsidRPr="0097301F" w:rsidTr="00B23087">
        <w:tc>
          <w:tcPr>
            <w:tcW w:w="576" w:type="dxa"/>
          </w:tcPr>
          <w:p w:rsidR="004A0FFF" w:rsidRPr="0097301F" w:rsidRDefault="004A0FFF" w:rsidP="004A0FFF">
            <w:pPr>
              <w:pStyle w:val="StyleWisnow"/>
              <w:rPr>
                <w:sz w:val="20"/>
              </w:rPr>
            </w:pPr>
            <w:r w:rsidRPr="0097301F">
              <w:rPr>
                <w:sz w:val="20"/>
              </w:rPr>
              <w:t>526.</w:t>
            </w:r>
          </w:p>
        </w:tc>
        <w:tc>
          <w:tcPr>
            <w:tcW w:w="4948" w:type="dxa"/>
          </w:tcPr>
          <w:p w:rsidR="004A0FFF" w:rsidRPr="0097301F" w:rsidRDefault="004A0FFF" w:rsidP="004A0FFF">
            <w:pPr>
              <w:pStyle w:val="StyleZakonu"/>
            </w:pPr>
            <w:r w:rsidRPr="0097301F">
              <w:t>2) давати усні та письмові пояснення;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давати усні та письмові пояснення;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527.</w:t>
            </w:r>
          </w:p>
        </w:tc>
        <w:tc>
          <w:tcPr>
            <w:tcW w:w="4948" w:type="dxa"/>
          </w:tcPr>
          <w:p w:rsidR="004A0FFF" w:rsidRPr="0097301F" w:rsidRDefault="004A0FFF" w:rsidP="004A0FFF">
            <w:pPr>
              <w:pStyle w:val="StyleZakonu"/>
            </w:pPr>
            <w:r w:rsidRPr="0097301F">
              <w:t xml:space="preserve">3) викладати свої думки з питань, що розглядаються;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3) викладати свої думки з питань, що розглядаються; </w:t>
            </w: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528.</w:t>
            </w:r>
          </w:p>
        </w:tc>
        <w:tc>
          <w:tcPr>
            <w:tcW w:w="4948" w:type="dxa"/>
          </w:tcPr>
          <w:p w:rsidR="004A0FFF" w:rsidRPr="0097301F" w:rsidRDefault="004A0FFF" w:rsidP="004A0FFF">
            <w:pPr>
              <w:pStyle w:val="StyleZakonu"/>
            </w:pPr>
            <w:r w:rsidRPr="0097301F">
              <w:t>4) ставити з дозволу головуючого запитання іншим учасникам конституційного провадження;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4) ставити з дозволу головуючого запитання іншим учасникам конституційного провадження;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529.</w:t>
            </w:r>
          </w:p>
        </w:tc>
        <w:tc>
          <w:tcPr>
            <w:tcW w:w="4948" w:type="dxa"/>
          </w:tcPr>
          <w:p w:rsidR="004A0FFF" w:rsidRPr="0097301F" w:rsidRDefault="004A0FFF" w:rsidP="004A0FFF">
            <w:pPr>
              <w:pStyle w:val="StyleZakonu"/>
            </w:pPr>
            <w:r w:rsidRPr="0097301F">
              <w:t>5) заявляти клопотання;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5) заявляти клопотання;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530.</w:t>
            </w:r>
          </w:p>
        </w:tc>
        <w:tc>
          <w:tcPr>
            <w:tcW w:w="4948" w:type="dxa"/>
          </w:tcPr>
          <w:p w:rsidR="004A0FFF" w:rsidRPr="0097301F" w:rsidRDefault="004A0FFF" w:rsidP="004A0FFF">
            <w:pPr>
              <w:pStyle w:val="StyleZakonu"/>
            </w:pPr>
            <w:r w:rsidRPr="0097301F">
              <w:t>6) подавати заяви про відвід Судді;</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6) подавати заяви про відвід Судді;</w:t>
            </w:r>
          </w:p>
        </w:tc>
      </w:tr>
      <w:tr w:rsidR="004A0FFF" w:rsidRPr="0097301F" w:rsidTr="00B23087">
        <w:tc>
          <w:tcPr>
            <w:tcW w:w="576" w:type="dxa"/>
          </w:tcPr>
          <w:p w:rsidR="004A0FFF" w:rsidRPr="0097301F" w:rsidRDefault="004A0FFF" w:rsidP="004A0FFF">
            <w:pPr>
              <w:pStyle w:val="StyleWisnow"/>
              <w:rPr>
                <w:sz w:val="20"/>
              </w:rPr>
            </w:pPr>
            <w:r w:rsidRPr="0097301F">
              <w:rPr>
                <w:sz w:val="20"/>
              </w:rPr>
              <w:t>531.</w:t>
            </w:r>
          </w:p>
        </w:tc>
        <w:tc>
          <w:tcPr>
            <w:tcW w:w="4948" w:type="dxa"/>
          </w:tcPr>
          <w:p w:rsidR="004A0FFF" w:rsidRPr="0097301F" w:rsidRDefault="004A0FFF" w:rsidP="004A0FFF">
            <w:pPr>
              <w:pStyle w:val="StyleZakonu"/>
            </w:pPr>
            <w:r w:rsidRPr="0097301F">
              <w:t>7) користуватися іншими правами, передбаченими цим Законом та Регламентом.</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7) користуватися іншими правами, передбаченими цим Законом та Регламентом.</w:t>
            </w:r>
          </w:p>
        </w:tc>
      </w:tr>
      <w:tr w:rsidR="004A0FFF" w:rsidRPr="0097301F" w:rsidTr="00B23087">
        <w:tc>
          <w:tcPr>
            <w:tcW w:w="576" w:type="dxa"/>
          </w:tcPr>
          <w:p w:rsidR="004A0FFF" w:rsidRPr="0097301F" w:rsidRDefault="004A0FFF" w:rsidP="004A0FFF">
            <w:pPr>
              <w:pStyle w:val="StyleWisnow"/>
              <w:rPr>
                <w:sz w:val="20"/>
              </w:rPr>
            </w:pPr>
            <w:r w:rsidRPr="0097301F">
              <w:rPr>
                <w:sz w:val="20"/>
              </w:rPr>
              <w:t>532.</w:t>
            </w:r>
          </w:p>
        </w:tc>
        <w:tc>
          <w:tcPr>
            <w:tcW w:w="4948" w:type="dxa"/>
          </w:tcPr>
          <w:p w:rsidR="004A0FFF" w:rsidRPr="0097301F" w:rsidRDefault="004A0FFF" w:rsidP="004A0FFF">
            <w:pPr>
              <w:pStyle w:val="StyleZakonu"/>
            </w:pPr>
            <w:r w:rsidRPr="0097301F">
              <w:t>2. Клопотання учасника конституційного провадження, подані під час засідання, пленарного засідання, Сенат чи Велика палата розглядає в Залі засідань або в окремій кімнаті для обговорення.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Клопотання учасника конституційного провадження, подані під час засідання, пленарного засідання, Сенат чи Велика палата розглядає в Залі засідань або в окремій кімнаті для обговорення.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533.</w:t>
            </w:r>
          </w:p>
        </w:tc>
        <w:tc>
          <w:tcPr>
            <w:tcW w:w="4948" w:type="dxa"/>
          </w:tcPr>
          <w:p w:rsidR="004A0FFF" w:rsidRPr="0097301F" w:rsidRDefault="004A0FFF" w:rsidP="004A0FFF">
            <w:pPr>
              <w:pStyle w:val="StyleZakonu"/>
            </w:pPr>
            <w:r w:rsidRPr="0097301F">
              <w:t>3. Учасник конституційного провадження зобов'язаний у разі запрошення з'являтися на засідання або пленарне засідання Сенату чи Великої палати, давати правдиві пояснення, надавати документи, матеріали та інші відомості, необхідні для повного та всебічного розгляду справи. Відмова від їх надання або їх свідоме приховування має наслідком відповідальність винних осіб за законом.</w:t>
            </w: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759</w:t>
            </w:r>
            <w:r w:rsidRPr="0097301F">
              <w:rPr>
                <w:noProof/>
                <w:sz w:val="20"/>
              </w:rPr>
              <w:fldChar w:fldCharType="end"/>
            </w:r>
            <w:r w:rsidRPr="0097301F">
              <w:rPr>
                <w:sz w:val="20"/>
              </w:rPr>
              <w:t>- Н.д.Мураєв Є.В. (Реєстр.картка №181)</w:t>
            </w:r>
          </w:p>
          <w:p w:rsidR="004A0FFF" w:rsidRPr="0097301F" w:rsidRDefault="004A0FFF" w:rsidP="004A0FFF">
            <w:pPr>
              <w:ind w:firstLine="193"/>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У частині третій статті 71 після слова «з’являтися» доповнити словами «або забезпечувати явку повноважного представника».</w:t>
            </w:r>
          </w:p>
          <w:p w:rsidR="004A0FFF" w:rsidRPr="0097301F" w:rsidRDefault="004A0FFF" w:rsidP="004A0FFF">
            <w:pPr>
              <w:ind w:firstLine="193"/>
              <w:jc w:val="both"/>
              <w:rPr>
                <w:rFonts w:ascii="Times New Roman" w:hAnsi="Times New Roman" w:cs="Times New Roman"/>
                <w:sz w:val="20"/>
                <w:szCs w:val="20"/>
              </w:rPr>
            </w:pP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3. Учасник конституційного провадження зобов'язаний у разі запрошення з'являтися на засідання або пленарне засідання Сенату чи Великої палати, давати правдиві пояснення, надавати документи, матеріали та інші відомості, необхідні для повного та всебічного розгляду справи. Відмова від їх надання або їх свідоме приховування має наслідком відповідальність винних осіб за законом.</w:t>
            </w:r>
          </w:p>
        </w:tc>
      </w:tr>
      <w:tr w:rsidR="004A0FFF" w:rsidRPr="0097301F" w:rsidTr="00B23087">
        <w:tc>
          <w:tcPr>
            <w:tcW w:w="576" w:type="dxa"/>
          </w:tcPr>
          <w:p w:rsidR="004A0FFF" w:rsidRPr="0097301F" w:rsidRDefault="004A0FFF" w:rsidP="004A0FFF">
            <w:pPr>
              <w:pStyle w:val="StyleWisnow"/>
              <w:rPr>
                <w:sz w:val="20"/>
              </w:rPr>
            </w:pPr>
            <w:r w:rsidRPr="0097301F">
              <w:rPr>
                <w:sz w:val="20"/>
              </w:rPr>
              <w:t>534.</w:t>
            </w:r>
          </w:p>
        </w:tc>
        <w:tc>
          <w:tcPr>
            <w:tcW w:w="4948" w:type="dxa"/>
          </w:tcPr>
          <w:p w:rsidR="004A0FFF" w:rsidRPr="0097301F" w:rsidRDefault="004A0FFF" w:rsidP="004A0FFF">
            <w:pPr>
              <w:pStyle w:val="StyleZakonu"/>
            </w:pPr>
            <w:r w:rsidRPr="0097301F">
              <w:t>Стаття 72. Права та обов'язки залученого учасника конституційного провадження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72. Права та обов'язки залученого учасника конституційного провадження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535.</w:t>
            </w:r>
          </w:p>
        </w:tc>
        <w:tc>
          <w:tcPr>
            <w:tcW w:w="4948" w:type="dxa"/>
          </w:tcPr>
          <w:p w:rsidR="004A0FFF" w:rsidRPr="0097301F" w:rsidRDefault="004A0FFF" w:rsidP="004A0FFF">
            <w:pPr>
              <w:pStyle w:val="StyleZakonu"/>
            </w:pPr>
            <w:r w:rsidRPr="0097301F">
              <w:t>1. Залучений учасник конституційного провадження може подавати письмові пояснення, які додаються до матеріалів справи, а також знайомитись із поясненнями інших учасників провадження.</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760</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3D377E" w:rsidRDefault="003D377E" w:rsidP="003D377E">
            <w:pPr>
              <w:pStyle w:val="StyleAwt"/>
              <w:rPr>
                <w:sz w:val="20"/>
              </w:rPr>
            </w:pPr>
          </w:p>
          <w:p w:rsidR="004A0FFF" w:rsidRPr="003D377E" w:rsidRDefault="004A0FFF" w:rsidP="003D377E">
            <w:pPr>
              <w:pStyle w:val="StyleAwt"/>
              <w:rPr>
                <w:b w:val="0"/>
                <w:i w:val="0"/>
                <w:sz w:val="20"/>
                <w:u w:val="none"/>
              </w:rPr>
            </w:pPr>
            <w:r w:rsidRPr="003D377E">
              <w:rPr>
                <w:b w:val="0"/>
                <w:i w:val="0"/>
                <w:sz w:val="20"/>
                <w:u w:val="none"/>
                <w:lang w:val="ru-RU"/>
              </w:rPr>
              <w:t>У частині першій статті 72 слово «може» замінити словами «має право».</w:t>
            </w:r>
          </w:p>
        </w:tc>
        <w:tc>
          <w:tcPr>
            <w:tcW w:w="1987" w:type="dxa"/>
          </w:tcPr>
          <w:p w:rsidR="004A0FFF" w:rsidRPr="0097301F" w:rsidRDefault="004A0FFF" w:rsidP="004A0FFF">
            <w:pPr>
              <w:pStyle w:val="StyleZakonu"/>
            </w:pPr>
            <w:r>
              <w:t>Враховано</w:t>
            </w:r>
          </w:p>
        </w:tc>
        <w:tc>
          <w:tcPr>
            <w:tcW w:w="4818" w:type="dxa"/>
          </w:tcPr>
          <w:p w:rsidR="004A0FFF" w:rsidRPr="0097301F" w:rsidRDefault="004A0FFF" w:rsidP="004A0FFF">
            <w:pPr>
              <w:pStyle w:val="StyleZakonu"/>
            </w:pPr>
            <w:r w:rsidRPr="0097301F">
              <w:t xml:space="preserve">1. Залучений учасник конституційного провадження </w:t>
            </w:r>
            <w:r w:rsidRPr="00961D51">
              <w:rPr>
                <w:b/>
              </w:rPr>
              <w:t>має право</w:t>
            </w:r>
            <w:r w:rsidRPr="0097301F">
              <w:t xml:space="preserve"> подавати письмові пояснення, які додаються до матеріалів справи, а також знайомитись із поясненнями інших учасників провадження.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536.</w:t>
            </w:r>
          </w:p>
        </w:tc>
        <w:tc>
          <w:tcPr>
            <w:tcW w:w="4948" w:type="dxa"/>
          </w:tcPr>
          <w:p w:rsidR="004A0FFF" w:rsidRPr="0097301F" w:rsidRDefault="004A0FFF" w:rsidP="004A0FFF">
            <w:pPr>
              <w:pStyle w:val="StyleZakonu"/>
            </w:pPr>
            <w:r w:rsidRPr="0097301F">
              <w:t>2. Експерти, спеціалісти, свідки та інші особи, участь яких має сприяти об'єктивному і повному розгляду справи, у разі запрошення зобов'язані прибути на засідання або пленарне засідання Сенату чи Великої палати, давати правдиві пояснення, надавати документи, матеріали та інші відомості, необхідні для повного та всебічного розгляду справи. Відмова від їх надання або їх свідоме приховування має наслідком відповідальність винних осіб за законом.</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Експерти, спеціалісти, свідки та інші особи, участь яких має сприяти об'єктивному і повному розгляду справи, у разі запрошення зобов'язані прибути на засідання або пленарне засідання Сенату чи Великої палати, давати правдиві пояснення, надавати документи, матеріали та інші відомості, необхідні для повного та всебічного розгляду справи. Відмова від їх надання або їх свідоме приховування має наслідком відповідальність винних осіб за законом.</w:t>
            </w:r>
          </w:p>
        </w:tc>
      </w:tr>
      <w:tr w:rsidR="004A0FFF" w:rsidRPr="0097301F" w:rsidTr="00B23087">
        <w:tc>
          <w:tcPr>
            <w:tcW w:w="576" w:type="dxa"/>
          </w:tcPr>
          <w:p w:rsidR="004A0FFF" w:rsidRPr="0097301F" w:rsidRDefault="004A0FFF" w:rsidP="004A0FFF">
            <w:pPr>
              <w:pStyle w:val="StyleWisnow"/>
              <w:rPr>
                <w:sz w:val="20"/>
              </w:rPr>
            </w:pPr>
            <w:r w:rsidRPr="0097301F">
              <w:rPr>
                <w:sz w:val="20"/>
              </w:rPr>
              <w:t>537.</w:t>
            </w:r>
          </w:p>
        </w:tc>
        <w:tc>
          <w:tcPr>
            <w:tcW w:w="4948" w:type="dxa"/>
          </w:tcPr>
          <w:p w:rsidR="004A0FFF" w:rsidRPr="0097301F" w:rsidRDefault="004A0FFF" w:rsidP="004A0FFF">
            <w:pPr>
              <w:pStyle w:val="StyleZakonu"/>
            </w:pPr>
            <w:r w:rsidRPr="0097301F">
              <w:t xml:space="preserve">Стаття 73. Відповідальність за порушення порядку проведення пленарних засідань у Суді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Стаття 73. Відповідальність за порушення порядку проведення пленарних засідань у Суді </w:t>
            </w: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538.</w:t>
            </w:r>
          </w:p>
        </w:tc>
        <w:tc>
          <w:tcPr>
            <w:tcW w:w="4948" w:type="dxa"/>
          </w:tcPr>
          <w:p w:rsidR="004A0FFF" w:rsidRPr="0097301F" w:rsidRDefault="004A0FFF" w:rsidP="004A0FFF">
            <w:pPr>
              <w:pStyle w:val="StyleZakonu"/>
            </w:pPr>
            <w:r w:rsidRPr="0097301F">
              <w:t>1. Головуючий на пленарному засіданні Сенату чи Великої палати забезпечує додержання порядку його проведення.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Головуючий на пленарному засіданні Сенату чи Великої палати забезпечує додержання порядку його проведення.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539.</w:t>
            </w:r>
          </w:p>
        </w:tc>
        <w:tc>
          <w:tcPr>
            <w:tcW w:w="4948" w:type="dxa"/>
          </w:tcPr>
          <w:p w:rsidR="004A0FFF" w:rsidRPr="0097301F" w:rsidRDefault="004A0FFF" w:rsidP="004A0FFF">
            <w:pPr>
              <w:pStyle w:val="StyleZakonu"/>
            </w:pPr>
            <w:r w:rsidRPr="0097301F">
              <w:t>2. Учасників конституційного провадження та інших присутніх у Залі засідань осіб попереджають про необхідність додержання встановленого порядку.</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Учасників конституційного провадження та інших присутніх у Залі засідань осіб попереджають про необхідність додержання встановленого порядку.</w:t>
            </w:r>
          </w:p>
        </w:tc>
      </w:tr>
      <w:tr w:rsidR="004A0FFF" w:rsidRPr="0097301F" w:rsidTr="00B23087">
        <w:tc>
          <w:tcPr>
            <w:tcW w:w="576" w:type="dxa"/>
          </w:tcPr>
          <w:p w:rsidR="004A0FFF" w:rsidRPr="0097301F" w:rsidRDefault="004A0FFF" w:rsidP="004A0FFF">
            <w:pPr>
              <w:pStyle w:val="StyleWisnow"/>
              <w:rPr>
                <w:sz w:val="20"/>
              </w:rPr>
            </w:pPr>
            <w:r w:rsidRPr="0097301F">
              <w:rPr>
                <w:sz w:val="20"/>
              </w:rPr>
              <w:t>540.</w:t>
            </w:r>
          </w:p>
        </w:tc>
        <w:tc>
          <w:tcPr>
            <w:tcW w:w="4948" w:type="dxa"/>
          </w:tcPr>
          <w:p w:rsidR="004A0FFF" w:rsidRPr="0097301F" w:rsidRDefault="004A0FFF" w:rsidP="004A0FFF">
            <w:pPr>
              <w:pStyle w:val="StyleZakonu"/>
            </w:pPr>
            <w:r w:rsidRPr="0097301F">
              <w:t>3. Користуватися засобами мобільного зв'язку під час проведення пленарних засідань не дозволяється.</w:t>
            </w:r>
          </w:p>
        </w:tc>
        <w:tc>
          <w:tcPr>
            <w:tcW w:w="3686" w:type="dxa"/>
          </w:tcPr>
          <w:p w:rsidR="004A0FFF" w:rsidRPr="00E8387D" w:rsidRDefault="004A0FFF" w:rsidP="004A0FFF">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761</w:t>
            </w:r>
            <w:r w:rsidRPr="00AD2FA6">
              <w:rPr>
                <w:noProof/>
                <w:sz w:val="20"/>
              </w:rPr>
              <w:fldChar w:fldCharType="end"/>
            </w:r>
            <w:r w:rsidRPr="00AD2FA6">
              <w:rPr>
                <w:sz w:val="20"/>
              </w:rPr>
              <w:t>- Н.д.Добродомов Д.Є. (Реєстр.картка №115)</w:t>
            </w:r>
          </w:p>
          <w:p w:rsidR="004A0FFF" w:rsidRPr="00E8387D" w:rsidRDefault="004A0FFF" w:rsidP="004A0FFF">
            <w:pPr>
              <w:pStyle w:val="StyleZakonu"/>
              <w:rPr>
                <w:lang w:val="ru-RU"/>
              </w:rPr>
            </w:pPr>
            <w:r w:rsidRPr="0020792A">
              <w:t>Ч. 3 ст. 73 після слова «не дозволяється» доповнити словами «</w:t>
            </w:r>
            <w:r w:rsidRPr="0020792A">
              <w:rPr>
                <w:rStyle w:val="5yl5"/>
              </w:rPr>
              <w:t>окрім випадків їх використання з метою фото- і відео фіксації пленарного засідання.</w:t>
            </w:r>
            <w:r w:rsidRPr="0020792A">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3. Користуватися засобами мобільного зв'язку під час проведення пленарних засідань не дозволяється.</w:t>
            </w:r>
          </w:p>
        </w:tc>
      </w:tr>
      <w:tr w:rsidR="004A0FFF" w:rsidRPr="0097301F" w:rsidTr="00B23087">
        <w:tc>
          <w:tcPr>
            <w:tcW w:w="576" w:type="dxa"/>
          </w:tcPr>
          <w:p w:rsidR="004A0FFF" w:rsidRPr="0097301F" w:rsidRDefault="004A0FFF" w:rsidP="004A0FFF">
            <w:pPr>
              <w:pStyle w:val="StyleWisnow"/>
              <w:rPr>
                <w:sz w:val="20"/>
              </w:rPr>
            </w:pPr>
            <w:r w:rsidRPr="0097301F">
              <w:rPr>
                <w:sz w:val="20"/>
              </w:rPr>
              <w:t>541.</w:t>
            </w:r>
          </w:p>
        </w:tc>
        <w:tc>
          <w:tcPr>
            <w:tcW w:w="4948" w:type="dxa"/>
          </w:tcPr>
          <w:p w:rsidR="004A0FFF" w:rsidRPr="0097301F" w:rsidRDefault="004A0FFF" w:rsidP="004A0FFF">
            <w:pPr>
              <w:pStyle w:val="StyleZakonu"/>
            </w:pPr>
            <w:r w:rsidRPr="0097301F">
              <w:t>4. За виявлення неповаги до Суду чи Судді або за перешкоджання проведенню пленарного засідання в Залі засідань порушник несе встановлену законом відповідальність.</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4. За виявлення неповаги до Суду чи Судді або за перешкоджання проведенню пленарного засідання в Залі засідань порушник несе встановлену законом відповідальність.</w:t>
            </w:r>
          </w:p>
        </w:tc>
      </w:tr>
      <w:tr w:rsidR="004A0FFF" w:rsidRPr="0097301F" w:rsidTr="00B23087">
        <w:tc>
          <w:tcPr>
            <w:tcW w:w="576" w:type="dxa"/>
          </w:tcPr>
          <w:p w:rsidR="004A0FFF" w:rsidRPr="0097301F" w:rsidRDefault="004A0FFF" w:rsidP="004A0FFF">
            <w:pPr>
              <w:pStyle w:val="StyleWisnow"/>
              <w:rPr>
                <w:sz w:val="20"/>
              </w:rPr>
            </w:pPr>
            <w:r w:rsidRPr="0097301F">
              <w:rPr>
                <w:sz w:val="20"/>
              </w:rPr>
              <w:t>542.</w:t>
            </w:r>
          </w:p>
        </w:tc>
        <w:tc>
          <w:tcPr>
            <w:tcW w:w="4948" w:type="dxa"/>
          </w:tcPr>
          <w:p w:rsidR="004A0FFF" w:rsidRPr="0097301F" w:rsidRDefault="004A0FFF" w:rsidP="004A0FFF">
            <w:pPr>
              <w:pStyle w:val="StyleZakonu"/>
            </w:pPr>
            <w:r w:rsidRPr="0097301F">
              <w:t xml:space="preserve">5. Дотримання порядку в Залі засідань забезпечує служба судових розпорядників Суду. </w:t>
            </w:r>
          </w:p>
        </w:tc>
        <w:tc>
          <w:tcPr>
            <w:tcW w:w="3686" w:type="dxa"/>
          </w:tcPr>
          <w:p w:rsidR="004A0FFF" w:rsidRPr="00AD2FA6" w:rsidRDefault="004A0FFF" w:rsidP="004A0FFF">
            <w:pPr>
              <w:pStyle w:val="StyleAwt"/>
              <w:rPr>
                <w:sz w:val="20"/>
              </w:rPr>
            </w:pPr>
            <w:r w:rsidRPr="00AD2FA6">
              <w:rPr>
                <w:sz w:val="20"/>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762</w:t>
            </w:r>
            <w:r w:rsidRPr="00AD2FA6">
              <w:rPr>
                <w:noProof/>
                <w:sz w:val="20"/>
              </w:rPr>
              <w:fldChar w:fldCharType="end"/>
            </w:r>
            <w:r w:rsidRPr="00AD2FA6">
              <w:rPr>
                <w:sz w:val="20"/>
              </w:rPr>
              <w:t>- Н.д.Крулько І.І. (Реєстр.картка №441)</w:t>
            </w:r>
          </w:p>
          <w:p w:rsidR="004A0FFF" w:rsidRPr="00AD2FA6" w:rsidRDefault="004A0FFF" w:rsidP="004A0FFF">
            <w:pPr>
              <w:spacing w:after="0"/>
              <w:ind w:firstLine="201"/>
              <w:jc w:val="both"/>
              <w:rPr>
                <w:rFonts w:ascii="Times New Roman" w:eastAsia="Times New Roman" w:hAnsi="Times New Roman" w:cs="Times New Roman"/>
                <w:sz w:val="20"/>
                <w:szCs w:val="20"/>
                <w:lang w:eastAsia="uk-UA"/>
              </w:rPr>
            </w:pPr>
            <w:r w:rsidRPr="00AD2FA6">
              <w:rPr>
                <w:rFonts w:ascii="Times New Roman" w:hAnsi="Times New Roman" w:cs="Times New Roman"/>
                <w:sz w:val="20"/>
                <w:szCs w:val="20"/>
              </w:rPr>
              <w:t>У статті 73:</w:t>
            </w:r>
          </w:p>
          <w:p w:rsidR="004A0FFF" w:rsidRPr="00AD2FA6" w:rsidRDefault="004A0FFF" w:rsidP="004A0FFF">
            <w:pPr>
              <w:spacing w:after="0"/>
              <w:ind w:firstLine="201"/>
              <w:jc w:val="both"/>
              <w:rPr>
                <w:sz w:val="20"/>
                <w:szCs w:val="20"/>
              </w:rPr>
            </w:pPr>
            <w:r w:rsidRPr="00AD2FA6">
              <w:rPr>
                <w:rFonts w:ascii="Times New Roman" w:hAnsi="Times New Roman" w:cs="Times New Roman"/>
                <w:sz w:val="20"/>
                <w:szCs w:val="20"/>
              </w:rPr>
              <w:t xml:space="preserve">абзац перший частини п’ятої після слів </w:t>
            </w:r>
            <w:r w:rsidRPr="00AD2FA6">
              <w:rPr>
                <w:rFonts w:ascii="Times New Roman" w:hAnsi="Times New Roman" w:cs="Times New Roman"/>
                <w:b/>
                <w:i/>
                <w:sz w:val="20"/>
                <w:szCs w:val="20"/>
              </w:rPr>
              <w:t>«Суду»</w:t>
            </w:r>
            <w:r w:rsidRPr="00AD2FA6">
              <w:rPr>
                <w:rFonts w:ascii="Times New Roman" w:hAnsi="Times New Roman" w:cs="Times New Roman"/>
                <w:sz w:val="20"/>
                <w:szCs w:val="20"/>
              </w:rPr>
              <w:t xml:space="preserve"> доповнити словами </w:t>
            </w:r>
            <w:r w:rsidRPr="00AD2FA6">
              <w:rPr>
                <w:rFonts w:ascii="Times New Roman" w:hAnsi="Times New Roman" w:cs="Times New Roman"/>
                <w:b/>
                <w:i/>
                <w:sz w:val="20"/>
                <w:szCs w:val="20"/>
              </w:rPr>
              <w:t>«та поліція».</w:t>
            </w:r>
            <w:r w:rsidRPr="00AD2FA6">
              <w:rPr>
                <w:sz w:val="20"/>
                <w:szCs w:val="20"/>
              </w:rPr>
              <w:t xml:space="preserve"> </w:t>
            </w:r>
          </w:p>
        </w:tc>
        <w:tc>
          <w:tcPr>
            <w:tcW w:w="1987" w:type="dxa"/>
          </w:tcPr>
          <w:p w:rsidR="004A0FFF" w:rsidRPr="00AD2FA6" w:rsidRDefault="004A0FFF" w:rsidP="004A0FFF">
            <w:pPr>
              <w:pStyle w:val="StyleZakonu"/>
            </w:pPr>
            <w:r>
              <w:t>Відхилено</w:t>
            </w:r>
          </w:p>
        </w:tc>
        <w:tc>
          <w:tcPr>
            <w:tcW w:w="4818" w:type="dxa"/>
          </w:tcPr>
          <w:p w:rsidR="004A0FFF" w:rsidRPr="0097301F" w:rsidRDefault="004A0FFF" w:rsidP="004A0FFF">
            <w:pPr>
              <w:pStyle w:val="StyleZakonu"/>
            </w:pPr>
            <w:r w:rsidRPr="0097301F">
              <w:t xml:space="preserve">5. Дотримання порядку в Залі засідань забезпечує служба судових розпорядників Суду. </w:t>
            </w:r>
          </w:p>
        </w:tc>
      </w:tr>
      <w:tr w:rsidR="004A0FFF" w:rsidRPr="0097301F" w:rsidTr="00B23087">
        <w:tc>
          <w:tcPr>
            <w:tcW w:w="576" w:type="dxa"/>
          </w:tcPr>
          <w:p w:rsidR="004A0FFF" w:rsidRPr="0097301F" w:rsidRDefault="004A0FFF" w:rsidP="004A0FFF">
            <w:pPr>
              <w:pStyle w:val="StyleWisnow"/>
              <w:rPr>
                <w:sz w:val="20"/>
              </w:rPr>
            </w:pPr>
            <w:r w:rsidRPr="0097301F">
              <w:rPr>
                <w:sz w:val="20"/>
              </w:rPr>
              <w:t>543.</w:t>
            </w:r>
          </w:p>
        </w:tc>
        <w:tc>
          <w:tcPr>
            <w:tcW w:w="4948" w:type="dxa"/>
          </w:tcPr>
          <w:p w:rsidR="004A0FFF" w:rsidRPr="0097301F" w:rsidRDefault="004A0FFF" w:rsidP="004A0FFF">
            <w:pPr>
              <w:pStyle w:val="StyleZakonu"/>
            </w:pPr>
            <w:r w:rsidRPr="0097301F">
              <w:t>У разі порушення порядку проведення пленарного засідання Сенату, Великої палати судовий розпорядник складає адміністративний протокол та спрямовує його до суду.</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У разі порушення порядку проведення пленарного засідання Сенату, Великої палати судовий розпорядник складає адміністративний протокол та спрямовує його до суду.</w:t>
            </w:r>
          </w:p>
        </w:tc>
      </w:tr>
      <w:tr w:rsidR="004A0FFF" w:rsidRPr="0097301F" w:rsidTr="00B23087">
        <w:tc>
          <w:tcPr>
            <w:tcW w:w="576" w:type="dxa"/>
          </w:tcPr>
          <w:p w:rsidR="004A0FFF" w:rsidRPr="0097301F" w:rsidRDefault="004A0FFF" w:rsidP="004A0FFF">
            <w:pPr>
              <w:pStyle w:val="StyleWisnow"/>
              <w:rPr>
                <w:sz w:val="20"/>
              </w:rPr>
            </w:pPr>
            <w:r w:rsidRPr="0097301F">
              <w:rPr>
                <w:sz w:val="20"/>
              </w:rPr>
              <w:t>544.</w:t>
            </w:r>
          </w:p>
        </w:tc>
        <w:tc>
          <w:tcPr>
            <w:tcW w:w="4948" w:type="dxa"/>
          </w:tcPr>
          <w:p w:rsidR="004A0FFF" w:rsidRPr="0097301F" w:rsidRDefault="004A0FFF" w:rsidP="004A0FFF">
            <w:pPr>
              <w:pStyle w:val="StyleZakonu"/>
            </w:pPr>
            <w:r w:rsidRPr="0097301F">
              <w:t>6. За ухвалою Сенату чи Великої палати судовий розпорядник випроваджує порушника із Зали засідань.</w:t>
            </w:r>
          </w:p>
        </w:tc>
        <w:tc>
          <w:tcPr>
            <w:tcW w:w="3686" w:type="dxa"/>
          </w:tcPr>
          <w:p w:rsidR="004A0FFF" w:rsidRPr="008902C5" w:rsidRDefault="004A0FFF" w:rsidP="004A0FFF">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763</w:t>
            </w:r>
            <w:r w:rsidRPr="00AD2FA6">
              <w:rPr>
                <w:noProof/>
                <w:sz w:val="20"/>
              </w:rPr>
              <w:fldChar w:fldCharType="end"/>
            </w:r>
            <w:r w:rsidRPr="00AD2FA6">
              <w:rPr>
                <w:sz w:val="20"/>
              </w:rPr>
              <w:t>- Н.д.Одарченко Ю.В. (Реєстр.картка №183)</w:t>
            </w:r>
          </w:p>
          <w:p w:rsidR="004A0FFF" w:rsidRPr="0097301F" w:rsidRDefault="004A0FFF" w:rsidP="00747216">
            <w:pPr>
              <w:ind w:firstLine="284"/>
              <w:jc w:val="both"/>
            </w:pPr>
            <w:r w:rsidRPr="00FC0EB6">
              <w:rPr>
                <w:rFonts w:ascii="Times New Roman" w:hAnsi="Times New Roman" w:cs="Times New Roman"/>
                <w:sz w:val="20"/>
                <w:szCs w:val="20"/>
              </w:rPr>
              <w:t>У частині шостій статті 7</w:t>
            </w:r>
            <w:r w:rsidR="00747216">
              <w:rPr>
                <w:rFonts w:ascii="Times New Roman" w:hAnsi="Times New Roman" w:cs="Times New Roman"/>
                <w:sz w:val="20"/>
                <w:szCs w:val="20"/>
              </w:rPr>
              <w:t>3</w:t>
            </w:r>
            <w:r w:rsidRPr="00FC0EB6">
              <w:rPr>
                <w:rFonts w:ascii="Times New Roman" w:hAnsi="Times New Roman" w:cs="Times New Roman"/>
                <w:sz w:val="20"/>
                <w:szCs w:val="20"/>
              </w:rPr>
              <w:t xml:space="preserve"> слово </w:t>
            </w:r>
            <w:r>
              <w:rPr>
                <w:rFonts w:ascii="Times New Roman" w:hAnsi="Times New Roman" w:cs="Times New Roman"/>
                <w:sz w:val="20"/>
                <w:szCs w:val="20"/>
              </w:rPr>
              <w:t>«</w:t>
            </w:r>
            <w:r w:rsidRPr="00FC0EB6">
              <w:rPr>
                <w:rFonts w:ascii="Times New Roman" w:hAnsi="Times New Roman" w:cs="Times New Roman"/>
                <w:sz w:val="20"/>
                <w:szCs w:val="20"/>
              </w:rPr>
              <w:t>випроваджує</w:t>
            </w:r>
            <w:r>
              <w:rPr>
                <w:rFonts w:ascii="Times New Roman" w:hAnsi="Times New Roman" w:cs="Times New Roman"/>
                <w:sz w:val="20"/>
                <w:szCs w:val="20"/>
              </w:rPr>
              <w:t>»</w:t>
            </w:r>
            <w:r w:rsidRPr="00FC0EB6">
              <w:rPr>
                <w:rFonts w:ascii="Times New Roman" w:hAnsi="Times New Roman" w:cs="Times New Roman"/>
                <w:sz w:val="20"/>
                <w:szCs w:val="20"/>
              </w:rPr>
              <w:t xml:space="preserve"> замінити на </w:t>
            </w:r>
            <w:r>
              <w:rPr>
                <w:rFonts w:ascii="Times New Roman" w:hAnsi="Times New Roman" w:cs="Times New Roman"/>
                <w:sz w:val="20"/>
                <w:szCs w:val="20"/>
              </w:rPr>
              <w:t>«</w:t>
            </w:r>
            <w:r w:rsidRPr="00FC0EB6">
              <w:rPr>
                <w:rFonts w:ascii="Times New Roman" w:hAnsi="Times New Roman" w:cs="Times New Roman"/>
                <w:sz w:val="20"/>
                <w:szCs w:val="20"/>
              </w:rPr>
              <w:t>видаляє</w:t>
            </w:r>
            <w:r>
              <w:rPr>
                <w:rFonts w:ascii="Times New Roman" w:hAnsi="Times New Roman" w:cs="Times New Roman"/>
                <w:sz w:val="20"/>
                <w:szCs w:val="20"/>
              </w:rPr>
              <w:t>»</w:t>
            </w:r>
            <w:r w:rsidRPr="00FC0EB6">
              <w:rPr>
                <w:rFonts w:ascii="Times New Roman" w:hAnsi="Times New Roman" w:cs="Times New Roman"/>
                <w:sz w:val="20"/>
                <w:szCs w:val="20"/>
              </w:rPr>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6. За ухвалою Сенату чи Великої палати судовий розпорядник випроваджує порушника із Зали засідань.</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282CE6" w:rsidRDefault="004A0FFF" w:rsidP="004A0FFF">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764</w:t>
            </w:r>
            <w:r w:rsidRPr="00AD2FA6">
              <w:rPr>
                <w:noProof/>
                <w:sz w:val="20"/>
              </w:rPr>
              <w:fldChar w:fldCharType="end"/>
            </w:r>
            <w:r w:rsidRPr="00AD2FA6">
              <w:rPr>
                <w:sz w:val="20"/>
              </w:rPr>
              <w:t>- Н.д.Крулько І.І. (Реєстр.картка №441)</w:t>
            </w:r>
          </w:p>
          <w:p w:rsidR="004A0FFF" w:rsidRPr="003D7E09" w:rsidRDefault="004A0FFF" w:rsidP="004A0FFF">
            <w:pPr>
              <w:spacing w:after="0"/>
              <w:ind w:firstLine="201"/>
              <w:jc w:val="both"/>
              <w:rPr>
                <w:rFonts w:ascii="Times New Roman" w:eastAsia="Times New Roman" w:hAnsi="Times New Roman" w:cs="Times New Roman"/>
                <w:sz w:val="20"/>
                <w:szCs w:val="20"/>
                <w:lang w:eastAsia="uk-UA"/>
              </w:rPr>
            </w:pPr>
            <w:r w:rsidRPr="003D7E09">
              <w:rPr>
                <w:rFonts w:ascii="Times New Roman" w:hAnsi="Times New Roman" w:cs="Times New Roman"/>
                <w:sz w:val="20"/>
                <w:szCs w:val="20"/>
              </w:rPr>
              <w:t>У статті 73:</w:t>
            </w:r>
          </w:p>
          <w:p w:rsidR="004A0FFF" w:rsidRPr="00282CE6" w:rsidRDefault="004A0FFF" w:rsidP="004A0FFF">
            <w:pPr>
              <w:ind w:firstLine="201"/>
              <w:jc w:val="both"/>
              <w:rPr>
                <w:rFonts w:ascii="Times New Roman" w:eastAsia="Times New Roman" w:hAnsi="Times New Roman" w:cs="Times New Roman"/>
                <w:sz w:val="20"/>
                <w:szCs w:val="20"/>
                <w:lang w:eastAsia="uk-UA"/>
              </w:rPr>
            </w:pPr>
            <w:r w:rsidRPr="00282CE6">
              <w:rPr>
                <w:rFonts w:ascii="Times New Roman" w:hAnsi="Times New Roman" w:cs="Times New Roman"/>
                <w:sz w:val="20"/>
                <w:szCs w:val="20"/>
              </w:rPr>
              <w:t>доповнити частиною сьомою такого змісту:</w:t>
            </w:r>
          </w:p>
          <w:p w:rsidR="004A0FFF" w:rsidRPr="0097301F" w:rsidRDefault="004A0FFF" w:rsidP="004A0FFF">
            <w:pPr>
              <w:ind w:firstLine="201"/>
              <w:jc w:val="both"/>
            </w:pPr>
            <w:r w:rsidRPr="00282CE6">
              <w:rPr>
                <w:rFonts w:ascii="Times New Roman" w:hAnsi="Times New Roman" w:cs="Times New Roman"/>
                <w:b/>
                <w:i/>
                <w:sz w:val="20"/>
                <w:szCs w:val="20"/>
              </w:rPr>
              <w:t>«7. У разі продовження порушення порядку в Залі засідань головуючий закриває пленарне засідання»</w:t>
            </w:r>
            <w:r w:rsidRPr="00282CE6">
              <w:rPr>
                <w:rFonts w:ascii="Times New Roman" w:hAnsi="Times New Roman" w:cs="Times New Roman"/>
                <w:sz w:val="20"/>
                <w:szCs w:val="20"/>
              </w:rPr>
              <w:t>.</w:t>
            </w:r>
            <w:r w:rsidRPr="0097301F">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545.</w:t>
            </w:r>
          </w:p>
        </w:tc>
        <w:tc>
          <w:tcPr>
            <w:tcW w:w="4948" w:type="dxa"/>
          </w:tcPr>
          <w:p w:rsidR="004A0FFF" w:rsidRPr="0097301F" w:rsidRDefault="004A0FFF" w:rsidP="004A0FFF">
            <w:pPr>
              <w:pStyle w:val="StyleZakonu"/>
            </w:pPr>
            <w:r w:rsidRPr="0097301F">
              <w:t>Стаття 74. Мова конституційного провадження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74. Мова конституційного провадження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546.</w:t>
            </w:r>
          </w:p>
        </w:tc>
        <w:tc>
          <w:tcPr>
            <w:tcW w:w="4948" w:type="dxa"/>
          </w:tcPr>
          <w:p w:rsidR="004A0FFF" w:rsidRPr="0097301F" w:rsidRDefault="004A0FFF" w:rsidP="004A0FFF">
            <w:pPr>
              <w:pStyle w:val="StyleZakonu"/>
            </w:pPr>
            <w:r w:rsidRPr="0097301F">
              <w:t>1. Конституційне подання, конституційне звернення, конституційна скарга подаються до Суду державною мовою.</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Конституційне подання, конституційне звернення, конституційна скарга подаються до Суду державною мовою.</w:t>
            </w:r>
          </w:p>
        </w:tc>
      </w:tr>
      <w:tr w:rsidR="004A0FFF" w:rsidRPr="0097301F" w:rsidTr="00B23087">
        <w:tc>
          <w:tcPr>
            <w:tcW w:w="576" w:type="dxa"/>
          </w:tcPr>
          <w:p w:rsidR="004A0FFF" w:rsidRPr="0097301F" w:rsidRDefault="004A0FFF" w:rsidP="004A0FFF">
            <w:pPr>
              <w:pStyle w:val="StyleWisnow"/>
              <w:rPr>
                <w:sz w:val="20"/>
              </w:rPr>
            </w:pPr>
            <w:r w:rsidRPr="0097301F">
              <w:rPr>
                <w:sz w:val="20"/>
              </w:rPr>
              <w:t>547.</w:t>
            </w:r>
          </w:p>
        </w:tc>
        <w:tc>
          <w:tcPr>
            <w:tcW w:w="4948" w:type="dxa"/>
          </w:tcPr>
          <w:p w:rsidR="004A0FFF" w:rsidRPr="0097301F" w:rsidRDefault="004A0FFF" w:rsidP="004A0FFF">
            <w:pPr>
              <w:pStyle w:val="StyleZakonu"/>
            </w:pPr>
            <w:r w:rsidRPr="0097301F">
              <w:t>2. Провадження у Суді ведеться державною мовою.</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Провадження у Суді ведеться державною мовою.</w:t>
            </w:r>
          </w:p>
        </w:tc>
      </w:tr>
      <w:tr w:rsidR="004A0FFF" w:rsidRPr="0097301F" w:rsidTr="00B23087">
        <w:tc>
          <w:tcPr>
            <w:tcW w:w="576" w:type="dxa"/>
          </w:tcPr>
          <w:p w:rsidR="004A0FFF" w:rsidRPr="0097301F" w:rsidRDefault="004A0FFF" w:rsidP="004A0FFF">
            <w:pPr>
              <w:pStyle w:val="StyleWisnow"/>
              <w:rPr>
                <w:sz w:val="20"/>
              </w:rPr>
            </w:pPr>
            <w:r w:rsidRPr="0097301F">
              <w:rPr>
                <w:sz w:val="20"/>
              </w:rPr>
              <w:t>548.</w:t>
            </w:r>
          </w:p>
        </w:tc>
        <w:tc>
          <w:tcPr>
            <w:tcW w:w="4948" w:type="dxa"/>
          </w:tcPr>
          <w:p w:rsidR="004A0FFF" w:rsidRPr="0097301F" w:rsidRDefault="004A0FFF" w:rsidP="004A0FFF">
            <w:pPr>
              <w:pStyle w:val="StyleZakonu"/>
            </w:pPr>
            <w:r w:rsidRPr="0097301F">
              <w:t>3. Оформлення та офіційне оприлюднення актів Суду здійснюються державною мовою.</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3. Оформлення та офіційне оприлюднення актів Суду здійснюються державною мовою.</w:t>
            </w:r>
          </w:p>
        </w:tc>
      </w:tr>
      <w:tr w:rsidR="004A0FFF" w:rsidRPr="0097301F" w:rsidTr="00B23087">
        <w:tc>
          <w:tcPr>
            <w:tcW w:w="576" w:type="dxa"/>
          </w:tcPr>
          <w:p w:rsidR="004A0FFF" w:rsidRPr="0097301F" w:rsidRDefault="004A0FFF" w:rsidP="004A0FFF">
            <w:pPr>
              <w:pStyle w:val="StyleWisnow"/>
              <w:rPr>
                <w:sz w:val="20"/>
              </w:rPr>
            </w:pPr>
            <w:r w:rsidRPr="0097301F">
              <w:rPr>
                <w:sz w:val="20"/>
              </w:rPr>
              <w:t>549.</w:t>
            </w:r>
          </w:p>
        </w:tc>
        <w:tc>
          <w:tcPr>
            <w:tcW w:w="4948" w:type="dxa"/>
          </w:tcPr>
          <w:p w:rsidR="004A0FFF" w:rsidRPr="0097301F" w:rsidRDefault="004A0FFF" w:rsidP="004A0FFF">
            <w:pPr>
              <w:pStyle w:val="StyleZakonu"/>
            </w:pPr>
            <w:r w:rsidRPr="0097301F">
              <w:t xml:space="preserve">4. Учасники конституційного провадження, які не володіють державною мовою, мають своєчасно заявити клопотання про участь у справі перекладача. Такі учасники конституційного провадження можуть запропонувати Суду кандидатуру перекладача, надавши документи на підтвердження його кваліфікації. </w:t>
            </w:r>
          </w:p>
        </w:tc>
        <w:tc>
          <w:tcPr>
            <w:tcW w:w="3686" w:type="dxa"/>
          </w:tcPr>
          <w:p w:rsidR="004A0FFF" w:rsidRPr="0097301F" w:rsidRDefault="004A0FFF" w:rsidP="004A0FFF">
            <w:pPr>
              <w:spacing w:after="0" w:line="240" w:lineRule="auto"/>
              <w:ind w:firstLine="141"/>
              <w:jc w:val="both"/>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4. Учасники конституційного провадження, які не володіють державною мовою, мають своєчасно заявити клопотання про участь у справі перекладача. Такі учасники конституційного провадження можуть запропонувати Суду кандидатуру перекладача, надавши документи на підтвердження його кваліфікації. </w:t>
            </w:r>
          </w:p>
        </w:tc>
      </w:tr>
      <w:tr w:rsidR="004A0FFF" w:rsidRPr="0097301F" w:rsidTr="00B23087">
        <w:tc>
          <w:tcPr>
            <w:tcW w:w="576" w:type="dxa"/>
          </w:tcPr>
          <w:p w:rsidR="004A0FFF" w:rsidRPr="0097301F" w:rsidRDefault="004A0FFF" w:rsidP="004A0FFF">
            <w:pPr>
              <w:pStyle w:val="StyleWisnow"/>
              <w:rPr>
                <w:sz w:val="20"/>
              </w:rPr>
            </w:pPr>
            <w:r w:rsidRPr="0097301F">
              <w:rPr>
                <w:sz w:val="20"/>
              </w:rPr>
              <w:t>550.</w:t>
            </w:r>
          </w:p>
        </w:tc>
        <w:tc>
          <w:tcPr>
            <w:tcW w:w="4948" w:type="dxa"/>
          </w:tcPr>
          <w:p w:rsidR="004A0FFF" w:rsidRPr="0097301F" w:rsidRDefault="004A0FFF" w:rsidP="004A0FFF">
            <w:pPr>
              <w:pStyle w:val="StyleZakonu"/>
            </w:pPr>
            <w:r w:rsidRPr="0097301F">
              <w:t xml:space="preserve">5. Питання про участь перекладача вирішує Сенат чи Велика палата до початку розгляду справи, постановляючи ухвалу.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5. Питання про участь перекладача вирішує Сенат чи Велика палата до початку розгляду справи, постановляючи ухвалу. </w:t>
            </w:r>
          </w:p>
        </w:tc>
      </w:tr>
      <w:tr w:rsidR="004A0FFF" w:rsidRPr="0097301F" w:rsidTr="00B23087">
        <w:tc>
          <w:tcPr>
            <w:tcW w:w="576" w:type="dxa"/>
          </w:tcPr>
          <w:p w:rsidR="004A0FFF" w:rsidRPr="0097301F" w:rsidRDefault="004A0FFF" w:rsidP="004A0FFF">
            <w:pPr>
              <w:pStyle w:val="StyleWisnow"/>
              <w:rPr>
                <w:sz w:val="20"/>
              </w:rPr>
            </w:pPr>
            <w:r w:rsidRPr="0097301F">
              <w:rPr>
                <w:sz w:val="20"/>
              </w:rPr>
              <w:t>551.</w:t>
            </w:r>
          </w:p>
        </w:tc>
        <w:tc>
          <w:tcPr>
            <w:tcW w:w="4948" w:type="dxa"/>
          </w:tcPr>
          <w:p w:rsidR="004A0FFF" w:rsidRPr="0097301F" w:rsidRDefault="004A0FFF" w:rsidP="004A0FFF">
            <w:pPr>
              <w:pStyle w:val="StyleZakonu"/>
            </w:pPr>
            <w:r w:rsidRPr="0097301F">
              <w:t>6. Особа, залучена до участі в розгляді справи як перекладач, відповідає за правильність перекладу згідно з законом.</w:t>
            </w:r>
          </w:p>
        </w:tc>
        <w:tc>
          <w:tcPr>
            <w:tcW w:w="3686" w:type="dxa"/>
          </w:tcPr>
          <w:p w:rsidR="004A0FFF" w:rsidRPr="0097301F" w:rsidRDefault="004A0FFF" w:rsidP="004A0FFF">
            <w:pPr>
              <w:pStyle w:val="StyleZakonu"/>
            </w:pPr>
          </w:p>
        </w:tc>
        <w:tc>
          <w:tcPr>
            <w:tcW w:w="1987" w:type="dxa"/>
          </w:tcPr>
          <w:p w:rsidR="004A0FFF" w:rsidRPr="00226417" w:rsidRDefault="004A0FFF" w:rsidP="004A0FFF">
            <w:pPr>
              <w:pStyle w:val="StyleZakonu"/>
              <w:rPr>
                <w:highlight w:val="yellow"/>
              </w:rPr>
            </w:pPr>
          </w:p>
        </w:tc>
        <w:tc>
          <w:tcPr>
            <w:tcW w:w="4818" w:type="dxa"/>
          </w:tcPr>
          <w:p w:rsidR="004A0FFF" w:rsidRPr="00226417" w:rsidRDefault="004A0FFF" w:rsidP="004A0FFF">
            <w:pPr>
              <w:pStyle w:val="StyleZakonu"/>
              <w:rPr>
                <w:highlight w:val="yellow"/>
              </w:rPr>
            </w:pPr>
            <w:r w:rsidRPr="00961D51">
              <w:t>6. Особа, залучена до участі в розгляді справи як перекладач, відповідає за правильність перекладу згідно з законом.</w:t>
            </w:r>
          </w:p>
        </w:tc>
      </w:tr>
      <w:tr w:rsidR="004A0FFF" w:rsidRPr="0097301F" w:rsidTr="00B23087">
        <w:tc>
          <w:tcPr>
            <w:tcW w:w="576" w:type="dxa"/>
          </w:tcPr>
          <w:p w:rsidR="004A0FFF" w:rsidRPr="0097301F" w:rsidRDefault="004A0FFF" w:rsidP="004A0FFF">
            <w:pPr>
              <w:pStyle w:val="StyleWisnow"/>
              <w:rPr>
                <w:sz w:val="20"/>
              </w:rPr>
            </w:pPr>
            <w:r w:rsidRPr="0097301F">
              <w:rPr>
                <w:sz w:val="20"/>
              </w:rPr>
              <w:t>552.</w:t>
            </w:r>
          </w:p>
        </w:tc>
        <w:tc>
          <w:tcPr>
            <w:tcW w:w="4948" w:type="dxa"/>
          </w:tcPr>
          <w:p w:rsidR="004A0FFF" w:rsidRPr="0097301F" w:rsidRDefault="004A0FFF" w:rsidP="004A0FFF">
            <w:pPr>
              <w:pStyle w:val="StyleZakonu"/>
            </w:pPr>
            <w:r w:rsidRPr="0097301F">
              <w:t>Стаття 75. Строки конституційного провадження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75. Строки конституційного провадження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553.</w:t>
            </w:r>
          </w:p>
        </w:tc>
        <w:tc>
          <w:tcPr>
            <w:tcW w:w="4948" w:type="dxa"/>
          </w:tcPr>
          <w:p w:rsidR="004A0FFF" w:rsidRPr="0097301F" w:rsidRDefault="004A0FFF" w:rsidP="004A0FFF">
            <w:pPr>
              <w:pStyle w:val="StyleZakonu"/>
            </w:pPr>
            <w:r w:rsidRPr="0097301F">
              <w:t>1. Обчислення строків конституційного провадження ведеться з дня постановлення ухвали про відкриття конституційного провадження у справі, а у випадку відмови Сенату від розгляду справи на користь Великої палати – з дня постановлення відповідної ухвали Сенату.</w:t>
            </w: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765</w:t>
            </w:r>
            <w:r w:rsidRPr="00AD2FA6">
              <w:rPr>
                <w:noProof/>
                <w:sz w:val="20"/>
              </w:rPr>
              <w:fldChar w:fldCharType="end"/>
            </w:r>
            <w:r w:rsidRPr="00AD2FA6">
              <w:rPr>
                <w:sz w:val="20"/>
              </w:rPr>
              <w:t>- Н.д.Кацер-Бучковська Н.В. (Реєстр.картка №279)</w:t>
            </w:r>
          </w:p>
          <w:p w:rsidR="004A0FFF" w:rsidRPr="006967E0" w:rsidRDefault="004A0FFF" w:rsidP="004A0FFF">
            <w:pPr>
              <w:pStyle w:val="StyleZakonu"/>
              <w:rPr>
                <w:lang w:val="ru-RU"/>
              </w:rPr>
            </w:pPr>
            <w:r w:rsidRPr="0088003B">
              <w:rPr>
                <w:lang w:eastAsia="uk-UA"/>
              </w:rPr>
              <w:t>У частині 1 статті 75 пропонується виключити слова “</w:t>
            </w:r>
            <w:r w:rsidRPr="0088003B">
              <w:rPr>
                <w:i/>
                <w:lang w:eastAsia="uk-UA"/>
              </w:rPr>
              <w:t>а у випадку відмови Сенату від розгляду справи на користь Великої палати – з дня постановлення відповідної ухвали Сенату</w:t>
            </w:r>
            <w:r w:rsidRPr="0088003B">
              <w:rPr>
                <w:lang w:eastAsia="uk-UA"/>
              </w:rPr>
              <w:t>”</w:t>
            </w:r>
            <w:r>
              <w:rPr>
                <w:lang w:val="ru-RU" w:eastAsia="uk-UA"/>
              </w:rPr>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AA07C0">
            <w:pPr>
              <w:pStyle w:val="StyleZakonu"/>
            </w:pPr>
            <w:r w:rsidRPr="0097301F">
              <w:t xml:space="preserve">1. Обчислення строків конституційного провадження ведеться з дня постановлення ухвали про відкриття конституційного провадження у справі, а у </w:t>
            </w:r>
            <w:r w:rsidR="00AA07C0">
              <w:t>разі</w:t>
            </w:r>
            <w:r w:rsidRPr="0097301F">
              <w:t xml:space="preserve"> відмови Сенату від розгляду справи на користь Великої палати – з дня постановлення відповідної ухвали Сенату.</w:t>
            </w:r>
          </w:p>
        </w:tc>
      </w:tr>
      <w:tr w:rsidR="004A0FFF" w:rsidRPr="0097301F" w:rsidTr="00B23087">
        <w:tc>
          <w:tcPr>
            <w:tcW w:w="576" w:type="dxa"/>
          </w:tcPr>
          <w:p w:rsidR="004A0FFF" w:rsidRPr="0097301F" w:rsidRDefault="004A0FFF" w:rsidP="004A0FFF">
            <w:pPr>
              <w:pStyle w:val="StyleWisnow"/>
              <w:rPr>
                <w:sz w:val="20"/>
              </w:rPr>
            </w:pPr>
            <w:r w:rsidRPr="0097301F">
              <w:rPr>
                <w:sz w:val="20"/>
              </w:rPr>
              <w:t>554.</w:t>
            </w:r>
          </w:p>
        </w:tc>
        <w:tc>
          <w:tcPr>
            <w:tcW w:w="4948" w:type="dxa"/>
          </w:tcPr>
          <w:p w:rsidR="004A0FFF" w:rsidRPr="0097301F" w:rsidRDefault="004A0FFF" w:rsidP="004A0FFF">
            <w:pPr>
              <w:pStyle w:val="StyleZakonu"/>
            </w:pPr>
            <w:r w:rsidRPr="0097301F">
              <w:t>2. Строк конституційного провадження не повинен перевищувати шість місяців, якщо інше не встановлено цим Законом.</w:t>
            </w: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766</w:t>
            </w:r>
            <w:r w:rsidRPr="0097301F">
              <w:rPr>
                <w:noProof/>
                <w:sz w:val="20"/>
              </w:rPr>
              <w:fldChar w:fldCharType="end"/>
            </w:r>
            <w:r w:rsidRPr="0097301F">
              <w:rPr>
                <w:sz w:val="20"/>
              </w:rPr>
              <w:t>- Н.д.Міщенко С.Г. (Реєстр.картка №98)</w:t>
            </w:r>
          </w:p>
          <w:p w:rsidR="004A0FFF" w:rsidRPr="0097301F" w:rsidRDefault="004A0FFF" w:rsidP="004A0FFF">
            <w:pPr>
              <w:pStyle w:val="StyleZakonu"/>
            </w:pPr>
            <w:r w:rsidRPr="0097301F">
              <w:rPr>
                <w:lang w:val="ru-RU"/>
              </w:rPr>
              <w:t>У</w:t>
            </w:r>
            <w:r w:rsidRPr="0097301F">
              <w:t xml:space="preserve"> частині другій статі 75 проекту після слова «місяців» пропоную доповнити словами «з дня постановлення відповідної ухвали».</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2. Строк конституційного провадження не повинен перевищувати шість місяців, якщо інше не встановлено цим Законом.</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767</w:t>
            </w:r>
            <w:r w:rsidRPr="00AD2FA6">
              <w:rPr>
                <w:noProof/>
                <w:sz w:val="20"/>
              </w:rPr>
              <w:fldChar w:fldCharType="end"/>
            </w:r>
            <w:r w:rsidRPr="00AD2FA6">
              <w:rPr>
                <w:sz w:val="20"/>
              </w:rPr>
              <w:t>- Н.д.Одарченко Ю.В. (Реєстр.картка №183)</w:t>
            </w:r>
          </w:p>
          <w:p w:rsidR="004A0FFF" w:rsidRPr="0097301F" w:rsidRDefault="004A0FFF" w:rsidP="004A0FFF">
            <w:pPr>
              <w:ind w:firstLine="284"/>
              <w:jc w:val="both"/>
            </w:pPr>
            <w:r w:rsidRPr="00FC0EB6">
              <w:rPr>
                <w:rFonts w:ascii="Times New Roman" w:hAnsi="Times New Roman" w:cs="Times New Roman"/>
                <w:sz w:val="20"/>
                <w:szCs w:val="20"/>
              </w:rPr>
              <w:t xml:space="preserve">У частині другій статті 75 слова </w:t>
            </w:r>
            <w:r>
              <w:rPr>
                <w:rFonts w:ascii="Times New Roman" w:hAnsi="Times New Roman" w:cs="Times New Roman"/>
                <w:sz w:val="20"/>
                <w:szCs w:val="20"/>
              </w:rPr>
              <w:t>«</w:t>
            </w:r>
            <w:r w:rsidRPr="00FC0EB6">
              <w:rPr>
                <w:rFonts w:ascii="Times New Roman" w:hAnsi="Times New Roman" w:cs="Times New Roman"/>
                <w:sz w:val="20"/>
                <w:szCs w:val="20"/>
              </w:rPr>
              <w:t>шість місяців</w:t>
            </w:r>
            <w:r>
              <w:rPr>
                <w:rFonts w:ascii="Times New Roman" w:hAnsi="Times New Roman" w:cs="Times New Roman"/>
                <w:sz w:val="20"/>
                <w:szCs w:val="20"/>
              </w:rPr>
              <w:t>»</w:t>
            </w:r>
            <w:r w:rsidRPr="00FC0EB6">
              <w:rPr>
                <w:rFonts w:ascii="Times New Roman" w:hAnsi="Times New Roman" w:cs="Times New Roman"/>
                <w:sz w:val="20"/>
                <w:szCs w:val="20"/>
              </w:rPr>
              <w:t xml:space="preserve"> замінити на </w:t>
            </w:r>
            <w:r>
              <w:rPr>
                <w:rFonts w:ascii="Times New Roman" w:hAnsi="Times New Roman" w:cs="Times New Roman"/>
                <w:sz w:val="20"/>
                <w:szCs w:val="20"/>
              </w:rPr>
              <w:t>«</w:t>
            </w:r>
            <w:r w:rsidRPr="00FC0EB6">
              <w:rPr>
                <w:rFonts w:ascii="Times New Roman" w:hAnsi="Times New Roman" w:cs="Times New Roman"/>
                <w:sz w:val="20"/>
                <w:szCs w:val="20"/>
              </w:rPr>
              <w:t>три місяці</w:t>
            </w:r>
            <w:r>
              <w:rPr>
                <w:rFonts w:ascii="Times New Roman" w:hAnsi="Times New Roman" w:cs="Times New Roman"/>
                <w:sz w:val="20"/>
                <w:szCs w:val="20"/>
              </w:rPr>
              <w:t>»</w:t>
            </w:r>
            <w:r w:rsidRPr="00FC0EB6">
              <w:rPr>
                <w:rFonts w:ascii="Times New Roman" w:hAnsi="Times New Roman" w:cs="Times New Roman"/>
                <w:sz w:val="20"/>
                <w:szCs w:val="20"/>
              </w:rPr>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768</w:t>
            </w:r>
            <w:r w:rsidRPr="00AD2FA6">
              <w:rPr>
                <w:noProof/>
                <w:sz w:val="20"/>
              </w:rPr>
              <w:fldChar w:fldCharType="end"/>
            </w:r>
            <w:r w:rsidRPr="00AD2FA6">
              <w:rPr>
                <w:sz w:val="20"/>
              </w:rPr>
              <w:t>- Н.д.Помазанов А.В. (Реєстр.картка №288)</w:t>
            </w:r>
          </w:p>
          <w:p w:rsidR="004A0FFF" w:rsidRPr="008977DB" w:rsidRDefault="004A0FFF" w:rsidP="004A0FFF">
            <w:pPr>
              <w:pStyle w:val="StyleZakonu"/>
              <w:ind w:firstLine="201"/>
              <w:rPr>
                <w:b/>
              </w:rPr>
            </w:pPr>
            <w:r w:rsidRPr="006A55AD">
              <w:rPr>
                <w:lang w:val="ru-RU"/>
              </w:rPr>
              <w:lastRenderedPageBreak/>
              <w:t>У частині другій статті 75 проекту Закону слова «шість місяців» замінити словами «</w:t>
            </w:r>
            <w:r w:rsidRPr="006A55AD">
              <w:rPr>
                <w:b/>
                <w:lang w:val="ru-RU"/>
              </w:rPr>
              <w:t>три місяці</w:t>
            </w:r>
            <w:r w:rsidRPr="006A55AD">
              <w:rPr>
                <w:lang w:val="ru-RU"/>
              </w:rPr>
              <w:t>».</w:t>
            </w:r>
          </w:p>
        </w:tc>
        <w:tc>
          <w:tcPr>
            <w:tcW w:w="1987" w:type="dxa"/>
          </w:tcPr>
          <w:p w:rsidR="004A0FFF" w:rsidRPr="0097301F" w:rsidRDefault="004A0FFF" w:rsidP="004A0FFF">
            <w:pPr>
              <w:pStyle w:val="StyleZakonu"/>
            </w:pPr>
            <w:r>
              <w:lastRenderedPageBreak/>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555.</w:t>
            </w:r>
          </w:p>
        </w:tc>
        <w:tc>
          <w:tcPr>
            <w:tcW w:w="4948" w:type="dxa"/>
          </w:tcPr>
          <w:p w:rsidR="004A0FFF" w:rsidRPr="0097301F" w:rsidRDefault="004A0FFF" w:rsidP="004A0FFF">
            <w:pPr>
              <w:pStyle w:val="StyleZakonu"/>
            </w:pPr>
            <w:r w:rsidRPr="0097301F">
              <w:t xml:space="preserve">3. Строк конституційного провадження не може перевищувати один календарний місяць для справ: </w:t>
            </w:r>
          </w:p>
        </w:tc>
        <w:tc>
          <w:tcPr>
            <w:tcW w:w="3686" w:type="dxa"/>
          </w:tcPr>
          <w:p w:rsidR="004A0FFF" w:rsidRPr="008977DB" w:rsidRDefault="004A0FFF" w:rsidP="004A0FFF">
            <w:pPr>
              <w:pStyle w:val="StyleZakonu"/>
              <w:rPr>
                <w:sz w:val="18"/>
              </w:rPr>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3. Строк конституційного провадження не може перевищувати один календарний місяць для справ: </w:t>
            </w:r>
          </w:p>
        </w:tc>
      </w:tr>
      <w:tr w:rsidR="004A0FFF" w:rsidRPr="0097301F" w:rsidTr="00B23087">
        <w:tc>
          <w:tcPr>
            <w:tcW w:w="576" w:type="dxa"/>
          </w:tcPr>
          <w:p w:rsidR="004A0FFF" w:rsidRPr="0097301F" w:rsidRDefault="004A0FFF" w:rsidP="004A0FFF">
            <w:pPr>
              <w:pStyle w:val="StyleWisnow"/>
              <w:rPr>
                <w:sz w:val="20"/>
              </w:rPr>
            </w:pPr>
            <w:r w:rsidRPr="0097301F">
              <w:rPr>
                <w:sz w:val="20"/>
              </w:rPr>
              <w:t>556.</w:t>
            </w:r>
          </w:p>
        </w:tc>
        <w:tc>
          <w:tcPr>
            <w:tcW w:w="4948" w:type="dxa"/>
          </w:tcPr>
          <w:p w:rsidR="004A0FFF" w:rsidRPr="0097301F" w:rsidRDefault="004A0FFF" w:rsidP="004A0FFF">
            <w:pPr>
              <w:pStyle w:val="StyleZakonu"/>
            </w:pPr>
            <w:r w:rsidRPr="0097301F">
              <w:t>1) про надання висновку щодо відповідності законопроекту про внесення змін до Конституції України вимогам статей 157 і 158 Конституції України;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про надання висновку щодо відповідності законопроекту про внесення змін до Конституції України вимогам статей 157 і 158 Конституції України;</w:t>
            </w:r>
          </w:p>
        </w:tc>
      </w:tr>
      <w:tr w:rsidR="004A0FFF" w:rsidRPr="0097301F" w:rsidTr="00B23087">
        <w:tc>
          <w:tcPr>
            <w:tcW w:w="576" w:type="dxa"/>
          </w:tcPr>
          <w:p w:rsidR="004A0FFF" w:rsidRPr="0097301F" w:rsidRDefault="004A0FFF" w:rsidP="004A0FFF">
            <w:pPr>
              <w:pStyle w:val="StyleWisnow"/>
              <w:rPr>
                <w:sz w:val="20"/>
              </w:rPr>
            </w:pPr>
            <w:r w:rsidRPr="0097301F">
              <w:rPr>
                <w:sz w:val="20"/>
              </w:rPr>
              <w:t>557.</w:t>
            </w:r>
          </w:p>
        </w:tc>
        <w:tc>
          <w:tcPr>
            <w:tcW w:w="4948" w:type="dxa"/>
          </w:tcPr>
          <w:p w:rsidR="004A0FFF" w:rsidRPr="0097301F" w:rsidRDefault="004A0FFF" w:rsidP="004A0FFF">
            <w:pPr>
              <w:pStyle w:val="StyleZakonu"/>
            </w:pPr>
            <w:r w:rsidRPr="0097301F">
              <w:t>2)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w:t>
            </w:r>
          </w:p>
        </w:tc>
      </w:tr>
      <w:tr w:rsidR="004A0FFF" w:rsidRPr="0097301F" w:rsidTr="00B23087">
        <w:tc>
          <w:tcPr>
            <w:tcW w:w="576" w:type="dxa"/>
          </w:tcPr>
          <w:p w:rsidR="004A0FFF" w:rsidRPr="0097301F" w:rsidRDefault="004A0FFF" w:rsidP="004A0FFF">
            <w:pPr>
              <w:pStyle w:val="StyleWisnow"/>
              <w:rPr>
                <w:sz w:val="20"/>
              </w:rPr>
            </w:pPr>
            <w:r w:rsidRPr="0097301F">
              <w:rPr>
                <w:sz w:val="20"/>
              </w:rPr>
              <w:t>558.</w:t>
            </w:r>
          </w:p>
        </w:tc>
        <w:tc>
          <w:tcPr>
            <w:tcW w:w="4948" w:type="dxa"/>
          </w:tcPr>
          <w:p w:rsidR="004A0FFF" w:rsidRPr="0097301F" w:rsidRDefault="004A0FFF" w:rsidP="004A0FFF">
            <w:pPr>
              <w:pStyle w:val="StyleZakonu"/>
            </w:pPr>
            <w:r w:rsidRPr="0097301F">
              <w:t xml:space="preserve">3) щодо яких Сенат, Велика палата визнали конституційне провадження невідкладним. </w:t>
            </w: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769</w:t>
            </w:r>
            <w:r w:rsidRPr="00AD2FA6">
              <w:rPr>
                <w:noProof/>
                <w:sz w:val="20"/>
              </w:rPr>
              <w:fldChar w:fldCharType="end"/>
            </w:r>
            <w:r w:rsidRPr="00AD2FA6">
              <w:rPr>
                <w:sz w:val="20"/>
              </w:rPr>
              <w:t>- Н.д.Добродомов Д.Є. (Реєстр.картка №115)</w:t>
            </w:r>
          </w:p>
          <w:p w:rsidR="004A0FFF" w:rsidRPr="0020792A" w:rsidRDefault="004A0FFF" w:rsidP="004A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Ч. 3 ст. 75 доповнити п. 4 такого змісту:</w:t>
            </w:r>
          </w:p>
          <w:p w:rsidR="004A0FFF" w:rsidRPr="00E8387D" w:rsidRDefault="004A0FFF" w:rsidP="004A0FFF">
            <w:pPr>
              <w:pStyle w:val="StyleZakonu"/>
              <w:spacing w:after="0"/>
              <w:ind w:firstLine="193"/>
              <w:rPr>
                <w:lang w:val="ru-RU"/>
              </w:rPr>
            </w:pPr>
            <w:r w:rsidRPr="0020792A">
              <w:t>«</w:t>
            </w:r>
            <w:r w:rsidRPr="0020792A">
              <w:rPr>
                <w:rStyle w:val="5yl5"/>
              </w:rPr>
              <w:t>4) про надання висновку щодо додержання конституційної процедури розслідування і розгляду справи про усунення Президента України з поста в порядку імпічменту в межах, встановлених статтями 111 та 151 Конституції України.</w:t>
            </w:r>
            <w:r w:rsidRPr="0020792A">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 xml:space="preserve">3) щодо яких Сенат, Велика палата визнали конституційне провадження невідкладним. </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770</w:t>
            </w:r>
            <w:r w:rsidRPr="0097301F">
              <w:rPr>
                <w:noProof/>
                <w:sz w:val="20"/>
              </w:rPr>
              <w:fldChar w:fldCharType="end"/>
            </w:r>
            <w:r w:rsidRPr="0097301F">
              <w:rPr>
                <w:sz w:val="20"/>
              </w:rPr>
              <w:t>- Н.д.Паламарчук М.П. (Реєстр.картка №325)</w:t>
            </w:r>
          </w:p>
          <w:p w:rsidR="004A0FFF" w:rsidRPr="0097301F" w:rsidRDefault="004A0FFF" w:rsidP="004A0FFF">
            <w:pPr>
              <w:spacing w:after="0"/>
              <w:ind w:firstLine="193"/>
              <w:jc w:val="both"/>
              <w:rPr>
                <w:rFonts w:ascii="Times New Roman" w:hAnsi="Times New Roman" w:cs="Times New Roman"/>
                <w:sz w:val="20"/>
                <w:szCs w:val="20"/>
              </w:rPr>
            </w:pPr>
            <w:r w:rsidRPr="0097301F">
              <w:rPr>
                <w:rFonts w:ascii="Times New Roman" w:hAnsi="Times New Roman" w:cs="Times New Roman"/>
                <w:sz w:val="20"/>
                <w:szCs w:val="20"/>
              </w:rPr>
              <w:t>Статтю 75 доповнити частиною четвертою такого змісту:</w:t>
            </w:r>
          </w:p>
          <w:p w:rsidR="004A0FFF" w:rsidRPr="0097301F" w:rsidRDefault="004A0FFF" w:rsidP="004A0FFF">
            <w:pPr>
              <w:pStyle w:val="StyleZakonu"/>
              <w:spacing w:after="0"/>
              <w:ind w:firstLine="193"/>
            </w:pPr>
            <w:r w:rsidRPr="0097301F">
              <w:t>„4. У разі необхідності в інтересах справи строк конституційного провадження може бути продовжено за рішенням Суду. У такому разі справу має бути розглянуто впродовж розумного строку“.</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559.</w:t>
            </w:r>
          </w:p>
        </w:tc>
        <w:tc>
          <w:tcPr>
            <w:tcW w:w="4948" w:type="dxa"/>
          </w:tcPr>
          <w:p w:rsidR="004A0FFF" w:rsidRPr="0097301F" w:rsidRDefault="004A0FFF" w:rsidP="004A0FFF">
            <w:pPr>
              <w:pStyle w:val="StyleZakonu"/>
            </w:pPr>
            <w:r w:rsidRPr="0097301F">
              <w:t>Стаття 76. Об'єднання і роз'єднання конституційних проваджень</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76. Об'єднання і роз'єднання конституційних проваджень</w:t>
            </w:r>
          </w:p>
        </w:tc>
      </w:tr>
      <w:tr w:rsidR="004A0FFF" w:rsidRPr="0097301F" w:rsidTr="00B23087">
        <w:tc>
          <w:tcPr>
            <w:tcW w:w="576" w:type="dxa"/>
          </w:tcPr>
          <w:p w:rsidR="004A0FFF" w:rsidRPr="0097301F" w:rsidRDefault="004A0FFF" w:rsidP="004A0FFF">
            <w:pPr>
              <w:pStyle w:val="StyleWisnow"/>
              <w:rPr>
                <w:sz w:val="20"/>
              </w:rPr>
            </w:pPr>
            <w:r w:rsidRPr="0097301F">
              <w:rPr>
                <w:sz w:val="20"/>
              </w:rPr>
              <w:t>560.</w:t>
            </w:r>
          </w:p>
        </w:tc>
        <w:tc>
          <w:tcPr>
            <w:tcW w:w="4948" w:type="dxa"/>
          </w:tcPr>
          <w:p w:rsidR="004A0FFF" w:rsidRPr="0097301F" w:rsidRDefault="004A0FFF" w:rsidP="004A0FFF">
            <w:pPr>
              <w:pStyle w:val="StyleZakonu"/>
            </w:pPr>
            <w:r w:rsidRPr="0097301F">
              <w:t>1. Якщо до Суду надійшло декілька звернень, що стосуються того самого питання або взаємопов'язаних питань, і щодо цих звернень відкрито конституційні провадження, Сенат чи Велика палата постановляє ухвалу про об'єднання справ в одне конституційне провадження.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Якщо до Суду надійшло декілька звернень, що стосуються того самого питання або взаємопов'язаних питань, і щодо цих звернень відкрито конституційні провадження, Сенат чи Велика палата постановляє ухвалу про об'єднання справ в одне конституційне провадження.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561.</w:t>
            </w:r>
          </w:p>
        </w:tc>
        <w:tc>
          <w:tcPr>
            <w:tcW w:w="4948" w:type="dxa"/>
          </w:tcPr>
          <w:p w:rsidR="004A0FFF" w:rsidRPr="0097301F" w:rsidRDefault="004A0FFF" w:rsidP="004A0FFF">
            <w:pPr>
              <w:pStyle w:val="StyleZakonu"/>
            </w:pPr>
            <w:r w:rsidRPr="0097301F">
              <w:t xml:space="preserve">Якщо конституційні скарги, що стосуються того самого питання або взаємопов'язаних питань, перебувають у конституційному провадженні різних </w:t>
            </w:r>
            <w:r w:rsidRPr="0097301F">
              <w:lastRenderedPageBreak/>
              <w:t xml:space="preserve">сенатів, ухвалу про їх об'єднання в одне конституційне провадження постановляє Велика палата. У такому випадку конституційні скарги, об'єднані в одне конституційне провадження, розглядає Сенат, визначений Великою палатою.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AA07C0">
            <w:pPr>
              <w:pStyle w:val="StyleZakonu"/>
            </w:pPr>
            <w:r w:rsidRPr="0097301F">
              <w:t xml:space="preserve">Якщо конституційні скарги, що стосуються того самого питання або взаємопов'язаних питань, перебувають у конституційному провадженні різних </w:t>
            </w:r>
            <w:r w:rsidRPr="0097301F">
              <w:lastRenderedPageBreak/>
              <w:t xml:space="preserve">сенатів, ухвалу про їх об'єднання в одне конституційне провадження постановляє Велика палата. У такому </w:t>
            </w:r>
            <w:r w:rsidR="00AA07C0">
              <w:t>разі</w:t>
            </w:r>
            <w:r w:rsidRPr="0097301F">
              <w:t xml:space="preserve"> конституційні скарги, об'єднані в одне конституційне провадження, розглядає Сенат, визначений Великою палатою. </w:t>
            </w: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562.</w:t>
            </w:r>
          </w:p>
        </w:tc>
        <w:tc>
          <w:tcPr>
            <w:tcW w:w="4948" w:type="dxa"/>
          </w:tcPr>
          <w:p w:rsidR="004A0FFF" w:rsidRPr="0097301F" w:rsidRDefault="004A0FFF" w:rsidP="004A0FFF">
            <w:pPr>
              <w:pStyle w:val="StyleZakonu"/>
            </w:pPr>
            <w:r w:rsidRPr="0097301F">
              <w:t xml:space="preserve">Якщо у конституційному провадженні Сенату та Великої палати перебувають різні конституційні скарги, що стосуються того самого питання або взаємопов'язаних питань, то ухвалу про їх об'єднання в одне конституційне провадження постановляє Велика палата. Об'єднані в одне конституційне провадження конституційні скарги розглядає Велика палата.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Якщо у конституційному провадженні Сенату та Великої палати перебувають різні конституційні скарги, що стосуються того самого питання або взаємопов'язаних питань, то ухвалу про їх об'єднання в одне конституційне провадження постановляє Велика палата. Об'єднані в одне конституційне провадження конституційні скарги розглядає Велика палата. </w:t>
            </w:r>
          </w:p>
        </w:tc>
      </w:tr>
      <w:tr w:rsidR="004A0FFF" w:rsidRPr="0097301F" w:rsidTr="00B23087">
        <w:tc>
          <w:tcPr>
            <w:tcW w:w="576" w:type="dxa"/>
          </w:tcPr>
          <w:p w:rsidR="004A0FFF" w:rsidRPr="0097301F" w:rsidRDefault="004A0FFF" w:rsidP="004A0FFF">
            <w:pPr>
              <w:pStyle w:val="StyleWisnow"/>
              <w:rPr>
                <w:sz w:val="20"/>
              </w:rPr>
            </w:pPr>
            <w:r w:rsidRPr="0097301F">
              <w:rPr>
                <w:sz w:val="20"/>
              </w:rPr>
              <w:t>563.</w:t>
            </w:r>
          </w:p>
        </w:tc>
        <w:tc>
          <w:tcPr>
            <w:tcW w:w="4948" w:type="dxa"/>
          </w:tcPr>
          <w:p w:rsidR="004A0FFF" w:rsidRPr="0097301F" w:rsidRDefault="004A0FFF" w:rsidP="004A0FFF">
            <w:pPr>
              <w:pStyle w:val="StyleZakonu"/>
            </w:pPr>
            <w:r w:rsidRPr="0097301F">
              <w:t>2. За потреби Сенат 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 якщо це спрощує розгляд справи.</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771</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4A0FFF" w:rsidRDefault="004A0FFF" w:rsidP="004A0FFF">
            <w:pPr>
              <w:pStyle w:val="StyleAwt"/>
              <w:ind w:firstLine="343"/>
              <w:jc w:val="both"/>
              <w:rPr>
                <w:b w:val="0"/>
                <w:i w:val="0"/>
                <w:sz w:val="20"/>
                <w:u w:val="none"/>
                <w:lang w:eastAsia="uk-UA"/>
              </w:rPr>
            </w:pPr>
            <w:r>
              <w:rPr>
                <w:b w:val="0"/>
                <w:i w:val="0"/>
                <w:sz w:val="20"/>
                <w:u w:val="none"/>
                <w:lang w:eastAsia="uk-UA"/>
              </w:rPr>
              <w:t>Ч</w:t>
            </w:r>
            <w:r w:rsidRPr="00704745">
              <w:rPr>
                <w:b w:val="0"/>
                <w:i w:val="0"/>
                <w:sz w:val="20"/>
                <w:u w:val="none"/>
                <w:lang w:eastAsia="uk-UA"/>
              </w:rPr>
              <w:t>астин</w:t>
            </w:r>
            <w:r>
              <w:rPr>
                <w:b w:val="0"/>
                <w:i w:val="0"/>
                <w:sz w:val="20"/>
                <w:u w:val="none"/>
                <w:lang w:eastAsia="uk-UA"/>
              </w:rPr>
              <w:t>у</w:t>
            </w:r>
            <w:r w:rsidRPr="00704745">
              <w:rPr>
                <w:b w:val="0"/>
                <w:i w:val="0"/>
                <w:sz w:val="20"/>
                <w:u w:val="none"/>
                <w:lang w:eastAsia="uk-UA"/>
              </w:rPr>
              <w:t xml:space="preserve"> </w:t>
            </w:r>
            <w:r>
              <w:rPr>
                <w:b w:val="0"/>
                <w:i w:val="0"/>
                <w:sz w:val="20"/>
                <w:u w:val="none"/>
                <w:lang w:eastAsia="uk-UA"/>
              </w:rPr>
              <w:t xml:space="preserve">другу </w:t>
            </w:r>
            <w:r w:rsidRPr="00704745">
              <w:rPr>
                <w:b w:val="0"/>
                <w:i w:val="0"/>
                <w:sz w:val="20"/>
                <w:u w:val="none"/>
                <w:lang w:eastAsia="uk-UA"/>
              </w:rPr>
              <w:t>статті 7</w:t>
            </w:r>
            <w:r>
              <w:rPr>
                <w:b w:val="0"/>
                <w:i w:val="0"/>
                <w:sz w:val="20"/>
                <w:u w:val="none"/>
                <w:lang w:eastAsia="uk-UA"/>
              </w:rPr>
              <w:t>6 викласти в такій редакції:</w:t>
            </w:r>
          </w:p>
          <w:p w:rsidR="004A0FFF" w:rsidRPr="006967E0" w:rsidRDefault="004A0FFF" w:rsidP="004A0FFF">
            <w:pPr>
              <w:pStyle w:val="StyleAwt"/>
              <w:ind w:firstLine="343"/>
              <w:jc w:val="both"/>
              <w:rPr>
                <w:b w:val="0"/>
                <w:u w:val="none"/>
              </w:rPr>
            </w:pPr>
            <w:r>
              <w:rPr>
                <w:b w:val="0"/>
                <w:i w:val="0"/>
                <w:sz w:val="20"/>
                <w:u w:val="none"/>
                <w:lang w:eastAsia="uk-UA"/>
              </w:rPr>
              <w:t>«</w:t>
            </w:r>
            <w:r w:rsidRPr="00704745">
              <w:rPr>
                <w:b w:val="0"/>
                <w:i w:val="0"/>
                <w:sz w:val="20"/>
                <w:u w:val="none"/>
                <w:lang w:eastAsia="uk-UA"/>
              </w:rPr>
              <w:t xml:space="preserve">2. </w:t>
            </w:r>
            <w:r>
              <w:rPr>
                <w:b w:val="0"/>
                <w:i w:val="0"/>
                <w:sz w:val="20"/>
                <w:u w:val="none"/>
                <w:lang w:eastAsia="uk-UA"/>
              </w:rPr>
              <w:t xml:space="preserve">У разі необхідності </w:t>
            </w:r>
            <w:r w:rsidRPr="00704745">
              <w:rPr>
                <w:b w:val="0"/>
                <w:i w:val="0"/>
                <w:sz w:val="20"/>
                <w:u w:val="none"/>
                <w:lang w:eastAsia="uk-UA"/>
              </w:rPr>
              <w:t>Сенат 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w:t>
            </w:r>
            <w:r>
              <w:rPr>
                <w:b w:val="0"/>
                <w:i w:val="0"/>
                <w:sz w:val="20"/>
                <w:u w:val="none"/>
                <w:lang w:eastAsia="uk-UA"/>
              </w:rPr>
              <w:t>»</w:t>
            </w:r>
            <w:r w:rsidRPr="00704745">
              <w:rPr>
                <w:b w:val="0"/>
                <w:i w:val="0"/>
                <w:sz w:val="20"/>
                <w:u w:val="none"/>
                <w:lang w:eastAsia="uk-UA"/>
              </w:rPr>
              <w:t xml:space="preserve">. </w:t>
            </w:r>
          </w:p>
        </w:tc>
        <w:tc>
          <w:tcPr>
            <w:tcW w:w="1987" w:type="dxa"/>
          </w:tcPr>
          <w:p w:rsidR="004A0FFF" w:rsidRPr="009B56A6" w:rsidRDefault="004A0FFF" w:rsidP="004A0FFF">
            <w:pPr>
              <w:pStyle w:val="StyleZakonu"/>
              <w:rPr>
                <w:highlight w:val="yellow"/>
                <w:lang w:val="en-US"/>
              </w:rPr>
            </w:pPr>
            <w:r w:rsidRPr="00033E5D">
              <w:t>Враховано</w:t>
            </w:r>
          </w:p>
        </w:tc>
        <w:tc>
          <w:tcPr>
            <w:tcW w:w="4818" w:type="dxa"/>
          </w:tcPr>
          <w:p w:rsidR="004A0FFF" w:rsidRPr="00033E5D" w:rsidRDefault="004A0FFF" w:rsidP="004A0FFF">
            <w:pPr>
              <w:pStyle w:val="StyleZakonu"/>
              <w:rPr>
                <w:b/>
                <w:lang w:eastAsia="uk-UA"/>
              </w:rPr>
            </w:pPr>
            <w:r w:rsidRPr="00033E5D">
              <w:rPr>
                <w:b/>
                <w:lang w:eastAsia="uk-UA"/>
              </w:rPr>
              <w:t>2. У разі необхідності Сенат 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w:t>
            </w:r>
          </w:p>
          <w:p w:rsidR="004A0FFF" w:rsidRPr="00CD6DF9" w:rsidRDefault="004A0FFF" w:rsidP="004A0FFF">
            <w:pPr>
              <w:pStyle w:val="StyleZakonu"/>
              <w:rPr>
                <w:highlight w:val="yellow"/>
              </w:rPr>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772</w:t>
            </w:r>
            <w:r w:rsidRPr="00AD2FA6">
              <w:rPr>
                <w:noProof/>
                <w:sz w:val="20"/>
              </w:rPr>
              <w:fldChar w:fldCharType="end"/>
            </w:r>
            <w:r w:rsidRPr="00AD2FA6">
              <w:rPr>
                <w:sz w:val="20"/>
              </w:rPr>
              <w:t>- Н.д.Кацер-Бучковська Н.В. (Реєстр.картка №279)</w:t>
            </w:r>
          </w:p>
          <w:p w:rsidR="004A0FFF" w:rsidRPr="006967E0" w:rsidRDefault="004A0FFF" w:rsidP="004A0FFF">
            <w:pPr>
              <w:pStyle w:val="StyleAwt"/>
              <w:ind w:firstLine="343"/>
              <w:jc w:val="both"/>
              <w:rPr>
                <w:b w:val="0"/>
                <w:u w:val="none"/>
              </w:rPr>
            </w:pPr>
            <w:r w:rsidRPr="006967E0">
              <w:rPr>
                <w:b w:val="0"/>
                <w:i w:val="0"/>
                <w:sz w:val="20"/>
                <w:u w:val="none"/>
                <w:lang w:eastAsia="uk-UA"/>
              </w:rPr>
              <w:t>Статтю 76 доповнити частино 3, яку викласти у наступному формулюванні:</w:t>
            </w:r>
            <w:r w:rsidRPr="006967E0">
              <w:rPr>
                <w:b w:val="0"/>
                <w:sz w:val="20"/>
                <w:u w:val="none"/>
                <w:lang w:eastAsia="uk-UA"/>
              </w:rPr>
              <w:t xml:space="preserve"> “3. Об'єднання і роз'єднання конституційних проваджень не збільшує процесуальних строків розгляду порушених в них питань.”.</w:t>
            </w:r>
          </w:p>
        </w:tc>
        <w:tc>
          <w:tcPr>
            <w:tcW w:w="1987" w:type="dxa"/>
          </w:tcPr>
          <w:p w:rsidR="004A0FFF" w:rsidRDefault="004A0FFF" w:rsidP="004A0FFF">
            <w:pPr>
              <w:pStyle w:val="StyleZakonu"/>
            </w:pPr>
            <w:r>
              <w:t>Відхилено</w:t>
            </w:r>
          </w:p>
          <w:p w:rsidR="004A0FFF" w:rsidRDefault="004A0FFF" w:rsidP="004A0FFF">
            <w:pPr>
              <w:pStyle w:val="StyleZakonu"/>
            </w:pPr>
          </w:p>
          <w:p w:rsidR="004A0FFF" w:rsidRPr="0097301F" w:rsidRDefault="004A0FFF" w:rsidP="004A0FFF">
            <w:pPr>
              <w:pStyle w:val="StyleZakonu"/>
            </w:pP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773</w:t>
            </w:r>
            <w:r w:rsidRPr="00AD2FA6">
              <w:rPr>
                <w:noProof/>
                <w:sz w:val="20"/>
              </w:rPr>
              <w:fldChar w:fldCharType="end"/>
            </w:r>
            <w:r w:rsidRPr="00AD2FA6">
              <w:rPr>
                <w:sz w:val="20"/>
              </w:rPr>
              <w:t>- Н.д.Одарченко Ю.В. (Реєстр.картка №183)</w:t>
            </w:r>
          </w:p>
          <w:p w:rsidR="004A0FFF" w:rsidRPr="00FC0EB6" w:rsidRDefault="004A0FFF" w:rsidP="004A0FFF">
            <w:pPr>
              <w:ind w:firstLine="284"/>
              <w:jc w:val="both"/>
              <w:rPr>
                <w:rFonts w:ascii="Times New Roman" w:hAnsi="Times New Roman" w:cs="Times New Roman"/>
                <w:sz w:val="20"/>
                <w:szCs w:val="20"/>
              </w:rPr>
            </w:pPr>
            <w:r w:rsidRPr="00FC0EB6">
              <w:rPr>
                <w:rFonts w:ascii="Times New Roman" w:hAnsi="Times New Roman" w:cs="Times New Roman"/>
                <w:sz w:val="20"/>
                <w:szCs w:val="20"/>
              </w:rPr>
              <w:t>Доповнити Главу 10 новою статтею наступного змісту:</w:t>
            </w:r>
          </w:p>
          <w:p w:rsidR="004A0FFF" w:rsidRPr="00E25A37" w:rsidRDefault="004A0FFF" w:rsidP="004A0FFF">
            <w:pPr>
              <w:pStyle w:val="StyleAwt"/>
              <w:ind w:firstLine="343"/>
              <w:jc w:val="both"/>
              <w:rPr>
                <w:b w:val="0"/>
                <w:i w:val="0"/>
                <w:sz w:val="20"/>
                <w:u w:val="none"/>
              </w:rPr>
            </w:pPr>
            <w:r w:rsidRPr="00E25A37">
              <w:rPr>
                <w:b w:val="0"/>
                <w:i w:val="0"/>
                <w:sz w:val="20"/>
                <w:u w:val="none"/>
              </w:rPr>
              <w:t>«Стаття ___. Порядок проведення усного розгляду</w:t>
            </w:r>
          </w:p>
          <w:p w:rsidR="004A0FFF" w:rsidRPr="00E25A37" w:rsidRDefault="004A0FFF" w:rsidP="004A0FFF">
            <w:pPr>
              <w:pStyle w:val="StyleAwt"/>
              <w:ind w:firstLine="343"/>
              <w:jc w:val="both"/>
              <w:rPr>
                <w:b w:val="0"/>
                <w:i w:val="0"/>
                <w:sz w:val="20"/>
                <w:u w:val="none"/>
              </w:rPr>
            </w:pPr>
            <w:r w:rsidRPr="00E25A37">
              <w:rPr>
                <w:b w:val="0"/>
                <w:i w:val="0"/>
                <w:sz w:val="20"/>
                <w:u w:val="none"/>
              </w:rPr>
              <w:lastRenderedPageBreak/>
              <w:t>1. Пленарне засідання Великої Палати, Сенату, на якому здійснюється усний розгляд справи розпочинається із повідомлення Головуючого про справу, яка буде слухатися.</w:t>
            </w:r>
          </w:p>
          <w:p w:rsidR="004A0FFF" w:rsidRPr="00E25A37" w:rsidRDefault="004A0FFF" w:rsidP="004A0FFF">
            <w:pPr>
              <w:pStyle w:val="StyleAwt"/>
              <w:ind w:firstLine="343"/>
              <w:jc w:val="both"/>
              <w:rPr>
                <w:b w:val="0"/>
                <w:i w:val="0"/>
                <w:sz w:val="20"/>
                <w:u w:val="none"/>
              </w:rPr>
            </w:pPr>
            <w:r w:rsidRPr="00E25A37">
              <w:rPr>
                <w:b w:val="0"/>
                <w:i w:val="0"/>
                <w:sz w:val="20"/>
                <w:u w:val="none"/>
              </w:rPr>
              <w:t>2. Секретар судового засідання доповідає про присутність осіб, які викликалися для участі у пленарному засіданні та про причини неявки окремих осіб.</w:t>
            </w:r>
          </w:p>
          <w:p w:rsidR="004A0FFF" w:rsidRPr="00E25A37" w:rsidRDefault="004A0FFF" w:rsidP="004A0FFF">
            <w:pPr>
              <w:pStyle w:val="StyleAwt"/>
              <w:ind w:firstLine="343"/>
              <w:jc w:val="both"/>
              <w:rPr>
                <w:b w:val="0"/>
                <w:i w:val="0"/>
                <w:sz w:val="20"/>
                <w:u w:val="none"/>
              </w:rPr>
            </w:pPr>
            <w:r w:rsidRPr="00E25A37">
              <w:rPr>
                <w:b w:val="0"/>
                <w:i w:val="0"/>
                <w:sz w:val="20"/>
                <w:u w:val="none"/>
              </w:rPr>
              <w:t>3. Головуючий оголошує склад суду, який розглядає справу, та роз'яснює учасникам провадження право відводу.</w:t>
            </w:r>
          </w:p>
          <w:p w:rsidR="004A0FFF" w:rsidRPr="00E25A37" w:rsidRDefault="004A0FFF" w:rsidP="004A0FFF">
            <w:pPr>
              <w:pStyle w:val="StyleAwt"/>
              <w:ind w:firstLine="343"/>
              <w:jc w:val="both"/>
              <w:rPr>
                <w:b w:val="0"/>
                <w:i w:val="0"/>
                <w:sz w:val="20"/>
                <w:u w:val="none"/>
              </w:rPr>
            </w:pPr>
            <w:r w:rsidRPr="00E25A37">
              <w:rPr>
                <w:b w:val="0"/>
                <w:i w:val="0"/>
                <w:sz w:val="20"/>
                <w:u w:val="none"/>
              </w:rPr>
              <w:t>4. Після вирішення заяв про відводи (самовідводи) або за їх відсутності головуючий пропонує сторонам подати свої клопотання. Клопотання вирішуються у порядку їх надходження, при цьому кожен учасник провадження має право вказати на своє ставлення до клопотання іншого учасника. Суд може відкласти вирішення певного клопотання, якщо на даній стадії процесу його розгляд є недоцільним.</w:t>
            </w:r>
          </w:p>
          <w:p w:rsidR="004A0FFF" w:rsidRPr="00E25A37" w:rsidRDefault="004A0FFF" w:rsidP="004A0FFF">
            <w:pPr>
              <w:pStyle w:val="StyleAwt"/>
              <w:ind w:firstLine="343"/>
              <w:jc w:val="both"/>
              <w:rPr>
                <w:b w:val="0"/>
                <w:i w:val="0"/>
                <w:sz w:val="20"/>
                <w:u w:val="none"/>
              </w:rPr>
            </w:pPr>
            <w:r w:rsidRPr="00E25A37">
              <w:rPr>
                <w:b w:val="0"/>
                <w:i w:val="0"/>
                <w:sz w:val="20"/>
                <w:u w:val="none"/>
              </w:rPr>
              <w:t>5. Суддя-доповідач повідомляє про обставин провадження та вчинені процесуальні дії у даному провадженні, а також про суть заявлених вимог.</w:t>
            </w:r>
          </w:p>
          <w:p w:rsidR="004A0FFF" w:rsidRPr="00E25A37" w:rsidRDefault="004A0FFF" w:rsidP="004A0FFF">
            <w:pPr>
              <w:pStyle w:val="StyleAwt"/>
              <w:ind w:firstLine="343"/>
              <w:jc w:val="both"/>
              <w:rPr>
                <w:b w:val="0"/>
                <w:i w:val="0"/>
                <w:sz w:val="20"/>
                <w:u w:val="none"/>
              </w:rPr>
            </w:pPr>
            <w:r w:rsidRPr="00E25A37">
              <w:rPr>
                <w:b w:val="0"/>
                <w:i w:val="0"/>
                <w:sz w:val="20"/>
                <w:u w:val="none"/>
              </w:rPr>
              <w:t>6. Кожен учасник конституційного провадження, а також залучені особи, подають суду свої пояснення. Під час надання пояснень особи мають право звертати увагу суду на наявні у матеріалах провадження документи, які за потребую негайно оголошуються або вивчаються. Суд має право встановити регламент виступів осіб на пленарному засіданні. Судді мають право задавати учасникам провадження або залученим особам запитання у будь-який момент.</w:t>
            </w:r>
          </w:p>
          <w:p w:rsidR="004A0FFF" w:rsidRPr="00E25A37" w:rsidRDefault="004A0FFF" w:rsidP="004A0FFF">
            <w:pPr>
              <w:pStyle w:val="StyleAwt"/>
              <w:ind w:firstLine="343"/>
              <w:jc w:val="both"/>
              <w:rPr>
                <w:b w:val="0"/>
                <w:i w:val="0"/>
                <w:sz w:val="20"/>
                <w:u w:val="none"/>
              </w:rPr>
            </w:pPr>
            <w:r w:rsidRPr="00E25A37">
              <w:rPr>
                <w:b w:val="0"/>
                <w:i w:val="0"/>
                <w:sz w:val="20"/>
                <w:u w:val="none"/>
              </w:rPr>
              <w:t xml:space="preserve">7. Після закінчення надання пояснень та відповідей учасниками провадження суд у межах, визначених ним за доцільне, оголошує наявні у матеріалах справи документи. Учасники конституційного </w:t>
            </w:r>
            <w:r w:rsidRPr="00E25A37">
              <w:rPr>
                <w:b w:val="0"/>
                <w:i w:val="0"/>
                <w:sz w:val="20"/>
                <w:u w:val="none"/>
              </w:rPr>
              <w:lastRenderedPageBreak/>
              <w:t xml:space="preserve">провадження та залучені особи мають право звертати увагу суду на окремі положення таких документів. </w:t>
            </w:r>
          </w:p>
          <w:p w:rsidR="004A0FFF" w:rsidRPr="00E25A37" w:rsidRDefault="004A0FFF" w:rsidP="004A0FFF">
            <w:pPr>
              <w:pStyle w:val="StyleAwt"/>
              <w:ind w:firstLine="343"/>
              <w:jc w:val="both"/>
              <w:rPr>
                <w:b w:val="0"/>
                <w:i w:val="0"/>
                <w:sz w:val="20"/>
                <w:u w:val="none"/>
              </w:rPr>
            </w:pPr>
            <w:r w:rsidRPr="00E25A37">
              <w:rPr>
                <w:b w:val="0"/>
                <w:i w:val="0"/>
                <w:sz w:val="20"/>
                <w:u w:val="none"/>
              </w:rPr>
              <w:t>8. У разі необхідності суд заслуховує свідків та експертів. Допит свідків та експертів відбувається у порядку допиту свідків та експертів, встановленим Кодексом адміністративного судочинства України.</w:t>
            </w:r>
          </w:p>
          <w:p w:rsidR="004A0FFF" w:rsidRPr="00E25A37" w:rsidRDefault="004A0FFF" w:rsidP="004A0FFF">
            <w:pPr>
              <w:pStyle w:val="StyleAwt"/>
              <w:ind w:firstLine="343"/>
              <w:jc w:val="both"/>
              <w:rPr>
                <w:b w:val="0"/>
                <w:i w:val="0"/>
                <w:sz w:val="20"/>
                <w:u w:val="none"/>
              </w:rPr>
            </w:pPr>
            <w:r>
              <w:rPr>
                <w:b w:val="0"/>
                <w:i w:val="0"/>
                <w:sz w:val="20"/>
                <w:u w:val="none"/>
              </w:rPr>
              <w:t>9</w:t>
            </w:r>
            <w:r w:rsidRPr="00E25A37">
              <w:rPr>
                <w:b w:val="0"/>
                <w:i w:val="0"/>
                <w:sz w:val="20"/>
                <w:u w:val="none"/>
              </w:rPr>
              <w:t>. Після закінчення дослідження наявних у справі матеріалів, заслуховування свідків та експертів, суд надає можливість учасникам провадження виступити із заключним словом.</w:t>
            </w:r>
          </w:p>
          <w:p w:rsidR="004A0FFF" w:rsidRPr="0097301F" w:rsidRDefault="004A0FFF" w:rsidP="004A0FFF">
            <w:pPr>
              <w:pStyle w:val="StyleAwt"/>
              <w:ind w:firstLine="343"/>
              <w:jc w:val="both"/>
            </w:pPr>
            <w:r>
              <w:rPr>
                <w:b w:val="0"/>
                <w:i w:val="0"/>
                <w:sz w:val="20"/>
                <w:u w:val="none"/>
              </w:rPr>
              <w:t>10</w:t>
            </w:r>
            <w:r w:rsidRPr="00E25A37">
              <w:rPr>
                <w:b w:val="0"/>
                <w:i w:val="0"/>
                <w:sz w:val="20"/>
                <w:u w:val="none"/>
              </w:rPr>
              <w:t xml:space="preserve">. Після заключних слів суд оголошує про закінчення усного розгляду.» </w:t>
            </w:r>
          </w:p>
        </w:tc>
        <w:tc>
          <w:tcPr>
            <w:tcW w:w="1987" w:type="dxa"/>
          </w:tcPr>
          <w:p w:rsidR="004A0FFF" w:rsidRPr="0097301F" w:rsidRDefault="004A0FFF" w:rsidP="004A0FFF">
            <w:pPr>
              <w:pStyle w:val="StyleZakonu"/>
            </w:pPr>
            <w:r>
              <w:lastRenderedPageBreak/>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564.</w:t>
            </w:r>
          </w:p>
        </w:tc>
        <w:tc>
          <w:tcPr>
            <w:tcW w:w="4948" w:type="dxa"/>
          </w:tcPr>
          <w:p w:rsidR="004A0FFF" w:rsidRPr="0097301F" w:rsidRDefault="004A0FFF" w:rsidP="004A0FFF">
            <w:pPr>
              <w:pStyle w:val="StyleZakonu"/>
            </w:pPr>
            <w:r w:rsidRPr="0097301F">
              <w:t xml:space="preserve">Глава 11. ОСОБЛИВОСТІ ПРОВАДЖЕННЯ У СПРАВАХ ЩОДО ВІДПОВІДНОСТІ КОНСТИТУЦІЇ УКРАЇНИ (КОНСТИТУЦІЙНОСТІ) ЗАКОНІВ УКРАЇНИ (ЇХ ОКРЕМИХ ПОЛОЖЕНЬ) ЗА КОНСТИТУЦІЙНОЮ СКАРГОЮ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Глава 11. ОСОБЛИВОСТІ ПРОВАДЖЕННЯ У СПРАВАХ ЩОДО ВІДПОВІДНОСТІ КОНСТИТУЦІЇ УКРАЇНИ (КОНСТИТУЦІЙНОСТІ) ЗАКОНІВ УКРАЇНИ (ЇХ ОКРЕМИХ ПОЛОЖЕНЬ) ЗА КОНСТИТУЦІЙНОЮ СКАРГОЮ </w:t>
            </w:r>
          </w:p>
        </w:tc>
      </w:tr>
      <w:tr w:rsidR="004A0FFF" w:rsidRPr="0097301F" w:rsidTr="00B23087">
        <w:tc>
          <w:tcPr>
            <w:tcW w:w="576" w:type="dxa"/>
          </w:tcPr>
          <w:p w:rsidR="004A0FFF" w:rsidRPr="0097301F" w:rsidRDefault="004A0FFF" w:rsidP="004A0FFF">
            <w:pPr>
              <w:pStyle w:val="StyleWisnow"/>
              <w:rPr>
                <w:sz w:val="20"/>
              </w:rPr>
            </w:pPr>
            <w:r w:rsidRPr="0097301F">
              <w:rPr>
                <w:sz w:val="20"/>
              </w:rPr>
              <w:t>565.</w:t>
            </w:r>
          </w:p>
        </w:tc>
        <w:tc>
          <w:tcPr>
            <w:tcW w:w="4948" w:type="dxa"/>
          </w:tcPr>
          <w:p w:rsidR="004A0FFF" w:rsidRPr="0097301F" w:rsidRDefault="004A0FFF" w:rsidP="004A0FFF">
            <w:pPr>
              <w:pStyle w:val="StyleZakonu"/>
            </w:pPr>
            <w:r w:rsidRPr="0097301F">
              <w:t>Стаття 77. Прийнятність конституційної скарги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77. Прийнятність конституційної скарги</w:t>
            </w:r>
          </w:p>
        </w:tc>
      </w:tr>
      <w:tr w:rsidR="004A0FFF" w:rsidRPr="0097301F" w:rsidTr="00B23087">
        <w:tc>
          <w:tcPr>
            <w:tcW w:w="576" w:type="dxa"/>
          </w:tcPr>
          <w:p w:rsidR="004A0FFF" w:rsidRPr="0097301F" w:rsidRDefault="004A0FFF" w:rsidP="004A0FFF">
            <w:pPr>
              <w:pStyle w:val="StyleWisnow"/>
              <w:rPr>
                <w:sz w:val="20"/>
              </w:rPr>
            </w:pPr>
            <w:r w:rsidRPr="0097301F">
              <w:rPr>
                <w:sz w:val="20"/>
              </w:rPr>
              <w:t>566.</w:t>
            </w:r>
          </w:p>
        </w:tc>
        <w:tc>
          <w:tcPr>
            <w:tcW w:w="4948" w:type="dxa"/>
          </w:tcPr>
          <w:p w:rsidR="004A0FFF" w:rsidRPr="0097301F" w:rsidRDefault="004A0FFF" w:rsidP="004A0FFF">
            <w:pPr>
              <w:pStyle w:val="StyleZakonu"/>
            </w:pPr>
            <w:r w:rsidRPr="0097301F">
              <w:t xml:space="preserve">1. Конституційна скарга вважається прийнятною за умов її відповідності вимогам, передбаченим статтями 55, 56 цього Закону, та якщо: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1. Конституційна скарга вважається прийнятною за умов її відповідності вимогам, передбаченим статтями 55, 56 цього Закону, та якщо: </w:t>
            </w:r>
          </w:p>
        </w:tc>
      </w:tr>
      <w:tr w:rsidR="004A0FFF" w:rsidRPr="0097301F" w:rsidTr="00B23087">
        <w:tc>
          <w:tcPr>
            <w:tcW w:w="576" w:type="dxa"/>
          </w:tcPr>
          <w:p w:rsidR="004A0FFF" w:rsidRPr="0097301F" w:rsidRDefault="004A0FFF" w:rsidP="004A0FFF">
            <w:pPr>
              <w:pStyle w:val="StyleWisnow"/>
              <w:rPr>
                <w:sz w:val="20"/>
              </w:rPr>
            </w:pPr>
            <w:r w:rsidRPr="0097301F">
              <w:rPr>
                <w:sz w:val="20"/>
              </w:rPr>
              <w:t>567.</w:t>
            </w:r>
          </w:p>
        </w:tc>
        <w:tc>
          <w:tcPr>
            <w:tcW w:w="4948" w:type="dxa"/>
          </w:tcPr>
          <w:p w:rsidR="004A0FFF" w:rsidRPr="0097301F" w:rsidRDefault="004A0FFF" w:rsidP="004A0FFF">
            <w:pPr>
              <w:pStyle w:val="StyleZakonu"/>
            </w:pPr>
            <w:r w:rsidRPr="0097301F">
              <w:t>1) вичерпано всі національні засоби юридичного захисту (за наявності винесеного в порядку апеляційного перегляду судового рішення, яке набрало законної сили, а в разі передбаченої законом можливості касаційного оскарження – судового рішення, винесеного в порядку касаційного перегляду);</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вичерпано всі національні засоби юридичного захисту (за наявності винесеного в порядку апеляційного перегляду судового рішення, яке набрало законної сили, а в разі передбаченої законом можливості касаційного оскарження – судового рішення, винесеного в порядку касаційного перегляду);</w:t>
            </w:r>
          </w:p>
        </w:tc>
      </w:tr>
      <w:tr w:rsidR="004A0FFF" w:rsidRPr="0097301F" w:rsidTr="00B23087">
        <w:tc>
          <w:tcPr>
            <w:tcW w:w="576" w:type="dxa"/>
          </w:tcPr>
          <w:p w:rsidR="004A0FFF" w:rsidRPr="0097301F" w:rsidRDefault="004A0FFF" w:rsidP="004A0FFF">
            <w:pPr>
              <w:pStyle w:val="StyleWisnow"/>
              <w:rPr>
                <w:sz w:val="20"/>
              </w:rPr>
            </w:pPr>
            <w:r w:rsidRPr="0097301F">
              <w:rPr>
                <w:sz w:val="20"/>
              </w:rPr>
              <w:t>568.</w:t>
            </w:r>
          </w:p>
        </w:tc>
        <w:tc>
          <w:tcPr>
            <w:tcW w:w="4948" w:type="dxa"/>
          </w:tcPr>
          <w:p w:rsidR="004A0FFF" w:rsidRPr="0097301F" w:rsidRDefault="004A0FFF" w:rsidP="004A0FFF">
            <w:pPr>
              <w:pStyle w:val="StyleZakonu"/>
            </w:pPr>
            <w:r w:rsidRPr="0097301F">
              <w:t>2) з дня набрання законної сили остаточним судовим рішенням, у якому застосовано закон України (його окремі положення), сплинуло не більше трьох місяців.</w:t>
            </w:r>
          </w:p>
        </w:tc>
        <w:tc>
          <w:tcPr>
            <w:tcW w:w="3686" w:type="dxa"/>
          </w:tcPr>
          <w:p w:rsidR="004A0FFF" w:rsidRPr="00AD2FA6" w:rsidRDefault="004A0FFF" w:rsidP="004A0FFF">
            <w:pPr>
              <w:pStyle w:val="StyleAwt"/>
              <w:rPr>
                <w:sz w:val="20"/>
              </w:rPr>
            </w:pPr>
            <w:r w:rsidRPr="00AD2FA6">
              <w:rPr>
                <w:sz w:val="20"/>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774</w:t>
            </w:r>
            <w:r w:rsidRPr="00AD2FA6">
              <w:rPr>
                <w:noProof/>
                <w:sz w:val="20"/>
              </w:rPr>
              <w:fldChar w:fldCharType="end"/>
            </w:r>
            <w:r w:rsidRPr="00AD2FA6">
              <w:rPr>
                <w:sz w:val="20"/>
              </w:rPr>
              <w:t>- Н.д.Чумак В.В. (Реєстр.картка №214)</w:t>
            </w:r>
          </w:p>
          <w:p w:rsidR="004A0FFF" w:rsidRPr="00AD2FA6" w:rsidRDefault="004A0FFF" w:rsidP="004A0FFF">
            <w:pPr>
              <w:pStyle w:val="StyleAwt"/>
              <w:ind w:firstLine="343"/>
              <w:jc w:val="both"/>
              <w:rPr>
                <w:b w:val="0"/>
                <w:i w:val="0"/>
                <w:sz w:val="20"/>
                <w:u w:val="none"/>
              </w:rPr>
            </w:pPr>
            <w:r w:rsidRPr="00AD2FA6">
              <w:rPr>
                <w:b w:val="0"/>
                <w:i w:val="0"/>
                <w:sz w:val="20"/>
                <w:u w:val="none"/>
              </w:rPr>
              <w:t>Пункт 2 частини першої статті 77 викласти в такій редакції:</w:t>
            </w:r>
          </w:p>
          <w:p w:rsidR="004A0FFF" w:rsidRPr="00AD2FA6" w:rsidRDefault="004A0FFF" w:rsidP="004A0FFF">
            <w:pPr>
              <w:spacing w:after="0" w:line="240" w:lineRule="auto"/>
              <w:ind w:firstLine="201"/>
              <w:jc w:val="both"/>
              <w:rPr>
                <w:sz w:val="20"/>
                <w:szCs w:val="20"/>
              </w:rPr>
            </w:pPr>
            <w:r w:rsidRPr="00AD2FA6">
              <w:rPr>
                <w:sz w:val="20"/>
                <w:szCs w:val="20"/>
              </w:rPr>
              <w:t>«</w:t>
            </w:r>
            <w:r w:rsidRPr="00AD2FA6">
              <w:rPr>
                <w:rFonts w:ascii="Times New Roman" w:hAnsi="Times New Roman" w:cs="Times New Roman"/>
                <w:sz w:val="20"/>
                <w:szCs w:val="20"/>
              </w:rPr>
              <w:t>2) з дня набрання законної сили остаточним судовим рішенням, у якому застосовано закон України (його окремі положення), сплинуло не більше</w:t>
            </w:r>
            <w:r w:rsidRPr="00AD2FA6">
              <w:rPr>
                <w:rFonts w:ascii="Times New Roman" w:hAnsi="Times New Roman" w:cs="Times New Roman"/>
                <w:b/>
                <w:sz w:val="20"/>
                <w:szCs w:val="20"/>
              </w:rPr>
              <w:t xml:space="preserve"> п’яти </w:t>
            </w:r>
            <w:r w:rsidRPr="00AD2FA6">
              <w:rPr>
                <w:rFonts w:ascii="Times New Roman" w:hAnsi="Times New Roman" w:cs="Times New Roman"/>
                <w:sz w:val="20"/>
                <w:szCs w:val="20"/>
              </w:rPr>
              <w:t>місяців».</w:t>
            </w:r>
            <w:r w:rsidRPr="00AD2FA6">
              <w:rPr>
                <w:sz w:val="20"/>
                <w:szCs w:val="20"/>
              </w:rP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2) з дня набрання законної сили остаточним судовим рішенням, у якому застосовано закон України (його окремі положення), сплинуло не більше трьох місяців.</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775</w:t>
            </w:r>
            <w:r w:rsidRPr="00BB674B">
              <w:rPr>
                <w:noProof/>
                <w:sz w:val="20"/>
              </w:rPr>
              <w:fldChar w:fldCharType="end"/>
            </w:r>
            <w:r w:rsidRPr="00BB674B">
              <w:rPr>
                <w:sz w:val="20"/>
              </w:rPr>
              <w:t>- Н.д.Новак Н.В. (Реєстр.картка №305)</w:t>
            </w:r>
          </w:p>
          <w:p w:rsidR="004A0FFF" w:rsidRDefault="004A0FFF" w:rsidP="004A0FFF">
            <w:pPr>
              <w:pStyle w:val="StyleAwt"/>
              <w:ind w:firstLine="343"/>
              <w:jc w:val="both"/>
              <w:rPr>
                <w:b w:val="0"/>
                <w:i w:val="0"/>
                <w:sz w:val="20"/>
                <w:u w:val="none"/>
              </w:rPr>
            </w:pPr>
            <w:r>
              <w:rPr>
                <w:b w:val="0"/>
                <w:i w:val="0"/>
                <w:sz w:val="20"/>
                <w:u w:val="none"/>
              </w:rPr>
              <w:t>Пункт 2 ч</w:t>
            </w:r>
            <w:r w:rsidRPr="00AA2DB7">
              <w:rPr>
                <w:b w:val="0"/>
                <w:i w:val="0"/>
                <w:sz w:val="20"/>
                <w:u w:val="none"/>
              </w:rPr>
              <w:t>астин</w:t>
            </w:r>
            <w:r>
              <w:rPr>
                <w:b w:val="0"/>
                <w:i w:val="0"/>
                <w:sz w:val="20"/>
                <w:u w:val="none"/>
              </w:rPr>
              <w:t>и</w:t>
            </w:r>
            <w:r w:rsidRPr="00AA2DB7">
              <w:rPr>
                <w:b w:val="0"/>
                <w:i w:val="0"/>
                <w:sz w:val="20"/>
                <w:u w:val="none"/>
              </w:rPr>
              <w:t xml:space="preserve"> </w:t>
            </w:r>
            <w:r>
              <w:rPr>
                <w:b w:val="0"/>
                <w:i w:val="0"/>
                <w:sz w:val="20"/>
                <w:u w:val="none"/>
              </w:rPr>
              <w:t>першої</w:t>
            </w:r>
            <w:r w:rsidRPr="00AA2DB7">
              <w:rPr>
                <w:b w:val="0"/>
                <w:i w:val="0"/>
                <w:sz w:val="20"/>
                <w:u w:val="none"/>
              </w:rPr>
              <w:t xml:space="preserve"> статт</w:t>
            </w:r>
            <w:r>
              <w:rPr>
                <w:b w:val="0"/>
                <w:i w:val="0"/>
                <w:sz w:val="20"/>
                <w:u w:val="none"/>
              </w:rPr>
              <w:t>і</w:t>
            </w:r>
            <w:r w:rsidRPr="00AA2DB7">
              <w:rPr>
                <w:b w:val="0"/>
                <w:i w:val="0"/>
                <w:sz w:val="20"/>
                <w:u w:val="none"/>
              </w:rPr>
              <w:t xml:space="preserve"> 7</w:t>
            </w:r>
            <w:r>
              <w:rPr>
                <w:b w:val="0"/>
                <w:i w:val="0"/>
                <w:sz w:val="20"/>
                <w:u w:val="none"/>
              </w:rPr>
              <w:t>7</w:t>
            </w:r>
            <w:r w:rsidRPr="00AA2DB7">
              <w:rPr>
                <w:b w:val="0"/>
                <w:i w:val="0"/>
                <w:sz w:val="20"/>
                <w:u w:val="none"/>
              </w:rPr>
              <w:t xml:space="preserve"> викласти в такій редакції:</w:t>
            </w:r>
          </w:p>
          <w:p w:rsidR="004A0FFF" w:rsidRDefault="004A0FFF" w:rsidP="004A0FFF">
            <w:pPr>
              <w:ind w:firstLine="213"/>
              <w:jc w:val="both"/>
            </w:pPr>
            <w:r>
              <w:rPr>
                <w:rFonts w:ascii="Times New Roman" w:hAnsi="Times New Roman" w:cs="Times New Roman"/>
                <w:sz w:val="20"/>
                <w:szCs w:val="20"/>
              </w:rPr>
              <w:t>«</w:t>
            </w:r>
            <w:r w:rsidRPr="00B6659E">
              <w:rPr>
                <w:rFonts w:ascii="Times New Roman" w:hAnsi="Times New Roman" w:cs="Times New Roman"/>
                <w:sz w:val="20"/>
                <w:szCs w:val="20"/>
              </w:rPr>
              <w:t>2) з дня набрання законної сили остаточним судовим рішенням, у якому застосовано закон України (його окремі положення), сплинуло не більше</w:t>
            </w:r>
            <w:r w:rsidRPr="00B6659E">
              <w:rPr>
                <w:rFonts w:ascii="Times New Roman" w:hAnsi="Times New Roman" w:cs="Times New Roman"/>
                <w:b/>
                <w:sz w:val="20"/>
                <w:szCs w:val="20"/>
              </w:rPr>
              <w:t xml:space="preserve"> п’яти </w:t>
            </w:r>
            <w:r w:rsidRPr="00B6659E">
              <w:rPr>
                <w:rFonts w:ascii="Times New Roman" w:hAnsi="Times New Roman" w:cs="Times New Roman"/>
                <w:sz w:val="20"/>
                <w:szCs w:val="20"/>
              </w:rPr>
              <w:t>місяців</w:t>
            </w:r>
            <w:r>
              <w:rPr>
                <w:rFonts w:ascii="Times New Roman" w:hAnsi="Times New Roman" w:cs="Times New Roman"/>
                <w:sz w:val="20"/>
                <w:szCs w:val="20"/>
              </w:rPr>
              <w:t>»</w:t>
            </w:r>
            <w:r w:rsidRPr="00B6659E">
              <w:rPr>
                <w:rFonts w:ascii="Times New Roman" w:hAnsi="Times New Roman" w:cs="Times New Roman"/>
                <w:b/>
                <w:sz w:val="20"/>
                <w:szCs w:val="20"/>
              </w:rPr>
              <w:t>.</w:t>
            </w:r>
            <w: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776</w:t>
            </w:r>
            <w:r w:rsidRPr="00AD2FA6">
              <w:rPr>
                <w:noProof/>
                <w:sz w:val="20"/>
              </w:rPr>
              <w:fldChar w:fldCharType="end"/>
            </w:r>
            <w:r w:rsidRPr="00AD2FA6">
              <w:rPr>
                <w:sz w:val="20"/>
              </w:rPr>
              <w:t>- Н.д.Одарченко Ю.В. (Реєстр.картка №183)</w:t>
            </w:r>
          </w:p>
          <w:p w:rsidR="004A0FFF" w:rsidRPr="008F0CE5" w:rsidRDefault="004A0FFF" w:rsidP="004A0FFF">
            <w:pPr>
              <w:pStyle w:val="StyleAwt"/>
              <w:ind w:firstLine="343"/>
              <w:jc w:val="both"/>
              <w:rPr>
                <w:b w:val="0"/>
                <w:i w:val="0"/>
                <w:sz w:val="20"/>
                <w:u w:val="none"/>
              </w:rPr>
            </w:pPr>
            <w:r w:rsidRPr="008F0CE5">
              <w:rPr>
                <w:b w:val="0"/>
                <w:i w:val="0"/>
                <w:sz w:val="20"/>
                <w:u w:val="none"/>
              </w:rPr>
              <w:t>Пункт 2 частини першої статті 77 викласти у наступній редакції:</w:t>
            </w:r>
          </w:p>
          <w:p w:rsidR="004A0FFF" w:rsidRPr="0079767A" w:rsidRDefault="004A0FFF" w:rsidP="004A0FFF">
            <w:pPr>
              <w:pStyle w:val="StyleAwt"/>
              <w:ind w:firstLine="343"/>
              <w:jc w:val="both"/>
              <w:rPr>
                <w:b w:val="0"/>
                <w:i w:val="0"/>
                <w:sz w:val="20"/>
              </w:rPr>
            </w:pPr>
            <w:r w:rsidRPr="008F0CE5">
              <w:rPr>
                <w:b w:val="0"/>
                <w:i w:val="0"/>
                <w:sz w:val="20"/>
                <w:u w:val="none"/>
              </w:rPr>
              <w:t>«2) з дня винесення остаточного судового рішення у справі пройшло не більше 3 місяців.»</w:t>
            </w:r>
            <w:r w:rsidRPr="0079767A">
              <w:rPr>
                <w:b w:val="0"/>
                <w:i w:val="0"/>
                <w:sz w:val="20"/>
              </w:rP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777</w:t>
            </w:r>
            <w:r w:rsidRPr="00AD2FA6">
              <w:rPr>
                <w:noProof/>
                <w:sz w:val="20"/>
              </w:rPr>
              <w:fldChar w:fldCharType="end"/>
            </w:r>
            <w:r w:rsidRPr="00AD2FA6">
              <w:rPr>
                <w:sz w:val="20"/>
              </w:rPr>
              <w:t>- Н.д.Добродомов Д.Є. (Реєстр.картка №115)</w:t>
            </w:r>
          </w:p>
          <w:p w:rsidR="004A0FFF" w:rsidRPr="0020792A" w:rsidRDefault="004A0FFF" w:rsidP="004A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П. 2 ч. 1 ст. 77 викласти у такій редакції:</w:t>
            </w:r>
          </w:p>
          <w:p w:rsidR="004A0FFF" w:rsidRPr="0020792A" w:rsidRDefault="004A0FFF" w:rsidP="004A0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sz w:val="20"/>
                <w:szCs w:val="20"/>
                <w:lang w:eastAsia="uk-UA"/>
              </w:rPr>
            </w:pPr>
            <w:r w:rsidRPr="0020792A">
              <w:rPr>
                <w:rFonts w:ascii="Times New Roman" w:hAnsi="Times New Roman" w:cs="Times New Roman"/>
                <w:sz w:val="20"/>
                <w:szCs w:val="20"/>
              </w:rPr>
              <w:t>«</w:t>
            </w:r>
            <w:r w:rsidRPr="0020792A">
              <w:rPr>
                <w:rFonts w:ascii="Times New Roman" w:hAnsi="Times New Roman"/>
                <w:sz w:val="20"/>
                <w:szCs w:val="20"/>
                <w:lang w:eastAsia="uk-UA"/>
              </w:rPr>
              <w:t>2) з дня набрання законної сили остаточним судовим рішенням, у якому застосовано закон України (його окремі положення), сплинуло не більше п’яти місяців, окрім винятків, передбачених цим Законом.</w:t>
            </w:r>
          </w:p>
          <w:p w:rsidR="004A0FFF" w:rsidRPr="00E8387D" w:rsidRDefault="004A0FFF" w:rsidP="004A0FFF">
            <w:pPr>
              <w:pStyle w:val="StyleAwt"/>
              <w:ind w:firstLine="213"/>
              <w:jc w:val="both"/>
              <w:rPr>
                <w:b w:val="0"/>
                <w:i w:val="0"/>
                <w:u w:val="none"/>
                <w:lang w:val="ru-RU"/>
              </w:rPr>
            </w:pPr>
            <w:r w:rsidRPr="00E8387D">
              <w:rPr>
                <w:b w:val="0"/>
                <w:i w:val="0"/>
                <w:sz w:val="20"/>
                <w:u w:val="none"/>
                <w:lang w:eastAsia="uk-UA"/>
              </w:rPr>
              <w:t>Зазначене положення не поширюється на конституційні скарги, якщо остаточне рішення суду у справі набрало законної сили у період з 30 вересня 2016 року (включно) до набрання чинності цим Законом. У такому разі особа має право подати конституційну скаргу протягом трьох місяців із дня набрання чинності цим Законом.</w:t>
            </w:r>
            <w:r w:rsidRPr="00E8387D">
              <w:rPr>
                <w:b w:val="0"/>
                <w:i w:val="0"/>
                <w:sz w:val="20"/>
                <w:u w:val="none"/>
              </w:rPr>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D32113" w:rsidRDefault="004A0FFF" w:rsidP="004A0FFF">
            <w:pPr>
              <w:pStyle w:val="StyleAwt"/>
              <w:rPr>
                <w:sz w:val="20"/>
              </w:rPr>
            </w:pPr>
            <w:r>
              <w:t>-</w:t>
            </w:r>
            <w:r w:rsidRPr="00D32113">
              <w:rPr>
                <w:sz w:val="20"/>
              </w:rPr>
              <w:fldChar w:fldCharType="begin"/>
            </w:r>
            <w:r w:rsidRPr="00D32113">
              <w:rPr>
                <w:sz w:val="20"/>
              </w:rPr>
              <w:instrText xml:space="preserve"> SEQ aa </w:instrText>
            </w:r>
            <w:r w:rsidRPr="00D32113">
              <w:rPr>
                <w:sz w:val="20"/>
              </w:rPr>
              <w:fldChar w:fldCharType="separate"/>
            </w:r>
            <w:r w:rsidR="008946AB">
              <w:rPr>
                <w:noProof/>
                <w:sz w:val="20"/>
              </w:rPr>
              <w:t>778</w:t>
            </w:r>
            <w:r w:rsidRPr="00D32113">
              <w:rPr>
                <w:noProof/>
                <w:sz w:val="20"/>
              </w:rPr>
              <w:fldChar w:fldCharType="end"/>
            </w:r>
            <w:r w:rsidRPr="00D32113">
              <w:rPr>
                <w:sz w:val="20"/>
              </w:rPr>
              <w:t>- Н.д.Одарченко Ю.В. (Реєстр.картка №183)</w:t>
            </w:r>
          </w:p>
          <w:p w:rsidR="004A0FFF" w:rsidRPr="008F0CE5" w:rsidRDefault="004A0FFF" w:rsidP="004A0FFF">
            <w:pPr>
              <w:pStyle w:val="StyleAwt"/>
              <w:ind w:firstLine="343"/>
              <w:jc w:val="both"/>
              <w:rPr>
                <w:b w:val="0"/>
                <w:i w:val="0"/>
                <w:sz w:val="20"/>
                <w:u w:val="none"/>
              </w:rPr>
            </w:pPr>
            <w:r w:rsidRPr="008F0CE5">
              <w:rPr>
                <w:b w:val="0"/>
                <w:i w:val="0"/>
                <w:sz w:val="20"/>
                <w:u w:val="none"/>
              </w:rPr>
              <w:t>Частину першу статті 77 доповнити пунктом 3 наступного змісту:</w:t>
            </w:r>
          </w:p>
          <w:p w:rsidR="004A0FFF" w:rsidRPr="0097301F" w:rsidRDefault="004A0FFF" w:rsidP="004A0FFF">
            <w:pPr>
              <w:pStyle w:val="StyleAwt"/>
              <w:ind w:firstLine="343"/>
              <w:jc w:val="both"/>
              <w:rPr>
                <w:sz w:val="20"/>
              </w:rPr>
            </w:pPr>
            <w:r>
              <w:rPr>
                <w:b w:val="0"/>
                <w:i w:val="0"/>
                <w:sz w:val="20"/>
                <w:u w:val="none"/>
              </w:rPr>
              <w:t>«</w:t>
            </w:r>
            <w:r w:rsidRPr="008F0CE5">
              <w:rPr>
                <w:b w:val="0"/>
                <w:i w:val="0"/>
                <w:sz w:val="20"/>
                <w:u w:val="none"/>
              </w:rPr>
              <w:t>3) судове рішення ґрунтується на нормі закону, конституційність якої оскаржується.</w:t>
            </w:r>
            <w:r>
              <w:rPr>
                <w:b w:val="0"/>
                <w:i w:val="0"/>
                <w:sz w:val="20"/>
                <w:u w:val="none"/>
              </w:rPr>
              <w:t>»</w:t>
            </w:r>
            <w:r w:rsidRPr="00FC0EB6">
              <w:rPr>
                <w:sz w:val="20"/>
              </w:rP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569.</w:t>
            </w:r>
          </w:p>
        </w:tc>
        <w:tc>
          <w:tcPr>
            <w:tcW w:w="4948" w:type="dxa"/>
          </w:tcPr>
          <w:p w:rsidR="004A0FFF" w:rsidRPr="0097301F" w:rsidRDefault="004A0FFF" w:rsidP="004A0FFF">
            <w:pPr>
              <w:pStyle w:val="StyleZakonu"/>
            </w:pPr>
            <w:r w:rsidRPr="0097301F">
              <w:t xml:space="preserve">2. Як виняток, конституційна скарга може бути прийнята поза межами вимог, установлених частиною </w:t>
            </w:r>
            <w:r w:rsidRPr="0097301F">
              <w:lastRenderedPageBreak/>
              <w:t>першою цієї статті, якщо Суд визнає її розгляд необхідним із мотивів суспільного інтересу.</w:t>
            </w:r>
          </w:p>
        </w:tc>
        <w:tc>
          <w:tcPr>
            <w:tcW w:w="3686" w:type="dxa"/>
          </w:tcPr>
          <w:p w:rsidR="004A0FFF" w:rsidRPr="0097301F" w:rsidRDefault="004A0FFF" w:rsidP="004A0FFF">
            <w:pPr>
              <w:pStyle w:val="StyleAwt"/>
              <w:rPr>
                <w:sz w:val="20"/>
              </w:rPr>
            </w:pPr>
            <w:r w:rsidRPr="0097301F">
              <w:rPr>
                <w:sz w:val="20"/>
              </w:rPr>
              <w:lastRenderedPageBreak/>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779</w:t>
            </w:r>
            <w:r w:rsidRPr="0097301F">
              <w:rPr>
                <w:noProof/>
                <w:sz w:val="20"/>
              </w:rPr>
              <w:fldChar w:fldCharType="end"/>
            </w:r>
            <w:r w:rsidRPr="0097301F">
              <w:rPr>
                <w:sz w:val="20"/>
              </w:rPr>
              <w:t>- Н.д.Мураєв Є.В. (Реєстр.картка №181)</w:t>
            </w:r>
          </w:p>
          <w:p w:rsidR="004A0FFF" w:rsidRPr="006967E0" w:rsidRDefault="004A0FFF" w:rsidP="004A0FFF">
            <w:pPr>
              <w:spacing w:after="0"/>
              <w:ind w:firstLine="193"/>
              <w:jc w:val="both"/>
              <w:rPr>
                <w:rFonts w:ascii="Times New Roman" w:hAnsi="Times New Roman" w:cs="Times New Roman"/>
                <w:sz w:val="20"/>
                <w:szCs w:val="20"/>
                <w:lang w:val="ru-RU"/>
              </w:rPr>
            </w:pPr>
            <w:r w:rsidRPr="0097301F">
              <w:rPr>
                <w:rFonts w:ascii="Times New Roman" w:hAnsi="Times New Roman" w:cs="Times New Roman"/>
                <w:color w:val="000000"/>
                <w:sz w:val="20"/>
                <w:szCs w:val="20"/>
              </w:rPr>
              <w:lastRenderedPageBreak/>
              <w:t>У частині другій статті 77 слова «частиною першою» замінити словами   «пунктом другим частини першої».</w:t>
            </w:r>
          </w:p>
        </w:tc>
        <w:tc>
          <w:tcPr>
            <w:tcW w:w="1987" w:type="dxa"/>
          </w:tcPr>
          <w:p w:rsidR="004A0FFF" w:rsidRPr="0097301F" w:rsidRDefault="00795640" w:rsidP="004A0FFF">
            <w:pPr>
              <w:pStyle w:val="StyleZakonu"/>
            </w:pPr>
            <w:r>
              <w:rPr>
                <w:sz w:val="18"/>
              </w:rPr>
              <w:lastRenderedPageBreak/>
              <w:t>Враховано</w:t>
            </w:r>
          </w:p>
        </w:tc>
        <w:tc>
          <w:tcPr>
            <w:tcW w:w="4818" w:type="dxa"/>
          </w:tcPr>
          <w:p w:rsidR="004A0FFF" w:rsidRPr="0097301F" w:rsidRDefault="004A0FFF" w:rsidP="00AA07C0">
            <w:pPr>
              <w:pStyle w:val="StyleZakonu"/>
            </w:pPr>
            <w:r w:rsidRPr="0097301F">
              <w:t xml:space="preserve">2. Як виняток, конституційна скарга може бути прийнята поза межами вимог, установлених </w:t>
            </w:r>
            <w:r w:rsidR="00795640" w:rsidRPr="00795640">
              <w:rPr>
                <w:b/>
                <w:color w:val="000000"/>
              </w:rPr>
              <w:t xml:space="preserve">пунктом </w:t>
            </w:r>
            <w:r w:rsidR="00AA07C0">
              <w:rPr>
                <w:b/>
                <w:color w:val="000000"/>
              </w:rPr>
              <w:lastRenderedPageBreak/>
              <w:t>2</w:t>
            </w:r>
            <w:r w:rsidR="00795640" w:rsidRPr="00795640">
              <w:rPr>
                <w:b/>
                <w:color w:val="000000"/>
              </w:rPr>
              <w:t xml:space="preserve"> частини першої</w:t>
            </w:r>
            <w:r w:rsidR="00795640" w:rsidRPr="00795640">
              <w:rPr>
                <w:b/>
              </w:rPr>
              <w:t xml:space="preserve"> </w:t>
            </w:r>
            <w:r w:rsidRPr="0097301F">
              <w:t>цієї статті, якщо Суд визнає її розгляд необхідним із мотивів суспільного інтересу.</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D32113" w:rsidRDefault="004A0FFF" w:rsidP="004A0FFF">
            <w:pPr>
              <w:pStyle w:val="StyleAwt"/>
              <w:rPr>
                <w:sz w:val="20"/>
              </w:rPr>
            </w:pPr>
            <w:r>
              <w:t>-</w:t>
            </w:r>
            <w:r w:rsidRPr="00D32113">
              <w:rPr>
                <w:sz w:val="20"/>
              </w:rPr>
              <w:fldChar w:fldCharType="begin"/>
            </w:r>
            <w:r w:rsidRPr="00D32113">
              <w:rPr>
                <w:sz w:val="20"/>
              </w:rPr>
              <w:instrText xml:space="preserve"> SEQ aa </w:instrText>
            </w:r>
            <w:r w:rsidRPr="00D32113">
              <w:rPr>
                <w:sz w:val="20"/>
              </w:rPr>
              <w:fldChar w:fldCharType="separate"/>
            </w:r>
            <w:r w:rsidR="008946AB">
              <w:rPr>
                <w:noProof/>
                <w:sz w:val="20"/>
              </w:rPr>
              <w:t>780</w:t>
            </w:r>
            <w:r w:rsidRPr="00D32113">
              <w:rPr>
                <w:noProof/>
                <w:sz w:val="20"/>
              </w:rPr>
              <w:fldChar w:fldCharType="end"/>
            </w:r>
            <w:r w:rsidRPr="00D32113">
              <w:rPr>
                <w:sz w:val="20"/>
              </w:rPr>
              <w:t>- Н.д.Яніцький В.П. (Реєстр.картка №155)</w:t>
            </w:r>
          </w:p>
          <w:p w:rsidR="004A0FFF" w:rsidRDefault="004A0FFF" w:rsidP="004A0FFF">
            <w:pPr>
              <w:pStyle w:val="StyleAwt"/>
              <w:ind w:firstLine="343"/>
              <w:jc w:val="both"/>
            </w:pPr>
            <w:r w:rsidRPr="00870A08">
              <w:rPr>
                <w:b w:val="0"/>
                <w:i w:val="0"/>
                <w:sz w:val="20"/>
                <w:u w:val="none"/>
              </w:rPr>
              <w:t>Частину другу статті 77 проекту Закону виключити.</w:t>
            </w:r>
            <w: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D32113" w:rsidRDefault="004A0FFF" w:rsidP="004A0FFF">
            <w:pPr>
              <w:pStyle w:val="StyleAwt"/>
              <w:rPr>
                <w:sz w:val="20"/>
              </w:rPr>
            </w:pPr>
            <w:r>
              <w:t>-</w:t>
            </w:r>
            <w:r w:rsidRPr="00D32113">
              <w:rPr>
                <w:sz w:val="20"/>
              </w:rPr>
              <w:fldChar w:fldCharType="begin"/>
            </w:r>
            <w:r w:rsidRPr="00D32113">
              <w:rPr>
                <w:sz w:val="20"/>
              </w:rPr>
              <w:instrText xml:space="preserve"> SEQ aa </w:instrText>
            </w:r>
            <w:r w:rsidRPr="00D32113">
              <w:rPr>
                <w:sz w:val="20"/>
              </w:rPr>
              <w:fldChar w:fldCharType="separate"/>
            </w:r>
            <w:r w:rsidR="008946AB">
              <w:rPr>
                <w:noProof/>
                <w:sz w:val="20"/>
              </w:rPr>
              <w:t>781</w:t>
            </w:r>
            <w:r w:rsidRPr="00D32113">
              <w:rPr>
                <w:noProof/>
                <w:sz w:val="20"/>
              </w:rPr>
              <w:fldChar w:fldCharType="end"/>
            </w:r>
            <w:r w:rsidRPr="00D32113">
              <w:rPr>
                <w:sz w:val="20"/>
              </w:rPr>
              <w:t>- Н.д.Кацер-Бучковська Н.В. (Реєстр.картка №279)</w:t>
            </w:r>
          </w:p>
          <w:p w:rsidR="004A0FFF" w:rsidRPr="00E3470F" w:rsidRDefault="004A0FFF" w:rsidP="004A0FFF">
            <w:pPr>
              <w:pStyle w:val="StyleAwt"/>
              <w:ind w:firstLine="343"/>
              <w:jc w:val="both"/>
            </w:pPr>
            <w:r w:rsidRPr="00870A08">
              <w:rPr>
                <w:b w:val="0"/>
                <w:i w:val="0"/>
                <w:sz w:val="20"/>
                <w:u w:val="none"/>
              </w:rPr>
              <w:t>Частину другу статті 77 виключити.</w:t>
            </w:r>
            <w:r w:rsidRPr="00E3470F">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155BD8" w:rsidRDefault="004A0FFF" w:rsidP="004A0FFF">
            <w:pPr>
              <w:pStyle w:val="StyleAwt"/>
              <w:rPr>
                <w:sz w:val="20"/>
              </w:rPr>
            </w:pPr>
            <w:r w:rsidRPr="00155BD8">
              <w:rPr>
                <w:sz w:val="20"/>
              </w:rPr>
              <w:t>-</w:t>
            </w:r>
            <w:r w:rsidRPr="00155BD8">
              <w:rPr>
                <w:sz w:val="20"/>
              </w:rPr>
              <w:fldChar w:fldCharType="begin"/>
            </w:r>
            <w:r w:rsidRPr="00155BD8">
              <w:rPr>
                <w:sz w:val="20"/>
              </w:rPr>
              <w:instrText xml:space="preserve"> SEQ aa </w:instrText>
            </w:r>
            <w:r w:rsidRPr="00155BD8">
              <w:rPr>
                <w:sz w:val="20"/>
              </w:rPr>
              <w:fldChar w:fldCharType="separate"/>
            </w:r>
            <w:r w:rsidR="008946AB">
              <w:rPr>
                <w:noProof/>
                <w:sz w:val="20"/>
              </w:rPr>
              <w:t>782</w:t>
            </w:r>
            <w:r w:rsidRPr="00155BD8">
              <w:rPr>
                <w:noProof/>
                <w:sz w:val="20"/>
              </w:rPr>
              <w:fldChar w:fldCharType="end"/>
            </w:r>
            <w:r w:rsidRPr="00155BD8">
              <w:rPr>
                <w:sz w:val="20"/>
              </w:rPr>
              <w:t>- Н.д.Чижмарь Ю.В. (Реєстр.картка №419)</w:t>
            </w:r>
          </w:p>
          <w:p w:rsidR="004A0FFF" w:rsidRDefault="004A0FFF" w:rsidP="004A0FFF">
            <w:pPr>
              <w:ind w:firstLine="284"/>
              <w:jc w:val="both"/>
            </w:pPr>
            <w:r w:rsidRPr="008B011D">
              <w:rPr>
                <w:rFonts w:ascii="Times New Roman" w:hAnsi="Times New Roman" w:cs="Times New Roman"/>
                <w:sz w:val="20"/>
                <w:szCs w:val="20"/>
              </w:rPr>
              <w:t xml:space="preserve">Пункт 2 </w:t>
            </w:r>
            <w:r w:rsidRPr="008B011D">
              <w:rPr>
                <w:rFonts w:ascii="Times New Roman" w:hAnsi="Times New Roman" w:cs="Times New Roman"/>
                <w:b/>
                <w:sz w:val="20"/>
                <w:szCs w:val="20"/>
              </w:rPr>
              <w:t>статті 77</w:t>
            </w:r>
            <w:r w:rsidRPr="008B011D">
              <w:rPr>
                <w:rFonts w:ascii="Times New Roman" w:hAnsi="Times New Roman" w:cs="Times New Roman"/>
                <w:sz w:val="20"/>
                <w:szCs w:val="20"/>
              </w:rPr>
              <w:t xml:space="preserve"> виключити.</w:t>
            </w:r>
            <w: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D32113" w:rsidRDefault="004A0FFF" w:rsidP="004A0FFF">
            <w:pPr>
              <w:pStyle w:val="StyleAwt"/>
              <w:rPr>
                <w:sz w:val="20"/>
              </w:rPr>
            </w:pPr>
            <w:r>
              <w:t>-</w:t>
            </w:r>
            <w:r w:rsidRPr="00D32113">
              <w:rPr>
                <w:sz w:val="20"/>
              </w:rPr>
              <w:fldChar w:fldCharType="begin"/>
            </w:r>
            <w:r w:rsidRPr="00D32113">
              <w:rPr>
                <w:sz w:val="20"/>
              </w:rPr>
              <w:instrText xml:space="preserve"> SEQ aa </w:instrText>
            </w:r>
            <w:r w:rsidRPr="00D32113">
              <w:rPr>
                <w:sz w:val="20"/>
              </w:rPr>
              <w:fldChar w:fldCharType="separate"/>
            </w:r>
            <w:r w:rsidR="008946AB">
              <w:rPr>
                <w:noProof/>
                <w:sz w:val="20"/>
              </w:rPr>
              <w:t>783</w:t>
            </w:r>
            <w:r w:rsidRPr="00D32113">
              <w:rPr>
                <w:noProof/>
                <w:sz w:val="20"/>
              </w:rPr>
              <w:fldChar w:fldCharType="end"/>
            </w:r>
            <w:r w:rsidRPr="00D32113">
              <w:rPr>
                <w:sz w:val="20"/>
              </w:rPr>
              <w:t>- Н.д.Помазанов А.В. (Реєстр.картка №288)</w:t>
            </w:r>
          </w:p>
          <w:p w:rsidR="004A0FFF" w:rsidRPr="006A55AD" w:rsidRDefault="004A0FFF" w:rsidP="004A0FFF">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другу статті 77 викласти в наступній редакції:</w:t>
            </w:r>
          </w:p>
          <w:p w:rsidR="004A0FFF" w:rsidRPr="00A46CC5" w:rsidRDefault="004A0FFF" w:rsidP="004A0FFF">
            <w:pPr>
              <w:spacing w:after="0" w:line="240" w:lineRule="auto"/>
              <w:ind w:firstLine="284"/>
              <w:jc w:val="both"/>
              <w:rPr>
                <w:lang w:val="ru-RU"/>
              </w:rPr>
            </w:pPr>
            <w:r w:rsidRPr="006A55AD">
              <w:rPr>
                <w:rFonts w:ascii="Times New Roman" w:hAnsi="Times New Roman" w:cs="Times New Roman"/>
                <w:sz w:val="20"/>
                <w:szCs w:val="20"/>
                <w:lang w:val="ru-RU"/>
              </w:rPr>
              <w:t xml:space="preserve">«2. </w:t>
            </w:r>
            <w:r w:rsidRPr="006A55AD">
              <w:rPr>
                <w:rFonts w:ascii="Times New Roman" w:hAnsi="Times New Roman" w:cs="Times New Roman"/>
                <w:b/>
                <w:sz w:val="20"/>
                <w:szCs w:val="20"/>
                <w:lang w:val="ru-RU"/>
              </w:rPr>
              <w:t>Як виняток, конституційна скарга може бути прийнята до розгляду поза межами вимоги, встановленої пунктом 2 частини першої цієї статті, якщо Суд визнає її розгляд необхідним з мотивів суспільного інтересу.</w:t>
            </w:r>
            <w:r w:rsidRPr="006A55AD">
              <w:rPr>
                <w:rFonts w:ascii="Times New Roman" w:hAnsi="Times New Roman" w:cs="Times New Roman"/>
                <w:sz w:val="20"/>
                <w:szCs w:val="20"/>
                <w:lang w:val="ru-RU"/>
              </w:rPr>
              <w:t>».</w:t>
            </w:r>
            <w:r w:rsidRPr="00A46CC5">
              <w:rPr>
                <w:lang w:val="ru-RU"/>
              </w:rP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570.</w:t>
            </w:r>
          </w:p>
        </w:tc>
        <w:tc>
          <w:tcPr>
            <w:tcW w:w="4948" w:type="dxa"/>
          </w:tcPr>
          <w:p w:rsidR="004A0FFF" w:rsidRPr="0097301F" w:rsidRDefault="004A0FFF" w:rsidP="004A0FFF">
            <w:pPr>
              <w:pStyle w:val="StyleZakonu"/>
            </w:pPr>
            <w:r w:rsidRPr="0097301F">
              <w:t>3. Якщо суб'єкт права на конституційну скаргу пропустив строк подання конституційної скарги у зв'язку з тим, що не мав повного тексту судового рішення, він має право висловити у конституційній скарзі клопотання про поновлення пропущеного строку.</w:t>
            </w:r>
          </w:p>
        </w:tc>
        <w:tc>
          <w:tcPr>
            <w:tcW w:w="3686" w:type="dxa"/>
          </w:tcPr>
          <w:p w:rsidR="004A0FFF" w:rsidRPr="00D32113" w:rsidRDefault="004A0FFF" w:rsidP="004A0FFF">
            <w:pPr>
              <w:pStyle w:val="StyleAwt"/>
              <w:rPr>
                <w:sz w:val="20"/>
              </w:rPr>
            </w:pPr>
            <w:r>
              <w:t>-</w:t>
            </w:r>
            <w:r w:rsidRPr="00D32113">
              <w:rPr>
                <w:sz w:val="20"/>
              </w:rPr>
              <w:fldChar w:fldCharType="begin"/>
            </w:r>
            <w:r w:rsidRPr="00D32113">
              <w:rPr>
                <w:sz w:val="20"/>
              </w:rPr>
              <w:instrText xml:space="preserve"> SEQ aa </w:instrText>
            </w:r>
            <w:r w:rsidRPr="00D32113">
              <w:rPr>
                <w:sz w:val="20"/>
              </w:rPr>
              <w:fldChar w:fldCharType="separate"/>
            </w:r>
            <w:r w:rsidR="008946AB">
              <w:rPr>
                <w:noProof/>
                <w:sz w:val="20"/>
              </w:rPr>
              <w:t>784</w:t>
            </w:r>
            <w:r w:rsidRPr="00D32113">
              <w:rPr>
                <w:noProof/>
                <w:sz w:val="20"/>
              </w:rPr>
              <w:fldChar w:fldCharType="end"/>
            </w:r>
            <w:r w:rsidRPr="00D32113">
              <w:rPr>
                <w:sz w:val="20"/>
              </w:rPr>
              <w:t>- Н.д.Кацер-Бучковська Н.В. (Реєстр.картка №279)</w:t>
            </w:r>
          </w:p>
          <w:p w:rsidR="004A0FFF" w:rsidRPr="00870A08" w:rsidRDefault="004A0FFF" w:rsidP="004A0FFF">
            <w:pPr>
              <w:pStyle w:val="StyleAwt"/>
              <w:ind w:firstLine="343"/>
              <w:jc w:val="both"/>
              <w:rPr>
                <w:b w:val="0"/>
                <w:i w:val="0"/>
                <w:sz w:val="20"/>
                <w:u w:val="none"/>
              </w:rPr>
            </w:pPr>
            <w:r w:rsidRPr="00870A08">
              <w:rPr>
                <w:b w:val="0"/>
                <w:i w:val="0"/>
                <w:sz w:val="20"/>
                <w:u w:val="none"/>
              </w:rPr>
              <w:t xml:space="preserve">Частину </w:t>
            </w:r>
            <w:r>
              <w:rPr>
                <w:b w:val="0"/>
                <w:i w:val="0"/>
                <w:sz w:val="20"/>
                <w:u w:val="none"/>
                <w:lang w:val="ru-RU"/>
              </w:rPr>
              <w:t>третю</w:t>
            </w:r>
            <w:r w:rsidRPr="00870A08">
              <w:rPr>
                <w:b w:val="0"/>
                <w:i w:val="0"/>
                <w:sz w:val="20"/>
                <w:u w:val="none"/>
              </w:rPr>
              <w:t xml:space="preserve"> статті 77 виключити.</w:t>
            </w:r>
          </w:p>
          <w:p w:rsidR="004A0FFF" w:rsidRPr="0097301F" w:rsidRDefault="004A0FFF" w:rsidP="004A0FFF">
            <w:pPr>
              <w:pStyle w:val="StyleZakonu"/>
            </w:pP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3. Якщо суб'єкт права на конституційну скаргу пропустив строк подання конституційної скарги у зв'язку з тим, що не мав повного тексту судового рішення, він має право висловити у конституційній скарзі клопотання про поновлення пропущеного строку.</w:t>
            </w:r>
          </w:p>
        </w:tc>
      </w:tr>
      <w:tr w:rsidR="004A0FFF" w:rsidRPr="0097301F" w:rsidTr="00B23087">
        <w:tc>
          <w:tcPr>
            <w:tcW w:w="576" w:type="dxa"/>
          </w:tcPr>
          <w:p w:rsidR="004A0FFF" w:rsidRPr="0097301F" w:rsidRDefault="004A0FFF" w:rsidP="004A0FFF">
            <w:pPr>
              <w:pStyle w:val="StyleWisnow"/>
              <w:rPr>
                <w:sz w:val="20"/>
              </w:rPr>
            </w:pPr>
            <w:r w:rsidRPr="0097301F">
              <w:rPr>
                <w:sz w:val="20"/>
              </w:rPr>
              <w:t>571.</w:t>
            </w:r>
          </w:p>
        </w:tc>
        <w:tc>
          <w:tcPr>
            <w:tcW w:w="4948" w:type="dxa"/>
          </w:tcPr>
          <w:p w:rsidR="004A0FFF" w:rsidRPr="0097301F" w:rsidRDefault="004A0FFF" w:rsidP="004A0FFF">
            <w:pPr>
              <w:pStyle w:val="StyleZakonu"/>
            </w:pPr>
            <w:r w:rsidRPr="0097301F">
              <w:t>4. Суд відмовляє у відкритті конституційного провадження, визнавши конституційну скаргу неприйнятною, якщо зміст і вимоги конституційної скарги є очевидно необґрунтованими або наявне зловживання правом на подання скарги.</w:t>
            </w:r>
          </w:p>
        </w:tc>
        <w:tc>
          <w:tcPr>
            <w:tcW w:w="3686" w:type="dxa"/>
          </w:tcPr>
          <w:p w:rsidR="004A0FFF" w:rsidRPr="006F75EB" w:rsidRDefault="004A0FFF" w:rsidP="004A0FFF">
            <w:pPr>
              <w:pStyle w:val="StyleAwt"/>
              <w:rPr>
                <w:sz w:val="20"/>
              </w:rPr>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785</w:t>
            </w:r>
            <w:r w:rsidRPr="006F75EB">
              <w:rPr>
                <w:noProof/>
                <w:sz w:val="20"/>
              </w:rPr>
              <w:fldChar w:fldCharType="end"/>
            </w:r>
            <w:r w:rsidRPr="006F75EB">
              <w:rPr>
                <w:sz w:val="20"/>
              </w:rPr>
              <w:t>- Н.д.Добродомов Д.Є. (Реєстр.картка №115)</w:t>
            </w:r>
          </w:p>
          <w:p w:rsidR="004A0FFF" w:rsidRDefault="004A0FFF" w:rsidP="004A0FFF">
            <w:pPr>
              <w:pStyle w:val="StyleAwt"/>
              <w:ind w:firstLine="71"/>
              <w:jc w:val="both"/>
              <w:rPr>
                <w:b w:val="0"/>
                <w:i w:val="0"/>
                <w:sz w:val="20"/>
                <w:u w:val="none"/>
              </w:rPr>
            </w:pPr>
            <w:r w:rsidRPr="00E8387D">
              <w:rPr>
                <w:b w:val="0"/>
                <w:i w:val="0"/>
                <w:sz w:val="20"/>
                <w:u w:val="none"/>
              </w:rPr>
              <w:t>Ч. 4 ст. 77 виключити.</w:t>
            </w:r>
          </w:p>
          <w:p w:rsidR="004A0FFF" w:rsidRPr="0097301F" w:rsidRDefault="004A0FFF" w:rsidP="004A0FFF">
            <w:pPr>
              <w:pStyle w:val="StyleAwt"/>
              <w:ind w:firstLine="213"/>
              <w:jc w:val="both"/>
              <w:rPr>
                <w:sz w:val="20"/>
              </w:rPr>
            </w:pPr>
            <w:r w:rsidRPr="0097301F">
              <w:rPr>
                <w:sz w:val="20"/>
              </w:rPr>
              <w:t xml:space="preserve"> </w:t>
            </w:r>
          </w:p>
        </w:tc>
        <w:tc>
          <w:tcPr>
            <w:tcW w:w="1987" w:type="dxa"/>
          </w:tcPr>
          <w:p w:rsidR="004A0FFF" w:rsidRDefault="004A0FFF" w:rsidP="004A0FFF">
            <w:pPr>
              <w:pStyle w:val="StyleZakonu"/>
            </w:pPr>
            <w:r>
              <w:t>Відхилено</w:t>
            </w:r>
          </w:p>
          <w:p w:rsidR="004A0FFF" w:rsidRDefault="004A0FFF" w:rsidP="004A0FFF">
            <w:pPr>
              <w:pStyle w:val="StyleZakonu"/>
            </w:pPr>
          </w:p>
          <w:p w:rsidR="004A0FFF" w:rsidRDefault="004A0FFF" w:rsidP="004A0FFF">
            <w:pPr>
              <w:pStyle w:val="StyleZakonu"/>
            </w:pPr>
          </w:p>
          <w:p w:rsidR="004A0FFF" w:rsidRPr="0097301F" w:rsidRDefault="004A0FFF" w:rsidP="001F51DC">
            <w:pPr>
              <w:pStyle w:val="StyleZakonu"/>
            </w:pPr>
          </w:p>
        </w:tc>
        <w:tc>
          <w:tcPr>
            <w:tcW w:w="4818" w:type="dxa"/>
          </w:tcPr>
          <w:p w:rsidR="004A0FFF" w:rsidRPr="0097301F" w:rsidRDefault="004A0FFF" w:rsidP="004A0FFF">
            <w:pPr>
              <w:pStyle w:val="StyleZakonu"/>
            </w:pPr>
            <w:r w:rsidRPr="0097301F">
              <w:t>4. Суд відмовляє у відкритті конституційного провадження, визнавши конституційну скаргу неприйнятною, якщо зміст і вимоги конституційної скарги є очевидно необґрунтованими або наявне зловживання правом на подання скарги.</w:t>
            </w:r>
          </w:p>
        </w:tc>
      </w:tr>
      <w:tr w:rsidR="001F51DC" w:rsidRPr="0097301F" w:rsidTr="00B23087">
        <w:tc>
          <w:tcPr>
            <w:tcW w:w="576" w:type="dxa"/>
          </w:tcPr>
          <w:p w:rsidR="001F51DC" w:rsidRPr="0097301F" w:rsidRDefault="001F51DC" w:rsidP="004A0FFF">
            <w:pPr>
              <w:pStyle w:val="StyleWisnow"/>
              <w:rPr>
                <w:sz w:val="20"/>
              </w:rPr>
            </w:pPr>
          </w:p>
        </w:tc>
        <w:tc>
          <w:tcPr>
            <w:tcW w:w="4948" w:type="dxa"/>
          </w:tcPr>
          <w:p w:rsidR="001F51DC" w:rsidRPr="0097301F" w:rsidRDefault="001F51DC" w:rsidP="004A0FFF">
            <w:pPr>
              <w:pStyle w:val="StyleZakonu"/>
            </w:pPr>
          </w:p>
        </w:tc>
        <w:tc>
          <w:tcPr>
            <w:tcW w:w="3686" w:type="dxa"/>
          </w:tcPr>
          <w:p w:rsidR="001F51DC" w:rsidRPr="00827961" w:rsidRDefault="001F51DC" w:rsidP="001F51DC">
            <w:pPr>
              <w:pStyle w:val="StyleAwt"/>
              <w:rPr>
                <w:sz w:val="20"/>
              </w:rPr>
            </w:pPr>
            <w:r w:rsidRPr="00827961">
              <w:rPr>
                <w:sz w:val="20"/>
              </w:rPr>
              <w:t>-</w:t>
            </w:r>
            <w:r w:rsidRPr="00827961">
              <w:rPr>
                <w:sz w:val="20"/>
              </w:rPr>
              <w:fldChar w:fldCharType="begin"/>
            </w:r>
            <w:r w:rsidRPr="00827961">
              <w:rPr>
                <w:sz w:val="20"/>
              </w:rPr>
              <w:instrText xml:space="preserve"> SEQ aa </w:instrText>
            </w:r>
            <w:r w:rsidRPr="00827961">
              <w:rPr>
                <w:sz w:val="20"/>
              </w:rPr>
              <w:fldChar w:fldCharType="separate"/>
            </w:r>
            <w:r w:rsidR="008946AB">
              <w:rPr>
                <w:noProof/>
                <w:sz w:val="20"/>
              </w:rPr>
              <w:t>786</w:t>
            </w:r>
            <w:r w:rsidRPr="00827961">
              <w:rPr>
                <w:noProof/>
                <w:sz w:val="20"/>
              </w:rPr>
              <w:fldChar w:fldCharType="end"/>
            </w:r>
            <w:r w:rsidRPr="00827961">
              <w:rPr>
                <w:sz w:val="20"/>
              </w:rPr>
              <w:t>- Н.д.Кацер-Бучковська Н.В. (Реєстр.картка №279)</w:t>
            </w:r>
          </w:p>
          <w:p w:rsidR="001F51DC" w:rsidRDefault="001F51DC" w:rsidP="001F51DC">
            <w:pPr>
              <w:pStyle w:val="StyleAwt"/>
              <w:ind w:firstLine="343"/>
              <w:jc w:val="both"/>
            </w:pPr>
            <w:r w:rsidRPr="00870A08">
              <w:rPr>
                <w:b w:val="0"/>
                <w:i w:val="0"/>
                <w:sz w:val="20"/>
                <w:u w:val="none"/>
              </w:rPr>
              <w:t xml:space="preserve">Частину </w:t>
            </w:r>
            <w:r>
              <w:rPr>
                <w:b w:val="0"/>
                <w:i w:val="0"/>
                <w:sz w:val="20"/>
                <w:u w:val="none"/>
                <w:lang w:val="ru-RU"/>
              </w:rPr>
              <w:t>четверту</w:t>
            </w:r>
            <w:r w:rsidRPr="00870A08">
              <w:rPr>
                <w:b w:val="0"/>
                <w:i w:val="0"/>
                <w:sz w:val="20"/>
                <w:u w:val="none"/>
              </w:rPr>
              <w:t xml:space="preserve"> статті 77 виключити.</w:t>
            </w:r>
            <w:r>
              <w:t xml:space="preserve"> </w:t>
            </w:r>
          </w:p>
        </w:tc>
        <w:tc>
          <w:tcPr>
            <w:tcW w:w="1987" w:type="dxa"/>
          </w:tcPr>
          <w:p w:rsidR="001F51DC" w:rsidRDefault="001F51DC" w:rsidP="004A0FFF">
            <w:pPr>
              <w:pStyle w:val="StyleZakonu"/>
            </w:pPr>
            <w:r>
              <w:rPr>
                <w:sz w:val="18"/>
              </w:rPr>
              <w:t>Відхилено</w:t>
            </w:r>
          </w:p>
        </w:tc>
        <w:tc>
          <w:tcPr>
            <w:tcW w:w="4818" w:type="dxa"/>
          </w:tcPr>
          <w:p w:rsidR="001F51DC" w:rsidRPr="0097301F" w:rsidRDefault="001F51DC" w:rsidP="004A0FFF">
            <w:pPr>
              <w:pStyle w:val="StyleZakonu"/>
            </w:pPr>
          </w:p>
        </w:tc>
      </w:tr>
      <w:tr w:rsidR="001F51DC" w:rsidRPr="0097301F" w:rsidTr="00B23087">
        <w:tc>
          <w:tcPr>
            <w:tcW w:w="576" w:type="dxa"/>
          </w:tcPr>
          <w:p w:rsidR="001F51DC" w:rsidRPr="0097301F" w:rsidRDefault="001F51DC" w:rsidP="004A0FFF">
            <w:pPr>
              <w:pStyle w:val="StyleWisnow"/>
              <w:rPr>
                <w:sz w:val="20"/>
              </w:rPr>
            </w:pPr>
          </w:p>
        </w:tc>
        <w:tc>
          <w:tcPr>
            <w:tcW w:w="4948" w:type="dxa"/>
          </w:tcPr>
          <w:p w:rsidR="001F51DC" w:rsidRPr="0097301F" w:rsidRDefault="001F51DC" w:rsidP="004A0FFF">
            <w:pPr>
              <w:pStyle w:val="StyleZakonu"/>
            </w:pPr>
          </w:p>
        </w:tc>
        <w:tc>
          <w:tcPr>
            <w:tcW w:w="3686" w:type="dxa"/>
          </w:tcPr>
          <w:p w:rsidR="001F51DC" w:rsidRPr="00827961" w:rsidRDefault="001F51DC" w:rsidP="001F51DC">
            <w:pPr>
              <w:pStyle w:val="StyleAwt"/>
              <w:rPr>
                <w:sz w:val="20"/>
              </w:rPr>
            </w:pPr>
            <w:r w:rsidRPr="00827961">
              <w:rPr>
                <w:sz w:val="20"/>
              </w:rPr>
              <w:t>-</w:t>
            </w:r>
            <w:r w:rsidRPr="00827961">
              <w:rPr>
                <w:sz w:val="20"/>
              </w:rPr>
              <w:fldChar w:fldCharType="begin"/>
            </w:r>
            <w:r w:rsidRPr="00827961">
              <w:rPr>
                <w:sz w:val="20"/>
              </w:rPr>
              <w:instrText xml:space="preserve"> SEQ aa </w:instrText>
            </w:r>
            <w:r w:rsidRPr="00827961">
              <w:rPr>
                <w:sz w:val="20"/>
              </w:rPr>
              <w:fldChar w:fldCharType="separate"/>
            </w:r>
            <w:r w:rsidR="008946AB">
              <w:rPr>
                <w:noProof/>
                <w:sz w:val="20"/>
              </w:rPr>
              <w:t>787</w:t>
            </w:r>
            <w:r w:rsidRPr="00827961">
              <w:rPr>
                <w:noProof/>
                <w:sz w:val="20"/>
              </w:rPr>
              <w:fldChar w:fldCharType="end"/>
            </w:r>
            <w:r w:rsidRPr="00827961">
              <w:rPr>
                <w:sz w:val="20"/>
              </w:rPr>
              <w:t>- Н.д.Левченко Ю.В. (Реєстр.картка №223)</w:t>
            </w:r>
          </w:p>
          <w:p w:rsidR="001F51DC" w:rsidRPr="00827961" w:rsidRDefault="001F51DC" w:rsidP="001F51DC">
            <w:pPr>
              <w:pStyle w:val="StyleAwt"/>
              <w:rPr>
                <w:sz w:val="20"/>
              </w:rPr>
            </w:pPr>
            <w:r w:rsidRPr="00827961">
              <w:rPr>
                <w:sz w:val="20"/>
              </w:rPr>
              <w:t>Н.д.Головко М.Й. (Реєстр.картка №164)</w:t>
            </w:r>
          </w:p>
          <w:p w:rsidR="001F51DC" w:rsidRPr="00827961" w:rsidRDefault="001F51DC" w:rsidP="001F51DC">
            <w:pPr>
              <w:pStyle w:val="StyleAwt"/>
              <w:rPr>
                <w:sz w:val="20"/>
              </w:rPr>
            </w:pPr>
            <w:r w:rsidRPr="00827961">
              <w:rPr>
                <w:sz w:val="20"/>
              </w:rPr>
              <w:lastRenderedPageBreak/>
              <w:t>Н.д.Осуховський О.І. (Реєстр.картка №152)</w:t>
            </w:r>
          </w:p>
          <w:p w:rsidR="001F51DC" w:rsidRPr="00827961" w:rsidRDefault="001F51DC" w:rsidP="001F51DC">
            <w:pPr>
              <w:pStyle w:val="StyleAwt"/>
              <w:rPr>
                <w:sz w:val="20"/>
              </w:rPr>
            </w:pPr>
            <w:r w:rsidRPr="00827961">
              <w:rPr>
                <w:sz w:val="20"/>
              </w:rPr>
              <w:t>Н.д.Марченко О.О. (Реєстр.картка №90)</w:t>
            </w:r>
          </w:p>
          <w:p w:rsidR="001F51DC" w:rsidRPr="00827961" w:rsidRDefault="001F51DC" w:rsidP="001F51DC">
            <w:pPr>
              <w:pStyle w:val="StyleAwt"/>
              <w:rPr>
                <w:sz w:val="20"/>
              </w:rPr>
            </w:pPr>
            <w:r w:rsidRPr="00827961">
              <w:rPr>
                <w:sz w:val="20"/>
              </w:rPr>
              <w:t>Н.д.Іллєнко А.Ю. (Реєстр.картка №215)</w:t>
            </w:r>
          </w:p>
          <w:p w:rsidR="001F51DC" w:rsidRDefault="001F51DC" w:rsidP="001F51DC">
            <w:pPr>
              <w:pStyle w:val="StyleAwt"/>
            </w:pPr>
            <w:r>
              <w:rPr>
                <w:b w:val="0"/>
                <w:i w:val="0"/>
                <w:sz w:val="20"/>
                <w:u w:val="none"/>
              </w:rPr>
              <w:t xml:space="preserve">    </w:t>
            </w:r>
            <w:r w:rsidRPr="002129F0">
              <w:rPr>
                <w:b w:val="0"/>
                <w:i w:val="0"/>
                <w:sz w:val="20"/>
                <w:u w:val="none"/>
              </w:rPr>
              <w:t>Частину 4 статті 77 глави 11 розділу 1 Законопроекту виключити.</w:t>
            </w:r>
          </w:p>
        </w:tc>
        <w:tc>
          <w:tcPr>
            <w:tcW w:w="1987" w:type="dxa"/>
          </w:tcPr>
          <w:p w:rsidR="001F51DC" w:rsidRDefault="001F51DC" w:rsidP="004A0FFF">
            <w:pPr>
              <w:pStyle w:val="StyleZakonu"/>
            </w:pPr>
            <w:r>
              <w:rPr>
                <w:sz w:val="18"/>
              </w:rPr>
              <w:lastRenderedPageBreak/>
              <w:t>Відхилено</w:t>
            </w:r>
          </w:p>
        </w:tc>
        <w:tc>
          <w:tcPr>
            <w:tcW w:w="4818" w:type="dxa"/>
          </w:tcPr>
          <w:p w:rsidR="001F51DC" w:rsidRPr="0097301F" w:rsidRDefault="001F51DC"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788</w:t>
            </w:r>
            <w:r w:rsidRPr="0097301F">
              <w:rPr>
                <w:noProof/>
                <w:sz w:val="20"/>
              </w:rPr>
              <w:fldChar w:fldCharType="end"/>
            </w:r>
            <w:r w:rsidRPr="0097301F">
              <w:rPr>
                <w:sz w:val="20"/>
              </w:rPr>
              <w:t>- Н.д.Мураєв Є.В. (Реєстр.картка №181)</w:t>
            </w:r>
          </w:p>
          <w:p w:rsidR="004A0FFF" w:rsidRPr="0097301F" w:rsidRDefault="004A0FFF" w:rsidP="004A0FFF">
            <w:pPr>
              <w:spacing w:after="0"/>
              <w:ind w:firstLine="193"/>
              <w:jc w:val="both"/>
              <w:rPr>
                <w:rFonts w:ascii="Times New Roman" w:hAnsi="Times New Roman" w:cs="Times New Roman"/>
                <w:sz w:val="20"/>
                <w:szCs w:val="20"/>
              </w:rPr>
            </w:pPr>
            <w:r w:rsidRPr="0097301F">
              <w:rPr>
                <w:rFonts w:ascii="Times New Roman" w:hAnsi="Times New Roman" w:cs="Times New Roman"/>
                <w:color w:val="000000"/>
                <w:sz w:val="20"/>
                <w:szCs w:val="20"/>
              </w:rPr>
              <w:t>Частину четверту статті 77 виключити.</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789</w:t>
            </w:r>
            <w:r w:rsidRPr="00AD2FA6">
              <w:rPr>
                <w:noProof/>
                <w:sz w:val="20"/>
              </w:rPr>
              <w:fldChar w:fldCharType="end"/>
            </w:r>
            <w:r w:rsidRPr="00AD2FA6">
              <w:rPr>
                <w:sz w:val="20"/>
              </w:rPr>
              <w:t>- Н.д.Каплін С.М. (Реєстр.картка №144)</w:t>
            </w:r>
          </w:p>
          <w:p w:rsidR="004A0FFF" w:rsidRDefault="004A0FFF" w:rsidP="004A0FFF">
            <w:pPr>
              <w:spacing w:after="0"/>
              <w:ind w:firstLine="201"/>
              <w:jc w:val="both"/>
            </w:pPr>
            <w:r w:rsidRPr="000371B1">
              <w:rPr>
                <w:rFonts w:ascii="Times New Roman" w:hAnsi="Times New Roman" w:cs="Times New Roman"/>
                <w:sz w:val="20"/>
                <w:szCs w:val="20"/>
              </w:rPr>
              <w:t>Частину 4 статті 77 проекту виключити.</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790</w:t>
            </w:r>
            <w:r w:rsidRPr="0097301F">
              <w:rPr>
                <w:noProof/>
                <w:sz w:val="20"/>
              </w:rPr>
              <w:fldChar w:fldCharType="end"/>
            </w:r>
            <w:r w:rsidRPr="0097301F">
              <w:rPr>
                <w:sz w:val="20"/>
              </w:rPr>
              <w:t>- Н.д.Сольвар Р.М. (Реєстр.картка №91)</w:t>
            </w:r>
          </w:p>
          <w:p w:rsidR="004A0FFF" w:rsidRPr="0097301F" w:rsidRDefault="004A0FFF" w:rsidP="004A0FFF">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Частину четверту статті 77 законопроекту викласти у такій редакції:</w:t>
            </w:r>
          </w:p>
          <w:p w:rsidR="004A0FFF" w:rsidRPr="002129F0" w:rsidRDefault="004A0FFF" w:rsidP="004A0FFF">
            <w:pPr>
              <w:pStyle w:val="StyleAwt"/>
              <w:ind w:firstLine="213"/>
              <w:jc w:val="both"/>
              <w:rPr>
                <w:b w:val="0"/>
                <w:i w:val="0"/>
                <w:u w:val="none"/>
              </w:rPr>
            </w:pPr>
            <w:r w:rsidRPr="002129F0">
              <w:rPr>
                <w:b w:val="0"/>
                <w:i w:val="0"/>
                <w:sz w:val="20"/>
                <w:u w:val="none"/>
              </w:rPr>
              <w:t>«4. Суд відмовляє у відкритті конституційного провадження, визнавши конституційну скаргу неприйнятною, якщо зміст і вимоги конституційної скарги є очевидно необґрунтованими.»</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rsidRPr="00AD2FA6">
              <w:rPr>
                <w:sz w:val="20"/>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791</w:t>
            </w:r>
            <w:r w:rsidRPr="00AD2FA6">
              <w:rPr>
                <w:noProof/>
                <w:sz w:val="20"/>
              </w:rPr>
              <w:fldChar w:fldCharType="end"/>
            </w:r>
            <w:r w:rsidRPr="00AD2FA6">
              <w:rPr>
                <w:sz w:val="20"/>
              </w:rPr>
              <w:t>- Н.д.Чумак В.В. (Реєстр.картка №214)</w:t>
            </w:r>
          </w:p>
          <w:p w:rsidR="004A0FFF" w:rsidRPr="00AA2DB7" w:rsidRDefault="004A0FFF" w:rsidP="004A0FFF">
            <w:pPr>
              <w:pStyle w:val="StyleAwt"/>
              <w:ind w:firstLine="343"/>
              <w:jc w:val="both"/>
              <w:rPr>
                <w:b w:val="0"/>
                <w:i w:val="0"/>
                <w:sz w:val="20"/>
                <w:u w:val="none"/>
              </w:rPr>
            </w:pPr>
            <w:r>
              <w:rPr>
                <w:b w:val="0"/>
                <w:i w:val="0"/>
                <w:sz w:val="20"/>
                <w:u w:val="none"/>
              </w:rPr>
              <w:t>Ч</w:t>
            </w:r>
            <w:r w:rsidRPr="00AA2DB7">
              <w:rPr>
                <w:b w:val="0"/>
                <w:i w:val="0"/>
                <w:sz w:val="20"/>
                <w:u w:val="none"/>
              </w:rPr>
              <w:t>астин</w:t>
            </w:r>
            <w:r>
              <w:rPr>
                <w:b w:val="0"/>
                <w:i w:val="0"/>
                <w:sz w:val="20"/>
                <w:u w:val="none"/>
              </w:rPr>
              <w:t>у</w:t>
            </w:r>
            <w:r w:rsidRPr="00AA2DB7">
              <w:rPr>
                <w:b w:val="0"/>
                <w:i w:val="0"/>
                <w:sz w:val="20"/>
                <w:u w:val="none"/>
              </w:rPr>
              <w:t xml:space="preserve"> </w:t>
            </w:r>
            <w:r>
              <w:rPr>
                <w:b w:val="0"/>
                <w:i w:val="0"/>
                <w:sz w:val="20"/>
                <w:u w:val="none"/>
              </w:rPr>
              <w:t>четверту</w:t>
            </w:r>
            <w:r w:rsidRPr="00AA2DB7">
              <w:rPr>
                <w:b w:val="0"/>
                <w:i w:val="0"/>
                <w:sz w:val="20"/>
                <w:u w:val="none"/>
              </w:rPr>
              <w:t xml:space="preserve"> статт</w:t>
            </w:r>
            <w:r>
              <w:rPr>
                <w:b w:val="0"/>
                <w:i w:val="0"/>
                <w:sz w:val="20"/>
                <w:u w:val="none"/>
              </w:rPr>
              <w:t>і</w:t>
            </w:r>
            <w:r w:rsidRPr="00AA2DB7">
              <w:rPr>
                <w:b w:val="0"/>
                <w:i w:val="0"/>
                <w:sz w:val="20"/>
                <w:u w:val="none"/>
              </w:rPr>
              <w:t xml:space="preserve"> 7</w:t>
            </w:r>
            <w:r>
              <w:rPr>
                <w:b w:val="0"/>
                <w:i w:val="0"/>
                <w:sz w:val="20"/>
                <w:u w:val="none"/>
              </w:rPr>
              <w:t>7</w:t>
            </w:r>
            <w:r w:rsidRPr="00AA2DB7">
              <w:rPr>
                <w:b w:val="0"/>
                <w:i w:val="0"/>
                <w:sz w:val="20"/>
                <w:u w:val="none"/>
              </w:rPr>
              <w:t xml:space="preserve"> викласти в такій редакції:</w:t>
            </w:r>
          </w:p>
          <w:p w:rsidR="004A0FFF" w:rsidRPr="00A871F9" w:rsidRDefault="004A0FFF" w:rsidP="004A0FFF">
            <w:pPr>
              <w:pStyle w:val="StyleAwt"/>
              <w:ind w:firstLine="201"/>
              <w:jc w:val="both"/>
              <w:rPr>
                <w:b w:val="0"/>
                <w:i w:val="0"/>
                <w:sz w:val="20"/>
                <w:u w:val="none"/>
              </w:rPr>
            </w:pPr>
            <w:r>
              <w:rPr>
                <w:b w:val="0"/>
                <w:i w:val="0"/>
                <w:sz w:val="20"/>
                <w:u w:val="none"/>
              </w:rPr>
              <w:t>«</w:t>
            </w:r>
            <w:r w:rsidRPr="00A871F9">
              <w:rPr>
                <w:b w:val="0"/>
                <w:i w:val="0"/>
                <w:sz w:val="20"/>
                <w:u w:val="none"/>
              </w:rPr>
              <w:t xml:space="preserve">4. </w:t>
            </w:r>
            <w:r w:rsidRPr="00A871F9">
              <w:rPr>
                <w:b w:val="0"/>
                <w:bCs/>
                <w:i w:val="0"/>
                <w:sz w:val="20"/>
                <w:u w:val="none"/>
              </w:rPr>
              <w:t>Суд відмовляє у відкритті конституційного провадження, визнавши конституційну скаргу неприйнятною</w:t>
            </w:r>
            <w:r w:rsidRPr="00A871F9">
              <w:rPr>
                <w:b w:val="0"/>
                <w:i w:val="0"/>
                <w:sz w:val="20"/>
                <w:u w:val="none"/>
              </w:rPr>
              <w:t xml:space="preserve">, якщо </w:t>
            </w:r>
            <w:r w:rsidRPr="00DB1C8F">
              <w:rPr>
                <w:i w:val="0"/>
                <w:sz w:val="20"/>
                <w:u w:val="none"/>
              </w:rPr>
              <w:t>відсутнє належне обґрунтування тверджень щодо неконституційності закону України</w:t>
            </w:r>
            <w:r w:rsidRPr="00A871F9">
              <w:rPr>
                <w:b w:val="0"/>
                <w:i w:val="0"/>
                <w:sz w:val="20"/>
                <w:u w:val="none"/>
              </w:rPr>
              <w:t xml:space="preserve"> або наявне зловживання правом на подання скарги</w:t>
            </w:r>
            <w:r>
              <w:rPr>
                <w:b w:val="0"/>
                <w:i w:val="0"/>
                <w:sz w:val="20"/>
                <w:u w:val="none"/>
              </w:rPr>
              <w:t>»</w:t>
            </w:r>
            <w:r w:rsidRPr="00A871F9">
              <w:rPr>
                <w:b w:val="0"/>
                <w:i w:val="0"/>
                <w:sz w:val="20"/>
                <w:u w:val="none"/>
              </w:rPr>
              <w:t>.</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792</w:t>
            </w:r>
            <w:r w:rsidRPr="00BB674B">
              <w:rPr>
                <w:noProof/>
                <w:sz w:val="20"/>
              </w:rPr>
              <w:fldChar w:fldCharType="end"/>
            </w:r>
            <w:r w:rsidRPr="00BB674B">
              <w:rPr>
                <w:sz w:val="20"/>
              </w:rPr>
              <w:t>- Н.д.Новак Н.В. (Реєстр.картка №305)</w:t>
            </w:r>
          </w:p>
          <w:p w:rsidR="004A0FFF" w:rsidRDefault="004A0FFF" w:rsidP="004A0FFF">
            <w:pPr>
              <w:pStyle w:val="StyleAwt"/>
              <w:ind w:firstLine="343"/>
              <w:jc w:val="both"/>
              <w:rPr>
                <w:b w:val="0"/>
                <w:i w:val="0"/>
                <w:sz w:val="20"/>
                <w:u w:val="none"/>
              </w:rPr>
            </w:pPr>
            <w:r>
              <w:rPr>
                <w:b w:val="0"/>
                <w:i w:val="0"/>
                <w:sz w:val="20"/>
                <w:u w:val="none"/>
              </w:rPr>
              <w:t>Ч</w:t>
            </w:r>
            <w:r w:rsidRPr="00AA2DB7">
              <w:rPr>
                <w:b w:val="0"/>
                <w:i w:val="0"/>
                <w:sz w:val="20"/>
                <w:u w:val="none"/>
              </w:rPr>
              <w:t>астин</w:t>
            </w:r>
            <w:r>
              <w:rPr>
                <w:b w:val="0"/>
                <w:i w:val="0"/>
                <w:sz w:val="20"/>
                <w:u w:val="none"/>
              </w:rPr>
              <w:t>у</w:t>
            </w:r>
            <w:r w:rsidRPr="00AA2DB7">
              <w:rPr>
                <w:b w:val="0"/>
                <w:i w:val="0"/>
                <w:sz w:val="20"/>
                <w:u w:val="none"/>
              </w:rPr>
              <w:t xml:space="preserve"> </w:t>
            </w:r>
            <w:r>
              <w:rPr>
                <w:b w:val="0"/>
                <w:i w:val="0"/>
                <w:sz w:val="20"/>
                <w:u w:val="none"/>
              </w:rPr>
              <w:t>четверту</w:t>
            </w:r>
            <w:r w:rsidRPr="00AA2DB7">
              <w:rPr>
                <w:b w:val="0"/>
                <w:i w:val="0"/>
                <w:sz w:val="20"/>
                <w:u w:val="none"/>
              </w:rPr>
              <w:t xml:space="preserve"> статт</w:t>
            </w:r>
            <w:r>
              <w:rPr>
                <w:b w:val="0"/>
                <w:i w:val="0"/>
                <w:sz w:val="20"/>
                <w:u w:val="none"/>
              </w:rPr>
              <w:t>і</w:t>
            </w:r>
            <w:r w:rsidRPr="00AA2DB7">
              <w:rPr>
                <w:b w:val="0"/>
                <w:i w:val="0"/>
                <w:sz w:val="20"/>
                <w:u w:val="none"/>
              </w:rPr>
              <w:t xml:space="preserve"> 7</w:t>
            </w:r>
            <w:r>
              <w:rPr>
                <w:b w:val="0"/>
                <w:i w:val="0"/>
                <w:sz w:val="20"/>
                <w:u w:val="none"/>
              </w:rPr>
              <w:t>7</w:t>
            </w:r>
            <w:r w:rsidRPr="00AA2DB7">
              <w:rPr>
                <w:b w:val="0"/>
                <w:i w:val="0"/>
                <w:sz w:val="20"/>
                <w:u w:val="none"/>
              </w:rPr>
              <w:t xml:space="preserve"> викласти в такій редакції:</w:t>
            </w:r>
          </w:p>
          <w:p w:rsidR="004A0FFF" w:rsidRPr="00DB1C8F" w:rsidRDefault="004A0FFF" w:rsidP="004A0FFF">
            <w:pPr>
              <w:pStyle w:val="StyleAwt"/>
              <w:ind w:firstLine="343"/>
              <w:jc w:val="both"/>
              <w:rPr>
                <w:b w:val="0"/>
                <w:i w:val="0"/>
                <w:sz w:val="20"/>
                <w:u w:val="none"/>
              </w:rPr>
            </w:pPr>
            <w:r>
              <w:rPr>
                <w:b w:val="0"/>
                <w:i w:val="0"/>
                <w:sz w:val="20"/>
                <w:u w:val="none"/>
              </w:rPr>
              <w:t>«</w:t>
            </w:r>
            <w:r w:rsidRPr="00DB1C8F">
              <w:rPr>
                <w:b w:val="0"/>
                <w:i w:val="0"/>
                <w:sz w:val="20"/>
                <w:u w:val="none"/>
              </w:rPr>
              <w:t xml:space="preserve">4. </w:t>
            </w:r>
            <w:r w:rsidRPr="00DB1C8F">
              <w:rPr>
                <w:b w:val="0"/>
                <w:bCs/>
                <w:i w:val="0"/>
                <w:sz w:val="20"/>
                <w:u w:val="none"/>
              </w:rPr>
              <w:t>Суд відмовляє у відкритті конституційного провадження, визнавши конституційну скаргу неприйнятною</w:t>
            </w:r>
            <w:r w:rsidRPr="00DB1C8F">
              <w:rPr>
                <w:b w:val="0"/>
                <w:i w:val="0"/>
                <w:sz w:val="20"/>
                <w:u w:val="none"/>
              </w:rPr>
              <w:t xml:space="preserve">, якщо </w:t>
            </w:r>
            <w:r w:rsidRPr="00DB1C8F">
              <w:rPr>
                <w:i w:val="0"/>
                <w:sz w:val="20"/>
                <w:u w:val="none"/>
              </w:rPr>
              <w:t xml:space="preserve">відсутнє належне обґрунтування тверджень щодо неконституційності </w:t>
            </w:r>
            <w:r w:rsidRPr="00DB1C8F">
              <w:rPr>
                <w:i w:val="0"/>
                <w:sz w:val="20"/>
                <w:u w:val="none"/>
              </w:rPr>
              <w:lastRenderedPageBreak/>
              <w:t>закону України</w:t>
            </w:r>
            <w:r w:rsidRPr="00DB1C8F">
              <w:rPr>
                <w:b w:val="0"/>
                <w:i w:val="0"/>
                <w:sz w:val="20"/>
                <w:u w:val="none"/>
              </w:rPr>
              <w:t xml:space="preserve"> або наявне зловживання правом на подання скарги</w:t>
            </w:r>
            <w:r>
              <w:rPr>
                <w:b w:val="0"/>
                <w:i w:val="0"/>
                <w:sz w:val="20"/>
                <w:u w:val="none"/>
              </w:rPr>
              <w:t>»</w:t>
            </w:r>
            <w:r w:rsidRPr="00DB1C8F">
              <w:rPr>
                <w:b w:val="0"/>
                <w:i w:val="0"/>
                <w:sz w:val="20"/>
                <w:u w:val="none"/>
              </w:rPr>
              <w:t>.</w:t>
            </w:r>
          </w:p>
          <w:p w:rsidR="004A0FFF" w:rsidRDefault="004A0FFF" w:rsidP="004A0FFF">
            <w:pPr>
              <w:pStyle w:val="StyleAwt"/>
            </w:pPr>
          </w:p>
        </w:tc>
        <w:tc>
          <w:tcPr>
            <w:tcW w:w="1987" w:type="dxa"/>
          </w:tcPr>
          <w:p w:rsidR="004A0FFF" w:rsidRPr="0097301F" w:rsidRDefault="004A0FFF" w:rsidP="004A0FFF">
            <w:pPr>
              <w:pStyle w:val="StyleZakonu"/>
            </w:pPr>
            <w:r>
              <w:lastRenderedPageBreak/>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3507A" w:rsidRDefault="004A0FFF" w:rsidP="004A0FFF">
            <w:pPr>
              <w:pStyle w:val="StyleAwt"/>
              <w:rPr>
                <w:sz w:val="20"/>
              </w:rPr>
            </w:pPr>
            <w:r w:rsidRPr="00A3507A">
              <w:rPr>
                <w:sz w:val="20"/>
              </w:rPr>
              <w:t>-</w:t>
            </w:r>
            <w:r w:rsidRPr="00A3507A">
              <w:rPr>
                <w:sz w:val="20"/>
              </w:rPr>
              <w:fldChar w:fldCharType="begin"/>
            </w:r>
            <w:r w:rsidRPr="00A3507A">
              <w:rPr>
                <w:sz w:val="20"/>
              </w:rPr>
              <w:instrText xml:space="preserve"> SEQ aa </w:instrText>
            </w:r>
            <w:r w:rsidRPr="00A3507A">
              <w:rPr>
                <w:sz w:val="20"/>
              </w:rPr>
              <w:fldChar w:fldCharType="separate"/>
            </w:r>
            <w:r w:rsidR="008946AB">
              <w:rPr>
                <w:noProof/>
                <w:sz w:val="20"/>
              </w:rPr>
              <w:t>793</w:t>
            </w:r>
            <w:r w:rsidRPr="00A3507A">
              <w:rPr>
                <w:noProof/>
                <w:sz w:val="20"/>
              </w:rPr>
              <w:fldChar w:fldCharType="end"/>
            </w:r>
            <w:r w:rsidRPr="00A3507A">
              <w:rPr>
                <w:sz w:val="20"/>
              </w:rPr>
              <w:t>- Н.д.Писаренко В.В. (Реєстр.картка №168)</w:t>
            </w:r>
          </w:p>
          <w:p w:rsidR="004A0FFF" w:rsidRPr="009F313A" w:rsidRDefault="004A0FFF" w:rsidP="004A0FFF">
            <w:pPr>
              <w:spacing w:after="0" w:line="240" w:lineRule="auto"/>
              <w:ind w:firstLine="227"/>
              <w:jc w:val="both"/>
              <w:rPr>
                <w:rFonts w:ascii="Times New Roman" w:hAnsi="Times New Roman" w:cs="Times New Roman"/>
                <w:sz w:val="20"/>
                <w:szCs w:val="20"/>
              </w:rPr>
            </w:pPr>
            <w:r w:rsidRPr="009F313A">
              <w:rPr>
                <w:rFonts w:ascii="Times New Roman" w:hAnsi="Times New Roman" w:cs="Times New Roman"/>
                <w:sz w:val="20"/>
                <w:szCs w:val="20"/>
              </w:rPr>
              <w:t>Частину четверту статті 77 викласти у новій редакції:</w:t>
            </w:r>
          </w:p>
          <w:p w:rsidR="004A0FFF" w:rsidRDefault="004A0FFF" w:rsidP="004A0FFF">
            <w:pPr>
              <w:spacing w:after="0" w:line="240" w:lineRule="auto"/>
              <w:ind w:firstLine="227"/>
              <w:jc w:val="both"/>
            </w:pPr>
            <w:r w:rsidRPr="009F313A">
              <w:rPr>
                <w:rFonts w:ascii="Times New Roman" w:hAnsi="Times New Roman" w:cs="Times New Roman"/>
                <w:sz w:val="20"/>
                <w:szCs w:val="20"/>
              </w:rPr>
              <w:t xml:space="preserve"> «</w:t>
            </w:r>
            <w:r w:rsidRPr="009F313A">
              <w:rPr>
                <w:rFonts w:ascii="Times New Roman" w:eastAsia="Times New Roman" w:hAnsi="Times New Roman" w:cs="Times New Roman"/>
                <w:sz w:val="20"/>
                <w:szCs w:val="20"/>
                <w:lang w:eastAsia="uk-UA"/>
              </w:rPr>
              <w:t>4. Суд відмовляє у відкритті конституційного провадження, визнавши конституційну скаргу неприйнятною  у випадку її невідповідності вимогам встановленим частиною першою цієї статті».</w:t>
            </w:r>
            <w: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794</w:t>
            </w:r>
            <w:r w:rsidRPr="00AD2FA6">
              <w:rPr>
                <w:noProof/>
                <w:sz w:val="20"/>
              </w:rPr>
              <w:fldChar w:fldCharType="end"/>
            </w:r>
            <w:r w:rsidRPr="00AD2FA6">
              <w:rPr>
                <w:sz w:val="20"/>
              </w:rPr>
              <w:t>- Н.д.Одарченко Ю.В. (Реєстр.картка №183)</w:t>
            </w:r>
          </w:p>
          <w:p w:rsidR="004A0FFF" w:rsidRPr="00F67A3B" w:rsidRDefault="004A0FFF" w:rsidP="004A0FFF">
            <w:pPr>
              <w:pStyle w:val="StyleAwt"/>
              <w:ind w:firstLine="343"/>
              <w:jc w:val="both"/>
              <w:rPr>
                <w:b w:val="0"/>
                <w:i w:val="0"/>
                <w:sz w:val="20"/>
                <w:u w:val="none"/>
              </w:rPr>
            </w:pPr>
            <w:r w:rsidRPr="00F67A3B">
              <w:rPr>
                <w:b w:val="0"/>
                <w:i w:val="0"/>
                <w:sz w:val="20"/>
                <w:u w:val="none"/>
              </w:rPr>
              <w:t>Статтю 77 доповнити частиною п'ятою наступного змісту:</w:t>
            </w:r>
          </w:p>
          <w:p w:rsidR="004A0FFF" w:rsidRPr="0097301F" w:rsidRDefault="004A0FFF" w:rsidP="004A0FFF">
            <w:pPr>
              <w:pStyle w:val="StyleAwt"/>
              <w:ind w:firstLine="343"/>
              <w:jc w:val="both"/>
            </w:pPr>
            <w:r>
              <w:rPr>
                <w:b w:val="0"/>
                <w:i w:val="0"/>
                <w:sz w:val="20"/>
                <w:u w:val="none"/>
              </w:rPr>
              <w:t>«</w:t>
            </w:r>
            <w:r w:rsidRPr="00F67A3B">
              <w:rPr>
                <w:b w:val="0"/>
                <w:i w:val="0"/>
                <w:sz w:val="20"/>
                <w:u w:val="none"/>
              </w:rPr>
              <w:t>5. Рішення суду вищої інстанції, який повністю погоджується із рішенням суду нижчестоящої інстанції, в якому застосована певна норма закону, вважається таким, в якому застосована ця норма закону, незалежно від того, чи згадується вона у рішенні суду вищої інстанції.</w:t>
            </w:r>
            <w:r>
              <w:rPr>
                <w:b w:val="0"/>
                <w:i w:val="0"/>
                <w:sz w:val="20"/>
                <w:u w:val="none"/>
              </w:rPr>
              <w:t>»</w:t>
            </w:r>
            <w:r w:rsidRPr="0097301F">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155BD8" w:rsidRDefault="004A0FFF" w:rsidP="004A0FFF">
            <w:pPr>
              <w:pStyle w:val="StyleAwt"/>
              <w:rPr>
                <w:sz w:val="20"/>
              </w:rPr>
            </w:pPr>
            <w:r>
              <w:t>-</w:t>
            </w:r>
            <w:r w:rsidRPr="00155BD8">
              <w:rPr>
                <w:sz w:val="20"/>
              </w:rPr>
              <w:fldChar w:fldCharType="begin"/>
            </w:r>
            <w:r w:rsidRPr="00155BD8">
              <w:rPr>
                <w:sz w:val="20"/>
              </w:rPr>
              <w:instrText xml:space="preserve"> SEQ aa </w:instrText>
            </w:r>
            <w:r w:rsidRPr="00155BD8">
              <w:rPr>
                <w:sz w:val="20"/>
              </w:rPr>
              <w:fldChar w:fldCharType="separate"/>
            </w:r>
            <w:r w:rsidR="008946AB">
              <w:rPr>
                <w:noProof/>
                <w:sz w:val="20"/>
              </w:rPr>
              <w:t>795</w:t>
            </w:r>
            <w:r w:rsidRPr="00155BD8">
              <w:rPr>
                <w:noProof/>
                <w:sz w:val="20"/>
              </w:rPr>
              <w:fldChar w:fldCharType="end"/>
            </w:r>
            <w:r w:rsidRPr="00155BD8">
              <w:rPr>
                <w:sz w:val="20"/>
              </w:rPr>
              <w:t>- Н.д.Чижмарь Ю.В. (Реєстр.картка №419)</w:t>
            </w:r>
          </w:p>
          <w:p w:rsidR="004A0FFF" w:rsidRDefault="004A0FFF" w:rsidP="004A0FFF">
            <w:pPr>
              <w:spacing w:after="0"/>
              <w:ind w:firstLine="284"/>
              <w:jc w:val="both"/>
            </w:pPr>
            <w:r w:rsidRPr="008B011D">
              <w:rPr>
                <w:rFonts w:ascii="Times New Roman" w:hAnsi="Times New Roman" w:cs="Times New Roman"/>
                <w:sz w:val="20"/>
                <w:szCs w:val="20"/>
              </w:rPr>
              <w:t xml:space="preserve">У пункті 4 </w:t>
            </w:r>
            <w:r w:rsidRPr="00155BD8">
              <w:rPr>
                <w:rFonts w:ascii="Times New Roman" w:hAnsi="Times New Roman" w:cs="Times New Roman"/>
                <w:b/>
                <w:sz w:val="20"/>
                <w:szCs w:val="20"/>
              </w:rPr>
              <w:t>статті 77</w:t>
            </w:r>
            <w:r w:rsidRPr="008B011D">
              <w:rPr>
                <w:rFonts w:ascii="Times New Roman" w:hAnsi="Times New Roman" w:cs="Times New Roman"/>
                <w:sz w:val="20"/>
                <w:szCs w:val="20"/>
              </w:rPr>
              <w:t xml:space="preserve"> визначити вичерпний перелік підстав, коли Суд відмовляє у відкритті конституційного провадження, з метою уникнення зловживань.</w:t>
            </w:r>
            <w: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572.</w:t>
            </w:r>
          </w:p>
        </w:tc>
        <w:tc>
          <w:tcPr>
            <w:tcW w:w="4948" w:type="dxa"/>
          </w:tcPr>
          <w:p w:rsidR="004A0FFF" w:rsidRPr="0097301F" w:rsidRDefault="004A0FFF" w:rsidP="004A0FFF">
            <w:pPr>
              <w:pStyle w:val="StyleZakonu"/>
            </w:pPr>
            <w:r w:rsidRPr="0097301F">
              <w:t xml:space="preserve">Стаття 78. Забезпечення конституційної скарги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Стаття 78. Забезпечення конституційної скарги </w:t>
            </w:r>
          </w:p>
        </w:tc>
      </w:tr>
      <w:tr w:rsidR="004A0FFF" w:rsidRPr="0097301F" w:rsidTr="00B23087">
        <w:tc>
          <w:tcPr>
            <w:tcW w:w="576" w:type="dxa"/>
          </w:tcPr>
          <w:p w:rsidR="004A0FFF" w:rsidRPr="0097301F" w:rsidRDefault="004A0FFF" w:rsidP="004A0FFF">
            <w:pPr>
              <w:pStyle w:val="StyleWisnow"/>
              <w:rPr>
                <w:sz w:val="20"/>
              </w:rPr>
            </w:pPr>
            <w:r w:rsidRPr="0097301F">
              <w:rPr>
                <w:sz w:val="20"/>
              </w:rPr>
              <w:t>573.</w:t>
            </w:r>
          </w:p>
        </w:tc>
        <w:tc>
          <w:tcPr>
            <w:tcW w:w="4948" w:type="dxa"/>
          </w:tcPr>
          <w:p w:rsidR="004A0FFF" w:rsidRPr="0097301F" w:rsidRDefault="004A0FFF" w:rsidP="004A0FFF">
            <w:pPr>
              <w:pStyle w:val="StyleZakonu"/>
            </w:pPr>
            <w:r w:rsidRPr="0097301F">
              <w:t>1. При розгляді конституційної скарги Суд у виняткових випадках може вжити заходів щодо забезпечення конституційної скарги, видавши наказ.</w:t>
            </w:r>
          </w:p>
        </w:tc>
        <w:tc>
          <w:tcPr>
            <w:tcW w:w="3686" w:type="dxa"/>
          </w:tcPr>
          <w:p w:rsidR="003D377E" w:rsidRPr="003D377E" w:rsidRDefault="003D377E" w:rsidP="003D377E">
            <w:pPr>
              <w:pStyle w:val="StyleAwt"/>
            </w:pPr>
            <w:r>
              <w:t>-</w:t>
            </w:r>
            <w:r w:rsidR="0081118D">
              <w:fldChar w:fldCharType="begin"/>
            </w:r>
            <w:r w:rsidR="0081118D">
              <w:instrText xml:space="preserve"> SEQ aa </w:instrText>
            </w:r>
            <w:r w:rsidR="0081118D">
              <w:fldChar w:fldCharType="separate"/>
            </w:r>
            <w:r w:rsidR="008946AB">
              <w:rPr>
                <w:noProof/>
              </w:rPr>
              <w:t>796</w:t>
            </w:r>
            <w:r w:rsidR="0081118D">
              <w:rPr>
                <w:noProof/>
              </w:rPr>
              <w:fldChar w:fldCharType="end"/>
            </w:r>
            <w:r>
              <w:t xml:space="preserve">- </w:t>
            </w:r>
            <w:r w:rsidRPr="003D377E">
              <w:t>Н.д.Князевич Р.П. (Реєстр.картка №301)</w:t>
            </w:r>
          </w:p>
          <w:p w:rsidR="003D377E" w:rsidRDefault="003D377E" w:rsidP="003D377E">
            <w:pPr>
              <w:pStyle w:val="StyleAwt"/>
            </w:pPr>
            <w:r>
              <w:t>Н.д.Ємець Л.О. (Реєстр.картка №221)</w:t>
            </w:r>
          </w:p>
          <w:p w:rsidR="003D377E" w:rsidRDefault="003D377E" w:rsidP="003D377E">
            <w:pPr>
              <w:pStyle w:val="StyleAwt"/>
            </w:pPr>
            <w:r>
              <w:t>Н.д.Алєксєєв С.О. (Реєстр.картка №344)</w:t>
            </w:r>
          </w:p>
          <w:p w:rsidR="003D377E" w:rsidRDefault="003D377E" w:rsidP="003D377E">
            <w:pPr>
              <w:pStyle w:val="StyleAwt"/>
            </w:pPr>
            <w:r>
              <w:t>Н.д.Яніцький В.П. (Реєстр.картка №155)</w:t>
            </w:r>
          </w:p>
          <w:p w:rsidR="003D377E" w:rsidRDefault="003D377E" w:rsidP="003D377E">
            <w:pPr>
              <w:pStyle w:val="StyleAwt"/>
            </w:pPr>
            <w:r>
              <w:t>Н.д.Алексєєв І.С. (Реєстр.картка №285)</w:t>
            </w:r>
          </w:p>
          <w:p w:rsidR="003D377E" w:rsidRDefault="003D377E" w:rsidP="003D377E">
            <w:pPr>
              <w:pStyle w:val="StyleAwt"/>
            </w:pPr>
            <w:r>
              <w:t>Н.д.Помазанов А.В. (Реєстр.картка №288)</w:t>
            </w:r>
          </w:p>
          <w:p w:rsidR="0026581B" w:rsidRPr="009B30B5" w:rsidRDefault="0026581B" w:rsidP="009B30B5">
            <w:pPr>
              <w:spacing w:after="0"/>
              <w:ind w:firstLine="284"/>
              <w:jc w:val="both"/>
              <w:rPr>
                <w:rFonts w:ascii="Times New Roman" w:hAnsi="Times New Roman" w:cs="Times New Roman"/>
                <w:sz w:val="20"/>
                <w:szCs w:val="20"/>
              </w:rPr>
            </w:pPr>
            <w:r w:rsidRPr="009B30B5">
              <w:rPr>
                <w:rFonts w:ascii="Times New Roman" w:hAnsi="Times New Roman" w:cs="Times New Roman"/>
                <w:sz w:val="20"/>
                <w:szCs w:val="20"/>
              </w:rPr>
              <w:t>У статті 78:</w:t>
            </w:r>
          </w:p>
          <w:p w:rsidR="004A0FFF" w:rsidRPr="009B30B5" w:rsidRDefault="0026581B" w:rsidP="009B30B5">
            <w:pPr>
              <w:spacing w:after="0"/>
              <w:ind w:firstLine="284"/>
              <w:jc w:val="both"/>
              <w:rPr>
                <w:rFonts w:ascii="Times New Roman" w:hAnsi="Times New Roman" w:cs="Times New Roman"/>
                <w:sz w:val="20"/>
                <w:szCs w:val="20"/>
              </w:rPr>
            </w:pPr>
            <w:r w:rsidRPr="009B30B5">
              <w:rPr>
                <w:rFonts w:ascii="Times New Roman" w:hAnsi="Times New Roman" w:cs="Times New Roman"/>
                <w:sz w:val="20"/>
                <w:szCs w:val="20"/>
              </w:rPr>
              <w:t>ч</w:t>
            </w:r>
            <w:r w:rsidR="004A0FFF" w:rsidRPr="009B30B5">
              <w:rPr>
                <w:rFonts w:ascii="Times New Roman" w:hAnsi="Times New Roman" w:cs="Times New Roman"/>
                <w:sz w:val="20"/>
                <w:szCs w:val="20"/>
              </w:rPr>
              <w:t>астину першу викласти в такій редакції:</w:t>
            </w:r>
          </w:p>
          <w:p w:rsidR="004A0FFF" w:rsidRPr="009B30B5" w:rsidRDefault="004A0FFF" w:rsidP="009B30B5">
            <w:pPr>
              <w:spacing w:after="0"/>
              <w:ind w:firstLine="284"/>
              <w:jc w:val="both"/>
              <w:rPr>
                <w:rFonts w:ascii="Times New Roman" w:hAnsi="Times New Roman" w:cs="Times New Roman"/>
                <w:sz w:val="20"/>
                <w:szCs w:val="20"/>
              </w:rPr>
            </w:pPr>
            <w:r w:rsidRPr="009B30B5">
              <w:rPr>
                <w:rFonts w:ascii="Times New Roman" w:hAnsi="Times New Roman" w:cs="Times New Roman"/>
                <w:sz w:val="20"/>
                <w:szCs w:val="20"/>
              </w:rPr>
              <w:lastRenderedPageBreak/>
              <w:t xml:space="preserve">«1. При розгляді конституційної скарги </w:t>
            </w:r>
            <w:r w:rsidR="0026581B" w:rsidRPr="009B30B5">
              <w:rPr>
                <w:rFonts w:ascii="Times New Roman" w:hAnsi="Times New Roman" w:cs="Times New Roman"/>
                <w:sz w:val="20"/>
                <w:szCs w:val="20"/>
              </w:rPr>
              <w:t>Велика палата,</w:t>
            </w:r>
            <w:r w:rsidRPr="009B30B5">
              <w:rPr>
                <w:rFonts w:ascii="Times New Roman" w:hAnsi="Times New Roman" w:cs="Times New Roman"/>
                <w:sz w:val="20"/>
                <w:szCs w:val="20"/>
              </w:rPr>
              <w:t xml:space="preserve"> у виняткових випадках</w:t>
            </w:r>
            <w:r w:rsidR="0026581B" w:rsidRPr="009B30B5">
              <w:rPr>
                <w:rFonts w:ascii="Times New Roman" w:hAnsi="Times New Roman" w:cs="Times New Roman"/>
                <w:sz w:val="20"/>
                <w:szCs w:val="20"/>
              </w:rPr>
              <w:t>,</w:t>
            </w:r>
            <w:r w:rsidRPr="009B30B5">
              <w:rPr>
                <w:rFonts w:ascii="Times New Roman" w:hAnsi="Times New Roman" w:cs="Times New Roman"/>
                <w:sz w:val="20"/>
                <w:szCs w:val="20"/>
              </w:rPr>
              <w:t xml:space="preserve"> з власної ініціативи може вжити заходів щодо забезпечення конституційної скарги, видавши  забезпечувальний наказ, який є виконавчим документом</w:t>
            </w:r>
            <w:r w:rsidR="0026581B" w:rsidRPr="009B30B5">
              <w:rPr>
                <w:rFonts w:ascii="Times New Roman" w:hAnsi="Times New Roman" w:cs="Times New Roman"/>
                <w:sz w:val="20"/>
                <w:szCs w:val="20"/>
              </w:rPr>
              <w:t>»;</w:t>
            </w:r>
          </w:p>
          <w:p w:rsidR="0026581B" w:rsidRPr="00CD6DF9" w:rsidRDefault="0026581B" w:rsidP="009B30B5">
            <w:pPr>
              <w:spacing w:after="0"/>
              <w:ind w:firstLine="284"/>
              <w:jc w:val="both"/>
              <w:rPr>
                <w:rFonts w:ascii="Times New Roman" w:hAnsi="Times New Roman" w:cs="Times New Roman"/>
                <w:sz w:val="20"/>
                <w:szCs w:val="20"/>
                <w:highlight w:val="yellow"/>
                <w:lang w:val="ru-RU"/>
              </w:rPr>
            </w:pPr>
            <w:r w:rsidRPr="009B30B5">
              <w:rPr>
                <w:rFonts w:ascii="Times New Roman" w:hAnsi="Times New Roman" w:cs="Times New Roman"/>
                <w:sz w:val="20"/>
                <w:szCs w:val="20"/>
              </w:rPr>
              <w:t>частину другу виключити.</w:t>
            </w:r>
          </w:p>
        </w:tc>
        <w:tc>
          <w:tcPr>
            <w:tcW w:w="1987" w:type="dxa"/>
          </w:tcPr>
          <w:p w:rsidR="004A0FFF" w:rsidRPr="0097301F" w:rsidRDefault="004A0FFF" w:rsidP="004A0FFF">
            <w:pPr>
              <w:pStyle w:val="StyleZakonu"/>
            </w:pPr>
            <w:r>
              <w:lastRenderedPageBreak/>
              <w:t>Враховано</w:t>
            </w:r>
          </w:p>
        </w:tc>
        <w:tc>
          <w:tcPr>
            <w:tcW w:w="4818" w:type="dxa"/>
          </w:tcPr>
          <w:p w:rsidR="004A0FFF" w:rsidRPr="00D41470" w:rsidRDefault="004A0FFF" w:rsidP="0026581B">
            <w:pPr>
              <w:pStyle w:val="StyleZakonu"/>
              <w:rPr>
                <w:b/>
                <w:highlight w:val="yellow"/>
              </w:rPr>
            </w:pPr>
            <w:r w:rsidRPr="00FE3271">
              <w:rPr>
                <w:b/>
              </w:rPr>
              <w:t xml:space="preserve">1. При розгляді конституційної скарги </w:t>
            </w:r>
            <w:r w:rsidR="0026581B" w:rsidRPr="00FE3271">
              <w:rPr>
                <w:b/>
              </w:rPr>
              <w:t>Велика палата,</w:t>
            </w:r>
            <w:r w:rsidRPr="00FE3271">
              <w:rPr>
                <w:b/>
              </w:rPr>
              <w:t xml:space="preserve"> у виняткових випадках</w:t>
            </w:r>
            <w:r w:rsidR="0026581B" w:rsidRPr="00FE3271">
              <w:rPr>
                <w:b/>
              </w:rPr>
              <w:t>,</w:t>
            </w:r>
            <w:r w:rsidRPr="00FE3271">
              <w:rPr>
                <w:b/>
              </w:rPr>
              <w:t xml:space="preserve"> з власної ініціативи може вжити заходів щодо забезпечення конституційної скарги, видавши забезпечувальний наказ, який є виконавчим документом.</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797</w:t>
            </w:r>
            <w:r w:rsidRPr="0097301F">
              <w:rPr>
                <w:noProof/>
                <w:sz w:val="20"/>
              </w:rPr>
              <w:fldChar w:fldCharType="end"/>
            </w:r>
            <w:r w:rsidRPr="0097301F">
              <w:rPr>
                <w:sz w:val="20"/>
              </w:rPr>
              <w:t>- Н.д.Євтушок С.М. (Реєстр.картка №156)</w:t>
            </w:r>
          </w:p>
          <w:p w:rsidR="004A0FFF" w:rsidRPr="000A6998" w:rsidRDefault="004A0FFF" w:rsidP="004A0FFF">
            <w:pPr>
              <w:ind w:firstLine="201"/>
              <w:jc w:val="both"/>
              <w:rPr>
                <w:rFonts w:ascii="Times New Roman" w:eastAsia="Times New Roman" w:hAnsi="Times New Roman" w:cs="Times New Roman"/>
                <w:sz w:val="20"/>
                <w:szCs w:val="20"/>
                <w:lang w:eastAsia="ru-RU"/>
              </w:rPr>
            </w:pPr>
            <w:r w:rsidRPr="000A6998">
              <w:rPr>
                <w:rFonts w:ascii="Times New Roman" w:eastAsia="Times New Roman" w:hAnsi="Times New Roman" w:cs="Times New Roman"/>
                <w:sz w:val="20"/>
                <w:szCs w:val="20"/>
                <w:lang w:eastAsia="ru-RU"/>
              </w:rPr>
              <w:t>Пункт 1 статті 78 викласти у наступній редакції:</w:t>
            </w:r>
          </w:p>
          <w:p w:rsidR="004A0FFF" w:rsidRPr="0097301F" w:rsidRDefault="004A0FFF" w:rsidP="004A0FFF">
            <w:pPr>
              <w:ind w:firstLine="201"/>
              <w:jc w:val="both"/>
              <w:rPr>
                <w:rFonts w:ascii="Times New Roman" w:hAnsi="Times New Roman" w:cs="Times New Roman"/>
                <w:sz w:val="20"/>
                <w:szCs w:val="20"/>
              </w:rPr>
            </w:pPr>
            <w:r w:rsidRPr="000A6998">
              <w:rPr>
                <w:rFonts w:ascii="Times New Roman" w:eastAsia="Times New Roman" w:hAnsi="Times New Roman" w:cs="Times New Roman"/>
                <w:sz w:val="20"/>
                <w:szCs w:val="20"/>
                <w:lang w:eastAsia="ru-RU"/>
              </w:rPr>
              <w:t>«1. При розгляді конституційної скарги Суд у випадках, які вимагають вжиття негайних дій, може вжити заходів щодо забезпечення конституційної скарги, видавши наказ».</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798</w:t>
            </w:r>
            <w:r w:rsidRPr="00BB674B">
              <w:rPr>
                <w:noProof/>
                <w:sz w:val="20"/>
              </w:rPr>
              <w:fldChar w:fldCharType="end"/>
            </w:r>
            <w:r w:rsidRPr="00BB674B">
              <w:rPr>
                <w:sz w:val="20"/>
              </w:rPr>
              <w:t>- Н.д.Чумак В.В. (Реєстр.картка №214)</w:t>
            </w:r>
          </w:p>
          <w:p w:rsidR="004A0FFF" w:rsidRPr="00BB674B" w:rsidRDefault="004A0FFF" w:rsidP="004A0FFF">
            <w:pPr>
              <w:pStyle w:val="StyleAwt"/>
              <w:ind w:firstLine="343"/>
              <w:jc w:val="both"/>
              <w:rPr>
                <w:b w:val="0"/>
                <w:i w:val="0"/>
                <w:sz w:val="20"/>
                <w:u w:val="none"/>
              </w:rPr>
            </w:pPr>
            <w:r w:rsidRPr="00BB674B">
              <w:rPr>
                <w:b w:val="0"/>
                <w:i w:val="0"/>
                <w:sz w:val="20"/>
                <w:u w:val="none"/>
              </w:rPr>
              <w:t>Частину першу статті 78 викласти в такій редакції:</w:t>
            </w:r>
          </w:p>
          <w:p w:rsidR="004A0FFF" w:rsidRPr="00BB674B" w:rsidRDefault="004A0FFF" w:rsidP="004A0FFF">
            <w:pPr>
              <w:spacing w:line="240" w:lineRule="auto"/>
              <w:ind w:firstLine="201"/>
              <w:jc w:val="both"/>
              <w:rPr>
                <w:sz w:val="20"/>
                <w:szCs w:val="20"/>
              </w:rPr>
            </w:pPr>
            <w:r w:rsidRPr="00BB674B">
              <w:rPr>
                <w:b/>
                <w:i/>
                <w:sz w:val="20"/>
                <w:szCs w:val="20"/>
              </w:rPr>
              <w:t>«</w:t>
            </w:r>
            <w:r w:rsidRPr="00BB674B">
              <w:rPr>
                <w:rFonts w:ascii="Times New Roman" w:hAnsi="Times New Roman" w:cs="Times New Roman"/>
                <w:sz w:val="20"/>
                <w:szCs w:val="20"/>
              </w:rPr>
              <w:t>1. При розгляді конституційної скарги Суд у виняткових випадках може вжити заходів щодо забезпечення конституційної скарги, видавши</w:t>
            </w:r>
            <w:r w:rsidRPr="00BB674B">
              <w:rPr>
                <w:rFonts w:ascii="Times New Roman" w:hAnsi="Times New Roman" w:cs="Times New Roman"/>
                <w:b/>
                <w:sz w:val="20"/>
                <w:szCs w:val="20"/>
              </w:rPr>
              <w:t xml:space="preserve"> забезпечувальний </w:t>
            </w:r>
            <w:r w:rsidRPr="00BB674B">
              <w:rPr>
                <w:rFonts w:ascii="Times New Roman" w:hAnsi="Times New Roman" w:cs="Times New Roman"/>
                <w:sz w:val="20"/>
                <w:szCs w:val="20"/>
              </w:rPr>
              <w:t>наказ»</w:t>
            </w:r>
            <w:r w:rsidRPr="00BB674B">
              <w:rPr>
                <w:rFonts w:ascii="Times New Roman" w:hAnsi="Times New Roman" w:cs="Times New Roman"/>
                <w:b/>
                <w:sz w:val="20"/>
                <w:szCs w:val="20"/>
              </w:rPr>
              <w:t>.</w:t>
            </w:r>
            <w:r w:rsidRPr="00BB674B">
              <w:rPr>
                <w:sz w:val="20"/>
                <w:szCs w:val="20"/>
              </w:rPr>
              <w:t xml:space="preserve"> </w:t>
            </w:r>
          </w:p>
        </w:tc>
        <w:tc>
          <w:tcPr>
            <w:tcW w:w="1987" w:type="dxa"/>
          </w:tcPr>
          <w:p w:rsidR="004A0FFF" w:rsidRPr="00BB674B" w:rsidRDefault="004A0FFF" w:rsidP="004A0FFF">
            <w:pPr>
              <w:pStyle w:val="StyleZakonu"/>
            </w:pPr>
            <w:r w:rsidRPr="009B30B5">
              <w:t>Враховано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799</w:t>
            </w:r>
            <w:r w:rsidRPr="00BB674B">
              <w:rPr>
                <w:noProof/>
                <w:sz w:val="20"/>
              </w:rPr>
              <w:fldChar w:fldCharType="end"/>
            </w:r>
            <w:r w:rsidRPr="00BB674B">
              <w:rPr>
                <w:sz w:val="20"/>
              </w:rPr>
              <w:t>- Н.д.Новак Н.В. (Реєстр.картка №305)</w:t>
            </w:r>
          </w:p>
          <w:p w:rsidR="004A0FFF" w:rsidRPr="00BB674B" w:rsidRDefault="004A0FFF" w:rsidP="004A0FFF">
            <w:pPr>
              <w:pStyle w:val="StyleAwt"/>
              <w:ind w:firstLine="343"/>
              <w:jc w:val="both"/>
              <w:rPr>
                <w:b w:val="0"/>
                <w:i w:val="0"/>
                <w:sz w:val="20"/>
                <w:u w:val="none"/>
              </w:rPr>
            </w:pPr>
            <w:r w:rsidRPr="00BB674B">
              <w:rPr>
                <w:b w:val="0"/>
                <w:i w:val="0"/>
                <w:sz w:val="20"/>
                <w:u w:val="none"/>
              </w:rPr>
              <w:t>Частину першу статті 78 викласти в такій редакції:</w:t>
            </w:r>
          </w:p>
          <w:p w:rsidR="004A0FFF" w:rsidRPr="00BB674B" w:rsidRDefault="004A0FFF" w:rsidP="004A0FFF">
            <w:pPr>
              <w:ind w:firstLine="213"/>
              <w:jc w:val="both"/>
              <w:rPr>
                <w:sz w:val="20"/>
                <w:szCs w:val="20"/>
              </w:rPr>
            </w:pPr>
            <w:r w:rsidRPr="00BB674B">
              <w:rPr>
                <w:rFonts w:ascii="Times New Roman" w:hAnsi="Times New Roman" w:cs="Times New Roman"/>
                <w:sz w:val="20"/>
                <w:szCs w:val="20"/>
              </w:rPr>
              <w:t>«1. При розгляді конституційної скарги Суд у виняткових випадках може вжити заходів щодо забезпечення конституційної скарги, видавши</w:t>
            </w:r>
            <w:r w:rsidRPr="00BB674B">
              <w:rPr>
                <w:rFonts w:ascii="Times New Roman" w:hAnsi="Times New Roman" w:cs="Times New Roman"/>
                <w:b/>
                <w:sz w:val="20"/>
                <w:szCs w:val="20"/>
              </w:rPr>
              <w:t xml:space="preserve"> забезпечувальний </w:t>
            </w:r>
            <w:r w:rsidRPr="00BB674B">
              <w:rPr>
                <w:rFonts w:ascii="Times New Roman" w:hAnsi="Times New Roman" w:cs="Times New Roman"/>
                <w:sz w:val="20"/>
                <w:szCs w:val="20"/>
              </w:rPr>
              <w:t>наказ»</w:t>
            </w:r>
            <w:r w:rsidRPr="00BB674B">
              <w:rPr>
                <w:rFonts w:ascii="Times New Roman" w:hAnsi="Times New Roman" w:cs="Times New Roman"/>
                <w:b/>
                <w:sz w:val="20"/>
                <w:szCs w:val="20"/>
              </w:rPr>
              <w:t>.</w:t>
            </w:r>
            <w:r w:rsidRPr="00BB674B">
              <w:rPr>
                <w:sz w:val="20"/>
                <w:szCs w:val="20"/>
              </w:rPr>
              <w:t xml:space="preserve"> </w:t>
            </w:r>
          </w:p>
        </w:tc>
        <w:tc>
          <w:tcPr>
            <w:tcW w:w="1987" w:type="dxa"/>
          </w:tcPr>
          <w:p w:rsidR="004A0FFF" w:rsidRPr="00BB674B" w:rsidRDefault="004A0FFF" w:rsidP="004A0FFF">
            <w:pPr>
              <w:pStyle w:val="StyleZakonu"/>
            </w:pPr>
            <w:r w:rsidRPr="009B30B5">
              <w:t>Враховано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800</w:t>
            </w:r>
            <w:r w:rsidRPr="00BB674B">
              <w:rPr>
                <w:noProof/>
                <w:sz w:val="20"/>
              </w:rPr>
              <w:fldChar w:fldCharType="end"/>
            </w:r>
            <w:r w:rsidRPr="00BB674B">
              <w:rPr>
                <w:sz w:val="20"/>
              </w:rPr>
              <w:t>- Н.д.Власенко С.В. (Реєстр.картка №448)</w:t>
            </w:r>
          </w:p>
          <w:p w:rsidR="004A0FFF" w:rsidRPr="0097301F" w:rsidRDefault="004A0FFF" w:rsidP="004A0FFF">
            <w:pPr>
              <w:spacing w:after="0" w:line="240" w:lineRule="auto"/>
              <w:ind w:firstLine="360"/>
              <w:jc w:val="both"/>
              <w:rPr>
                <w:sz w:val="20"/>
              </w:rPr>
            </w:pPr>
            <w:r w:rsidRPr="0048050C">
              <w:rPr>
                <w:rFonts w:ascii="Times New Roman" w:hAnsi="Times New Roman"/>
                <w:sz w:val="20"/>
                <w:szCs w:val="20"/>
              </w:rPr>
              <w:t>Ч. 1 ст. 78 викласти в редакції: «</w:t>
            </w:r>
            <w:r w:rsidRPr="0048050C">
              <w:rPr>
                <w:rFonts w:ascii="Times New Roman" w:hAnsi="Times New Roman"/>
                <w:sz w:val="20"/>
                <w:szCs w:val="20"/>
                <w:lang w:eastAsia="uk-UA"/>
              </w:rPr>
              <w:t xml:space="preserve">1. При розгляді конституційної скарги Суд </w:t>
            </w:r>
            <w:r w:rsidRPr="0048050C">
              <w:rPr>
                <w:rFonts w:ascii="Times New Roman" w:hAnsi="Times New Roman"/>
                <w:sz w:val="20"/>
                <w:szCs w:val="20"/>
                <w:lang w:eastAsia="uk-UA"/>
              </w:rPr>
              <w:lastRenderedPageBreak/>
              <w:t>може вжити заходів щодо забезпечення конституційної скарги, видавши, за клопотанням учасників конституційного провадження, наказ у випадку, якщо виконання остаточного судового рішення буде пов’язане з обмеженням чи позбавленням волі, передбачатиме сплату коштів, що в 10 і більше разів перевищують суму доходу, в інших випадках, якщо Суд дійде висновку про необхідність захисту конституційних прав і свобод людини.».</w:t>
            </w:r>
            <w:r w:rsidRPr="0097301F">
              <w:rPr>
                <w:sz w:val="20"/>
              </w:rPr>
              <w:t xml:space="preserve"> </w:t>
            </w:r>
          </w:p>
        </w:tc>
        <w:tc>
          <w:tcPr>
            <w:tcW w:w="1987" w:type="dxa"/>
          </w:tcPr>
          <w:p w:rsidR="004A0FFF" w:rsidRPr="0097301F" w:rsidRDefault="004A0FFF" w:rsidP="004A0FFF">
            <w:pPr>
              <w:pStyle w:val="StyleZakonu"/>
            </w:pPr>
            <w:r>
              <w:lastRenderedPageBreak/>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801</w:t>
            </w:r>
            <w:r w:rsidRPr="00AD2FA6">
              <w:rPr>
                <w:noProof/>
                <w:sz w:val="20"/>
              </w:rPr>
              <w:fldChar w:fldCharType="end"/>
            </w:r>
            <w:r w:rsidRPr="00AD2FA6">
              <w:rPr>
                <w:sz w:val="20"/>
              </w:rPr>
              <w:t>- Н.д.Німченко В.І. (Реєстр.картка №409)</w:t>
            </w:r>
          </w:p>
          <w:p w:rsidR="004A0FFF" w:rsidRDefault="004A0FFF" w:rsidP="004A0FFF">
            <w:pPr>
              <w:pStyle w:val="StyleAwt"/>
              <w:ind w:firstLine="343"/>
              <w:jc w:val="both"/>
              <w:rPr>
                <w:b w:val="0"/>
                <w:i w:val="0"/>
                <w:sz w:val="20"/>
                <w:u w:val="none"/>
              </w:rPr>
            </w:pPr>
            <w:r>
              <w:rPr>
                <w:b w:val="0"/>
                <w:i w:val="0"/>
                <w:sz w:val="20"/>
                <w:u w:val="none"/>
              </w:rPr>
              <w:t>Ч</w:t>
            </w:r>
            <w:r w:rsidRPr="00AA2DB7">
              <w:rPr>
                <w:b w:val="0"/>
                <w:i w:val="0"/>
                <w:sz w:val="20"/>
                <w:u w:val="none"/>
              </w:rPr>
              <w:t>астин</w:t>
            </w:r>
            <w:r>
              <w:rPr>
                <w:b w:val="0"/>
                <w:i w:val="0"/>
                <w:sz w:val="20"/>
                <w:u w:val="none"/>
              </w:rPr>
              <w:t>у</w:t>
            </w:r>
            <w:r w:rsidRPr="00AA2DB7">
              <w:rPr>
                <w:b w:val="0"/>
                <w:i w:val="0"/>
                <w:sz w:val="20"/>
                <w:u w:val="none"/>
              </w:rPr>
              <w:t xml:space="preserve"> </w:t>
            </w:r>
            <w:r>
              <w:rPr>
                <w:b w:val="0"/>
                <w:i w:val="0"/>
                <w:sz w:val="20"/>
                <w:u w:val="none"/>
              </w:rPr>
              <w:t>першу</w:t>
            </w:r>
            <w:r w:rsidRPr="00AA2DB7">
              <w:rPr>
                <w:b w:val="0"/>
                <w:i w:val="0"/>
                <w:sz w:val="20"/>
                <w:u w:val="none"/>
              </w:rPr>
              <w:t xml:space="preserve"> статт</w:t>
            </w:r>
            <w:r>
              <w:rPr>
                <w:b w:val="0"/>
                <w:i w:val="0"/>
                <w:sz w:val="20"/>
                <w:u w:val="none"/>
              </w:rPr>
              <w:t>і</w:t>
            </w:r>
            <w:r w:rsidRPr="00AA2DB7">
              <w:rPr>
                <w:b w:val="0"/>
                <w:i w:val="0"/>
                <w:sz w:val="20"/>
                <w:u w:val="none"/>
              </w:rPr>
              <w:t xml:space="preserve"> 7</w:t>
            </w:r>
            <w:r>
              <w:rPr>
                <w:b w:val="0"/>
                <w:i w:val="0"/>
                <w:sz w:val="20"/>
                <w:u w:val="none"/>
              </w:rPr>
              <w:t>8</w:t>
            </w:r>
            <w:r w:rsidRPr="00AA2DB7">
              <w:rPr>
                <w:b w:val="0"/>
                <w:i w:val="0"/>
                <w:sz w:val="20"/>
                <w:u w:val="none"/>
              </w:rPr>
              <w:t xml:space="preserve"> викласти в такій редакції:</w:t>
            </w:r>
          </w:p>
          <w:p w:rsidR="004A0FFF" w:rsidRPr="00D27B60" w:rsidRDefault="004A0FFF" w:rsidP="004A0FFF">
            <w:pPr>
              <w:spacing w:after="0" w:line="240" w:lineRule="auto"/>
              <w:ind w:firstLine="179"/>
              <w:jc w:val="both"/>
              <w:rPr>
                <w:b/>
                <w:i/>
                <w:sz w:val="20"/>
              </w:rPr>
            </w:pPr>
            <w:r>
              <w:rPr>
                <w:rFonts w:ascii="Times New Roman" w:hAnsi="Times New Roman"/>
                <w:sz w:val="20"/>
                <w:szCs w:val="20"/>
                <w:lang w:eastAsia="uk-UA"/>
              </w:rPr>
              <w:t xml:space="preserve">«1. </w:t>
            </w:r>
            <w:r w:rsidRPr="00A857D1">
              <w:rPr>
                <w:rFonts w:ascii="Times New Roman" w:hAnsi="Times New Roman"/>
                <w:sz w:val="20"/>
                <w:szCs w:val="20"/>
                <w:lang w:eastAsia="uk-UA"/>
              </w:rPr>
              <w:t>При розгляді конституційної скарги Суд може вжити заходів щодо забезпечення конституційної скарги, видавши наказ</w:t>
            </w:r>
            <w:r>
              <w:rPr>
                <w:rFonts w:ascii="Times New Roman" w:hAnsi="Times New Roman"/>
                <w:sz w:val="20"/>
                <w:szCs w:val="20"/>
                <w:lang w:eastAsia="uk-UA"/>
              </w:rPr>
              <w:t>»</w:t>
            </w:r>
            <w:r w:rsidRPr="00A857D1">
              <w:rPr>
                <w:rFonts w:ascii="Times New Roman" w:hAnsi="Times New Roman"/>
                <w:sz w:val="20"/>
                <w:szCs w:val="20"/>
                <w:lang w:eastAsia="uk-UA"/>
              </w:rPr>
              <w:t>.</w:t>
            </w:r>
            <w:r w:rsidRPr="00D27B60">
              <w:rPr>
                <w:b/>
                <w:i/>
                <w:sz w:val="20"/>
              </w:rPr>
              <w:t xml:space="preserve"> </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574.</w:t>
            </w:r>
          </w:p>
        </w:tc>
        <w:tc>
          <w:tcPr>
            <w:tcW w:w="4948" w:type="dxa"/>
          </w:tcPr>
          <w:p w:rsidR="004A0FFF" w:rsidRPr="0097301F" w:rsidRDefault="004A0FFF" w:rsidP="004A0FFF">
            <w:pPr>
              <w:pStyle w:val="StyleZakonu"/>
            </w:pPr>
            <w:r w:rsidRPr="0097301F">
              <w:t>2. Забезпечувальний наказ видає Сенат одночасно з відкриттям конституційного провадження у справі за конституційною скаргою, а в разі відмови Сенату від розгляду справи на користь Великої палати – Велика палата.</w:t>
            </w: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802</w:t>
            </w:r>
            <w:r w:rsidRPr="0097301F">
              <w:rPr>
                <w:noProof/>
                <w:sz w:val="20"/>
              </w:rPr>
              <w:fldChar w:fldCharType="end"/>
            </w:r>
            <w:r w:rsidRPr="0097301F">
              <w:rPr>
                <w:sz w:val="20"/>
              </w:rPr>
              <w:t>- Н.д.Мисик В.Ю. (Реєстр.картка №172)</w:t>
            </w:r>
          </w:p>
          <w:p w:rsidR="004A0FFF" w:rsidRPr="0097301F" w:rsidRDefault="004A0FFF" w:rsidP="004A0FFF">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У статті 78:</w:t>
            </w:r>
          </w:p>
          <w:p w:rsidR="004A0FFF" w:rsidRPr="0097301F" w:rsidRDefault="004A0FFF" w:rsidP="004A0FFF">
            <w:pPr>
              <w:pStyle w:val="StyleZakonu"/>
              <w:ind w:firstLine="201"/>
            </w:pPr>
            <w:r w:rsidRPr="0097301F">
              <w:t>у частині другій після слова „видає“ доповнити словами „Колегія або“</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575.</w:t>
            </w:r>
          </w:p>
        </w:tc>
        <w:tc>
          <w:tcPr>
            <w:tcW w:w="4948" w:type="dxa"/>
          </w:tcPr>
          <w:p w:rsidR="004A0FFF" w:rsidRPr="0097301F" w:rsidRDefault="004A0FFF" w:rsidP="004A0FFF">
            <w:pPr>
              <w:pStyle w:val="StyleZakonu"/>
            </w:pPr>
            <w:r w:rsidRPr="0097301F">
              <w:t xml:space="preserve">3. Підставою для забезпечення конституційної скарги є необхідність запобігти незворотнім наслідкам, що можуть настати у зв'язку з виконанням остаточного судового рішення. </w:t>
            </w: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803</w:t>
            </w:r>
            <w:r w:rsidRPr="00AD2FA6">
              <w:rPr>
                <w:noProof/>
                <w:sz w:val="20"/>
              </w:rPr>
              <w:fldChar w:fldCharType="end"/>
            </w:r>
            <w:r w:rsidRPr="00AD2FA6">
              <w:rPr>
                <w:sz w:val="20"/>
              </w:rPr>
              <w:t>- Н.д.Власенко С.В. (Реєстр.картка №448)</w:t>
            </w:r>
          </w:p>
          <w:p w:rsidR="004A0FFF" w:rsidRPr="0048050C" w:rsidRDefault="004A0FFF" w:rsidP="004A0FFF">
            <w:pPr>
              <w:spacing w:after="0" w:line="240" w:lineRule="auto"/>
              <w:ind w:firstLine="360"/>
              <w:jc w:val="both"/>
              <w:rPr>
                <w:rFonts w:ascii="Times New Roman" w:hAnsi="Times New Roman"/>
                <w:sz w:val="20"/>
                <w:szCs w:val="20"/>
              </w:rPr>
            </w:pPr>
            <w:r w:rsidRPr="0048050C">
              <w:rPr>
                <w:rFonts w:ascii="Times New Roman" w:hAnsi="Times New Roman"/>
                <w:sz w:val="20"/>
                <w:szCs w:val="20"/>
              </w:rPr>
              <w:t>Ч. 3 ст. 78 – виключити.</w:t>
            </w:r>
          </w:p>
          <w:p w:rsidR="004A0FFF" w:rsidRPr="0097301F" w:rsidRDefault="004A0FFF" w:rsidP="004A0FFF">
            <w:pPr>
              <w:pStyle w:val="StyleZakonu"/>
            </w:pPr>
          </w:p>
        </w:tc>
        <w:tc>
          <w:tcPr>
            <w:tcW w:w="1987" w:type="dxa"/>
          </w:tcPr>
          <w:p w:rsidR="004A0FFF" w:rsidRPr="0097301F" w:rsidRDefault="004A0FFF" w:rsidP="004A0FFF">
            <w:pPr>
              <w:pStyle w:val="StyleZakonu"/>
            </w:pPr>
            <w:r>
              <w:t>Відхилено</w:t>
            </w:r>
          </w:p>
        </w:tc>
        <w:tc>
          <w:tcPr>
            <w:tcW w:w="4818" w:type="dxa"/>
          </w:tcPr>
          <w:p w:rsidR="004A0FFF" w:rsidRPr="0097301F" w:rsidRDefault="009B30B5" w:rsidP="004A0FFF">
            <w:pPr>
              <w:pStyle w:val="StyleZakonu"/>
            </w:pPr>
            <w:r w:rsidRPr="009B30B5">
              <w:rPr>
                <w:b/>
              </w:rPr>
              <w:t>2</w:t>
            </w:r>
            <w:r w:rsidR="004A0FFF" w:rsidRPr="009B30B5">
              <w:rPr>
                <w:b/>
              </w:rPr>
              <w:t>.</w:t>
            </w:r>
            <w:r w:rsidR="004A0FFF" w:rsidRPr="0097301F">
              <w:t xml:space="preserve"> Підставою для забезпечення конституційної скарги є необхідність запобігти незворотнім наслідкам, що можуть настати у зв'язку з виконанням остаточного судового рішення. </w:t>
            </w:r>
          </w:p>
        </w:tc>
      </w:tr>
      <w:tr w:rsidR="004A0FFF" w:rsidRPr="0097301F" w:rsidTr="00B23087">
        <w:tc>
          <w:tcPr>
            <w:tcW w:w="576" w:type="dxa"/>
          </w:tcPr>
          <w:p w:rsidR="004A0FFF" w:rsidRPr="0097301F" w:rsidRDefault="004A0FFF" w:rsidP="004A0FFF">
            <w:pPr>
              <w:pStyle w:val="StyleWisnow"/>
              <w:rPr>
                <w:sz w:val="20"/>
              </w:rPr>
            </w:pPr>
            <w:r w:rsidRPr="0097301F">
              <w:rPr>
                <w:sz w:val="20"/>
              </w:rPr>
              <w:t>576.</w:t>
            </w:r>
          </w:p>
        </w:tc>
        <w:tc>
          <w:tcPr>
            <w:tcW w:w="4948" w:type="dxa"/>
          </w:tcPr>
          <w:p w:rsidR="004A0FFF" w:rsidRPr="0097301F" w:rsidRDefault="004A0FFF" w:rsidP="004A0FFF">
            <w:pPr>
              <w:pStyle w:val="StyleZakonu"/>
            </w:pPr>
            <w:r w:rsidRPr="0097301F">
              <w:t>4. Способом забезпечення конституційної скарги є встановлення тимчасової заборони вчиняти певну дію.</w:t>
            </w: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804</w:t>
            </w:r>
            <w:r w:rsidRPr="0097301F">
              <w:rPr>
                <w:noProof/>
                <w:sz w:val="20"/>
              </w:rPr>
              <w:fldChar w:fldCharType="end"/>
            </w:r>
            <w:r w:rsidRPr="0097301F">
              <w:rPr>
                <w:sz w:val="20"/>
              </w:rPr>
              <w:t>- Н.д.Мельник С.І. (Реєстр.картка №187)</w:t>
            </w:r>
          </w:p>
          <w:p w:rsidR="004A0FFF" w:rsidRPr="0097301F" w:rsidRDefault="004A0FFF" w:rsidP="004A0FFF">
            <w:pPr>
              <w:pStyle w:val="StyleZakonu"/>
            </w:pPr>
            <w:r w:rsidRPr="0097301F">
              <w:rPr>
                <w:rFonts w:eastAsia="Calibri"/>
                <w:lang w:eastAsia="uk-UA"/>
              </w:rPr>
              <w:t xml:space="preserve">Враховуючи, що способом забезпечення конституційної скарги є встановлення тимчасової заборони вчиняти певну дію, вважаю, що введення у проекті (зокрема, у статті 78) інституту забезпечення коституційної скарги (з якою відповідно до статті 151-1 Конституції України може звернутися будь-яка особа), не відповідає принципу правової визначеності та ставить під загрозу фізичну можливість виконання </w:t>
            </w:r>
            <w:r w:rsidRPr="0097301F">
              <w:rPr>
                <w:rFonts w:eastAsia="Calibri"/>
                <w:lang w:eastAsia="uk-UA"/>
              </w:rPr>
              <w:lastRenderedPageBreak/>
              <w:t>остаточного судового рішення суду загальної юрисдикції.</w:t>
            </w:r>
          </w:p>
        </w:tc>
        <w:tc>
          <w:tcPr>
            <w:tcW w:w="1987" w:type="dxa"/>
          </w:tcPr>
          <w:p w:rsidR="004A0FFF" w:rsidRPr="0097301F" w:rsidRDefault="004A0FFF" w:rsidP="004A0FFF">
            <w:pPr>
              <w:pStyle w:val="StyleZakonu"/>
            </w:pPr>
            <w:r>
              <w:lastRenderedPageBreak/>
              <w:t>Відхилено</w:t>
            </w:r>
          </w:p>
        </w:tc>
        <w:tc>
          <w:tcPr>
            <w:tcW w:w="4818" w:type="dxa"/>
          </w:tcPr>
          <w:p w:rsidR="004A0FFF" w:rsidRPr="0097301F" w:rsidRDefault="009B30B5" w:rsidP="004A0FFF">
            <w:pPr>
              <w:pStyle w:val="StyleZakonu"/>
            </w:pPr>
            <w:r w:rsidRPr="009B30B5">
              <w:rPr>
                <w:b/>
              </w:rPr>
              <w:t>3</w:t>
            </w:r>
            <w:r w:rsidR="004A0FFF" w:rsidRPr="009B30B5">
              <w:rPr>
                <w:b/>
              </w:rPr>
              <w:t>.</w:t>
            </w:r>
            <w:r w:rsidR="004A0FFF" w:rsidRPr="0097301F">
              <w:t xml:space="preserve"> Способом забезпечення конституційної скарги є встановлення тимчасової заборони вчиняти певну дію.</w:t>
            </w:r>
          </w:p>
        </w:tc>
      </w:tr>
      <w:tr w:rsidR="004A0FFF" w:rsidRPr="0097301F" w:rsidTr="00B23087">
        <w:tc>
          <w:tcPr>
            <w:tcW w:w="576" w:type="dxa"/>
          </w:tcPr>
          <w:p w:rsidR="004A0FFF" w:rsidRPr="0097301F" w:rsidRDefault="004A0FFF" w:rsidP="004A0FFF">
            <w:pPr>
              <w:pStyle w:val="StyleWisnow"/>
              <w:rPr>
                <w:sz w:val="20"/>
              </w:rPr>
            </w:pPr>
            <w:r w:rsidRPr="0097301F">
              <w:rPr>
                <w:sz w:val="20"/>
              </w:rPr>
              <w:t>577.</w:t>
            </w:r>
          </w:p>
        </w:tc>
        <w:tc>
          <w:tcPr>
            <w:tcW w:w="4948" w:type="dxa"/>
          </w:tcPr>
          <w:p w:rsidR="004A0FFF" w:rsidRPr="0097301F" w:rsidRDefault="004A0FFF" w:rsidP="004A0FFF">
            <w:pPr>
              <w:pStyle w:val="StyleZakonu"/>
            </w:pPr>
            <w:r w:rsidRPr="0097301F">
              <w:t>5. Забезпечувальний наказ втрачає чинність з дня ухвалення рішення або постановлення ухвали про закриття конституційного провадження у справі.</w:t>
            </w: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805</w:t>
            </w:r>
            <w:r w:rsidRPr="0097301F">
              <w:rPr>
                <w:noProof/>
                <w:sz w:val="20"/>
              </w:rPr>
              <w:fldChar w:fldCharType="end"/>
            </w:r>
            <w:r w:rsidRPr="0097301F">
              <w:rPr>
                <w:sz w:val="20"/>
              </w:rPr>
              <w:t>- Н.д.Мисик В.Ю. (Реєстр.картка №172)</w:t>
            </w:r>
          </w:p>
          <w:p w:rsidR="004A0FFF" w:rsidRPr="0097301F" w:rsidRDefault="004A0FFF" w:rsidP="004A0FFF">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У статті 78:</w:t>
            </w:r>
          </w:p>
          <w:p w:rsidR="004A0FFF" w:rsidRPr="0097301F" w:rsidRDefault="004A0FFF" w:rsidP="004A0FFF">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частину п’яту викласти в такій редакції:</w:t>
            </w:r>
          </w:p>
          <w:p w:rsidR="004A0FFF" w:rsidRPr="0097301F" w:rsidRDefault="004A0FFF" w:rsidP="004A0FFF">
            <w:pPr>
              <w:spacing w:after="0"/>
              <w:ind w:firstLine="201"/>
              <w:jc w:val="both"/>
              <w:rPr>
                <w:rFonts w:ascii="Times New Roman" w:hAnsi="Times New Roman" w:cs="Times New Roman"/>
                <w:sz w:val="20"/>
                <w:szCs w:val="20"/>
              </w:rPr>
            </w:pPr>
            <w:r w:rsidRPr="0097301F">
              <w:rPr>
                <w:rFonts w:ascii="Times New Roman" w:hAnsi="Times New Roman" w:cs="Times New Roman"/>
                <w:sz w:val="20"/>
                <w:szCs w:val="20"/>
              </w:rPr>
              <w:t xml:space="preserve">„5. </w:t>
            </w:r>
            <w:r w:rsidRPr="0097301F">
              <w:rPr>
                <w:rFonts w:ascii="Times New Roman" w:hAnsi="Times New Roman" w:cs="Times New Roman"/>
                <w:sz w:val="20"/>
                <w:szCs w:val="20"/>
                <w:lang w:eastAsia="uk-UA"/>
              </w:rPr>
              <w:t>Забезпечувальний наказ втрачає чинність з дня ухвалення рішення про визнання закону України (його окремих положень) таким, що відповідає Конституції України (є конституційним), або постановлення ухвали про закриття конституційного провадження у справі.</w:t>
            </w:r>
          </w:p>
          <w:p w:rsidR="004A0FFF" w:rsidRPr="0097301F" w:rsidRDefault="004A0FFF" w:rsidP="004A0FFF">
            <w:pPr>
              <w:pStyle w:val="StyleZakonu"/>
              <w:ind w:firstLine="201"/>
            </w:pPr>
            <w:r w:rsidRPr="0097301F">
              <w:t xml:space="preserve">У разі ухвалення </w:t>
            </w:r>
            <w:r w:rsidRPr="0097301F">
              <w:rPr>
                <w:lang w:eastAsia="uk-UA"/>
              </w:rPr>
              <w:t xml:space="preserve">рішення про визнання закону України (його окремих положень) таким, що не відповідає Конституції України (є неконституційним), забезпечувальний наказ втрачає чинність з дня </w:t>
            </w:r>
            <w:r w:rsidRPr="0097301F">
              <w:rPr>
                <w:rStyle w:val="st42"/>
                <w:rFonts w:eastAsiaTheme="majorEastAsia"/>
              </w:rPr>
              <w:t>відкриття провадження за нововиявленими обставинами судом, який ухвалив остаточне рішення у справі суб’єкта права на конституційну скаргу“.</w:t>
            </w:r>
          </w:p>
        </w:tc>
        <w:tc>
          <w:tcPr>
            <w:tcW w:w="1987" w:type="dxa"/>
          </w:tcPr>
          <w:p w:rsidR="004A0FFF" w:rsidRPr="0097301F" w:rsidRDefault="004A0FFF" w:rsidP="004A0FFF">
            <w:pPr>
              <w:pStyle w:val="StyleZakonu"/>
            </w:pPr>
            <w:r>
              <w:t>Відхилено</w:t>
            </w:r>
          </w:p>
        </w:tc>
        <w:tc>
          <w:tcPr>
            <w:tcW w:w="4818" w:type="dxa"/>
          </w:tcPr>
          <w:p w:rsidR="004A0FFF" w:rsidRPr="0097301F" w:rsidRDefault="009B30B5" w:rsidP="004A0FFF">
            <w:pPr>
              <w:pStyle w:val="StyleZakonu"/>
            </w:pPr>
            <w:r w:rsidRPr="009B30B5">
              <w:rPr>
                <w:b/>
              </w:rPr>
              <w:t>4.</w:t>
            </w:r>
            <w:r w:rsidR="004A0FFF" w:rsidRPr="0097301F">
              <w:t xml:space="preserve"> Забезпечувальний наказ втрачає чинність з дня ухвалення рішення або постановлення ухвали про закриття конституційного провадження у справі.</w:t>
            </w: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D36355" w:rsidRDefault="004A0FFF" w:rsidP="004A0FFF">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806</w:t>
            </w:r>
            <w:r w:rsidRPr="00AD2FA6">
              <w:rPr>
                <w:noProof/>
                <w:sz w:val="20"/>
              </w:rPr>
              <w:fldChar w:fldCharType="end"/>
            </w:r>
            <w:r w:rsidRPr="00AD2FA6">
              <w:rPr>
                <w:sz w:val="20"/>
              </w:rPr>
              <w:t>- Н.д.Чумак В.В. (Реєстр.картка №214</w:t>
            </w:r>
            <w:r w:rsidRPr="00D36355">
              <w:t>)</w:t>
            </w:r>
          </w:p>
          <w:p w:rsidR="004A0FFF" w:rsidRDefault="004A0FFF" w:rsidP="004A0FFF">
            <w:pPr>
              <w:pStyle w:val="StyleAwt"/>
              <w:ind w:firstLine="343"/>
              <w:jc w:val="both"/>
              <w:rPr>
                <w:b w:val="0"/>
                <w:i w:val="0"/>
                <w:sz w:val="20"/>
                <w:u w:val="none"/>
              </w:rPr>
            </w:pPr>
            <w:r>
              <w:rPr>
                <w:b w:val="0"/>
                <w:i w:val="0"/>
                <w:sz w:val="20"/>
                <w:u w:val="none"/>
              </w:rPr>
              <w:t>Ч</w:t>
            </w:r>
            <w:r w:rsidRPr="00AA2DB7">
              <w:rPr>
                <w:b w:val="0"/>
                <w:i w:val="0"/>
                <w:sz w:val="20"/>
                <w:u w:val="none"/>
              </w:rPr>
              <w:t>астин</w:t>
            </w:r>
            <w:r>
              <w:rPr>
                <w:b w:val="0"/>
                <w:i w:val="0"/>
                <w:sz w:val="20"/>
                <w:u w:val="none"/>
              </w:rPr>
              <w:t>у</w:t>
            </w:r>
            <w:r w:rsidRPr="00AA2DB7">
              <w:rPr>
                <w:b w:val="0"/>
                <w:i w:val="0"/>
                <w:sz w:val="20"/>
                <w:u w:val="none"/>
              </w:rPr>
              <w:t xml:space="preserve"> </w:t>
            </w:r>
            <w:r>
              <w:rPr>
                <w:b w:val="0"/>
                <w:i w:val="0"/>
                <w:sz w:val="20"/>
                <w:u w:val="none"/>
              </w:rPr>
              <w:t>п’яту</w:t>
            </w:r>
            <w:r w:rsidRPr="00AA2DB7">
              <w:rPr>
                <w:b w:val="0"/>
                <w:i w:val="0"/>
                <w:sz w:val="20"/>
                <w:u w:val="none"/>
              </w:rPr>
              <w:t xml:space="preserve"> статт</w:t>
            </w:r>
            <w:r>
              <w:rPr>
                <w:b w:val="0"/>
                <w:i w:val="0"/>
                <w:sz w:val="20"/>
                <w:u w:val="none"/>
              </w:rPr>
              <w:t>і</w:t>
            </w:r>
            <w:r w:rsidRPr="00AA2DB7">
              <w:rPr>
                <w:b w:val="0"/>
                <w:i w:val="0"/>
                <w:sz w:val="20"/>
                <w:u w:val="none"/>
              </w:rPr>
              <w:t xml:space="preserve"> 7</w:t>
            </w:r>
            <w:r>
              <w:rPr>
                <w:b w:val="0"/>
                <w:i w:val="0"/>
                <w:sz w:val="20"/>
                <w:u w:val="none"/>
              </w:rPr>
              <w:t>8</w:t>
            </w:r>
            <w:r w:rsidRPr="00AA2DB7">
              <w:rPr>
                <w:b w:val="0"/>
                <w:i w:val="0"/>
                <w:sz w:val="20"/>
                <w:u w:val="none"/>
              </w:rPr>
              <w:t xml:space="preserve"> викласти в такій редакції:</w:t>
            </w:r>
          </w:p>
          <w:p w:rsidR="004A0FFF" w:rsidRPr="00A871F9" w:rsidRDefault="004A0FFF" w:rsidP="004A0FFF">
            <w:pPr>
              <w:pStyle w:val="StyleZakonu"/>
            </w:pPr>
            <w:r w:rsidRPr="00A871F9">
              <w:t>«5. Забезпечувальний наказ втрачає чинність з дня ухвалення рішення або постановлення ухвали про закриття конституційного провадження у справі</w:t>
            </w:r>
            <w:r w:rsidRPr="00A871F9">
              <w:rPr>
                <w:b/>
              </w:rPr>
              <w:t>, а також з дня скасування забезпечувального наказу Судом».</w:t>
            </w:r>
          </w:p>
        </w:tc>
        <w:tc>
          <w:tcPr>
            <w:tcW w:w="1987" w:type="dxa"/>
          </w:tcPr>
          <w:p w:rsidR="004A0FFF" w:rsidRPr="00961D51" w:rsidRDefault="004A0FFF" w:rsidP="004A0FFF">
            <w:pPr>
              <w:pStyle w:val="StyleZakonu"/>
            </w:pPr>
            <w:r w:rsidRPr="00961D51">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p>
        </w:tc>
        <w:tc>
          <w:tcPr>
            <w:tcW w:w="4948" w:type="dxa"/>
          </w:tcPr>
          <w:p w:rsidR="004A0FFF" w:rsidRPr="0097301F" w:rsidRDefault="004A0FFF" w:rsidP="004A0FFF">
            <w:pPr>
              <w:pStyle w:val="StyleZakonu"/>
            </w:pPr>
          </w:p>
        </w:tc>
        <w:tc>
          <w:tcPr>
            <w:tcW w:w="3686" w:type="dxa"/>
          </w:tcPr>
          <w:p w:rsidR="004A0FFF" w:rsidRPr="00BB674B" w:rsidRDefault="004A0FFF" w:rsidP="004A0FFF">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807</w:t>
            </w:r>
            <w:r w:rsidRPr="00BB674B">
              <w:rPr>
                <w:noProof/>
                <w:sz w:val="20"/>
              </w:rPr>
              <w:fldChar w:fldCharType="end"/>
            </w:r>
            <w:r w:rsidRPr="00BB674B">
              <w:rPr>
                <w:sz w:val="20"/>
              </w:rPr>
              <w:t>- Н.д.Новак Н.В. (Реєстр.картка №305)</w:t>
            </w:r>
          </w:p>
          <w:p w:rsidR="004A0FFF" w:rsidRDefault="004A0FFF" w:rsidP="004A0FFF">
            <w:pPr>
              <w:pStyle w:val="StyleAwt"/>
              <w:ind w:firstLine="343"/>
              <w:jc w:val="both"/>
              <w:rPr>
                <w:b w:val="0"/>
                <w:i w:val="0"/>
                <w:sz w:val="20"/>
                <w:u w:val="none"/>
              </w:rPr>
            </w:pPr>
            <w:r>
              <w:rPr>
                <w:b w:val="0"/>
                <w:i w:val="0"/>
                <w:sz w:val="20"/>
                <w:u w:val="none"/>
              </w:rPr>
              <w:t>Ч</w:t>
            </w:r>
            <w:r w:rsidRPr="00AA2DB7">
              <w:rPr>
                <w:b w:val="0"/>
                <w:i w:val="0"/>
                <w:sz w:val="20"/>
                <w:u w:val="none"/>
              </w:rPr>
              <w:t>астин</w:t>
            </w:r>
            <w:r>
              <w:rPr>
                <w:b w:val="0"/>
                <w:i w:val="0"/>
                <w:sz w:val="20"/>
                <w:u w:val="none"/>
              </w:rPr>
              <w:t>у</w:t>
            </w:r>
            <w:r w:rsidRPr="00AA2DB7">
              <w:rPr>
                <w:b w:val="0"/>
                <w:i w:val="0"/>
                <w:sz w:val="20"/>
                <w:u w:val="none"/>
              </w:rPr>
              <w:t xml:space="preserve"> </w:t>
            </w:r>
            <w:r>
              <w:rPr>
                <w:b w:val="0"/>
                <w:i w:val="0"/>
                <w:sz w:val="20"/>
                <w:u w:val="none"/>
              </w:rPr>
              <w:t>п’яту</w:t>
            </w:r>
            <w:r w:rsidRPr="00AA2DB7">
              <w:rPr>
                <w:b w:val="0"/>
                <w:i w:val="0"/>
                <w:sz w:val="20"/>
                <w:u w:val="none"/>
              </w:rPr>
              <w:t xml:space="preserve"> статт</w:t>
            </w:r>
            <w:r>
              <w:rPr>
                <w:b w:val="0"/>
                <w:i w:val="0"/>
                <w:sz w:val="20"/>
                <w:u w:val="none"/>
              </w:rPr>
              <w:t>і</w:t>
            </w:r>
            <w:r w:rsidRPr="00AA2DB7">
              <w:rPr>
                <w:b w:val="0"/>
                <w:i w:val="0"/>
                <w:sz w:val="20"/>
                <w:u w:val="none"/>
              </w:rPr>
              <w:t xml:space="preserve"> 7</w:t>
            </w:r>
            <w:r>
              <w:rPr>
                <w:b w:val="0"/>
                <w:i w:val="0"/>
                <w:sz w:val="20"/>
                <w:u w:val="none"/>
              </w:rPr>
              <w:t>8</w:t>
            </w:r>
            <w:r w:rsidRPr="00AA2DB7">
              <w:rPr>
                <w:b w:val="0"/>
                <w:i w:val="0"/>
                <w:sz w:val="20"/>
                <w:u w:val="none"/>
              </w:rPr>
              <w:t xml:space="preserve"> викласти в такій редакції:</w:t>
            </w:r>
          </w:p>
          <w:p w:rsidR="004A0FFF" w:rsidRPr="00DB1C8F" w:rsidRDefault="004A0FFF" w:rsidP="004A0FFF">
            <w:pPr>
              <w:pStyle w:val="StyleAwt"/>
              <w:ind w:firstLine="343"/>
              <w:jc w:val="both"/>
              <w:rPr>
                <w:b w:val="0"/>
                <w:i w:val="0"/>
                <w:sz w:val="20"/>
                <w:u w:val="none"/>
              </w:rPr>
            </w:pPr>
            <w:r>
              <w:rPr>
                <w:b w:val="0"/>
                <w:i w:val="0"/>
                <w:sz w:val="20"/>
                <w:u w:val="none"/>
              </w:rPr>
              <w:t>«</w:t>
            </w:r>
            <w:r w:rsidRPr="00DB1C8F">
              <w:rPr>
                <w:b w:val="0"/>
                <w:i w:val="0"/>
                <w:sz w:val="20"/>
                <w:u w:val="none"/>
              </w:rPr>
              <w:t>5. Забезпечувальний наказ втрачає чинність з дня ухвалення рішення або постановлення ухвали про закриття конституційного провадження у справі</w:t>
            </w:r>
            <w:r w:rsidRPr="00DB1C8F">
              <w:rPr>
                <w:i w:val="0"/>
                <w:sz w:val="20"/>
                <w:u w:val="none"/>
              </w:rPr>
              <w:t>, а також з дня скасування забезпечувального наказу Судом</w:t>
            </w:r>
            <w:r>
              <w:rPr>
                <w:b w:val="0"/>
                <w:i w:val="0"/>
                <w:sz w:val="20"/>
                <w:u w:val="none"/>
              </w:rPr>
              <w:t>»</w:t>
            </w:r>
            <w:r w:rsidRPr="00DB1C8F">
              <w:rPr>
                <w:b w:val="0"/>
                <w:i w:val="0"/>
                <w:sz w:val="20"/>
                <w:u w:val="none"/>
              </w:rPr>
              <w:t>.</w:t>
            </w:r>
          </w:p>
          <w:p w:rsidR="004A0FFF" w:rsidRDefault="004A0FFF" w:rsidP="004A0FFF">
            <w:pPr>
              <w:pStyle w:val="StyleAwt"/>
            </w:pPr>
          </w:p>
        </w:tc>
        <w:tc>
          <w:tcPr>
            <w:tcW w:w="1987" w:type="dxa"/>
          </w:tcPr>
          <w:p w:rsidR="004A0FFF" w:rsidRPr="00961D51" w:rsidRDefault="004A0FFF" w:rsidP="004A0FFF">
            <w:pPr>
              <w:pStyle w:val="StyleZakonu"/>
            </w:pPr>
            <w:r w:rsidRPr="00961D51">
              <w:lastRenderedPageBreak/>
              <w:t>Відхилено</w:t>
            </w: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578.</w:t>
            </w:r>
          </w:p>
        </w:tc>
        <w:tc>
          <w:tcPr>
            <w:tcW w:w="4948" w:type="dxa"/>
          </w:tcPr>
          <w:p w:rsidR="004A0FFF" w:rsidRPr="0097301F" w:rsidRDefault="004A0FFF" w:rsidP="004A0FFF">
            <w:pPr>
              <w:pStyle w:val="StyleZakonu"/>
            </w:pPr>
            <w:r w:rsidRPr="0097301F">
              <w:t>Глава 12. ОСОБЛИВОСТІ ПРОВАДЖЕННЯ У СПРАВАХ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c>
          <w:tcPr>
            <w:tcW w:w="3686" w:type="dxa"/>
          </w:tcPr>
          <w:p w:rsidR="004A0FFF" w:rsidRPr="00AD2FA6" w:rsidRDefault="004A0FFF" w:rsidP="004A0FFF">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808</w:t>
            </w:r>
            <w:r w:rsidRPr="00AD2FA6">
              <w:rPr>
                <w:noProof/>
                <w:sz w:val="20"/>
              </w:rPr>
              <w:fldChar w:fldCharType="end"/>
            </w:r>
            <w:r w:rsidRPr="00AD2FA6">
              <w:rPr>
                <w:sz w:val="20"/>
              </w:rPr>
              <w:t>- Н.д.Тимошенко Юр.В. (Реєстр.картка №88)</w:t>
            </w:r>
          </w:p>
          <w:p w:rsidR="004A0FFF" w:rsidRPr="0097301F" w:rsidRDefault="004A0FFF" w:rsidP="004A0FFF">
            <w:pPr>
              <w:pStyle w:val="StyleZakonu"/>
            </w:pPr>
            <w:r w:rsidRPr="00DE04AC">
              <w:rPr>
                <w:lang w:eastAsia="uk-UA"/>
              </w:rPr>
              <w:t>Главу 12</w:t>
            </w:r>
            <w:r>
              <w:rPr>
                <w:lang w:eastAsia="uk-UA"/>
              </w:rPr>
              <w:t xml:space="preserve"> проекту Закону виключити.</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Глава 12. ОСОБЛИВОСТІ ПРОВАДЖЕННЯ У СПРАВАХ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r>
      <w:tr w:rsidR="004A0FFF" w:rsidRPr="0097301F" w:rsidTr="00B23087">
        <w:tc>
          <w:tcPr>
            <w:tcW w:w="576" w:type="dxa"/>
          </w:tcPr>
          <w:p w:rsidR="004A0FFF" w:rsidRPr="0097301F" w:rsidRDefault="004A0FFF" w:rsidP="004A0FFF">
            <w:pPr>
              <w:pStyle w:val="StyleWisnow"/>
              <w:rPr>
                <w:sz w:val="20"/>
              </w:rPr>
            </w:pPr>
            <w:r w:rsidRPr="0097301F">
              <w:rPr>
                <w:sz w:val="20"/>
              </w:rPr>
              <w:t>579.</w:t>
            </w:r>
          </w:p>
        </w:tc>
        <w:tc>
          <w:tcPr>
            <w:tcW w:w="4948" w:type="dxa"/>
          </w:tcPr>
          <w:p w:rsidR="004A0FFF" w:rsidRPr="0097301F" w:rsidRDefault="004A0FFF" w:rsidP="004A0FFF">
            <w:pPr>
              <w:pStyle w:val="StyleZakonu"/>
            </w:pPr>
            <w:r w:rsidRPr="0097301F">
              <w:t>Стаття 79. Спрямування конституційного звернення</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79. Спрямування конституційного звернення</w:t>
            </w:r>
          </w:p>
        </w:tc>
      </w:tr>
      <w:tr w:rsidR="004A0FFF" w:rsidRPr="0097301F" w:rsidTr="00B23087">
        <w:tc>
          <w:tcPr>
            <w:tcW w:w="576" w:type="dxa"/>
          </w:tcPr>
          <w:p w:rsidR="004A0FFF" w:rsidRPr="0097301F" w:rsidRDefault="004A0FFF" w:rsidP="004A0FFF">
            <w:pPr>
              <w:pStyle w:val="StyleWisnow"/>
              <w:rPr>
                <w:sz w:val="20"/>
              </w:rPr>
            </w:pPr>
            <w:r w:rsidRPr="0097301F">
              <w:rPr>
                <w:sz w:val="20"/>
              </w:rPr>
              <w:t>580.</w:t>
            </w:r>
          </w:p>
        </w:tc>
        <w:tc>
          <w:tcPr>
            <w:tcW w:w="4948" w:type="dxa"/>
          </w:tcPr>
          <w:p w:rsidR="004A0FFF" w:rsidRPr="0097301F" w:rsidRDefault="004A0FFF" w:rsidP="004A0FFF">
            <w:pPr>
              <w:pStyle w:val="StyleZakonu"/>
            </w:pPr>
            <w:r w:rsidRPr="0097301F">
              <w:t>1. Конституційне звернення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має бути спрямоване до Суду до проголошення Президентом України всеукраїнського референдуму за народною ініціативою.</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Конституційне звернення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має бути спрямоване до Суду до проголошення Президентом України всеукраїнського референдуму за народною ініціативою.</w:t>
            </w:r>
          </w:p>
        </w:tc>
      </w:tr>
      <w:tr w:rsidR="004A0FFF" w:rsidRPr="0097301F" w:rsidTr="00B23087">
        <w:tc>
          <w:tcPr>
            <w:tcW w:w="576" w:type="dxa"/>
          </w:tcPr>
          <w:p w:rsidR="004A0FFF" w:rsidRPr="0097301F" w:rsidRDefault="004A0FFF" w:rsidP="004A0FFF">
            <w:pPr>
              <w:pStyle w:val="StyleWisnow"/>
              <w:rPr>
                <w:sz w:val="20"/>
              </w:rPr>
            </w:pPr>
            <w:r w:rsidRPr="0097301F">
              <w:rPr>
                <w:sz w:val="20"/>
              </w:rPr>
              <w:t>581.</w:t>
            </w:r>
          </w:p>
        </w:tc>
        <w:tc>
          <w:tcPr>
            <w:tcW w:w="4948" w:type="dxa"/>
          </w:tcPr>
          <w:p w:rsidR="004A0FFF" w:rsidRPr="0097301F" w:rsidRDefault="004A0FFF" w:rsidP="004A0FFF">
            <w:pPr>
              <w:pStyle w:val="StyleZakonu"/>
            </w:pPr>
            <w:r w:rsidRPr="0097301F">
              <w:t>Стаття 80. Предмет розгляду</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80. Предмет розгляду</w:t>
            </w:r>
          </w:p>
        </w:tc>
      </w:tr>
      <w:tr w:rsidR="004A0FFF" w:rsidRPr="0097301F" w:rsidTr="00B23087">
        <w:tc>
          <w:tcPr>
            <w:tcW w:w="576" w:type="dxa"/>
          </w:tcPr>
          <w:p w:rsidR="004A0FFF" w:rsidRPr="0097301F" w:rsidRDefault="004A0FFF" w:rsidP="004A0FFF">
            <w:pPr>
              <w:pStyle w:val="StyleWisnow"/>
              <w:rPr>
                <w:sz w:val="20"/>
              </w:rPr>
            </w:pPr>
            <w:r w:rsidRPr="0097301F">
              <w:rPr>
                <w:sz w:val="20"/>
              </w:rPr>
              <w:t>582.</w:t>
            </w:r>
          </w:p>
        </w:tc>
        <w:tc>
          <w:tcPr>
            <w:tcW w:w="4948" w:type="dxa"/>
          </w:tcPr>
          <w:p w:rsidR="004A0FFF" w:rsidRPr="0097301F" w:rsidRDefault="004A0FFF" w:rsidP="004A0FFF">
            <w:pPr>
              <w:pStyle w:val="StyleZakonu"/>
            </w:pPr>
            <w:r w:rsidRPr="0097301F">
              <w:t>1. Предметом розгляду справи є питання, які пропонуються для винесення на всеукраїнський референдум за народною ініціативою.</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Предметом розгляду справи є питання, які пропонуються для винесення на всеукраїнський референдум за народною ініціативою.</w:t>
            </w:r>
          </w:p>
        </w:tc>
      </w:tr>
      <w:tr w:rsidR="004A0FFF" w:rsidRPr="0097301F" w:rsidTr="00B23087">
        <w:tc>
          <w:tcPr>
            <w:tcW w:w="576" w:type="dxa"/>
          </w:tcPr>
          <w:p w:rsidR="004A0FFF" w:rsidRPr="0097301F" w:rsidRDefault="004A0FFF" w:rsidP="004A0FFF">
            <w:pPr>
              <w:pStyle w:val="StyleWisnow"/>
              <w:rPr>
                <w:sz w:val="20"/>
              </w:rPr>
            </w:pPr>
            <w:r w:rsidRPr="0097301F">
              <w:rPr>
                <w:sz w:val="20"/>
              </w:rPr>
              <w:t>583.</w:t>
            </w:r>
          </w:p>
        </w:tc>
        <w:tc>
          <w:tcPr>
            <w:tcW w:w="4948" w:type="dxa"/>
          </w:tcPr>
          <w:p w:rsidR="004A0FFF" w:rsidRPr="0097301F" w:rsidRDefault="004A0FFF" w:rsidP="004A0FFF">
            <w:pPr>
              <w:pStyle w:val="StyleZakonu"/>
            </w:pPr>
            <w:r w:rsidRPr="0097301F">
              <w:t>Стаття 81. Участь у конституційному провадженні</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81. Участь у конституційному провадженні</w:t>
            </w:r>
          </w:p>
        </w:tc>
      </w:tr>
      <w:tr w:rsidR="004A0FFF" w:rsidRPr="0097301F" w:rsidTr="00B23087">
        <w:tc>
          <w:tcPr>
            <w:tcW w:w="576" w:type="dxa"/>
          </w:tcPr>
          <w:p w:rsidR="004A0FFF" w:rsidRPr="0097301F" w:rsidRDefault="004A0FFF" w:rsidP="004A0FFF">
            <w:pPr>
              <w:pStyle w:val="StyleWisnow"/>
              <w:rPr>
                <w:sz w:val="20"/>
              </w:rPr>
            </w:pPr>
            <w:r w:rsidRPr="0097301F">
              <w:rPr>
                <w:sz w:val="20"/>
              </w:rPr>
              <w:t>584.</w:t>
            </w:r>
          </w:p>
        </w:tc>
        <w:tc>
          <w:tcPr>
            <w:tcW w:w="4948" w:type="dxa"/>
          </w:tcPr>
          <w:p w:rsidR="004A0FFF" w:rsidRPr="0097301F" w:rsidRDefault="004A0FFF" w:rsidP="004A0FFF">
            <w:pPr>
              <w:pStyle w:val="StyleZakonu"/>
            </w:pPr>
            <w:r w:rsidRPr="0097301F">
              <w:t>1. У разі розгляду питання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Суд залучає до участі в конституційному провадженні представника або представників ініціативної групи всеукраїнського референдуму.</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У разі розгляду питання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Суд залучає до участі в конституційному провадженні представника або представників ініціативної групи всеукраїнського референдуму.</w:t>
            </w:r>
          </w:p>
        </w:tc>
      </w:tr>
      <w:tr w:rsidR="004A0FFF" w:rsidRPr="0097301F" w:rsidTr="00B23087">
        <w:tc>
          <w:tcPr>
            <w:tcW w:w="576" w:type="dxa"/>
          </w:tcPr>
          <w:p w:rsidR="004A0FFF" w:rsidRPr="0097301F" w:rsidRDefault="004A0FFF" w:rsidP="004A0FFF">
            <w:pPr>
              <w:pStyle w:val="StyleWisnow"/>
              <w:rPr>
                <w:sz w:val="20"/>
              </w:rPr>
            </w:pPr>
            <w:r w:rsidRPr="0097301F">
              <w:rPr>
                <w:sz w:val="20"/>
              </w:rPr>
              <w:t>585.</w:t>
            </w:r>
          </w:p>
        </w:tc>
        <w:tc>
          <w:tcPr>
            <w:tcW w:w="4948" w:type="dxa"/>
          </w:tcPr>
          <w:p w:rsidR="004A0FFF" w:rsidRPr="0097301F" w:rsidRDefault="004A0FFF" w:rsidP="004A0FFF">
            <w:pPr>
              <w:pStyle w:val="StyleZakonu"/>
            </w:pPr>
            <w:r w:rsidRPr="0097301F">
              <w:t>2. За потреби Суд може залучити до участі в конституційному провадженні представників політичних партій та громадських об'єднань.</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За потреби Суд може залучити до участі в конституційному провадженні представників політичних партій та громадських об'єднань.</w:t>
            </w:r>
          </w:p>
        </w:tc>
      </w:tr>
      <w:tr w:rsidR="004A0FFF" w:rsidRPr="0097301F" w:rsidTr="00B23087">
        <w:tc>
          <w:tcPr>
            <w:tcW w:w="576" w:type="dxa"/>
          </w:tcPr>
          <w:p w:rsidR="004A0FFF" w:rsidRPr="0097301F" w:rsidRDefault="004A0FFF" w:rsidP="004A0FFF">
            <w:pPr>
              <w:pStyle w:val="StyleWisnow"/>
              <w:rPr>
                <w:sz w:val="20"/>
              </w:rPr>
            </w:pPr>
            <w:r w:rsidRPr="0097301F">
              <w:rPr>
                <w:sz w:val="20"/>
              </w:rPr>
              <w:t>586.</w:t>
            </w:r>
          </w:p>
        </w:tc>
        <w:tc>
          <w:tcPr>
            <w:tcW w:w="4948" w:type="dxa"/>
          </w:tcPr>
          <w:p w:rsidR="004A0FFF" w:rsidRPr="0097301F" w:rsidRDefault="004A0FFF" w:rsidP="004A0FFF">
            <w:pPr>
              <w:pStyle w:val="StyleZakonu"/>
            </w:pPr>
            <w:r w:rsidRPr="0097301F">
              <w:t>Стаття 82. Резолютивна частина висновку</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82. Резолютивна частина висновку</w:t>
            </w:r>
          </w:p>
        </w:tc>
      </w:tr>
      <w:tr w:rsidR="004A0FFF" w:rsidRPr="0097301F" w:rsidTr="00B23087">
        <w:tc>
          <w:tcPr>
            <w:tcW w:w="576" w:type="dxa"/>
          </w:tcPr>
          <w:p w:rsidR="004A0FFF" w:rsidRPr="0097301F" w:rsidRDefault="004A0FFF" w:rsidP="004A0FFF">
            <w:pPr>
              <w:pStyle w:val="StyleWisnow"/>
              <w:rPr>
                <w:sz w:val="20"/>
              </w:rPr>
            </w:pPr>
            <w:r w:rsidRPr="0097301F">
              <w:rPr>
                <w:sz w:val="20"/>
              </w:rPr>
              <w:t>587.</w:t>
            </w:r>
          </w:p>
        </w:tc>
        <w:tc>
          <w:tcPr>
            <w:tcW w:w="4948" w:type="dxa"/>
          </w:tcPr>
          <w:p w:rsidR="004A0FFF" w:rsidRPr="0097301F" w:rsidRDefault="004A0FFF" w:rsidP="004A0FFF">
            <w:pPr>
              <w:pStyle w:val="StyleZakonu"/>
            </w:pPr>
            <w:r w:rsidRPr="0097301F">
              <w:t>1. У резолютивній частині висновку Суд визначає, які питання, що пропонуються для винесення на всеукраїнський референдум за народною ініціативою, відповідають Конституції України (є конституційними), а які – не відповідають Конституції України (є неконституційними).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У резолютивній частині висновку Суд визначає, які питання, що пропонуються для винесення на всеукраїнський референдум за народною ініціативою, відповідають Конституції України (є конституційними), а які – не відповідають Конституції України (є неконституційними).</w:t>
            </w:r>
          </w:p>
        </w:tc>
      </w:tr>
      <w:tr w:rsidR="004A0FFF" w:rsidRPr="0097301F" w:rsidTr="00B23087">
        <w:tc>
          <w:tcPr>
            <w:tcW w:w="576" w:type="dxa"/>
          </w:tcPr>
          <w:p w:rsidR="004A0FFF" w:rsidRPr="0097301F" w:rsidRDefault="004A0FFF" w:rsidP="004A0FFF">
            <w:pPr>
              <w:pStyle w:val="StyleWisnow"/>
              <w:rPr>
                <w:sz w:val="20"/>
              </w:rPr>
            </w:pPr>
            <w:r w:rsidRPr="0097301F">
              <w:rPr>
                <w:sz w:val="20"/>
              </w:rPr>
              <w:t>588.</w:t>
            </w:r>
          </w:p>
        </w:tc>
        <w:tc>
          <w:tcPr>
            <w:tcW w:w="4948" w:type="dxa"/>
          </w:tcPr>
          <w:p w:rsidR="004A0FFF" w:rsidRPr="0097301F" w:rsidRDefault="004A0FFF" w:rsidP="004A0FFF">
            <w:pPr>
              <w:pStyle w:val="StyleZakonu"/>
            </w:pPr>
            <w:r w:rsidRPr="0097301F">
              <w:t xml:space="preserve">Глава 13. АКТИ КОНСТИТУЦІЙНОГО СУДУ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Глава 13. АКТИ КОНСТИТУЦІЙНОГО СУДУ </w:t>
            </w:r>
          </w:p>
        </w:tc>
      </w:tr>
      <w:tr w:rsidR="004A0FFF" w:rsidRPr="0097301F" w:rsidTr="00B23087">
        <w:tc>
          <w:tcPr>
            <w:tcW w:w="576" w:type="dxa"/>
          </w:tcPr>
          <w:p w:rsidR="004A0FFF" w:rsidRPr="0097301F" w:rsidRDefault="004A0FFF" w:rsidP="004A0FFF">
            <w:pPr>
              <w:pStyle w:val="StyleWisnow"/>
              <w:rPr>
                <w:sz w:val="20"/>
              </w:rPr>
            </w:pPr>
            <w:r w:rsidRPr="0097301F">
              <w:rPr>
                <w:sz w:val="20"/>
              </w:rPr>
              <w:t>589.</w:t>
            </w:r>
          </w:p>
        </w:tc>
        <w:tc>
          <w:tcPr>
            <w:tcW w:w="4948" w:type="dxa"/>
          </w:tcPr>
          <w:p w:rsidR="004A0FFF" w:rsidRPr="0097301F" w:rsidRDefault="004A0FFF" w:rsidP="004A0FFF">
            <w:pPr>
              <w:pStyle w:val="StyleZakonu"/>
            </w:pPr>
            <w:r w:rsidRPr="0097301F">
              <w:t>Стаття 83. Види актів</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Стаття 83. Види актів</w:t>
            </w: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590.</w:t>
            </w:r>
          </w:p>
        </w:tc>
        <w:tc>
          <w:tcPr>
            <w:tcW w:w="4948" w:type="dxa"/>
          </w:tcPr>
          <w:p w:rsidR="004A0FFF" w:rsidRPr="0097301F" w:rsidRDefault="004A0FFF" w:rsidP="004A0FFF">
            <w:pPr>
              <w:pStyle w:val="StyleZakonu"/>
            </w:pPr>
            <w:r w:rsidRPr="0097301F">
              <w:t xml:space="preserve">1. Суд ухвалює рішення, надає висновки, постановляє ухвали, видає накази. </w:t>
            </w:r>
          </w:p>
        </w:tc>
        <w:tc>
          <w:tcPr>
            <w:tcW w:w="3686" w:type="dxa"/>
          </w:tcPr>
          <w:p w:rsidR="007B26C3" w:rsidRPr="003D377E" w:rsidRDefault="003D377E" w:rsidP="007B26C3">
            <w:pPr>
              <w:pStyle w:val="StyleAwt"/>
            </w:pPr>
            <w:r>
              <w:t>-</w:t>
            </w:r>
            <w:r w:rsidR="0081118D">
              <w:fldChar w:fldCharType="begin"/>
            </w:r>
            <w:r w:rsidR="0081118D">
              <w:instrText xml:space="preserve"> SEQ aa </w:instrText>
            </w:r>
            <w:r w:rsidR="0081118D">
              <w:fldChar w:fldCharType="separate"/>
            </w:r>
            <w:r w:rsidR="008946AB">
              <w:rPr>
                <w:noProof/>
              </w:rPr>
              <w:t>809</w:t>
            </w:r>
            <w:r w:rsidR="0081118D">
              <w:rPr>
                <w:noProof/>
              </w:rPr>
              <w:fldChar w:fldCharType="end"/>
            </w:r>
            <w:r>
              <w:t xml:space="preserve">- </w:t>
            </w:r>
            <w:r w:rsidR="007B26C3" w:rsidRPr="003D377E">
              <w:t>Н.д.Князевич Р.П. (Реєстр.картка №301)</w:t>
            </w:r>
          </w:p>
          <w:p w:rsidR="007B26C3" w:rsidRDefault="007B26C3" w:rsidP="007B26C3">
            <w:pPr>
              <w:pStyle w:val="StyleAwt"/>
            </w:pPr>
            <w:r>
              <w:t>Н.д.Ємець Л.О. (Реєстр.картка №221)</w:t>
            </w:r>
          </w:p>
          <w:p w:rsidR="007B26C3" w:rsidRDefault="007B26C3" w:rsidP="007B26C3">
            <w:pPr>
              <w:pStyle w:val="StyleAwt"/>
            </w:pPr>
            <w:r>
              <w:t>Н.д.Алєксєєв С.О. (Реєстр.картка №344)</w:t>
            </w:r>
          </w:p>
          <w:p w:rsidR="007B26C3" w:rsidRDefault="007B26C3" w:rsidP="007B26C3">
            <w:pPr>
              <w:pStyle w:val="StyleAwt"/>
            </w:pPr>
            <w:r>
              <w:t>Н.д.Яніцький В.П. (Реєстр.картка №155)</w:t>
            </w:r>
          </w:p>
          <w:p w:rsidR="007B26C3" w:rsidRDefault="007B26C3" w:rsidP="007B26C3">
            <w:pPr>
              <w:pStyle w:val="StyleAwt"/>
            </w:pPr>
            <w:r>
              <w:t>Н.д.Алексєєв І.С. (Реєстр.картка №285)</w:t>
            </w:r>
          </w:p>
          <w:p w:rsidR="007B26C3" w:rsidRDefault="007B26C3" w:rsidP="007B26C3">
            <w:pPr>
              <w:pStyle w:val="StyleAwt"/>
            </w:pPr>
            <w:r>
              <w:t>Н.д.Помазанов А.В. (Реєстр.картка №288)</w:t>
            </w:r>
          </w:p>
          <w:p w:rsidR="004A0FFF" w:rsidRPr="0097301F" w:rsidRDefault="004A0FFF" w:rsidP="004A0FFF">
            <w:pPr>
              <w:pStyle w:val="StyleZakonu"/>
            </w:pPr>
            <w:r>
              <w:t>У ч</w:t>
            </w:r>
            <w:r w:rsidRPr="00A67188">
              <w:t>астин</w:t>
            </w:r>
            <w:r>
              <w:t>і</w:t>
            </w:r>
            <w:r w:rsidRPr="00A67188">
              <w:t xml:space="preserve"> </w:t>
            </w:r>
            <w:r>
              <w:t>першій статті 83 після слова «видає» доповнити словом «забезпечувальні».</w:t>
            </w:r>
          </w:p>
        </w:tc>
        <w:tc>
          <w:tcPr>
            <w:tcW w:w="1987" w:type="dxa"/>
          </w:tcPr>
          <w:p w:rsidR="004A0FFF" w:rsidRPr="00724B1E" w:rsidRDefault="004A0FFF" w:rsidP="004A0FFF">
            <w:pPr>
              <w:pStyle w:val="StyleZakonu"/>
              <w:rPr>
                <w:highlight w:val="yellow"/>
              </w:rPr>
            </w:pPr>
            <w:r w:rsidRPr="00DF7FB3">
              <w:t>Враховано</w:t>
            </w:r>
          </w:p>
        </w:tc>
        <w:tc>
          <w:tcPr>
            <w:tcW w:w="4818" w:type="dxa"/>
          </w:tcPr>
          <w:p w:rsidR="004A0FFF" w:rsidRPr="00724B1E" w:rsidRDefault="004A0FFF" w:rsidP="004A0FFF">
            <w:pPr>
              <w:pStyle w:val="StyleZakonu"/>
              <w:rPr>
                <w:highlight w:val="yellow"/>
              </w:rPr>
            </w:pPr>
            <w:r w:rsidRPr="00DF7FB3">
              <w:t xml:space="preserve">1. Суд ухвалює рішення, надає висновки, постановляє ухвали, видає </w:t>
            </w:r>
            <w:r w:rsidRPr="00DF7FB3">
              <w:rPr>
                <w:b/>
              </w:rPr>
              <w:t>забезпечувальні</w:t>
            </w:r>
            <w:r w:rsidRPr="00DF7FB3">
              <w:t xml:space="preserve"> накази. </w:t>
            </w:r>
          </w:p>
        </w:tc>
      </w:tr>
      <w:tr w:rsidR="004A0FFF" w:rsidRPr="0097301F" w:rsidTr="00B23087">
        <w:tc>
          <w:tcPr>
            <w:tcW w:w="576" w:type="dxa"/>
          </w:tcPr>
          <w:p w:rsidR="004A0FFF" w:rsidRPr="0097301F" w:rsidRDefault="004A0FFF" w:rsidP="004A0FFF">
            <w:pPr>
              <w:pStyle w:val="StyleWisnow"/>
              <w:rPr>
                <w:sz w:val="20"/>
              </w:rPr>
            </w:pPr>
            <w:r w:rsidRPr="0097301F">
              <w:rPr>
                <w:sz w:val="20"/>
              </w:rPr>
              <w:t>591.</w:t>
            </w:r>
          </w:p>
        </w:tc>
        <w:tc>
          <w:tcPr>
            <w:tcW w:w="4948" w:type="dxa"/>
          </w:tcPr>
          <w:p w:rsidR="004A0FFF" w:rsidRPr="0097301F" w:rsidRDefault="004A0FFF" w:rsidP="004A0FFF">
            <w:pPr>
              <w:pStyle w:val="StyleZakonu"/>
            </w:pPr>
            <w:r w:rsidRPr="0097301F">
              <w:t xml:space="preserve">2. Рішення з питань, не пов'язаних із конституційним провадженням, Суд ухвалює у формі постанови.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2. Рішення з питань, не пов'язаних із конституційним провадженням, Суд ухвалює у формі постанови. </w:t>
            </w:r>
          </w:p>
        </w:tc>
      </w:tr>
      <w:tr w:rsidR="004A0FFF" w:rsidRPr="0097301F" w:rsidTr="00B23087">
        <w:tc>
          <w:tcPr>
            <w:tcW w:w="576" w:type="dxa"/>
          </w:tcPr>
          <w:p w:rsidR="004A0FFF" w:rsidRPr="0097301F" w:rsidRDefault="004A0FFF" w:rsidP="004A0FFF">
            <w:pPr>
              <w:pStyle w:val="StyleWisnow"/>
              <w:rPr>
                <w:sz w:val="20"/>
              </w:rPr>
            </w:pPr>
            <w:r w:rsidRPr="0097301F">
              <w:rPr>
                <w:sz w:val="20"/>
              </w:rPr>
              <w:t>592.</w:t>
            </w:r>
          </w:p>
        </w:tc>
        <w:tc>
          <w:tcPr>
            <w:tcW w:w="4948" w:type="dxa"/>
          </w:tcPr>
          <w:p w:rsidR="004A0FFF" w:rsidRPr="0097301F" w:rsidRDefault="004A0FFF" w:rsidP="004A0FFF">
            <w:pPr>
              <w:pStyle w:val="StyleZakonu"/>
            </w:pPr>
            <w:r w:rsidRPr="0097301F">
              <w:t xml:space="preserve">Стаття 84. Рішення Суду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Стаття 84. Рішення Суду </w:t>
            </w:r>
          </w:p>
        </w:tc>
      </w:tr>
      <w:tr w:rsidR="004A0FFF" w:rsidRPr="0097301F" w:rsidTr="00B23087">
        <w:tc>
          <w:tcPr>
            <w:tcW w:w="576" w:type="dxa"/>
          </w:tcPr>
          <w:p w:rsidR="004A0FFF" w:rsidRPr="0097301F" w:rsidRDefault="004A0FFF" w:rsidP="004A0FFF">
            <w:pPr>
              <w:pStyle w:val="StyleWisnow"/>
              <w:rPr>
                <w:sz w:val="20"/>
              </w:rPr>
            </w:pPr>
            <w:r w:rsidRPr="0097301F">
              <w:rPr>
                <w:sz w:val="20"/>
              </w:rPr>
              <w:t>593.</w:t>
            </w:r>
          </w:p>
        </w:tc>
        <w:tc>
          <w:tcPr>
            <w:tcW w:w="4948" w:type="dxa"/>
          </w:tcPr>
          <w:p w:rsidR="004A0FFF" w:rsidRPr="0097301F" w:rsidRDefault="004A0FFF" w:rsidP="004A0FFF">
            <w:pPr>
              <w:pStyle w:val="StyleZakonu"/>
            </w:pPr>
            <w:r w:rsidRPr="0097301F">
              <w:t>1. Рішення Суду ухвалює:</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Рішення Суду ухвалює:</w:t>
            </w:r>
          </w:p>
        </w:tc>
      </w:tr>
      <w:tr w:rsidR="004A0FFF" w:rsidRPr="0097301F" w:rsidTr="00B23087">
        <w:tc>
          <w:tcPr>
            <w:tcW w:w="576" w:type="dxa"/>
          </w:tcPr>
          <w:p w:rsidR="004A0FFF" w:rsidRPr="0097301F" w:rsidRDefault="004A0FFF" w:rsidP="004A0FFF">
            <w:pPr>
              <w:pStyle w:val="StyleWisnow"/>
              <w:rPr>
                <w:sz w:val="20"/>
              </w:rPr>
            </w:pPr>
            <w:r w:rsidRPr="0097301F">
              <w:rPr>
                <w:sz w:val="20"/>
              </w:rPr>
              <w:t>594.</w:t>
            </w:r>
          </w:p>
        </w:tc>
        <w:tc>
          <w:tcPr>
            <w:tcW w:w="4948" w:type="dxa"/>
          </w:tcPr>
          <w:p w:rsidR="004A0FFF" w:rsidRPr="0097301F" w:rsidRDefault="004A0FFF" w:rsidP="004A0FFF">
            <w:pPr>
              <w:pStyle w:val="StyleZakonu"/>
            </w:pPr>
            <w:r w:rsidRPr="0097301F">
              <w:t>1) Велика палата – за результатами розгляду справ за конституційними поданнями щодо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та щодо офіційного тлумачення Конституції України, а також за результатами розгляду справ за конституційними скаргами у випадку відмови Сенату в розгляді справи за конституційною скаргою на користь Великої палати;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AA07C0">
            <w:pPr>
              <w:pStyle w:val="StyleZakonu"/>
            </w:pPr>
            <w:r w:rsidRPr="0097301F">
              <w:t xml:space="preserve">1) Велика палата – за результатами розгляду справ за конституційними поданнями щодо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та щодо офіційного тлумачення Конституції України, а також за результатами розгляду справ за конституційними скаргами у </w:t>
            </w:r>
            <w:r w:rsidR="00AA07C0">
              <w:t>разі</w:t>
            </w:r>
            <w:r w:rsidRPr="0097301F">
              <w:t xml:space="preserve"> відмови Сенату в розгляді справи за конституційною скаргою на користь Великої палати;</w:t>
            </w:r>
          </w:p>
        </w:tc>
      </w:tr>
      <w:tr w:rsidR="004A0FFF" w:rsidRPr="0097301F" w:rsidTr="00B23087">
        <w:tc>
          <w:tcPr>
            <w:tcW w:w="576" w:type="dxa"/>
          </w:tcPr>
          <w:p w:rsidR="004A0FFF" w:rsidRPr="0097301F" w:rsidRDefault="004A0FFF" w:rsidP="004A0FFF">
            <w:pPr>
              <w:pStyle w:val="StyleWisnow"/>
              <w:rPr>
                <w:sz w:val="20"/>
              </w:rPr>
            </w:pPr>
            <w:r w:rsidRPr="0097301F">
              <w:rPr>
                <w:sz w:val="20"/>
              </w:rPr>
              <w:t>595.</w:t>
            </w:r>
          </w:p>
        </w:tc>
        <w:tc>
          <w:tcPr>
            <w:tcW w:w="4948" w:type="dxa"/>
          </w:tcPr>
          <w:p w:rsidR="004A0FFF" w:rsidRPr="0097301F" w:rsidRDefault="004A0FFF" w:rsidP="004A0FFF">
            <w:pPr>
              <w:pStyle w:val="StyleZakonu"/>
            </w:pPr>
            <w:r w:rsidRPr="0097301F">
              <w:t>2) Сенат – за результатами розгляду справ за конституційними скаргами.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2) Сенат – за результатами розгляду справ за конституційними скаргами.</w:t>
            </w:r>
          </w:p>
        </w:tc>
      </w:tr>
      <w:tr w:rsidR="004A0FFF" w:rsidRPr="0097301F" w:rsidTr="00B23087">
        <w:tc>
          <w:tcPr>
            <w:tcW w:w="576" w:type="dxa"/>
          </w:tcPr>
          <w:p w:rsidR="004A0FFF" w:rsidRPr="0097301F" w:rsidRDefault="004A0FFF" w:rsidP="004A0FFF">
            <w:pPr>
              <w:pStyle w:val="StyleWisnow"/>
              <w:rPr>
                <w:sz w:val="20"/>
              </w:rPr>
            </w:pPr>
            <w:r w:rsidRPr="0097301F">
              <w:rPr>
                <w:sz w:val="20"/>
              </w:rPr>
              <w:t>596.</w:t>
            </w:r>
          </w:p>
        </w:tc>
        <w:tc>
          <w:tcPr>
            <w:tcW w:w="4948" w:type="dxa"/>
          </w:tcPr>
          <w:p w:rsidR="004A0FFF" w:rsidRPr="0097301F" w:rsidRDefault="004A0FFF" w:rsidP="004A0FFF">
            <w:pPr>
              <w:pStyle w:val="StyleZakonu"/>
            </w:pP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p>
        </w:tc>
      </w:tr>
      <w:tr w:rsidR="004A0FFF" w:rsidRPr="0097301F" w:rsidTr="00B23087">
        <w:tc>
          <w:tcPr>
            <w:tcW w:w="576" w:type="dxa"/>
          </w:tcPr>
          <w:p w:rsidR="004A0FFF" w:rsidRPr="0097301F" w:rsidRDefault="004A0FFF" w:rsidP="004A0FFF">
            <w:pPr>
              <w:pStyle w:val="StyleWisnow"/>
              <w:rPr>
                <w:sz w:val="20"/>
              </w:rPr>
            </w:pPr>
            <w:r w:rsidRPr="0097301F">
              <w:rPr>
                <w:sz w:val="20"/>
              </w:rPr>
              <w:t>597.</w:t>
            </w:r>
          </w:p>
        </w:tc>
        <w:tc>
          <w:tcPr>
            <w:tcW w:w="4948" w:type="dxa"/>
          </w:tcPr>
          <w:p w:rsidR="004A0FFF" w:rsidRPr="0097301F" w:rsidRDefault="004A0FFF" w:rsidP="004A0FFF">
            <w:pPr>
              <w:pStyle w:val="StyleZakonu"/>
            </w:pPr>
            <w:r w:rsidRPr="0097301F">
              <w:t xml:space="preserve">Стаття 85. Висновок Суду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Стаття 85. Висновок Суду </w:t>
            </w:r>
          </w:p>
        </w:tc>
      </w:tr>
      <w:tr w:rsidR="004A0FFF" w:rsidRPr="0097301F" w:rsidTr="00B23087">
        <w:tc>
          <w:tcPr>
            <w:tcW w:w="576" w:type="dxa"/>
          </w:tcPr>
          <w:p w:rsidR="004A0FFF" w:rsidRPr="0097301F" w:rsidRDefault="004A0FFF" w:rsidP="004A0FFF">
            <w:pPr>
              <w:pStyle w:val="StyleWisnow"/>
              <w:rPr>
                <w:sz w:val="20"/>
              </w:rPr>
            </w:pPr>
            <w:r w:rsidRPr="0097301F">
              <w:rPr>
                <w:sz w:val="20"/>
              </w:rPr>
              <w:t>598.</w:t>
            </w:r>
          </w:p>
        </w:tc>
        <w:tc>
          <w:tcPr>
            <w:tcW w:w="4948" w:type="dxa"/>
          </w:tcPr>
          <w:p w:rsidR="004A0FFF" w:rsidRPr="0097301F" w:rsidRDefault="004A0FFF" w:rsidP="004A0FFF">
            <w:pPr>
              <w:pStyle w:val="StyleZakonu"/>
            </w:pPr>
            <w:r w:rsidRPr="0097301F">
              <w:t>1. Висновок Суду надає Велика палата у справах щодо:</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Висновок Суду надає Велика палата у справах щодо:</w:t>
            </w:r>
          </w:p>
        </w:tc>
      </w:tr>
      <w:tr w:rsidR="004A0FFF" w:rsidRPr="0097301F" w:rsidTr="00B23087">
        <w:tc>
          <w:tcPr>
            <w:tcW w:w="576" w:type="dxa"/>
          </w:tcPr>
          <w:p w:rsidR="004A0FFF" w:rsidRPr="0097301F" w:rsidRDefault="004A0FFF" w:rsidP="004A0FFF">
            <w:pPr>
              <w:pStyle w:val="StyleWisnow"/>
              <w:rPr>
                <w:sz w:val="20"/>
              </w:rPr>
            </w:pPr>
            <w:r w:rsidRPr="0097301F">
              <w:rPr>
                <w:sz w:val="20"/>
              </w:rPr>
              <w:t>599.</w:t>
            </w:r>
          </w:p>
        </w:tc>
        <w:tc>
          <w:tcPr>
            <w:tcW w:w="4948" w:type="dxa"/>
          </w:tcPr>
          <w:p w:rsidR="004A0FFF" w:rsidRPr="0097301F" w:rsidRDefault="004A0FFF" w:rsidP="004A0FFF">
            <w:pPr>
              <w:pStyle w:val="StyleZakonu"/>
            </w:pPr>
            <w:r w:rsidRPr="0097301F">
              <w:t>1)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tc>
      </w:tr>
      <w:tr w:rsidR="004A0FFF" w:rsidRPr="0097301F" w:rsidTr="00B23087">
        <w:tc>
          <w:tcPr>
            <w:tcW w:w="576" w:type="dxa"/>
          </w:tcPr>
          <w:p w:rsidR="004A0FFF" w:rsidRPr="0097301F" w:rsidRDefault="004A0FFF" w:rsidP="004A0FFF">
            <w:pPr>
              <w:pStyle w:val="StyleWisnow"/>
              <w:rPr>
                <w:sz w:val="20"/>
              </w:rPr>
            </w:pPr>
            <w:r w:rsidRPr="0097301F">
              <w:rPr>
                <w:sz w:val="20"/>
              </w:rPr>
              <w:t>600.</w:t>
            </w:r>
          </w:p>
        </w:tc>
        <w:tc>
          <w:tcPr>
            <w:tcW w:w="4948" w:type="dxa"/>
          </w:tcPr>
          <w:p w:rsidR="004A0FFF" w:rsidRPr="0097301F" w:rsidRDefault="004A0FFF" w:rsidP="004A0FFF">
            <w:pPr>
              <w:pStyle w:val="StyleZakonu"/>
            </w:pPr>
            <w:r w:rsidRPr="0097301F">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c>
          <w:tcPr>
            <w:tcW w:w="3686" w:type="dxa"/>
          </w:tcPr>
          <w:p w:rsidR="004A0FFF" w:rsidRPr="002F3524" w:rsidRDefault="004A0FFF" w:rsidP="004A0FFF">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810</w:t>
            </w:r>
            <w:r w:rsidRPr="00AD2FA6">
              <w:rPr>
                <w:noProof/>
                <w:sz w:val="20"/>
              </w:rPr>
              <w:fldChar w:fldCharType="end"/>
            </w:r>
            <w:r w:rsidRPr="00AD2FA6">
              <w:rPr>
                <w:sz w:val="20"/>
              </w:rPr>
              <w:t>- Н.д.Тимошенко Юр.В. (Реєстр.картка №88)</w:t>
            </w:r>
          </w:p>
          <w:p w:rsidR="004A0FFF" w:rsidRPr="0097301F" w:rsidRDefault="004A0FFF" w:rsidP="004A0FFF">
            <w:pPr>
              <w:pStyle w:val="StyleZakonu"/>
            </w:pPr>
            <w:r>
              <w:t>П</w:t>
            </w:r>
            <w:r w:rsidRPr="00DE04AC">
              <w:t>. 2 ч. 1 ст. 85 проекту Закону</w:t>
            </w:r>
            <w:r>
              <w:t xml:space="preserve"> виключити.</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r>
      <w:tr w:rsidR="004A0FFF" w:rsidRPr="0097301F" w:rsidTr="00B23087">
        <w:tc>
          <w:tcPr>
            <w:tcW w:w="576" w:type="dxa"/>
          </w:tcPr>
          <w:p w:rsidR="004A0FFF" w:rsidRPr="0097301F" w:rsidRDefault="004A0FFF" w:rsidP="004A0FFF">
            <w:pPr>
              <w:pStyle w:val="StyleWisnow"/>
              <w:rPr>
                <w:sz w:val="20"/>
              </w:rPr>
            </w:pPr>
            <w:r w:rsidRPr="0097301F">
              <w:rPr>
                <w:sz w:val="20"/>
              </w:rPr>
              <w:lastRenderedPageBreak/>
              <w:t>601.</w:t>
            </w:r>
          </w:p>
        </w:tc>
        <w:tc>
          <w:tcPr>
            <w:tcW w:w="4948" w:type="dxa"/>
          </w:tcPr>
          <w:p w:rsidR="004A0FFF" w:rsidRPr="0097301F" w:rsidRDefault="004A0FFF" w:rsidP="004A0FFF">
            <w:pPr>
              <w:pStyle w:val="StyleZakonu"/>
            </w:pPr>
            <w:r w:rsidRPr="0097301F">
              <w:t>3) додержання конституційної процедури розслідування і розгляду справи про усунення Президента України з поста в порядку імпічменту;</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3) додержання конституційної процедури розслідування і розгляду справи про усунення Президента України з поста в порядку імпічменту;</w:t>
            </w:r>
          </w:p>
        </w:tc>
      </w:tr>
      <w:tr w:rsidR="004A0FFF" w:rsidRPr="0097301F" w:rsidTr="00B23087">
        <w:tc>
          <w:tcPr>
            <w:tcW w:w="576" w:type="dxa"/>
          </w:tcPr>
          <w:p w:rsidR="004A0FFF" w:rsidRPr="0097301F" w:rsidRDefault="004A0FFF" w:rsidP="004A0FFF">
            <w:pPr>
              <w:pStyle w:val="StyleWisnow"/>
              <w:rPr>
                <w:sz w:val="20"/>
              </w:rPr>
            </w:pPr>
            <w:r w:rsidRPr="0097301F">
              <w:rPr>
                <w:sz w:val="20"/>
              </w:rPr>
              <w:t>602.</w:t>
            </w:r>
          </w:p>
        </w:tc>
        <w:tc>
          <w:tcPr>
            <w:tcW w:w="4948" w:type="dxa"/>
          </w:tcPr>
          <w:p w:rsidR="004A0FFF" w:rsidRPr="0097301F" w:rsidRDefault="004A0FFF" w:rsidP="004A0FFF">
            <w:pPr>
              <w:pStyle w:val="StyleZakonu"/>
            </w:pPr>
            <w:r w:rsidRPr="0097301F">
              <w:t>4) відповідності законопроекту про внесення змін до Конституції України вимогам статей 157 і 158 Конституції України;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4) відповідності законопроекту про внесення змін до Конституції України вимогам статей 157 і 158 Конституції України;</w:t>
            </w:r>
          </w:p>
        </w:tc>
      </w:tr>
      <w:tr w:rsidR="004A0FFF" w:rsidRPr="0097301F" w:rsidTr="00B23087">
        <w:tc>
          <w:tcPr>
            <w:tcW w:w="576" w:type="dxa"/>
          </w:tcPr>
          <w:p w:rsidR="004A0FFF" w:rsidRPr="0097301F" w:rsidRDefault="004A0FFF" w:rsidP="004A0FFF">
            <w:pPr>
              <w:pStyle w:val="StyleWisnow"/>
              <w:rPr>
                <w:sz w:val="20"/>
              </w:rPr>
            </w:pPr>
            <w:r w:rsidRPr="0097301F">
              <w:rPr>
                <w:sz w:val="20"/>
              </w:rPr>
              <w:t>603.</w:t>
            </w:r>
          </w:p>
        </w:tc>
        <w:tc>
          <w:tcPr>
            <w:tcW w:w="4948" w:type="dxa"/>
          </w:tcPr>
          <w:p w:rsidR="004A0FFF" w:rsidRPr="0097301F" w:rsidRDefault="004A0FFF" w:rsidP="004A0FFF">
            <w:pPr>
              <w:pStyle w:val="StyleZakonu"/>
            </w:pPr>
            <w:r w:rsidRPr="0097301F">
              <w:t>5) порушення Верховною Радою Автономної Республіки Крим Конституції України або законів України;</w:t>
            </w:r>
          </w:p>
        </w:tc>
        <w:tc>
          <w:tcPr>
            <w:tcW w:w="3686" w:type="dxa"/>
          </w:tcPr>
          <w:p w:rsidR="004A0FFF" w:rsidRPr="0097301F" w:rsidRDefault="004A0FFF" w:rsidP="004A0FFF">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811</w:t>
            </w:r>
            <w:r w:rsidRPr="0097301F">
              <w:rPr>
                <w:noProof/>
                <w:sz w:val="20"/>
              </w:rPr>
              <w:fldChar w:fldCharType="end"/>
            </w:r>
            <w:r w:rsidRPr="0097301F">
              <w:rPr>
                <w:sz w:val="20"/>
              </w:rPr>
              <w:t>- Н.д.Мураєв Є.В. (Реєстр.картка №181)</w:t>
            </w:r>
          </w:p>
          <w:p w:rsidR="004A0FFF" w:rsidRPr="0097301F" w:rsidRDefault="004A0FFF" w:rsidP="004A0FFF">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З пунктів 5 та 6 частини першої статті 85 виключити слова «або законів України» та «та законам України».</w:t>
            </w:r>
          </w:p>
        </w:tc>
        <w:tc>
          <w:tcPr>
            <w:tcW w:w="1987" w:type="dxa"/>
          </w:tcPr>
          <w:p w:rsidR="004A0FFF" w:rsidRPr="0097301F" w:rsidRDefault="004A0FFF" w:rsidP="004A0FFF">
            <w:pPr>
              <w:pStyle w:val="StyleZakonu"/>
            </w:pPr>
            <w:r>
              <w:t>Відхилено</w:t>
            </w:r>
          </w:p>
        </w:tc>
        <w:tc>
          <w:tcPr>
            <w:tcW w:w="4818" w:type="dxa"/>
          </w:tcPr>
          <w:p w:rsidR="004A0FFF" w:rsidRPr="0097301F" w:rsidRDefault="004A0FFF" w:rsidP="004A0FFF">
            <w:pPr>
              <w:pStyle w:val="StyleZakonu"/>
            </w:pPr>
            <w:r w:rsidRPr="0097301F">
              <w:t>5) порушення Верховною Радою Автономної Республіки Крим Конституції України або законів України;</w:t>
            </w:r>
          </w:p>
        </w:tc>
      </w:tr>
      <w:tr w:rsidR="004A0FFF" w:rsidRPr="0097301F" w:rsidTr="00B23087">
        <w:tc>
          <w:tcPr>
            <w:tcW w:w="576" w:type="dxa"/>
          </w:tcPr>
          <w:p w:rsidR="004A0FFF" w:rsidRPr="0097301F" w:rsidRDefault="004A0FFF" w:rsidP="004A0FFF">
            <w:pPr>
              <w:pStyle w:val="StyleWisnow"/>
              <w:rPr>
                <w:sz w:val="20"/>
              </w:rPr>
            </w:pPr>
            <w:r w:rsidRPr="0097301F">
              <w:rPr>
                <w:sz w:val="20"/>
              </w:rPr>
              <w:t>604.</w:t>
            </w:r>
          </w:p>
        </w:tc>
        <w:tc>
          <w:tcPr>
            <w:tcW w:w="4948" w:type="dxa"/>
          </w:tcPr>
          <w:p w:rsidR="004A0FFF" w:rsidRPr="0097301F" w:rsidRDefault="004A0FFF" w:rsidP="004A0FFF">
            <w:pPr>
              <w:pStyle w:val="StyleZakonu"/>
            </w:pPr>
            <w:r w:rsidRPr="0097301F">
              <w:t>6) відповідності нормативно-правових актів Верховної Ради Автономної Республіки Крим Конституції України та законам України.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6) відповідності нормативно-правових актів Верховної Ради Автономної Республіки Крим Конституції України та законам України.</w:t>
            </w:r>
          </w:p>
        </w:tc>
      </w:tr>
      <w:tr w:rsidR="004A0FFF" w:rsidRPr="0097301F" w:rsidTr="00B23087">
        <w:tc>
          <w:tcPr>
            <w:tcW w:w="576" w:type="dxa"/>
          </w:tcPr>
          <w:p w:rsidR="004A0FFF" w:rsidRPr="0097301F" w:rsidRDefault="004A0FFF" w:rsidP="004A0FFF">
            <w:pPr>
              <w:pStyle w:val="StyleWisnow"/>
              <w:rPr>
                <w:sz w:val="20"/>
              </w:rPr>
            </w:pPr>
            <w:r w:rsidRPr="0097301F">
              <w:rPr>
                <w:sz w:val="20"/>
              </w:rPr>
              <w:t>605.</w:t>
            </w:r>
          </w:p>
        </w:tc>
        <w:tc>
          <w:tcPr>
            <w:tcW w:w="4948" w:type="dxa"/>
          </w:tcPr>
          <w:p w:rsidR="004A0FFF" w:rsidRPr="0097301F" w:rsidRDefault="004A0FFF" w:rsidP="004A0FFF">
            <w:pPr>
              <w:pStyle w:val="StyleZakonu"/>
            </w:pPr>
            <w:r w:rsidRPr="0097301F">
              <w:t xml:space="preserve">Стаття 86. Ухвала Суду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Стаття 86. Ухвала Суду </w:t>
            </w:r>
          </w:p>
        </w:tc>
      </w:tr>
      <w:tr w:rsidR="004A0FFF" w:rsidRPr="0097301F" w:rsidTr="00B23087">
        <w:tc>
          <w:tcPr>
            <w:tcW w:w="576" w:type="dxa"/>
          </w:tcPr>
          <w:p w:rsidR="004A0FFF" w:rsidRPr="0097301F" w:rsidRDefault="004A0FFF" w:rsidP="004A0FFF">
            <w:pPr>
              <w:pStyle w:val="StyleWisnow"/>
              <w:rPr>
                <w:sz w:val="20"/>
              </w:rPr>
            </w:pPr>
            <w:r w:rsidRPr="0097301F">
              <w:rPr>
                <w:sz w:val="20"/>
              </w:rPr>
              <w:t>606.</w:t>
            </w:r>
          </w:p>
        </w:tc>
        <w:tc>
          <w:tcPr>
            <w:tcW w:w="4948" w:type="dxa"/>
          </w:tcPr>
          <w:p w:rsidR="004A0FFF" w:rsidRPr="0097301F" w:rsidRDefault="004A0FFF" w:rsidP="004A0FFF">
            <w:pPr>
              <w:pStyle w:val="StyleZakonu"/>
            </w:pPr>
            <w:r w:rsidRPr="0097301F">
              <w:t>1. Для вирішення питань, пов'язаних із відкриттям, відмовою у відкритті, закриттям провадження у справі, іншими процесуальними діями, клопотаннями, процедурою розгляду справ, Суд постановляє відповідні ухвали.</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1. Для вирішення питань, пов'язаних із відкриттям, відмовою у відкритті, закриттям провадження у справі, іншими процесуальними діями, клопотаннями, процедурою розгляду справ, Суд постановляє відповідні ухвали.</w:t>
            </w:r>
          </w:p>
        </w:tc>
      </w:tr>
      <w:tr w:rsidR="004A0FFF" w:rsidRPr="0097301F" w:rsidTr="00B23087">
        <w:tc>
          <w:tcPr>
            <w:tcW w:w="576" w:type="dxa"/>
          </w:tcPr>
          <w:p w:rsidR="004A0FFF" w:rsidRPr="0097301F" w:rsidRDefault="004A0FFF" w:rsidP="004A0FFF">
            <w:pPr>
              <w:pStyle w:val="StyleWisnow"/>
              <w:rPr>
                <w:sz w:val="20"/>
              </w:rPr>
            </w:pPr>
            <w:r w:rsidRPr="0097301F">
              <w:rPr>
                <w:sz w:val="20"/>
              </w:rPr>
              <w:t>607.</w:t>
            </w:r>
          </w:p>
        </w:tc>
        <w:tc>
          <w:tcPr>
            <w:tcW w:w="4948" w:type="dxa"/>
          </w:tcPr>
          <w:p w:rsidR="004A0FFF" w:rsidRPr="0097301F" w:rsidRDefault="004A0FFF" w:rsidP="004A0FFF">
            <w:pPr>
              <w:pStyle w:val="StyleZakonu"/>
            </w:pPr>
            <w:r w:rsidRPr="0097301F">
              <w:t xml:space="preserve">Стаття 87. Забезпечувальний наказ Суду </w:t>
            </w:r>
          </w:p>
        </w:tc>
        <w:tc>
          <w:tcPr>
            <w:tcW w:w="3686" w:type="dxa"/>
          </w:tcPr>
          <w:p w:rsidR="004A0FFF" w:rsidRPr="0097301F" w:rsidRDefault="004A0FFF" w:rsidP="004A0FFF">
            <w:pPr>
              <w:pStyle w:val="StyleZakonu"/>
            </w:pPr>
          </w:p>
        </w:tc>
        <w:tc>
          <w:tcPr>
            <w:tcW w:w="1987" w:type="dxa"/>
          </w:tcPr>
          <w:p w:rsidR="004A0FFF" w:rsidRPr="0097301F" w:rsidRDefault="004A0FFF" w:rsidP="004A0FFF">
            <w:pPr>
              <w:pStyle w:val="StyleZakonu"/>
            </w:pPr>
          </w:p>
        </w:tc>
        <w:tc>
          <w:tcPr>
            <w:tcW w:w="4818" w:type="dxa"/>
          </w:tcPr>
          <w:p w:rsidR="004A0FFF" w:rsidRPr="0097301F" w:rsidRDefault="004A0FFF" w:rsidP="004A0FFF">
            <w:pPr>
              <w:pStyle w:val="StyleZakonu"/>
            </w:pPr>
            <w:r w:rsidRPr="0097301F">
              <w:t xml:space="preserve">Стаття 87. Забезпечувальний наказ Суду </w:t>
            </w:r>
          </w:p>
        </w:tc>
      </w:tr>
      <w:tr w:rsidR="004A0FFF" w:rsidRPr="0097301F" w:rsidTr="00B23087">
        <w:tc>
          <w:tcPr>
            <w:tcW w:w="576" w:type="dxa"/>
          </w:tcPr>
          <w:p w:rsidR="004A0FFF" w:rsidRPr="0097301F" w:rsidRDefault="004A0FFF" w:rsidP="004A0FFF">
            <w:pPr>
              <w:pStyle w:val="StyleWisnow"/>
              <w:rPr>
                <w:sz w:val="20"/>
              </w:rPr>
            </w:pPr>
            <w:r w:rsidRPr="0097301F">
              <w:rPr>
                <w:sz w:val="20"/>
              </w:rPr>
              <w:t>608.</w:t>
            </w:r>
          </w:p>
        </w:tc>
        <w:tc>
          <w:tcPr>
            <w:tcW w:w="4948" w:type="dxa"/>
          </w:tcPr>
          <w:p w:rsidR="004A0FFF" w:rsidRPr="0097301F" w:rsidRDefault="004A0FFF" w:rsidP="004A0FFF">
            <w:pPr>
              <w:pStyle w:val="StyleZakonu"/>
            </w:pPr>
            <w:r w:rsidRPr="0097301F">
              <w:t>1. У конституційних провадженнях за пунктом 9 частини першої статті 7 цього Закону Суд може видати наказ про вжиття заходів щодо забезпечення конституційної скарги.</w:t>
            </w:r>
          </w:p>
        </w:tc>
        <w:tc>
          <w:tcPr>
            <w:tcW w:w="3686" w:type="dxa"/>
          </w:tcPr>
          <w:p w:rsidR="007B26C3" w:rsidRPr="007B26C3" w:rsidRDefault="007B26C3" w:rsidP="007B26C3">
            <w:pPr>
              <w:pStyle w:val="StyleAwt"/>
            </w:pPr>
            <w:r>
              <w:t>-</w:t>
            </w:r>
            <w:r w:rsidR="0081118D">
              <w:fldChar w:fldCharType="begin"/>
            </w:r>
            <w:r w:rsidR="0081118D">
              <w:instrText xml:space="preserve"> SEQ aa </w:instrText>
            </w:r>
            <w:r w:rsidR="0081118D">
              <w:fldChar w:fldCharType="separate"/>
            </w:r>
            <w:r w:rsidR="008946AB">
              <w:rPr>
                <w:noProof/>
              </w:rPr>
              <w:t>812</w:t>
            </w:r>
            <w:r w:rsidR="0081118D">
              <w:rPr>
                <w:noProof/>
              </w:rPr>
              <w:fldChar w:fldCharType="end"/>
            </w:r>
            <w:r>
              <w:t xml:space="preserve">- </w:t>
            </w:r>
            <w:r w:rsidRPr="007B26C3">
              <w:t>Н.д.Князевич Р.П. (Реєстр.картка №301)</w:t>
            </w:r>
          </w:p>
          <w:p w:rsidR="007B26C3" w:rsidRDefault="007B26C3" w:rsidP="007B26C3">
            <w:pPr>
              <w:pStyle w:val="StyleAwt"/>
            </w:pPr>
            <w:r>
              <w:t>Н.д.Ємець Л.О. (Реєстр.картка №221)</w:t>
            </w:r>
          </w:p>
          <w:p w:rsidR="007B26C3" w:rsidRDefault="007B26C3" w:rsidP="007B26C3">
            <w:pPr>
              <w:pStyle w:val="StyleAwt"/>
            </w:pPr>
            <w:r>
              <w:t>Н.д.Алєксєєв С.О. (Реєстр.картка №344)</w:t>
            </w:r>
          </w:p>
          <w:p w:rsidR="007B26C3" w:rsidRDefault="007B26C3" w:rsidP="007B26C3">
            <w:pPr>
              <w:pStyle w:val="StyleAwt"/>
            </w:pPr>
            <w:r>
              <w:t>Н.д.Яніцький В.П. (Реєстр.картка №155)</w:t>
            </w:r>
          </w:p>
          <w:p w:rsidR="007B26C3" w:rsidRDefault="007B26C3" w:rsidP="007B26C3">
            <w:pPr>
              <w:pStyle w:val="StyleAwt"/>
            </w:pPr>
            <w:r>
              <w:t>Н.д.Алексєєв І.С. (Реєстр.картка №285)</w:t>
            </w:r>
          </w:p>
          <w:p w:rsidR="007B26C3" w:rsidRDefault="007B26C3" w:rsidP="007B26C3">
            <w:pPr>
              <w:pStyle w:val="StyleAwt"/>
            </w:pPr>
            <w:r>
              <w:t>Н.д.Помазанов А.В. (Реєстр.картка №288)</w:t>
            </w:r>
          </w:p>
          <w:p w:rsidR="004A0FFF" w:rsidRPr="00E3470F" w:rsidRDefault="00771BEA" w:rsidP="00771BEA">
            <w:pPr>
              <w:pStyle w:val="StyleZakonu"/>
            </w:pPr>
            <w:r>
              <w:t xml:space="preserve">У </w:t>
            </w:r>
            <w:r w:rsidRPr="00BB674B">
              <w:t xml:space="preserve">статті </w:t>
            </w:r>
            <w:r>
              <w:t>87 слово «наказ» замінити словами «забезпечувальний наказ».</w:t>
            </w:r>
          </w:p>
        </w:tc>
        <w:tc>
          <w:tcPr>
            <w:tcW w:w="1987" w:type="dxa"/>
          </w:tcPr>
          <w:p w:rsidR="004A0FFF" w:rsidRPr="0097301F" w:rsidRDefault="00771BEA" w:rsidP="004A0FFF">
            <w:pPr>
              <w:pStyle w:val="StyleZakonu"/>
            </w:pPr>
            <w:r w:rsidRPr="0014780C">
              <w:t>Враховано</w:t>
            </w:r>
          </w:p>
        </w:tc>
        <w:tc>
          <w:tcPr>
            <w:tcW w:w="4818" w:type="dxa"/>
          </w:tcPr>
          <w:p w:rsidR="004A0FFF" w:rsidRPr="0097301F" w:rsidRDefault="004A0FFF" w:rsidP="004A0FFF">
            <w:pPr>
              <w:pStyle w:val="StyleZakonu"/>
            </w:pPr>
            <w:r w:rsidRPr="0097301F">
              <w:t xml:space="preserve">1. У конституційних провадженнях за пунктом 9 частини першої статті 7 цього Закону Суд може видати </w:t>
            </w:r>
            <w:r w:rsidR="00771BEA">
              <w:t xml:space="preserve"> </w:t>
            </w:r>
            <w:r w:rsidR="00771BEA" w:rsidRPr="0014780C">
              <w:rPr>
                <w:b/>
              </w:rPr>
              <w:t>забезпечувальний</w:t>
            </w:r>
            <w:r w:rsidR="00771BEA" w:rsidRPr="0097301F">
              <w:t xml:space="preserve"> </w:t>
            </w:r>
            <w:r w:rsidRPr="0097301F">
              <w:t>наказ про вжиття заходів щодо забезпечення конституційної скарги.</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813</w:t>
            </w:r>
            <w:r w:rsidRPr="00AD2FA6">
              <w:rPr>
                <w:noProof/>
                <w:sz w:val="20"/>
              </w:rPr>
              <w:fldChar w:fldCharType="end"/>
            </w:r>
            <w:r w:rsidRPr="00AD2FA6">
              <w:rPr>
                <w:sz w:val="20"/>
              </w:rPr>
              <w:t>- Н.д.Кацер-Бучковська Н.В. (Реєстр.картка №279)</w:t>
            </w:r>
          </w:p>
          <w:p w:rsidR="00771BEA" w:rsidRPr="00E3470F" w:rsidRDefault="00771BEA" w:rsidP="00771BEA">
            <w:pPr>
              <w:pStyle w:val="StyleZakonu"/>
            </w:pPr>
            <w:r w:rsidRPr="0088003B">
              <w:rPr>
                <w:lang w:eastAsia="uk-UA"/>
              </w:rPr>
              <w:t>Частина 1 статті 87 дублює статтю 78, а тому є недоцільною.</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609.</w:t>
            </w:r>
          </w:p>
        </w:tc>
        <w:tc>
          <w:tcPr>
            <w:tcW w:w="4948" w:type="dxa"/>
          </w:tcPr>
          <w:p w:rsidR="00771BEA" w:rsidRPr="0097301F" w:rsidRDefault="00771BEA" w:rsidP="00771BEA">
            <w:pPr>
              <w:pStyle w:val="StyleZakonu"/>
            </w:pPr>
            <w:r w:rsidRPr="0097301F">
              <w:t xml:space="preserve">Стаття 88. Ухвалення рішення і надання висновку Судом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Стаття 88. Ухвалення рішення і надання висновку Судом </w:t>
            </w:r>
          </w:p>
        </w:tc>
      </w:tr>
      <w:tr w:rsidR="00771BEA" w:rsidRPr="0097301F" w:rsidTr="00B23087">
        <w:tc>
          <w:tcPr>
            <w:tcW w:w="576" w:type="dxa"/>
          </w:tcPr>
          <w:p w:rsidR="00771BEA" w:rsidRPr="0097301F" w:rsidRDefault="00771BEA" w:rsidP="00771BEA">
            <w:pPr>
              <w:pStyle w:val="StyleWisnow"/>
              <w:rPr>
                <w:sz w:val="20"/>
              </w:rPr>
            </w:pPr>
            <w:r w:rsidRPr="0097301F">
              <w:rPr>
                <w:sz w:val="20"/>
              </w:rPr>
              <w:t>610.</w:t>
            </w:r>
          </w:p>
        </w:tc>
        <w:tc>
          <w:tcPr>
            <w:tcW w:w="4948" w:type="dxa"/>
          </w:tcPr>
          <w:p w:rsidR="00771BEA" w:rsidRPr="0097301F" w:rsidRDefault="00771BEA" w:rsidP="00771BEA">
            <w:pPr>
              <w:pStyle w:val="StyleZakonu"/>
            </w:pPr>
            <w:r w:rsidRPr="0097301F">
              <w:t>1. Суд ухвалює рішення і надає висновок іменем України.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1. Суд ухвалює рішення і надає висновок іменем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t>611.</w:t>
            </w:r>
          </w:p>
        </w:tc>
        <w:tc>
          <w:tcPr>
            <w:tcW w:w="4948" w:type="dxa"/>
          </w:tcPr>
          <w:p w:rsidR="00771BEA" w:rsidRPr="0097301F" w:rsidRDefault="00771BEA" w:rsidP="00771BEA">
            <w:pPr>
              <w:pStyle w:val="StyleZakonu"/>
            </w:pPr>
            <w:r w:rsidRPr="0097301F">
              <w:t xml:space="preserve">2. Суд ухвалює рішення, надає висновок на закритій частині пленарного засідання Сенату, Великої палати </w:t>
            </w:r>
            <w:r w:rsidRPr="0097301F">
              <w:lastRenderedPageBreak/>
              <w:t xml:space="preserve">поіменним голосуванням суддів Конституційного Суду, які розглядали справу. </w:t>
            </w:r>
          </w:p>
        </w:tc>
        <w:tc>
          <w:tcPr>
            <w:tcW w:w="3686" w:type="dxa"/>
          </w:tcPr>
          <w:p w:rsidR="00771BEA" w:rsidRPr="00A46CC5" w:rsidRDefault="00771BEA" w:rsidP="00771BEA">
            <w:pPr>
              <w:pStyle w:val="StyleAwt"/>
            </w:pPr>
            <w:r>
              <w:lastRenderedPageBreak/>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814</w:t>
            </w:r>
            <w:r w:rsidRPr="00AD2FA6">
              <w:rPr>
                <w:noProof/>
                <w:sz w:val="20"/>
              </w:rPr>
              <w:fldChar w:fldCharType="end"/>
            </w:r>
            <w:r w:rsidRPr="00AD2FA6">
              <w:rPr>
                <w:sz w:val="20"/>
              </w:rPr>
              <w:t>- Н.д.Помазанов А.В. (Реєстр.картка №288)</w:t>
            </w:r>
          </w:p>
          <w:p w:rsidR="00771BEA" w:rsidRPr="0097301F" w:rsidRDefault="00771BEA" w:rsidP="00771BEA">
            <w:pPr>
              <w:spacing w:after="0" w:line="240" w:lineRule="auto"/>
              <w:ind w:firstLine="284"/>
              <w:jc w:val="both"/>
            </w:pPr>
            <w:r w:rsidRPr="006A55AD">
              <w:rPr>
                <w:rFonts w:ascii="Times New Roman" w:hAnsi="Times New Roman" w:cs="Times New Roman"/>
                <w:sz w:val="20"/>
                <w:szCs w:val="20"/>
                <w:lang w:val="ru-RU"/>
              </w:rPr>
              <w:lastRenderedPageBreak/>
              <w:t>У частині другій статті 88 проекту Закону після слів «поіменним голосуванням» доповнити словами «</w:t>
            </w:r>
            <w:r w:rsidRPr="006A55AD">
              <w:rPr>
                <w:rFonts w:ascii="Times New Roman" w:hAnsi="Times New Roman" w:cs="Times New Roman"/>
                <w:b/>
                <w:sz w:val="20"/>
                <w:szCs w:val="20"/>
                <w:lang w:val="ru-RU"/>
              </w:rPr>
              <w:t>шляхом опитування</w:t>
            </w:r>
            <w:r w:rsidRPr="006A55AD">
              <w:rPr>
                <w:rFonts w:ascii="Times New Roman" w:hAnsi="Times New Roman" w:cs="Times New Roman"/>
                <w:sz w:val="20"/>
                <w:szCs w:val="20"/>
                <w:lang w:val="ru-RU"/>
              </w:rPr>
              <w:t>».</w:t>
            </w:r>
            <w:r w:rsidRPr="0097301F">
              <w:t xml:space="preserve"> </w:t>
            </w:r>
          </w:p>
        </w:tc>
        <w:tc>
          <w:tcPr>
            <w:tcW w:w="1987" w:type="dxa"/>
          </w:tcPr>
          <w:p w:rsidR="00771BEA" w:rsidRDefault="00771BEA" w:rsidP="00771BEA">
            <w:pPr>
              <w:pStyle w:val="StyleZakonu"/>
            </w:pPr>
            <w:r>
              <w:lastRenderedPageBreak/>
              <w:t>Відхилено</w:t>
            </w:r>
          </w:p>
          <w:p w:rsidR="00771BEA" w:rsidRPr="0097301F" w:rsidRDefault="00771BEA" w:rsidP="00771BEA">
            <w:pPr>
              <w:pStyle w:val="StyleZakonu"/>
            </w:pPr>
          </w:p>
        </w:tc>
        <w:tc>
          <w:tcPr>
            <w:tcW w:w="4818" w:type="dxa"/>
          </w:tcPr>
          <w:p w:rsidR="00771BEA" w:rsidRPr="0097301F" w:rsidRDefault="00771BEA" w:rsidP="00771BEA">
            <w:pPr>
              <w:pStyle w:val="StyleZakonu"/>
            </w:pPr>
            <w:r w:rsidRPr="00961D51">
              <w:t xml:space="preserve">2. Суд ухвалює рішення, надає висновок на закритій частині пленарного засідання Сенату, Великої </w:t>
            </w:r>
            <w:r w:rsidRPr="00961D51">
              <w:lastRenderedPageBreak/>
              <w:t>палати поіменним голосуванням суддів Конституційного Суду, які розглядали справу.</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612.</w:t>
            </w:r>
          </w:p>
        </w:tc>
        <w:tc>
          <w:tcPr>
            <w:tcW w:w="4948" w:type="dxa"/>
          </w:tcPr>
          <w:p w:rsidR="00771BEA" w:rsidRPr="0097301F" w:rsidRDefault="00771BEA" w:rsidP="00771BEA">
            <w:pPr>
              <w:pStyle w:val="StyleZakonu"/>
            </w:pPr>
            <w:r w:rsidRPr="0097301F">
              <w:t>3. Пропозиції суддів Конституційного Суду до проекту рішення чи висновку ставляться на голосування у порядку надходження.</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3. Пропозиції суддів Конституційного Суду до проекту рішення чи висновку ставляться на голосування у порядку надходження.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613.</w:t>
            </w:r>
          </w:p>
        </w:tc>
        <w:tc>
          <w:tcPr>
            <w:tcW w:w="4948" w:type="dxa"/>
          </w:tcPr>
          <w:p w:rsidR="00771BEA" w:rsidRPr="0097301F" w:rsidRDefault="00771BEA" w:rsidP="00771BEA">
            <w:pPr>
              <w:pStyle w:val="StyleZakonu"/>
            </w:pPr>
            <w:r w:rsidRPr="0097301F">
              <w:t>4. Під час ухвалення рішення, надання висновку Суддя не має права утримуватись від голосування.</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4. Під час ухвалення рішення, надання висновку Суддя не має права утримуватись від голосування.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614.</w:t>
            </w:r>
          </w:p>
        </w:tc>
        <w:tc>
          <w:tcPr>
            <w:tcW w:w="4948" w:type="dxa"/>
          </w:tcPr>
          <w:p w:rsidR="00771BEA" w:rsidRPr="0097301F" w:rsidRDefault="00771BEA" w:rsidP="00771BEA">
            <w:pPr>
              <w:pStyle w:val="StyleZakonu"/>
            </w:pPr>
            <w:r w:rsidRPr="0097301F">
              <w:t xml:space="preserve">5. Рішення і висновки Суду підписують окремо судді Конституційного Суду, які голосували на їх підтримку і які голосували проти. Рішення чи висновок Суду є остаточним і не може бути оскарженим.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AA07C0">
            <w:pPr>
              <w:pStyle w:val="StyleZakonu"/>
            </w:pPr>
            <w:r w:rsidRPr="0097301F">
              <w:t>5. Рішення і висновки Суду підписують окремо судді Конституційного Суду, які голосували на їх підтримку</w:t>
            </w:r>
            <w:r w:rsidR="00AA07C0">
              <w:t>,</w:t>
            </w:r>
            <w:r w:rsidRPr="0097301F">
              <w:t xml:space="preserve"> і</w:t>
            </w:r>
            <w:r w:rsidR="00AA07C0">
              <w:t xml:space="preserve"> </w:t>
            </w:r>
            <w:r w:rsidR="00AA07C0" w:rsidRPr="00AA07C0">
              <w:t>судді Конституційного Суду</w:t>
            </w:r>
            <w:r w:rsidR="00AA07C0">
              <w:t>,</w:t>
            </w:r>
            <w:r w:rsidRPr="0097301F">
              <w:t xml:space="preserve"> які голосували проти. Рішення чи висновок Суду є остаточним і не може бути оскарженим. </w:t>
            </w:r>
          </w:p>
        </w:tc>
      </w:tr>
      <w:tr w:rsidR="00771BEA" w:rsidRPr="0097301F" w:rsidTr="00B23087">
        <w:tc>
          <w:tcPr>
            <w:tcW w:w="576" w:type="dxa"/>
          </w:tcPr>
          <w:p w:rsidR="00771BEA" w:rsidRPr="0097301F" w:rsidRDefault="00771BEA" w:rsidP="00771BEA">
            <w:pPr>
              <w:pStyle w:val="StyleWisnow"/>
              <w:rPr>
                <w:sz w:val="20"/>
              </w:rPr>
            </w:pPr>
            <w:r w:rsidRPr="0097301F">
              <w:rPr>
                <w:sz w:val="20"/>
              </w:rPr>
              <w:t>615.</w:t>
            </w:r>
          </w:p>
        </w:tc>
        <w:tc>
          <w:tcPr>
            <w:tcW w:w="4948" w:type="dxa"/>
          </w:tcPr>
          <w:p w:rsidR="00771BEA" w:rsidRPr="0097301F" w:rsidRDefault="00771BEA" w:rsidP="00771BEA">
            <w:pPr>
              <w:pStyle w:val="StyleZakonu"/>
            </w:pPr>
            <w:r w:rsidRPr="0097301F">
              <w:t xml:space="preserve">Суддя обов'язково підписує рішення чи висновок Суду.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1B691C">
            <w:pPr>
              <w:pStyle w:val="StyleZakonu"/>
            </w:pPr>
            <w:r w:rsidRPr="0097301F">
              <w:t xml:space="preserve">Суддя </w:t>
            </w:r>
            <w:r w:rsidR="001B691C" w:rsidRPr="001B691C">
              <w:t xml:space="preserve">Конституційного Суду </w:t>
            </w:r>
            <w:r w:rsidRPr="0097301F">
              <w:t xml:space="preserve">обов'язково підписує рішення чи висновок Суду. </w:t>
            </w:r>
          </w:p>
        </w:tc>
      </w:tr>
      <w:tr w:rsidR="00771BEA" w:rsidRPr="0097301F" w:rsidTr="00B23087">
        <w:tc>
          <w:tcPr>
            <w:tcW w:w="576" w:type="dxa"/>
          </w:tcPr>
          <w:p w:rsidR="00771BEA" w:rsidRPr="0097301F" w:rsidRDefault="00771BEA" w:rsidP="00771BEA">
            <w:pPr>
              <w:pStyle w:val="StyleWisnow"/>
              <w:rPr>
                <w:sz w:val="20"/>
              </w:rPr>
            </w:pPr>
            <w:r w:rsidRPr="0097301F">
              <w:rPr>
                <w:sz w:val="20"/>
              </w:rPr>
              <w:t>616.</w:t>
            </w:r>
          </w:p>
        </w:tc>
        <w:tc>
          <w:tcPr>
            <w:tcW w:w="4948" w:type="dxa"/>
          </w:tcPr>
          <w:p w:rsidR="00771BEA" w:rsidRPr="0097301F" w:rsidRDefault="00771BEA" w:rsidP="00771BEA">
            <w:pPr>
              <w:pStyle w:val="StyleZakonu"/>
            </w:pPr>
            <w:r w:rsidRPr="0097301F">
              <w:t>6. Суд надсилає рішення, висновок учаснику конституційного провадження не пізніше наступного робочого дня після ухвалення рішення чи надання висновку.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6. Суд надсилає рішення, висновок учаснику конституційного провадження не пізніше наступного робочого дня після ухвалення рішення чи надання висновку.</w:t>
            </w:r>
          </w:p>
        </w:tc>
      </w:tr>
      <w:tr w:rsidR="00771BEA" w:rsidRPr="0097301F" w:rsidTr="00B23087">
        <w:tc>
          <w:tcPr>
            <w:tcW w:w="576" w:type="dxa"/>
          </w:tcPr>
          <w:p w:rsidR="00771BEA" w:rsidRPr="0097301F" w:rsidRDefault="00771BEA" w:rsidP="00771BEA">
            <w:pPr>
              <w:pStyle w:val="StyleWisnow"/>
              <w:rPr>
                <w:sz w:val="20"/>
              </w:rPr>
            </w:pPr>
            <w:r w:rsidRPr="0097301F">
              <w:rPr>
                <w:sz w:val="20"/>
              </w:rPr>
              <w:t>617.</w:t>
            </w:r>
          </w:p>
        </w:tc>
        <w:tc>
          <w:tcPr>
            <w:tcW w:w="4948" w:type="dxa"/>
          </w:tcPr>
          <w:p w:rsidR="00771BEA" w:rsidRPr="0097301F" w:rsidRDefault="00771BEA" w:rsidP="00771BEA">
            <w:pPr>
              <w:pStyle w:val="StyleZakonu"/>
            </w:pPr>
            <w:r w:rsidRPr="0097301F">
              <w:t xml:space="preserve">Стаття 89. Вимоги до рішення Суду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Стаття 89. Вимоги до рішення Суду </w:t>
            </w:r>
          </w:p>
        </w:tc>
      </w:tr>
      <w:tr w:rsidR="00771BEA" w:rsidRPr="0097301F" w:rsidTr="00B23087">
        <w:tc>
          <w:tcPr>
            <w:tcW w:w="576" w:type="dxa"/>
          </w:tcPr>
          <w:p w:rsidR="00771BEA" w:rsidRPr="0097301F" w:rsidRDefault="00771BEA" w:rsidP="00771BEA">
            <w:pPr>
              <w:pStyle w:val="StyleWisnow"/>
              <w:rPr>
                <w:sz w:val="20"/>
              </w:rPr>
            </w:pPr>
            <w:r w:rsidRPr="0097301F">
              <w:rPr>
                <w:sz w:val="20"/>
              </w:rPr>
              <w:t>618.</w:t>
            </w:r>
          </w:p>
        </w:tc>
        <w:tc>
          <w:tcPr>
            <w:tcW w:w="4948" w:type="dxa"/>
          </w:tcPr>
          <w:p w:rsidR="00771BEA" w:rsidRPr="0097301F" w:rsidRDefault="00771BEA" w:rsidP="00771BEA">
            <w:pPr>
              <w:pStyle w:val="StyleZakonu"/>
            </w:pPr>
            <w:r w:rsidRPr="0097301F">
              <w:t>1. Рішення Суду містить:</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1. Рішення Суду містить:</w:t>
            </w:r>
          </w:p>
        </w:tc>
      </w:tr>
      <w:tr w:rsidR="00771BEA" w:rsidRPr="0097301F" w:rsidTr="00B23087">
        <w:tc>
          <w:tcPr>
            <w:tcW w:w="576" w:type="dxa"/>
          </w:tcPr>
          <w:p w:rsidR="00771BEA" w:rsidRPr="0097301F" w:rsidRDefault="00771BEA" w:rsidP="00771BEA">
            <w:pPr>
              <w:pStyle w:val="StyleWisnow"/>
              <w:rPr>
                <w:sz w:val="20"/>
              </w:rPr>
            </w:pPr>
            <w:r w:rsidRPr="0097301F">
              <w:rPr>
                <w:sz w:val="20"/>
              </w:rPr>
              <w:t>619.</w:t>
            </w:r>
          </w:p>
        </w:tc>
        <w:tc>
          <w:tcPr>
            <w:tcW w:w="4948" w:type="dxa"/>
          </w:tcPr>
          <w:p w:rsidR="00771BEA" w:rsidRPr="0097301F" w:rsidRDefault="00771BEA" w:rsidP="00771BEA">
            <w:pPr>
              <w:pStyle w:val="StyleZakonu"/>
            </w:pPr>
            <w:r w:rsidRPr="0097301F">
              <w:t>1) вступну частину із зазначенням:</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1) вступну частину із зазначенням:</w:t>
            </w:r>
          </w:p>
        </w:tc>
      </w:tr>
      <w:tr w:rsidR="00771BEA" w:rsidRPr="0097301F" w:rsidTr="00B23087">
        <w:tc>
          <w:tcPr>
            <w:tcW w:w="576" w:type="dxa"/>
          </w:tcPr>
          <w:p w:rsidR="00771BEA" w:rsidRPr="0097301F" w:rsidRDefault="00771BEA" w:rsidP="00771BEA">
            <w:pPr>
              <w:pStyle w:val="StyleWisnow"/>
              <w:rPr>
                <w:sz w:val="20"/>
              </w:rPr>
            </w:pPr>
            <w:r w:rsidRPr="0097301F">
              <w:rPr>
                <w:sz w:val="20"/>
              </w:rPr>
              <w:t>620.</w:t>
            </w:r>
          </w:p>
        </w:tc>
        <w:tc>
          <w:tcPr>
            <w:tcW w:w="4948" w:type="dxa"/>
          </w:tcPr>
          <w:p w:rsidR="00771BEA" w:rsidRPr="0097301F" w:rsidRDefault="00771BEA" w:rsidP="00771BEA">
            <w:pPr>
              <w:pStyle w:val="StyleZakonu"/>
            </w:pPr>
            <w:r w:rsidRPr="0097301F">
              <w:t>а) найменування рішення, дати і місця його ухвалення, номера;</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а) найменування рішення, дати і місця його ухвалення, номера;</w:t>
            </w:r>
          </w:p>
        </w:tc>
      </w:tr>
      <w:tr w:rsidR="00771BEA" w:rsidRPr="0097301F" w:rsidTr="00B23087">
        <w:tc>
          <w:tcPr>
            <w:tcW w:w="576" w:type="dxa"/>
          </w:tcPr>
          <w:p w:rsidR="00771BEA" w:rsidRPr="0097301F" w:rsidRDefault="00771BEA" w:rsidP="00771BEA">
            <w:pPr>
              <w:pStyle w:val="StyleWisnow"/>
              <w:rPr>
                <w:sz w:val="20"/>
              </w:rPr>
            </w:pPr>
            <w:r w:rsidRPr="0097301F">
              <w:rPr>
                <w:sz w:val="20"/>
              </w:rPr>
              <w:t>621.</w:t>
            </w:r>
          </w:p>
        </w:tc>
        <w:tc>
          <w:tcPr>
            <w:tcW w:w="4948" w:type="dxa"/>
          </w:tcPr>
          <w:p w:rsidR="00771BEA" w:rsidRPr="0097301F" w:rsidRDefault="00771BEA" w:rsidP="00771BEA">
            <w:pPr>
              <w:pStyle w:val="StyleZakonu"/>
            </w:pPr>
            <w:r w:rsidRPr="0097301F">
              <w:t>б) органу, який його ухвалив;</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б) органу, який його ухвалив;</w:t>
            </w:r>
          </w:p>
        </w:tc>
      </w:tr>
      <w:tr w:rsidR="00771BEA" w:rsidRPr="0097301F" w:rsidTr="00B23087">
        <w:tc>
          <w:tcPr>
            <w:tcW w:w="576" w:type="dxa"/>
          </w:tcPr>
          <w:p w:rsidR="00771BEA" w:rsidRPr="0097301F" w:rsidRDefault="00771BEA" w:rsidP="00771BEA">
            <w:pPr>
              <w:pStyle w:val="StyleWisnow"/>
              <w:rPr>
                <w:sz w:val="20"/>
              </w:rPr>
            </w:pPr>
            <w:r w:rsidRPr="0097301F">
              <w:rPr>
                <w:sz w:val="20"/>
              </w:rPr>
              <w:t>622.</w:t>
            </w:r>
          </w:p>
        </w:tc>
        <w:tc>
          <w:tcPr>
            <w:tcW w:w="4948" w:type="dxa"/>
          </w:tcPr>
          <w:p w:rsidR="00771BEA" w:rsidRPr="0097301F" w:rsidRDefault="00771BEA" w:rsidP="00771BEA">
            <w:pPr>
              <w:pStyle w:val="StyleZakonu"/>
            </w:pPr>
            <w:r w:rsidRPr="0097301F">
              <w:t>в) складу суддів Конституційного Суду, які розглядали справу;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в) складу суддів Конституційного Суду, які розглядали справу;</w:t>
            </w:r>
          </w:p>
        </w:tc>
      </w:tr>
      <w:tr w:rsidR="00771BEA" w:rsidRPr="0097301F" w:rsidTr="00B23087">
        <w:tc>
          <w:tcPr>
            <w:tcW w:w="576" w:type="dxa"/>
          </w:tcPr>
          <w:p w:rsidR="00771BEA" w:rsidRPr="0097301F" w:rsidRDefault="00771BEA" w:rsidP="00771BEA">
            <w:pPr>
              <w:pStyle w:val="StyleWisnow"/>
              <w:rPr>
                <w:sz w:val="20"/>
              </w:rPr>
            </w:pPr>
            <w:r w:rsidRPr="0097301F">
              <w:rPr>
                <w:sz w:val="20"/>
              </w:rPr>
              <w:t>623.</w:t>
            </w:r>
          </w:p>
        </w:tc>
        <w:tc>
          <w:tcPr>
            <w:tcW w:w="4948" w:type="dxa"/>
          </w:tcPr>
          <w:p w:rsidR="00771BEA" w:rsidRPr="0097301F" w:rsidRDefault="00771BEA" w:rsidP="00771BEA">
            <w:pPr>
              <w:pStyle w:val="StyleZakonu"/>
            </w:pPr>
            <w:r w:rsidRPr="0097301F">
              <w:t>г) переліку учасників конституційного провадження;</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г) переліку учасників конституційного провадження;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624.</w:t>
            </w:r>
          </w:p>
        </w:tc>
        <w:tc>
          <w:tcPr>
            <w:tcW w:w="4948" w:type="dxa"/>
          </w:tcPr>
          <w:p w:rsidR="00771BEA" w:rsidRPr="0097301F" w:rsidRDefault="00771BEA" w:rsidP="00771BEA">
            <w:pPr>
              <w:pStyle w:val="StyleZakonu"/>
            </w:pPr>
            <w:r w:rsidRPr="0097301F">
              <w:t>2) описову частину із зазначенням:</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2) описову частину із зазначенням:</w:t>
            </w:r>
          </w:p>
        </w:tc>
      </w:tr>
      <w:tr w:rsidR="00771BEA" w:rsidRPr="0097301F" w:rsidTr="00B23087">
        <w:tc>
          <w:tcPr>
            <w:tcW w:w="576" w:type="dxa"/>
          </w:tcPr>
          <w:p w:rsidR="00771BEA" w:rsidRPr="0097301F" w:rsidRDefault="00771BEA" w:rsidP="00771BEA">
            <w:pPr>
              <w:pStyle w:val="StyleWisnow"/>
              <w:rPr>
                <w:sz w:val="20"/>
              </w:rPr>
            </w:pPr>
            <w:r w:rsidRPr="0097301F">
              <w:rPr>
                <w:sz w:val="20"/>
              </w:rPr>
              <w:t>625.</w:t>
            </w:r>
          </w:p>
        </w:tc>
        <w:tc>
          <w:tcPr>
            <w:tcW w:w="4948" w:type="dxa"/>
          </w:tcPr>
          <w:p w:rsidR="00771BEA" w:rsidRPr="0097301F" w:rsidRDefault="00771BEA" w:rsidP="00771BEA">
            <w:pPr>
              <w:pStyle w:val="StyleZakonu"/>
            </w:pPr>
            <w:r w:rsidRPr="0097301F">
              <w:t>а) вимог конституційного подання, конституційної скарги;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а) вимог конституційного подання, конституційної скарги;</w:t>
            </w:r>
          </w:p>
        </w:tc>
      </w:tr>
      <w:tr w:rsidR="00771BEA" w:rsidRPr="0097301F" w:rsidTr="00B23087">
        <w:tc>
          <w:tcPr>
            <w:tcW w:w="576" w:type="dxa"/>
          </w:tcPr>
          <w:p w:rsidR="00771BEA" w:rsidRPr="0097301F" w:rsidRDefault="00771BEA" w:rsidP="00771BEA">
            <w:pPr>
              <w:pStyle w:val="StyleWisnow"/>
              <w:rPr>
                <w:sz w:val="20"/>
              </w:rPr>
            </w:pPr>
            <w:r w:rsidRPr="0097301F">
              <w:rPr>
                <w:sz w:val="20"/>
              </w:rPr>
              <w:t>626.</w:t>
            </w:r>
          </w:p>
        </w:tc>
        <w:tc>
          <w:tcPr>
            <w:tcW w:w="4948" w:type="dxa"/>
          </w:tcPr>
          <w:p w:rsidR="00771BEA" w:rsidRPr="0097301F" w:rsidRDefault="00771BEA" w:rsidP="00771BEA">
            <w:pPr>
              <w:pStyle w:val="StyleZakonu"/>
            </w:pPr>
            <w:r w:rsidRPr="0097301F">
              <w:t>б) повної назви, дати ухвалення, порядкового номера акта, конституційність якого оспорюється, назви органу або посадової особи, які ухвалили акт, що є предметом розгляду в Суді;</w:t>
            </w:r>
          </w:p>
        </w:tc>
        <w:tc>
          <w:tcPr>
            <w:tcW w:w="3686" w:type="dxa"/>
          </w:tcPr>
          <w:p w:rsidR="00771BEA" w:rsidRPr="006F75EB" w:rsidRDefault="00771BEA" w:rsidP="00771BEA">
            <w:pPr>
              <w:pStyle w:val="StyleAwt"/>
              <w:rPr>
                <w:sz w:val="20"/>
              </w:rPr>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815</w:t>
            </w:r>
            <w:r w:rsidRPr="006F75EB">
              <w:rPr>
                <w:noProof/>
                <w:sz w:val="20"/>
              </w:rPr>
              <w:fldChar w:fldCharType="end"/>
            </w:r>
            <w:r w:rsidRPr="006F75EB">
              <w:rPr>
                <w:sz w:val="20"/>
              </w:rPr>
              <w:t>- Н.д.Кацер-Бучковська Н.В. (Реєстр.картка №279)</w:t>
            </w:r>
          </w:p>
          <w:p w:rsidR="00771BEA" w:rsidRPr="0088003B" w:rsidRDefault="00771BEA" w:rsidP="00771BEA">
            <w:pPr>
              <w:spacing w:after="0"/>
              <w:ind w:firstLine="284"/>
              <w:jc w:val="both"/>
              <w:rPr>
                <w:rFonts w:ascii="Times New Roman" w:hAnsi="Times New Roman" w:cs="Times New Roman"/>
                <w:sz w:val="20"/>
                <w:szCs w:val="20"/>
                <w:lang w:eastAsia="uk-UA"/>
              </w:rPr>
            </w:pPr>
            <w:r w:rsidRPr="0088003B">
              <w:rPr>
                <w:rFonts w:ascii="Times New Roman" w:hAnsi="Times New Roman" w:cs="Times New Roman"/>
                <w:sz w:val="20"/>
                <w:szCs w:val="20"/>
                <w:lang w:eastAsia="uk-UA"/>
              </w:rPr>
              <w:t>Частину 2 статті 89 пропонується доповнити наступними пунктами:</w:t>
            </w:r>
          </w:p>
          <w:p w:rsidR="00771BEA" w:rsidRPr="0088003B" w:rsidRDefault="00771BEA" w:rsidP="00771BEA">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sz w:val="20"/>
                <w:szCs w:val="20"/>
                <w:lang w:eastAsia="uk-UA"/>
              </w:rPr>
              <w:t>“</w:t>
            </w:r>
            <w:r w:rsidRPr="0088003B">
              <w:rPr>
                <w:rFonts w:ascii="Times New Roman" w:hAnsi="Times New Roman" w:cs="Times New Roman"/>
                <w:i/>
                <w:sz w:val="20"/>
                <w:szCs w:val="20"/>
                <w:lang w:eastAsia="uk-UA"/>
              </w:rPr>
              <w:t xml:space="preserve">в) аргументи, якими орган, що ухвалив оскаржуваний акт, аргументує його конституційність; </w:t>
            </w:r>
          </w:p>
          <w:p w:rsidR="00771BEA" w:rsidRPr="0088003B" w:rsidRDefault="00771BEA" w:rsidP="00771BEA">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lastRenderedPageBreak/>
              <w:t xml:space="preserve">г) стилий зміст наявних в матеріалах справи наданих Суду правових позицій органів державної влади, органів місцевого самоврядування, їх посадових осіб, наукових установ та науковців (позиція кожного автора окремо); </w:t>
            </w:r>
          </w:p>
          <w:p w:rsidR="00771BEA" w:rsidRPr="0088003B" w:rsidRDefault="00771BEA" w:rsidP="00771BEA">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 xml:space="preserve">д) позиції amicus curiae, надіслані Суду за власної ініціативою їх авторів, якщо Суд визнав за доцільне долучити їх до матеріалів справи; </w:t>
            </w:r>
          </w:p>
          <w:p w:rsidR="00771BEA" w:rsidRPr="0088003B" w:rsidRDefault="00771BEA" w:rsidP="00771BEA">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е) позиція кожного свідка, спеціаліста, експерта окремо;</w:t>
            </w:r>
          </w:p>
          <w:p w:rsidR="00771BEA" w:rsidRPr="00E3470F" w:rsidRDefault="00771BEA" w:rsidP="00771BEA">
            <w:pPr>
              <w:spacing w:after="0"/>
              <w:ind w:firstLine="284"/>
              <w:jc w:val="both"/>
            </w:pPr>
            <w:r w:rsidRPr="0088003B">
              <w:rPr>
                <w:rFonts w:ascii="Times New Roman" w:hAnsi="Times New Roman" w:cs="Times New Roman"/>
                <w:i/>
                <w:sz w:val="20"/>
                <w:szCs w:val="20"/>
                <w:lang w:eastAsia="uk-UA"/>
              </w:rPr>
              <w:t>є) у рішеннях за конституційними скаргами – докладні фактичні обставини ситуації автора скарги, реквізити та стислий зміст кожного постановленого щодо нього судового рішення;</w:t>
            </w:r>
            <w:r w:rsidRPr="0088003B">
              <w:rPr>
                <w:rFonts w:ascii="Times New Roman" w:hAnsi="Times New Roman" w:cs="Times New Roman"/>
                <w:sz w:val="20"/>
                <w:szCs w:val="20"/>
                <w:lang w:eastAsia="uk-UA"/>
              </w:rPr>
              <w:t>”.</w:t>
            </w:r>
            <w:r w:rsidRPr="00E3470F">
              <w:t xml:space="preserve"> </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r w:rsidRPr="0097301F">
              <w:t>б) повної назви, дати ухвалення, порядкового номера акта, конституційність якого оспорюється, назви органу або посадової особи, які ухвалили акт, що є предметом розгляду в Суді;</w:t>
            </w:r>
          </w:p>
        </w:tc>
      </w:tr>
      <w:tr w:rsidR="00771BEA" w:rsidRPr="0097301F" w:rsidTr="00B23087">
        <w:tc>
          <w:tcPr>
            <w:tcW w:w="576" w:type="dxa"/>
          </w:tcPr>
          <w:p w:rsidR="00771BEA" w:rsidRPr="0097301F" w:rsidRDefault="00771BEA" w:rsidP="00771BEA">
            <w:pPr>
              <w:pStyle w:val="StyleWisnow"/>
              <w:rPr>
                <w:sz w:val="20"/>
              </w:rPr>
            </w:pPr>
            <w:r w:rsidRPr="0097301F">
              <w:rPr>
                <w:sz w:val="20"/>
              </w:rPr>
              <w:t>627.</w:t>
            </w:r>
          </w:p>
        </w:tc>
        <w:tc>
          <w:tcPr>
            <w:tcW w:w="4948" w:type="dxa"/>
          </w:tcPr>
          <w:p w:rsidR="00771BEA" w:rsidRPr="0097301F" w:rsidRDefault="00771BEA" w:rsidP="00771BEA">
            <w:pPr>
              <w:pStyle w:val="StyleZakonu"/>
            </w:pPr>
            <w:r w:rsidRPr="0097301F">
              <w:t>3) мотивувальну частину із зазначенням положень Конституції України, відповідно до яких Суд обґрунтовує своє рішення;</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3) мотивувальну частину із зазначенням положень Конституції України, відповідно до яких Суд обґрунтовує своє рішення;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628.</w:t>
            </w:r>
          </w:p>
        </w:tc>
        <w:tc>
          <w:tcPr>
            <w:tcW w:w="4948" w:type="dxa"/>
          </w:tcPr>
          <w:p w:rsidR="00771BEA" w:rsidRPr="0097301F" w:rsidRDefault="00771BEA" w:rsidP="00771BEA">
            <w:pPr>
              <w:pStyle w:val="StyleZakonu"/>
            </w:pPr>
            <w:r w:rsidRPr="0097301F">
              <w:t>4) резолютивну частину із зазначенням:</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4) резолютивну частину із зазначенням:</w:t>
            </w:r>
          </w:p>
        </w:tc>
      </w:tr>
      <w:tr w:rsidR="00771BEA" w:rsidRPr="0097301F" w:rsidTr="00B23087">
        <w:tc>
          <w:tcPr>
            <w:tcW w:w="576" w:type="dxa"/>
          </w:tcPr>
          <w:p w:rsidR="00771BEA" w:rsidRPr="0097301F" w:rsidRDefault="00771BEA" w:rsidP="00771BEA">
            <w:pPr>
              <w:pStyle w:val="StyleWisnow"/>
              <w:rPr>
                <w:sz w:val="20"/>
              </w:rPr>
            </w:pPr>
            <w:r w:rsidRPr="0097301F">
              <w:rPr>
                <w:sz w:val="20"/>
              </w:rPr>
              <w:t>629.</w:t>
            </w:r>
          </w:p>
        </w:tc>
        <w:tc>
          <w:tcPr>
            <w:tcW w:w="4948" w:type="dxa"/>
          </w:tcPr>
          <w:p w:rsidR="00771BEA" w:rsidRPr="0097301F" w:rsidRDefault="00771BEA" w:rsidP="00771BEA">
            <w:pPr>
              <w:pStyle w:val="StyleZakonu"/>
            </w:pPr>
            <w:r w:rsidRPr="0097301F">
              <w:t>а) акта (його окремих положень), що його Суд визнав конституційним чи неконституційним – у справі щодо конституційності акта (його окремих положень);</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а) акта (його окремих положень), що його Суд визнав конституційним чи неконституційним</w:t>
            </w:r>
            <w:r w:rsidR="00220559">
              <w:t>,</w:t>
            </w:r>
            <w:r w:rsidRPr="0097301F">
              <w:t xml:space="preserve"> – у справі щодо конституційності акта (його окремих положень);</w:t>
            </w:r>
          </w:p>
        </w:tc>
      </w:tr>
      <w:tr w:rsidR="00771BEA" w:rsidRPr="0097301F" w:rsidTr="00B23087">
        <w:tc>
          <w:tcPr>
            <w:tcW w:w="576" w:type="dxa"/>
          </w:tcPr>
          <w:p w:rsidR="00771BEA" w:rsidRPr="0097301F" w:rsidRDefault="00771BEA" w:rsidP="00771BEA">
            <w:pPr>
              <w:pStyle w:val="StyleWisnow"/>
              <w:rPr>
                <w:sz w:val="20"/>
              </w:rPr>
            </w:pPr>
            <w:r w:rsidRPr="0097301F">
              <w:rPr>
                <w:sz w:val="20"/>
              </w:rPr>
              <w:t>630.</w:t>
            </w:r>
          </w:p>
        </w:tc>
        <w:tc>
          <w:tcPr>
            <w:tcW w:w="4948" w:type="dxa"/>
          </w:tcPr>
          <w:p w:rsidR="00771BEA" w:rsidRPr="0097301F" w:rsidRDefault="00771BEA" w:rsidP="00771BEA">
            <w:pPr>
              <w:pStyle w:val="StyleZakonu"/>
            </w:pPr>
            <w:r w:rsidRPr="0097301F">
              <w:t>б) офіційного тлумачення положення Конституції України, щодо якого було подано конституційне подання – у справі щодо офіційного тлумачення Конституції України;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б) офіційного тлумачення положення Конституції України, щодо якого було подано конституційне подання</w:t>
            </w:r>
            <w:r w:rsidR="00AA07C0">
              <w:t>,</w:t>
            </w:r>
            <w:r w:rsidRPr="0097301F">
              <w:t xml:space="preserve"> – у справі щодо офіційного тлумачення Конституції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t>631.</w:t>
            </w:r>
          </w:p>
        </w:tc>
        <w:tc>
          <w:tcPr>
            <w:tcW w:w="4948" w:type="dxa"/>
          </w:tcPr>
          <w:p w:rsidR="00771BEA" w:rsidRPr="0097301F" w:rsidRDefault="00771BEA" w:rsidP="00771BEA">
            <w:pPr>
              <w:pStyle w:val="StyleZakonu"/>
            </w:pPr>
            <w:r w:rsidRPr="0097301F">
              <w:t>в) того, що рішення Суду є обов'язковим, остаточним та таким, що не може бути оскаржено;</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в) того, що рішення Суду є обов'язковим, остаточним та таким, що не може бути оскаржено;</w:t>
            </w:r>
          </w:p>
        </w:tc>
      </w:tr>
      <w:tr w:rsidR="00771BEA" w:rsidRPr="0097301F" w:rsidTr="00B23087">
        <w:tc>
          <w:tcPr>
            <w:tcW w:w="576" w:type="dxa"/>
          </w:tcPr>
          <w:p w:rsidR="00771BEA" w:rsidRPr="0097301F" w:rsidRDefault="00771BEA" w:rsidP="00771BEA">
            <w:pPr>
              <w:pStyle w:val="StyleWisnow"/>
              <w:rPr>
                <w:sz w:val="20"/>
              </w:rPr>
            </w:pPr>
            <w:r w:rsidRPr="0097301F">
              <w:rPr>
                <w:sz w:val="20"/>
              </w:rPr>
              <w:t>632.</w:t>
            </w:r>
          </w:p>
        </w:tc>
        <w:tc>
          <w:tcPr>
            <w:tcW w:w="4948" w:type="dxa"/>
          </w:tcPr>
          <w:p w:rsidR="00771BEA" w:rsidRPr="0097301F" w:rsidRDefault="00771BEA" w:rsidP="00771BEA">
            <w:pPr>
              <w:pStyle w:val="StyleZakonu"/>
            </w:pPr>
            <w:r w:rsidRPr="0097301F">
              <w:t>г) джерела, в якому рішення Суду має бути опубліковано.</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г) джерела, в якому рішення Суду має бути опубліковано.</w:t>
            </w:r>
          </w:p>
        </w:tc>
      </w:tr>
      <w:tr w:rsidR="00771BEA" w:rsidRPr="0097301F" w:rsidTr="00B23087">
        <w:tc>
          <w:tcPr>
            <w:tcW w:w="576" w:type="dxa"/>
          </w:tcPr>
          <w:p w:rsidR="00771BEA" w:rsidRPr="0097301F" w:rsidRDefault="00771BEA" w:rsidP="00771BEA">
            <w:pPr>
              <w:pStyle w:val="StyleWisnow"/>
              <w:rPr>
                <w:sz w:val="20"/>
              </w:rPr>
            </w:pPr>
            <w:r w:rsidRPr="0097301F">
              <w:rPr>
                <w:sz w:val="20"/>
              </w:rPr>
              <w:t>633.</w:t>
            </w:r>
          </w:p>
        </w:tc>
        <w:tc>
          <w:tcPr>
            <w:tcW w:w="4948" w:type="dxa"/>
          </w:tcPr>
          <w:p w:rsidR="00771BEA" w:rsidRPr="0097301F" w:rsidRDefault="00771BEA" w:rsidP="00771BEA">
            <w:pPr>
              <w:pStyle w:val="StyleZakonu"/>
            </w:pPr>
            <w:r w:rsidRPr="0097301F">
              <w:t xml:space="preserve">2. Під час розгляду справи щодо конституційності акта про набрання міжнародним договором чинності для України Суд у резолютивній частині вказує на юридичні наслідки для України у разі визнання акта неконституційним.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2. Під час розгляду справи щодо конституційності акта про набрання міжнародним договором чинності для України Суд у резолютивній частині вказує на юридичні наслідки для України у разі визнання акта неконституційним. </w:t>
            </w:r>
          </w:p>
        </w:tc>
      </w:tr>
      <w:tr w:rsidR="00771BEA" w:rsidRPr="0097301F" w:rsidTr="00B23087">
        <w:tc>
          <w:tcPr>
            <w:tcW w:w="576" w:type="dxa"/>
          </w:tcPr>
          <w:p w:rsidR="00771BEA" w:rsidRPr="0097301F" w:rsidRDefault="00771BEA" w:rsidP="00771BEA">
            <w:pPr>
              <w:pStyle w:val="StyleWisnow"/>
              <w:rPr>
                <w:sz w:val="20"/>
              </w:rPr>
            </w:pPr>
            <w:r w:rsidRPr="0097301F">
              <w:rPr>
                <w:sz w:val="20"/>
              </w:rPr>
              <w:t>634.</w:t>
            </w:r>
          </w:p>
        </w:tc>
        <w:tc>
          <w:tcPr>
            <w:tcW w:w="4948" w:type="dxa"/>
          </w:tcPr>
          <w:p w:rsidR="00771BEA" w:rsidRPr="0097301F" w:rsidRDefault="00771BEA" w:rsidP="00771BEA">
            <w:pPr>
              <w:pStyle w:val="StyleZakonu"/>
            </w:pPr>
            <w:r w:rsidRPr="0097301F">
              <w:t xml:space="preserve">3. Якщо Суд, розглядаючи справу за конституційною скаргою, визнав закон України (його положення) таким, що відповідає Конституції України, але одночасно </w:t>
            </w:r>
            <w:r w:rsidRPr="0097301F">
              <w:lastRenderedPageBreak/>
              <w:t>виявив, що Суд застосував закон України (його положення), витлумачивши його у спосіб, що не відповідає Конституції України, то Суд вказує на це у резолютивній частині рішення.</w:t>
            </w:r>
          </w:p>
        </w:tc>
        <w:tc>
          <w:tcPr>
            <w:tcW w:w="3686" w:type="dxa"/>
          </w:tcPr>
          <w:p w:rsidR="00771BEA" w:rsidRPr="006F75EB" w:rsidRDefault="00771BEA" w:rsidP="00771BEA">
            <w:pPr>
              <w:pStyle w:val="StyleAwt"/>
              <w:rPr>
                <w:sz w:val="20"/>
              </w:rPr>
            </w:pPr>
            <w:r>
              <w:lastRenderedPageBreak/>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816</w:t>
            </w:r>
            <w:r w:rsidRPr="006F75EB">
              <w:rPr>
                <w:noProof/>
                <w:sz w:val="20"/>
              </w:rPr>
              <w:fldChar w:fldCharType="end"/>
            </w:r>
            <w:r w:rsidRPr="006F75EB">
              <w:rPr>
                <w:sz w:val="20"/>
              </w:rPr>
              <w:t>- Н.д.Кацер-Бучковська Н.В. (Реєстр.картка №279)</w:t>
            </w:r>
          </w:p>
          <w:p w:rsidR="00771BEA" w:rsidRPr="00DF3055" w:rsidRDefault="00771BEA" w:rsidP="00771BEA">
            <w:pPr>
              <w:spacing w:after="0"/>
              <w:ind w:firstLine="284"/>
              <w:jc w:val="both"/>
            </w:pPr>
            <w:r w:rsidRPr="0088003B">
              <w:rPr>
                <w:rFonts w:ascii="Times New Roman" w:hAnsi="Times New Roman" w:cs="Times New Roman"/>
                <w:sz w:val="20"/>
                <w:szCs w:val="20"/>
                <w:lang w:eastAsia="uk-UA"/>
              </w:rPr>
              <w:lastRenderedPageBreak/>
              <w:t>Частину 3 статті 89 пропонується доповнити та викласти у наступній редакції “</w:t>
            </w:r>
            <w:r w:rsidRPr="0088003B">
              <w:rPr>
                <w:rFonts w:ascii="Times New Roman" w:hAnsi="Times New Roman" w:cs="Times New Roman"/>
                <w:i/>
                <w:sz w:val="20"/>
                <w:szCs w:val="20"/>
                <w:lang w:eastAsia="uk-UA"/>
              </w:rPr>
              <w:t>мотивувальну частину із зазначенням: положень Конституції України, відповідно до яких Суд обґрунтовує своє рішення; мотивів прийняття чи відхилення кожного правового аргумента автора конституційного подання (скарги, звернення); мотивів прийняття чи відхилення кожного правового аргумента органу влади, який видав оспорюваний акт;</w:t>
            </w:r>
            <w:r w:rsidRPr="0088003B">
              <w:rPr>
                <w:rFonts w:ascii="Times New Roman" w:hAnsi="Times New Roman" w:cs="Times New Roman"/>
                <w:sz w:val="20"/>
                <w:szCs w:val="20"/>
                <w:lang w:eastAsia="uk-UA"/>
              </w:rPr>
              <w:t>”.</w:t>
            </w:r>
            <w:r w:rsidRPr="00DF3055">
              <w:t xml:space="preserve"> </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54C30">
            <w:pPr>
              <w:pStyle w:val="StyleZakonu"/>
            </w:pPr>
            <w:r w:rsidRPr="0097301F">
              <w:t xml:space="preserve">3. Якщо Суд, розглядаючи справу за конституційною скаргою, визнав закон України (його положення) таким, що відповідає Конституції України, </w:t>
            </w:r>
            <w:r w:rsidRPr="0097301F">
              <w:lastRenderedPageBreak/>
              <w:t xml:space="preserve">але одночасно виявив, що </w:t>
            </w:r>
            <w:r w:rsidR="00A8308F">
              <w:t>с</w:t>
            </w:r>
            <w:r w:rsidRPr="0097301F">
              <w:t xml:space="preserve">уд застосував закон України (його положення), витлумачивши його у спосіб, що не відповідає Конституції України, то </w:t>
            </w:r>
            <w:r w:rsidR="00A8308F">
              <w:t xml:space="preserve"> </w:t>
            </w:r>
            <w:r w:rsidR="00A8308F" w:rsidRPr="00A8308F">
              <w:t>Конституційн</w:t>
            </w:r>
            <w:r w:rsidR="00A8308F">
              <w:t>ий</w:t>
            </w:r>
            <w:r w:rsidR="00A8308F" w:rsidRPr="00A8308F">
              <w:t xml:space="preserve"> </w:t>
            </w:r>
            <w:r w:rsidRPr="0097301F">
              <w:t>Суд вказує на це у резолютивній частині рішення.</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6F75EB" w:rsidRDefault="00771BEA" w:rsidP="00771BEA">
            <w:pPr>
              <w:pStyle w:val="StyleAwt"/>
              <w:rPr>
                <w:sz w:val="20"/>
              </w:rPr>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817</w:t>
            </w:r>
            <w:r w:rsidRPr="006F75EB">
              <w:rPr>
                <w:noProof/>
                <w:sz w:val="20"/>
              </w:rPr>
              <w:fldChar w:fldCharType="end"/>
            </w:r>
            <w:r w:rsidRPr="006F75EB">
              <w:rPr>
                <w:sz w:val="20"/>
              </w:rPr>
              <w:t>- Н.д.Пташник В.Ю. (Реєстр.картка №375)</w:t>
            </w:r>
          </w:p>
          <w:p w:rsidR="00771BEA" w:rsidRPr="005D24CE" w:rsidRDefault="00771BEA" w:rsidP="00771BEA">
            <w:pPr>
              <w:spacing w:after="0" w:line="240" w:lineRule="auto"/>
              <w:ind w:firstLine="426"/>
              <w:jc w:val="both"/>
              <w:rPr>
                <w:rFonts w:ascii="Times New Roman" w:eastAsia="Times New Roman" w:hAnsi="Times New Roman"/>
                <w:sz w:val="20"/>
                <w:szCs w:val="20"/>
              </w:rPr>
            </w:pPr>
            <w:r w:rsidRPr="005D24CE">
              <w:rPr>
                <w:rFonts w:ascii="Times New Roman" w:hAnsi="Times New Roman"/>
                <w:b/>
                <w:bCs/>
                <w:sz w:val="20"/>
                <w:szCs w:val="20"/>
              </w:rPr>
              <w:t>Частину третю статті 89 викласти в такій редакції:</w:t>
            </w:r>
          </w:p>
          <w:p w:rsidR="00771BEA" w:rsidRPr="0097301F" w:rsidRDefault="00771BEA" w:rsidP="00771BEA">
            <w:pPr>
              <w:spacing w:after="0"/>
              <w:ind w:firstLine="426"/>
              <w:jc w:val="both"/>
            </w:pPr>
            <w:r w:rsidRPr="005D24CE">
              <w:rPr>
                <w:rFonts w:ascii="Times New Roman" w:hAnsi="Times New Roman"/>
                <w:sz w:val="20"/>
                <w:szCs w:val="20"/>
              </w:rPr>
              <w:t>"</w:t>
            </w:r>
            <w:r w:rsidRPr="005D24CE">
              <w:rPr>
                <w:rFonts w:ascii="Times New Roman" w:hAnsi="Times New Roman"/>
                <w:sz w:val="20"/>
                <w:szCs w:val="20"/>
                <w:lang w:eastAsia="uk-UA"/>
              </w:rPr>
              <w:t xml:space="preserve">3. Якщо Суд, розглядаючи справу за конституційною скаргою, визнав закон України (його положення) таким, що відповідає Конституції України, але одночасно виявив, що </w:t>
            </w:r>
            <w:r w:rsidRPr="005D24CE">
              <w:rPr>
                <w:rFonts w:ascii="Times New Roman" w:hAnsi="Times New Roman"/>
                <w:bCs/>
                <w:sz w:val="20"/>
                <w:szCs w:val="20"/>
                <w:lang w:eastAsia="uk-UA"/>
              </w:rPr>
              <w:t>в остаточному судовому рішенні у справі суб'єкта права на конституційну скаргу закон України (його положення) було витлумачено у спосіб, що не відповідає Конституції України, то Суд вказує на це у резолютивній частині рішення. Така вказівка є підставою для подальшого перегляду остаточного судового рішення в порядку, передбаченому законодавством України.</w:t>
            </w:r>
            <w:r w:rsidRPr="005D24CE">
              <w:rPr>
                <w:rFonts w:ascii="Times New Roman" w:hAnsi="Times New Roman"/>
                <w:sz w:val="20"/>
                <w:szCs w:val="20"/>
              </w:rPr>
              <w:t>"</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635.</w:t>
            </w:r>
          </w:p>
        </w:tc>
        <w:tc>
          <w:tcPr>
            <w:tcW w:w="4948" w:type="dxa"/>
          </w:tcPr>
          <w:p w:rsidR="00771BEA" w:rsidRPr="0097301F" w:rsidRDefault="00771BEA" w:rsidP="00771BEA">
            <w:pPr>
              <w:pStyle w:val="StyleZakonu"/>
            </w:pPr>
            <w:r w:rsidRPr="0097301F">
              <w:t xml:space="preserve">Стаття 90. Вимоги до висновку Суду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Стаття 90. Вимоги до висновку Суду </w:t>
            </w:r>
          </w:p>
        </w:tc>
      </w:tr>
      <w:tr w:rsidR="00771BEA" w:rsidRPr="0097301F" w:rsidTr="00B23087">
        <w:tc>
          <w:tcPr>
            <w:tcW w:w="576" w:type="dxa"/>
          </w:tcPr>
          <w:p w:rsidR="00771BEA" w:rsidRPr="0097301F" w:rsidRDefault="00771BEA" w:rsidP="00771BEA">
            <w:pPr>
              <w:pStyle w:val="StyleWisnow"/>
              <w:rPr>
                <w:sz w:val="20"/>
              </w:rPr>
            </w:pPr>
            <w:r w:rsidRPr="0097301F">
              <w:rPr>
                <w:sz w:val="20"/>
              </w:rPr>
              <w:t>636.</w:t>
            </w:r>
          </w:p>
        </w:tc>
        <w:tc>
          <w:tcPr>
            <w:tcW w:w="4948" w:type="dxa"/>
          </w:tcPr>
          <w:p w:rsidR="00771BEA" w:rsidRPr="0097301F" w:rsidRDefault="00771BEA" w:rsidP="00771BEA">
            <w:pPr>
              <w:pStyle w:val="StyleZakonu"/>
            </w:pPr>
            <w:r w:rsidRPr="0097301F">
              <w:t>1. Висновок Суду містить:</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1. Висновок Суду містить:</w:t>
            </w:r>
          </w:p>
        </w:tc>
      </w:tr>
      <w:tr w:rsidR="00771BEA" w:rsidRPr="0097301F" w:rsidTr="00B23087">
        <w:tc>
          <w:tcPr>
            <w:tcW w:w="576" w:type="dxa"/>
          </w:tcPr>
          <w:p w:rsidR="00771BEA" w:rsidRPr="0097301F" w:rsidRDefault="00771BEA" w:rsidP="00771BEA">
            <w:pPr>
              <w:pStyle w:val="StyleWisnow"/>
              <w:rPr>
                <w:sz w:val="20"/>
              </w:rPr>
            </w:pPr>
            <w:r w:rsidRPr="0097301F">
              <w:rPr>
                <w:sz w:val="20"/>
              </w:rPr>
              <w:t>637.</w:t>
            </w:r>
          </w:p>
        </w:tc>
        <w:tc>
          <w:tcPr>
            <w:tcW w:w="4948" w:type="dxa"/>
          </w:tcPr>
          <w:p w:rsidR="00771BEA" w:rsidRPr="0097301F" w:rsidRDefault="00771BEA" w:rsidP="00771BEA">
            <w:pPr>
              <w:pStyle w:val="StyleZakonu"/>
            </w:pPr>
            <w:r w:rsidRPr="0097301F">
              <w:t>1) вступну частину із зазначенням:</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1) вступну частину із зазначенням:</w:t>
            </w:r>
          </w:p>
        </w:tc>
      </w:tr>
      <w:tr w:rsidR="00771BEA" w:rsidRPr="0097301F" w:rsidTr="00B23087">
        <w:tc>
          <w:tcPr>
            <w:tcW w:w="576" w:type="dxa"/>
          </w:tcPr>
          <w:p w:rsidR="00771BEA" w:rsidRPr="0097301F" w:rsidRDefault="00771BEA" w:rsidP="00771BEA">
            <w:pPr>
              <w:pStyle w:val="StyleWisnow"/>
              <w:rPr>
                <w:sz w:val="20"/>
              </w:rPr>
            </w:pPr>
            <w:r w:rsidRPr="0097301F">
              <w:rPr>
                <w:sz w:val="20"/>
              </w:rPr>
              <w:t>638.</w:t>
            </w:r>
          </w:p>
        </w:tc>
        <w:tc>
          <w:tcPr>
            <w:tcW w:w="4948" w:type="dxa"/>
          </w:tcPr>
          <w:p w:rsidR="00771BEA" w:rsidRPr="0097301F" w:rsidRDefault="00771BEA" w:rsidP="00771BEA">
            <w:pPr>
              <w:pStyle w:val="StyleZakonu"/>
            </w:pPr>
            <w:r w:rsidRPr="0097301F">
              <w:t>а) найменування висновку, дати і місця його надання, номера;</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а) найменування висновку, дати і місця його надання, номера;</w:t>
            </w:r>
          </w:p>
        </w:tc>
      </w:tr>
      <w:tr w:rsidR="00771BEA" w:rsidRPr="0097301F" w:rsidTr="00B23087">
        <w:tc>
          <w:tcPr>
            <w:tcW w:w="576" w:type="dxa"/>
          </w:tcPr>
          <w:p w:rsidR="00771BEA" w:rsidRPr="0097301F" w:rsidRDefault="00771BEA" w:rsidP="00771BEA">
            <w:pPr>
              <w:pStyle w:val="StyleWisnow"/>
              <w:rPr>
                <w:sz w:val="20"/>
              </w:rPr>
            </w:pPr>
            <w:r w:rsidRPr="0097301F">
              <w:rPr>
                <w:sz w:val="20"/>
              </w:rPr>
              <w:t>639.</w:t>
            </w:r>
          </w:p>
        </w:tc>
        <w:tc>
          <w:tcPr>
            <w:tcW w:w="4948" w:type="dxa"/>
          </w:tcPr>
          <w:p w:rsidR="00771BEA" w:rsidRPr="0097301F" w:rsidRDefault="00771BEA" w:rsidP="00771BEA">
            <w:pPr>
              <w:pStyle w:val="StyleZakonu"/>
            </w:pPr>
            <w:r w:rsidRPr="0097301F">
              <w:t>б) того, що висновок надає Велика палата;</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б) того, що висновок надає Велика палата;</w:t>
            </w:r>
          </w:p>
        </w:tc>
      </w:tr>
      <w:tr w:rsidR="00771BEA" w:rsidRPr="0097301F" w:rsidTr="00B23087">
        <w:tc>
          <w:tcPr>
            <w:tcW w:w="576" w:type="dxa"/>
          </w:tcPr>
          <w:p w:rsidR="00771BEA" w:rsidRPr="0097301F" w:rsidRDefault="00771BEA" w:rsidP="00771BEA">
            <w:pPr>
              <w:pStyle w:val="StyleWisnow"/>
              <w:rPr>
                <w:sz w:val="20"/>
              </w:rPr>
            </w:pPr>
            <w:r w:rsidRPr="0097301F">
              <w:rPr>
                <w:sz w:val="20"/>
              </w:rPr>
              <w:t>640.</w:t>
            </w:r>
          </w:p>
        </w:tc>
        <w:tc>
          <w:tcPr>
            <w:tcW w:w="4948" w:type="dxa"/>
          </w:tcPr>
          <w:p w:rsidR="00771BEA" w:rsidRPr="0097301F" w:rsidRDefault="00771BEA" w:rsidP="00771BEA">
            <w:pPr>
              <w:pStyle w:val="StyleZakonu"/>
            </w:pPr>
            <w:r w:rsidRPr="0097301F">
              <w:t>в) складу суддів Конституційного Суду, які розглядали справу;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в) складу суддів Конституційного Суду, які розглядали справу;</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641.</w:t>
            </w:r>
          </w:p>
        </w:tc>
        <w:tc>
          <w:tcPr>
            <w:tcW w:w="4948" w:type="dxa"/>
          </w:tcPr>
          <w:p w:rsidR="00771BEA" w:rsidRPr="0097301F" w:rsidRDefault="00771BEA" w:rsidP="00771BEA">
            <w:pPr>
              <w:pStyle w:val="StyleZakonu"/>
            </w:pPr>
            <w:r w:rsidRPr="0097301F">
              <w:t>г) переліку учасників конституційного провадження;</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г) переліку учасників конституційного провадження;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642.</w:t>
            </w:r>
          </w:p>
        </w:tc>
        <w:tc>
          <w:tcPr>
            <w:tcW w:w="4948" w:type="dxa"/>
          </w:tcPr>
          <w:p w:rsidR="00771BEA" w:rsidRPr="0097301F" w:rsidRDefault="00771BEA" w:rsidP="00771BEA">
            <w:pPr>
              <w:pStyle w:val="StyleZakonu"/>
            </w:pPr>
            <w:r w:rsidRPr="0097301F">
              <w:t>2) описову частину із зазначенням вимог, викладених у конституційному зверненні;</w:t>
            </w:r>
          </w:p>
        </w:tc>
        <w:tc>
          <w:tcPr>
            <w:tcW w:w="3686" w:type="dxa"/>
          </w:tcPr>
          <w:p w:rsidR="00771BEA" w:rsidRPr="006F75EB" w:rsidRDefault="00771BEA" w:rsidP="00771BEA">
            <w:pPr>
              <w:pStyle w:val="StyleAwt"/>
              <w:rPr>
                <w:sz w:val="20"/>
              </w:rPr>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818</w:t>
            </w:r>
            <w:r w:rsidRPr="006F75EB">
              <w:rPr>
                <w:noProof/>
                <w:sz w:val="20"/>
              </w:rPr>
              <w:fldChar w:fldCharType="end"/>
            </w:r>
            <w:r w:rsidRPr="006F75EB">
              <w:rPr>
                <w:sz w:val="20"/>
              </w:rPr>
              <w:t>- Н.д.Кацер-Бучковська Н.В. (Реєстр.картка №279)</w:t>
            </w:r>
          </w:p>
          <w:p w:rsidR="00771BEA" w:rsidRPr="00DF3055" w:rsidRDefault="00771BEA" w:rsidP="00771BEA">
            <w:pPr>
              <w:ind w:firstLine="284"/>
              <w:jc w:val="both"/>
            </w:pPr>
            <w:r w:rsidRPr="0088003B">
              <w:rPr>
                <w:rFonts w:ascii="Times New Roman" w:hAnsi="Times New Roman" w:cs="Times New Roman"/>
                <w:sz w:val="20"/>
                <w:szCs w:val="20"/>
                <w:lang w:eastAsia="uk-UA"/>
              </w:rPr>
              <w:t>Частину 2 статті 90 пропонується доповнити наступним реченням “</w:t>
            </w:r>
            <w:r w:rsidRPr="0088003B">
              <w:rPr>
                <w:rFonts w:ascii="Times New Roman" w:hAnsi="Times New Roman" w:cs="Times New Roman"/>
                <w:i/>
                <w:sz w:val="20"/>
                <w:szCs w:val="20"/>
                <w:lang w:eastAsia="uk-UA"/>
              </w:rPr>
              <w:t>Також мають бути зазначені: стислий зміст наявних в матеріалах справи наданих Суду правових позицій органів державної влади, органів місцевого самоврядування, їх посадових осіб наукових установ та науковців (позиція кожного автора окремо); позиції окремо кожного свідка, спеціаліста, експерта; позиції amicus curiae, надіслані Суду за власної ініціативою їх авторів, якщо Суд визнав за доцільне долучити їх до матеріалів справи.”.</w:t>
            </w:r>
            <w:r w:rsidRPr="00DF3055">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2) описову частину із зазначенням вимог, викладених у конституційному зверненні;</w:t>
            </w:r>
          </w:p>
        </w:tc>
      </w:tr>
      <w:tr w:rsidR="00771BEA" w:rsidRPr="0097301F" w:rsidTr="00B23087">
        <w:tc>
          <w:tcPr>
            <w:tcW w:w="576" w:type="dxa"/>
          </w:tcPr>
          <w:p w:rsidR="00771BEA" w:rsidRPr="0097301F" w:rsidRDefault="00771BEA" w:rsidP="00771BEA">
            <w:pPr>
              <w:pStyle w:val="StyleWisnow"/>
              <w:rPr>
                <w:sz w:val="20"/>
              </w:rPr>
            </w:pPr>
            <w:r w:rsidRPr="0097301F">
              <w:rPr>
                <w:sz w:val="20"/>
              </w:rPr>
              <w:t>643.</w:t>
            </w:r>
          </w:p>
        </w:tc>
        <w:tc>
          <w:tcPr>
            <w:tcW w:w="4948" w:type="dxa"/>
          </w:tcPr>
          <w:p w:rsidR="00771BEA" w:rsidRPr="0097301F" w:rsidRDefault="00771BEA" w:rsidP="00771BEA">
            <w:pPr>
              <w:pStyle w:val="StyleZakonu"/>
            </w:pPr>
            <w:r w:rsidRPr="0097301F">
              <w:t>3) мотивувальну частину із зазначенням положень Конституції України, відповідно до яких Суд обґрунтовує висновок;</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3) мотивувальну частину із зазначенням положень Конституції України, відповідно до яких Суд обґрунтовує висновок;</w:t>
            </w:r>
          </w:p>
        </w:tc>
      </w:tr>
      <w:tr w:rsidR="00771BEA" w:rsidRPr="0097301F" w:rsidTr="00B23087">
        <w:tc>
          <w:tcPr>
            <w:tcW w:w="576" w:type="dxa"/>
          </w:tcPr>
          <w:p w:rsidR="00771BEA" w:rsidRPr="0097301F" w:rsidRDefault="00771BEA" w:rsidP="00771BEA">
            <w:pPr>
              <w:pStyle w:val="StyleWisnow"/>
              <w:rPr>
                <w:sz w:val="20"/>
              </w:rPr>
            </w:pPr>
            <w:r w:rsidRPr="0097301F">
              <w:rPr>
                <w:sz w:val="20"/>
              </w:rPr>
              <w:t>644.</w:t>
            </w:r>
          </w:p>
        </w:tc>
        <w:tc>
          <w:tcPr>
            <w:tcW w:w="4948" w:type="dxa"/>
          </w:tcPr>
          <w:p w:rsidR="00771BEA" w:rsidRPr="0097301F" w:rsidRDefault="00771BEA" w:rsidP="00771BEA">
            <w:pPr>
              <w:pStyle w:val="StyleZakonu"/>
            </w:pPr>
            <w:r w:rsidRPr="0097301F">
              <w:t>4) резолютивну частину із зазначенням:</w:t>
            </w:r>
          </w:p>
        </w:tc>
        <w:tc>
          <w:tcPr>
            <w:tcW w:w="3686" w:type="dxa"/>
          </w:tcPr>
          <w:p w:rsidR="00771BEA" w:rsidRPr="00293B92" w:rsidRDefault="00771BEA" w:rsidP="00771BEA">
            <w:pPr>
              <w:pStyle w:val="StyleZakonu"/>
              <w:rPr>
                <w:sz w:val="18"/>
              </w:rPr>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4) резолютивну частину із зазначенням:</w:t>
            </w:r>
          </w:p>
        </w:tc>
      </w:tr>
      <w:tr w:rsidR="00771BEA" w:rsidRPr="0097301F" w:rsidTr="00B23087">
        <w:tc>
          <w:tcPr>
            <w:tcW w:w="576" w:type="dxa"/>
          </w:tcPr>
          <w:p w:rsidR="00771BEA" w:rsidRPr="0097301F" w:rsidRDefault="00771BEA" w:rsidP="00771BEA">
            <w:pPr>
              <w:pStyle w:val="StyleWisnow"/>
              <w:rPr>
                <w:sz w:val="20"/>
              </w:rPr>
            </w:pPr>
            <w:r w:rsidRPr="0097301F">
              <w:rPr>
                <w:sz w:val="20"/>
              </w:rPr>
              <w:t>645.</w:t>
            </w:r>
          </w:p>
        </w:tc>
        <w:tc>
          <w:tcPr>
            <w:tcW w:w="4948" w:type="dxa"/>
          </w:tcPr>
          <w:p w:rsidR="00771BEA" w:rsidRPr="0097301F" w:rsidRDefault="00771BEA" w:rsidP="00771BEA">
            <w:pPr>
              <w:pStyle w:val="StyleZakonu"/>
            </w:pPr>
            <w:r w:rsidRPr="0097301F">
              <w:t>а) положень міжнародного договору, які Суд визнає конституційними чи неконституційними, – у справі щодо конституційності чинного міжнародного договору України або того міжнародного договору, що вноситься до Верховної Ради України для надання згоди на його обов'язковість;</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а) положень міжнародного договору, які Суд визнає конституційними чи неконституційними, – у справі щодо конституційності чинного міжнародного договору України або того міжнародного договору, що вноситься до Верховної Ради України для надання згоди на його обов'язковість;</w:t>
            </w:r>
          </w:p>
        </w:tc>
      </w:tr>
      <w:tr w:rsidR="00771BEA" w:rsidRPr="0097301F" w:rsidTr="00B23087">
        <w:tc>
          <w:tcPr>
            <w:tcW w:w="576" w:type="dxa"/>
          </w:tcPr>
          <w:p w:rsidR="00771BEA" w:rsidRPr="0097301F" w:rsidRDefault="00771BEA" w:rsidP="00771BEA">
            <w:pPr>
              <w:pStyle w:val="StyleWisnow"/>
              <w:rPr>
                <w:sz w:val="20"/>
              </w:rPr>
            </w:pPr>
            <w:r w:rsidRPr="0097301F">
              <w:rPr>
                <w:sz w:val="20"/>
              </w:rPr>
              <w:t>646.</w:t>
            </w:r>
          </w:p>
        </w:tc>
        <w:tc>
          <w:tcPr>
            <w:tcW w:w="4948" w:type="dxa"/>
          </w:tcPr>
          <w:p w:rsidR="00771BEA" w:rsidRPr="0097301F" w:rsidRDefault="00771BEA" w:rsidP="00771BEA">
            <w:pPr>
              <w:pStyle w:val="StyleZakonu"/>
            </w:pPr>
            <w:r w:rsidRPr="0097301F">
              <w:t>б) питань, які Суд визнає конституційними чи неконституційними, – у справі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c>
          <w:tcPr>
            <w:tcW w:w="3686" w:type="dxa"/>
          </w:tcPr>
          <w:p w:rsidR="00771BEA" w:rsidRPr="00293B92" w:rsidRDefault="00771BEA"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819</w:t>
            </w:r>
            <w:r w:rsidRPr="00AD2FA6">
              <w:rPr>
                <w:noProof/>
                <w:sz w:val="20"/>
              </w:rPr>
              <w:fldChar w:fldCharType="end"/>
            </w:r>
            <w:r w:rsidRPr="00AD2FA6">
              <w:rPr>
                <w:sz w:val="20"/>
              </w:rPr>
              <w:t>- Н.д.Тимошенко Юр.В. (Реєстр.картка №88)</w:t>
            </w:r>
          </w:p>
          <w:p w:rsidR="00771BEA" w:rsidRPr="0097301F" w:rsidRDefault="00771BEA" w:rsidP="00771BEA">
            <w:pPr>
              <w:pStyle w:val="StyleZakonu"/>
            </w:pPr>
            <w:r>
              <w:rPr>
                <w:lang w:eastAsia="uk-UA"/>
              </w:rPr>
              <w:t>П</w:t>
            </w:r>
            <w:r w:rsidRPr="00DE04AC">
              <w:rPr>
                <w:lang w:eastAsia="uk-UA"/>
              </w:rPr>
              <w:t xml:space="preserve">п. б) </w:t>
            </w:r>
            <w:r w:rsidRPr="00DE04AC">
              <w:t>п. 4 ч. 1 ст. 90 проекту Закону</w:t>
            </w:r>
            <w:r>
              <w:t xml:space="preserve"> виключити.</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б) питань, які Суд визнає конституційними чи неконституційними, – у справі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tc>
      </w:tr>
      <w:tr w:rsidR="00771BEA" w:rsidRPr="0097301F" w:rsidTr="00B23087">
        <w:tc>
          <w:tcPr>
            <w:tcW w:w="576" w:type="dxa"/>
          </w:tcPr>
          <w:p w:rsidR="00771BEA" w:rsidRPr="0097301F" w:rsidRDefault="00771BEA" w:rsidP="00771BEA">
            <w:pPr>
              <w:pStyle w:val="StyleWisnow"/>
              <w:rPr>
                <w:sz w:val="20"/>
              </w:rPr>
            </w:pPr>
            <w:r w:rsidRPr="0097301F">
              <w:rPr>
                <w:sz w:val="20"/>
              </w:rPr>
              <w:t>647.</w:t>
            </w:r>
          </w:p>
        </w:tc>
        <w:tc>
          <w:tcPr>
            <w:tcW w:w="4948" w:type="dxa"/>
          </w:tcPr>
          <w:p w:rsidR="00771BEA" w:rsidRPr="0097301F" w:rsidRDefault="00771BEA" w:rsidP="00771BEA">
            <w:pPr>
              <w:pStyle w:val="StyleZakonu"/>
            </w:pPr>
            <w:r w:rsidRPr="0097301F">
              <w:t>в) того, чи була додержана конституційна процедура розслідування і розгляду справи про усунення Президента України з поста в порядку імпічменту, – у справі щодо додержання такої процедури;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в) того, чи була додержана конституційна процедура розслідування і розгляду справи про усунення Президента України з поста в порядку імпічменту, – у справі щодо додержання такої процедури;</w:t>
            </w:r>
          </w:p>
        </w:tc>
      </w:tr>
      <w:tr w:rsidR="00771BEA" w:rsidRPr="0097301F" w:rsidTr="00B23087">
        <w:tc>
          <w:tcPr>
            <w:tcW w:w="576" w:type="dxa"/>
          </w:tcPr>
          <w:p w:rsidR="00771BEA" w:rsidRPr="0097301F" w:rsidRDefault="00771BEA" w:rsidP="00771BEA">
            <w:pPr>
              <w:pStyle w:val="StyleWisnow"/>
              <w:rPr>
                <w:sz w:val="20"/>
              </w:rPr>
            </w:pPr>
            <w:r w:rsidRPr="0097301F">
              <w:rPr>
                <w:sz w:val="20"/>
              </w:rPr>
              <w:t>648.</w:t>
            </w:r>
          </w:p>
        </w:tc>
        <w:tc>
          <w:tcPr>
            <w:tcW w:w="4948" w:type="dxa"/>
          </w:tcPr>
          <w:p w:rsidR="00771BEA" w:rsidRPr="0097301F" w:rsidRDefault="00771BEA" w:rsidP="00771BEA">
            <w:pPr>
              <w:pStyle w:val="StyleZakonu"/>
            </w:pPr>
            <w:r w:rsidRPr="0097301F">
              <w:t xml:space="preserve">г) положень законопроекту, які відповідають вимогам статей 157 і 158 Конституції України, і положень, які не відповідають таким вимогам, – у справі </w:t>
            </w:r>
            <w:r w:rsidRPr="0097301F">
              <w:lastRenderedPageBreak/>
              <w:t xml:space="preserve">щодо відповідності законопроекту про внесення змін до Конституції України вимогам статей 157 і 158 Конституції України;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г) положень законопроекту, які відповідають вимогам статей 157 і 158 Конституції України, і положень, які не відповідають таким вимогам, – у </w:t>
            </w:r>
            <w:r w:rsidRPr="0097301F">
              <w:lastRenderedPageBreak/>
              <w:t xml:space="preserve">справі щодо відповідності законопроекту про внесення змін до Конституції України вимогам статей 157 і 158 Конституції України; </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649.</w:t>
            </w:r>
          </w:p>
        </w:tc>
        <w:tc>
          <w:tcPr>
            <w:tcW w:w="4948" w:type="dxa"/>
          </w:tcPr>
          <w:p w:rsidR="00771BEA" w:rsidRPr="0097301F" w:rsidRDefault="00771BEA" w:rsidP="00771BEA">
            <w:pPr>
              <w:pStyle w:val="StyleZakonu"/>
            </w:pPr>
            <w:r w:rsidRPr="0097301F">
              <w:t xml:space="preserve">ґ) того, чи порушила Верховна Рада Автономної Республіки Крим Конституцію України або закони України, – у справі про порушення Верховною Радою Автономної Республіки Крим Конституції України або законів України; </w:t>
            </w:r>
          </w:p>
        </w:tc>
        <w:tc>
          <w:tcPr>
            <w:tcW w:w="3686" w:type="dxa"/>
          </w:tcPr>
          <w:p w:rsidR="00771BEA" w:rsidRPr="0097301F" w:rsidRDefault="00771BEA" w:rsidP="00771BEA">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820</w:t>
            </w:r>
            <w:r w:rsidRPr="0097301F">
              <w:rPr>
                <w:noProof/>
                <w:sz w:val="20"/>
              </w:rPr>
              <w:fldChar w:fldCharType="end"/>
            </w:r>
            <w:r w:rsidRPr="0097301F">
              <w:rPr>
                <w:sz w:val="20"/>
              </w:rPr>
              <w:t>- Н.д.Мураєв Є.В. (Реєстр.картка №181)</w:t>
            </w:r>
          </w:p>
          <w:p w:rsidR="00771BEA" w:rsidRPr="0097301F" w:rsidRDefault="00771BEA" w:rsidP="00771BEA">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У статті 90 слова «або закони України», «або законів України», «та законам України» виключити.</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 xml:space="preserve">ґ) того, чи порушила Верховна Рада Автономної Республіки Крим Конституцію України або закони України, – у справі про порушення Верховною Радою Автономної Республіки Крим Конституції України або законів України; </w:t>
            </w:r>
          </w:p>
        </w:tc>
      </w:tr>
      <w:tr w:rsidR="00771BEA" w:rsidRPr="0097301F" w:rsidTr="00B23087">
        <w:tc>
          <w:tcPr>
            <w:tcW w:w="576" w:type="dxa"/>
          </w:tcPr>
          <w:p w:rsidR="00771BEA" w:rsidRPr="0097301F" w:rsidRDefault="00771BEA" w:rsidP="00771BEA">
            <w:pPr>
              <w:pStyle w:val="StyleWisnow"/>
              <w:rPr>
                <w:sz w:val="20"/>
              </w:rPr>
            </w:pPr>
            <w:r w:rsidRPr="0097301F">
              <w:rPr>
                <w:sz w:val="20"/>
              </w:rPr>
              <w:t>650.</w:t>
            </w:r>
          </w:p>
        </w:tc>
        <w:tc>
          <w:tcPr>
            <w:tcW w:w="4948" w:type="dxa"/>
          </w:tcPr>
          <w:p w:rsidR="00771BEA" w:rsidRPr="0097301F" w:rsidRDefault="00771BEA" w:rsidP="00771BEA">
            <w:pPr>
              <w:pStyle w:val="StyleZakonu"/>
            </w:pPr>
            <w:r w:rsidRPr="0097301F">
              <w:t>д) нормативно-правового акта Верховної Ради Автономної Республіки Крим (його окремих положень), який Суд визнає таким, що відповідає Конституції України та законам України, чи таким, що не відповідає Конституції України та законам України, – у справі щодо відповідності нормативно-правового акта Верховної Ради Автономної Республіки Крим Конституції України та законам України;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д) нормативно-правового акта Верховної Ради Автономної Республіки Крим (його окремих положень), який Суд визнає таким, що відповідає Конституції України та законам України, чи таким, що не відповідає Конституції України та законам України, – у справі щодо відповідності нормативно-правового акта Верховної Ради Автономної Республіки Крим Конституції України та законам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t>651.</w:t>
            </w:r>
          </w:p>
        </w:tc>
        <w:tc>
          <w:tcPr>
            <w:tcW w:w="4948" w:type="dxa"/>
          </w:tcPr>
          <w:p w:rsidR="00771BEA" w:rsidRPr="0097301F" w:rsidRDefault="00771BEA" w:rsidP="00771BEA">
            <w:pPr>
              <w:pStyle w:val="StyleZakonu"/>
            </w:pPr>
            <w:r w:rsidRPr="0097301F">
              <w:t>е) того, що висновок Суду є обов'язковим, остаточним та таким, що не може бути оскаржено;</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е) того, що висновок Суду є обов'язковим, остаточним та таким, що не може бути оскаржено;</w:t>
            </w:r>
          </w:p>
        </w:tc>
      </w:tr>
      <w:tr w:rsidR="00771BEA" w:rsidRPr="0097301F" w:rsidTr="00B23087">
        <w:tc>
          <w:tcPr>
            <w:tcW w:w="576" w:type="dxa"/>
          </w:tcPr>
          <w:p w:rsidR="00771BEA" w:rsidRPr="0097301F" w:rsidRDefault="00771BEA" w:rsidP="00771BEA">
            <w:pPr>
              <w:pStyle w:val="StyleWisnow"/>
              <w:rPr>
                <w:sz w:val="20"/>
              </w:rPr>
            </w:pPr>
            <w:r w:rsidRPr="0097301F">
              <w:rPr>
                <w:sz w:val="20"/>
              </w:rPr>
              <w:t>652.</w:t>
            </w:r>
          </w:p>
        </w:tc>
        <w:tc>
          <w:tcPr>
            <w:tcW w:w="4948" w:type="dxa"/>
          </w:tcPr>
          <w:p w:rsidR="00771BEA" w:rsidRPr="0097301F" w:rsidRDefault="00771BEA" w:rsidP="00771BEA">
            <w:pPr>
              <w:pStyle w:val="StyleZakonu"/>
            </w:pPr>
            <w:r w:rsidRPr="0097301F">
              <w:t>є) джерела, в якому висновок Суду має бути опубліковано.</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є) джерела, в якому висновок Суду має бути опубліковано.</w:t>
            </w:r>
          </w:p>
        </w:tc>
      </w:tr>
      <w:tr w:rsidR="00771BEA" w:rsidRPr="0097301F" w:rsidTr="00B23087">
        <w:tc>
          <w:tcPr>
            <w:tcW w:w="576" w:type="dxa"/>
          </w:tcPr>
          <w:p w:rsidR="00771BEA" w:rsidRPr="0097301F" w:rsidRDefault="00771BEA" w:rsidP="00771BEA">
            <w:pPr>
              <w:pStyle w:val="StyleWisnow"/>
              <w:rPr>
                <w:sz w:val="20"/>
              </w:rPr>
            </w:pPr>
            <w:r w:rsidRPr="0097301F">
              <w:rPr>
                <w:sz w:val="20"/>
              </w:rPr>
              <w:t>653.</w:t>
            </w:r>
          </w:p>
        </w:tc>
        <w:tc>
          <w:tcPr>
            <w:tcW w:w="4948" w:type="dxa"/>
          </w:tcPr>
          <w:p w:rsidR="00771BEA" w:rsidRPr="0097301F" w:rsidRDefault="00771BEA" w:rsidP="00771BEA">
            <w:pPr>
              <w:pStyle w:val="StyleZakonu"/>
            </w:pPr>
            <w:r w:rsidRPr="0097301F">
              <w:t>Стаття 91. Визначення Судом строку втрати чинності актом (його окремими положеннями)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Стаття 91. Визначення Судом строку втрати чинності актом (його окремими положеннями)</w:t>
            </w:r>
          </w:p>
        </w:tc>
      </w:tr>
      <w:tr w:rsidR="00771BEA" w:rsidRPr="0097301F" w:rsidTr="00B23087">
        <w:tc>
          <w:tcPr>
            <w:tcW w:w="576" w:type="dxa"/>
          </w:tcPr>
          <w:p w:rsidR="00771BEA" w:rsidRPr="0097301F" w:rsidRDefault="00771BEA" w:rsidP="00771BEA">
            <w:pPr>
              <w:pStyle w:val="StyleWisnow"/>
              <w:rPr>
                <w:sz w:val="20"/>
              </w:rPr>
            </w:pPr>
            <w:r w:rsidRPr="0097301F">
              <w:rPr>
                <w:sz w:val="20"/>
              </w:rPr>
              <w:t>654.</w:t>
            </w:r>
          </w:p>
        </w:tc>
        <w:tc>
          <w:tcPr>
            <w:tcW w:w="4948" w:type="dxa"/>
          </w:tcPr>
          <w:p w:rsidR="00771BEA" w:rsidRPr="0097301F" w:rsidRDefault="00771BEA" w:rsidP="00771BEA">
            <w:pPr>
              <w:pStyle w:val="StyleZakonu"/>
            </w:pPr>
            <w:r w:rsidRPr="0097301F">
              <w:t>1. Якщо закони України, інші акти або їх окремі положення Суд визнає такими, що не відповідають Конституції України (є неконституційними), вони втрачають чинність з дня ухвалення Судом рішення про їх неконституційність, якщо інше не встановлено самим рішенням, але не раніше дня його ухвалення.</w:t>
            </w:r>
          </w:p>
        </w:tc>
        <w:tc>
          <w:tcPr>
            <w:tcW w:w="3686" w:type="dxa"/>
          </w:tcPr>
          <w:p w:rsidR="00771BEA" w:rsidRPr="00344EAA" w:rsidRDefault="00771BEA" w:rsidP="00771BEA">
            <w:pPr>
              <w:pStyle w:val="StyleAwt"/>
              <w:rPr>
                <w:szCs w:val="18"/>
              </w:rPr>
            </w:pPr>
            <w:r w:rsidRPr="00344EAA">
              <w:rPr>
                <w:szCs w:val="18"/>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821</w:t>
            </w:r>
            <w:r w:rsidRPr="00AD2FA6">
              <w:rPr>
                <w:noProof/>
                <w:sz w:val="20"/>
              </w:rPr>
              <w:fldChar w:fldCharType="end"/>
            </w:r>
            <w:r w:rsidRPr="00AD2FA6">
              <w:rPr>
                <w:sz w:val="20"/>
              </w:rPr>
              <w:t>- Н.д.Мисик В.Ю. (Реєстр.картка №172)</w:t>
            </w:r>
          </w:p>
          <w:p w:rsidR="00771BEA" w:rsidRPr="0097301F" w:rsidRDefault="00771BEA" w:rsidP="00771BEA">
            <w:pPr>
              <w:ind w:firstLine="343"/>
              <w:jc w:val="both"/>
              <w:rPr>
                <w:rFonts w:ascii="Times New Roman" w:eastAsiaTheme="majorEastAsia" w:hAnsi="Times New Roman" w:cs="Times New Roman"/>
                <w:sz w:val="20"/>
                <w:szCs w:val="20"/>
              </w:rPr>
            </w:pPr>
            <w:r w:rsidRPr="0097301F">
              <w:rPr>
                <w:rFonts w:ascii="Times New Roman" w:hAnsi="Times New Roman" w:cs="Times New Roman"/>
                <w:sz w:val="20"/>
                <w:szCs w:val="20"/>
              </w:rPr>
              <w:t>Частину першу статті 91 доповнити новим абзацом такого змісту:</w:t>
            </w:r>
          </w:p>
          <w:p w:rsidR="00771BEA" w:rsidRPr="0097301F" w:rsidRDefault="00771BEA" w:rsidP="00771BEA">
            <w:pPr>
              <w:ind w:firstLine="343"/>
              <w:jc w:val="both"/>
              <w:rPr>
                <w:rFonts w:ascii="Times New Roman" w:hAnsi="Times New Roman" w:cs="Times New Roman"/>
                <w:sz w:val="20"/>
                <w:szCs w:val="20"/>
              </w:rPr>
            </w:pPr>
            <w:r w:rsidRPr="0097301F">
              <w:rPr>
                <w:rFonts w:ascii="Times New Roman" w:hAnsi="Times New Roman" w:cs="Times New Roman"/>
                <w:sz w:val="20"/>
                <w:szCs w:val="20"/>
              </w:rPr>
              <w:t>„</w:t>
            </w:r>
            <w:r w:rsidRPr="0097301F">
              <w:rPr>
                <w:rFonts w:ascii="Times New Roman" w:hAnsi="Times New Roman" w:cs="Times New Roman"/>
                <w:sz w:val="20"/>
                <w:szCs w:val="20"/>
                <w:lang w:eastAsia="uk-UA"/>
              </w:rPr>
              <w:t>Положення, які були визнані Конституційним Судом України такими, що не відповідають Конституції України (є неконституційними), не можуть повторно включатися до законопроектів, що вносяться на розгляд Верховної Ради України, крім випадків, коли це обумовлено внесенням змін до Конституції України</w:t>
            </w:r>
            <w:r w:rsidRPr="0097301F">
              <w:rPr>
                <w:rStyle w:val="st42"/>
                <w:rFonts w:eastAsiaTheme="majorEastAsia"/>
                <w:sz w:val="20"/>
                <w:szCs w:val="20"/>
              </w:rPr>
              <w:t>“.</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1. Якщо закони України, інші акти або їх окремі положення Суд визнає такими, що не відповідають Конституції України (є неконституційними), вони втрачають чинність з дня ухвалення Судом рішення про їх неконституційність, якщо інше не встановлено самим рішенням, але не раніше дня його ухвалення.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655.</w:t>
            </w:r>
          </w:p>
        </w:tc>
        <w:tc>
          <w:tcPr>
            <w:tcW w:w="4948" w:type="dxa"/>
          </w:tcPr>
          <w:p w:rsidR="00771BEA" w:rsidRPr="0097301F" w:rsidRDefault="00771BEA" w:rsidP="00771BEA">
            <w:pPr>
              <w:pStyle w:val="StyleZakonu"/>
            </w:pPr>
            <w:r w:rsidRPr="0097301F">
              <w:t xml:space="preserve">2. Якщо негайна втрата чинності актом (його окремими положеннями), що визнаний неконституційним, унеможливить функціонування органів державної влади або реалізацію прав і свобод людини, Суд у своєму рішенні визначає інший строк </w:t>
            </w:r>
            <w:r w:rsidRPr="0097301F">
              <w:lastRenderedPageBreak/>
              <w:t>втрати чинності таким актом (його окремими положеннями), але при цьому такий строк не може перевищувати шість місяців із дня ухвалення рішення.</w:t>
            </w:r>
          </w:p>
        </w:tc>
        <w:tc>
          <w:tcPr>
            <w:tcW w:w="3686" w:type="dxa"/>
          </w:tcPr>
          <w:p w:rsidR="00771BEA" w:rsidRPr="00AD2FA6" w:rsidRDefault="00771BEA" w:rsidP="00771BEA">
            <w:pPr>
              <w:pStyle w:val="StyleAwt"/>
              <w:rPr>
                <w:sz w:val="20"/>
              </w:rPr>
            </w:pPr>
            <w:r>
              <w:lastRenderedPageBreak/>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822</w:t>
            </w:r>
            <w:r w:rsidRPr="00AD2FA6">
              <w:rPr>
                <w:noProof/>
                <w:sz w:val="20"/>
              </w:rPr>
              <w:fldChar w:fldCharType="end"/>
            </w:r>
            <w:r w:rsidRPr="00AD2FA6">
              <w:rPr>
                <w:sz w:val="20"/>
              </w:rPr>
              <w:t>- Н.д.Одарченко Ю.В. (Реєстр.картка №183)</w:t>
            </w:r>
          </w:p>
          <w:p w:rsidR="00771BEA" w:rsidRPr="00FC0EB6" w:rsidRDefault="00771BEA" w:rsidP="00771BEA">
            <w:pPr>
              <w:ind w:firstLine="284"/>
              <w:jc w:val="both"/>
              <w:rPr>
                <w:rFonts w:ascii="Times New Roman" w:hAnsi="Times New Roman" w:cs="Times New Roman"/>
                <w:sz w:val="20"/>
                <w:szCs w:val="20"/>
              </w:rPr>
            </w:pPr>
            <w:r w:rsidRPr="00FC0EB6">
              <w:rPr>
                <w:rFonts w:ascii="Times New Roman" w:hAnsi="Times New Roman" w:cs="Times New Roman"/>
                <w:sz w:val="20"/>
                <w:szCs w:val="20"/>
              </w:rPr>
              <w:lastRenderedPageBreak/>
              <w:t xml:space="preserve">У частині другій статті 91 слова </w:t>
            </w:r>
            <w:r>
              <w:rPr>
                <w:rFonts w:ascii="Times New Roman" w:hAnsi="Times New Roman" w:cs="Times New Roman"/>
                <w:sz w:val="20"/>
                <w:szCs w:val="20"/>
              </w:rPr>
              <w:t>«</w:t>
            </w:r>
            <w:r w:rsidRPr="00FC0EB6">
              <w:rPr>
                <w:rFonts w:ascii="Times New Roman" w:hAnsi="Times New Roman" w:cs="Times New Roman"/>
                <w:sz w:val="20"/>
                <w:szCs w:val="20"/>
              </w:rPr>
              <w:t>шість місяців</w:t>
            </w:r>
            <w:r>
              <w:rPr>
                <w:rFonts w:ascii="Times New Roman" w:hAnsi="Times New Roman" w:cs="Times New Roman"/>
                <w:sz w:val="20"/>
                <w:szCs w:val="20"/>
              </w:rPr>
              <w:t>»</w:t>
            </w:r>
            <w:r w:rsidRPr="00FC0EB6">
              <w:rPr>
                <w:rFonts w:ascii="Times New Roman" w:hAnsi="Times New Roman" w:cs="Times New Roman"/>
                <w:sz w:val="20"/>
                <w:szCs w:val="20"/>
              </w:rPr>
              <w:t xml:space="preserve"> замінити на </w:t>
            </w:r>
            <w:r>
              <w:rPr>
                <w:rFonts w:ascii="Times New Roman" w:hAnsi="Times New Roman" w:cs="Times New Roman"/>
                <w:sz w:val="20"/>
                <w:szCs w:val="20"/>
              </w:rPr>
              <w:t>«</w:t>
            </w:r>
            <w:r w:rsidRPr="00FC0EB6">
              <w:rPr>
                <w:rFonts w:ascii="Times New Roman" w:hAnsi="Times New Roman" w:cs="Times New Roman"/>
                <w:sz w:val="20"/>
                <w:szCs w:val="20"/>
              </w:rPr>
              <w:t>один місяць</w:t>
            </w:r>
            <w:r>
              <w:rPr>
                <w:rFonts w:ascii="Times New Roman" w:hAnsi="Times New Roman" w:cs="Times New Roman"/>
                <w:sz w:val="20"/>
                <w:szCs w:val="20"/>
              </w:rPr>
              <w:t>»</w:t>
            </w:r>
            <w:r w:rsidRPr="00FC0EB6">
              <w:rPr>
                <w:rFonts w:ascii="Times New Roman" w:hAnsi="Times New Roman" w:cs="Times New Roman"/>
                <w:sz w:val="20"/>
                <w:szCs w:val="20"/>
              </w:rPr>
              <w:t>.</w:t>
            </w:r>
          </w:p>
          <w:p w:rsidR="00771BEA" w:rsidRPr="0097301F" w:rsidRDefault="00771BEA" w:rsidP="00771BEA">
            <w:pPr>
              <w:pStyle w:val="StyleZakonu"/>
            </w:pPr>
          </w:p>
        </w:tc>
        <w:tc>
          <w:tcPr>
            <w:tcW w:w="1987" w:type="dxa"/>
          </w:tcPr>
          <w:p w:rsidR="00771BEA" w:rsidRPr="0097301F" w:rsidRDefault="00B332A6" w:rsidP="00771BEA">
            <w:pPr>
              <w:pStyle w:val="StyleZakonu"/>
            </w:pPr>
            <w:r>
              <w:rPr>
                <w:sz w:val="18"/>
              </w:rPr>
              <w:lastRenderedPageBreak/>
              <w:t>Відхилено</w:t>
            </w:r>
          </w:p>
        </w:tc>
        <w:tc>
          <w:tcPr>
            <w:tcW w:w="4818" w:type="dxa"/>
          </w:tcPr>
          <w:p w:rsidR="00771BEA" w:rsidRPr="0097301F" w:rsidRDefault="00771BEA" w:rsidP="00771BEA">
            <w:pPr>
              <w:pStyle w:val="StyleZakonu"/>
            </w:pPr>
            <w:r w:rsidRPr="0097301F">
              <w:t xml:space="preserve">2. Якщо негайна втрата чинності актом (його окремими положеннями), що визнаний неконституційним, унеможливить функціонування органів державної влади або реалізацію прав і свобод людини, Суд у своєму рішенні визначає інший строк </w:t>
            </w:r>
            <w:r w:rsidRPr="0097301F">
              <w:lastRenderedPageBreak/>
              <w:t>втрати чинності таким актом (його окремими положеннями), але при цьому такий строк не може перевищувати шість місяців із дня ухвалення рішення.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656.</w:t>
            </w:r>
          </w:p>
        </w:tc>
        <w:tc>
          <w:tcPr>
            <w:tcW w:w="4948" w:type="dxa"/>
          </w:tcPr>
          <w:p w:rsidR="00771BEA" w:rsidRPr="0097301F" w:rsidRDefault="00771BEA" w:rsidP="00771BEA">
            <w:pPr>
              <w:pStyle w:val="StyleZakonu"/>
            </w:pPr>
            <w:r w:rsidRPr="0097301F">
              <w:t>3. У разі визнання акта неконституційним у зв'язку з порушенням встановленої Конституцією України процедури його розгляду, ухвалення або набрання ним чинності Суд у своєму рішенні може визначити строк втрати ним чинності, який не повинен перевищувати строку, необхідного для ухвалення такого акта із дотриманням встановленої Конституцією України процедури його розгляду, ухвалення та набрання ним чинності. Такий строк не може перевищувати одного року з дня ухвалення рішення.</w:t>
            </w:r>
          </w:p>
        </w:tc>
        <w:tc>
          <w:tcPr>
            <w:tcW w:w="3686" w:type="dxa"/>
          </w:tcPr>
          <w:p w:rsidR="00771BEA" w:rsidRPr="00A268F0" w:rsidRDefault="00771BEA"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823</w:t>
            </w:r>
            <w:r w:rsidRPr="00AD2FA6">
              <w:rPr>
                <w:noProof/>
                <w:sz w:val="20"/>
              </w:rPr>
              <w:fldChar w:fldCharType="end"/>
            </w:r>
            <w:r w:rsidRPr="00AD2FA6">
              <w:rPr>
                <w:sz w:val="20"/>
              </w:rPr>
              <w:t>- Н.д.Одарченко Ю.В. (Реєстр.картка №183)</w:t>
            </w:r>
          </w:p>
          <w:p w:rsidR="00771BEA" w:rsidRDefault="00771BEA" w:rsidP="00771BEA">
            <w:pPr>
              <w:ind w:firstLine="284"/>
              <w:jc w:val="both"/>
              <w:rPr>
                <w:rFonts w:ascii="Times New Roman" w:hAnsi="Times New Roman" w:cs="Times New Roman"/>
                <w:sz w:val="20"/>
                <w:szCs w:val="20"/>
              </w:rPr>
            </w:pPr>
            <w:r w:rsidRPr="00FC0EB6">
              <w:rPr>
                <w:rFonts w:ascii="Times New Roman" w:hAnsi="Times New Roman" w:cs="Times New Roman"/>
                <w:sz w:val="20"/>
                <w:szCs w:val="20"/>
              </w:rPr>
              <w:t xml:space="preserve">У частині третій статті 91 слова </w:t>
            </w:r>
            <w:r>
              <w:rPr>
                <w:rFonts w:ascii="Times New Roman" w:hAnsi="Times New Roman" w:cs="Times New Roman"/>
                <w:sz w:val="20"/>
                <w:szCs w:val="20"/>
              </w:rPr>
              <w:t>«</w:t>
            </w:r>
            <w:r w:rsidRPr="00FC0EB6">
              <w:rPr>
                <w:rFonts w:ascii="Times New Roman" w:hAnsi="Times New Roman" w:cs="Times New Roman"/>
                <w:sz w:val="20"/>
                <w:szCs w:val="20"/>
              </w:rPr>
              <w:t>одного року</w:t>
            </w:r>
            <w:r>
              <w:rPr>
                <w:rFonts w:ascii="Times New Roman" w:hAnsi="Times New Roman" w:cs="Times New Roman"/>
                <w:sz w:val="20"/>
                <w:szCs w:val="20"/>
              </w:rPr>
              <w:t>»</w:t>
            </w:r>
            <w:r w:rsidRPr="00FC0EB6">
              <w:rPr>
                <w:rFonts w:ascii="Times New Roman" w:hAnsi="Times New Roman" w:cs="Times New Roman"/>
                <w:sz w:val="20"/>
                <w:szCs w:val="20"/>
              </w:rPr>
              <w:t xml:space="preserve"> замінити на </w:t>
            </w:r>
            <w:r>
              <w:rPr>
                <w:rFonts w:ascii="Times New Roman" w:hAnsi="Times New Roman" w:cs="Times New Roman"/>
                <w:sz w:val="20"/>
                <w:szCs w:val="20"/>
              </w:rPr>
              <w:t>«</w:t>
            </w:r>
            <w:r w:rsidRPr="00FC0EB6">
              <w:rPr>
                <w:rFonts w:ascii="Times New Roman" w:hAnsi="Times New Roman" w:cs="Times New Roman"/>
                <w:sz w:val="20"/>
                <w:szCs w:val="20"/>
              </w:rPr>
              <w:t>трьох місяців.</w:t>
            </w:r>
            <w:r>
              <w:rPr>
                <w:rFonts w:ascii="Times New Roman" w:hAnsi="Times New Roman" w:cs="Times New Roman"/>
                <w:sz w:val="20"/>
                <w:szCs w:val="20"/>
              </w:rPr>
              <w:t>»</w:t>
            </w:r>
          </w:p>
          <w:p w:rsidR="00771BEA" w:rsidRPr="0097301F" w:rsidRDefault="00771BEA" w:rsidP="001F51DC">
            <w:pPr>
              <w:spacing w:after="0" w:line="240" w:lineRule="auto"/>
              <w:ind w:firstLine="426"/>
            </w:pPr>
          </w:p>
        </w:tc>
        <w:tc>
          <w:tcPr>
            <w:tcW w:w="1987" w:type="dxa"/>
          </w:tcPr>
          <w:p w:rsidR="00771BEA" w:rsidRDefault="00771BEA" w:rsidP="00771BEA">
            <w:pPr>
              <w:pStyle w:val="StyleZakonu"/>
            </w:pPr>
            <w:r>
              <w:t>Відхилено</w:t>
            </w:r>
          </w:p>
          <w:p w:rsidR="00771BEA" w:rsidRDefault="00771BEA" w:rsidP="00771BEA">
            <w:pPr>
              <w:pStyle w:val="StyleZakonu"/>
            </w:pPr>
          </w:p>
          <w:p w:rsidR="00771BEA" w:rsidRDefault="00771BEA" w:rsidP="00771BEA">
            <w:pPr>
              <w:pStyle w:val="StyleZakonu"/>
            </w:pPr>
          </w:p>
          <w:p w:rsidR="00771BEA" w:rsidRDefault="00771BEA" w:rsidP="00771BEA">
            <w:pPr>
              <w:pStyle w:val="StyleZakonu"/>
            </w:pPr>
          </w:p>
          <w:p w:rsidR="00771BEA" w:rsidRDefault="00771BEA" w:rsidP="00771BEA">
            <w:pPr>
              <w:pStyle w:val="StyleZakonu"/>
            </w:pPr>
          </w:p>
          <w:p w:rsidR="00771BEA" w:rsidRPr="0097301F" w:rsidRDefault="00771BEA" w:rsidP="00771BEA">
            <w:pPr>
              <w:pStyle w:val="StyleZakonu"/>
            </w:pPr>
          </w:p>
        </w:tc>
        <w:tc>
          <w:tcPr>
            <w:tcW w:w="4818" w:type="dxa"/>
          </w:tcPr>
          <w:p w:rsidR="00771BEA" w:rsidRPr="0097301F" w:rsidRDefault="00771BEA" w:rsidP="00771BEA">
            <w:pPr>
              <w:pStyle w:val="StyleZakonu"/>
            </w:pPr>
            <w:r w:rsidRPr="0097301F">
              <w:t>3. У разі визнання акта неконституційним у зв'язку з порушенням встановленої Конституцією України процедури його розгляду, ухвалення або набрання ним чинності Суд у своєму рішенні може визначити строк втрати ним чинності, який не повинен перевищувати строку, необхідного для ухвалення такого акта із дотриманням встановленої Конституцією України процедури його розгляду, ухвалення та набрання ним чинності. Такий строк не може перевищувати одного року з дня ухвалення рішення.</w:t>
            </w:r>
          </w:p>
        </w:tc>
      </w:tr>
      <w:tr w:rsidR="001F51DC" w:rsidRPr="0097301F" w:rsidTr="00B23087">
        <w:tc>
          <w:tcPr>
            <w:tcW w:w="576" w:type="dxa"/>
          </w:tcPr>
          <w:p w:rsidR="001F51DC" w:rsidRPr="0097301F" w:rsidRDefault="001F51DC" w:rsidP="00771BEA">
            <w:pPr>
              <w:pStyle w:val="StyleWisnow"/>
              <w:rPr>
                <w:sz w:val="20"/>
              </w:rPr>
            </w:pPr>
          </w:p>
        </w:tc>
        <w:tc>
          <w:tcPr>
            <w:tcW w:w="4948" w:type="dxa"/>
          </w:tcPr>
          <w:p w:rsidR="001F51DC" w:rsidRPr="0097301F" w:rsidRDefault="001F51DC" w:rsidP="00771BEA">
            <w:pPr>
              <w:pStyle w:val="StyleZakonu"/>
            </w:pPr>
          </w:p>
        </w:tc>
        <w:tc>
          <w:tcPr>
            <w:tcW w:w="3686" w:type="dxa"/>
          </w:tcPr>
          <w:p w:rsidR="001F51DC" w:rsidRPr="00AD2FA6" w:rsidRDefault="001F51DC" w:rsidP="001F51DC">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824</w:t>
            </w:r>
            <w:r w:rsidRPr="00AD2FA6">
              <w:rPr>
                <w:noProof/>
                <w:sz w:val="20"/>
              </w:rPr>
              <w:fldChar w:fldCharType="end"/>
            </w:r>
            <w:r w:rsidRPr="00AD2FA6">
              <w:rPr>
                <w:sz w:val="20"/>
              </w:rPr>
              <w:t>- Н.д.Шпенов Д.Ю. (Реєстр.картка №37)</w:t>
            </w:r>
          </w:p>
          <w:p w:rsidR="001F51DC" w:rsidRPr="00FC0EB6" w:rsidRDefault="001F51DC" w:rsidP="001F51DC">
            <w:pPr>
              <w:spacing w:after="0" w:line="240" w:lineRule="auto"/>
              <w:ind w:firstLine="426"/>
              <w:rPr>
                <w:rFonts w:ascii="Times New Roman" w:hAnsi="Times New Roman" w:cs="Times New Roman"/>
                <w:sz w:val="20"/>
                <w:szCs w:val="20"/>
              </w:rPr>
            </w:pPr>
            <w:r w:rsidRPr="001E0701">
              <w:rPr>
                <w:rFonts w:ascii="Times New Roman" w:hAnsi="Times New Roman" w:cs="Times New Roman"/>
                <w:sz w:val="20"/>
                <w:szCs w:val="20"/>
              </w:rPr>
              <w:t>Частину 3 статті 91 виключити.</w:t>
            </w:r>
          </w:p>
          <w:p w:rsidR="001F51DC" w:rsidRDefault="001F51DC" w:rsidP="00771BEA">
            <w:pPr>
              <w:pStyle w:val="StyleAwt"/>
            </w:pPr>
          </w:p>
        </w:tc>
        <w:tc>
          <w:tcPr>
            <w:tcW w:w="1987" w:type="dxa"/>
          </w:tcPr>
          <w:p w:rsidR="001F51DC" w:rsidRDefault="001F51DC" w:rsidP="00771BEA">
            <w:pPr>
              <w:pStyle w:val="StyleZakonu"/>
            </w:pPr>
            <w:r>
              <w:rPr>
                <w:sz w:val="18"/>
              </w:rPr>
              <w:t>Відхилено</w:t>
            </w:r>
          </w:p>
        </w:tc>
        <w:tc>
          <w:tcPr>
            <w:tcW w:w="4818" w:type="dxa"/>
          </w:tcPr>
          <w:p w:rsidR="001F51DC" w:rsidRPr="0097301F" w:rsidRDefault="001F51DC"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657.</w:t>
            </w:r>
          </w:p>
        </w:tc>
        <w:tc>
          <w:tcPr>
            <w:tcW w:w="4948" w:type="dxa"/>
          </w:tcPr>
          <w:p w:rsidR="00771BEA" w:rsidRPr="0097301F" w:rsidRDefault="00771BEA" w:rsidP="00771BEA">
            <w:pPr>
              <w:pStyle w:val="StyleZakonu"/>
            </w:pPr>
            <w:r w:rsidRPr="0097301F">
              <w:t>4. У Суді ведеться реєстр законів України (їх окремих положень), які Суд визнав неконституційними.</w:t>
            </w:r>
          </w:p>
        </w:tc>
        <w:tc>
          <w:tcPr>
            <w:tcW w:w="3686" w:type="dxa"/>
          </w:tcPr>
          <w:p w:rsidR="00771BEA" w:rsidRPr="00D36355" w:rsidRDefault="00771BEA"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825</w:t>
            </w:r>
            <w:r w:rsidRPr="00AD2FA6">
              <w:rPr>
                <w:noProof/>
                <w:sz w:val="20"/>
              </w:rPr>
              <w:fldChar w:fldCharType="end"/>
            </w:r>
            <w:r w:rsidRPr="00AD2FA6">
              <w:rPr>
                <w:sz w:val="20"/>
              </w:rPr>
              <w:t>- Н.д.Чумак В.В. (Реєстр.картка №214)</w:t>
            </w:r>
          </w:p>
          <w:p w:rsidR="00771BEA" w:rsidRDefault="00771BEA" w:rsidP="00771BEA">
            <w:pPr>
              <w:pStyle w:val="StyleAwt"/>
              <w:ind w:firstLine="343"/>
              <w:jc w:val="both"/>
              <w:rPr>
                <w:b w:val="0"/>
                <w:i w:val="0"/>
                <w:sz w:val="20"/>
                <w:u w:val="none"/>
              </w:rPr>
            </w:pPr>
            <w:r>
              <w:rPr>
                <w:b w:val="0"/>
                <w:i w:val="0"/>
                <w:sz w:val="20"/>
                <w:u w:val="none"/>
              </w:rPr>
              <w:t>Ч</w:t>
            </w:r>
            <w:r w:rsidRPr="00AA2DB7">
              <w:rPr>
                <w:b w:val="0"/>
                <w:i w:val="0"/>
                <w:sz w:val="20"/>
                <w:u w:val="none"/>
              </w:rPr>
              <w:t>астин</w:t>
            </w:r>
            <w:r>
              <w:rPr>
                <w:b w:val="0"/>
                <w:i w:val="0"/>
                <w:sz w:val="20"/>
                <w:u w:val="none"/>
              </w:rPr>
              <w:t>у</w:t>
            </w:r>
            <w:r w:rsidRPr="00AA2DB7">
              <w:rPr>
                <w:b w:val="0"/>
                <w:i w:val="0"/>
                <w:sz w:val="20"/>
                <w:u w:val="none"/>
              </w:rPr>
              <w:t xml:space="preserve"> </w:t>
            </w:r>
            <w:r>
              <w:rPr>
                <w:b w:val="0"/>
                <w:i w:val="0"/>
                <w:sz w:val="20"/>
                <w:u w:val="none"/>
              </w:rPr>
              <w:t>четверту</w:t>
            </w:r>
            <w:r w:rsidRPr="00AA2DB7">
              <w:rPr>
                <w:b w:val="0"/>
                <w:i w:val="0"/>
                <w:sz w:val="20"/>
                <w:u w:val="none"/>
              </w:rPr>
              <w:t xml:space="preserve"> статт</w:t>
            </w:r>
            <w:r>
              <w:rPr>
                <w:b w:val="0"/>
                <w:i w:val="0"/>
                <w:sz w:val="20"/>
                <w:u w:val="none"/>
              </w:rPr>
              <w:t>і</w:t>
            </w:r>
            <w:r w:rsidRPr="00AA2DB7">
              <w:rPr>
                <w:b w:val="0"/>
                <w:i w:val="0"/>
                <w:sz w:val="20"/>
                <w:u w:val="none"/>
              </w:rPr>
              <w:t xml:space="preserve"> </w:t>
            </w:r>
            <w:r>
              <w:rPr>
                <w:b w:val="0"/>
                <w:i w:val="0"/>
                <w:sz w:val="20"/>
                <w:u w:val="none"/>
              </w:rPr>
              <w:t>91</w:t>
            </w:r>
            <w:r w:rsidRPr="00AA2DB7">
              <w:rPr>
                <w:b w:val="0"/>
                <w:i w:val="0"/>
                <w:sz w:val="20"/>
                <w:u w:val="none"/>
              </w:rPr>
              <w:t xml:space="preserve"> викласти в такій редакції:</w:t>
            </w:r>
          </w:p>
          <w:p w:rsidR="00771BEA" w:rsidRPr="0097301F" w:rsidRDefault="00771BEA" w:rsidP="00771BEA">
            <w:pPr>
              <w:pStyle w:val="StyleAwt"/>
              <w:ind w:firstLine="343"/>
              <w:jc w:val="both"/>
              <w:rPr>
                <w:sz w:val="20"/>
              </w:rPr>
            </w:pPr>
            <w:r>
              <w:rPr>
                <w:b w:val="0"/>
                <w:i w:val="0"/>
                <w:sz w:val="20"/>
                <w:u w:val="none"/>
              </w:rPr>
              <w:t>«</w:t>
            </w:r>
            <w:r w:rsidRPr="00D36355">
              <w:rPr>
                <w:b w:val="0"/>
                <w:i w:val="0"/>
                <w:sz w:val="20"/>
                <w:u w:val="none"/>
              </w:rPr>
              <w:t xml:space="preserve">4. У Суді ведеться реєстр законів України (їх окремих положень), </w:t>
            </w:r>
            <w:r w:rsidRPr="002621B7">
              <w:rPr>
                <w:i w:val="0"/>
                <w:sz w:val="20"/>
                <w:u w:val="none"/>
              </w:rPr>
              <w:t>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r w:rsidRPr="00D36355">
              <w:rPr>
                <w:b w:val="0"/>
                <w:i w:val="0"/>
                <w:sz w:val="20"/>
                <w:u w:val="none"/>
              </w:rPr>
              <w:t xml:space="preserve"> які Суд визнав неконституційними</w:t>
            </w:r>
            <w:r>
              <w:rPr>
                <w:b w:val="0"/>
                <w:i w:val="0"/>
                <w:sz w:val="20"/>
                <w:u w:val="none"/>
              </w:rPr>
              <w:t>»</w:t>
            </w:r>
            <w:r w:rsidRPr="00D36355">
              <w:rPr>
                <w:b w:val="0"/>
                <w:i w:val="0"/>
                <w:sz w:val="20"/>
                <w:u w:val="none"/>
              </w:rPr>
              <w:t>.</w:t>
            </w:r>
            <w:r w:rsidRPr="0097301F">
              <w:rPr>
                <w:sz w:val="20"/>
              </w:rPr>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BB674B" w:rsidRDefault="00771BEA" w:rsidP="00771BEA">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826</w:t>
            </w:r>
            <w:r w:rsidRPr="00BB674B">
              <w:rPr>
                <w:noProof/>
                <w:sz w:val="20"/>
              </w:rPr>
              <w:fldChar w:fldCharType="end"/>
            </w:r>
            <w:r w:rsidRPr="00BB674B">
              <w:rPr>
                <w:sz w:val="20"/>
              </w:rPr>
              <w:t>- Н.д.Новак Н.В. (Реєстр.картка №305)</w:t>
            </w:r>
          </w:p>
          <w:p w:rsidR="00771BEA" w:rsidRDefault="00771BEA" w:rsidP="00771BEA">
            <w:pPr>
              <w:pStyle w:val="StyleAwt"/>
              <w:ind w:firstLine="343"/>
              <w:jc w:val="both"/>
              <w:rPr>
                <w:b w:val="0"/>
                <w:i w:val="0"/>
                <w:sz w:val="20"/>
                <w:u w:val="none"/>
              </w:rPr>
            </w:pPr>
            <w:r>
              <w:rPr>
                <w:b w:val="0"/>
                <w:i w:val="0"/>
                <w:sz w:val="20"/>
                <w:u w:val="none"/>
              </w:rPr>
              <w:t>Ч</w:t>
            </w:r>
            <w:r w:rsidRPr="00AA2DB7">
              <w:rPr>
                <w:b w:val="0"/>
                <w:i w:val="0"/>
                <w:sz w:val="20"/>
                <w:u w:val="none"/>
              </w:rPr>
              <w:t>астин</w:t>
            </w:r>
            <w:r>
              <w:rPr>
                <w:b w:val="0"/>
                <w:i w:val="0"/>
                <w:sz w:val="20"/>
                <w:u w:val="none"/>
              </w:rPr>
              <w:t>у</w:t>
            </w:r>
            <w:r w:rsidRPr="00AA2DB7">
              <w:rPr>
                <w:b w:val="0"/>
                <w:i w:val="0"/>
                <w:sz w:val="20"/>
                <w:u w:val="none"/>
              </w:rPr>
              <w:t xml:space="preserve"> </w:t>
            </w:r>
            <w:r>
              <w:rPr>
                <w:b w:val="0"/>
                <w:i w:val="0"/>
                <w:sz w:val="20"/>
                <w:u w:val="none"/>
              </w:rPr>
              <w:t>четверту</w:t>
            </w:r>
            <w:r w:rsidRPr="00AA2DB7">
              <w:rPr>
                <w:b w:val="0"/>
                <w:i w:val="0"/>
                <w:sz w:val="20"/>
                <w:u w:val="none"/>
              </w:rPr>
              <w:t xml:space="preserve"> статт</w:t>
            </w:r>
            <w:r>
              <w:rPr>
                <w:b w:val="0"/>
                <w:i w:val="0"/>
                <w:sz w:val="20"/>
                <w:u w:val="none"/>
              </w:rPr>
              <w:t>і</w:t>
            </w:r>
            <w:r w:rsidRPr="00AA2DB7">
              <w:rPr>
                <w:b w:val="0"/>
                <w:i w:val="0"/>
                <w:sz w:val="20"/>
                <w:u w:val="none"/>
              </w:rPr>
              <w:t xml:space="preserve"> </w:t>
            </w:r>
            <w:r>
              <w:rPr>
                <w:b w:val="0"/>
                <w:i w:val="0"/>
                <w:sz w:val="20"/>
                <w:u w:val="none"/>
              </w:rPr>
              <w:t>91</w:t>
            </w:r>
            <w:r w:rsidRPr="00AA2DB7">
              <w:rPr>
                <w:b w:val="0"/>
                <w:i w:val="0"/>
                <w:sz w:val="20"/>
                <w:u w:val="none"/>
              </w:rPr>
              <w:t xml:space="preserve"> викласти в такій редакції:</w:t>
            </w:r>
          </w:p>
          <w:p w:rsidR="00771BEA" w:rsidRPr="002621B7" w:rsidRDefault="00771BEA" w:rsidP="00771BEA">
            <w:pPr>
              <w:pStyle w:val="StyleAwt"/>
              <w:ind w:firstLine="213"/>
              <w:jc w:val="both"/>
              <w:rPr>
                <w:b w:val="0"/>
                <w:i w:val="0"/>
                <w:u w:val="none"/>
              </w:rPr>
            </w:pPr>
            <w:r>
              <w:rPr>
                <w:b w:val="0"/>
                <w:i w:val="0"/>
                <w:sz w:val="20"/>
                <w:u w:val="none"/>
              </w:rPr>
              <w:t>«</w:t>
            </w:r>
            <w:r w:rsidRPr="002621B7">
              <w:rPr>
                <w:b w:val="0"/>
                <w:i w:val="0"/>
                <w:sz w:val="20"/>
                <w:u w:val="none"/>
              </w:rPr>
              <w:t xml:space="preserve">4. У Суді ведеться реєстр законів України (їх окремих положень), </w:t>
            </w:r>
            <w:r w:rsidRPr="002621B7">
              <w:rPr>
                <w:i w:val="0"/>
                <w:sz w:val="20"/>
                <w:u w:val="none"/>
              </w:rPr>
              <w:t>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r w:rsidRPr="002621B7">
              <w:rPr>
                <w:b w:val="0"/>
                <w:i w:val="0"/>
                <w:sz w:val="20"/>
                <w:u w:val="none"/>
              </w:rPr>
              <w:t xml:space="preserve"> які Суд визнав неконституційними</w:t>
            </w:r>
            <w:r>
              <w:rPr>
                <w:b w:val="0"/>
                <w:i w:val="0"/>
                <w:sz w:val="20"/>
                <w:u w:val="none"/>
              </w:rPr>
              <w:t>»</w:t>
            </w:r>
            <w:r w:rsidRPr="002621B7">
              <w:rPr>
                <w:b w:val="0"/>
                <w:i w:val="0"/>
                <w:sz w:val="20"/>
                <w:u w:val="none"/>
              </w:rPr>
              <w:t>.</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AA66B2" w:rsidRPr="0097301F" w:rsidTr="00B23087">
        <w:tc>
          <w:tcPr>
            <w:tcW w:w="576" w:type="dxa"/>
          </w:tcPr>
          <w:p w:rsidR="00AA66B2" w:rsidRPr="0097301F" w:rsidRDefault="00AA66B2" w:rsidP="00771BEA">
            <w:pPr>
              <w:pStyle w:val="StyleWisnow"/>
              <w:rPr>
                <w:sz w:val="20"/>
              </w:rPr>
            </w:pPr>
          </w:p>
        </w:tc>
        <w:tc>
          <w:tcPr>
            <w:tcW w:w="4948" w:type="dxa"/>
          </w:tcPr>
          <w:p w:rsidR="00AA66B2" w:rsidRPr="0097301F" w:rsidRDefault="00AA66B2" w:rsidP="00771BEA">
            <w:pPr>
              <w:pStyle w:val="StyleZakonu"/>
            </w:pPr>
          </w:p>
        </w:tc>
        <w:tc>
          <w:tcPr>
            <w:tcW w:w="3686" w:type="dxa"/>
          </w:tcPr>
          <w:p w:rsidR="007B26C3" w:rsidRPr="007B26C3" w:rsidRDefault="007B26C3" w:rsidP="007B26C3">
            <w:pPr>
              <w:pStyle w:val="StyleAwt"/>
            </w:pPr>
            <w:r>
              <w:t>-</w:t>
            </w:r>
            <w:r w:rsidR="0081118D">
              <w:fldChar w:fldCharType="begin"/>
            </w:r>
            <w:r w:rsidR="0081118D">
              <w:instrText xml:space="preserve"> SEQ aa </w:instrText>
            </w:r>
            <w:r w:rsidR="0081118D">
              <w:fldChar w:fldCharType="separate"/>
            </w:r>
            <w:r w:rsidR="008946AB">
              <w:rPr>
                <w:noProof/>
              </w:rPr>
              <w:t>827</w:t>
            </w:r>
            <w:r w:rsidR="0081118D">
              <w:rPr>
                <w:noProof/>
              </w:rPr>
              <w:fldChar w:fldCharType="end"/>
            </w:r>
            <w:r>
              <w:t xml:space="preserve">- </w:t>
            </w:r>
            <w:r w:rsidRPr="007B26C3">
              <w:t>Н.д.Князевич Р.П. (Реєстр.картка №301)</w:t>
            </w:r>
          </w:p>
          <w:p w:rsidR="007B26C3" w:rsidRDefault="007B26C3" w:rsidP="007B26C3">
            <w:pPr>
              <w:pStyle w:val="StyleAwt"/>
            </w:pPr>
            <w:r>
              <w:t>Н.д.Ємець Л.О. (Реєстр.картка №221)</w:t>
            </w:r>
          </w:p>
          <w:p w:rsidR="007B26C3" w:rsidRDefault="007B26C3" w:rsidP="007B26C3">
            <w:pPr>
              <w:pStyle w:val="StyleAwt"/>
            </w:pPr>
            <w:r>
              <w:t>Н.д.Алєксєєв С.О. (Реєстр.картка №344)</w:t>
            </w:r>
          </w:p>
          <w:p w:rsidR="007B26C3" w:rsidRDefault="007B26C3" w:rsidP="007B26C3">
            <w:pPr>
              <w:pStyle w:val="StyleAwt"/>
            </w:pPr>
            <w:r>
              <w:t>Н.д.Яніцький В.П. (Реєстр.картка №155)</w:t>
            </w:r>
          </w:p>
          <w:p w:rsidR="007B26C3" w:rsidRDefault="007B26C3" w:rsidP="007B26C3">
            <w:pPr>
              <w:pStyle w:val="StyleAwt"/>
            </w:pPr>
            <w:r>
              <w:t>Н.д.Алексєєв І.С. (Реєстр.картка №285)</w:t>
            </w:r>
          </w:p>
          <w:p w:rsidR="007B26C3" w:rsidRDefault="007B26C3" w:rsidP="007B26C3">
            <w:pPr>
              <w:pStyle w:val="StyleAwt"/>
            </w:pPr>
            <w:r>
              <w:t>Н.д.Помазанов А.В. (Реєстр.картка №288)</w:t>
            </w:r>
          </w:p>
          <w:p w:rsidR="00AA66B2" w:rsidRPr="00AA66B2" w:rsidRDefault="00AA66B2" w:rsidP="00AA66B2">
            <w:pPr>
              <w:pStyle w:val="StyleAwt"/>
              <w:rPr>
                <w:b w:val="0"/>
                <w:i w:val="0"/>
                <w:sz w:val="20"/>
              </w:rPr>
            </w:pPr>
            <w:r w:rsidRPr="00AA66B2">
              <w:rPr>
                <w:b w:val="0"/>
                <w:i w:val="0"/>
                <w:sz w:val="20"/>
                <w:u w:val="none"/>
              </w:rPr>
              <w:t xml:space="preserve">Частину четверту статті 91 </w:t>
            </w:r>
            <w:r w:rsidRPr="00AA66B2">
              <w:rPr>
                <w:u w:val="none"/>
              </w:rPr>
              <w:t xml:space="preserve"> </w:t>
            </w:r>
            <w:r w:rsidRPr="00AA66B2">
              <w:rPr>
                <w:b w:val="0"/>
                <w:i w:val="0"/>
                <w:sz w:val="20"/>
                <w:u w:val="none"/>
              </w:rPr>
              <w:t>виключити.</w:t>
            </w:r>
          </w:p>
        </w:tc>
        <w:tc>
          <w:tcPr>
            <w:tcW w:w="1987" w:type="dxa"/>
          </w:tcPr>
          <w:p w:rsidR="00AA66B2" w:rsidRPr="00AA66B2" w:rsidRDefault="00AA66B2" w:rsidP="00771BEA">
            <w:pPr>
              <w:pStyle w:val="StyleZakonu"/>
            </w:pPr>
            <w:r w:rsidRPr="00AA66B2">
              <w:t>Враховано</w:t>
            </w:r>
          </w:p>
        </w:tc>
        <w:tc>
          <w:tcPr>
            <w:tcW w:w="4818" w:type="dxa"/>
          </w:tcPr>
          <w:p w:rsidR="00AA66B2" w:rsidRPr="0097301F" w:rsidRDefault="00AA66B2"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828</w:t>
            </w:r>
            <w:r w:rsidRPr="00AD2FA6">
              <w:rPr>
                <w:noProof/>
                <w:sz w:val="20"/>
              </w:rPr>
              <w:fldChar w:fldCharType="end"/>
            </w:r>
            <w:r w:rsidRPr="00AD2FA6">
              <w:rPr>
                <w:sz w:val="20"/>
              </w:rPr>
              <w:t>- Н.д.Власенко С.В. (Реєстр.картка №448)</w:t>
            </w:r>
          </w:p>
          <w:p w:rsidR="00771BEA" w:rsidRPr="0097301F" w:rsidRDefault="00771BEA" w:rsidP="00771BEA">
            <w:pPr>
              <w:spacing w:after="0" w:line="240" w:lineRule="auto"/>
              <w:ind w:firstLine="360"/>
              <w:jc w:val="both"/>
              <w:rPr>
                <w:sz w:val="20"/>
              </w:rPr>
            </w:pPr>
            <w:r w:rsidRPr="0048050C">
              <w:rPr>
                <w:rFonts w:ascii="Times New Roman" w:hAnsi="Times New Roman"/>
                <w:sz w:val="20"/>
                <w:szCs w:val="20"/>
              </w:rPr>
              <w:t>Ч. 4. ст. 91 викласти в редакції: «</w:t>
            </w:r>
            <w:r w:rsidRPr="0048050C">
              <w:rPr>
                <w:rFonts w:ascii="Times New Roman" w:hAnsi="Times New Roman"/>
                <w:sz w:val="20"/>
                <w:szCs w:val="20"/>
                <w:lang w:eastAsia="uk-UA"/>
              </w:rPr>
              <w:t>4. У Суді ведеться відкритий реєстр законів України (їх окремих положень), інших актів, які Суд визнав неконституційними та щодо яких здійснювався розгляд, який розміщується на офіційному сайті Суду, доступ до якого є безперешкодним.».</w:t>
            </w:r>
            <w:r w:rsidRPr="0097301F">
              <w:rPr>
                <w:sz w:val="20"/>
              </w:rPr>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5C77FA" w:rsidRDefault="00771BEA"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829</w:t>
            </w:r>
            <w:r w:rsidRPr="00AD2FA6">
              <w:rPr>
                <w:noProof/>
                <w:sz w:val="20"/>
              </w:rPr>
              <w:fldChar w:fldCharType="end"/>
            </w:r>
            <w:r w:rsidRPr="00AD2FA6">
              <w:rPr>
                <w:sz w:val="20"/>
              </w:rPr>
              <w:t>- Н.д.Помазанов А.В. (Реєстр.картка №288)</w:t>
            </w:r>
          </w:p>
          <w:p w:rsidR="00771BEA" w:rsidRPr="006A55AD" w:rsidRDefault="00771BEA" w:rsidP="00771BEA">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Частину четверту статті 91 проекту Закону викласти в наступній редакції:</w:t>
            </w:r>
          </w:p>
          <w:p w:rsidR="00771BEA" w:rsidRPr="006A55AD" w:rsidRDefault="00771BEA" w:rsidP="00771BEA">
            <w:pPr>
              <w:spacing w:after="0" w:line="240" w:lineRule="auto"/>
              <w:ind w:firstLine="284"/>
              <w:jc w:val="both"/>
              <w:outlineLvl w:val="0"/>
              <w:rPr>
                <w:rFonts w:ascii="Times New Roman" w:hAnsi="Times New Roman" w:cs="Times New Roman"/>
                <w:sz w:val="20"/>
                <w:szCs w:val="20"/>
                <w:lang w:val="ru-RU"/>
              </w:rPr>
            </w:pPr>
            <w:r w:rsidRPr="006A55AD">
              <w:rPr>
                <w:rFonts w:ascii="Times New Roman" w:hAnsi="Times New Roman" w:cs="Times New Roman"/>
                <w:sz w:val="20"/>
                <w:szCs w:val="20"/>
                <w:lang w:val="ru-RU"/>
              </w:rPr>
              <w:t xml:space="preserve">«4. У Суді ведеться </w:t>
            </w:r>
            <w:r w:rsidRPr="006A55AD">
              <w:rPr>
                <w:rFonts w:ascii="Times New Roman" w:hAnsi="Times New Roman" w:cs="Times New Roman"/>
                <w:b/>
                <w:sz w:val="20"/>
                <w:szCs w:val="20"/>
                <w:lang w:val="ru-RU"/>
              </w:rPr>
              <w:t>реєстр</w:t>
            </w:r>
            <w:r w:rsidRPr="006A55AD">
              <w:rPr>
                <w:rFonts w:ascii="Times New Roman" w:hAnsi="Times New Roman" w:cs="Times New Roman"/>
                <w:sz w:val="20"/>
                <w:szCs w:val="20"/>
                <w:lang w:val="ru-RU"/>
              </w:rPr>
              <w:t xml:space="preserve"> </w:t>
            </w:r>
            <w:r w:rsidRPr="006A55AD">
              <w:rPr>
                <w:rFonts w:ascii="Times New Roman" w:hAnsi="Times New Roman" w:cs="Times New Roman"/>
                <w:b/>
                <w:sz w:val="20"/>
                <w:szCs w:val="20"/>
                <w:lang w:val="ru-RU"/>
              </w:rPr>
              <w:t>нормативно-правових актів</w:t>
            </w:r>
            <w:r w:rsidRPr="006A55AD">
              <w:rPr>
                <w:rFonts w:ascii="Times New Roman" w:hAnsi="Times New Roman" w:cs="Times New Roman"/>
                <w:sz w:val="20"/>
                <w:szCs w:val="20"/>
                <w:lang w:val="ru-RU"/>
              </w:rPr>
              <w:t xml:space="preserve"> (їх окремих положень), які Суд визнав неконституційними.</w:t>
            </w:r>
          </w:p>
          <w:p w:rsidR="00771BEA" w:rsidRPr="006A55AD" w:rsidRDefault="00771BEA" w:rsidP="00771BEA">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b/>
                <w:sz w:val="20"/>
                <w:szCs w:val="20"/>
                <w:lang w:val="ru-RU"/>
              </w:rPr>
              <w:t>Положення про реєстр нормативно-правових актів (їх окремих положень), які Суд визнав неконституційними, затверджується постановою Суду.</w:t>
            </w:r>
            <w:r w:rsidRPr="006A55AD">
              <w:rPr>
                <w:rFonts w:ascii="Times New Roman" w:hAnsi="Times New Roman" w:cs="Times New Roman"/>
                <w:sz w:val="20"/>
                <w:szCs w:val="20"/>
                <w:lang w:val="ru-RU"/>
              </w:rPr>
              <w:t>».</w:t>
            </w:r>
          </w:p>
          <w:p w:rsidR="00771BEA" w:rsidRPr="0097301F" w:rsidRDefault="00771BEA" w:rsidP="00771BEA">
            <w:pPr>
              <w:pStyle w:val="StyleAwt"/>
              <w:rPr>
                <w:sz w:val="20"/>
              </w:rPr>
            </w:pP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830</w:t>
            </w:r>
            <w:r w:rsidRPr="00AD2FA6">
              <w:rPr>
                <w:noProof/>
                <w:sz w:val="20"/>
              </w:rPr>
              <w:fldChar w:fldCharType="end"/>
            </w:r>
            <w:r w:rsidRPr="00AD2FA6">
              <w:rPr>
                <w:sz w:val="20"/>
              </w:rPr>
              <w:t>- Н.д.Добродомов Д.Є. (Реєстр.картка №115)</w:t>
            </w:r>
          </w:p>
          <w:p w:rsidR="00771BEA" w:rsidRPr="00E8387D" w:rsidRDefault="00771BEA"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 xml:space="preserve">Ч. 4 ст. 91 </w:t>
            </w:r>
            <w:r w:rsidRPr="00E8387D">
              <w:rPr>
                <w:rFonts w:ascii="Times New Roman" w:hAnsi="Times New Roman" w:cs="Times New Roman"/>
                <w:sz w:val="20"/>
                <w:szCs w:val="20"/>
              </w:rPr>
              <w:t>викласти у такій редакції:</w:t>
            </w:r>
          </w:p>
          <w:p w:rsidR="00771BEA" w:rsidRPr="00E8387D" w:rsidRDefault="00771BEA"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lang w:eastAsia="uk-UA"/>
              </w:rPr>
            </w:pPr>
            <w:r w:rsidRPr="00E8387D">
              <w:rPr>
                <w:rFonts w:ascii="Times New Roman" w:hAnsi="Times New Roman" w:cs="Times New Roman"/>
                <w:sz w:val="20"/>
                <w:szCs w:val="20"/>
              </w:rPr>
              <w:t>«</w:t>
            </w:r>
            <w:r w:rsidRPr="00E8387D">
              <w:rPr>
                <w:rFonts w:ascii="Times New Roman" w:hAnsi="Times New Roman" w:cs="Times New Roman"/>
                <w:sz w:val="20"/>
                <w:szCs w:val="20"/>
                <w:lang w:eastAsia="uk-UA"/>
              </w:rPr>
              <w:t xml:space="preserve">4. У Суді ведеться реєстр законів України (їх окремих положень), </w:t>
            </w:r>
            <w:r w:rsidRPr="00E8387D">
              <w:rPr>
                <w:rStyle w:val="rvts0"/>
                <w:rFonts w:ascii="Times New Roman" w:eastAsia="OpenSymbol" w:hAnsi="Times New Roman" w:cs="Times New Roman"/>
                <w:sz w:val="20"/>
                <w:szCs w:val="20"/>
              </w:rPr>
              <w:t>інших правових актів Верховної Ради України</w:t>
            </w:r>
            <w:r w:rsidRPr="00E8387D">
              <w:rPr>
                <w:rStyle w:val="rvts0"/>
                <w:rFonts w:ascii="Times New Roman" w:hAnsi="Times New Roman" w:cs="Times New Roman"/>
                <w:sz w:val="20"/>
                <w:szCs w:val="20"/>
              </w:rPr>
              <w:t xml:space="preserve">, </w:t>
            </w:r>
            <w:r w:rsidRPr="00E8387D">
              <w:rPr>
                <w:rStyle w:val="rvts0"/>
                <w:rFonts w:ascii="Times New Roman" w:eastAsia="OpenSymbol" w:hAnsi="Times New Roman" w:cs="Times New Roman"/>
                <w:sz w:val="20"/>
                <w:szCs w:val="20"/>
              </w:rPr>
              <w:t>актів Президента України</w:t>
            </w:r>
            <w:r w:rsidRPr="00E8387D">
              <w:rPr>
                <w:rStyle w:val="rvts0"/>
                <w:rFonts w:ascii="Times New Roman" w:hAnsi="Times New Roman" w:cs="Times New Roman"/>
                <w:sz w:val="20"/>
                <w:szCs w:val="20"/>
              </w:rPr>
              <w:t xml:space="preserve"> </w:t>
            </w:r>
            <w:r w:rsidRPr="00E8387D">
              <w:rPr>
                <w:rStyle w:val="rvts0"/>
                <w:rFonts w:ascii="Times New Roman" w:eastAsia="OpenSymbol" w:hAnsi="Times New Roman" w:cs="Times New Roman"/>
                <w:sz w:val="20"/>
                <w:szCs w:val="20"/>
              </w:rPr>
              <w:t>актів Кабінету Міністрів України</w:t>
            </w:r>
            <w:r w:rsidRPr="00E8387D">
              <w:rPr>
                <w:rStyle w:val="rvts0"/>
                <w:rFonts w:ascii="Times New Roman" w:hAnsi="Times New Roman" w:cs="Times New Roman"/>
                <w:sz w:val="20"/>
                <w:szCs w:val="20"/>
              </w:rPr>
              <w:t xml:space="preserve">, </w:t>
            </w:r>
            <w:r w:rsidRPr="00E8387D">
              <w:rPr>
                <w:rStyle w:val="rvts0"/>
                <w:rFonts w:ascii="Times New Roman" w:eastAsia="OpenSymbol" w:hAnsi="Times New Roman" w:cs="Times New Roman"/>
                <w:sz w:val="20"/>
                <w:szCs w:val="20"/>
              </w:rPr>
              <w:t>правових актів Верховної Ради Автономної Республіки Крим</w:t>
            </w:r>
            <w:r w:rsidRPr="00E8387D">
              <w:rPr>
                <w:rFonts w:ascii="Times New Roman" w:hAnsi="Times New Roman" w:cs="Times New Roman"/>
                <w:sz w:val="20"/>
                <w:szCs w:val="20"/>
                <w:lang w:eastAsia="uk-UA"/>
              </w:rPr>
              <w:t>, які Суд визнав неконституційними.</w:t>
            </w:r>
          </w:p>
          <w:p w:rsidR="00771BEA" w:rsidRPr="00E8387D" w:rsidRDefault="00771BEA" w:rsidP="00771BEA">
            <w:pPr>
              <w:pStyle w:val="StyleAwt"/>
              <w:ind w:firstLine="213"/>
              <w:jc w:val="both"/>
              <w:rPr>
                <w:b w:val="0"/>
                <w:i w:val="0"/>
                <w:sz w:val="20"/>
                <w:u w:val="none"/>
                <w:lang w:val="ru-RU"/>
              </w:rPr>
            </w:pPr>
            <w:r w:rsidRPr="00E8387D">
              <w:rPr>
                <w:b w:val="0"/>
                <w:i w:val="0"/>
                <w:sz w:val="20"/>
                <w:u w:val="none"/>
                <w:lang w:eastAsia="uk-UA"/>
              </w:rPr>
              <w:lastRenderedPageBreak/>
              <w:t>Відповідний реєстр ведеться на офіційному веб-сатйі Суду і є публічним та відкритим.</w:t>
            </w:r>
            <w:r w:rsidRPr="00E8387D">
              <w:rPr>
                <w:b w:val="0"/>
                <w:i w:val="0"/>
                <w:sz w:val="20"/>
                <w:u w:val="none"/>
              </w:rPr>
              <w:t>».</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rsidRPr="00344EAA">
              <w:rPr>
                <w:szCs w:val="18"/>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831</w:t>
            </w:r>
            <w:r w:rsidRPr="00AD2FA6">
              <w:rPr>
                <w:noProof/>
                <w:sz w:val="20"/>
              </w:rPr>
              <w:fldChar w:fldCharType="end"/>
            </w:r>
            <w:r w:rsidRPr="00AD2FA6">
              <w:rPr>
                <w:sz w:val="20"/>
              </w:rPr>
              <w:t>- Н.д.Мураєв Є.В. (Реєстр.картка №181)</w:t>
            </w:r>
          </w:p>
          <w:p w:rsidR="00771BEA" w:rsidRPr="0097301F" w:rsidRDefault="00771BEA" w:rsidP="00771BEA">
            <w:pPr>
              <w:spacing w:after="0"/>
              <w:ind w:firstLine="335"/>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Викласти статтю 91 у наступній редакції:</w:t>
            </w:r>
          </w:p>
          <w:p w:rsidR="00771BEA" w:rsidRPr="0097301F" w:rsidRDefault="00771BEA" w:rsidP="00771BEA">
            <w:pPr>
              <w:spacing w:after="0"/>
              <w:ind w:firstLine="335"/>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«Стаття 91. Втрата чинності актом (його окремими положеннями), який (які) визнано неконституційним</w:t>
            </w:r>
          </w:p>
          <w:p w:rsidR="00771BEA" w:rsidRPr="0097301F" w:rsidRDefault="00771BEA" w:rsidP="00771BEA">
            <w:pPr>
              <w:spacing w:after="0"/>
              <w:ind w:firstLine="335"/>
              <w:jc w:val="both"/>
              <w:rPr>
                <w:rFonts w:ascii="Times New Roman" w:hAnsi="Times New Roman" w:cs="Times New Roman"/>
                <w:color w:val="000000"/>
                <w:sz w:val="20"/>
                <w:szCs w:val="20"/>
              </w:rPr>
            </w:pPr>
            <w:r w:rsidRPr="0097301F">
              <w:rPr>
                <w:rFonts w:ascii="Times New Roman" w:hAnsi="Times New Roman" w:cs="Times New Roman"/>
                <w:color w:val="000000"/>
                <w:sz w:val="20"/>
                <w:szCs w:val="20"/>
              </w:rPr>
              <w:t>1. Якщо закони України, інші акти або їх окремі положення Суд визнає такими, що не відповідають Конституції України (є неконституційними), вони втрачають чинність з дня ухвалення Судом рішення про їх неконституційність.</w:t>
            </w:r>
          </w:p>
          <w:p w:rsidR="00771BEA" w:rsidRPr="0097301F" w:rsidRDefault="00771BEA" w:rsidP="00771BEA">
            <w:pPr>
              <w:pStyle w:val="StyleZakonu"/>
              <w:spacing w:after="0"/>
            </w:pPr>
            <w:r w:rsidRPr="0097301F">
              <w:rPr>
                <w:color w:val="000000"/>
              </w:rPr>
              <w:t>2. У Суді ведеться реєстр законів України (їх окремих положень), які Суд визнав неконституційними.»</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827961" w:rsidRDefault="00771BEA" w:rsidP="00771BEA">
            <w:pPr>
              <w:pStyle w:val="StyleAwt"/>
              <w:rPr>
                <w:sz w:val="20"/>
              </w:rPr>
            </w:pPr>
            <w:r>
              <w:t>-</w:t>
            </w:r>
            <w:r w:rsidRPr="00827961">
              <w:rPr>
                <w:sz w:val="20"/>
              </w:rPr>
              <w:fldChar w:fldCharType="begin"/>
            </w:r>
            <w:r w:rsidRPr="00827961">
              <w:rPr>
                <w:sz w:val="20"/>
              </w:rPr>
              <w:instrText xml:space="preserve"> SEQ aa </w:instrText>
            </w:r>
            <w:r w:rsidRPr="00827961">
              <w:rPr>
                <w:sz w:val="20"/>
              </w:rPr>
              <w:fldChar w:fldCharType="separate"/>
            </w:r>
            <w:r w:rsidR="008946AB">
              <w:rPr>
                <w:noProof/>
                <w:sz w:val="20"/>
              </w:rPr>
              <w:t>832</w:t>
            </w:r>
            <w:r w:rsidRPr="00827961">
              <w:rPr>
                <w:noProof/>
                <w:sz w:val="20"/>
              </w:rPr>
              <w:fldChar w:fldCharType="end"/>
            </w:r>
            <w:r w:rsidRPr="00827961">
              <w:rPr>
                <w:sz w:val="20"/>
              </w:rPr>
              <w:t>- Н.д.Левченко Ю.В. (Реєстр.картка №223)</w:t>
            </w:r>
          </w:p>
          <w:p w:rsidR="00771BEA" w:rsidRPr="00827961" w:rsidRDefault="00771BEA" w:rsidP="00771BEA">
            <w:pPr>
              <w:pStyle w:val="StyleAwt"/>
              <w:rPr>
                <w:sz w:val="20"/>
              </w:rPr>
            </w:pPr>
            <w:r w:rsidRPr="00827961">
              <w:rPr>
                <w:sz w:val="20"/>
              </w:rPr>
              <w:t>Н.д.Головко М.Й. (Реєстр.картка №164)</w:t>
            </w:r>
          </w:p>
          <w:p w:rsidR="00771BEA" w:rsidRPr="00827961" w:rsidRDefault="00771BEA" w:rsidP="00771BEA">
            <w:pPr>
              <w:pStyle w:val="StyleAwt"/>
              <w:rPr>
                <w:sz w:val="20"/>
              </w:rPr>
            </w:pPr>
            <w:r w:rsidRPr="00827961">
              <w:rPr>
                <w:sz w:val="20"/>
              </w:rPr>
              <w:t>Н.д.Осуховський О.І. (Реєстр.картка №152)</w:t>
            </w:r>
          </w:p>
          <w:p w:rsidR="00771BEA" w:rsidRPr="00827961" w:rsidRDefault="00771BEA" w:rsidP="00771BEA">
            <w:pPr>
              <w:pStyle w:val="StyleAwt"/>
              <w:rPr>
                <w:sz w:val="20"/>
              </w:rPr>
            </w:pPr>
            <w:r w:rsidRPr="00827961">
              <w:rPr>
                <w:sz w:val="20"/>
              </w:rPr>
              <w:t>Н.д.Марченко О.О. (Реєстр.картка №90)</w:t>
            </w:r>
          </w:p>
          <w:p w:rsidR="00771BEA" w:rsidRPr="00827961" w:rsidRDefault="00771BEA" w:rsidP="00771BEA">
            <w:pPr>
              <w:pStyle w:val="StyleAwt"/>
              <w:rPr>
                <w:sz w:val="20"/>
              </w:rPr>
            </w:pPr>
            <w:r w:rsidRPr="00827961">
              <w:rPr>
                <w:sz w:val="20"/>
              </w:rPr>
              <w:t>Н.д.Іллєнко А.Ю. (Реєстр.картка №215)</w:t>
            </w:r>
          </w:p>
          <w:p w:rsidR="00771BEA" w:rsidRPr="005D0FBB" w:rsidRDefault="00771BEA" w:rsidP="00771BEA">
            <w:pPr>
              <w:spacing w:after="0" w:line="240" w:lineRule="auto"/>
              <w:ind w:firstLine="289"/>
              <w:jc w:val="both"/>
              <w:rPr>
                <w:rFonts w:ascii="Times New Roman" w:hAnsi="Times New Roman" w:cs="Times New Roman"/>
                <w:sz w:val="20"/>
                <w:szCs w:val="20"/>
              </w:rPr>
            </w:pPr>
            <w:r w:rsidRPr="005D0FBB">
              <w:rPr>
                <w:rFonts w:ascii="Times New Roman" w:hAnsi="Times New Roman" w:cs="Times New Roman"/>
                <w:sz w:val="20"/>
                <w:szCs w:val="20"/>
              </w:rPr>
              <w:t>Частину 4 статті 91 глави 13 розділу 1 Законопроекту викласти у наступній редакції:</w:t>
            </w:r>
          </w:p>
          <w:p w:rsidR="00771BEA" w:rsidRPr="005D0FBB" w:rsidRDefault="00771BEA" w:rsidP="00771BEA">
            <w:pPr>
              <w:spacing w:line="240" w:lineRule="auto"/>
              <w:ind w:firstLine="289"/>
              <w:jc w:val="both"/>
              <w:rPr>
                <w:rFonts w:ascii="Times New Roman" w:hAnsi="Times New Roman" w:cs="Times New Roman"/>
                <w:b/>
                <w:sz w:val="20"/>
                <w:szCs w:val="20"/>
              </w:rPr>
            </w:pPr>
            <w:r w:rsidRPr="005D0FBB">
              <w:rPr>
                <w:rFonts w:ascii="Times New Roman" w:hAnsi="Times New Roman" w:cs="Times New Roman"/>
                <w:sz w:val="20"/>
                <w:szCs w:val="20"/>
              </w:rPr>
              <w:t xml:space="preserve">«4. У Суді ведеться реєстр законів України (їх окремих положень), які Суд визнав неконституційними, </w:t>
            </w:r>
            <w:r w:rsidRPr="005D0FBB">
              <w:rPr>
                <w:rFonts w:ascii="Times New Roman" w:hAnsi="Times New Roman" w:cs="Times New Roman"/>
                <w:b/>
                <w:sz w:val="20"/>
                <w:szCs w:val="20"/>
              </w:rPr>
              <w:t>з посиланням на рішення Суду, яким було визнано закон України (його окремі положення) неконституційними.</w:t>
            </w:r>
          </w:p>
          <w:p w:rsidR="00771BEA" w:rsidRPr="005D0FBB" w:rsidRDefault="00771BEA" w:rsidP="00771BEA">
            <w:pPr>
              <w:spacing w:line="240" w:lineRule="auto"/>
              <w:ind w:firstLine="289"/>
              <w:jc w:val="both"/>
              <w:rPr>
                <w:rFonts w:ascii="Times New Roman" w:hAnsi="Times New Roman" w:cs="Times New Roman"/>
                <w:b/>
                <w:sz w:val="20"/>
                <w:szCs w:val="20"/>
              </w:rPr>
            </w:pPr>
            <w:r w:rsidRPr="005D0FBB">
              <w:rPr>
                <w:rFonts w:ascii="Times New Roman" w:hAnsi="Times New Roman" w:cs="Times New Roman"/>
                <w:b/>
                <w:sz w:val="20"/>
                <w:szCs w:val="20"/>
              </w:rPr>
              <w:lastRenderedPageBreak/>
              <w:t>Реєстр розміщується на офіційному сайті Суду та є відкритим для доступу.</w:t>
            </w:r>
          </w:p>
          <w:p w:rsidR="00771BEA" w:rsidRPr="0039301B" w:rsidRDefault="00771BEA" w:rsidP="00771BEA">
            <w:pPr>
              <w:pStyle w:val="StyleAwt"/>
              <w:ind w:firstLine="213"/>
              <w:jc w:val="both"/>
              <w:rPr>
                <w:i w:val="0"/>
                <w:u w:val="none"/>
              </w:rPr>
            </w:pPr>
            <w:r w:rsidRPr="0039301B">
              <w:rPr>
                <w:i w:val="0"/>
                <w:sz w:val="20"/>
                <w:u w:val="none"/>
              </w:rPr>
              <w:t>Інформація щодо визнання неконституційним закону України (його окремого положення) вноситься в реєстр протягом п’яти днів з дня ухвалення Судом рішення про його неконституційність.»</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658.</w:t>
            </w:r>
          </w:p>
        </w:tc>
        <w:tc>
          <w:tcPr>
            <w:tcW w:w="4948" w:type="dxa"/>
          </w:tcPr>
          <w:p w:rsidR="00771BEA" w:rsidRPr="0097301F" w:rsidRDefault="00771BEA" w:rsidP="00771BEA">
            <w:pPr>
              <w:pStyle w:val="StyleZakonu"/>
            </w:pPr>
            <w:r w:rsidRPr="0097301F">
              <w:t xml:space="preserve">Стаття 92. Юридична позиція Суду </w:t>
            </w:r>
          </w:p>
        </w:tc>
        <w:tc>
          <w:tcPr>
            <w:tcW w:w="3686" w:type="dxa"/>
          </w:tcPr>
          <w:p w:rsidR="00771BEA" w:rsidRPr="00155BD8" w:rsidRDefault="00771BEA" w:rsidP="00771BEA">
            <w:pPr>
              <w:pStyle w:val="StyleAwt"/>
              <w:rPr>
                <w:sz w:val="20"/>
              </w:rPr>
            </w:pPr>
            <w:r w:rsidRPr="00155BD8">
              <w:rPr>
                <w:sz w:val="20"/>
              </w:rPr>
              <w:t>-</w:t>
            </w:r>
            <w:r w:rsidRPr="00155BD8">
              <w:rPr>
                <w:sz w:val="20"/>
              </w:rPr>
              <w:fldChar w:fldCharType="begin"/>
            </w:r>
            <w:r w:rsidRPr="00155BD8">
              <w:rPr>
                <w:sz w:val="20"/>
              </w:rPr>
              <w:instrText xml:space="preserve"> SEQ aa </w:instrText>
            </w:r>
            <w:r w:rsidRPr="00155BD8">
              <w:rPr>
                <w:sz w:val="20"/>
              </w:rPr>
              <w:fldChar w:fldCharType="separate"/>
            </w:r>
            <w:r w:rsidR="008946AB">
              <w:rPr>
                <w:noProof/>
                <w:sz w:val="20"/>
              </w:rPr>
              <w:t>833</w:t>
            </w:r>
            <w:r w:rsidRPr="00155BD8">
              <w:rPr>
                <w:noProof/>
                <w:sz w:val="20"/>
              </w:rPr>
              <w:fldChar w:fldCharType="end"/>
            </w:r>
            <w:r w:rsidRPr="00155BD8">
              <w:rPr>
                <w:sz w:val="20"/>
              </w:rPr>
              <w:t>- Н.д.Чижмарь Ю.В. (Реєстр.картка №419)</w:t>
            </w:r>
          </w:p>
          <w:p w:rsidR="00771BEA" w:rsidRPr="00465FD3" w:rsidRDefault="00771BEA" w:rsidP="001F51DC">
            <w:pPr>
              <w:ind w:firstLine="284"/>
              <w:jc w:val="both"/>
            </w:pPr>
            <w:r w:rsidRPr="008B011D">
              <w:rPr>
                <w:rFonts w:ascii="Times New Roman" w:hAnsi="Times New Roman" w:cs="Times New Roman"/>
                <w:sz w:val="20"/>
                <w:szCs w:val="20"/>
              </w:rPr>
              <w:t>У статті 92 дати визначення терміну «юридична позиція Суду».</w:t>
            </w:r>
          </w:p>
        </w:tc>
        <w:tc>
          <w:tcPr>
            <w:tcW w:w="1987" w:type="dxa"/>
          </w:tcPr>
          <w:p w:rsidR="00771BEA" w:rsidRDefault="00771BEA" w:rsidP="00771BEA">
            <w:pPr>
              <w:pStyle w:val="StyleZakonu"/>
            </w:pPr>
            <w:r>
              <w:t>Відхилено</w:t>
            </w:r>
          </w:p>
          <w:p w:rsidR="00771BEA" w:rsidRDefault="00771BEA" w:rsidP="00771BEA">
            <w:pPr>
              <w:pStyle w:val="StyleZakonu"/>
            </w:pPr>
          </w:p>
          <w:p w:rsidR="00771BEA" w:rsidRPr="0097301F" w:rsidRDefault="00771BEA" w:rsidP="001F51DC">
            <w:pPr>
              <w:pStyle w:val="StyleZakonu"/>
            </w:pPr>
          </w:p>
        </w:tc>
        <w:tc>
          <w:tcPr>
            <w:tcW w:w="4818" w:type="dxa"/>
          </w:tcPr>
          <w:p w:rsidR="00771BEA" w:rsidRPr="0097301F" w:rsidRDefault="00771BEA" w:rsidP="00771BEA">
            <w:pPr>
              <w:pStyle w:val="StyleZakonu"/>
            </w:pPr>
            <w:r w:rsidRPr="0097301F">
              <w:t xml:space="preserve">Стаття 92. Юридична позиція Суду </w:t>
            </w:r>
          </w:p>
        </w:tc>
      </w:tr>
      <w:tr w:rsidR="001F51DC" w:rsidRPr="0097301F" w:rsidTr="00B23087">
        <w:tc>
          <w:tcPr>
            <w:tcW w:w="576" w:type="dxa"/>
          </w:tcPr>
          <w:p w:rsidR="001F51DC" w:rsidRPr="0097301F" w:rsidRDefault="001F51DC" w:rsidP="00771BEA">
            <w:pPr>
              <w:pStyle w:val="StyleWisnow"/>
              <w:rPr>
                <w:sz w:val="20"/>
              </w:rPr>
            </w:pPr>
          </w:p>
        </w:tc>
        <w:tc>
          <w:tcPr>
            <w:tcW w:w="4948" w:type="dxa"/>
          </w:tcPr>
          <w:p w:rsidR="001F51DC" w:rsidRPr="0097301F" w:rsidRDefault="001F51DC" w:rsidP="00771BEA">
            <w:pPr>
              <w:pStyle w:val="StyleZakonu"/>
            </w:pPr>
          </w:p>
        </w:tc>
        <w:tc>
          <w:tcPr>
            <w:tcW w:w="3686" w:type="dxa"/>
          </w:tcPr>
          <w:p w:rsidR="001F51DC" w:rsidRPr="00465FD3" w:rsidRDefault="001F51DC" w:rsidP="001F51DC">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834</w:t>
            </w:r>
            <w:r w:rsidRPr="00AD2FA6">
              <w:rPr>
                <w:noProof/>
                <w:sz w:val="20"/>
              </w:rPr>
              <w:fldChar w:fldCharType="end"/>
            </w:r>
            <w:r w:rsidRPr="00AD2FA6">
              <w:rPr>
                <w:sz w:val="20"/>
              </w:rPr>
              <w:t>- Н.д.Чумак В.В. (Реєстр.картка №214)</w:t>
            </w:r>
          </w:p>
          <w:p w:rsidR="001F51DC" w:rsidRPr="001F51DC" w:rsidRDefault="001F51DC" w:rsidP="001F51DC">
            <w:pPr>
              <w:pStyle w:val="StyleAwt"/>
              <w:jc w:val="both"/>
              <w:rPr>
                <w:b w:val="0"/>
                <w:i w:val="0"/>
                <w:sz w:val="20"/>
                <w:u w:val="none"/>
              </w:rPr>
            </w:pPr>
            <w:r>
              <w:rPr>
                <w:b w:val="0"/>
                <w:i w:val="0"/>
                <w:sz w:val="20"/>
                <w:u w:val="none"/>
              </w:rPr>
              <w:t xml:space="preserve">   </w:t>
            </w:r>
            <w:r w:rsidRPr="001F51DC">
              <w:rPr>
                <w:b w:val="0"/>
                <w:i w:val="0"/>
                <w:sz w:val="20"/>
                <w:u w:val="none"/>
              </w:rPr>
              <w:t>Пропоную термін «юридична позиція Суду» замінити на «правова позиція Суду» по всьому тексту</w:t>
            </w:r>
            <w:r w:rsidRPr="001F51DC">
              <w:rPr>
                <w:b w:val="0"/>
                <w:i w:val="0"/>
                <w:sz w:val="20"/>
                <w:u w:val="none"/>
                <w:lang w:val="ru-RU"/>
              </w:rPr>
              <w:t xml:space="preserve"> </w:t>
            </w:r>
            <w:r w:rsidRPr="001F51DC">
              <w:rPr>
                <w:b w:val="0"/>
                <w:i w:val="0"/>
                <w:sz w:val="20"/>
                <w:u w:val="none"/>
              </w:rPr>
              <w:t>проекту.</w:t>
            </w:r>
          </w:p>
        </w:tc>
        <w:tc>
          <w:tcPr>
            <w:tcW w:w="1987" w:type="dxa"/>
          </w:tcPr>
          <w:p w:rsidR="001F51DC" w:rsidRDefault="001F51DC" w:rsidP="00771BEA">
            <w:pPr>
              <w:pStyle w:val="StyleZakonu"/>
            </w:pPr>
            <w:r>
              <w:rPr>
                <w:sz w:val="18"/>
              </w:rPr>
              <w:t>Відхилено</w:t>
            </w:r>
          </w:p>
        </w:tc>
        <w:tc>
          <w:tcPr>
            <w:tcW w:w="4818" w:type="dxa"/>
          </w:tcPr>
          <w:p w:rsidR="001F51DC" w:rsidRPr="0097301F" w:rsidRDefault="001F51DC"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659.</w:t>
            </w:r>
          </w:p>
        </w:tc>
        <w:tc>
          <w:tcPr>
            <w:tcW w:w="4948" w:type="dxa"/>
          </w:tcPr>
          <w:p w:rsidR="00771BEA" w:rsidRPr="0097301F" w:rsidRDefault="00771BEA" w:rsidP="00771BEA">
            <w:pPr>
              <w:pStyle w:val="StyleZakonu"/>
            </w:pPr>
            <w:r w:rsidRPr="0097301F">
              <w:t xml:space="preserve">1. Юридичну позицію Суд викладає у мотивувальній та/або резолютивній частині рішення, висновку. Юридична позиція Суду може міститись в ухвалах про відмову у відкритті конституційного провадження у справі та про закриття конституційного провадження у справі, постановлених Сенатом чи Великою палатою. </w:t>
            </w:r>
          </w:p>
        </w:tc>
        <w:tc>
          <w:tcPr>
            <w:tcW w:w="3686" w:type="dxa"/>
          </w:tcPr>
          <w:p w:rsidR="00771BEA" w:rsidRDefault="00771BEA" w:rsidP="00771BEA">
            <w:pPr>
              <w:pStyle w:val="StyleZakonu"/>
            </w:pPr>
            <w:r>
              <w:t>Назву та частину першу статті 92 викласти в такій редакції:</w:t>
            </w:r>
          </w:p>
          <w:p w:rsidR="00771BEA" w:rsidRPr="00465FD3" w:rsidRDefault="00771BEA" w:rsidP="00771BEA">
            <w:pPr>
              <w:spacing w:after="0" w:line="240" w:lineRule="auto"/>
              <w:ind w:firstLine="201"/>
              <w:jc w:val="both"/>
              <w:rPr>
                <w:rFonts w:ascii="Times New Roman" w:hAnsi="Times New Roman" w:cs="Times New Roman"/>
                <w:bCs/>
                <w:sz w:val="20"/>
                <w:szCs w:val="20"/>
              </w:rPr>
            </w:pPr>
            <w:r w:rsidRPr="00465FD3">
              <w:rPr>
                <w:sz w:val="20"/>
                <w:szCs w:val="20"/>
              </w:rPr>
              <w:t>«</w:t>
            </w:r>
            <w:r w:rsidRPr="00465FD3">
              <w:rPr>
                <w:rFonts w:ascii="Times New Roman" w:hAnsi="Times New Roman" w:cs="Times New Roman"/>
                <w:b/>
                <w:sz w:val="20"/>
                <w:szCs w:val="20"/>
              </w:rPr>
              <w:t xml:space="preserve">Стаття 92. Правова </w:t>
            </w:r>
            <w:r w:rsidRPr="00465FD3">
              <w:rPr>
                <w:rFonts w:ascii="Times New Roman" w:hAnsi="Times New Roman" w:cs="Times New Roman"/>
                <w:bCs/>
                <w:sz w:val="20"/>
                <w:szCs w:val="20"/>
              </w:rPr>
              <w:t xml:space="preserve">позиція Суду </w:t>
            </w:r>
          </w:p>
          <w:p w:rsidR="00771BEA" w:rsidRPr="0097301F" w:rsidRDefault="00771BEA" w:rsidP="00771BEA">
            <w:pPr>
              <w:pStyle w:val="StyleZakonu"/>
            </w:pPr>
            <w:r w:rsidRPr="00465FD3">
              <w:rPr>
                <w:b/>
              </w:rPr>
              <w:t xml:space="preserve">1. Правову </w:t>
            </w:r>
            <w:r w:rsidRPr="00465FD3">
              <w:rPr>
                <w:bCs/>
              </w:rPr>
              <w:t>позицію</w:t>
            </w:r>
            <w:r w:rsidRPr="00465FD3">
              <w:rPr>
                <w:b/>
              </w:rPr>
              <w:t xml:space="preserve"> </w:t>
            </w:r>
            <w:r w:rsidRPr="00465FD3">
              <w:rPr>
                <w:bCs/>
              </w:rPr>
              <w:t xml:space="preserve">Суд викладає у мотивувальній та/або резолютивній частині рішення, висновку. </w:t>
            </w:r>
            <w:r w:rsidRPr="00465FD3">
              <w:rPr>
                <w:b/>
              </w:rPr>
              <w:t xml:space="preserve">Правова </w:t>
            </w:r>
            <w:r w:rsidRPr="00465FD3">
              <w:rPr>
                <w:bCs/>
              </w:rPr>
              <w:t>позиція Суду може міститись в ухвалах про відмову у відкритті конституційного провадження у справі та про закриття конституційного провадження у справі, постановлених Сенатом чи Великою палатою</w:t>
            </w:r>
            <w:r>
              <w:rPr>
                <w:bCs/>
              </w:rPr>
              <w:t>».</w:t>
            </w: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1. Юридичну позицію Суд викладає у мотивувальній та/або резолютивній частині рішення, висновку. Юридична позиція Суду може міститись в ухвалах про відмову у відкритті конституційного провадження у справі та про закриття конституційного провадження у справі, постановлених Сенатом чи Великою палатою. </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BB674B" w:rsidRDefault="00771BEA" w:rsidP="00771BEA">
            <w:pPr>
              <w:pStyle w:val="StyleAwt"/>
              <w:rPr>
                <w:sz w:val="20"/>
              </w:rPr>
            </w:pPr>
            <w:r w:rsidRPr="00BB674B">
              <w:rPr>
                <w:sz w:val="20"/>
              </w:rPr>
              <w:t>-</w:t>
            </w:r>
            <w:r w:rsidRPr="00BB674B">
              <w:rPr>
                <w:sz w:val="20"/>
              </w:rPr>
              <w:fldChar w:fldCharType="begin"/>
            </w:r>
            <w:r w:rsidRPr="00BB674B">
              <w:rPr>
                <w:sz w:val="20"/>
              </w:rPr>
              <w:instrText xml:space="preserve"> SEQ aa </w:instrText>
            </w:r>
            <w:r w:rsidRPr="00BB674B">
              <w:rPr>
                <w:sz w:val="20"/>
              </w:rPr>
              <w:fldChar w:fldCharType="separate"/>
            </w:r>
            <w:r w:rsidR="008946AB">
              <w:rPr>
                <w:noProof/>
                <w:sz w:val="20"/>
              </w:rPr>
              <w:t>835</w:t>
            </w:r>
            <w:r w:rsidRPr="00BB674B">
              <w:rPr>
                <w:noProof/>
                <w:sz w:val="20"/>
              </w:rPr>
              <w:fldChar w:fldCharType="end"/>
            </w:r>
            <w:r w:rsidRPr="00BB674B">
              <w:rPr>
                <w:sz w:val="20"/>
              </w:rPr>
              <w:t>- Н.д.Новак Н.В. (Реєстр.картка №305)</w:t>
            </w:r>
          </w:p>
          <w:p w:rsidR="00771BEA" w:rsidRDefault="00771BEA" w:rsidP="00771BEA">
            <w:pPr>
              <w:pStyle w:val="StyleZakonu"/>
            </w:pPr>
            <w:r>
              <w:t>Назву та частину першу статті 92 викласти в такій редакції:</w:t>
            </w:r>
          </w:p>
          <w:p w:rsidR="00771BEA" w:rsidRPr="0097301F" w:rsidRDefault="00771BEA" w:rsidP="00771BEA">
            <w:pPr>
              <w:spacing w:after="0"/>
              <w:ind w:firstLine="355"/>
              <w:jc w:val="both"/>
            </w:pPr>
            <w:r w:rsidRPr="002621B7">
              <w:rPr>
                <w:rFonts w:ascii="Times New Roman" w:hAnsi="Times New Roman" w:cs="Times New Roman"/>
                <w:sz w:val="20"/>
                <w:szCs w:val="20"/>
              </w:rPr>
              <w:t>«</w:t>
            </w:r>
            <w:r w:rsidRPr="002621B7">
              <w:rPr>
                <w:rFonts w:ascii="Times New Roman" w:hAnsi="Times New Roman" w:cs="Times New Roman"/>
                <w:b/>
                <w:sz w:val="20"/>
                <w:szCs w:val="20"/>
              </w:rPr>
              <w:t xml:space="preserve">Стаття 92. Правова </w:t>
            </w:r>
            <w:r w:rsidRPr="002621B7">
              <w:rPr>
                <w:rFonts w:ascii="Times New Roman" w:hAnsi="Times New Roman" w:cs="Times New Roman"/>
                <w:bCs/>
                <w:sz w:val="20"/>
                <w:szCs w:val="20"/>
              </w:rPr>
              <w:t xml:space="preserve">позиція Суду </w:t>
            </w:r>
            <w:r w:rsidRPr="002621B7">
              <w:rPr>
                <w:rFonts w:ascii="Times New Roman" w:hAnsi="Times New Roman" w:cs="Times New Roman"/>
                <w:b/>
                <w:sz w:val="20"/>
                <w:szCs w:val="20"/>
              </w:rPr>
              <w:t xml:space="preserve">1. Правову </w:t>
            </w:r>
            <w:r w:rsidRPr="002621B7">
              <w:rPr>
                <w:rFonts w:ascii="Times New Roman" w:hAnsi="Times New Roman" w:cs="Times New Roman"/>
                <w:bCs/>
                <w:sz w:val="20"/>
                <w:szCs w:val="20"/>
              </w:rPr>
              <w:t>позицію</w:t>
            </w:r>
            <w:r w:rsidRPr="002621B7">
              <w:rPr>
                <w:rFonts w:ascii="Times New Roman" w:hAnsi="Times New Roman" w:cs="Times New Roman"/>
                <w:b/>
                <w:sz w:val="20"/>
                <w:szCs w:val="20"/>
              </w:rPr>
              <w:t xml:space="preserve"> </w:t>
            </w:r>
            <w:r w:rsidRPr="002621B7">
              <w:rPr>
                <w:rFonts w:ascii="Times New Roman" w:hAnsi="Times New Roman" w:cs="Times New Roman"/>
                <w:bCs/>
                <w:sz w:val="20"/>
                <w:szCs w:val="20"/>
              </w:rPr>
              <w:t xml:space="preserve">Суд викладає у мотивувальній та/або резолютивній частині рішення, висновку. </w:t>
            </w:r>
            <w:r w:rsidRPr="002621B7">
              <w:rPr>
                <w:rFonts w:ascii="Times New Roman" w:hAnsi="Times New Roman" w:cs="Times New Roman"/>
                <w:b/>
                <w:sz w:val="20"/>
                <w:szCs w:val="20"/>
              </w:rPr>
              <w:t xml:space="preserve">Правова </w:t>
            </w:r>
            <w:r w:rsidRPr="002621B7">
              <w:rPr>
                <w:rFonts w:ascii="Times New Roman" w:hAnsi="Times New Roman" w:cs="Times New Roman"/>
                <w:bCs/>
                <w:sz w:val="20"/>
                <w:szCs w:val="20"/>
              </w:rPr>
              <w:t xml:space="preserve">позиція Суду може міститись в ухвалах про відмову у відкритті конституційного провадження у справі та про закриття конституційного провадження у справі, </w:t>
            </w:r>
            <w:r w:rsidRPr="002621B7">
              <w:rPr>
                <w:rFonts w:ascii="Times New Roman" w:hAnsi="Times New Roman" w:cs="Times New Roman"/>
                <w:bCs/>
                <w:sz w:val="20"/>
                <w:szCs w:val="20"/>
              </w:rPr>
              <w:lastRenderedPageBreak/>
              <w:t>постановлених Сенатом чи Великою палатою</w:t>
            </w:r>
            <w:r>
              <w:rPr>
                <w:rFonts w:ascii="Times New Roman" w:hAnsi="Times New Roman" w:cs="Times New Roman"/>
                <w:bCs/>
                <w:sz w:val="20"/>
                <w:szCs w:val="20"/>
              </w:rPr>
              <w:t>»</w:t>
            </w:r>
            <w:r w:rsidRPr="002621B7">
              <w:rPr>
                <w:rFonts w:ascii="Times New Roman" w:hAnsi="Times New Roman" w:cs="Times New Roman"/>
                <w:bCs/>
                <w:sz w:val="20"/>
                <w:szCs w:val="20"/>
              </w:rPr>
              <w:t>.</w:t>
            </w:r>
            <w:r w:rsidRPr="0097301F">
              <w:t xml:space="preserve"> </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660.</w:t>
            </w:r>
          </w:p>
        </w:tc>
        <w:tc>
          <w:tcPr>
            <w:tcW w:w="4948" w:type="dxa"/>
          </w:tcPr>
          <w:p w:rsidR="00771BEA" w:rsidRPr="0097301F" w:rsidRDefault="00771BEA" w:rsidP="00771BEA">
            <w:pPr>
              <w:pStyle w:val="StyleZakonu"/>
            </w:pPr>
            <w:r w:rsidRPr="0097301F">
              <w:t>2. Суд може:</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2. Суд може:</w:t>
            </w:r>
          </w:p>
        </w:tc>
      </w:tr>
      <w:tr w:rsidR="00771BEA" w:rsidRPr="0097301F" w:rsidTr="00B23087">
        <w:tc>
          <w:tcPr>
            <w:tcW w:w="576" w:type="dxa"/>
          </w:tcPr>
          <w:p w:rsidR="00771BEA" w:rsidRPr="0097301F" w:rsidRDefault="00771BEA" w:rsidP="00771BEA">
            <w:pPr>
              <w:pStyle w:val="StyleWisnow"/>
              <w:rPr>
                <w:sz w:val="20"/>
              </w:rPr>
            </w:pPr>
            <w:r w:rsidRPr="0097301F">
              <w:rPr>
                <w:sz w:val="20"/>
              </w:rPr>
              <w:t>661.</w:t>
            </w:r>
          </w:p>
        </w:tc>
        <w:tc>
          <w:tcPr>
            <w:tcW w:w="4948" w:type="dxa"/>
          </w:tcPr>
          <w:p w:rsidR="00771BEA" w:rsidRPr="0097301F" w:rsidRDefault="00771BEA" w:rsidP="00771BEA">
            <w:pPr>
              <w:pStyle w:val="StyleZakonu"/>
            </w:pPr>
            <w:r w:rsidRPr="0097301F">
              <w:t>1) розвивати і конкретизувати юридичну позицію у своїх наступних актах;</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1) розвивати і конкретизувати юридичну позицію у своїх наступних актах;</w:t>
            </w:r>
          </w:p>
        </w:tc>
      </w:tr>
      <w:tr w:rsidR="00771BEA" w:rsidRPr="0097301F" w:rsidTr="00B23087">
        <w:tc>
          <w:tcPr>
            <w:tcW w:w="576" w:type="dxa"/>
          </w:tcPr>
          <w:p w:rsidR="00771BEA" w:rsidRPr="0097301F" w:rsidRDefault="00771BEA" w:rsidP="00771BEA">
            <w:pPr>
              <w:pStyle w:val="StyleWisnow"/>
              <w:rPr>
                <w:sz w:val="20"/>
              </w:rPr>
            </w:pPr>
            <w:r w:rsidRPr="0097301F">
              <w:rPr>
                <w:sz w:val="20"/>
              </w:rPr>
              <w:t>662.</w:t>
            </w:r>
          </w:p>
        </w:tc>
        <w:tc>
          <w:tcPr>
            <w:tcW w:w="4948" w:type="dxa"/>
          </w:tcPr>
          <w:p w:rsidR="00771BEA" w:rsidRPr="0097301F" w:rsidRDefault="00771BEA" w:rsidP="00771BEA">
            <w:pPr>
              <w:pStyle w:val="StyleZakonu"/>
            </w:pPr>
            <w:r w:rsidRPr="0097301F">
              <w:t>2) змінювати юридичну позицію в разі зміни нормативного регулювання, що ним керувався Суд, ухвалюючи акт, в якому її було висловлено, та в інших випадках – за умови письмового обґрунтування такої зміни в акті Суду.</w:t>
            </w:r>
          </w:p>
        </w:tc>
        <w:tc>
          <w:tcPr>
            <w:tcW w:w="3686" w:type="dxa"/>
          </w:tcPr>
          <w:p w:rsidR="00771BEA" w:rsidRPr="00C01124" w:rsidRDefault="00771BEA" w:rsidP="00771BEA">
            <w:pPr>
              <w:pStyle w:val="StyleAwt"/>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836</w:t>
            </w:r>
            <w:r w:rsidRPr="006F75EB">
              <w:rPr>
                <w:noProof/>
                <w:sz w:val="20"/>
              </w:rPr>
              <w:fldChar w:fldCharType="end"/>
            </w:r>
            <w:r w:rsidRPr="006F75EB">
              <w:rPr>
                <w:sz w:val="20"/>
              </w:rPr>
              <w:t>- Н.д.Крулько І.І. (Реєстр.картка №441)</w:t>
            </w:r>
          </w:p>
          <w:p w:rsidR="00771BEA" w:rsidRPr="00C01124" w:rsidRDefault="00771BEA" w:rsidP="00771BEA">
            <w:pPr>
              <w:spacing w:after="0"/>
              <w:ind w:firstLine="343"/>
              <w:jc w:val="both"/>
              <w:rPr>
                <w:rFonts w:ascii="Times New Roman" w:eastAsia="Times New Roman" w:hAnsi="Times New Roman" w:cs="Times New Roman"/>
                <w:sz w:val="20"/>
                <w:szCs w:val="20"/>
                <w:lang w:eastAsia="uk-UA"/>
              </w:rPr>
            </w:pPr>
            <w:r w:rsidRPr="00C01124">
              <w:rPr>
                <w:rFonts w:ascii="Times New Roman" w:hAnsi="Times New Roman" w:cs="Times New Roman"/>
                <w:sz w:val="20"/>
                <w:szCs w:val="20"/>
              </w:rPr>
              <w:t>Пункт 2 частини другої статті 92 викласти в такій редакції:</w:t>
            </w:r>
          </w:p>
          <w:p w:rsidR="00771BEA" w:rsidRPr="0097301F" w:rsidRDefault="00771BEA" w:rsidP="00771BEA">
            <w:pPr>
              <w:spacing w:after="0"/>
              <w:ind w:firstLine="343"/>
              <w:jc w:val="both"/>
            </w:pPr>
            <w:r w:rsidRPr="00C01124">
              <w:rPr>
                <w:rFonts w:ascii="Times New Roman" w:hAnsi="Times New Roman" w:cs="Times New Roman"/>
                <w:b/>
                <w:i/>
                <w:sz w:val="20"/>
                <w:szCs w:val="20"/>
              </w:rPr>
              <w:t>«2) змінювати юридичну позицію в разі зміни нормативного регулювання правовідносин, щодо яких Суд постановив акт, в якому її було висловлено».</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2) змінювати юридичну позицію в разі зміни нормативного регулювання, що ним керувався Суд, ухвалюючи акт, в якому її було висловлено, та в інших випадках – за умови письмового обґрунтування такої зміни в акті Суду.</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6F75EB" w:rsidRDefault="00771BEA" w:rsidP="00771BEA">
            <w:pPr>
              <w:pStyle w:val="StyleAwt"/>
              <w:rPr>
                <w:sz w:val="20"/>
              </w:rPr>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837</w:t>
            </w:r>
            <w:r w:rsidRPr="006F75EB">
              <w:rPr>
                <w:noProof/>
                <w:sz w:val="20"/>
              </w:rPr>
              <w:fldChar w:fldCharType="end"/>
            </w:r>
            <w:r w:rsidRPr="006F75EB">
              <w:rPr>
                <w:sz w:val="20"/>
              </w:rPr>
              <w:t>- Н.д.Пташник В.Ю. (Реєстр.картка №375)</w:t>
            </w:r>
          </w:p>
          <w:p w:rsidR="00771BEA" w:rsidRPr="005D24CE" w:rsidRDefault="00771BEA" w:rsidP="00771BEA">
            <w:pPr>
              <w:spacing w:after="0" w:line="240" w:lineRule="auto"/>
              <w:ind w:firstLine="426"/>
              <w:jc w:val="both"/>
              <w:rPr>
                <w:rFonts w:ascii="Times New Roman" w:eastAsia="Calibri" w:hAnsi="Times New Roman"/>
                <w:sz w:val="20"/>
                <w:szCs w:val="20"/>
              </w:rPr>
            </w:pPr>
            <w:r w:rsidRPr="005D24CE">
              <w:rPr>
                <w:rFonts w:ascii="Times New Roman" w:hAnsi="Times New Roman"/>
                <w:b/>
                <w:bCs/>
                <w:sz w:val="20"/>
                <w:szCs w:val="20"/>
                <w:lang w:eastAsia="uk-UA"/>
              </w:rPr>
              <w:t>Доповнити частину другу статті 92 новим абзацом такого змісту:</w:t>
            </w:r>
          </w:p>
          <w:p w:rsidR="00771BEA" w:rsidRPr="0097301F" w:rsidRDefault="00771BEA" w:rsidP="00771BEA">
            <w:pPr>
              <w:spacing w:after="0"/>
              <w:ind w:firstLine="426"/>
              <w:jc w:val="both"/>
            </w:pPr>
            <w:r w:rsidRPr="005D24CE">
              <w:rPr>
                <w:rFonts w:ascii="Times New Roman" w:hAnsi="Times New Roman"/>
                <w:bCs/>
                <w:sz w:val="20"/>
                <w:szCs w:val="20"/>
                <w:lang w:eastAsia="uk-UA"/>
              </w:rPr>
              <w:t>"Зміна юридичної позиції Суду не впливає на юридичну силу та правові наслідки ухвалених ним раніше рішень.</w:t>
            </w:r>
            <w:r w:rsidRPr="005D24CE">
              <w:rPr>
                <w:rFonts w:ascii="Times New Roman" w:hAnsi="Times New Roman"/>
                <w:sz w:val="20"/>
                <w:szCs w:val="20"/>
                <w:lang w:eastAsia="uk-UA"/>
              </w:rPr>
              <w:t>"</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663.</w:t>
            </w:r>
          </w:p>
        </w:tc>
        <w:tc>
          <w:tcPr>
            <w:tcW w:w="4948" w:type="dxa"/>
          </w:tcPr>
          <w:p w:rsidR="00771BEA" w:rsidRPr="0097301F" w:rsidRDefault="00771BEA" w:rsidP="00771BEA">
            <w:pPr>
              <w:pStyle w:val="StyleZakonu"/>
            </w:pPr>
            <w:r w:rsidRPr="0097301F">
              <w:t>3. Якщо під час розгляду справи Сенатом виникає питання зміни юридичної позиції Суду, Сенат відмовляється від розгляду справи на користь Великої палати в порядку статті 68 цього Закону.</w:t>
            </w:r>
          </w:p>
        </w:tc>
        <w:tc>
          <w:tcPr>
            <w:tcW w:w="3686" w:type="dxa"/>
          </w:tcPr>
          <w:p w:rsidR="00771BEA" w:rsidRPr="0097301F" w:rsidRDefault="00771BEA" w:rsidP="00771BEA">
            <w:pPr>
              <w:spacing w:after="0" w:line="240" w:lineRule="auto"/>
              <w:ind w:firstLine="201"/>
              <w:jc w:val="both"/>
            </w:pPr>
          </w:p>
        </w:tc>
        <w:tc>
          <w:tcPr>
            <w:tcW w:w="1987" w:type="dxa"/>
          </w:tcPr>
          <w:p w:rsidR="00771BEA" w:rsidRPr="0097301F" w:rsidRDefault="00771BEA" w:rsidP="00771BEA">
            <w:pPr>
              <w:pStyle w:val="StyleZakonu"/>
            </w:pPr>
          </w:p>
        </w:tc>
        <w:tc>
          <w:tcPr>
            <w:tcW w:w="4818" w:type="dxa"/>
          </w:tcPr>
          <w:p w:rsidR="00771BEA" w:rsidRPr="0097301F" w:rsidRDefault="00771BEA" w:rsidP="00AA07C0">
            <w:pPr>
              <w:pStyle w:val="StyleZakonu"/>
            </w:pPr>
            <w:r w:rsidRPr="0097301F">
              <w:t>3. Якщо під час розгляду справи Сенатом виникає питання зміни юридичної позиції Суду, Сенат відмовляється від розгляду справи на користь Великої палати в порядку</w:t>
            </w:r>
            <w:r w:rsidR="00AA07C0">
              <w:t xml:space="preserve">, визначеному </w:t>
            </w:r>
            <w:r w:rsidRPr="0097301F">
              <w:t>статт</w:t>
            </w:r>
            <w:r w:rsidR="00AA07C0">
              <w:t>ею</w:t>
            </w:r>
            <w:r w:rsidRPr="0097301F">
              <w:t xml:space="preserve"> 68 цього Закону.</w:t>
            </w:r>
          </w:p>
        </w:tc>
      </w:tr>
      <w:tr w:rsidR="00771BEA" w:rsidRPr="0097301F" w:rsidTr="00B23087">
        <w:tc>
          <w:tcPr>
            <w:tcW w:w="576" w:type="dxa"/>
          </w:tcPr>
          <w:p w:rsidR="00771BEA" w:rsidRPr="0097301F" w:rsidRDefault="00771BEA" w:rsidP="00771BEA">
            <w:pPr>
              <w:pStyle w:val="StyleWisnow"/>
              <w:rPr>
                <w:sz w:val="20"/>
              </w:rPr>
            </w:pPr>
            <w:r w:rsidRPr="0097301F">
              <w:rPr>
                <w:sz w:val="20"/>
              </w:rPr>
              <w:t>664.</w:t>
            </w:r>
          </w:p>
        </w:tc>
        <w:tc>
          <w:tcPr>
            <w:tcW w:w="4948" w:type="dxa"/>
          </w:tcPr>
          <w:p w:rsidR="00771BEA" w:rsidRPr="0097301F" w:rsidRDefault="00771BEA" w:rsidP="00771BEA">
            <w:pPr>
              <w:pStyle w:val="StyleZakonu"/>
            </w:pPr>
            <w:r w:rsidRPr="0097301F">
              <w:t xml:space="preserve">Стаття 93. Окрема думка Судді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Стаття 93. Окрема думка Судді </w:t>
            </w:r>
          </w:p>
        </w:tc>
      </w:tr>
      <w:tr w:rsidR="00771BEA" w:rsidRPr="0097301F" w:rsidTr="00B23087">
        <w:tc>
          <w:tcPr>
            <w:tcW w:w="576" w:type="dxa"/>
          </w:tcPr>
          <w:p w:rsidR="00771BEA" w:rsidRPr="0097301F" w:rsidRDefault="00771BEA" w:rsidP="00771BEA">
            <w:pPr>
              <w:pStyle w:val="StyleWisnow"/>
              <w:rPr>
                <w:sz w:val="20"/>
              </w:rPr>
            </w:pPr>
            <w:r w:rsidRPr="0097301F">
              <w:rPr>
                <w:sz w:val="20"/>
              </w:rPr>
              <w:t>665.</w:t>
            </w:r>
          </w:p>
        </w:tc>
        <w:tc>
          <w:tcPr>
            <w:tcW w:w="4948" w:type="dxa"/>
          </w:tcPr>
          <w:p w:rsidR="00771BEA" w:rsidRPr="0097301F" w:rsidRDefault="00771BEA" w:rsidP="00771BEA">
            <w:pPr>
              <w:pStyle w:val="StyleZakonu"/>
            </w:pPr>
            <w:r w:rsidRPr="0097301F">
              <w:t>1. Суддя, який підписав рішення, висновок, ухвалу про відмову у відкритті конституційного провадження у справі або про закриття конституційного провадження, може викласти окрему думку в строки, встановлені Регламентом.</w:t>
            </w:r>
          </w:p>
        </w:tc>
        <w:tc>
          <w:tcPr>
            <w:tcW w:w="3686" w:type="dxa"/>
          </w:tcPr>
          <w:p w:rsidR="00771BEA" w:rsidRPr="00E8387D" w:rsidRDefault="00771BEA" w:rsidP="00771BEA">
            <w:pPr>
              <w:pStyle w:val="StyleAwt"/>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838</w:t>
            </w:r>
            <w:r w:rsidRPr="006F75EB">
              <w:rPr>
                <w:noProof/>
                <w:sz w:val="20"/>
              </w:rPr>
              <w:fldChar w:fldCharType="end"/>
            </w:r>
            <w:r w:rsidRPr="006F75EB">
              <w:rPr>
                <w:sz w:val="20"/>
              </w:rPr>
              <w:t>- Н.д.Добродомов Д.Є. (Реєстр.картка №115)</w:t>
            </w:r>
          </w:p>
          <w:p w:rsidR="00771BEA" w:rsidRPr="00E8387D" w:rsidRDefault="00771BEA"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outlineLvl w:val="0"/>
            </w:pPr>
            <w:r w:rsidRPr="0020792A">
              <w:rPr>
                <w:rFonts w:ascii="Times New Roman" w:hAnsi="Times New Roman" w:cs="Times New Roman"/>
                <w:sz w:val="20"/>
                <w:szCs w:val="20"/>
              </w:rPr>
              <w:t>У ч. 1 ст. 93 слова “в строки, встановлені Регламентом” замінити на “у семиденний строк.”.</w:t>
            </w:r>
            <w:r w:rsidRPr="00E8387D">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1. Суддя, який підписав рішення, висновок, ухвалу про відмову у відкритті конституційного провадження у справі або про закриття конституційного провадження, може викласти окрему думку в строки, встановлені Регламентом.</w:t>
            </w:r>
          </w:p>
        </w:tc>
      </w:tr>
      <w:tr w:rsidR="00771BEA" w:rsidRPr="0097301F" w:rsidTr="00B23087">
        <w:tc>
          <w:tcPr>
            <w:tcW w:w="576" w:type="dxa"/>
          </w:tcPr>
          <w:p w:rsidR="00771BEA" w:rsidRPr="0097301F" w:rsidRDefault="00771BEA" w:rsidP="00771BEA">
            <w:pPr>
              <w:pStyle w:val="StyleWisnow"/>
              <w:rPr>
                <w:sz w:val="20"/>
              </w:rPr>
            </w:pPr>
            <w:r w:rsidRPr="0097301F">
              <w:rPr>
                <w:sz w:val="20"/>
              </w:rPr>
              <w:t>666.</w:t>
            </w:r>
          </w:p>
        </w:tc>
        <w:tc>
          <w:tcPr>
            <w:tcW w:w="4948" w:type="dxa"/>
          </w:tcPr>
          <w:p w:rsidR="00771BEA" w:rsidRPr="0097301F" w:rsidRDefault="00771BEA" w:rsidP="00771BEA">
            <w:pPr>
              <w:pStyle w:val="StyleZakonu"/>
            </w:pPr>
            <w:r w:rsidRPr="0097301F">
              <w:t>2. Суддя викладає окрему думку в письмовій формі, що додається до відповідного акта Суду та без зволікання оприлюднюється на офіційному веб-сайті Суду.</w:t>
            </w:r>
          </w:p>
        </w:tc>
        <w:tc>
          <w:tcPr>
            <w:tcW w:w="3686" w:type="dxa"/>
          </w:tcPr>
          <w:p w:rsidR="00771BEA" w:rsidRPr="00344EAA" w:rsidRDefault="00771BEA" w:rsidP="00771BEA">
            <w:pPr>
              <w:pStyle w:val="StyleAwt"/>
              <w:rPr>
                <w:szCs w:val="18"/>
              </w:rPr>
            </w:pPr>
            <w:r w:rsidRPr="00344EAA">
              <w:rPr>
                <w:szCs w:val="18"/>
              </w:rP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839</w:t>
            </w:r>
            <w:r w:rsidRPr="006F75EB">
              <w:rPr>
                <w:noProof/>
                <w:sz w:val="20"/>
              </w:rPr>
              <w:fldChar w:fldCharType="end"/>
            </w:r>
            <w:r w:rsidRPr="006F75EB">
              <w:rPr>
                <w:sz w:val="20"/>
              </w:rPr>
              <w:t>- Н.д.Мельник С.І. (Реєстр.картка №187)</w:t>
            </w:r>
          </w:p>
          <w:p w:rsidR="00771BEA" w:rsidRPr="0097301F" w:rsidRDefault="00771BEA" w:rsidP="00771BEA">
            <w:pPr>
              <w:pStyle w:val="StyleZakonu"/>
            </w:pPr>
            <w:r w:rsidRPr="0097301F">
              <w:rPr>
                <w:rFonts w:eastAsia="Calibri"/>
                <w:lang w:eastAsia="uk-UA"/>
              </w:rPr>
              <w:t xml:space="preserve">Беручи до уваги необхідність посилення персональної відповідальності суддів Конституційного Суду України при прийнятті ними колегіальних рішень, слід відобразити у статті 93 проекту положення про те, що суддя, який не згодний з прийнятим колегіально рішенням, висновком, ухвалою, </w:t>
            </w:r>
            <w:r w:rsidRPr="0097301F">
              <w:rPr>
                <w:rFonts w:eastAsia="Calibri"/>
                <w:lang w:eastAsia="uk-UA"/>
              </w:rPr>
              <w:lastRenderedPageBreak/>
              <w:t>зобов’язаний викласти у письмовій формі свою окрему думку, що приєднується до справи.</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r w:rsidRPr="0097301F">
              <w:t>2. Суддя викладає окрему думку в письмовій формі, що додається до відповідного акта Суду та без зволікання оприлюднюється на офіційному веб-сайті Суду.</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6F75EB" w:rsidRDefault="00771BEA" w:rsidP="00771BEA">
            <w:pPr>
              <w:pStyle w:val="StyleAwt"/>
              <w:rPr>
                <w:sz w:val="20"/>
              </w:rPr>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840</w:t>
            </w:r>
            <w:r w:rsidRPr="006F75EB">
              <w:rPr>
                <w:noProof/>
                <w:sz w:val="20"/>
              </w:rPr>
              <w:fldChar w:fldCharType="end"/>
            </w:r>
            <w:r w:rsidRPr="006F75EB">
              <w:rPr>
                <w:sz w:val="20"/>
              </w:rPr>
              <w:t>- Н.д.Помазанов А.В. (Реєстр.картка №288)</w:t>
            </w:r>
          </w:p>
          <w:p w:rsidR="00771BEA" w:rsidRPr="0097301F" w:rsidRDefault="00771BEA" w:rsidP="00771BEA">
            <w:pPr>
              <w:pStyle w:val="StyleZakonu"/>
            </w:pPr>
            <w:r w:rsidRPr="006A55AD">
              <w:rPr>
                <w:lang w:val="ru-RU"/>
              </w:rPr>
              <w:t>У частині другій статті 93 проекту Закону слова «без зволікання» виключити.</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E8387D" w:rsidRDefault="00771BEA" w:rsidP="00771BEA">
            <w:pPr>
              <w:pStyle w:val="StyleAwt"/>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841</w:t>
            </w:r>
            <w:r w:rsidRPr="006F75EB">
              <w:rPr>
                <w:noProof/>
                <w:sz w:val="20"/>
              </w:rPr>
              <w:fldChar w:fldCharType="end"/>
            </w:r>
            <w:r w:rsidRPr="006F75EB">
              <w:rPr>
                <w:sz w:val="20"/>
              </w:rPr>
              <w:t>- Н.д.Добродомов Д.Є. (Реєстр.картка №115)</w:t>
            </w:r>
          </w:p>
          <w:p w:rsidR="00771BEA" w:rsidRPr="00E8387D" w:rsidRDefault="00771BEA" w:rsidP="00771BEA">
            <w:pPr>
              <w:pStyle w:val="StyleZakonu"/>
            </w:pPr>
            <w:r w:rsidRPr="0020792A">
              <w:t>У ч. 2 ст. 93 слова “без зволікання” замінити на “</w:t>
            </w:r>
            <w:r w:rsidRPr="0020792A">
              <w:rPr>
                <w:bCs/>
                <w:iCs/>
                <w:spacing w:val="3"/>
                <w:shd w:val="clear" w:color="auto" w:fill="FFFFFF"/>
                <w:lang w:eastAsia="uk-UA"/>
              </w:rPr>
              <w:t>не пізніше наступного робочого дня</w:t>
            </w:r>
            <w:r w:rsidRPr="0020792A">
              <w:t>”.</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6F75EB" w:rsidRDefault="00771BEA" w:rsidP="00771BEA">
            <w:pPr>
              <w:pStyle w:val="StyleAwt"/>
              <w:rPr>
                <w:sz w:val="20"/>
              </w:rPr>
            </w:pPr>
            <w:r>
              <w:t>-</w:t>
            </w:r>
            <w:r w:rsidRPr="006F75EB">
              <w:rPr>
                <w:sz w:val="20"/>
              </w:rPr>
              <w:fldChar w:fldCharType="begin"/>
            </w:r>
            <w:r w:rsidRPr="006F75EB">
              <w:rPr>
                <w:sz w:val="20"/>
              </w:rPr>
              <w:instrText xml:space="preserve"> SEQ aa </w:instrText>
            </w:r>
            <w:r w:rsidRPr="006F75EB">
              <w:rPr>
                <w:sz w:val="20"/>
              </w:rPr>
              <w:fldChar w:fldCharType="separate"/>
            </w:r>
            <w:r w:rsidR="008946AB">
              <w:rPr>
                <w:noProof/>
                <w:sz w:val="20"/>
              </w:rPr>
              <w:t>842</w:t>
            </w:r>
            <w:r w:rsidRPr="006F75EB">
              <w:rPr>
                <w:noProof/>
                <w:sz w:val="20"/>
              </w:rPr>
              <w:fldChar w:fldCharType="end"/>
            </w:r>
            <w:r w:rsidRPr="006F75EB">
              <w:rPr>
                <w:sz w:val="20"/>
              </w:rPr>
              <w:t>- Н.д.Кацер-Бучковська Н.В. (Реєстр.картка №279)</w:t>
            </w:r>
          </w:p>
          <w:p w:rsidR="00771BEA" w:rsidRPr="0030122F" w:rsidRDefault="00771BEA" w:rsidP="00771BEA">
            <w:pPr>
              <w:ind w:firstLine="284"/>
              <w:jc w:val="both"/>
            </w:pPr>
            <w:r w:rsidRPr="0088003B">
              <w:rPr>
                <w:rFonts w:ascii="Times New Roman" w:hAnsi="Times New Roman" w:cs="Times New Roman"/>
                <w:i/>
                <w:sz w:val="20"/>
                <w:szCs w:val="20"/>
                <w:lang w:eastAsia="uk-UA"/>
              </w:rPr>
              <w:t xml:space="preserve">Статтю 93 пропонується доповнити пунктом 3, викладеним у такій редакції “3. </w:t>
            </w:r>
            <w:r w:rsidRPr="0088003B">
              <w:rPr>
                <w:rFonts w:ascii="Times New Roman" w:hAnsi="Times New Roman" w:cs="Times New Roman"/>
                <w:bCs/>
                <w:i/>
                <w:iCs/>
                <w:spacing w:val="3"/>
                <w:sz w:val="20"/>
                <w:szCs w:val="20"/>
                <w:shd w:val="clear" w:color="auto" w:fill="FFFFFF"/>
                <w:lang w:eastAsia="uk-UA"/>
              </w:rPr>
              <w:t>Суддя зобов’язаний зазначити в окремій думці, голосував він «за» чи «проти» відповідного рішення (висновку, ухвали).</w:t>
            </w:r>
            <w:r w:rsidRPr="0088003B">
              <w:rPr>
                <w:rFonts w:ascii="Times New Roman" w:hAnsi="Times New Roman" w:cs="Times New Roman"/>
                <w:i/>
                <w:sz w:val="20"/>
                <w:szCs w:val="20"/>
                <w:lang w:eastAsia="uk-UA"/>
              </w:rPr>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667.</w:t>
            </w:r>
          </w:p>
        </w:tc>
        <w:tc>
          <w:tcPr>
            <w:tcW w:w="4948" w:type="dxa"/>
          </w:tcPr>
          <w:p w:rsidR="00771BEA" w:rsidRPr="0097301F" w:rsidRDefault="00771BEA" w:rsidP="00771BEA">
            <w:pPr>
              <w:pStyle w:val="StyleZakonu"/>
            </w:pPr>
            <w:r w:rsidRPr="0097301F">
              <w:t>Стаття 94. Офіційне оприлюднення та опублікування актів Суду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Стаття 94. Офіційне оприлюднення та опублікування актів Суду</w:t>
            </w:r>
          </w:p>
        </w:tc>
      </w:tr>
      <w:tr w:rsidR="00771BEA" w:rsidRPr="0097301F" w:rsidTr="00B23087">
        <w:tc>
          <w:tcPr>
            <w:tcW w:w="576" w:type="dxa"/>
          </w:tcPr>
          <w:p w:rsidR="00771BEA" w:rsidRPr="0097301F" w:rsidRDefault="00771BEA" w:rsidP="00771BEA">
            <w:pPr>
              <w:pStyle w:val="StyleWisnow"/>
              <w:rPr>
                <w:sz w:val="20"/>
              </w:rPr>
            </w:pPr>
            <w:r w:rsidRPr="0097301F">
              <w:rPr>
                <w:sz w:val="20"/>
              </w:rPr>
              <w:t>668.</w:t>
            </w:r>
          </w:p>
        </w:tc>
        <w:tc>
          <w:tcPr>
            <w:tcW w:w="4948" w:type="dxa"/>
          </w:tcPr>
          <w:p w:rsidR="00771BEA" w:rsidRPr="0097301F" w:rsidRDefault="00771BEA" w:rsidP="00771BEA">
            <w:pPr>
              <w:pStyle w:val="StyleZakonu"/>
            </w:pPr>
            <w:r w:rsidRPr="0097301F">
              <w:t xml:space="preserve">1. Оприлюднення всіх актів Суду за результатами конституційного провадження здійснюється на офіційному веб-сайті Суду або в окремих випадках за ухвалою Суду – в Залі засідань Суду, але не пізніше наступного робочого дня після їх ухвалення. Опублікування акта Суду разом із окремою думкою Судді здійснюється у "Віснику Конституційного Суду України" та інших офіційних друкованих виданнях України.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AA07C0">
            <w:pPr>
              <w:pStyle w:val="StyleZakonu"/>
            </w:pPr>
            <w:r w:rsidRPr="0097301F">
              <w:t xml:space="preserve">1. Оприлюднення всіх актів Суду за результатами конституційного провадження здійснюється на офіційному веб-сайті Суду або в окремих випадках за ухвалою Суду – в Залі засідань Суду, але не пізніше наступного робочого дня після їх ухвалення. Опублікування акта Суду разом з окремою думкою Судді здійснюється у "Віснику Конституційного Суду України" та інших офіційних друкованих виданнях України. </w:t>
            </w:r>
          </w:p>
        </w:tc>
      </w:tr>
      <w:tr w:rsidR="00771BEA" w:rsidRPr="0097301F" w:rsidTr="00B23087">
        <w:tc>
          <w:tcPr>
            <w:tcW w:w="576" w:type="dxa"/>
          </w:tcPr>
          <w:p w:rsidR="00771BEA" w:rsidRPr="0097301F" w:rsidRDefault="00771BEA" w:rsidP="00771BEA">
            <w:pPr>
              <w:pStyle w:val="StyleWisnow"/>
              <w:rPr>
                <w:sz w:val="20"/>
              </w:rPr>
            </w:pPr>
            <w:r w:rsidRPr="0097301F">
              <w:rPr>
                <w:sz w:val="20"/>
              </w:rPr>
              <w:t>669.</w:t>
            </w:r>
          </w:p>
        </w:tc>
        <w:tc>
          <w:tcPr>
            <w:tcW w:w="4948" w:type="dxa"/>
          </w:tcPr>
          <w:p w:rsidR="00771BEA" w:rsidRPr="0097301F" w:rsidRDefault="00771BEA" w:rsidP="00771BEA">
            <w:pPr>
              <w:pStyle w:val="StyleZakonu"/>
            </w:pPr>
            <w:r w:rsidRPr="0097301F">
              <w:t xml:space="preserve">2. Процедуру і порядок офіційного оприлюднення актів Суду в Залі засідань Суду та на офіційному веб-сайті Суду встановлює Регламент. </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843</w:t>
            </w:r>
            <w:r w:rsidRPr="00AD2FA6">
              <w:rPr>
                <w:noProof/>
                <w:sz w:val="20"/>
              </w:rPr>
              <w:fldChar w:fldCharType="end"/>
            </w:r>
            <w:r w:rsidRPr="00AD2FA6">
              <w:rPr>
                <w:sz w:val="20"/>
              </w:rPr>
              <w:t>- Н.д.Одарченко Ю.В. (Реєстр.картка №183)</w:t>
            </w:r>
          </w:p>
          <w:p w:rsidR="00771BEA" w:rsidRPr="00F67A3B" w:rsidRDefault="00771BEA" w:rsidP="00771BEA">
            <w:pPr>
              <w:pStyle w:val="StyleZakonu"/>
              <w:rPr>
                <w:rFonts w:eastAsia="Calibri"/>
                <w:lang w:eastAsia="uk-UA"/>
              </w:rPr>
            </w:pPr>
            <w:r w:rsidRPr="00F67A3B">
              <w:rPr>
                <w:rFonts w:eastAsia="Calibri"/>
                <w:lang w:eastAsia="uk-UA"/>
              </w:rPr>
              <w:t>Статтю 94 доповнити частиною третьою наступного змісту:</w:t>
            </w:r>
          </w:p>
          <w:p w:rsidR="00771BEA" w:rsidRPr="0097301F" w:rsidRDefault="00771BEA" w:rsidP="00771BEA">
            <w:pPr>
              <w:pStyle w:val="StyleZakonu"/>
            </w:pPr>
            <w:r w:rsidRPr="00F67A3B">
              <w:rPr>
                <w:rFonts w:eastAsia="Calibri"/>
                <w:lang w:eastAsia="uk-UA"/>
              </w:rPr>
              <w:t>«3. При оприлюднені акту Суду обов'язково зазначається, хто із суддів підтримав даний Акт, а хто голосував Проти.»</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 xml:space="preserve">2. Процедуру і порядок офіційного оприлюднення актів Суду в Залі засідань Суду та на офіційному веб-сайті Суду встановлює Регламент. </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844</w:t>
            </w:r>
            <w:r w:rsidRPr="00AD2FA6">
              <w:rPr>
                <w:noProof/>
                <w:sz w:val="20"/>
              </w:rPr>
              <w:fldChar w:fldCharType="end"/>
            </w:r>
            <w:r w:rsidRPr="00AD2FA6">
              <w:rPr>
                <w:sz w:val="20"/>
              </w:rPr>
              <w:t>- Н.д.Кацер-Бучковська Н.В. (Реєстр.картка №279)</w:t>
            </w:r>
          </w:p>
          <w:p w:rsidR="00771BEA" w:rsidRPr="0088003B" w:rsidRDefault="00771BEA" w:rsidP="00771BEA">
            <w:pPr>
              <w:spacing w:after="0"/>
              <w:ind w:firstLine="284"/>
              <w:jc w:val="both"/>
              <w:rPr>
                <w:rFonts w:ascii="Times New Roman" w:hAnsi="Times New Roman" w:cs="Times New Roman"/>
                <w:bCs/>
                <w:iCs/>
                <w:spacing w:val="3"/>
                <w:sz w:val="20"/>
                <w:szCs w:val="20"/>
                <w:shd w:val="clear" w:color="auto" w:fill="FFFFFF"/>
                <w:lang w:eastAsia="uk-UA"/>
              </w:rPr>
            </w:pPr>
            <w:r w:rsidRPr="0088003B">
              <w:rPr>
                <w:rFonts w:ascii="Times New Roman" w:hAnsi="Times New Roman" w:cs="Times New Roman"/>
                <w:bCs/>
                <w:iCs/>
                <w:spacing w:val="3"/>
                <w:sz w:val="20"/>
                <w:szCs w:val="20"/>
                <w:shd w:val="clear" w:color="auto" w:fill="FFFFFF"/>
                <w:lang w:eastAsia="uk-UA"/>
              </w:rPr>
              <w:lastRenderedPageBreak/>
              <w:t xml:space="preserve">Зважаючи, що </w:t>
            </w:r>
            <w:r w:rsidRPr="0088003B">
              <w:rPr>
                <w:rFonts w:ascii="Times New Roman" w:hAnsi="Times New Roman" w:cs="Times New Roman"/>
                <w:sz w:val="20"/>
                <w:szCs w:val="20"/>
                <w:lang w:eastAsia="uk-UA"/>
              </w:rPr>
              <w:t>рішення та висновки мають оголошуватись публічно, статтю 94 краще зміни та подати у наступній редакції:</w:t>
            </w:r>
          </w:p>
          <w:p w:rsidR="00771BEA" w:rsidRPr="0088003B" w:rsidRDefault="00771BEA" w:rsidP="00771BEA">
            <w:pPr>
              <w:spacing w:after="0"/>
              <w:ind w:firstLine="284"/>
              <w:jc w:val="both"/>
              <w:rPr>
                <w:rFonts w:ascii="Times New Roman" w:hAnsi="Times New Roman" w:cs="Times New Roman"/>
                <w:i/>
                <w:sz w:val="20"/>
                <w:szCs w:val="20"/>
                <w:lang w:eastAsia="uk-UA"/>
              </w:rPr>
            </w:pPr>
            <w:r w:rsidRPr="0088003B">
              <w:rPr>
                <w:rFonts w:ascii="Times New Roman" w:hAnsi="Times New Roman" w:cs="Times New Roman"/>
                <w:i/>
                <w:sz w:val="20"/>
                <w:szCs w:val="20"/>
                <w:lang w:eastAsia="uk-UA"/>
              </w:rPr>
              <w:t>“</w:t>
            </w:r>
            <w:r w:rsidRPr="0088003B">
              <w:rPr>
                <w:rFonts w:ascii="Times New Roman" w:hAnsi="Times New Roman" w:cs="Times New Roman"/>
                <w:bCs/>
                <w:i/>
                <w:iCs/>
                <w:spacing w:val="3"/>
                <w:sz w:val="20"/>
                <w:szCs w:val="20"/>
                <w:shd w:val="clear" w:color="auto" w:fill="FFFFFF"/>
                <w:lang w:eastAsia="uk-UA"/>
              </w:rPr>
              <w:t>Стаття 94. Офіційне оприлюднення та опублікування актів Суду</w:t>
            </w:r>
          </w:p>
          <w:p w:rsidR="00771BEA" w:rsidRPr="0088003B" w:rsidRDefault="00771BEA" w:rsidP="00771BEA">
            <w:pPr>
              <w:spacing w:after="0"/>
              <w:ind w:firstLine="284"/>
              <w:jc w:val="both"/>
              <w:rPr>
                <w:rFonts w:ascii="Times New Roman" w:hAnsi="Times New Roman" w:cs="Times New Roman"/>
                <w:bCs/>
                <w:i/>
                <w:iCs/>
                <w:spacing w:val="3"/>
                <w:sz w:val="20"/>
                <w:szCs w:val="20"/>
                <w:shd w:val="clear" w:color="auto" w:fill="FFFFFF"/>
                <w:lang w:eastAsia="uk-UA"/>
              </w:rPr>
            </w:pPr>
            <w:r w:rsidRPr="0088003B">
              <w:rPr>
                <w:rFonts w:ascii="Times New Roman" w:hAnsi="Times New Roman" w:cs="Times New Roman"/>
                <w:bCs/>
                <w:i/>
                <w:iCs/>
                <w:spacing w:val="3"/>
                <w:sz w:val="20"/>
                <w:szCs w:val="20"/>
                <w:shd w:val="clear" w:color="auto" w:fill="FFFFFF"/>
                <w:lang w:eastAsia="uk-UA"/>
              </w:rPr>
              <w:t xml:space="preserve">1.Рішення та висновки Великої палати, сенатів оголошуються в Залі засідань Суду не пізніше наступного робочого дня після їх ухвалення. В день оголошення вони розміщуються на </w:t>
            </w:r>
            <w:r w:rsidRPr="0088003B">
              <w:rPr>
                <w:rFonts w:ascii="Times New Roman" w:hAnsi="Times New Roman" w:cs="Times New Roman"/>
                <w:i/>
                <w:sz w:val="20"/>
                <w:szCs w:val="20"/>
                <w:lang w:eastAsia="uk-UA" w:bidi="pa-IN"/>
              </w:rPr>
              <w:t xml:space="preserve">офіційному веб-сайті </w:t>
            </w:r>
            <w:r w:rsidRPr="0088003B">
              <w:rPr>
                <w:rFonts w:ascii="Times New Roman" w:hAnsi="Times New Roman" w:cs="Times New Roman"/>
                <w:bCs/>
                <w:i/>
                <w:iCs/>
                <w:spacing w:val="3"/>
                <w:sz w:val="20"/>
                <w:szCs w:val="20"/>
                <w:shd w:val="clear" w:color="auto" w:fill="FFFFFF"/>
                <w:lang w:eastAsia="uk-UA"/>
              </w:rPr>
              <w:t xml:space="preserve">Суду, наступного робочого дня їх копії надсилаються до редакцій офіційних видань України та адміністратору Єдиного державного реєстру нормативно-правових актів. </w:t>
            </w:r>
          </w:p>
          <w:p w:rsidR="00771BEA" w:rsidRPr="0030122F" w:rsidRDefault="00771BEA" w:rsidP="00771BEA">
            <w:pPr>
              <w:ind w:firstLine="284"/>
              <w:jc w:val="both"/>
            </w:pPr>
            <w:r w:rsidRPr="0088003B">
              <w:rPr>
                <w:rFonts w:ascii="Times New Roman" w:hAnsi="Times New Roman" w:cs="Times New Roman"/>
                <w:bCs/>
                <w:i/>
                <w:iCs/>
                <w:spacing w:val="3"/>
                <w:sz w:val="20"/>
                <w:szCs w:val="20"/>
                <w:shd w:val="clear" w:color="auto" w:fill="FFFFFF"/>
                <w:lang w:eastAsia="uk-UA"/>
              </w:rPr>
              <w:t xml:space="preserve">2. Ухвали Суду розміщуються на </w:t>
            </w:r>
            <w:r w:rsidRPr="0088003B">
              <w:rPr>
                <w:rFonts w:ascii="Times New Roman" w:hAnsi="Times New Roman" w:cs="Times New Roman"/>
                <w:i/>
                <w:sz w:val="20"/>
                <w:szCs w:val="20"/>
                <w:lang w:eastAsia="uk-UA" w:bidi="pa-IN"/>
              </w:rPr>
              <w:t xml:space="preserve">офіційному веб-сайті </w:t>
            </w:r>
            <w:r w:rsidRPr="0088003B">
              <w:rPr>
                <w:rFonts w:ascii="Times New Roman" w:hAnsi="Times New Roman" w:cs="Times New Roman"/>
                <w:bCs/>
                <w:i/>
                <w:iCs/>
                <w:spacing w:val="3"/>
                <w:sz w:val="20"/>
                <w:szCs w:val="20"/>
                <w:shd w:val="clear" w:color="auto" w:fill="FFFFFF"/>
                <w:lang w:eastAsia="uk-UA"/>
              </w:rPr>
              <w:t>Суду протягом двох робочих днів з дня їх постановлення.</w:t>
            </w:r>
            <w:r w:rsidRPr="0088003B">
              <w:rPr>
                <w:rFonts w:ascii="Times New Roman" w:hAnsi="Times New Roman" w:cs="Times New Roman"/>
                <w:sz w:val="20"/>
                <w:szCs w:val="20"/>
                <w:lang w:eastAsia="uk-UA"/>
              </w:rPr>
              <w:t>”</w:t>
            </w:r>
            <w:r w:rsidRPr="0030122F">
              <w:t xml:space="preserve"> </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8449DF" w:rsidRDefault="00771BEA" w:rsidP="00771BEA">
            <w:pPr>
              <w:pStyle w:val="StyleAwt"/>
              <w:rPr>
                <w:sz w:val="20"/>
              </w:rPr>
            </w:pPr>
            <w:r w:rsidRPr="008449DF">
              <w:rPr>
                <w:sz w:val="20"/>
              </w:rPr>
              <w:t>-</w:t>
            </w:r>
            <w:r w:rsidRPr="008449DF">
              <w:rPr>
                <w:sz w:val="20"/>
              </w:rPr>
              <w:fldChar w:fldCharType="begin"/>
            </w:r>
            <w:r w:rsidRPr="008449DF">
              <w:rPr>
                <w:sz w:val="20"/>
              </w:rPr>
              <w:instrText xml:space="preserve"> SEQ aa </w:instrText>
            </w:r>
            <w:r w:rsidRPr="008449DF">
              <w:rPr>
                <w:sz w:val="20"/>
              </w:rPr>
              <w:fldChar w:fldCharType="separate"/>
            </w:r>
            <w:r w:rsidR="008946AB">
              <w:rPr>
                <w:noProof/>
                <w:sz w:val="20"/>
              </w:rPr>
              <w:t>845</w:t>
            </w:r>
            <w:r w:rsidRPr="008449DF">
              <w:rPr>
                <w:noProof/>
                <w:sz w:val="20"/>
              </w:rPr>
              <w:fldChar w:fldCharType="end"/>
            </w:r>
            <w:r w:rsidRPr="008449DF">
              <w:rPr>
                <w:sz w:val="20"/>
              </w:rPr>
              <w:t>- Н.д.Розенблат Б.С. (Реєстр.картка №62)</w:t>
            </w:r>
          </w:p>
          <w:p w:rsidR="00771BEA" w:rsidRPr="00C415F2" w:rsidRDefault="00771BEA" w:rsidP="00771BEA">
            <w:pPr>
              <w:widowControl w:val="0"/>
              <w:spacing w:before="120" w:after="0" w:line="240" w:lineRule="auto"/>
              <w:ind w:firstLine="284"/>
              <w:jc w:val="both"/>
              <w:rPr>
                <w:rFonts w:ascii="Times New Roman" w:hAnsi="Times New Roman" w:cs="Times New Roman"/>
                <w:bCs/>
                <w:iCs/>
                <w:spacing w:val="3"/>
                <w:sz w:val="20"/>
                <w:szCs w:val="20"/>
                <w:shd w:val="clear" w:color="auto" w:fill="FFFFFF"/>
                <w:lang w:eastAsia="uk-UA"/>
              </w:rPr>
            </w:pPr>
            <w:r w:rsidRPr="00C415F2">
              <w:rPr>
                <w:rFonts w:ascii="Times New Roman" w:hAnsi="Times New Roman" w:cs="Times New Roman"/>
                <w:bCs/>
                <w:iCs/>
                <w:spacing w:val="3"/>
                <w:sz w:val="20"/>
                <w:szCs w:val="20"/>
                <w:shd w:val="clear" w:color="auto" w:fill="FFFFFF"/>
                <w:lang w:eastAsia="uk-UA"/>
              </w:rPr>
              <w:t xml:space="preserve">Статтю 94 викласти таким чином: </w:t>
            </w:r>
          </w:p>
          <w:p w:rsidR="00771BEA" w:rsidRPr="00C415F2" w:rsidRDefault="00771BEA" w:rsidP="00771BEA">
            <w:pPr>
              <w:widowControl w:val="0"/>
              <w:spacing w:after="0" w:line="240" w:lineRule="auto"/>
              <w:ind w:firstLine="284"/>
              <w:jc w:val="both"/>
              <w:rPr>
                <w:rFonts w:ascii="Times New Roman" w:hAnsi="Times New Roman" w:cs="Times New Roman"/>
                <w:i/>
                <w:sz w:val="20"/>
                <w:szCs w:val="20"/>
              </w:rPr>
            </w:pPr>
            <w:r w:rsidRPr="00C415F2">
              <w:rPr>
                <w:rFonts w:ascii="Times New Roman" w:hAnsi="Times New Roman" w:cs="Times New Roman"/>
                <w:bCs/>
                <w:iCs/>
                <w:spacing w:val="3"/>
                <w:sz w:val="20"/>
                <w:szCs w:val="20"/>
                <w:shd w:val="clear" w:color="auto" w:fill="FFFFFF"/>
                <w:lang w:eastAsia="uk-UA"/>
              </w:rPr>
              <w:t>«</w:t>
            </w:r>
            <w:r w:rsidRPr="00C415F2">
              <w:rPr>
                <w:rFonts w:ascii="Times New Roman" w:hAnsi="Times New Roman" w:cs="Times New Roman"/>
                <w:bCs/>
                <w:i/>
                <w:iCs/>
                <w:spacing w:val="3"/>
                <w:sz w:val="20"/>
                <w:szCs w:val="20"/>
                <w:shd w:val="clear" w:color="auto" w:fill="FFFFFF"/>
                <w:lang w:eastAsia="uk-UA"/>
              </w:rPr>
              <w:t>Стаття 94. Офіційне оприлюднення та опублікування актів Суду</w:t>
            </w:r>
          </w:p>
          <w:p w:rsidR="00771BEA" w:rsidRPr="00C415F2" w:rsidRDefault="00771BEA" w:rsidP="00771BEA">
            <w:pPr>
              <w:spacing w:after="0"/>
              <w:ind w:firstLine="284"/>
              <w:jc w:val="both"/>
              <w:rPr>
                <w:rFonts w:ascii="Times New Roman" w:hAnsi="Times New Roman" w:cs="Times New Roman"/>
                <w:bCs/>
                <w:i/>
                <w:iCs/>
                <w:spacing w:val="3"/>
                <w:sz w:val="20"/>
                <w:szCs w:val="20"/>
                <w:shd w:val="clear" w:color="auto" w:fill="FFFFFF"/>
                <w:lang w:eastAsia="uk-UA"/>
              </w:rPr>
            </w:pPr>
            <w:r w:rsidRPr="00C415F2">
              <w:rPr>
                <w:rFonts w:ascii="Times New Roman" w:hAnsi="Times New Roman" w:cs="Times New Roman"/>
                <w:i/>
                <w:sz w:val="20"/>
                <w:szCs w:val="20"/>
                <w:lang w:eastAsia="uk-UA"/>
              </w:rPr>
              <w:t xml:space="preserve">1.Рішення та висновки Суду оприлюднюються публічно в </w:t>
            </w:r>
            <w:r w:rsidRPr="00C415F2">
              <w:rPr>
                <w:rFonts w:ascii="Times New Roman" w:hAnsi="Times New Roman" w:cs="Times New Roman"/>
                <w:bCs/>
                <w:i/>
                <w:iCs/>
                <w:spacing w:val="3"/>
                <w:sz w:val="20"/>
                <w:szCs w:val="20"/>
                <w:shd w:val="clear" w:color="auto" w:fill="FFFFFF"/>
                <w:lang w:eastAsia="uk-UA"/>
              </w:rPr>
              <w:t xml:space="preserve">Залі засідань Суду не пізніше наступного робочого дня після їх ухвалення. Датою винесення рішення (висновку) та датою набуття ним чинності вважається дата його публічного оголошення. </w:t>
            </w:r>
          </w:p>
          <w:p w:rsidR="00771BEA" w:rsidRPr="00C415F2" w:rsidRDefault="00771BEA" w:rsidP="00771BEA">
            <w:pPr>
              <w:spacing w:after="0"/>
              <w:ind w:firstLine="284"/>
              <w:jc w:val="both"/>
              <w:rPr>
                <w:rFonts w:ascii="Times New Roman" w:hAnsi="Times New Roman" w:cs="Times New Roman"/>
                <w:bCs/>
                <w:i/>
                <w:iCs/>
                <w:spacing w:val="3"/>
                <w:sz w:val="20"/>
                <w:szCs w:val="20"/>
                <w:shd w:val="clear" w:color="auto" w:fill="FFFFFF"/>
                <w:lang w:eastAsia="uk-UA"/>
              </w:rPr>
            </w:pPr>
            <w:r w:rsidRPr="00C415F2">
              <w:rPr>
                <w:rFonts w:ascii="Times New Roman" w:hAnsi="Times New Roman" w:cs="Times New Roman"/>
                <w:bCs/>
                <w:i/>
                <w:iCs/>
                <w:spacing w:val="3"/>
                <w:sz w:val="20"/>
                <w:szCs w:val="20"/>
                <w:shd w:val="clear" w:color="auto" w:fill="FFFFFF"/>
                <w:lang w:eastAsia="uk-UA"/>
              </w:rPr>
              <w:t xml:space="preserve">Якщо розмір рішення (висновку) перевищує 20 сторінок стандартного машинописного тексту, </w:t>
            </w:r>
            <w:r w:rsidRPr="00C415F2">
              <w:rPr>
                <w:rFonts w:ascii="Times New Roman" w:hAnsi="Times New Roman" w:cs="Times New Roman"/>
                <w:i/>
                <w:sz w:val="20"/>
                <w:szCs w:val="20"/>
                <w:lang w:eastAsia="uk-UA"/>
              </w:rPr>
              <w:t xml:space="preserve">в </w:t>
            </w:r>
            <w:r w:rsidRPr="00C415F2">
              <w:rPr>
                <w:rFonts w:ascii="Times New Roman" w:hAnsi="Times New Roman" w:cs="Times New Roman"/>
                <w:bCs/>
                <w:i/>
                <w:iCs/>
                <w:spacing w:val="3"/>
                <w:sz w:val="20"/>
                <w:szCs w:val="20"/>
                <w:shd w:val="clear" w:color="auto" w:fill="FFFFFF"/>
                <w:lang w:eastAsia="uk-UA"/>
              </w:rPr>
              <w:t xml:space="preserve">Залі засідань Суду може бути оголошений лише витяг з  основними положеннями </w:t>
            </w:r>
            <w:r w:rsidRPr="00C415F2">
              <w:rPr>
                <w:rFonts w:ascii="Times New Roman" w:hAnsi="Times New Roman" w:cs="Times New Roman"/>
                <w:bCs/>
                <w:i/>
                <w:iCs/>
                <w:spacing w:val="3"/>
                <w:sz w:val="20"/>
                <w:szCs w:val="20"/>
                <w:shd w:val="clear" w:color="auto" w:fill="FFFFFF"/>
                <w:lang w:eastAsia="uk-UA"/>
              </w:rPr>
              <w:lastRenderedPageBreak/>
              <w:t xml:space="preserve">рішення (висновку). У такому випадку повний текст рішення (висновку) має бути в цей же день розміщений на </w:t>
            </w:r>
            <w:r w:rsidRPr="00C415F2">
              <w:rPr>
                <w:rFonts w:ascii="Times New Roman" w:hAnsi="Times New Roman" w:cs="Times New Roman"/>
                <w:i/>
                <w:sz w:val="20"/>
                <w:szCs w:val="20"/>
                <w:lang w:eastAsia="uk-UA" w:bidi="pa-IN"/>
              </w:rPr>
              <w:t xml:space="preserve">офіційному веб-сайті </w:t>
            </w:r>
            <w:r w:rsidRPr="00C415F2">
              <w:rPr>
                <w:rFonts w:ascii="Times New Roman" w:hAnsi="Times New Roman" w:cs="Times New Roman"/>
                <w:bCs/>
                <w:i/>
                <w:iCs/>
                <w:spacing w:val="3"/>
                <w:sz w:val="20"/>
                <w:szCs w:val="20"/>
                <w:shd w:val="clear" w:color="auto" w:fill="FFFFFF"/>
                <w:lang w:eastAsia="uk-UA"/>
              </w:rPr>
              <w:t xml:space="preserve">Суду. </w:t>
            </w:r>
          </w:p>
          <w:p w:rsidR="00771BEA" w:rsidRPr="00C415F2" w:rsidRDefault="00771BEA" w:rsidP="00771BEA">
            <w:pPr>
              <w:spacing w:after="0"/>
              <w:ind w:firstLine="284"/>
              <w:jc w:val="both"/>
              <w:rPr>
                <w:rFonts w:ascii="Times New Roman" w:hAnsi="Times New Roman" w:cs="Times New Roman"/>
                <w:bCs/>
                <w:i/>
                <w:iCs/>
                <w:spacing w:val="3"/>
                <w:sz w:val="20"/>
                <w:szCs w:val="20"/>
                <w:shd w:val="clear" w:color="auto" w:fill="FFFFFF"/>
                <w:lang w:eastAsia="uk-UA"/>
              </w:rPr>
            </w:pPr>
            <w:r w:rsidRPr="00C415F2">
              <w:rPr>
                <w:rFonts w:ascii="Times New Roman" w:hAnsi="Times New Roman" w:cs="Times New Roman"/>
                <w:bCs/>
                <w:i/>
                <w:iCs/>
                <w:spacing w:val="3"/>
                <w:sz w:val="20"/>
                <w:szCs w:val="20"/>
                <w:shd w:val="clear" w:color="auto" w:fill="FFFFFF"/>
                <w:lang w:eastAsia="uk-UA"/>
              </w:rPr>
              <w:t xml:space="preserve">Незалежно від того, оголошується рішення (висновок) повністю чи частково, всі учасники  конституційного провадження у справі (їх представники) вправі одержати в день оголошення чи в будь який наступний робочий день в Секретаріаті Суду засвідчену копію повного тексту рішення (висновку) Суду. </w:t>
            </w:r>
          </w:p>
          <w:p w:rsidR="00771BEA" w:rsidRPr="00C415F2" w:rsidRDefault="00771BEA" w:rsidP="00771BEA">
            <w:pPr>
              <w:spacing w:after="0"/>
              <w:ind w:firstLine="284"/>
              <w:jc w:val="both"/>
              <w:rPr>
                <w:rFonts w:ascii="Times New Roman" w:hAnsi="Times New Roman" w:cs="Times New Roman"/>
                <w:i/>
                <w:sz w:val="20"/>
                <w:szCs w:val="20"/>
                <w:lang w:eastAsia="uk-UA"/>
              </w:rPr>
            </w:pPr>
            <w:r w:rsidRPr="00C415F2">
              <w:rPr>
                <w:rFonts w:ascii="Times New Roman" w:hAnsi="Times New Roman" w:cs="Times New Roman"/>
                <w:i/>
                <w:sz w:val="20"/>
                <w:szCs w:val="20"/>
                <w:lang w:eastAsia="uk-UA"/>
              </w:rPr>
              <w:t xml:space="preserve">Ухвали </w:t>
            </w:r>
            <w:r w:rsidRPr="00C415F2">
              <w:rPr>
                <w:rFonts w:ascii="Times New Roman" w:hAnsi="Times New Roman" w:cs="Times New Roman"/>
                <w:bCs/>
                <w:i/>
                <w:iCs/>
                <w:spacing w:val="3"/>
                <w:sz w:val="20"/>
                <w:szCs w:val="20"/>
                <w:shd w:val="clear" w:color="auto" w:fill="FFFFFF"/>
                <w:lang w:eastAsia="uk-UA"/>
              </w:rPr>
              <w:t xml:space="preserve">Суду, в тому числі Колегій,  оприлюднюються </w:t>
            </w:r>
            <w:r w:rsidRPr="00C415F2">
              <w:rPr>
                <w:rFonts w:ascii="Times New Roman" w:hAnsi="Times New Roman" w:cs="Times New Roman"/>
                <w:i/>
                <w:sz w:val="20"/>
                <w:szCs w:val="20"/>
                <w:lang w:eastAsia="uk-UA" w:bidi="pa-IN"/>
              </w:rPr>
              <w:t>на його офіційному веб-сайті не пізніше ніж наступного робочого дня після дня їх постановлення.</w:t>
            </w:r>
          </w:p>
          <w:p w:rsidR="00771BEA" w:rsidRPr="00C415F2" w:rsidRDefault="00771BEA" w:rsidP="00771BEA">
            <w:pPr>
              <w:spacing w:after="0"/>
              <w:ind w:firstLine="284"/>
              <w:jc w:val="both"/>
              <w:rPr>
                <w:rFonts w:ascii="Times New Roman" w:hAnsi="Times New Roman" w:cs="Times New Roman"/>
                <w:i/>
                <w:sz w:val="20"/>
                <w:szCs w:val="20"/>
                <w:lang w:eastAsia="uk-UA"/>
              </w:rPr>
            </w:pPr>
            <w:r w:rsidRPr="00C415F2">
              <w:rPr>
                <w:rFonts w:ascii="Times New Roman" w:hAnsi="Times New Roman" w:cs="Times New Roman"/>
                <w:i/>
                <w:sz w:val="20"/>
                <w:szCs w:val="20"/>
                <w:lang w:eastAsia="uk-UA"/>
              </w:rPr>
              <w:t xml:space="preserve">Рішення, висновки </w:t>
            </w:r>
            <w:r w:rsidRPr="00C415F2">
              <w:rPr>
                <w:rFonts w:ascii="Times New Roman" w:hAnsi="Times New Roman" w:cs="Times New Roman"/>
                <w:bCs/>
                <w:i/>
                <w:iCs/>
                <w:spacing w:val="3"/>
                <w:sz w:val="20"/>
                <w:szCs w:val="20"/>
                <w:shd w:val="clear" w:color="auto" w:fill="FFFFFF"/>
                <w:lang w:eastAsia="uk-UA"/>
              </w:rPr>
              <w:t xml:space="preserve">Суду також оприлюднюються </w:t>
            </w:r>
            <w:r w:rsidRPr="00C415F2">
              <w:rPr>
                <w:rFonts w:ascii="Times New Roman" w:hAnsi="Times New Roman" w:cs="Times New Roman"/>
                <w:i/>
                <w:sz w:val="20"/>
                <w:szCs w:val="20"/>
                <w:lang w:eastAsia="uk-UA" w:bidi="pa-IN"/>
              </w:rPr>
              <w:t xml:space="preserve">у "Віснику Конституційного Суду України" та інших офіційних друкованих виданнях України. </w:t>
            </w:r>
          </w:p>
          <w:p w:rsidR="00771BEA" w:rsidRPr="00161AE6" w:rsidRDefault="00771BEA" w:rsidP="00771BEA">
            <w:pPr>
              <w:spacing w:after="0"/>
              <w:ind w:firstLine="284"/>
              <w:jc w:val="both"/>
              <w:rPr>
                <w:rFonts w:ascii="Times New Roman" w:hAnsi="Times New Roman"/>
                <w:sz w:val="18"/>
              </w:rPr>
            </w:pPr>
            <w:r w:rsidRPr="00C415F2">
              <w:rPr>
                <w:rFonts w:ascii="Times New Roman" w:hAnsi="Times New Roman" w:cs="Times New Roman"/>
                <w:i/>
                <w:sz w:val="20"/>
                <w:szCs w:val="20"/>
                <w:lang w:eastAsia="uk-UA"/>
              </w:rPr>
              <w:t>Кожна особа незалежно від її участі у справі вправі отримувати у Секретаріаті Суду за її запитом засвідчені копії рішень, висновків, ухвал  Суду в порядку, передбаченому законодавством про доступ до публічної інформації»</w:t>
            </w:r>
            <w:r w:rsidRPr="00C415F2">
              <w:rPr>
                <w:rFonts w:ascii="Times New Roman" w:hAnsi="Times New Roman" w:cs="Times New Roman"/>
                <w:sz w:val="20"/>
                <w:szCs w:val="20"/>
                <w:lang w:eastAsia="uk-UA"/>
              </w:rPr>
              <w:t xml:space="preserve">. </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670.</w:t>
            </w:r>
          </w:p>
        </w:tc>
        <w:tc>
          <w:tcPr>
            <w:tcW w:w="4948" w:type="dxa"/>
          </w:tcPr>
          <w:p w:rsidR="00771BEA" w:rsidRPr="0097301F" w:rsidRDefault="00771BEA" w:rsidP="00771BEA">
            <w:pPr>
              <w:pStyle w:val="StyleZakonu"/>
            </w:pPr>
            <w:r w:rsidRPr="0097301F">
              <w:t>Стаття 95. Усунення описок у тексті акта Суду і роз'яснення порядку виконання актів Суду</w:t>
            </w:r>
          </w:p>
        </w:tc>
        <w:tc>
          <w:tcPr>
            <w:tcW w:w="3686" w:type="dxa"/>
          </w:tcPr>
          <w:p w:rsidR="00771BEA" w:rsidRPr="0097301F" w:rsidRDefault="00771BEA" w:rsidP="00771BEA">
            <w:pPr>
              <w:ind w:firstLine="284"/>
              <w:jc w:val="both"/>
            </w:pPr>
            <w:r w:rsidRPr="0097301F">
              <w:t xml:space="preserve"> </w:t>
            </w: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Стаття 95. Усунення описок у тексті акта Суду і роз'яснення порядку виконання актів Суду</w:t>
            </w:r>
          </w:p>
        </w:tc>
      </w:tr>
      <w:tr w:rsidR="00771BEA" w:rsidRPr="0097301F" w:rsidTr="00B23087">
        <w:tc>
          <w:tcPr>
            <w:tcW w:w="576" w:type="dxa"/>
          </w:tcPr>
          <w:p w:rsidR="00771BEA" w:rsidRPr="0097301F" w:rsidRDefault="00771BEA" w:rsidP="00771BEA">
            <w:pPr>
              <w:pStyle w:val="StyleWisnow"/>
              <w:rPr>
                <w:sz w:val="20"/>
              </w:rPr>
            </w:pPr>
            <w:r w:rsidRPr="0097301F">
              <w:rPr>
                <w:sz w:val="20"/>
              </w:rPr>
              <w:t>671.</w:t>
            </w:r>
          </w:p>
        </w:tc>
        <w:tc>
          <w:tcPr>
            <w:tcW w:w="4948" w:type="dxa"/>
          </w:tcPr>
          <w:p w:rsidR="00771BEA" w:rsidRPr="0097301F" w:rsidRDefault="00771BEA" w:rsidP="00771BEA">
            <w:pPr>
              <w:pStyle w:val="StyleZakonu"/>
            </w:pPr>
            <w:r w:rsidRPr="0097301F">
              <w:t xml:space="preserve">1. Суд після офіційного оприлюднення акта Суду може з власної ініціативи або за заявою учасника конституційного провадження, який брав участь у справі, усунути допущені у відповідному акті описки.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1. Суд після офіційного оприлюднення акта Суду може з власної ініціативи або за заявою учасника конституційного провадження, який брав участь у справі, усунути допущені у відповідному акті описки. </w:t>
            </w:r>
          </w:p>
        </w:tc>
      </w:tr>
      <w:tr w:rsidR="00771BEA" w:rsidRPr="0097301F" w:rsidTr="00B23087">
        <w:tc>
          <w:tcPr>
            <w:tcW w:w="576" w:type="dxa"/>
          </w:tcPr>
          <w:p w:rsidR="00771BEA" w:rsidRPr="0097301F" w:rsidRDefault="00771BEA" w:rsidP="00771BEA">
            <w:pPr>
              <w:pStyle w:val="StyleWisnow"/>
              <w:rPr>
                <w:sz w:val="20"/>
              </w:rPr>
            </w:pPr>
            <w:r w:rsidRPr="0097301F">
              <w:rPr>
                <w:sz w:val="20"/>
              </w:rPr>
              <w:t>672.</w:t>
            </w:r>
          </w:p>
        </w:tc>
        <w:tc>
          <w:tcPr>
            <w:tcW w:w="4948" w:type="dxa"/>
          </w:tcPr>
          <w:p w:rsidR="00771BEA" w:rsidRPr="0097301F" w:rsidRDefault="00771BEA" w:rsidP="00771BEA">
            <w:pPr>
              <w:pStyle w:val="StyleZakonu"/>
            </w:pPr>
            <w:r w:rsidRPr="0097301F">
              <w:t>2. Суд за клопотанням учасника конституційного провадження, який брав участь у справі, може роз'яснити порядок виконання рішення, висновку Суду.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2. Суд за клопотанням учасника конституційного провадження, який брав участь у справі, може роз'яснити порядок виконання рішення, висновку Суду.</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673.</w:t>
            </w:r>
          </w:p>
        </w:tc>
        <w:tc>
          <w:tcPr>
            <w:tcW w:w="4948" w:type="dxa"/>
          </w:tcPr>
          <w:p w:rsidR="00771BEA" w:rsidRPr="0097301F" w:rsidRDefault="00771BEA" w:rsidP="00771BEA">
            <w:pPr>
              <w:pStyle w:val="StyleZakonu"/>
            </w:pPr>
            <w:r w:rsidRPr="0097301F">
              <w:t>Після отримання відповідного клопотання Суддя-доповідач упродовж одного місяця здійснює підготовку питання до розгляду в судовому засіданні.</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B551D8">
            <w:pPr>
              <w:pStyle w:val="StyleZakonu"/>
            </w:pPr>
            <w:r w:rsidRPr="0097301F">
              <w:t xml:space="preserve">Після отримання відповідного клопотання Суддя-доповідач упродовж одного місяця здійснює підготовку питання до розгляду </w:t>
            </w:r>
            <w:r w:rsidR="00B551D8">
              <w:t>на</w:t>
            </w:r>
            <w:r w:rsidRPr="0097301F">
              <w:t xml:space="preserve"> засіданні</w:t>
            </w:r>
            <w:r w:rsidR="00B551D8">
              <w:t xml:space="preserve"> Суду</w:t>
            </w:r>
            <w:r w:rsidRPr="0097301F">
              <w:t>.</w:t>
            </w:r>
          </w:p>
        </w:tc>
      </w:tr>
      <w:tr w:rsidR="00771BEA" w:rsidRPr="0097301F" w:rsidTr="00B23087">
        <w:tc>
          <w:tcPr>
            <w:tcW w:w="576" w:type="dxa"/>
          </w:tcPr>
          <w:p w:rsidR="00771BEA" w:rsidRPr="0097301F" w:rsidRDefault="00771BEA" w:rsidP="00771BEA">
            <w:pPr>
              <w:pStyle w:val="StyleWisnow"/>
              <w:rPr>
                <w:sz w:val="20"/>
              </w:rPr>
            </w:pPr>
            <w:r w:rsidRPr="0097301F">
              <w:rPr>
                <w:sz w:val="20"/>
              </w:rPr>
              <w:t>674.</w:t>
            </w:r>
          </w:p>
        </w:tc>
        <w:tc>
          <w:tcPr>
            <w:tcW w:w="4948" w:type="dxa"/>
          </w:tcPr>
          <w:p w:rsidR="00771BEA" w:rsidRPr="0097301F" w:rsidRDefault="00771BEA" w:rsidP="00771BEA">
            <w:pPr>
              <w:pStyle w:val="StyleZakonu"/>
            </w:pPr>
            <w:r w:rsidRPr="0097301F">
              <w:t>3. Про усунення описок або про роз'яснення порядку виконання рішення, висновку Суду постановляється ухвала, яка є складовою відповідного рішення, висновку Суду.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3. Про усунення описок або про роз'яснення порядку виконання рішення, висновку Суду постановляється ухвала, яка є складовою відповідного рішення, висновку Суду.</w:t>
            </w:r>
          </w:p>
        </w:tc>
      </w:tr>
      <w:tr w:rsidR="00771BEA" w:rsidRPr="0097301F" w:rsidTr="00B23087">
        <w:tc>
          <w:tcPr>
            <w:tcW w:w="576" w:type="dxa"/>
          </w:tcPr>
          <w:p w:rsidR="00771BEA" w:rsidRPr="0097301F" w:rsidRDefault="00771BEA" w:rsidP="00771BEA">
            <w:pPr>
              <w:pStyle w:val="StyleWisnow"/>
              <w:rPr>
                <w:sz w:val="20"/>
              </w:rPr>
            </w:pPr>
            <w:r w:rsidRPr="0097301F">
              <w:rPr>
                <w:sz w:val="20"/>
              </w:rPr>
              <w:t>675.</w:t>
            </w:r>
          </w:p>
        </w:tc>
        <w:tc>
          <w:tcPr>
            <w:tcW w:w="4948" w:type="dxa"/>
          </w:tcPr>
          <w:p w:rsidR="00771BEA" w:rsidRPr="0097301F" w:rsidRDefault="00771BEA" w:rsidP="00771BEA">
            <w:pPr>
              <w:pStyle w:val="StyleZakonu"/>
            </w:pPr>
            <w:r w:rsidRPr="0097301F">
              <w:t xml:space="preserve">Стаття 96. Ухвалення Регламенту, інших актів, що регламентують організацію роботи Суду, та внесення змін до них </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846</w:t>
            </w:r>
            <w:r w:rsidRPr="00AD2FA6">
              <w:rPr>
                <w:noProof/>
                <w:sz w:val="20"/>
              </w:rPr>
              <w:fldChar w:fldCharType="end"/>
            </w:r>
            <w:r w:rsidRPr="00AD2FA6">
              <w:rPr>
                <w:sz w:val="20"/>
              </w:rPr>
              <w:t>- Н.д.Одарченко Ю.В. (Реєстр.картка №183)</w:t>
            </w:r>
          </w:p>
          <w:p w:rsidR="00771BEA" w:rsidRPr="0097301F" w:rsidRDefault="00771BEA" w:rsidP="00771BEA">
            <w:pPr>
              <w:pStyle w:val="StyleZakonu"/>
            </w:pPr>
            <w:r w:rsidRPr="00FC0EB6">
              <w:t>Статтю 96 виключити.</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 xml:space="preserve">Стаття 96. Ухвалення Регламенту, інших актів, що регламентують організацію роботи Суду, та внесення змін до них </w:t>
            </w:r>
          </w:p>
        </w:tc>
      </w:tr>
      <w:tr w:rsidR="00771BEA" w:rsidRPr="0097301F" w:rsidTr="00B23087">
        <w:tc>
          <w:tcPr>
            <w:tcW w:w="576" w:type="dxa"/>
          </w:tcPr>
          <w:p w:rsidR="00771BEA" w:rsidRPr="0097301F" w:rsidRDefault="00771BEA" w:rsidP="00771BEA">
            <w:pPr>
              <w:pStyle w:val="StyleWisnow"/>
              <w:rPr>
                <w:sz w:val="20"/>
              </w:rPr>
            </w:pPr>
            <w:r w:rsidRPr="0097301F">
              <w:rPr>
                <w:sz w:val="20"/>
              </w:rPr>
              <w:t>676.</w:t>
            </w:r>
          </w:p>
        </w:tc>
        <w:tc>
          <w:tcPr>
            <w:tcW w:w="4948" w:type="dxa"/>
          </w:tcPr>
          <w:p w:rsidR="00771BEA" w:rsidRPr="0097301F" w:rsidRDefault="00771BEA" w:rsidP="00771BEA">
            <w:pPr>
              <w:pStyle w:val="StyleZakonu"/>
            </w:pPr>
            <w:r w:rsidRPr="0097301F">
              <w:t xml:space="preserve">1. Суд ухвалює Регламент та зміни до нього на спеціальному пленарному засіданні.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1. Суд ухвалює Регламент та зміни до нього на спеціальному пленарному засіданні. </w:t>
            </w:r>
          </w:p>
        </w:tc>
      </w:tr>
      <w:tr w:rsidR="00771BEA" w:rsidRPr="0097301F" w:rsidTr="00B23087">
        <w:tc>
          <w:tcPr>
            <w:tcW w:w="576" w:type="dxa"/>
          </w:tcPr>
          <w:p w:rsidR="00771BEA" w:rsidRPr="0097301F" w:rsidRDefault="00771BEA" w:rsidP="00771BEA">
            <w:pPr>
              <w:pStyle w:val="StyleWisnow"/>
              <w:rPr>
                <w:sz w:val="20"/>
              </w:rPr>
            </w:pPr>
            <w:r w:rsidRPr="0097301F">
              <w:rPr>
                <w:sz w:val="20"/>
              </w:rPr>
              <w:t>677.</w:t>
            </w:r>
          </w:p>
        </w:tc>
        <w:tc>
          <w:tcPr>
            <w:tcW w:w="4948" w:type="dxa"/>
          </w:tcPr>
          <w:p w:rsidR="00771BEA" w:rsidRPr="0097301F" w:rsidRDefault="00771BEA" w:rsidP="00771BEA">
            <w:pPr>
              <w:pStyle w:val="StyleZakonu"/>
            </w:pPr>
            <w:r w:rsidRPr="0097301F">
              <w:t xml:space="preserve">Регламент чи зміни до нього є ухваленими, якщо за це проголосували щонайменше дві третини від конституційного складу Суду.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Регламент чи зміни до нього є ухваленими, якщо за це проголосували щонайменше дві третини від конституційного складу Суду. </w:t>
            </w:r>
          </w:p>
        </w:tc>
      </w:tr>
      <w:tr w:rsidR="00771BEA" w:rsidRPr="0097301F" w:rsidTr="00B23087">
        <w:tc>
          <w:tcPr>
            <w:tcW w:w="576" w:type="dxa"/>
          </w:tcPr>
          <w:p w:rsidR="00771BEA" w:rsidRPr="0097301F" w:rsidRDefault="00771BEA" w:rsidP="00771BEA">
            <w:pPr>
              <w:pStyle w:val="StyleWisnow"/>
              <w:rPr>
                <w:sz w:val="20"/>
              </w:rPr>
            </w:pPr>
            <w:r w:rsidRPr="0097301F">
              <w:rPr>
                <w:sz w:val="20"/>
              </w:rPr>
              <w:t>678.</w:t>
            </w:r>
          </w:p>
        </w:tc>
        <w:tc>
          <w:tcPr>
            <w:tcW w:w="4948" w:type="dxa"/>
          </w:tcPr>
          <w:p w:rsidR="00771BEA" w:rsidRPr="0097301F" w:rsidRDefault="00771BEA" w:rsidP="00771BEA">
            <w:pPr>
              <w:pStyle w:val="StyleZakonu"/>
            </w:pPr>
            <w:r w:rsidRPr="0097301F">
              <w:t xml:space="preserve">Інші акти Суду, що регламентують організацію його роботи, Суд ухвалює на засіданні більшістю голосів присутніх.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Інші акти Суду, що регламентують організацію його роботи, Суд ухвалює на засіданні більшістю голосів присутніх. </w:t>
            </w:r>
          </w:p>
        </w:tc>
      </w:tr>
      <w:tr w:rsidR="00771BEA" w:rsidRPr="0097301F" w:rsidTr="00B23087">
        <w:tc>
          <w:tcPr>
            <w:tcW w:w="576" w:type="dxa"/>
          </w:tcPr>
          <w:p w:rsidR="00771BEA" w:rsidRPr="0097301F" w:rsidRDefault="00771BEA" w:rsidP="00771BEA">
            <w:pPr>
              <w:pStyle w:val="StyleWisnow"/>
              <w:rPr>
                <w:sz w:val="20"/>
              </w:rPr>
            </w:pPr>
            <w:r w:rsidRPr="0097301F">
              <w:rPr>
                <w:sz w:val="20"/>
              </w:rPr>
              <w:t>679.</w:t>
            </w:r>
          </w:p>
        </w:tc>
        <w:tc>
          <w:tcPr>
            <w:tcW w:w="4948" w:type="dxa"/>
          </w:tcPr>
          <w:p w:rsidR="00771BEA" w:rsidRPr="0097301F" w:rsidRDefault="00771BEA" w:rsidP="00771BEA">
            <w:pPr>
              <w:pStyle w:val="StyleZakonu"/>
            </w:pPr>
            <w:r w:rsidRPr="0097301F">
              <w:t>2. Суд оприлюднює Регламент на своєму офіційному веб-сайті та опубліковує його у "Віснику Конституційного Суду України".</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847</w:t>
            </w:r>
            <w:r w:rsidRPr="00AD2FA6">
              <w:rPr>
                <w:noProof/>
                <w:sz w:val="20"/>
              </w:rPr>
              <w:fldChar w:fldCharType="end"/>
            </w:r>
            <w:r w:rsidRPr="00AD2FA6">
              <w:rPr>
                <w:sz w:val="20"/>
              </w:rPr>
              <w:t>- Н.д.Добродомов Д.Є. (Реєстр.картка №115)</w:t>
            </w:r>
          </w:p>
          <w:p w:rsidR="00771BEA" w:rsidRPr="0020792A" w:rsidRDefault="00771BEA" w:rsidP="00771BE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6"/>
              <w:jc w:val="both"/>
              <w:rPr>
                <w:sz w:val="20"/>
                <w:szCs w:val="20"/>
              </w:rPr>
            </w:pPr>
            <w:r w:rsidRPr="0020792A">
              <w:rPr>
                <w:sz w:val="20"/>
                <w:szCs w:val="20"/>
              </w:rPr>
              <w:t>Ч. 2 ст. 96 викласти у такій редакції:</w:t>
            </w:r>
          </w:p>
          <w:p w:rsidR="00771BEA" w:rsidRPr="00E8387D" w:rsidRDefault="00771BEA" w:rsidP="00771BEA">
            <w:pPr>
              <w:pStyle w:val="StyleZakonu"/>
              <w:rPr>
                <w:lang w:val="ru-RU"/>
              </w:rPr>
            </w:pPr>
            <w:r w:rsidRPr="0020792A">
              <w:t xml:space="preserve">«2. Суд оприлюднює Регламент на своєму </w:t>
            </w:r>
            <w:r w:rsidRPr="0020792A">
              <w:rPr>
                <w:lang w:bidi="pa-IN"/>
              </w:rPr>
              <w:t xml:space="preserve">офіційному веб-сайті </w:t>
            </w:r>
            <w:r w:rsidRPr="0020792A">
              <w:rPr>
                <w:bCs/>
                <w:iCs/>
                <w:spacing w:val="3"/>
                <w:shd w:val="clear" w:color="auto" w:fill="FFFFFF"/>
              </w:rPr>
              <w:t xml:space="preserve"> не пізніше наступного робочого дня після ухвалення </w:t>
            </w:r>
            <w:r w:rsidRPr="0020792A">
              <w:rPr>
                <w:lang w:bidi="pa-IN"/>
              </w:rPr>
              <w:t>та</w:t>
            </w:r>
            <w:r w:rsidRPr="0020792A">
              <w:t xml:space="preserve"> опубліковує його у "Віснику Конституційного Суду України".».</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2. Суд оприлюднює Регламент на своєму офіційному веб-сайті та опубліковує його у "Віснику Конституційного Суду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t>680.</w:t>
            </w:r>
          </w:p>
        </w:tc>
        <w:tc>
          <w:tcPr>
            <w:tcW w:w="4948" w:type="dxa"/>
          </w:tcPr>
          <w:p w:rsidR="00771BEA" w:rsidRPr="0097301F" w:rsidRDefault="00771BEA" w:rsidP="00771BEA">
            <w:pPr>
              <w:pStyle w:val="StyleZakonu"/>
            </w:pPr>
            <w:r w:rsidRPr="0097301F">
              <w:t>3. Зміни до Регламенту Суд оприлюднює на своєму офіційному веб-сайті із зазначенням дати набрання ними чинності.</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848</w:t>
            </w:r>
            <w:r w:rsidRPr="00AD2FA6">
              <w:rPr>
                <w:noProof/>
                <w:sz w:val="20"/>
              </w:rPr>
              <w:fldChar w:fldCharType="end"/>
            </w:r>
            <w:r w:rsidRPr="00AD2FA6">
              <w:rPr>
                <w:sz w:val="20"/>
              </w:rPr>
              <w:t>- Н.д.Помазанов А.В. (Реєстр.картка №288)</w:t>
            </w:r>
          </w:p>
          <w:p w:rsidR="00771BEA" w:rsidRPr="0097301F" w:rsidRDefault="00771BEA" w:rsidP="00771BEA">
            <w:pPr>
              <w:pStyle w:val="StyleZakonu"/>
            </w:pPr>
            <w:r w:rsidRPr="006A55AD">
              <w:rPr>
                <w:lang w:val="ru-RU"/>
              </w:rPr>
              <w:t>У абзаці першому частини третьої статті 96 проекту Закону слова «</w:t>
            </w:r>
            <w:r w:rsidRPr="006A55AD">
              <w:rPr>
                <w:b/>
                <w:lang w:val="ru-RU"/>
              </w:rPr>
              <w:t>на своєму офіційному веб-сайті</w:t>
            </w:r>
            <w:r w:rsidRPr="006A55AD">
              <w:rPr>
                <w:lang w:val="ru-RU"/>
              </w:rPr>
              <w:t>» замінити словами «</w:t>
            </w:r>
            <w:r w:rsidRPr="006A55AD">
              <w:rPr>
                <w:b/>
                <w:lang w:val="ru-RU"/>
              </w:rPr>
              <w:t>у встановленому цим Законом порядку</w:t>
            </w:r>
            <w:r w:rsidRPr="006A55AD">
              <w:rPr>
                <w:lang w:val="ru-RU"/>
              </w:rPr>
              <w:t>».</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3. Зміни до Регламенту Суд оприлюднює на своєму офіційному веб-сайті із зазначенням дати набрання ними чинності.</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849</w:t>
            </w:r>
            <w:r w:rsidRPr="00AD2FA6">
              <w:rPr>
                <w:noProof/>
                <w:sz w:val="20"/>
              </w:rPr>
              <w:fldChar w:fldCharType="end"/>
            </w:r>
            <w:r w:rsidRPr="00AD2FA6">
              <w:rPr>
                <w:sz w:val="20"/>
              </w:rPr>
              <w:t>- Н.д.Добродомов Д.Є. (Реєстр.картка №115)</w:t>
            </w:r>
          </w:p>
          <w:p w:rsidR="00771BEA" w:rsidRPr="0020792A" w:rsidRDefault="00771BEA"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20792A">
              <w:rPr>
                <w:rFonts w:ascii="Times New Roman" w:hAnsi="Times New Roman" w:cs="Times New Roman"/>
                <w:sz w:val="20"/>
                <w:szCs w:val="20"/>
              </w:rPr>
              <w:t>Абз. 1 ч. 3 ст. 96 викласти у такій редакції:</w:t>
            </w:r>
          </w:p>
          <w:p w:rsidR="00771BEA" w:rsidRPr="005635F4" w:rsidRDefault="00771BEA" w:rsidP="00771BEA">
            <w:pPr>
              <w:pStyle w:val="StyleZakonu"/>
              <w:spacing w:after="0"/>
              <w:rPr>
                <w:lang w:val="ru-RU"/>
              </w:rPr>
            </w:pPr>
            <w:r w:rsidRPr="0020792A">
              <w:t>«</w:t>
            </w:r>
            <w:r w:rsidRPr="0020792A">
              <w:rPr>
                <w:lang w:eastAsia="uk-UA"/>
              </w:rPr>
              <w:t xml:space="preserve">3. Зміни до Регламенту </w:t>
            </w:r>
            <w:r w:rsidRPr="0020792A">
              <w:rPr>
                <w:lang w:eastAsia="uk-UA" w:bidi="pa-IN"/>
              </w:rPr>
              <w:t>Суд</w:t>
            </w:r>
            <w:r w:rsidRPr="0020792A">
              <w:rPr>
                <w:lang w:eastAsia="uk-UA"/>
              </w:rPr>
              <w:t xml:space="preserve"> оприлюднює на своєму </w:t>
            </w:r>
            <w:r w:rsidRPr="0020792A">
              <w:rPr>
                <w:lang w:eastAsia="uk-UA" w:bidi="pa-IN"/>
              </w:rPr>
              <w:t xml:space="preserve">офіційному веб-сайті </w:t>
            </w:r>
            <w:r w:rsidRPr="0020792A">
              <w:rPr>
                <w:bCs/>
                <w:iCs/>
                <w:spacing w:val="3"/>
                <w:shd w:val="clear" w:color="auto" w:fill="FFFFFF"/>
                <w:lang w:eastAsia="uk-UA"/>
              </w:rPr>
              <w:t xml:space="preserve"> не пізніше наступного робочого </w:t>
            </w:r>
            <w:r w:rsidRPr="0020792A">
              <w:rPr>
                <w:bCs/>
                <w:iCs/>
                <w:spacing w:val="3"/>
                <w:shd w:val="clear" w:color="auto" w:fill="FFFFFF"/>
                <w:lang w:eastAsia="uk-UA"/>
              </w:rPr>
              <w:lastRenderedPageBreak/>
              <w:t xml:space="preserve">дня після ухвалення </w:t>
            </w:r>
            <w:r w:rsidRPr="0020792A">
              <w:rPr>
                <w:lang w:eastAsia="uk-UA" w:bidi="pa-IN"/>
              </w:rPr>
              <w:t>із зазначенням дати набрання ними чинності.</w:t>
            </w:r>
            <w:r w:rsidRPr="0020792A">
              <w:t>».</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681.</w:t>
            </w:r>
          </w:p>
        </w:tc>
        <w:tc>
          <w:tcPr>
            <w:tcW w:w="4948" w:type="dxa"/>
          </w:tcPr>
          <w:p w:rsidR="00771BEA" w:rsidRPr="0097301F" w:rsidRDefault="00771BEA" w:rsidP="00771BEA">
            <w:pPr>
              <w:pStyle w:val="StyleZakonu"/>
            </w:pPr>
            <w:r w:rsidRPr="0097301F">
              <w:t>За потреби Суд оприлюднює зміни до Регламенту із застереженням щодо порядку їх застосування до проваджень, які було відкрито на момент ухвалення змін, та до поданих до Суду звернень, які Суд не розглянув.</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За потреби Суд оприлюднює зміни до Регламенту із застереженням щодо порядку їх застосування до проваджень, які було відкрито на момент ухвалення змін, та до поданих до Суду звернень, які Суд не розглянув.</w:t>
            </w:r>
          </w:p>
        </w:tc>
      </w:tr>
      <w:tr w:rsidR="00771BEA" w:rsidRPr="0097301F" w:rsidTr="00B23087">
        <w:tc>
          <w:tcPr>
            <w:tcW w:w="576" w:type="dxa"/>
          </w:tcPr>
          <w:p w:rsidR="00771BEA" w:rsidRPr="0097301F" w:rsidRDefault="00771BEA" w:rsidP="00771BEA">
            <w:pPr>
              <w:pStyle w:val="StyleWisnow"/>
              <w:rPr>
                <w:sz w:val="20"/>
              </w:rPr>
            </w:pPr>
            <w:r w:rsidRPr="0097301F">
              <w:rPr>
                <w:sz w:val="20"/>
              </w:rPr>
              <w:t>682.</w:t>
            </w:r>
          </w:p>
        </w:tc>
        <w:tc>
          <w:tcPr>
            <w:tcW w:w="4948" w:type="dxa"/>
          </w:tcPr>
          <w:p w:rsidR="00771BEA" w:rsidRPr="0097301F" w:rsidRDefault="00771BEA" w:rsidP="00771BEA">
            <w:pPr>
              <w:pStyle w:val="StyleZakonu"/>
            </w:pPr>
            <w:r w:rsidRPr="0097301F">
              <w:t xml:space="preserve">Глава 14. ВИКОНАННЯ РІШЕНЬ ТА ВИСНОВКІВ КОНСТИТУЦІЙНОГО СУДУ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Глава 14. ВИКОНАННЯ РІШЕНЬ ТА ВИСНОВКІВ КОНСТИТУЦІЙНОГО СУДУ </w:t>
            </w:r>
          </w:p>
        </w:tc>
      </w:tr>
      <w:tr w:rsidR="00771BEA" w:rsidRPr="0097301F" w:rsidTr="00B23087">
        <w:tc>
          <w:tcPr>
            <w:tcW w:w="576" w:type="dxa"/>
          </w:tcPr>
          <w:p w:rsidR="00771BEA" w:rsidRPr="0097301F" w:rsidRDefault="00771BEA" w:rsidP="00771BEA">
            <w:pPr>
              <w:pStyle w:val="StyleWisnow"/>
              <w:rPr>
                <w:sz w:val="20"/>
              </w:rPr>
            </w:pPr>
            <w:r w:rsidRPr="0097301F">
              <w:rPr>
                <w:sz w:val="20"/>
              </w:rPr>
              <w:t>683.</w:t>
            </w:r>
          </w:p>
        </w:tc>
        <w:tc>
          <w:tcPr>
            <w:tcW w:w="4948" w:type="dxa"/>
          </w:tcPr>
          <w:p w:rsidR="00771BEA" w:rsidRPr="0097301F" w:rsidRDefault="00771BEA" w:rsidP="00771BEA">
            <w:pPr>
              <w:pStyle w:val="StyleZakonu"/>
            </w:pPr>
            <w:r w:rsidRPr="0097301F">
              <w:t xml:space="preserve">Стаття 97. Порядок виконання рішень та висновків Суду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Стаття 97. Порядок виконання рішень та висновків Суду </w:t>
            </w:r>
          </w:p>
        </w:tc>
      </w:tr>
      <w:tr w:rsidR="00771BEA" w:rsidRPr="0097301F" w:rsidTr="00B23087">
        <w:tc>
          <w:tcPr>
            <w:tcW w:w="576" w:type="dxa"/>
          </w:tcPr>
          <w:p w:rsidR="00771BEA" w:rsidRPr="0097301F" w:rsidRDefault="00771BEA" w:rsidP="00771BEA">
            <w:pPr>
              <w:pStyle w:val="StyleWisnow"/>
              <w:rPr>
                <w:sz w:val="20"/>
              </w:rPr>
            </w:pPr>
            <w:r w:rsidRPr="0097301F">
              <w:rPr>
                <w:sz w:val="20"/>
              </w:rPr>
              <w:t>684.</w:t>
            </w:r>
          </w:p>
        </w:tc>
        <w:tc>
          <w:tcPr>
            <w:tcW w:w="4948" w:type="dxa"/>
          </w:tcPr>
          <w:p w:rsidR="00771BEA" w:rsidRPr="0097301F" w:rsidRDefault="00771BEA" w:rsidP="00771BEA">
            <w:pPr>
              <w:pStyle w:val="StyleZakonu"/>
            </w:pPr>
            <w:r w:rsidRPr="0097301F">
              <w:t>1. Суд у рішенні, висновку може встановити порядок і строки їх виконання, а також зобов'язати відповідні державні органи забезпечити контроль за виконанням рішення, додержанням висновку.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1. Суд у рішенні, висновку може встановити порядок і строки їх виконання, а також зобов'язати відповідні державні органи забезпечити контроль за виконанням рішення, додержанням висновку.</w:t>
            </w:r>
          </w:p>
        </w:tc>
      </w:tr>
      <w:tr w:rsidR="00771BEA" w:rsidRPr="0097301F" w:rsidTr="00B23087">
        <w:tc>
          <w:tcPr>
            <w:tcW w:w="576" w:type="dxa"/>
          </w:tcPr>
          <w:p w:rsidR="00771BEA" w:rsidRPr="0097301F" w:rsidRDefault="00771BEA" w:rsidP="00771BEA">
            <w:pPr>
              <w:pStyle w:val="StyleWisnow"/>
              <w:rPr>
                <w:sz w:val="20"/>
              </w:rPr>
            </w:pPr>
            <w:r w:rsidRPr="0097301F">
              <w:rPr>
                <w:sz w:val="20"/>
              </w:rPr>
              <w:t>685.</w:t>
            </w:r>
          </w:p>
        </w:tc>
        <w:tc>
          <w:tcPr>
            <w:tcW w:w="4948" w:type="dxa"/>
          </w:tcPr>
          <w:p w:rsidR="00771BEA" w:rsidRPr="0097301F" w:rsidRDefault="00771BEA" w:rsidP="00771BEA">
            <w:pPr>
              <w:pStyle w:val="StyleZakonu"/>
            </w:pPr>
            <w:r w:rsidRPr="0097301F">
              <w:t>2. Суд може зажадати від відповідних органів письмове підтвердження виконання рішення, додержання висновку.</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850</w:t>
            </w:r>
            <w:r w:rsidRPr="00AD2FA6">
              <w:rPr>
                <w:noProof/>
                <w:sz w:val="20"/>
              </w:rPr>
              <w:fldChar w:fldCharType="end"/>
            </w:r>
            <w:r w:rsidRPr="00AD2FA6">
              <w:rPr>
                <w:sz w:val="20"/>
              </w:rPr>
              <w:t>- Н.д.Добродомов Д.Є. (Реєстр.картка №115)</w:t>
            </w:r>
          </w:p>
          <w:p w:rsidR="00771BEA" w:rsidRPr="005635F4" w:rsidRDefault="00771BEA" w:rsidP="00771BEA">
            <w:pPr>
              <w:pStyle w:val="StyleZakonu"/>
              <w:rPr>
                <w:lang w:val="ru-RU"/>
              </w:rPr>
            </w:pPr>
            <w:r w:rsidRPr="0020792A">
              <w:t>У ч. 2 ст. 97 слово «зажадати» замінити на «вимагати».</w:t>
            </w:r>
          </w:p>
        </w:tc>
        <w:tc>
          <w:tcPr>
            <w:tcW w:w="1987" w:type="dxa"/>
          </w:tcPr>
          <w:p w:rsidR="00771BEA" w:rsidRPr="0097301F" w:rsidRDefault="00771BEA" w:rsidP="00771BEA">
            <w:pPr>
              <w:pStyle w:val="StyleZakonu"/>
            </w:pPr>
            <w:r>
              <w:t>Враховано</w:t>
            </w:r>
          </w:p>
        </w:tc>
        <w:tc>
          <w:tcPr>
            <w:tcW w:w="4818" w:type="dxa"/>
          </w:tcPr>
          <w:p w:rsidR="00771BEA" w:rsidRPr="0097301F" w:rsidRDefault="00771BEA" w:rsidP="00771BEA">
            <w:pPr>
              <w:pStyle w:val="StyleZakonu"/>
            </w:pPr>
            <w:r w:rsidRPr="0097301F">
              <w:t xml:space="preserve">2. Суд може </w:t>
            </w:r>
            <w:r w:rsidRPr="00BB0095">
              <w:rPr>
                <w:b/>
              </w:rPr>
              <w:t>вимагати</w:t>
            </w:r>
            <w:r w:rsidRPr="00BB0095">
              <w:t xml:space="preserve"> </w:t>
            </w:r>
            <w:r w:rsidRPr="0097301F">
              <w:t>від відповідних органів письмове підтвердження виконання рішення, додержання висновку.</w:t>
            </w:r>
          </w:p>
        </w:tc>
      </w:tr>
      <w:tr w:rsidR="00771BEA" w:rsidRPr="0097301F" w:rsidTr="00B23087">
        <w:tc>
          <w:tcPr>
            <w:tcW w:w="576" w:type="dxa"/>
          </w:tcPr>
          <w:p w:rsidR="00771BEA" w:rsidRPr="0097301F" w:rsidRDefault="00771BEA" w:rsidP="00771BEA">
            <w:pPr>
              <w:pStyle w:val="StyleWisnow"/>
              <w:rPr>
                <w:sz w:val="20"/>
              </w:rPr>
            </w:pPr>
            <w:r w:rsidRPr="0097301F">
              <w:rPr>
                <w:sz w:val="20"/>
              </w:rPr>
              <w:t>686.</w:t>
            </w:r>
          </w:p>
        </w:tc>
        <w:tc>
          <w:tcPr>
            <w:tcW w:w="4948" w:type="dxa"/>
          </w:tcPr>
          <w:p w:rsidR="00771BEA" w:rsidRPr="0097301F" w:rsidRDefault="00771BEA" w:rsidP="00771BEA">
            <w:pPr>
              <w:pStyle w:val="StyleZakonu"/>
            </w:pPr>
            <w:r w:rsidRPr="0097301F">
              <w:t xml:space="preserve">Стаття 98. Відповідальність за невиконання актів Суду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Стаття 98. Відповідальність за невиконання актів Суду </w:t>
            </w:r>
          </w:p>
        </w:tc>
      </w:tr>
      <w:tr w:rsidR="00771BEA" w:rsidRPr="0097301F" w:rsidTr="00B23087">
        <w:tc>
          <w:tcPr>
            <w:tcW w:w="576" w:type="dxa"/>
          </w:tcPr>
          <w:p w:rsidR="00771BEA" w:rsidRPr="0097301F" w:rsidRDefault="00771BEA" w:rsidP="00771BEA">
            <w:pPr>
              <w:pStyle w:val="StyleWisnow"/>
              <w:rPr>
                <w:sz w:val="20"/>
              </w:rPr>
            </w:pPr>
            <w:r w:rsidRPr="0097301F">
              <w:rPr>
                <w:sz w:val="20"/>
              </w:rPr>
              <w:t>687.</w:t>
            </w:r>
          </w:p>
        </w:tc>
        <w:tc>
          <w:tcPr>
            <w:tcW w:w="4948" w:type="dxa"/>
          </w:tcPr>
          <w:p w:rsidR="00771BEA" w:rsidRPr="0097301F" w:rsidRDefault="00771BEA" w:rsidP="00771BEA">
            <w:pPr>
              <w:pStyle w:val="StyleZakonu"/>
            </w:pPr>
            <w:r w:rsidRPr="0097301F">
              <w:t>1. За невиконання рішень та недодержання висновків Суду настає відповідальність згідно з законом.</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 xml:space="preserve">1. За невиконання рішень та недодержання висновків Суду настає відповідальність згідно </w:t>
            </w:r>
            <w:r w:rsidR="00AA07C0">
              <w:t>і</w:t>
            </w:r>
            <w:r w:rsidRPr="0097301F">
              <w:t>з законом.</w:t>
            </w:r>
          </w:p>
        </w:tc>
      </w:tr>
      <w:tr w:rsidR="00771BEA" w:rsidRPr="0097301F" w:rsidTr="00B23087">
        <w:tc>
          <w:tcPr>
            <w:tcW w:w="576" w:type="dxa"/>
          </w:tcPr>
          <w:p w:rsidR="00771BEA" w:rsidRPr="0097301F" w:rsidRDefault="00771BEA" w:rsidP="00771BEA">
            <w:pPr>
              <w:pStyle w:val="StyleWisnow"/>
              <w:rPr>
                <w:sz w:val="20"/>
              </w:rPr>
            </w:pPr>
            <w:r w:rsidRPr="0097301F">
              <w:rPr>
                <w:sz w:val="20"/>
              </w:rPr>
              <w:t>688.</w:t>
            </w:r>
          </w:p>
        </w:tc>
        <w:tc>
          <w:tcPr>
            <w:tcW w:w="4948" w:type="dxa"/>
          </w:tcPr>
          <w:p w:rsidR="00771BEA" w:rsidRPr="0097301F" w:rsidRDefault="00771BEA" w:rsidP="00771BEA">
            <w:pPr>
              <w:pStyle w:val="StyleZakonu"/>
            </w:pPr>
            <w:r w:rsidRPr="0097301F">
              <w:t>Розділ ІІІ</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Розділ ІІІ</w:t>
            </w:r>
          </w:p>
        </w:tc>
      </w:tr>
      <w:tr w:rsidR="00771BEA" w:rsidRPr="0097301F" w:rsidTr="00B23087">
        <w:tc>
          <w:tcPr>
            <w:tcW w:w="576" w:type="dxa"/>
          </w:tcPr>
          <w:p w:rsidR="00771BEA" w:rsidRPr="0097301F" w:rsidRDefault="00771BEA" w:rsidP="00771BEA">
            <w:pPr>
              <w:pStyle w:val="StyleWisnow"/>
              <w:rPr>
                <w:sz w:val="20"/>
              </w:rPr>
            </w:pPr>
            <w:r w:rsidRPr="0097301F">
              <w:rPr>
                <w:sz w:val="20"/>
              </w:rPr>
              <w:t>689.</w:t>
            </w:r>
          </w:p>
        </w:tc>
        <w:tc>
          <w:tcPr>
            <w:tcW w:w="4948" w:type="dxa"/>
          </w:tcPr>
          <w:p w:rsidR="00771BEA" w:rsidRPr="0097301F" w:rsidRDefault="00771BEA" w:rsidP="00771BEA">
            <w:pPr>
              <w:pStyle w:val="StyleZakonu"/>
            </w:pPr>
            <w:r w:rsidRPr="0097301F">
              <w:t>ПРИКІНЦЕВІ ПОЛОЖЕННЯ</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ПРИКІНЦЕВІ ПОЛОЖЕННЯ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690.</w:t>
            </w:r>
          </w:p>
        </w:tc>
        <w:tc>
          <w:tcPr>
            <w:tcW w:w="4948" w:type="dxa"/>
          </w:tcPr>
          <w:p w:rsidR="00771BEA" w:rsidRPr="0097301F" w:rsidRDefault="00771BEA" w:rsidP="00771BEA">
            <w:pPr>
              <w:pStyle w:val="StyleZakonu"/>
            </w:pPr>
            <w:r w:rsidRPr="0097301F">
              <w:t>1. Цей Закон набирає чинності через тридцять днів з дня його опублікування.</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1. Цей Закон набирає чинності через тридцять днів з дня його опублікування.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691.</w:t>
            </w:r>
          </w:p>
        </w:tc>
        <w:tc>
          <w:tcPr>
            <w:tcW w:w="4948" w:type="dxa"/>
          </w:tcPr>
          <w:p w:rsidR="00771BEA" w:rsidRPr="0097301F" w:rsidRDefault="00771BEA" w:rsidP="00771BEA">
            <w:pPr>
              <w:pStyle w:val="StyleZakonu"/>
            </w:pPr>
            <w:r w:rsidRPr="0097301F">
              <w:t>2. З набранням чинності цим Законом пленарні засідання, спеціальні пленарні засідання Суду ведуться в порядку, встановленому цим Законом.</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2. З набранням чинності цим Законом пленарні засідання, спеціальні пленарні засідання Суду ведуться в порядку, встановленому цим Законом.</w:t>
            </w:r>
          </w:p>
        </w:tc>
      </w:tr>
      <w:tr w:rsidR="00771BEA" w:rsidRPr="0097301F" w:rsidTr="00B23087">
        <w:tc>
          <w:tcPr>
            <w:tcW w:w="576" w:type="dxa"/>
          </w:tcPr>
          <w:p w:rsidR="00771BEA" w:rsidRPr="0097301F" w:rsidRDefault="00771BEA" w:rsidP="00771BEA">
            <w:pPr>
              <w:pStyle w:val="StyleWisnow"/>
              <w:rPr>
                <w:sz w:val="20"/>
              </w:rPr>
            </w:pPr>
            <w:r w:rsidRPr="0097301F">
              <w:rPr>
                <w:sz w:val="20"/>
              </w:rPr>
              <w:t>692.</w:t>
            </w:r>
          </w:p>
        </w:tc>
        <w:tc>
          <w:tcPr>
            <w:tcW w:w="4948" w:type="dxa"/>
          </w:tcPr>
          <w:p w:rsidR="00771BEA" w:rsidRPr="0097301F" w:rsidRDefault="00771BEA" w:rsidP="00771BEA">
            <w:pPr>
              <w:pStyle w:val="StyleZakonu"/>
            </w:pPr>
            <w:r w:rsidRPr="0097301F">
              <w:t>3. Конституційну скаргу може бути подано, якщо остаточне судове рішення у справі особи набрало сили не раніше 1 жовтня 2016 року.</w:t>
            </w:r>
          </w:p>
        </w:tc>
        <w:tc>
          <w:tcPr>
            <w:tcW w:w="3686" w:type="dxa"/>
          </w:tcPr>
          <w:p w:rsidR="00771BEA" w:rsidRPr="00B11421" w:rsidRDefault="00771BEA"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851</w:t>
            </w:r>
            <w:r w:rsidRPr="00AD2FA6">
              <w:rPr>
                <w:noProof/>
                <w:sz w:val="20"/>
              </w:rPr>
              <w:fldChar w:fldCharType="end"/>
            </w:r>
            <w:r w:rsidRPr="00AD2FA6">
              <w:rPr>
                <w:sz w:val="20"/>
              </w:rPr>
              <w:t>- Н.д.Помазанов А.В. (Реєстр.картка №288)</w:t>
            </w:r>
          </w:p>
          <w:p w:rsidR="00771BEA" w:rsidRPr="006A55AD" w:rsidRDefault="00771BEA" w:rsidP="00771BEA">
            <w:pPr>
              <w:spacing w:after="0" w:line="240" w:lineRule="auto"/>
              <w:ind w:firstLine="284"/>
              <w:jc w:val="both"/>
              <w:rPr>
                <w:rFonts w:ascii="Times New Roman" w:hAnsi="Times New Roman" w:cs="Times New Roman"/>
                <w:sz w:val="20"/>
                <w:szCs w:val="20"/>
              </w:rPr>
            </w:pPr>
            <w:r w:rsidRPr="006A55AD">
              <w:rPr>
                <w:rFonts w:ascii="Times New Roman" w:hAnsi="Times New Roman" w:cs="Times New Roman"/>
                <w:sz w:val="20"/>
                <w:szCs w:val="20"/>
                <w:lang w:val="ru-RU"/>
              </w:rPr>
              <w:t>У Розділі ІІІ «ПРИКІНЦЕВІ ПОЛОЖЕННЯ» проекту Закону:</w:t>
            </w:r>
          </w:p>
          <w:p w:rsidR="00771BEA" w:rsidRPr="0097301F" w:rsidRDefault="00771BEA" w:rsidP="00771BEA">
            <w:pPr>
              <w:pStyle w:val="StyleZakonu"/>
              <w:ind w:firstLine="193"/>
            </w:pPr>
            <w:r w:rsidRPr="006A55AD">
              <w:rPr>
                <w:lang w:val="ru-RU"/>
              </w:rPr>
              <w:t>у пункті 3 слова та цифри «1 жовтня 2016 року» замінити словами «</w:t>
            </w:r>
            <w:r w:rsidRPr="006A55AD">
              <w:rPr>
                <w:b/>
                <w:lang w:val="ru-RU"/>
              </w:rPr>
              <w:t>ніж за три місяці до дати набрання чинності цим Законом</w:t>
            </w:r>
            <w:r w:rsidRPr="006A55AD">
              <w:rPr>
                <w:lang w:val="ru-RU"/>
              </w:rPr>
              <w:t>»</w:t>
            </w:r>
            <w:r>
              <w:rPr>
                <w:lang w:val="ru-RU"/>
              </w:rPr>
              <w:t>.</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3. Конституційну скаргу може бути подано, якщо остаточне судове рішення у справі особи набрало сили не раніше 1 жовтня 2016 року.</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B26C3" w:rsidRPr="007B26C3" w:rsidRDefault="007B26C3" w:rsidP="007B26C3">
            <w:pPr>
              <w:pStyle w:val="StyleAwt"/>
            </w:pPr>
            <w:r>
              <w:t>-</w:t>
            </w:r>
            <w:r w:rsidR="0081118D">
              <w:fldChar w:fldCharType="begin"/>
            </w:r>
            <w:r w:rsidR="0081118D">
              <w:instrText xml:space="preserve"> SEQ aa </w:instrText>
            </w:r>
            <w:r w:rsidR="0081118D">
              <w:fldChar w:fldCharType="separate"/>
            </w:r>
            <w:r w:rsidR="008946AB">
              <w:rPr>
                <w:noProof/>
              </w:rPr>
              <w:t>852</w:t>
            </w:r>
            <w:r w:rsidR="0081118D">
              <w:rPr>
                <w:noProof/>
              </w:rPr>
              <w:fldChar w:fldCharType="end"/>
            </w:r>
            <w:r>
              <w:t xml:space="preserve">- </w:t>
            </w:r>
            <w:r w:rsidRPr="007B26C3">
              <w:t>Н.д.Князевич Р.П. (Реєстр.картка №301)</w:t>
            </w:r>
          </w:p>
          <w:p w:rsidR="007B26C3" w:rsidRDefault="007B26C3" w:rsidP="007B26C3">
            <w:pPr>
              <w:pStyle w:val="StyleAwt"/>
            </w:pPr>
            <w:r>
              <w:t>Н.д.Ємець Л.О. (Реєстр.картка №221)</w:t>
            </w:r>
          </w:p>
          <w:p w:rsidR="007B26C3" w:rsidRDefault="007B26C3" w:rsidP="007B26C3">
            <w:pPr>
              <w:pStyle w:val="StyleAwt"/>
            </w:pPr>
            <w:r>
              <w:lastRenderedPageBreak/>
              <w:t>Н.д.Алєксєєв С.О. (Реєстр.картка №344)</w:t>
            </w:r>
          </w:p>
          <w:p w:rsidR="007B26C3" w:rsidRDefault="007B26C3" w:rsidP="007B26C3">
            <w:pPr>
              <w:pStyle w:val="StyleAwt"/>
            </w:pPr>
            <w:r>
              <w:t>Н.д.Яніцький В.П. (Реєстр.картка №155)</w:t>
            </w:r>
          </w:p>
          <w:p w:rsidR="007B26C3" w:rsidRDefault="007B26C3" w:rsidP="007B26C3">
            <w:pPr>
              <w:pStyle w:val="StyleAwt"/>
            </w:pPr>
            <w:r>
              <w:t>Н.д.Алексєєв І.С. (Реєстр.картка №285)</w:t>
            </w:r>
          </w:p>
          <w:p w:rsidR="007B26C3" w:rsidRDefault="007B26C3" w:rsidP="007B26C3">
            <w:pPr>
              <w:pStyle w:val="StyleAwt"/>
            </w:pPr>
            <w:r>
              <w:t>Н.д.Помазанов А.В. (Реєстр.картка №288)</w:t>
            </w:r>
          </w:p>
          <w:p w:rsidR="007B26C3" w:rsidRDefault="007B26C3" w:rsidP="00771BEA">
            <w:pPr>
              <w:pStyle w:val="StyleZakonu"/>
            </w:pPr>
          </w:p>
          <w:p w:rsidR="00771BEA" w:rsidRPr="004219CD" w:rsidRDefault="00771BEA" w:rsidP="00771BEA">
            <w:pPr>
              <w:pStyle w:val="StyleZakonu"/>
              <w:rPr>
                <w:lang w:val="ru-RU"/>
              </w:rPr>
            </w:pPr>
            <w:r w:rsidRPr="004219CD">
              <w:t xml:space="preserve">Доповнити </w:t>
            </w:r>
            <w:r w:rsidRPr="004219CD">
              <w:rPr>
                <w:lang w:val="ru-RU"/>
              </w:rPr>
              <w:t xml:space="preserve"> Розділ ІІІ «ПРИКІНЦЕВІ ПОЛОЖЕННЯ» пунктом 4 такого змісту:</w:t>
            </w:r>
          </w:p>
          <w:p w:rsidR="00337947" w:rsidRPr="00337947" w:rsidRDefault="00771BEA" w:rsidP="00337947">
            <w:pPr>
              <w:spacing w:after="0" w:line="240" w:lineRule="auto"/>
              <w:ind w:firstLine="360"/>
              <w:jc w:val="both"/>
              <w:rPr>
                <w:rFonts w:ascii="Times New Roman" w:hAnsi="Times New Roman"/>
                <w:sz w:val="20"/>
                <w:szCs w:val="20"/>
                <w:lang w:eastAsia="uk-UA"/>
              </w:rPr>
            </w:pPr>
            <w:r>
              <w:rPr>
                <w:rFonts w:ascii="Times New Roman" w:hAnsi="Times New Roman"/>
                <w:sz w:val="20"/>
                <w:szCs w:val="20"/>
                <w:lang w:eastAsia="uk-UA"/>
              </w:rPr>
              <w:t>«</w:t>
            </w:r>
            <w:r w:rsidR="00337947" w:rsidRPr="00337947">
              <w:rPr>
                <w:rFonts w:ascii="Times New Roman" w:hAnsi="Times New Roman"/>
                <w:sz w:val="20"/>
                <w:szCs w:val="20"/>
                <w:lang w:eastAsia="uk-UA"/>
              </w:rPr>
              <w:t>4. Конституційна скарга подана до набрання чинності цим Законом повертається Секретаріатом Конституційного Суду суб’єкту права на конституційну скаргу у десятиденний строк з дня набрання чинності цим Законом без розгляду.</w:t>
            </w:r>
          </w:p>
          <w:p w:rsidR="00771BEA" w:rsidRPr="005E1961" w:rsidRDefault="00337947" w:rsidP="00337947">
            <w:pPr>
              <w:spacing w:after="0" w:line="240" w:lineRule="auto"/>
              <w:ind w:firstLine="360"/>
              <w:jc w:val="both"/>
              <w:rPr>
                <w:lang w:val="ru-RU"/>
              </w:rPr>
            </w:pPr>
            <w:r w:rsidRPr="00337947">
              <w:rPr>
                <w:rFonts w:ascii="Times New Roman" w:hAnsi="Times New Roman"/>
                <w:sz w:val="20"/>
                <w:szCs w:val="20"/>
                <w:lang w:eastAsia="uk-UA"/>
              </w:rPr>
              <w:t>Така конституційна скарга може бути повторно подана з урахуванням вимог цього Закону у трьохмісячний строк з дня набрання чинності цим Законом.</w:t>
            </w:r>
            <w:r w:rsidR="00771BEA">
              <w:rPr>
                <w:rFonts w:ascii="Times New Roman" w:hAnsi="Times New Roman"/>
                <w:sz w:val="20"/>
                <w:szCs w:val="20"/>
                <w:lang w:val="ru-RU" w:eastAsia="uk-UA"/>
              </w:rPr>
              <w:t>».</w:t>
            </w:r>
          </w:p>
        </w:tc>
        <w:tc>
          <w:tcPr>
            <w:tcW w:w="1987" w:type="dxa"/>
          </w:tcPr>
          <w:p w:rsidR="00771BEA" w:rsidRPr="00105E44" w:rsidRDefault="00771BEA" w:rsidP="00771BEA">
            <w:pPr>
              <w:pStyle w:val="StyleZakonu"/>
              <w:rPr>
                <w:lang w:val="ru-RU"/>
              </w:rPr>
            </w:pPr>
            <w:r w:rsidRPr="004219CD">
              <w:rPr>
                <w:lang w:val="ru-RU"/>
              </w:rPr>
              <w:lastRenderedPageBreak/>
              <w:t>Враховано</w:t>
            </w:r>
          </w:p>
        </w:tc>
        <w:tc>
          <w:tcPr>
            <w:tcW w:w="4818" w:type="dxa"/>
          </w:tcPr>
          <w:p w:rsidR="00771BEA" w:rsidRPr="00FE3271" w:rsidRDefault="00771BEA" w:rsidP="00771BEA">
            <w:pPr>
              <w:spacing w:after="0" w:line="240" w:lineRule="auto"/>
              <w:ind w:firstLine="360"/>
              <w:jc w:val="both"/>
              <w:rPr>
                <w:rFonts w:ascii="Times New Roman" w:hAnsi="Times New Roman"/>
                <w:b/>
                <w:sz w:val="20"/>
                <w:szCs w:val="20"/>
                <w:lang w:val="ru-RU" w:eastAsia="uk-UA"/>
              </w:rPr>
            </w:pPr>
            <w:r w:rsidRPr="00FE3271">
              <w:rPr>
                <w:rFonts w:ascii="Times New Roman" w:hAnsi="Times New Roman"/>
                <w:b/>
                <w:sz w:val="20"/>
                <w:szCs w:val="20"/>
                <w:lang w:eastAsia="uk-UA"/>
              </w:rPr>
              <w:t>4. Конституційна скарга</w:t>
            </w:r>
            <w:r w:rsidR="0084393D">
              <w:rPr>
                <w:rFonts w:ascii="Times New Roman" w:hAnsi="Times New Roman"/>
                <w:b/>
                <w:sz w:val="20"/>
                <w:szCs w:val="20"/>
                <w:lang w:eastAsia="uk-UA"/>
              </w:rPr>
              <w:t>,</w:t>
            </w:r>
            <w:r w:rsidRPr="00FE3271">
              <w:rPr>
                <w:rFonts w:ascii="Times New Roman" w:hAnsi="Times New Roman"/>
                <w:b/>
                <w:sz w:val="20"/>
                <w:szCs w:val="20"/>
                <w:lang w:eastAsia="uk-UA"/>
              </w:rPr>
              <w:t xml:space="preserve"> подана до набрання чинності цим Законом</w:t>
            </w:r>
            <w:r w:rsidR="0084393D">
              <w:rPr>
                <w:rFonts w:ascii="Times New Roman" w:hAnsi="Times New Roman"/>
                <w:b/>
                <w:sz w:val="20"/>
                <w:szCs w:val="20"/>
                <w:lang w:eastAsia="uk-UA"/>
              </w:rPr>
              <w:t>,</w:t>
            </w:r>
            <w:r w:rsidRPr="00FE3271">
              <w:rPr>
                <w:rFonts w:ascii="Times New Roman" w:hAnsi="Times New Roman"/>
                <w:b/>
                <w:sz w:val="20"/>
                <w:szCs w:val="20"/>
                <w:lang w:eastAsia="uk-UA"/>
              </w:rPr>
              <w:t xml:space="preserve"> повертається </w:t>
            </w:r>
            <w:r w:rsidRPr="00FE3271">
              <w:rPr>
                <w:rFonts w:ascii="Times New Roman" w:hAnsi="Times New Roman"/>
                <w:b/>
                <w:sz w:val="20"/>
                <w:szCs w:val="20"/>
                <w:lang w:eastAsia="uk-UA"/>
              </w:rPr>
              <w:lastRenderedPageBreak/>
              <w:t>Секретаріатом Конституційного Суду суб’єкту</w:t>
            </w:r>
            <w:r w:rsidRPr="00FE3271">
              <w:rPr>
                <w:rFonts w:ascii="Times New Roman" w:hAnsi="Times New Roman"/>
                <w:b/>
                <w:sz w:val="20"/>
                <w:szCs w:val="20"/>
                <w:lang w:val="ru-RU" w:eastAsia="uk-UA"/>
              </w:rPr>
              <w:t xml:space="preserve"> права на конституційну скаргу у десятиденний строк з дня набрання чинності цим Законом без розгляду.</w:t>
            </w:r>
          </w:p>
          <w:p w:rsidR="00771BEA" w:rsidRPr="0097301F" w:rsidRDefault="00771BEA" w:rsidP="0084393D">
            <w:pPr>
              <w:pStyle w:val="StyleZakonu"/>
            </w:pPr>
            <w:r w:rsidRPr="00FE3271">
              <w:rPr>
                <w:b/>
                <w:lang w:val="ru-RU" w:eastAsia="uk-UA"/>
              </w:rPr>
              <w:t>Така конституційна скарга може бути повторно подана з урахуванням вимог цього Закону у тр</w:t>
            </w:r>
            <w:r w:rsidR="0084393D">
              <w:rPr>
                <w:b/>
                <w:lang w:val="ru-RU" w:eastAsia="uk-UA"/>
              </w:rPr>
              <w:t>и</w:t>
            </w:r>
            <w:r w:rsidRPr="00FE3271">
              <w:rPr>
                <w:b/>
                <w:lang w:val="ru-RU" w:eastAsia="uk-UA"/>
              </w:rPr>
              <w:t>місячний строк з дня набрання чинності цим Законом</w:t>
            </w:r>
            <w:r w:rsidR="00337947" w:rsidRPr="00FE3271">
              <w:rPr>
                <w:b/>
                <w:lang w:val="ru-RU" w:eastAsia="uk-UA"/>
              </w:rPr>
              <w:t>.</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853</w:t>
            </w:r>
            <w:r w:rsidRPr="00AD2FA6">
              <w:rPr>
                <w:noProof/>
                <w:sz w:val="20"/>
              </w:rPr>
              <w:fldChar w:fldCharType="end"/>
            </w:r>
            <w:r w:rsidRPr="00AD2FA6">
              <w:rPr>
                <w:sz w:val="20"/>
              </w:rPr>
              <w:t>- Н.д.Власенко С.В. (Реєстр.картка №448)</w:t>
            </w:r>
          </w:p>
          <w:p w:rsidR="00771BEA" w:rsidRDefault="00771BEA" w:rsidP="00771BEA">
            <w:pPr>
              <w:spacing w:after="0" w:line="240" w:lineRule="auto"/>
              <w:ind w:firstLine="360"/>
              <w:jc w:val="both"/>
            </w:pPr>
            <w:r w:rsidRPr="0048050C">
              <w:rPr>
                <w:rFonts w:ascii="Times New Roman" w:hAnsi="Times New Roman"/>
                <w:sz w:val="20"/>
                <w:szCs w:val="20"/>
              </w:rPr>
              <w:t>У ч. 3 Р. ІІІ дату «</w:t>
            </w:r>
            <w:r w:rsidRPr="0048050C">
              <w:rPr>
                <w:rFonts w:ascii="Times New Roman" w:hAnsi="Times New Roman"/>
                <w:sz w:val="20"/>
                <w:szCs w:val="20"/>
                <w:lang w:eastAsia="uk-UA"/>
              </w:rPr>
              <w:t>1 жовтня 2016 року» замінити датою « 1 січня 2011 року».</w:t>
            </w:r>
            <w:r>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854</w:t>
            </w:r>
            <w:r w:rsidRPr="00AD2FA6">
              <w:rPr>
                <w:noProof/>
                <w:sz w:val="20"/>
              </w:rPr>
              <w:fldChar w:fldCharType="end"/>
            </w:r>
            <w:r w:rsidRPr="00AD2FA6">
              <w:rPr>
                <w:sz w:val="20"/>
              </w:rPr>
              <w:t>- Н.д.Яніцький В.П. (Реєстр.картка №155)</w:t>
            </w:r>
          </w:p>
          <w:p w:rsidR="00771BEA" w:rsidRPr="00384BF6" w:rsidRDefault="00771BEA" w:rsidP="00771BEA">
            <w:pPr>
              <w:spacing w:after="0"/>
              <w:ind w:firstLine="360"/>
              <w:jc w:val="both"/>
              <w:outlineLvl w:val="0"/>
              <w:rPr>
                <w:b/>
                <w:i/>
                <w:sz w:val="20"/>
                <w:lang w:val="ru-RU"/>
              </w:rPr>
            </w:pPr>
            <w:r w:rsidRPr="00193FF6">
              <w:rPr>
                <w:rFonts w:ascii="Times New Roman" w:hAnsi="Times New Roman"/>
                <w:sz w:val="20"/>
                <w:szCs w:val="20"/>
                <w:lang w:val="ru-RU" w:eastAsia="ru-RU"/>
              </w:rPr>
              <w:t xml:space="preserve">У пункті 3 </w:t>
            </w:r>
            <w:r w:rsidRPr="00193FF6">
              <w:rPr>
                <w:rFonts w:ascii="Times New Roman" w:hAnsi="Times New Roman"/>
                <w:sz w:val="20"/>
                <w:szCs w:val="20"/>
                <w:lang w:val="ru-RU"/>
              </w:rPr>
              <w:t>Розділу ІІІ Прикінцеві положення проекту Закону слова «1 жовтня 2016 року» замінити словами «дня набрання чинності цим Законом».</w:t>
            </w:r>
            <w:r w:rsidRPr="00384BF6">
              <w:rPr>
                <w:b/>
                <w:i/>
                <w:sz w:val="20"/>
                <w:lang w:val="ru-RU"/>
              </w:rPr>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97301F" w:rsidRDefault="00771BEA" w:rsidP="00771BEA">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855</w:t>
            </w:r>
            <w:r w:rsidRPr="0097301F">
              <w:rPr>
                <w:noProof/>
                <w:sz w:val="20"/>
              </w:rPr>
              <w:fldChar w:fldCharType="end"/>
            </w:r>
            <w:r w:rsidRPr="0097301F">
              <w:rPr>
                <w:sz w:val="20"/>
              </w:rPr>
              <w:t>- Н.д.Шухевич Ю.Р. (Реєстр.картка №416)</w:t>
            </w:r>
          </w:p>
          <w:p w:rsidR="00771BEA" w:rsidRPr="0097301F" w:rsidRDefault="00771BEA" w:rsidP="00771BEA">
            <w:pPr>
              <w:pStyle w:val="af0"/>
              <w:spacing w:before="0" w:beforeAutospacing="0" w:after="0" w:afterAutospacing="0"/>
              <w:ind w:firstLine="193"/>
              <w:rPr>
                <w:rFonts w:ascii="Times New Roman" w:hAnsi="Times New Roman" w:cs="Times New Roman"/>
                <w:sz w:val="20"/>
                <w:szCs w:val="20"/>
              </w:rPr>
            </w:pPr>
            <w:r w:rsidRPr="0097301F">
              <w:rPr>
                <w:rFonts w:ascii="Times New Roman" w:hAnsi="Times New Roman" w:cs="Times New Roman"/>
                <w:bCs/>
                <w:sz w:val="20"/>
                <w:szCs w:val="20"/>
              </w:rPr>
              <w:t>Частину третю розділу ІІІ ПРИКІНЦЕВІ ПОЛОЖЕННЯ законопроекту викласти у такій редакції:</w:t>
            </w:r>
          </w:p>
          <w:p w:rsidR="00771BEA" w:rsidRDefault="00771BEA" w:rsidP="00771BEA">
            <w:pPr>
              <w:pStyle w:val="StyleAwt"/>
              <w:ind w:firstLine="343"/>
              <w:jc w:val="both"/>
            </w:pPr>
            <w:r w:rsidRPr="00B11421">
              <w:rPr>
                <w:b w:val="0"/>
                <w:i w:val="0"/>
                <w:sz w:val="20"/>
                <w:u w:val="none"/>
              </w:rPr>
              <w:t>«3. Конституційну скаргу може бути подано, якщо остаточне судове рішення у справі особи набрало сили після дня набрання чинності цим Законом.»</w:t>
            </w:r>
            <w:r>
              <w:rPr>
                <w:b w:val="0"/>
                <w:i w:val="0"/>
                <w:sz w:val="20"/>
                <w:u w:val="none"/>
              </w:rPr>
              <w:t>.</w:t>
            </w:r>
            <w:r>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856</w:t>
            </w:r>
            <w:r w:rsidRPr="00AD2FA6">
              <w:rPr>
                <w:noProof/>
                <w:sz w:val="20"/>
              </w:rPr>
              <w:fldChar w:fldCharType="end"/>
            </w:r>
            <w:r w:rsidRPr="00AD2FA6">
              <w:rPr>
                <w:sz w:val="20"/>
              </w:rPr>
              <w:t>- Н.д.Одарченко Ю.В. (Реєстр.картка №183)</w:t>
            </w:r>
          </w:p>
          <w:p w:rsidR="00771BEA" w:rsidRPr="0097301F" w:rsidRDefault="00771BEA" w:rsidP="00771BEA">
            <w:pPr>
              <w:ind w:firstLine="284"/>
              <w:jc w:val="both"/>
            </w:pPr>
            <w:r w:rsidRPr="00FC0EB6">
              <w:rPr>
                <w:rFonts w:ascii="Times New Roman" w:hAnsi="Times New Roman" w:cs="Times New Roman"/>
                <w:sz w:val="20"/>
                <w:szCs w:val="20"/>
              </w:rPr>
              <w:t xml:space="preserve">Пункт 3 Розділу </w:t>
            </w:r>
            <w:r w:rsidRPr="00FC0EB6">
              <w:rPr>
                <w:rFonts w:ascii="Times New Roman" w:hAnsi="Times New Roman" w:cs="Times New Roman"/>
                <w:sz w:val="20"/>
                <w:szCs w:val="20"/>
                <w:lang w:val="en-US"/>
              </w:rPr>
              <w:t>III</w:t>
            </w:r>
            <w:r w:rsidRPr="00FC0EB6">
              <w:rPr>
                <w:rFonts w:ascii="Times New Roman" w:hAnsi="Times New Roman" w:cs="Times New Roman"/>
                <w:sz w:val="20"/>
                <w:szCs w:val="20"/>
              </w:rPr>
              <w:t xml:space="preserve"> доповнити реченням </w:t>
            </w:r>
            <w:r>
              <w:rPr>
                <w:rFonts w:ascii="Times New Roman" w:hAnsi="Times New Roman" w:cs="Times New Roman"/>
                <w:sz w:val="20"/>
                <w:szCs w:val="20"/>
              </w:rPr>
              <w:t>«</w:t>
            </w:r>
            <w:r w:rsidRPr="00FC0EB6">
              <w:rPr>
                <w:rFonts w:ascii="Times New Roman" w:hAnsi="Times New Roman" w:cs="Times New Roman"/>
                <w:sz w:val="20"/>
                <w:szCs w:val="20"/>
              </w:rPr>
              <w:t xml:space="preserve">Остаточним судовим </w:t>
            </w:r>
            <w:r w:rsidRPr="00FC0EB6">
              <w:rPr>
                <w:rFonts w:ascii="Times New Roman" w:hAnsi="Times New Roman" w:cs="Times New Roman"/>
                <w:sz w:val="20"/>
                <w:szCs w:val="20"/>
              </w:rPr>
              <w:lastRenderedPageBreak/>
              <w:t>рішенням вважається рішення останньої судової інстанції, яка має право на розгляд відповідної справи та до якої звернувся суб'єкт права на конституційну скаргу.</w:t>
            </w:r>
            <w:r>
              <w:rPr>
                <w:rFonts w:ascii="Times New Roman" w:hAnsi="Times New Roman" w:cs="Times New Roman"/>
                <w:sz w:val="20"/>
                <w:szCs w:val="20"/>
              </w:rPr>
              <w:t>»</w:t>
            </w:r>
            <w:r w:rsidRPr="0097301F">
              <w:t xml:space="preserve"> </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857</w:t>
            </w:r>
            <w:r w:rsidRPr="00AD2FA6">
              <w:rPr>
                <w:noProof/>
                <w:sz w:val="20"/>
              </w:rPr>
              <w:fldChar w:fldCharType="end"/>
            </w:r>
            <w:r w:rsidRPr="00AD2FA6">
              <w:rPr>
                <w:sz w:val="20"/>
              </w:rPr>
              <w:t>- Н.д.Одарченко Ю.В. (Реєстр.картка №183)</w:t>
            </w:r>
          </w:p>
          <w:p w:rsidR="00771BEA" w:rsidRPr="00FC0EB6" w:rsidRDefault="00771BEA" w:rsidP="00771BEA">
            <w:pPr>
              <w:ind w:firstLine="284"/>
              <w:jc w:val="both"/>
              <w:rPr>
                <w:rFonts w:ascii="Times New Roman" w:hAnsi="Times New Roman" w:cs="Times New Roman"/>
                <w:sz w:val="20"/>
                <w:szCs w:val="20"/>
              </w:rPr>
            </w:pPr>
            <w:r w:rsidRPr="00FC0EB6">
              <w:rPr>
                <w:rFonts w:ascii="Times New Roman" w:hAnsi="Times New Roman" w:cs="Times New Roman"/>
                <w:sz w:val="20"/>
                <w:szCs w:val="20"/>
              </w:rPr>
              <w:t xml:space="preserve">Пункт 3 Розділу </w:t>
            </w:r>
            <w:r w:rsidRPr="00FC0EB6">
              <w:rPr>
                <w:rFonts w:ascii="Times New Roman" w:hAnsi="Times New Roman" w:cs="Times New Roman"/>
                <w:sz w:val="20"/>
                <w:szCs w:val="20"/>
                <w:lang w:val="en-US"/>
              </w:rPr>
              <w:t>III</w:t>
            </w:r>
            <w:r w:rsidRPr="00FC0EB6">
              <w:rPr>
                <w:rFonts w:ascii="Times New Roman" w:hAnsi="Times New Roman" w:cs="Times New Roman"/>
                <w:sz w:val="20"/>
                <w:szCs w:val="20"/>
                <w:lang w:val="ru-RU"/>
              </w:rPr>
              <w:t xml:space="preserve"> </w:t>
            </w:r>
            <w:r w:rsidRPr="00FC0EB6">
              <w:rPr>
                <w:rFonts w:ascii="Times New Roman" w:hAnsi="Times New Roman" w:cs="Times New Roman"/>
                <w:sz w:val="20"/>
                <w:szCs w:val="20"/>
              </w:rPr>
              <w:t>доповнити реченням наступного змісту:</w:t>
            </w:r>
          </w:p>
          <w:p w:rsidR="00771BEA" w:rsidRPr="0097301F" w:rsidRDefault="00771BEA" w:rsidP="00771BEA">
            <w:pPr>
              <w:ind w:firstLine="284"/>
              <w:jc w:val="both"/>
            </w:pPr>
            <w:r w:rsidRPr="00FC0EB6">
              <w:rPr>
                <w:rFonts w:ascii="Times New Roman" w:hAnsi="Times New Roman" w:cs="Times New Roman"/>
                <w:sz w:val="20"/>
                <w:szCs w:val="20"/>
              </w:rPr>
              <w:t>«Встановити строк для подання конституційної скарги у справах, в яких остаточне судове рішення набрало чинності до набрання чинності цим законом в 1 місяць з дня набрання чинності цим Законом.»</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693.</w:t>
            </w:r>
          </w:p>
        </w:tc>
        <w:tc>
          <w:tcPr>
            <w:tcW w:w="4948" w:type="dxa"/>
          </w:tcPr>
          <w:p w:rsidR="00771BEA" w:rsidRPr="0097301F" w:rsidRDefault="00771BEA" w:rsidP="00771BEA">
            <w:pPr>
              <w:pStyle w:val="StyleZakonu"/>
            </w:pPr>
            <w:r w:rsidRPr="0097301F">
              <w:t>4. Суд упродовж одного місяця з дня офіційного опублікування цього Закону ухвалює Регламент та утворює сенати у порядку, встановленому цим Законом.</w:t>
            </w:r>
          </w:p>
        </w:tc>
        <w:tc>
          <w:tcPr>
            <w:tcW w:w="3686" w:type="dxa"/>
          </w:tcPr>
          <w:p w:rsidR="00771BEA" w:rsidRPr="00B53013" w:rsidRDefault="00771BEA"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858</w:t>
            </w:r>
            <w:r w:rsidRPr="00AD2FA6">
              <w:rPr>
                <w:noProof/>
                <w:sz w:val="20"/>
              </w:rPr>
              <w:fldChar w:fldCharType="end"/>
            </w:r>
            <w:r w:rsidRPr="00AD2FA6">
              <w:rPr>
                <w:sz w:val="20"/>
              </w:rPr>
              <w:t>- Н.д.Власенко С.В. (Реєстр.картка №448)</w:t>
            </w:r>
          </w:p>
          <w:p w:rsidR="00771BEA" w:rsidRPr="0097301F" w:rsidRDefault="00771BEA" w:rsidP="00771BEA">
            <w:pPr>
              <w:spacing w:after="0" w:line="240" w:lineRule="auto"/>
              <w:ind w:firstLine="360"/>
              <w:jc w:val="both"/>
            </w:pPr>
            <w:r w:rsidRPr="0048050C">
              <w:rPr>
                <w:rFonts w:ascii="Times New Roman" w:hAnsi="Times New Roman"/>
                <w:sz w:val="20"/>
                <w:szCs w:val="20"/>
              </w:rPr>
              <w:t>Ч. 4 Р. ІІІ доповнити другим реченням: «</w:t>
            </w:r>
            <w:r w:rsidRPr="0048050C">
              <w:rPr>
                <w:rFonts w:ascii="Times New Roman" w:hAnsi="Times New Roman"/>
                <w:sz w:val="20"/>
                <w:szCs w:val="20"/>
                <w:lang w:eastAsia="uk-UA"/>
              </w:rPr>
              <w:t>Положення Регламенту переглядаються новим складом Суду не пізніше 15 робочих днів з початку його роботи.».</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F407B3" w:rsidP="00771BEA">
            <w:pPr>
              <w:pStyle w:val="StyleZakonu"/>
            </w:pPr>
            <w:r w:rsidRPr="00F407B3">
              <w:rPr>
                <w:b/>
              </w:rPr>
              <w:t>5</w:t>
            </w:r>
            <w:r w:rsidR="00771BEA" w:rsidRPr="00F407B3">
              <w:rPr>
                <w:b/>
              </w:rPr>
              <w:t>.</w:t>
            </w:r>
            <w:r w:rsidR="00771BEA" w:rsidRPr="0097301F">
              <w:t xml:space="preserve"> Суд упродовж одного місяця з дня офіційного опублікування цього Закону ухвалює Регламент та утворює сенати у порядку, встановленому цим Законом.</w:t>
            </w:r>
          </w:p>
        </w:tc>
      </w:tr>
      <w:tr w:rsidR="00771BEA" w:rsidRPr="0097301F" w:rsidTr="00B23087">
        <w:tc>
          <w:tcPr>
            <w:tcW w:w="576" w:type="dxa"/>
          </w:tcPr>
          <w:p w:rsidR="00771BEA" w:rsidRPr="0097301F" w:rsidRDefault="00771BEA" w:rsidP="00771BEA">
            <w:pPr>
              <w:pStyle w:val="StyleWisnow"/>
              <w:rPr>
                <w:sz w:val="20"/>
              </w:rPr>
            </w:pPr>
            <w:r w:rsidRPr="0097301F">
              <w:rPr>
                <w:sz w:val="20"/>
              </w:rPr>
              <w:t>694.</w:t>
            </w:r>
          </w:p>
        </w:tc>
        <w:tc>
          <w:tcPr>
            <w:tcW w:w="4948" w:type="dxa"/>
          </w:tcPr>
          <w:p w:rsidR="00771BEA" w:rsidRPr="0097301F" w:rsidRDefault="00771BEA" w:rsidP="00771BEA">
            <w:pPr>
              <w:pStyle w:val="StyleZakonu"/>
            </w:pPr>
            <w:r w:rsidRPr="0097301F">
              <w:t>5. Порядок відбору кандидатів на посаду судді Конституційного Суду та призначення суддів Конституційного Суду, визначений статтями 12 – 15 цього Закону, не застосовується до суддів Конституційного Суду, призначених до набрання чинності цим Законом.</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859</w:t>
            </w:r>
            <w:r w:rsidRPr="00AD2FA6">
              <w:rPr>
                <w:noProof/>
                <w:sz w:val="20"/>
              </w:rPr>
              <w:fldChar w:fldCharType="end"/>
            </w:r>
            <w:r w:rsidRPr="00AD2FA6">
              <w:rPr>
                <w:sz w:val="20"/>
              </w:rPr>
              <w:t>- Н.д.Власенко С.В. (Реєстр.картка №448)</w:t>
            </w:r>
          </w:p>
          <w:p w:rsidR="00771BEA" w:rsidRPr="0097301F" w:rsidRDefault="00771BEA" w:rsidP="00771BEA">
            <w:pPr>
              <w:spacing w:after="0" w:line="240" w:lineRule="auto"/>
              <w:ind w:firstLine="360"/>
              <w:jc w:val="both"/>
            </w:pPr>
            <w:r w:rsidRPr="0048050C">
              <w:rPr>
                <w:rFonts w:ascii="Times New Roman" w:hAnsi="Times New Roman"/>
                <w:sz w:val="20"/>
                <w:szCs w:val="20"/>
              </w:rPr>
              <w:t>Ч. 5 Р.ІІІ викласти в редакції: «</w:t>
            </w:r>
            <w:r w:rsidRPr="0048050C">
              <w:rPr>
                <w:rFonts w:ascii="Times New Roman" w:hAnsi="Times New Roman"/>
                <w:sz w:val="20"/>
                <w:szCs w:val="20"/>
                <w:lang w:eastAsia="uk-UA"/>
              </w:rPr>
              <w:t>5. Судді Конституційного суду, призначені до набрання чинності цим Законом продовжують виконувати свої повноваження, до закінчення строку, на який вони призначені.».</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Default="00F407B3" w:rsidP="00771BEA">
            <w:pPr>
              <w:pStyle w:val="StyleZakonu"/>
            </w:pPr>
            <w:r w:rsidRPr="00F407B3">
              <w:rPr>
                <w:b/>
              </w:rPr>
              <w:t>6</w:t>
            </w:r>
            <w:r w:rsidR="00771BEA" w:rsidRPr="00F407B3">
              <w:rPr>
                <w:b/>
              </w:rPr>
              <w:t>.</w:t>
            </w:r>
            <w:r w:rsidR="00771BEA" w:rsidRPr="0097301F">
              <w:t xml:space="preserve"> Порядок відбору кандидатів на посаду судді Конституційного Суду та призначення суддів Конституційного Суду, визначений статтями 12 – 15 цього Закону, не застосовується до суддів Конституційного Суду, призначених до набрання чинності цим Законом.</w:t>
            </w:r>
          </w:p>
          <w:p w:rsidR="005B46D8" w:rsidRPr="005B46D8" w:rsidRDefault="005B46D8" w:rsidP="00771BEA">
            <w:pPr>
              <w:pStyle w:val="StyleZakonu"/>
              <w:rPr>
                <w:b/>
              </w:rPr>
            </w:pPr>
          </w:p>
        </w:tc>
      </w:tr>
      <w:tr w:rsidR="005B46D8" w:rsidRPr="0097301F" w:rsidTr="00B23087">
        <w:tc>
          <w:tcPr>
            <w:tcW w:w="576" w:type="dxa"/>
          </w:tcPr>
          <w:p w:rsidR="005B46D8" w:rsidRPr="0097301F" w:rsidRDefault="005B46D8" w:rsidP="00771BEA">
            <w:pPr>
              <w:pStyle w:val="StyleWisnow"/>
              <w:rPr>
                <w:sz w:val="20"/>
              </w:rPr>
            </w:pPr>
          </w:p>
        </w:tc>
        <w:tc>
          <w:tcPr>
            <w:tcW w:w="4948" w:type="dxa"/>
          </w:tcPr>
          <w:p w:rsidR="005B46D8" w:rsidRPr="0097301F" w:rsidRDefault="005B46D8" w:rsidP="00771BEA">
            <w:pPr>
              <w:pStyle w:val="StyleZakonu"/>
            </w:pPr>
          </w:p>
        </w:tc>
        <w:tc>
          <w:tcPr>
            <w:tcW w:w="3686" w:type="dxa"/>
          </w:tcPr>
          <w:p w:rsidR="00F407B3" w:rsidRPr="00F407B3" w:rsidRDefault="00F407B3" w:rsidP="00F407B3">
            <w:pPr>
              <w:pStyle w:val="StyleAwt"/>
            </w:pPr>
            <w:r>
              <w:t>-</w:t>
            </w:r>
            <w:r w:rsidR="0081118D">
              <w:fldChar w:fldCharType="begin"/>
            </w:r>
            <w:r w:rsidR="0081118D">
              <w:instrText xml:space="preserve"> SEQ aa </w:instrText>
            </w:r>
            <w:r w:rsidR="0081118D">
              <w:fldChar w:fldCharType="separate"/>
            </w:r>
            <w:r w:rsidR="008946AB">
              <w:rPr>
                <w:noProof/>
              </w:rPr>
              <w:t>860</w:t>
            </w:r>
            <w:r w:rsidR="0081118D">
              <w:rPr>
                <w:noProof/>
              </w:rPr>
              <w:fldChar w:fldCharType="end"/>
            </w:r>
            <w:r>
              <w:t xml:space="preserve">- </w:t>
            </w:r>
            <w:r w:rsidRPr="00F407B3">
              <w:t>Н.д.Князевич Р.П. (Реєстр.картка №301)</w:t>
            </w:r>
          </w:p>
          <w:p w:rsidR="00F407B3" w:rsidRDefault="00F407B3" w:rsidP="00F407B3">
            <w:pPr>
              <w:pStyle w:val="StyleAwt"/>
            </w:pPr>
            <w:r>
              <w:t>Н.д.Ємець Л.О. (Реєстр.картка №221)</w:t>
            </w:r>
          </w:p>
          <w:p w:rsidR="00F407B3" w:rsidRDefault="00F407B3" w:rsidP="00F407B3">
            <w:pPr>
              <w:pStyle w:val="StyleAwt"/>
            </w:pPr>
            <w:r>
              <w:t>Н.д.Алєксєєв С.О. (Реєстр.картка №344)</w:t>
            </w:r>
          </w:p>
          <w:p w:rsidR="00F407B3" w:rsidRDefault="00F407B3" w:rsidP="00F407B3">
            <w:pPr>
              <w:pStyle w:val="StyleAwt"/>
            </w:pPr>
            <w:r>
              <w:t>Н.д.Яніцький В.П. (Реєстр.картка №155)</w:t>
            </w:r>
          </w:p>
          <w:p w:rsidR="00F407B3" w:rsidRDefault="00F407B3" w:rsidP="00F407B3">
            <w:pPr>
              <w:pStyle w:val="StyleAwt"/>
            </w:pPr>
            <w:r>
              <w:t>Н.д.Алексєєв І.С. (Реєстр.картка №285)</w:t>
            </w:r>
          </w:p>
          <w:p w:rsidR="005B46D8" w:rsidRDefault="00F407B3" w:rsidP="00F407B3">
            <w:pPr>
              <w:pStyle w:val="StyleAwt"/>
            </w:pPr>
            <w:r>
              <w:t>Н.д.Помазанов А.В. (Реєстр.картка №288)</w:t>
            </w:r>
          </w:p>
          <w:p w:rsidR="005B46D8" w:rsidRPr="005B46D8" w:rsidRDefault="005B46D8" w:rsidP="00E74890">
            <w:pPr>
              <w:pStyle w:val="StyleAwt"/>
              <w:rPr>
                <w:b w:val="0"/>
                <w:i w:val="0"/>
                <w:sz w:val="20"/>
                <w:u w:val="none"/>
              </w:rPr>
            </w:pPr>
            <w:r w:rsidRPr="005B46D8">
              <w:rPr>
                <w:b w:val="0"/>
                <w:i w:val="0"/>
                <w:sz w:val="20"/>
                <w:u w:val="none"/>
              </w:rPr>
              <w:t xml:space="preserve">     Пункт 5 Розділу ІІІ Прикінцеві положення проекту Закону доповнити новим абзацом такого змісту:</w:t>
            </w:r>
          </w:p>
          <w:p w:rsidR="005B46D8" w:rsidRPr="005B46D8" w:rsidRDefault="005B46D8" w:rsidP="005B46D8">
            <w:pPr>
              <w:pStyle w:val="StyleAwt"/>
              <w:jc w:val="both"/>
              <w:rPr>
                <w:b w:val="0"/>
                <w:i w:val="0"/>
                <w:u w:val="none"/>
              </w:rPr>
            </w:pPr>
            <w:r w:rsidRPr="005B46D8">
              <w:rPr>
                <w:b w:val="0"/>
                <w:i w:val="0"/>
                <w:sz w:val="20"/>
                <w:u w:val="none"/>
              </w:rPr>
              <w:lastRenderedPageBreak/>
              <w:t xml:space="preserve">    «Про початок конкурсу для відбору кандидатур на посади суддів Конституційного Суду, які є вакантними на день набрання чинності цим Законом, та які стануть вакантними з підстав, передбачених пунктом 1 частини першої статті 149</w:t>
            </w:r>
            <w:r w:rsidRPr="005B46D8">
              <w:rPr>
                <w:b w:val="0"/>
                <w:i w:val="0"/>
                <w:sz w:val="20"/>
                <w:u w:val="none"/>
                <w:vertAlign w:val="superscript"/>
              </w:rPr>
              <w:t>1</w:t>
            </w:r>
            <w:r w:rsidRPr="005B46D8">
              <w:rPr>
                <w:b w:val="0"/>
                <w:i w:val="0"/>
                <w:sz w:val="20"/>
                <w:u w:val="none"/>
              </w:rPr>
              <w:t xml:space="preserve"> Конституції України, протягом трьох місяців з дня набрання чинності цим Законом, оголошується на офіційному веб-сайті відповідно Президента України, Верховної Ради України, Ради суддів України не пізніше одного місяця з дня набрання чинності цим Законом».</w:t>
            </w:r>
          </w:p>
          <w:p w:rsidR="005B46D8" w:rsidRPr="005B46D8" w:rsidRDefault="005B46D8" w:rsidP="00771BEA">
            <w:pPr>
              <w:pStyle w:val="StyleAwt"/>
              <w:rPr>
                <w:b w:val="0"/>
                <w:i w:val="0"/>
                <w:u w:val="none"/>
              </w:rPr>
            </w:pPr>
          </w:p>
        </w:tc>
        <w:tc>
          <w:tcPr>
            <w:tcW w:w="1987" w:type="dxa"/>
          </w:tcPr>
          <w:p w:rsidR="005B46D8" w:rsidRDefault="00B332A6" w:rsidP="00771BEA">
            <w:pPr>
              <w:pStyle w:val="StyleZakonu"/>
            </w:pPr>
            <w:r>
              <w:rPr>
                <w:sz w:val="18"/>
              </w:rPr>
              <w:lastRenderedPageBreak/>
              <w:t>Враховано</w:t>
            </w:r>
          </w:p>
        </w:tc>
        <w:tc>
          <w:tcPr>
            <w:tcW w:w="4818" w:type="dxa"/>
          </w:tcPr>
          <w:p w:rsidR="005B46D8" w:rsidRPr="005B46D8" w:rsidRDefault="005B46D8" w:rsidP="0084393D">
            <w:pPr>
              <w:pStyle w:val="StyleZakonu"/>
              <w:rPr>
                <w:b/>
              </w:rPr>
            </w:pPr>
            <w:r w:rsidRPr="00A512AB">
              <w:rPr>
                <w:b/>
              </w:rPr>
              <w:t>Про початок конкурсу для відбору кандидатур на посади суддів Конституційного Суду, які є вакантними на день набрання чинності цим Законом та які стануть вакантними з підстав</w:t>
            </w:r>
            <w:r w:rsidR="000071F9" w:rsidRPr="00A512AB">
              <w:rPr>
                <w:b/>
              </w:rPr>
              <w:t>и</w:t>
            </w:r>
            <w:r w:rsidRPr="00A512AB">
              <w:rPr>
                <w:b/>
              </w:rPr>
              <w:t>, передбачен</w:t>
            </w:r>
            <w:r w:rsidR="000071F9" w:rsidRPr="00A512AB">
              <w:rPr>
                <w:b/>
              </w:rPr>
              <w:t>ої</w:t>
            </w:r>
            <w:r w:rsidRPr="00A512AB">
              <w:rPr>
                <w:b/>
              </w:rPr>
              <w:t xml:space="preserve"> пунктом 1 частини першої статті 149</w:t>
            </w:r>
            <w:r w:rsidRPr="00A512AB">
              <w:rPr>
                <w:b/>
                <w:vertAlign w:val="superscript"/>
              </w:rPr>
              <w:t>1</w:t>
            </w:r>
            <w:r w:rsidRPr="00A512AB">
              <w:rPr>
                <w:b/>
              </w:rPr>
              <w:t xml:space="preserve"> Конституції України, протягом трьох місяців з дня набрання чинності цим Законом, оголошується на офіційному веб-сайті відповідно Президента України, Верховної Ради України, Ради суддів </w:t>
            </w:r>
            <w:r w:rsidRPr="00A512AB">
              <w:rPr>
                <w:b/>
              </w:rPr>
              <w:lastRenderedPageBreak/>
              <w:t>України не пізніше одного місяця з дня набрання чинності цим Законом.</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695.</w:t>
            </w:r>
          </w:p>
        </w:tc>
        <w:tc>
          <w:tcPr>
            <w:tcW w:w="4948" w:type="dxa"/>
          </w:tcPr>
          <w:p w:rsidR="00771BEA" w:rsidRPr="0097301F" w:rsidRDefault="00771BEA" w:rsidP="00771BEA">
            <w:pPr>
              <w:pStyle w:val="StyleZakonu"/>
            </w:pPr>
            <w:r w:rsidRPr="0097301F">
              <w:t>6. Суддя Конституційного Суду, призначений на посаду до набрання чинності цим Законом, має право на відставку відповідно до законодавства, що діяло на день його призначення.</w:t>
            </w:r>
          </w:p>
        </w:tc>
        <w:tc>
          <w:tcPr>
            <w:tcW w:w="3686" w:type="dxa"/>
          </w:tcPr>
          <w:p w:rsidR="00771BEA" w:rsidRPr="0097301F" w:rsidRDefault="00771BEA" w:rsidP="00771BEA">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861</w:t>
            </w:r>
            <w:r w:rsidRPr="0097301F">
              <w:rPr>
                <w:noProof/>
                <w:sz w:val="20"/>
              </w:rPr>
              <w:fldChar w:fldCharType="end"/>
            </w:r>
            <w:r w:rsidRPr="0097301F">
              <w:rPr>
                <w:sz w:val="20"/>
              </w:rPr>
              <w:t>- Н.д.Шухевич Ю.Р. (Реєстр.картка №416)</w:t>
            </w:r>
          </w:p>
          <w:p w:rsidR="00771BEA" w:rsidRPr="0097301F" w:rsidRDefault="00771BEA" w:rsidP="00771BEA">
            <w:pPr>
              <w:pStyle w:val="af0"/>
              <w:spacing w:before="0" w:beforeAutospacing="0" w:after="0" w:afterAutospacing="0"/>
              <w:ind w:firstLine="335"/>
              <w:rPr>
                <w:rFonts w:ascii="Times New Roman" w:hAnsi="Times New Roman" w:cs="Times New Roman"/>
                <w:sz w:val="20"/>
                <w:szCs w:val="20"/>
              </w:rPr>
            </w:pPr>
            <w:r w:rsidRPr="0097301F">
              <w:rPr>
                <w:rFonts w:ascii="Times New Roman" w:hAnsi="Times New Roman" w:cs="Times New Roman"/>
                <w:bCs/>
                <w:sz w:val="20"/>
                <w:szCs w:val="20"/>
              </w:rPr>
              <w:t>Частину шосту розділу ІІІ ПРИКІНЦЕВІ ПОЛОЖЕННЯ законопроекту викласти у такій редакції:</w:t>
            </w:r>
          </w:p>
          <w:p w:rsidR="00771BEA" w:rsidRPr="0097301F" w:rsidRDefault="00771BEA" w:rsidP="00771BEA">
            <w:pPr>
              <w:pStyle w:val="StyleZakonu"/>
            </w:pPr>
            <w:r w:rsidRPr="0097301F">
              <w:t>«6. Суддя Конституційного</w:t>
            </w:r>
            <w:r w:rsidRPr="0097301F">
              <w:rPr>
                <w:lang w:val="ru-RU"/>
              </w:rPr>
              <w:t xml:space="preserve"> Суду</w:t>
            </w:r>
            <w:r w:rsidRPr="0097301F">
              <w:t>, призначений на посаду до набрання чинності цим Законом, має право на відставку відповідно до законодавства, що є чинним на день його відставки.»</w:t>
            </w:r>
          </w:p>
        </w:tc>
        <w:tc>
          <w:tcPr>
            <w:tcW w:w="1987" w:type="dxa"/>
          </w:tcPr>
          <w:p w:rsidR="00771BEA" w:rsidRPr="0097301F" w:rsidRDefault="00771BEA" w:rsidP="00771BEA">
            <w:pPr>
              <w:pStyle w:val="StyleZakonu"/>
            </w:pPr>
            <w:r>
              <w:t>Відхилено</w:t>
            </w:r>
          </w:p>
        </w:tc>
        <w:tc>
          <w:tcPr>
            <w:tcW w:w="4818" w:type="dxa"/>
          </w:tcPr>
          <w:p w:rsidR="00771BEA" w:rsidRPr="0097301F" w:rsidRDefault="00D56173" w:rsidP="00771BEA">
            <w:pPr>
              <w:pStyle w:val="StyleZakonu"/>
            </w:pPr>
            <w:r w:rsidRPr="00D56173">
              <w:rPr>
                <w:b/>
              </w:rPr>
              <w:t>7</w:t>
            </w:r>
            <w:r w:rsidR="00771BEA" w:rsidRPr="00D56173">
              <w:rPr>
                <w:b/>
              </w:rPr>
              <w:t>.</w:t>
            </w:r>
            <w:r w:rsidR="00771BEA" w:rsidRPr="0097301F">
              <w:t xml:space="preserve"> Суддя Конституційного Суду, призначений на посаду до набрання чинності цим Законом, має право на відставку відповідно до законодавства, що діяло на день його призначення.</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97301F" w:rsidRDefault="00771BEA" w:rsidP="00771BEA">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862</w:t>
            </w:r>
            <w:r w:rsidRPr="0097301F">
              <w:rPr>
                <w:noProof/>
                <w:sz w:val="20"/>
              </w:rPr>
              <w:fldChar w:fldCharType="end"/>
            </w:r>
            <w:r w:rsidRPr="0097301F">
              <w:rPr>
                <w:sz w:val="20"/>
              </w:rPr>
              <w:t>- Н.д.Паламарчук М.П. (Реєстр.картка №325)</w:t>
            </w:r>
          </w:p>
          <w:p w:rsidR="00771BEA" w:rsidRPr="0097301F" w:rsidRDefault="00771BEA" w:rsidP="00771BEA">
            <w:pPr>
              <w:ind w:firstLine="193"/>
              <w:jc w:val="both"/>
              <w:rPr>
                <w:rFonts w:ascii="Times New Roman" w:hAnsi="Times New Roman" w:cs="Times New Roman"/>
                <w:sz w:val="20"/>
                <w:szCs w:val="20"/>
              </w:rPr>
            </w:pPr>
            <w:r w:rsidRPr="0097301F">
              <w:rPr>
                <w:rFonts w:ascii="Times New Roman" w:hAnsi="Times New Roman" w:cs="Times New Roman"/>
                <w:sz w:val="20"/>
                <w:szCs w:val="20"/>
              </w:rPr>
              <w:t>Пункт 6 розділу ІІІ „Прикінцеві положення“ викласти в такій редакції:</w:t>
            </w:r>
          </w:p>
          <w:p w:rsidR="00771BEA" w:rsidRPr="0097301F" w:rsidRDefault="00771BEA" w:rsidP="00771BEA">
            <w:pPr>
              <w:ind w:firstLine="193"/>
              <w:jc w:val="both"/>
              <w:rPr>
                <w:rFonts w:ascii="Times New Roman" w:hAnsi="Times New Roman" w:cs="Times New Roman"/>
                <w:sz w:val="20"/>
                <w:szCs w:val="20"/>
              </w:rPr>
            </w:pPr>
            <w:r w:rsidRPr="0097301F">
              <w:rPr>
                <w:rFonts w:ascii="Times New Roman" w:hAnsi="Times New Roman" w:cs="Times New Roman"/>
                <w:sz w:val="20"/>
                <w:szCs w:val="20"/>
              </w:rPr>
              <w:t>„6. Суддя, призначений на посаду до набрання чинності цим Законом, має право на відставку за наявності стажу роботи за фахом щонайменше двадцять років. До стажу роботи, що дає право на відставку, зараховується стаж роботи на посаді судді, а також іншої практичної, наукової, педагогічної роботи за фахом та стаж державної служби.</w:t>
            </w:r>
          </w:p>
          <w:p w:rsidR="00771BEA" w:rsidRPr="0097301F" w:rsidRDefault="00771BEA" w:rsidP="00771BEA">
            <w:pPr>
              <w:pStyle w:val="StyleZakonu"/>
              <w:ind w:firstLine="193"/>
            </w:pPr>
            <w:r w:rsidRPr="0097301F">
              <w:t xml:space="preserve">Суддя Конституційного Суду, який вийшов у відставку, має право бути </w:t>
            </w:r>
            <w:r w:rsidRPr="0097301F">
              <w:lastRenderedPageBreak/>
              <w:t>призначеним на вакантну посаду судді Верховного Суду“.</w:t>
            </w:r>
          </w:p>
        </w:tc>
        <w:tc>
          <w:tcPr>
            <w:tcW w:w="1987" w:type="dxa"/>
          </w:tcPr>
          <w:p w:rsidR="00771BEA" w:rsidRPr="0097301F" w:rsidRDefault="00771BEA" w:rsidP="00771BEA">
            <w:pPr>
              <w:pStyle w:val="StyleZakonu"/>
            </w:pPr>
            <w:r>
              <w:lastRenderedPageBreak/>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863</w:t>
            </w:r>
            <w:r w:rsidRPr="00AD2FA6">
              <w:rPr>
                <w:noProof/>
                <w:sz w:val="20"/>
              </w:rPr>
              <w:fldChar w:fldCharType="end"/>
            </w:r>
            <w:r w:rsidRPr="00AD2FA6">
              <w:rPr>
                <w:sz w:val="20"/>
              </w:rPr>
              <w:t>- Н.д.Яніцький В.П. (Реєстр.картка №155)</w:t>
            </w:r>
          </w:p>
          <w:p w:rsidR="00771BEA" w:rsidRPr="00193FF6" w:rsidRDefault="00771BEA" w:rsidP="00771BEA">
            <w:pPr>
              <w:spacing w:after="0"/>
              <w:ind w:firstLine="360"/>
              <w:jc w:val="both"/>
              <w:outlineLvl w:val="0"/>
              <w:rPr>
                <w:rFonts w:ascii="Times New Roman" w:hAnsi="Times New Roman"/>
                <w:sz w:val="20"/>
                <w:szCs w:val="20"/>
                <w:lang w:val="ru-RU"/>
              </w:rPr>
            </w:pPr>
            <w:r w:rsidRPr="00193FF6">
              <w:rPr>
                <w:rFonts w:ascii="Times New Roman" w:hAnsi="Times New Roman"/>
                <w:sz w:val="20"/>
                <w:szCs w:val="20"/>
                <w:lang w:val="ru-RU" w:eastAsia="ru-RU"/>
              </w:rPr>
              <w:t xml:space="preserve">Пункт 6 </w:t>
            </w:r>
            <w:r w:rsidRPr="00193FF6">
              <w:rPr>
                <w:rFonts w:ascii="Times New Roman" w:hAnsi="Times New Roman"/>
                <w:sz w:val="20"/>
                <w:szCs w:val="20"/>
                <w:lang w:val="ru-RU"/>
              </w:rPr>
              <w:t xml:space="preserve">Розділу ІІІ Прикінцеві положення проекту Закону доповнити новим абзацом такого змісту: </w:t>
            </w:r>
          </w:p>
          <w:p w:rsidR="00771BEA" w:rsidRPr="00384BF6" w:rsidRDefault="00771BEA" w:rsidP="00771BEA">
            <w:pPr>
              <w:spacing w:after="0"/>
              <w:ind w:firstLine="360"/>
              <w:jc w:val="both"/>
              <w:outlineLvl w:val="0"/>
              <w:rPr>
                <w:lang w:val="ru-RU"/>
              </w:rPr>
            </w:pPr>
            <w:r w:rsidRPr="00193FF6">
              <w:rPr>
                <w:rFonts w:ascii="Times New Roman" w:hAnsi="Times New Roman"/>
                <w:sz w:val="20"/>
                <w:szCs w:val="20"/>
                <w:lang w:val="ru-RU"/>
              </w:rPr>
              <w:t>«До стажу роботи, що дає судді Конституційного Суду України право на відставку і виплату вихідної допомоги, зараховується також стаж іншої практичної, наукової, педагогічної роботи за фахом та стаж державної служби».</w:t>
            </w:r>
            <w:r w:rsidRPr="00384BF6">
              <w:rPr>
                <w:lang w:val="ru-RU"/>
              </w:rPr>
              <w:t xml:space="preserve"> </w:t>
            </w:r>
          </w:p>
        </w:tc>
        <w:tc>
          <w:tcPr>
            <w:tcW w:w="1987" w:type="dxa"/>
          </w:tcPr>
          <w:p w:rsidR="00771BEA" w:rsidRPr="00176DA2" w:rsidRDefault="00771BEA" w:rsidP="00771BEA">
            <w:pPr>
              <w:pStyle w:val="StyleZakonu"/>
              <w:rPr>
                <w:highlight w:val="yellow"/>
              </w:rPr>
            </w:pPr>
            <w:r w:rsidRPr="00017D0F">
              <w:t>Враховано редакційно</w:t>
            </w:r>
          </w:p>
        </w:tc>
        <w:tc>
          <w:tcPr>
            <w:tcW w:w="4818" w:type="dxa"/>
          </w:tcPr>
          <w:p w:rsidR="00771BEA" w:rsidRPr="00176DA2" w:rsidRDefault="00771BEA" w:rsidP="0084393D">
            <w:pPr>
              <w:pStyle w:val="StyleZakonu"/>
              <w:rPr>
                <w:highlight w:val="yellow"/>
              </w:rPr>
            </w:pPr>
            <w:r w:rsidRPr="00017D0F">
              <w:t xml:space="preserve">У цьому </w:t>
            </w:r>
            <w:r w:rsidR="0084393D">
              <w:t>разі</w:t>
            </w:r>
            <w:r w:rsidRPr="00017D0F">
              <w:t xml:space="preserve"> до стажу роботи, що дає судді Конституційного Суду України право на відставку і виплату вихідної допомоги, зараховується також стаж іншої практичної, наукової, педагогічної роботи за фахом та стаж державної служби.</w:t>
            </w:r>
          </w:p>
        </w:tc>
      </w:tr>
      <w:tr w:rsidR="00771BEA" w:rsidRPr="0097301F" w:rsidTr="00B23087">
        <w:tc>
          <w:tcPr>
            <w:tcW w:w="576" w:type="dxa"/>
          </w:tcPr>
          <w:p w:rsidR="00771BEA" w:rsidRPr="0097301F" w:rsidRDefault="00771BEA" w:rsidP="00771BEA">
            <w:pPr>
              <w:pStyle w:val="StyleWisnow"/>
              <w:rPr>
                <w:sz w:val="20"/>
              </w:rPr>
            </w:pPr>
          </w:p>
        </w:tc>
        <w:tc>
          <w:tcPr>
            <w:tcW w:w="4948" w:type="dxa"/>
          </w:tcPr>
          <w:p w:rsidR="00771BEA" w:rsidRPr="0097301F" w:rsidRDefault="00771BEA" w:rsidP="00771BEA">
            <w:pPr>
              <w:pStyle w:val="StyleZakonu"/>
            </w:pP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864</w:t>
            </w:r>
            <w:r w:rsidRPr="00AD2FA6">
              <w:rPr>
                <w:noProof/>
                <w:sz w:val="20"/>
              </w:rPr>
              <w:fldChar w:fldCharType="end"/>
            </w:r>
            <w:r w:rsidRPr="00AD2FA6">
              <w:rPr>
                <w:sz w:val="20"/>
              </w:rPr>
              <w:t>- Н.д.Власенко С.В. (Реєстр.картка №448)</w:t>
            </w:r>
          </w:p>
          <w:p w:rsidR="00771BEA" w:rsidRPr="0097301F" w:rsidRDefault="00771BEA" w:rsidP="00771BEA">
            <w:pPr>
              <w:spacing w:after="0" w:line="240" w:lineRule="auto"/>
              <w:ind w:firstLine="360"/>
              <w:jc w:val="both"/>
            </w:pPr>
            <w:r w:rsidRPr="0048050C">
              <w:rPr>
                <w:rFonts w:ascii="Times New Roman" w:hAnsi="Times New Roman"/>
                <w:sz w:val="20"/>
                <w:szCs w:val="20"/>
              </w:rPr>
              <w:t>Р. ІІІ доповнити ч. 7, змінивши подальшу нумерацію частин: «</w:t>
            </w:r>
            <w:r w:rsidRPr="0048050C">
              <w:rPr>
                <w:rFonts w:ascii="Times New Roman" w:hAnsi="Times New Roman"/>
                <w:sz w:val="20"/>
                <w:szCs w:val="20"/>
                <w:lang w:eastAsia="uk-UA"/>
              </w:rPr>
              <w:t>7. Не пізніше 90 робочих днів з моменту набрання чинності цим законом голова Конституційного суду України оголошує конкурс (з опублікуванням відповідної інформації на офіційному сайті Суду)  на формування конкурсної комісії по відбору суддів в порядку, затвердженому Регламентом.».</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696.</w:t>
            </w:r>
          </w:p>
        </w:tc>
        <w:tc>
          <w:tcPr>
            <w:tcW w:w="4948" w:type="dxa"/>
          </w:tcPr>
          <w:p w:rsidR="00771BEA" w:rsidRPr="0097301F" w:rsidRDefault="00771BEA" w:rsidP="00771BEA">
            <w:pPr>
              <w:pStyle w:val="StyleZakonu"/>
            </w:pPr>
            <w:r w:rsidRPr="0097301F">
              <w:t>7. Визнати таким, що втратив чинність, Закон України "Про Конституційний Суд України" від 16 жовтня 1996 року № 422/96–ВР (Відомості Верховної Ради України, 1996 р., № 49, ст. 272 із наступними змінами).</w:t>
            </w:r>
          </w:p>
        </w:tc>
        <w:tc>
          <w:tcPr>
            <w:tcW w:w="3686" w:type="dxa"/>
          </w:tcPr>
          <w:p w:rsidR="00771BEA" w:rsidRPr="0016279A" w:rsidRDefault="00771BEA" w:rsidP="009B30B5">
            <w:pPr>
              <w:pStyle w:val="StyleZakonu"/>
              <w:rPr>
                <w:highlight w:val="yellow"/>
              </w:rPr>
            </w:pPr>
          </w:p>
        </w:tc>
        <w:tc>
          <w:tcPr>
            <w:tcW w:w="1987" w:type="dxa"/>
          </w:tcPr>
          <w:p w:rsidR="00771BEA" w:rsidRPr="0016279A" w:rsidRDefault="00771BEA" w:rsidP="00771BEA">
            <w:pPr>
              <w:pStyle w:val="StyleZakonu"/>
              <w:rPr>
                <w:highlight w:val="yellow"/>
              </w:rPr>
            </w:pPr>
          </w:p>
        </w:tc>
        <w:tc>
          <w:tcPr>
            <w:tcW w:w="4818" w:type="dxa"/>
          </w:tcPr>
          <w:p w:rsidR="00771BEA" w:rsidRPr="0016279A" w:rsidRDefault="00D56173" w:rsidP="007C1627">
            <w:pPr>
              <w:pStyle w:val="StyleZakonu"/>
              <w:rPr>
                <w:highlight w:val="yellow"/>
              </w:rPr>
            </w:pPr>
            <w:r w:rsidRPr="00D56173">
              <w:rPr>
                <w:b/>
              </w:rPr>
              <w:t>8</w:t>
            </w:r>
            <w:r w:rsidR="00771BEA" w:rsidRPr="009B30B5">
              <w:t>. Визнати таким, що втрати</w:t>
            </w:r>
            <w:r w:rsidR="00BD6754">
              <w:t>в</w:t>
            </w:r>
            <w:r w:rsidR="00771BEA" w:rsidRPr="009B30B5">
              <w:t xml:space="preserve"> чинність</w:t>
            </w:r>
            <w:r w:rsidR="00BD6754">
              <w:t xml:space="preserve">, </w:t>
            </w:r>
            <w:r w:rsidR="00771BEA" w:rsidRPr="009B30B5">
              <w:t>Закон України "Про Конституційний Суд України" (Відомості Верховної Ради України, 1996 р., № 49, ст. 272 із наступними змінами)</w:t>
            </w:r>
            <w:r w:rsidR="009B30B5">
              <w:t>.</w:t>
            </w:r>
          </w:p>
        </w:tc>
      </w:tr>
      <w:tr w:rsidR="00771BEA" w:rsidRPr="0097301F" w:rsidTr="00B23087">
        <w:tc>
          <w:tcPr>
            <w:tcW w:w="576" w:type="dxa"/>
          </w:tcPr>
          <w:p w:rsidR="00771BEA" w:rsidRPr="0097301F" w:rsidRDefault="00771BEA" w:rsidP="00771BEA">
            <w:pPr>
              <w:pStyle w:val="StyleWisnow"/>
              <w:rPr>
                <w:sz w:val="20"/>
              </w:rPr>
            </w:pPr>
            <w:r w:rsidRPr="0097301F">
              <w:rPr>
                <w:sz w:val="20"/>
              </w:rPr>
              <w:t>697.</w:t>
            </w:r>
          </w:p>
        </w:tc>
        <w:tc>
          <w:tcPr>
            <w:tcW w:w="4948" w:type="dxa"/>
          </w:tcPr>
          <w:p w:rsidR="00771BEA" w:rsidRPr="0097301F" w:rsidRDefault="00771BEA" w:rsidP="00771BEA">
            <w:pPr>
              <w:pStyle w:val="StyleZakonu"/>
            </w:pPr>
            <w:r w:rsidRPr="0097301F">
              <w:t xml:space="preserve">8. Внести зміни до таких законодавчих актів України: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D56173" w:rsidP="00771BEA">
            <w:pPr>
              <w:pStyle w:val="StyleZakonu"/>
            </w:pPr>
            <w:r w:rsidRPr="00D56173">
              <w:rPr>
                <w:b/>
              </w:rPr>
              <w:t>9</w:t>
            </w:r>
            <w:r w:rsidR="00771BEA" w:rsidRPr="00D56173">
              <w:rPr>
                <w:b/>
              </w:rPr>
              <w:t>.</w:t>
            </w:r>
            <w:r w:rsidR="00771BEA" w:rsidRPr="0097301F">
              <w:t xml:space="preserve"> Внести зміни до таких законодавчих актів України: </w:t>
            </w:r>
          </w:p>
        </w:tc>
      </w:tr>
      <w:tr w:rsidR="00771BEA" w:rsidRPr="0097301F" w:rsidTr="00B23087">
        <w:tc>
          <w:tcPr>
            <w:tcW w:w="576" w:type="dxa"/>
          </w:tcPr>
          <w:p w:rsidR="00771BEA" w:rsidRPr="0097301F" w:rsidRDefault="00771BEA" w:rsidP="00771BEA">
            <w:pPr>
              <w:pStyle w:val="StyleWisnow"/>
              <w:rPr>
                <w:sz w:val="20"/>
              </w:rPr>
            </w:pPr>
            <w:r w:rsidRPr="0097301F">
              <w:rPr>
                <w:sz w:val="20"/>
              </w:rPr>
              <w:t>698.</w:t>
            </w:r>
          </w:p>
        </w:tc>
        <w:tc>
          <w:tcPr>
            <w:tcW w:w="4948" w:type="dxa"/>
          </w:tcPr>
          <w:p w:rsidR="00771BEA" w:rsidRPr="0097301F" w:rsidRDefault="00771BEA" w:rsidP="00771BEA">
            <w:pPr>
              <w:pStyle w:val="StyleZakonu"/>
            </w:pPr>
            <w:r w:rsidRPr="0097301F">
              <w:t>1) у Кодексі України про адміністративні правопорушення (Відомості Верховної Ради УРСР, 1984 р., додаток до № 51, ст. 1122 із наступними змінами):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22349A">
            <w:pPr>
              <w:pStyle w:val="StyleZakonu"/>
            </w:pPr>
            <w:r w:rsidRPr="0097301F">
              <w:t>1) у Кодексі України про адміністративні правопорушення (Відомості Верховної Ради УРСР, 1984 р., додаток до № 51, ст. 1122):</w:t>
            </w:r>
          </w:p>
        </w:tc>
      </w:tr>
      <w:tr w:rsidR="00771BEA" w:rsidRPr="0097301F" w:rsidTr="00B23087">
        <w:tc>
          <w:tcPr>
            <w:tcW w:w="576" w:type="dxa"/>
          </w:tcPr>
          <w:p w:rsidR="00771BEA" w:rsidRPr="0097301F" w:rsidRDefault="00771BEA" w:rsidP="00771BEA">
            <w:pPr>
              <w:pStyle w:val="StyleWisnow"/>
              <w:rPr>
                <w:sz w:val="20"/>
              </w:rPr>
            </w:pPr>
            <w:r w:rsidRPr="0097301F">
              <w:rPr>
                <w:sz w:val="20"/>
              </w:rPr>
              <w:t>699.</w:t>
            </w:r>
          </w:p>
        </w:tc>
        <w:tc>
          <w:tcPr>
            <w:tcW w:w="4948" w:type="dxa"/>
          </w:tcPr>
          <w:p w:rsidR="00771BEA" w:rsidRPr="0097301F" w:rsidRDefault="00771BEA" w:rsidP="00771BEA">
            <w:pPr>
              <w:pStyle w:val="StyleZakonu"/>
            </w:pPr>
            <w:r w:rsidRPr="0097301F">
              <w:t>а) статтю 185</w:t>
            </w:r>
            <w:r w:rsidRPr="0097301F">
              <w:rPr>
                <w:vertAlign w:val="superscript"/>
              </w:rPr>
              <w:t>3</w:t>
            </w:r>
            <w:r w:rsidRPr="0097301F">
              <w:t xml:space="preserve"> доповнити частиною четвертою такого змісту:</w:t>
            </w:r>
          </w:p>
        </w:tc>
        <w:tc>
          <w:tcPr>
            <w:tcW w:w="3686" w:type="dxa"/>
          </w:tcPr>
          <w:p w:rsidR="00771BEA" w:rsidRPr="00496D07" w:rsidRDefault="00771BEA"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865</w:t>
            </w:r>
            <w:r w:rsidRPr="00AD2FA6">
              <w:rPr>
                <w:noProof/>
                <w:sz w:val="20"/>
              </w:rPr>
              <w:fldChar w:fldCharType="end"/>
            </w:r>
            <w:r w:rsidRPr="00AD2FA6">
              <w:rPr>
                <w:sz w:val="20"/>
              </w:rPr>
              <w:t>- Н.д.Помазанов А.В. (Реєстр.картка №288)</w:t>
            </w:r>
          </w:p>
          <w:p w:rsidR="00771BEA" w:rsidRPr="006A55AD" w:rsidRDefault="00771BEA" w:rsidP="00771BEA">
            <w:pPr>
              <w:spacing w:after="0" w:line="240" w:lineRule="auto"/>
              <w:ind w:firstLine="284"/>
              <w:jc w:val="both"/>
              <w:rPr>
                <w:rFonts w:ascii="Times New Roman" w:hAnsi="Times New Roman" w:cs="Times New Roman"/>
                <w:sz w:val="20"/>
                <w:szCs w:val="20"/>
              </w:rPr>
            </w:pPr>
            <w:r w:rsidRPr="006A55AD">
              <w:rPr>
                <w:rFonts w:ascii="Times New Roman" w:hAnsi="Times New Roman" w:cs="Times New Roman"/>
                <w:sz w:val="20"/>
                <w:szCs w:val="20"/>
                <w:lang w:val="ru-RU"/>
              </w:rPr>
              <w:t>У Розділі ІІІ «ПРИКІНЦЕВІ ПОЛОЖЕННЯ» проекту Закону:</w:t>
            </w:r>
          </w:p>
          <w:p w:rsidR="00771BEA" w:rsidRPr="006A55AD" w:rsidRDefault="00771BEA" w:rsidP="00771BEA">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пункті 8:</w:t>
            </w:r>
          </w:p>
          <w:p w:rsidR="00771BEA" w:rsidRPr="006A55AD" w:rsidRDefault="00771BEA" w:rsidP="00771BEA">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lastRenderedPageBreak/>
              <w:t>підпункти «а», «г» підпункту 1 виключити;</w:t>
            </w:r>
          </w:p>
          <w:p w:rsidR="00771BEA" w:rsidRPr="0097301F" w:rsidRDefault="00771BEA" w:rsidP="00771BEA">
            <w:pPr>
              <w:pStyle w:val="StyleZakonu"/>
            </w:pPr>
            <w:r w:rsidRPr="006A55AD">
              <w:rPr>
                <w:lang w:val="ru-RU"/>
              </w:rPr>
              <w:t>у зв’язку з цим підпункти «б» і «в» підпункту 1 вважати підпунктами «а» і «б» підпункту 1 відповідно</w:t>
            </w:r>
            <w:r>
              <w:rPr>
                <w:lang w:val="ru-RU"/>
              </w:rPr>
              <w:t>.</w:t>
            </w:r>
          </w:p>
        </w:tc>
        <w:tc>
          <w:tcPr>
            <w:tcW w:w="1987" w:type="dxa"/>
          </w:tcPr>
          <w:p w:rsidR="00771BEA" w:rsidRPr="0097301F" w:rsidRDefault="00771BEA" w:rsidP="00771BEA">
            <w:pPr>
              <w:pStyle w:val="StyleZakonu"/>
            </w:pPr>
            <w:r>
              <w:lastRenderedPageBreak/>
              <w:t>Відхилено</w:t>
            </w:r>
          </w:p>
        </w:tc>
        <w:tc>
          <w:tcPr>
            <w:tcW w:w="4818" w:type="dxa"/>
          </w:tcPr>
          <w:p w:rsidR="0022349A" w:rsidRDefault="00BB1E1D" w:rsidP="0022349A">
            <w:pPr>
              <w:pStyle w:val="StyleZakonu"/>
            </w:pPr>
            <w:r>
              <w:t xml:space="preserve">а) </w:t>
            </w:r>
            <w:r w:rsidR="0022349A">
              <w:t xml:space="preserve">у </w:t>
            </w:r>
            <w:r w:rsidR="00771BEA" w:rsidRPr="0097301F">
              <w:t>статт</w:t>
            </w:r>
            <w:r w:rsidR="0022349A">
              <w:t>і</w:t>
            </w:r>
            <w:r w:rsidR="00771BEA" w:rsidRPr="0097301F">
              <w:t xml:space="preserve"> 185</w:t>
            </w:r>
            <w:r w:rsidR="00771BEA" w:rsidRPr="0097301F">
              <w:rPr>
                <w:vertAlign w:val="superscript"/>
              </w:rPr>
              <w:t>3</w:t>
            </w:r>
            <w:r w:rsidR="0022349A">
              <w:t>:</w:t>
            </w:r>
          </w:p>
          <w:p w:rsidR="0022349A" w:rsidRDefault="0022349A" w:rsidP="0022349A">
            <w:pPr>
              <w:pStyle w:val="StyleZakonu"/>
            </w:pPr>
            <w:r>
              <w:t>назву доповнити словами «або Конституційного Суду України»;</w:t>
            </w:r>
          </w:p>
          <w:p w:rsidR="00771BEA" w:rsidRPr="0097301F" w:rsidRDefault="00771BEA" w:rsidP="00A84467">
            <w:pPr>
              <w:pStyle w:val="StyleZakonu"/>
            </w:pPr>
            <w:r w:rsidRPr="0097301F">
              <w:t xml:space="preserve">доповнити </w:t>
            </w:r>
            <w:r w:rsidR="00A84467">
              <w:t>частиною п</w:t>
            </w:r>
            <w:r w:rsidR="00A84467" w:rsidRPr="00A84467">
              <w:rPr>
                <w:lang w:val="ru-RU"/>
              </w:rPr>
              <w:t>’</w:t>
            </w:r>
            <w:r w:rsidR="00A84467">
              <w:t xml:space="preserve">ятою </w:t>
            </w:r>
            <w:r w:rsidRPr="0097301F">
              <w:t>такого змісту:</w:t>
            </w:r>
          </w:p>
        </w:tc>
      </w:tr>
      <w:tr w:rsidR="00771BEA" w:rsidRPr="0097301F" w:rsidTr="00B23087">
        <w:tc>
          <w:tcPr>
            <w:tcW w:w="576" w:type="dxa"/>
          </w:tcPr>
          <w:p w:rsidR="00771BEA" w:rsidRPr="0097301F" w:rsidRDefault="00771BEA" w:rsidP="00771BEA">
            <w:pPr>
              <w:pStyle w:val="StyleWisnow"/>
              <w:rPr>
                <w:sz w:val="20"/>
              </w:rPr>
            </w:pPr>
            <w:r w:rsidRPr="0097301F">
              <w:rPr>
                <w:sz w:val="20"/>
              </w:rPr>
              <w:t>700.</w:t>
            </w:r>
          </w:p>
        </w:tc>
        <w:tc>
          <w:tcPr>
            <w:tcW w:w="4948" w:type="dxa"/>
          </w:tcPr>
          <w:p w:rsidR="00771BEA" w:rsidRPr="0097301F" w:rsidRDefault="00771BEA" w:rsidP="00771BEA">
            <w:pPr>
              <w:pStyle w:val="StyleZakonu"/>
            </w:pPr>
            <w:r w:rsidRPr="0097301F">
              <w:t>"Неповага до Конституційного Суду України з боку перекладача, свідка, спеціаліста, експерта, інших учасників конституційного провадження, залучених Конституційним Судом України до участі у справі, що виявилась у злісному ухиленні від явки на засідання Колегії суддів Конституційного Суду України, засідання, пленарне засідання Сенату, Великої палати Конституційного Суду України або в непідкоренні цих та інших осіб розпорядженню головуючого чи в порушенні порядку під час таких засідань, а так само вчинення будь-ким дій, які свідчать про явну зневагу до Конституційного Суду України,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21703D">
            <w:pPr>
              <w:pStyle w:val="StyleZakonu"/>
            </w:pPr>
            <w:r w:rsidRPr="0097301F">
              <w:t>"Неповага до Конституційного Суду України з боку перекладача, свідка, спеціаліста, експерта, інших учасників конституційного провадження, залучених Конституційним Судом України до участі у справі, що виявилась у злісному ухиленні від явки на засідання Колегії суддів Конституційного Суду України, засідання, пленарне засідання Сенату, Великої палати Конституційного Суду України або в непідкоренні цих та інших осіб розпорядженню головуючого чи в порушенні порядку під час таких засідань, а так само вчинення будь-</w:t>
            </w:r>
            <w:r w:rsidR="0021703D" w:rsidRPr="0021703D">
              <w:t xml:space="preserve">ким </w:t>
            </w:r>
            <w:r w:rsidRPr="0097301F">
              <w:t>дій, які свідчать про явну зневагу до Конституційного Суду України, –</w:t>
            </w:r>
          </w:p>
        </w:tc>
      </w:tr>
      <w:tr w:rsidR="00771BEA" w:rsidRPr="0097301F" w:rsidTr="00B23087">
        <w:tc>
          <w:tcPr>
            <w:tcW w:w="576" w:type="dxa"/>
          </w:tcPr>
          <w:p w:rsidR="00771BEA" w:rsidRPr="0097301F" w:rsidRDefault="00771BEA" w:rsidP="00771BEA">
            <w:pPr>
              <w:pStyle w:val="StyleWisnow"/>
              <w:rPr>
                <w:sz w:val="20"/>
              </w:rPr>
            </w:pPr>
            <w:r w:rsidRPr="0097301F">
              <w:rPr>
                <w:sz w:val="20"/>
              </w:rPr>
              <w:t>701.</w:t>
            </w:r>
          </w:p>
        </w:tc>
        <w:tc>
          <w:tcPr>
            <w:tcW w:w="4948" w:type="dxa"/>
          </w:tcPr>
          <w:p w:rsidR="00771BEA" w:rsidRPr="0097301F" w:rsidRDefault="00771BEA" w:rsidP="00771BEA">
            <w:pPr>
              <w:pStyle w:val="StyleZakonu"/>
            </w:pPr>
            <w:r w:rsidRPr="0097301F">
              <w:t>мають наслідком накладення штрафу від двадцяти до ста неоподатковуваних мінімумів доходів громадян";</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CD71AE" w:rsidP="00CD71AE">
            <w:pPr>
              <w:pStyle w:val="StyleZakonu"/>
            </w:pPr>
            <w:r w:rsidRPr="007C1627">
              <w:rPr>
                <w:b/>
              </w:rPr>
              <w:t>тягнуть за собою</w:t>
            </w:r>
            <w:r w:rsidR="00771BEA" w:rsidRPr="0097301F">
              <w:t xml:space="preserve"> накладення штрафу від двадцяти до ста неоподатковуваних мінімумів доходів громадян";</w:t>
            </w:r>
          </w:p>
        </w:tc>
      </w:tr>
      <w:tr w:rsidR="00771BEA" w:rsidRPr="0097301F" w:rsidTr="00B23087">
        <w:tc>
          <w:tcPr>
            <w:tcW w:w="576" w:type="dxa"/>
          </w:tcPr>
          <w:p w:rsidR="00771BEA" w:rsidRPr="0097301F" w:rsidRDefault="00771BEA" w:rsidP="00771BEA">
            <w:pPr>
              <w:pStyle w:val="StyleWisnow"/>
              <w:rPr>
                <w:sz w:val="20"/>
              </w:rPr>
            </w:pPr>
            <w:r w:rsidRPr="0097301F">
              <w:rPr>
                <w:sz w:val="20"/>
              </w:rPr>
              <w:t>702.</w:t>
            </w:r>
          </w:p>
        </w:tc>
        <w:tc>
          <w:tcPr>
            <w:tcW w:w="4948" w:type="dxa"/>
          </w:tcPr>
          <w:p w:rsidR="00771BEA" w:rsidRPr="0097301F" w:rsidRDefault="00771BEA" w:rsidP="00771BEA">
            <w:pPr>
              <w:pStyle w:val="StyleZakonu"/>
            </w:pPr>
            <w:r w:rsidRPr="0097301F">
              <w:t>б) доповнити Кодекс статтею 188</w:t>
            </w:r>
            <w:r w:rsidRPr="0097301F">
              <w:rPr>
                <w:vertAlign w:val="superscript"/>
              </w:rPr>
              <w:t>49</w:t>
            </w:r>
            <w:r w:rsidRPr="0097301F">
              <w:t xml:space="preserve"> такого змісту: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BB1E1D" w:rsidP="00BB1E1D">
            <w:pPr>
              <w:pStyle w:val="StyleZakonu"/>
            </w:pPr>
            <w:r>
              <w:t xml:space="preserve">б) </w:t>
            </w:r>
            <w:r w:rsidR="00771BEA" w:rsidRPr="0097301F">
              <w:t>доповнити статтею 188</w:t>
            </w:r>
            <w:r w:rsidR="00771BEA" w:rsidRPr="0097301F">
              <w:rPr>
                <w:vertAlign w:val="superscript"/>
              </w:rPr>
              <w:t>49</w:t>
            </w:r>
            <w:r w:rsidR="00771BEA" w:rsidRPr="0097301F">
              <w:t xml:space="preserve"> такого змісту:</w:t>
            </w:r>
          </w:p>
        </w:tc>
      </w:tr>
      <w:tr w:rsidR="00771BEA" w:rsidRPr="0097301F" w:rsidTr="00B23087">
        <w:tc>
          <w:tcPr>
            <w:tcW w:w="576" w:type="dxa"/>
          </w:tcPr>
          <w:p w:rsidR="00771BEA" w:rsidRPr="0097301F" w:rsidRDefault="00771BEA" w:rsidP="00771BEA">
            <w:pPr>
              <w:pStyle w:val="StyleWisnow"/>
              <w:rPr>
                <w:sz w:val="20"/>
              </w:rPr>
            </w:pPr>
            <w:r w:rsidRPr="0097301F">
              <w:rPr>
                <w:sz w:val="20"/>
              </w:rPr>
              <w:t>703.</w:t>
            </w:r>
          </w:p>
        </w:tc>
        <w:tc>
          <w:tcPr>
            <w:tcW w:w="4948" w:type="dxa"/>
          </w:tcPr>
          <w:p w:rsidR="00771BEA" w:rsidRPr="0097301F" w:rsidRDefault="00771BEA" w:rsidP="00771BEA">
            <w:pPr>
              <w:pStyle w:val="StyleZakonu"/>
            </w:pPr>
            <w:r w:rsidRPr="0097301F">
              <w:t>"Стаття 188</w:t>
            </w:r>
            <w:r w:rsidRPr="0097301F">
              <w:rPr>
                <w:vertAlign w:val="superscript"/>
              </w:rPr>
              <w:t>49</w:t>
            </w:r>
            <w:r w:rsidRPr="0097301F">
              <w:t>. Невиконання законних вимог судді Конституційного Суду України, Колегії суддів, Сенату, Великої палати Конституційного Суду України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"Стаття 188</w:t>
            </w:r>
            <w:r w:rsidRPr="0097301F">
              <w:rPr>
                <w:vertAlign w:val="superscript"/>
              </w:rPr>
              <w:t>49</w:t>
            </w:r>
            <w:r w:rsidRPr="0097301F">
              <w:t>. Невиконання законних вимог судді Конституційного Суду України, Колегії суддів, Сенату, Великої палати Конституційного Суду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t>704.</w:t>
            </w:r>
          </w:p>
        </w:tc>
        <w:tc>
          <w:tcPr>
            <w:tcW w:w="4948" w:type="dxa"/>
          </w:tcPr>
          <w:p w:rsidR="00771BEA" w:rsidRPr="0097301F" w:rsidRDefault="00771BEA" w:rsidP="00771BEA">
            <w:pPr>
              <w:pStyle w:val="StyleZakonu"/>
            </w:pPr>
            <w:r w:rsidRPr="0097301F">
              <w:t>Відмова від надання на запит судді Конституційного Суду України, Колегії суддів, Сенату, Великої палати Конституційного Суду України документів, матеріалів, іншої інформації, їх умисне приховування –</w:t>
            </w:r>
          </w:p>
        </w:tc>
        <w:tc>
          <w:tcPr>
            <w:tcW w:w="3686" w:type="dxa"/>
          </w:tcPr>
          <w:p w:rsidR="007B26C3" w:rsidRPr="007B26C3" w:rsidRDefault="007B26C3" w:rsidP="007B26C3">
            <w:pPr>
              <w:pStyle w:val="StyleAwt"/>
            </w:pPr>
            <w:r>
              <w:t>-</w:t>
            </w:r>
            <w:r w:rsidR="0081118D">
              <w:fldChar w:fldCharType="begin"/>
            </w:r>
            <w:r w:rsidR="0081118D">
              <w:instrText xml:space="preserve"> SEQ aa </w:instrText>
            </w:r>
            <w:r w:rsidR="0081118D">
              <w:fldChar w:fldCharType="separate"/>
            </w:r>
            <w:r w:rsidR="008946AB">
              <w:rPr>
                <w:noProof/>
              </w:rPr>
              <w:t>866</w:t>
            </w:r>
            <w:r w:rsidR="0081118D">
              <w:rPr>
                <w:noProof/>
              </w:rPr>
              <w:fldChar w:fldCharType="end"/>
            </w:r>
            <w:r>
              <w:t xml:space="preserve">- </w:t>
            </w:r>
            <w:r w:rsidRPr="007B26C3">
              <w:t>Н.д.Князевич Р.П. (Реєстр.картка №301)</w:t>
            </w:r>
          </w:p>
          <w:p w:rsidR="007B26C3" w:rsidRDefault="007B26C3" w:rsidP="007B26C3">
            <w:pPr>
              <w:pStyle w:val="StyleAwt"/>
            </w:pPr>
            <w:r>
              <w:t>Н.д.Ємець Л.О. (Реєстр.картка №221)</w:t>
            </w:r>
          </w:p>
          <w:p w:rsidR="007B26C3" w:rsidRDefault="007B26C3" w:rsidP="007B26C3">
            <w:pPr>
              <w:pStyle w:val="StyleAwt"/>
            </w:pPr>
            <w:r>
              <w:t>Н.д.Алєксєєв С.О. (Реєстр.картка №344)</w:t>
            </w:r>
          </w:p>
          <w:p w:rsidR="007B26C3" w:rsidRDefault="007B26C3" w:rsidP="007B26C3">
            <w:pPr>
              <w:pStyle w:val="StyleAwt"/>
            </w:pPr>
            <w:r>
              <w:t>Н.д.Яніцький В.П. (Реєстр.картка №155)</w:t>
            </w:r>
          </w:p>
          <w:p w:rsidR="007B26C3" w:rsidRDefault="007B26C3" w:rsidP="007B26C3">
            <w:pPr>
              <w:pStyle w:val="StyleAwt"/>
            </w:pPr>
            <w:r>
              <w:t>Н.д.Алексєєв І.С. (Реєстр.картка №285)</w:t>
            </w:r>
          </w:p>
          <w:p w:rsidR="007B26C3" w:rsidRDefault="007B26C3" w:rsidP="007B26C3">
            <w:pPr>
              <w:pStyle w:val="StyleAwt"/>
            </w:pPr>
            <w:r>
              <w:t>Н.д.Помазанов А.В. (Реєстр.картка №288)</w:t>
            </w:r>
          </w:p>
          <w:p w:rsidR="007B26C3" w:rsidRPr="007B26C3" w:rsidRDefault="007B26C3" w:rsidP="00771BEA">
            <w:pPr>
              <w:pStyle w:val="StyleZakonu"/>
            </w:pPr>
          </w:p>
          <w:p w:rsidR="00771BEA" w:rsidRDefault="00771BEA" w:rsidP="00771BEA">
            <w:pPr>
              <w:pStyle w:val="StyleZakonu"/>
              <w:rPr>
                <w:lang w:val="ru-RU"/>
              </w:rPr>
            </w:pPr>
            <w:r w:rsidRPr="00650540">
              <w:rPr>
                <w:lang w:val="ru-RU"/>
              </w:rPr>
              <w:t>Абзац третій підпункту б) підпункту 1 пункту 8  Прикінцевих положень викласти в такій редакції:</w:t>
            </w:r>
          </w:p>
          <w:p w:rsidR="00771BEA" w:rsidRPr="00176DA2" w:rsidRDefault="00771BEA" w:rsidP="00771BEA">
            <w:pPr>
              <w:pStyle w:val="StyleZakonu"/>
            </w:pPr>
            <w:r>
              <w:rPr>
                <w:b/>
              </w:rPr>
              <w:t>«</w:t>
            </w:r>
            <w:r w:rsidRPr="00BB0095">
              <w:rPr>
                <w:b/>
              </w:rPr>
              <w:t>Ненадання інформації, або надання завідомо недостовірних документів, матеріалів, іншої інформації на запит судді Конституційного Суду України, Колегії суддів, Сенату, Великої палати Конституційного Суду України</w:t>
            </w:r>
            <w:r>
              <w:t>».</w:t>
            </w:r>
          </w:p>
        </w:tc>
        <w:tc>
          <w:tcPr>
            <w:tcW w:w="1987" w:type="dxa"/>
          </w:tcPr>
          <w:p w:rsidR="00771BEA" w:rsidRPr="0097301F" w:rsidRDefault="00771BEA" w:rsidP="00771BEA">
            <w:pPr>
              <w:pStyle w:val="StyleZakonu"/>
            </w:pPr>
            <w:r>
              <w:t>Враховано</w:t>
            </w:r>
          </w:p>
        </w:tc>
        <w:tc>
          <w:tcPr>
            <w:tcW w:w="4818" w:type="dxa"/>
          </w:tcPr>
          <w:p w:rsidR="00771BEA" w:rsidRPr="0097301F" w:rsidRDefault="00771BEA" w:rsidP="00A84467">
            <w:pPr>
              <w:pStyle w:val="StyleZakonu"/>
            </w:pPr>
            <w:r w:rsidRPr="00BB0095">
              <w:rPr>
                <w:b/>
              </w:rPr>
              <w:t xml:space="preserve">Ненадання інформації або надання завідомо недостовірних документів, матеріалів, іншої </w:t>
            </w:r>
            <w:r w:rsidR="00A84467">
              <w:rPr>
                <w:b/>
              </w:rPr>
              <w:t xml:space="preserve">недостовірної </w:t>
            </w:r>
            <w:r w:rsidRPr="00BB0095">
              <w:rPr>
                <w:b/>
              </w:rPr>
              <w:t>інформації на запит судді Конституційного Суду України, Колегії суддів, Сенату, Великої палати Конституційного Суду України</w:t>
            </w:r>
            <w:r w:rsidRPr="00BB0095">
              <w:t xml:space="preserve"> –</w:t>
            </w:r>
            <w:r w:rsidRPr="0097301F">
              <w:t>–</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705.</w:t>
            </w:r>
          </w:p>
        </w:tc>
        <w:tc>
          <w:tcPr>
            <w:tcW w:w="4948" w:type="dxa"/>
          </w:tcPr>
          <w:p w:rsidR="00771BEA" w:rsidRPr="0097301F" w:rsidRDefault="00771BEA" w:rsidP="00771BEA">
            <w:pPr>
              <w:pStyle w:val="StyleZakonu"/>
            </w:pPr>
            <w:r w:rsidRPr="0097301F">
              <w:t>має наслідком накладення штрафу від двадцяти до ста неоподатковуваних мінімумів доходів громадян.</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CD71AE" w:rsidP="00A84467">
            <w:pPr>
              <w:pStyle w:val="StyleZakonu"/>
            </w:pPr>
            <w:r w:rsidRPr="00A84467">
              <w:rPr>
                <w:b/>
              </w:rPr>
              <w:t>тягн</w:t>
            </w:r>
            <w:r w:rsidR="00A84467" w:rsidRPr="00A84467">
              <w:rPr>
                <w:b/>
              </w:rPr>
              <w:t>уть</w:t>
            </w:r>
            <w:r>
              <w:t xml:space="preserve"> за собою</w:t>
            </w:r>
            <w:r w:rsidR="00771BEA" w:rsidRPr="0097301F">
              <w:t xml:space="preserve"> накладення штрафу від двадцяти до ста неоподатковуваних мінімумів доходів громадян.</w:t>
            </w:r>
          </w:p>
        </w:tc>
      </w:tr>
      <w:tr w:rsidR="00771BEA" w:rsidRPr="0097301F" w:rsidTr="00B23087">
        <w:tc>
          <w:tcPr>
            <w:tcW w:w="576" w:type="dxa"/>
          </w:tcPr>
          <w:p w:rsidR="00771BEA" w:rsidRPr="0097301F" w:rsidRDefault="00771BEA" w:rsidP="00771BEA">
            <w:pPr>
              <w:pStyle w:val="StyleWisnow"/>
              <w:rPr>
                <w:sz w:val="20"/>
              </w:rPr>
            </w:pPr>
            <w:r w:rsidRPr="0097301F">
              <w:rPr>
                <w:sz w:val="20"/>
              </w:rPr>
              <w:t>706.</w:t>
            </w:r>
          </w:p>
        </w:tc>
        <w:tc>
          <w:tcPr>
            <w:tcW w:w="4948" w:type="dxa"/>
          </w:tcPr>
          <w:p w:rsidR="00771BEA" w:rsidRPr="0097301F" w:rsidRDefault="00771BEA" w:rsidP="00771BEA">
            <w:pPr>
              <w:pStyle w:val="StyleZakonu"/>
            </w:pPr>
            <w:r w:rsidRPr="0097301F">
              <w:t>Ті самі дії, вчинені повторно упродовж одного року після накладення адміністративного стягнення, –</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A84467">
            <w:pPr>
              <w:pStyle w:val="StyleZakonu"/>
            </w:pPr>
            <w:r w:rsidRPr="0097301F">
              <w:t xml:space="preserve">Ті самі дії, вчинені повторно </w:t>
            </w:r>
            <w:r w:rsidR="00A84467" w:rsidRPr="00C24A69">
              <w:rPr>
                <w:b/>
              </w:rPr>
              <w:t>протягом</w:t>
            </w:r>
            <w:r w:rsidR="00A84467">
              <w:t xml:space="preserve"> </w:t>
            </w:r>
            <w:r w:rsidRPr="0097301F">
              <w:t>року після накладення адміністративного стягнення, –</w:t>
            </w:r>
          </w:p>
        </w:tc>
      </w:tr>
      <w:tr w:rsidR="00771BEA" w:rsidRPr="0097301F" w:rsidTr="00B23087">
        <w:tc>
          <w:tcPr>
            <w:tcW w:w="576" w:type="dxa"/>
          </w:tcPr>
          <w:p w:rsidR="00771BEA" w:rsidRPr="0097301F" w:rsidRDefault="00771BEA" w:rsidP="00771BEA">
            <w:pPr>
              <w:pStyle w:val="StyleWisnow"/>
              <w:rPr>
                <w:sz w:val="20"/>
              </w:rPr>
            </w:pPr>
            <w:r w:rsidRPr="0097301F">
              <w:rPr>
                <w:sz w:val="20"/>
              </w:rPr>
              <w:t>707.</w:t>
            </w:r>
          </w:p>
        </w:tc>
        <w:tc>
          <w:tcPr>
            <w:tcW w:w="4948" w:type="dxa"/>
          </w:tcPr>
          <w:p w:rsidR="00771BEA" w:rsidRPr="0097301F" w:rsidRDefault="00771BEA" w:rsidP="00771BEA">
            <w:pPr>
              <w:pStyle w:val="StyleZakonu"/>
            </w:pPr>
            <w:r w:rsidRPr="0097301F">
              <w:t>мають наслідком накладення штрафу від ста до двохсот неоподатковуваних мінімумів доходів громадян";</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CD71AE" w:rsidP="00CD71AE">
            <w:pPr>
              <w:pStyle w:val="StyleZakonu"/>
            </w:pPr>
            <w:r w:rsidRPr="00C24A69">
              <w:rPr>
                <w:b/>
              </w:rPr>
              <w:t>тягнуть</w:t>
            </w:r>
            <w:r>
              <w:t xml:space="preserve"> за собою</w:t>
            </w:r>
            <w:r w:rsidR="00771BEA" w:rsidRPr="0097301F">
              <w:t xml:space="preserve"> накладення штрафу від ста до двохсот неоподатковуваних мінімумів доходів громадян";</w:t>
            </w:r>
          </w:p>
        </w:tc>
      </w:tr>
      <w:tr w:rsidR="00771BEA" w:rsidRPr="0097301F" w:rsidTr="00B23087">
        <w:tc>
          <w:tcPr>
            <w:tcW w:w="576" w:type="dxa"/>
          </w:tcPr>
          <w:p w:rsidR="00771BEA" w:rsidRPr="0097301F" w:rsidRDefault="00771BEA" w:rsidP="00771BEA">
            <w:pPr>
              <w:pStyle w:val="StyleWisnow"/>
              <w:rPr>
                <w:sz w:val="20"/>
              </w:rPr>
            </w:pPr>
            <w:r w:rsidRPr="0097301F">
              <w:rPr>
                <w:sz w:val="20"/>
              </w:rPr>
              <w:t>708.</w:t>
            </w:r>
          </w:p>
        </w:tc>
        <w:tc>
          <w:tcPr>
            <w:tcW w:w="4948" w:type="dxa"/>
          </w:tcPr>
          <w:p w:rsidR="00771BEA" w:rsidRPr="0097301F" w:rsidRDefault="00771BEA" w:rsidP="00771BEA">
            <w:pPr>
              <w:pStyle w:val="StyleZakonu"/>
            </w:pPr>
            <w:r w:rsidRPr="0097301F">
              <w:t>в) у статті 221 цифри і знаки "188</w:t>
            </w:r>
            <w:r w:rsidRPr="0097301F">
              <w:rPr>
                <w:vertAlign w:val="superscript"/>
              </w:rPr>
              <w:t>45</w:t>
            </w:r>
            <w:r w:rsidRPr="0097301F">
              <w:t>, 188</w:t>
            </w:r>
            <w:r w:rsidRPr="0097301F">
              <w:rPr>
                <w:vertAlign w:val="superscript"/>
              </w:rPr>
              <w:t>46</w:t>
            </w:r>
            <w:r w:rsidRPr="0097301F">
              <w:t>, 188</w:t>
            </w:r>
            <w:r w:rsidRPr="0097301F">
              <w:rPr>
                <w:vertAlign w:val="superscript"/>
              </w:rPr>
              <w:t>47</w:t>
            </w:r>
            <w:r w:rsidRPr="0097301F">
              <w:t>, 188</w:t>
            </w:r>
            <w:r w:rsidRPr="0097301F">
              <w:rPr>
                <w:vertAlign w:val="superscript"/>
              </w:rPr>
              <w:t>48</w:t>
            </w:r>
            <w:r w:rsidRPr="0097301F">
              <w:t>" замінити цифрами і знаками "188</w:t>
            </w:r>
            <w:r w:rsidRPr="0097301F">
              <w:rPr>
                <w:vertAlign w:val="superscript"/>
              </w:rPr>
              <w:t>45</w:t>
            </w:r>
            <w:r w:rsidRPr="0097301F">
              <w:t xml:space="preserve"> – 188</w:t>
            </w:r>
            <w:r w:rsidRPr="0097301F">
              <w:rPr>
                <w:vertAlign w:val="superscript"/>
              </w:rPr>
              <w:t>49</w:t>
            </w:r>
            <w:r w:rsidRPr="0097301F">
              <w:t>";</w:t>
            </w:r>
          </w:p>
        </w:tc>
        <w:tc>
          <w:tcPr>
            <w:tcW w:w="3686" w:type="dxa"/>
          </w:tcPr>
          <w:p w:rsidR="00771BEA" w:rsidRPr="009E3FF9" w:rsidRDefault="00771BEA"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867</w:t>
            </w:r>
            <w:r w:rsidRPr="00AD2FA6">
              <w:rPr>
                <w:noProof/>
                <w:sz w:val="20"/>
              </w:rPr>
              <w:fldChar w:fldCharType="end"/>
            </w:r>
            <w:r w:rsidRPr="00AD2FA6">
              <w:rPr>
                <w:sz w:val="20"/>
              </w:rPr>
              <w:t>- Н.д.Пташник В.Ю. (Реєстр.картка №375)</w:t>
            </w:r>
          </w:p>
          <w:p w:rsidR="00771BEA" w:rsidRPr="005D24CE" w:rsidRDefault="00771BEA" w:rsidP="00771BEA">
            <w:pPr>
              <w:spacing w:after="0" w:line="240" w:lineRule="auto"/>
              <w:ind w:firstLine="213"/>
              <w:jc w:val="both"/>
              <w:rPr>
                <w:rFonts w:ascii="Times New Roman" w:hAnsi="Times New Roman"/>
                <w:sz w:val="20"/>
                <w:szCs w:val="20"/>
              </w:rPr>
            </w:pPr>
            <w:r w:rsidRPr="005D24CE">
              <w:rPr>
                <w:rFonts w:ascii="Times New Roman" w:hAnsi="Times New Roman"/>
                <w:b/>
                <w:bCs/>
                <w:sz w:val="20"/>
                <w:szCs w:val="20"/>
                <w:lang w:eastAsia="uk-UA"/>
              </w:rPr>
              <w:t>Підпункт другий пункту 8 Прикінцевих положень викласти в такій редакції:</w:t>
            </w:r>
          </w:p>
          <w:p w:rsidR="00771BEA" w:rsidRPr="005D24CE" w:rsidRDefault="00771BEA" w:rsidP="00771BEA">
            <w:pPr>
              <w:ind w:firstLine="213"/>
              <w:jc w:val="both"/>
              <w:rPr>
                <w:rFonts w:ascii="Times New Roman" w:hAnsi="Times New Roman"/>
                <w:sz w:val="20"/>
                <w:szCs w:val="20"/>
                <w:lang w:eastAsia="uk-UA"/>
              </w:rPr>
            </w:pPr>
            <w:r w:rsidRPr="005D24CE">
              <w:rPr>
                <w:rFonts w:ascii="Times New Roman" w:hAnsi="Times New Roman"/>
                <w:sz w:val="20"/>
                <w:szCs w:val="20"/>
                <w:lang w:eastAsia="uk-UA"/>
              </w:rPr>
              <w:t xml:space="preserve">"2) </w:t>
            </w:r>
            <w:r w:rsidRPr="005D24CE">
              <w:rPr>
                <w:rFonts w:ascii="Times New Roman" w:hAnsi="Times New Roman"/>
                <w:bCs/>
                <w:sz w:val="20"/>
                <w:szCs w:val="20"/>
                <w:lang w:eastAsia="uk-UA"/>
              </w:rPr>
              <w:t>пункт 5 частини другої статті 245 Кодексу адміністративного судочинства України (</w:t>
            </w:r>
            <w:r w:rsidRPr="005D24CE">
              <w:rPr>
                <w:rFonts w:ascii="Times New Roman" w:hAnsi="Times New Roman"/>
                <w:sz w:val="20"/>
                <w:szCs w:val="20"/>
                <w:lang w:eastAsia="uk-UA"/>
              </w:rPr>
              <w:t>Відомості Верховної Ради України, 2005 р., №№ 35–37, ст. 446 із наступними змінами</w:t>
            </w:r>
            <w:r w:rsidRPr="005D24CE">
              <w:rPr>
                <w:rFonts w:ascii="Times New Roman" w:hAnsi="Times New Roman"/>
                <w:bCs/>
                <w:sz w:val="20"/>
                <w:szCs w:val="20"/>
                <w:lang w:eastAsia="uk-UA"/>
              </w:rPr>
              <w:t>) викласти в такій редакції:</w:t>
            </w:r>
          </w:p>
          <w:p w:rsidR="00771BEA" w:rsidRPr="0097301F" w:rsidRDefault="00771BEA" w:rsidP="00771BEA">
            <w:pPr>
              <w:spacing w:after="0"/>
              <w:ind w:firstLine="213"/>
              <w:jc w:val="both"/>
            </w:pPr>
            <w:r w:rsidRPr="005D24CE">
              <w:rPr>
                <w:rFonts w:ascii="Times New Roman" w:hAnsi="Times New Roman"/>
                <w:sz w:val="20"/>
                <w:szCs w:val="20"/>
                <w:lang w:eastAsia="uk-UA"/>
              </w:rPr>
              <w:t>"5) встановлена Конституційним Судом України неконституційність закону України, іншого акта (їх окремих положень)</w:t>
            </w:r>
            <w:r w:rsidRPr="005D24CE">
              <w:rPr>
                <w:rFonts w:ascii="Times New Roman" w:hAnsi="Times New Roman"/>
                <w:b/>
                <w:bCs/>
                <w:sz w:val="20"/>
                <w:szCs w:val="20"/>
                <w:lang w:eastAsia="uk-UA"/>
              </w:rPr>
              <w:t xml:space="preserve">, </w:t>
            </w:r>
            <w:r w:rsidRPr="005D24CE">
              <w:rPr>
                <w:rFonts w:ascii="Times New Roman" w:hAnsi="Times New Roman"/>
                <w:bCs/>
                <w:sz w:val="20"/>
                <w:szCs w:val="20"/>
                <w:lang w:eastAsia="uk-UA"/>
              </w:rPr>
              <w:t>неконституційність способу застосування закону України</w:t>
            </w:r>
            <w:r w:rsidRPr="005D24CE">
              <w:rPr>
                <w:rFonts w:ascii="Times New Roman" w:hAnsi="Times New Roman"/>
                <w:sz w:val="20"/>
                <w:szCs w:val="20"/>
                <w:lang w:eastAsia="uk-UA"/>
              </w:rPr>
              <w:t xml:space="preserve">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r>
              <w:rPr>
                <w:rFonts w:ascii="Times New Roman" w:hAnsi="Times New Roman"/>
                <w:sz w:val="20"/>
                <w:szCs w:val="20"/>
                <w:lang w:eastAsia="uk-UA"/>
              </w:rPr>
              <w:t>.</w:t>
            </w:r>
          </w:p>
        </w:tc>
        <w:tc>
          <w:tcPr>
            <w:tcW w:w="1987" w:type="dxa"/>
          </w:tcPr>
          <w:p w:rsidR="00771BEA" w:rsidRPr="0097301F" w:rsidRDefault="00771BEA" w:rsidP="00771BEA">
            <w:pPr>
              <w:pStyle w:val="StyleZakonu"/>
            </w:pPr>
            <w:r>
              <w:t>Відхилено</w:t>
            </w:r>
          </w:p>
        </w:tc>
        <w:tc>
          <w:tcPr>
            <w:tcW w:w="4818" w:type="dxa"/>
          </w:tcPr>
          <w:p w:rsidR="00771BEA" w:rsidRPr="0097301F" w:rsidRDefault="00BB1E1D" w:rsidP="00BB1E1D">
            <w:pPr>
              <w:pStyle w:val="StyleZakonu"/>
            </w:pPr>
            <w:r>
              <w:t xml:space="preserve">в) </w:t>
            </w:r>
            <w:r w:rsidR="00771BEA" w:rsidRPr="0097301F">
              <w:t>статт</w:t>
            </w:r>
            <w:r w:rsidR="004D165D">
              <w:t>ю</w:t>
            </w:r>
            <w:r w:rsidR="00771BEA" w:rsidRPr="0097301F">
              <w:t xml:space="preserve"> 221 </w:t>
            </w:r>
            <w:r w:rsidR="004D165D">
              <w:t>після цифр «</w:t>
            </w:r>
            <w:r w:rsidR="00771BEA" w:rsidRPr="0097301F">
              <w:t>188</w:t>
            </w:r>
            <w:r w:rsidR="00771BEA" w:rsidRPr="0097301F">
              <w:rPr>
                <w:vertAlign w:val="superscript"/>
              </w:rPr>
              <w:t>48</w:t>
            </w:r>
            <w:r w:rsidR="004D165D" w:rsidRPr="004D165D">
              <w:t>»</w:t>
            </w:r>
            <w:r w:rsidR="00771BEA" w:rsidRPr="0097301F">
              <w:t xml:space="preserve"> </w:t>
            </w:r>
            <w:r w:rsidR="004D165D">
              <w:t>доповнити</w:t>
            </w:r>
            <w:r w:rsidR="00771BEA" w:rsidRPr="0097301F">
              <w:t xml:space="preserve"> цифрами </w:t>
            </w:r>
            <w:r w:rsidR="005241ED">
              <w:t>«</w:t>
            </w:r>
            <w:r w:rsidR="00771BEA" w:rsidRPr="0097301F">
              <w:t>188</w:t>
            </w:r>
            <w:r w:rsidR="00771BEA" w:rsidRPr="0097301F">
              <w:rPr>
                <w:vertAlign w:val="superscript"/>
              </w:rPr>
              <w:t>49</w:t>
            </w:r>
            <w:r w:rsidR="005241ED">
              <w:t>»</w:t>
            </w:r>
            <w:r w:rsidR="00771BEA" w:rsidRPr="0097301F">
              <w:t>;</w:t>
            </w:r>
          </w:p>
        </w:tc>
      </w:tr>
      <w:tr w:rsidR="00771BEA" w:rsidRPr="0097301F" w:rsidTr="00B23087">
        <w:tc>
          <w:tcPr>
            <w:tcW w:w="576" w:type="dxa"/>
          </w:tcPr>
          <w:p w:rsidR="00771BEA" w:rsidRPr="0097301F" w:rsidRDefault="00771BEA" w:rsidP="00771BEA">
            <w:pPr>
              <w:pStyle w:val="StyleWisnow"/>
              <w:rPr>
                <w:sz w:val="20"/>
              </w:rPr>
            </w:pPr>
            <w:r w:rsidRPr="0097301F">
              <w:rPr>
                <w:sz w:val="20"/>
              </w:rPr>
              <w:t>709.</w:t>
            </w:r>
          </w:p>
        </w:tc>
        <w:tc>
          <w:tcPr>
            <w:tcW w:w="4948" w:type="dxa"/>
          </w:tcPr>
          <w:p w:rsidR="00771BEA" w:rsidRPr="0097301F" w:rsidRDefault="00771BEA" w:rsidP="00771BEA">
            <w:pPr>
              <w:pStyle w:val="StyleZakonu"/>
            </w:pPr>
            <w:r w:rsidRPr="0097301F">
              <w:t>г) у частині першій статті 255 пункт 7</w:t>
            </w:r>
            <w:r w:rsidRPr="0097301F">
              <w:rPr>
                <w:vertAlign w:val="superscript"/>
              </w:rPr>
              <w:t>1</w:t>
            </w:r>
            <w:r w:rsidRPr="0097301F">
              <w:t xml:space="preserve"> викласти в такій редакції:</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6749D6" w:rsidRDefault="00BB1E1D" w:rsidP="00771BEA">
            <w:pPr>
              <w:pStyle w:val="StyleZakonu"/>
            </w:pPr>
            <w:r>
              <w:t xml:space="preserve">г) </w:t>
            </w:r>
            <w:r w:rsidR="00771BEA" w:rsidRPr="0097301F">
              <w:t>у частині першій статті 255</w:t>
            </w:r>
            <w:r w:rsidR="006749D6">
              <w:t>:</w:t>
            </w:r>
          </w:p>
          <w:p w:rsidR="00771BEA" w:rsidRPr="0097301F" w:rsidRDefault="00771BEA" w:rsidP="00771BEA">
            <w:pPr>
              <w:pStyle w:val="StyleZakonu"/>
            </w:pPr>
            <w:r w:rsidRPr="0097301F">
              <w:t>пункт 7</w:t>
            </w:r>
            <w:r w:rsidRPr="0097301F">
              <w:rPr>
                <w:vertAlign w:val="superscript"/>
              </w:rPr>
              <w:t>1</w:t>
            </w:r>
            <w:r w:rsidRPr="0097301F">
              <w:t xml:space="preserve"> викласти в такій редакції:</w:t>
            </w:r>
          </w:p>
        </w:tc>
      </w:tr>
      <w:tr w:rsidR="00771BEA" w:rsidRPr="0097301F" w:rsidTr="00B23087">
        <w:tc>
          <w:tcPr>
            <w:tcW w:w="576" w:type="dxa"/>
          </w:tcPr>
          <w:p w:rsidR="00771BEA" w:rsidRPr="0097301F" w:rsidRDefault="00771BEA" w:rsidP="00771BEA">
            <w:pPr>
              <w:pStyle w:val="StyleWisnow"/>
              <w:rPr>
                <w:sz w:val="20"/>
              </w:rPr>
            </w:pPr>
            <w:r w:rsidRPr="0097301F">
              <w:rPr>
                <w:sz w:val="20"/>
              </w:rPr>
              <w:t>710.</w:t>
            </w:r>
          </w:p>
        </w:tc>
        <w:tc>
          <w:tcPr>
            <w:tcW w:w="4948" w:type="dxa"/>
          </w:tcPr>
          <w:p w:rsidR="00771BEA" w:rsidRPr="0097301F" w:rsidRDefault="00771BEA" w:rsidP="00771BEA">
            <w:pPr>
              <w:pStyle w:val="StyleZakonu"/>
            </w:pPr>
            <w:r w:rsidRPr="0097301F">
              <w:t>"7</w:t>
            </w:r>
            <w:r w:rsidRPr="0097301F">
              <w:rPr>
                <w:vertAlign w:val="superscript"/>
              </w:rPr>
              <w:t>1</w:t>
            </w:r>
            <w:r w:rsidRPr="0097301F">
              <w:t>) судовий розпорядник (частини перша, друга, четверта статті 185</w:t>
            </w:r>
            <w:r w:rsidRPr="0097301F">
              <w:rPr>
                <w:vertAlign w:val="superscript"/>
              </w:rPr>
              <w:t>3</w:t>
            </w:r>
            <w:r w:rsidRPr="0097301F">
              <w:t>)";</w:t>
            </w:r>
          </w:p>
        </w:tc>
        <w:tc>
          <w:tcPr>
            <w:tcW w:w="3686" w:type="dxa"/>
          </w:tcPr>
          <w:p w:rsidR="007B26C3" w:rsidRPr="007B26C3" w:rsidRDefault="007B26C3" w:rsidP="007B26C3">
            <w:pPr>
              <w:pStyle w:val="StyleAwt"/>
            </w:pPr>
            <w:r>
              <w:t>-</w:t>
            </w:r>
            <w:r w:rsidR="0081118D">
              <w:fldChar w:fldCharType="begin"/>
            </w:r>
            <w:r w:rsidR="0081118D">
              <w:instrText xml:space="preserve"> SEQ aa </w:instrText>
            </w:r>
            <w:r w:rsidR="0081118D">
              <w:fldChar w:fldCharType="separate"/>
            </w:r>
            <w:r w:rsidR="008946AB">
              <w:rPr>
                <w:noProof/>
              </w:rPr>
              <w:t>868</w:t>
            </w:r>
            <w:r w:rsidR="0081118D">
              <w:rPr>
                <w:noProof/>
              </w:rPr>
              <w:fldChar w:fldCharType="end"/>
            </w:r>
            <w:r>
              <w:t xml:space="preserve">- </w:t>
            </w:r>
            <w:r w:rsidRPr="007B26C3">
              <w:t>Н.д.Князевич Р.П. (Реєстр.картка №301)</w:t>
            </w:r>
          </w:p>
          <w:p w:rsidR="007B26C3" w:rsidRDefault="007B26C3" w:rsidP="007B26C3">
            <w:pPr>
              <w:pStyle w:val="StyleAwt"/>
            </w:pPr>
            <w:r>
              <w:t>Н.д.Ємець Л.О. (Реєстр.картка №221)</w:t>
            </w:r>
          </w:p>
          <w:p w:rsidR="007B26C3" w:rsidRDefault="007B26C3" w:rsidP="007B26C3">
            <w:pPr>
              <w:pStyle w:val="StyleAwt"/>
            </w:pPr>
            <w:r>
              <w:t>Н.д.Алєксєєв С.О. (Реєстр.картка №344)</w:t>
            </w:r>
          </w:p>
          <w:p w:rsidR="007B26C3" w:rsidRDefault="007B26C3" w:rsidP="007B26C3">
            <w:pPr>
              <w:pStyle w:val="StyleAwt"/>
            </w:pPr>
            <w:r>
              <w:t>Н.д.Яніцький В.П. (Реєстр.картка №155)</w:t>
            </w:r>
          </w:p>
          <w:p w:rsidR="007B26C3" w:rsidRDefault="007B26C3" w:rsidP="007B26C3">
            <w:pPr>
              <w:pStyle w:val="StyleAwt"/>
            </w:pPr>
            <w:r>
              <w:t>Н.д.Алексєєв І.С. (Реєстр.картка №285)</w:t>
            </w:r>
          </w:p>
          <w:p w:rsidR="007B26C3" w:rsidRDefault="007B26C3" w:rsidP="007B26C3">
            <w:pPr>
              <w:pStyle w:val="StyleAwt"/>
            </w:pPr>
            <w:r>
              <w:t>Н.д.Помазанов А.В. (Реєстр.картка №288)</w:t>
            </w:r>
          </w:p>
          <w:p w:rsidR="007B26C3" w:rsidRPr="007B26C3" w:rsidRDefault="007B26C3" w:rsidP="00771BEA">
            <w:pPr>
              <w:pStyle w:val="StyleZakonu"/>
            </w:pPr>
          </w:p>
          <w:p w:rsidR="00771BEA" w:rsidRPr="0014780C" w:rsidRDefault="00771BEA" w:rsidP="00771BEA">
            <w:pPr>
              <w:pStyle w:val="StyleZakonu"/>
              <w:rPr>
                <w:lang w:val="ru-RU"/>
              </w:rPr>
            </w:pPr>
            <w:r w:rsidRPr="0014780C">
              <w:rPr>
                <w:lang w:val="ru-RU"/>
              </w:rPr>
              <w:lastRenderedPageBreak/>
              <w:t>Підпункт г) підпункту 1 пункту 8  Прикінцевих положень викласти в такій редакції:</w:t>
            </w:r>
          </w:p>
          <w:p w:rsidR="00771BEA" w:rsidRPr="0014780C" w:rsidRDefault="00771BEA" w:rsidP="00771BEA">
            <w:pPr>
              <w:pStyle w:val="StyleZakonu"/>
              <w:rPr>
                <w:lang w:val="ru-RU"/>
              </w:rPr>
            </w:pPr>
            <w:r w:rsidRPr="0014780C">
              <w:rPr>
                <w:lang w:val="ru-RU"/>
              </w:rPr>
              <w:t>г) у частині першій статті 255 пункт 7</w:t>
            </w:r>
            <w:r w:rsidRPr="0014780C">
              <w:rPr>
                <w:vertAlign w:val="superscript"/>
                <w:lang w:val="ru-RU"/>
              </w:rPr>
              <w:t>1</w:t>
            </w:r>
            <w:r w:rsidRPr="0014780C">
              <w:rPr>
                <w:lang w:val="ru-RU"/>
              </w:rPr>
              <w:t xml:space="preserve"> викласти в такій редакції:</w:t>
            </w:r>
          </w:p>
          <w:p w:rsidR="00771BEA" w:rsidRPr="0014780C" w:rsidRDefault="00771BEA" w:rsidP="00771BEA">
            <w:pPr>
              <w:pStyle w:val="StyleZakonu"/>
              <w:rPr>
                <w:lang w:val="ru-RU"/>
              </w:rPr>
            </w:pPr>
            <w:r w:rsidRPr="0014780C">
              <w:rPr>
                <w:lang w:val="ru-RU"/>
              </w:rPr>
              <w:t>"71) судовий розпорядник (частини перша - четверта статті 185</w:t>
            </w:r>
            <w:r w:rsidRPr="0014780C">
              <w:rPr>
                <w:vertAlign w:val="superscript"/>
                <w:lang w:val="ru-RU"/>
              </w:rPr>
              <w:t>3</w:t>
            </w:r>
            <w:r w:rsidRPr="0014780C">
              <w:rPr>
                <w:lang w:val="ru-RU"/>
              </w:rPr>
              <w:t>)";</w:t>
            </w:r>
          </w:p>
          <w:p w:rsidR="00771BEA" w:rsidRPr="0014780C" w:rsidRDefault="00771BEA" w:rsidP="00771BEA">
            <w:pPr>
              <w:pStyle w:val="StyleZakonu"/>
              <w:rPr>
                <w:lang w:val="ru-RU"/>
              </w:rPr>
            </w:pPr>
            <w:r w:rsidRPr="0014780C">
              <w:rPr>
                <w:lang w:val="ru-RU"/>
              </w:rPr>
              <w:t>доповнити пунктом 9-3 такого змісту:</w:t>
            </w:r>
          </w:p>
          <w:p w:rsidR="00771BEA" w:rsidRPr="0014780C" w:rsidRDefault="003D69F9" w:rsidP="00771BEA">
            <w:pPr>
              <w:pStyle w:val="StyleZakonu"/>
              <w:rPr>
                <w:lang w:val="ru-RU"/>
              </w:rPr>
            </w:pPr>
            <w:r w:rsidRPr="0014780C">
              <w:rPr>
                <w:lang w:val="ru-RU"/>
              </w:rPr>
              <w:t>"9-3) уповноважені особи С</w:t>
            </w:r>
            <w:r w:rsidR="00771BEA" w:rsidRPr="0014780C">
              <w:rPr>
                <w:lang w:val="ru-RU"/>
              </w:rPr>
              <w:t>екретаріату Конституційного Суду України (стаття 188</w:t>
            </w:r>
            <w:r w:rsidR="00771BEA" w:rsidRPr="0014780C">
              <w:rPr>
                <w:vertAlign w:val="superscript"/>
                <w:lang w:val="ru-RU"/>
              </w:rPr>
              <w:t>49</w:t>
            </w:r>
            <w:r w:rsidR="00771BEA" w:rsidRPr="0014780C">
              <w:rPr>
                <w:lang w:val="ru-RU"/>
              </w:rPr>
              <w:t>);"</w:t>
            </w:r>
          </w:p>
          <w:p w:rsidR="00771BEA" w:rsidRPr="005B0228" w:rsidRDefault="00771BEA" w:rsidP="00771BEA">
            <w:pPr>
              <w:pStyle w:val="StyleZakonu"/>
              <w:rPr>
                <w:lang w:val="ru-RU"/>
              </w:rPr>
            </w:pPr>
            <w:r w:rsidRPr="0014780C">
              <w:rPr>
                <w:lang w:val="ru-RU"/>
              </w:rPr>
              <w:t>У зв’язку з цим, пункти 9-3 і 9-4 вважати пунктами 9-4 і 9-5».</w:t>
            </w:r>
            <w:r>
              <w:t xml:space="preserve">  </w:t>
            </w:r>
          </w:p>
        </w:tc>
        <w:tc>
          <w:tcPr>
            <w:tcW w:w="1987" w:type="dxa"/>
          </w:tcPr>
          <w:p w:rsidR="00771BEA" w:rsidRPr="0097301F" w:rsidRDefault="00771BEA" w:rsidP="00771BEA">
            <w:pPr>
              <w:pStyle w:val="StyleZakonu"/>
            </w:pPr>
            <w:r>
              <w:lastRenderedPageBreak/>
              <w:t>Враховано</w:t>
            </w:r>
          </w:p>
        </w:tc>
        <w:tc>
          <w:tcPr>
            <w:tcW w:w="4818" w:type="dxa"/>
          </w:tcPr>
          <w:p w:rsidR="00771BEA" w:rsidRDefault="005241ED" w:rsidP="00771BEA">
            <w:pPr>
              <w:pStyle w:val="StyleZakonu"/>
            </w:pPr>
            <w:r>
              <w:t>«</w:t>
            </w:r>
            <w:r w:rsidR="00771BEA" w:rsidRPr="0097301F">
              <w:t>7</w:t>
            </w:r>
            <w:r w:rsidR="00771BEA" w:rsidRPr="0097301F">
              <w:rPr>
                <w:vertAlign w:val="superscript"/>
              </w:rPr>
              <w:t>1</w:t>
            </w:r>
            <w:r w:rsidR="00771BEA" w:rsidRPr="0097301F">
              <w:t xml:space="preserve">) судовий розпорядник </w:t>
            </w:r>
            <w:r w:rsidR="007C1627" w:rsidRPr="007C1627">
              <w:rPr>
                <w:b/>
              </w:rPr>
              <w:t>(</w:t>
            </w:r>
            <w:r w:rsidR="00771BEA" w:rsidRPr="0014780C">
              <w:rPr>
                <w:b/>
              </w:rPr>
              <w:t>частини перша</w:t>
            </w:r>
            <w:r w:rsidR="006749D6">
              <w:rPr>
                <w:b/>
              </w:rPr>
              <w:t>, друга, третя та п</w:t>
            </w:r>
            <w:r w:rsidR="006749D6" w:rsidRPr="006749D6">
              <w:rPr>
                <w:b/>
                <w:lang w:val="ru-RU"/>
              </w:rPr>
              <w:t>’</w:t>
            </w:r>
            <w:r w:rsidR="006749D6">
              <w:rPr>
                <w:b/>
              </w:rPr>
              <w:t>ята</w:t>
            </w:r>
            <w:r w:rsidR="00771BEA" w:rsidRPr="0014780C">
              <w:rPr>
                <w:b/>
              </w:rPr>
              <w:t xml:space="preserve"> статті 185</w:t>
            </w:r>
            <w:r w:rsidR="00771BEA" w:rsidRPr="0014780C">
              <w:rPr>
                <w:b/>
                <w:vertAlign w:val="superscript"/>
              </w:rPr>
              <w:t>3</w:t>
            </w:r>
            <w:r w:rsidR="007C1627" w:rsidRPr="007C1627">
              <w:rPr>
                <w:b/>
              </w:rPr>
              <w:t>)</w:t>
            </w:r>
            <w:r w:rsidR="007C1627">
              <w:rPr>
                <w:b/>
                <w:vertAlign w:val="superscript"/>
              </w:rPr>
              <w:t xml:space="preserve"> </w:t>
            </w:r>
            <w:r>
              <w:rPr>
                <w:b/>
              </w:rPr>
              <w:t>»</w:t>
            </w:r>
            <w:r w:rsidR="00771BEA" w:rsidRPr="0097301F">
              <w:t>;</w:t>
            </w:r>
          </w:p>
          <w:p w:rsidR="00771BEA" w:rsidRPr="00BB0095" w:rsidRDefault="00771BEA" w:rsidP="00771BEA">
            <w:pPr>
              <w:pStyle w:val="StyleZakonu"/>
              <w:rPr>
                <w:b/>
              </w:rPr>
            </w:pPr>
            <w:r w:rsidRPr="00BB0095">
              <w:rPr>
                <w:b/>
              </w:rPr>
              <w:t>доповнити пунктом 9</w:t>
            </w:r>
            <w:r w:rsidR="006749D6" w:rsidRPr="00BB1E1D">
              <w:rPr>
                <w:b/>
                <w:vertAlign w:val="superscript"/>
                <w:lang w:val="ru-RU"/>
              </w:rPr>
              <w:t>5</w:t>
            </w:r>
            <w:r w:rsidRPr="00BB0095">
              <w:rPr>
                <w:b/>
              </w:rPr>
              <w:t xml:space="preserve"> такого змісту:</w:t>
            </w:r>
          </w:p>
          <w:p w:rsidR="00771BEA" w:rsidRPr="00C24A69" w:rsidRDefault="005241ED" w:rsidP="00771BEA">
            <w:pPr>
              <w:pStyle w:val="StyleZakonu"/>
              <w:rPr>
                <w:b/>
              </w:rPr>
            </w:pPr>
            <w:r>
              <w:rPr>
                <w:b/>
              </w:rPr>
              <w:t>«</w:t>
            </w:r>
            <w:r w:rsidR="003D69F9">
              <w:rPr>
                <w:b/>
              </w:rPr>
              <w:t>9</w:t>
            </w:r>
            <w:r w:rsidR="006749D6" w:rsidRPr="00BB1E1D">
              <w:rPr>
                <w:b/>
                <w:vertAlign w:val="superscript"/>
                <w:lang w:val="ru-RU"/>
              </w:rPr>
              <w:t>5</w:t>
            </w:r>
            <w:r w:rsidR="003D69F9">
              <w:rPr>
                <w:b/>
              </w:rPr>
              <w:t>) уповноважені особи С</w:t>
            </w:r>
            <w:r w:rsidR="00771BEA" w:rsidRPr="00BB0095">
              <w:rPr>
                <w:b/>
              </w:rPr>
              <w:t>екретаріату Конституційного Суду України (стаття 188</w:t>
            </w:r>
            <w:r w:rsidR="00771BEA">
              <w:rPr>
                <w:b/>
                <w:vertAlign w:val="superscript"/>
              </w:rPr>
              <w:t>49</w:t>
            </w:r>
            <w:r w:rsidR="00771BEA" w:rsidRPr="00BB0095">
              <w:rPr>
                <w:b/>
              </w:rPr>
              <w:t>)</w:t>
            </w:r>
            <w:r>
              <w:rPr>
                <w:b/>
              </w:rPr>
              <w:t>»</w:t>
            </w:r>
            <w:r w:rsidR="00C24A69">
              <w:rPr>
                <w:b/>
              </w:rPr>
              <w:t>;</w:t>
            </w:r>
          </w:p>
          <w:p w:rsidR="00771BEA" w:rsidRPr="0097301F" w:rsidRDefault="00771BEA" w:rsidP="00771BEA">
            <w:pPr>
              <w:pStyle w:val="StyleZakonu"/>
            </w:pPr>
          </w:p>
        </w:tc>
      </w:tr>
      <w:tr w:rsidR="00771BEA" w:rsidRPr="0097301F" w:rsidTr="00B23087">
        <w:tc>
          <w:tcPr>
            <w:tcW w:w="576" w:type="dxa"/>
          </w:tcPr>
          <w:p w:rsidR="00771BEA" w:rsidRPr="0097301F" w:rsidRDefault="00771BEA" w:rsidP="00771BEA">
            <w:pPr>
              <w:pStyle w:val="StyleWisnow"/>
              <w:rPr>
                <w:sz w:val="20"/>
              </w:rPr>
            </w:pPr>
            <w:r w:rsidRPr="0097301F">
              <w:rPr>
                <w:sz w:val="20"/>
              </w:rPr>
              <w:t>711.</w:t>
            </w:r>
          </w:p>
        </w:tc>
        <w:tc>
          <w:tcPr>
            <w:tcW w:w="4948" w:type="dxa"/>
          </w:tcPr>
          <w:p w:rsidR="00771BEA" w:rsidRPr="0097301F" w:rsidRDefault="00771BEA" w:rsidP="00771BEA">
            <w:pPr>
              <w:pStyle w:val="StyleZakonu"/>
            </w:pPr>
            <w:r w:rsidRPr="0097301F">
              <w:t>2) пункт 5 частини другої статті 112 Господарського процесуального кодексу України (Відомості Верховної Ради України, 1992 р., № 6, ст. 56 із наступними змінами) викласти в такій редакції:</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931145">
            <w:pPr>
              <w:pStyle w:val="StyleZakonu"/>
            </w:pPr>
            <w:r w:rsidRPr="0097301F">
              <w:t>2) пункт 5 частини другої статті 112 Господарського процесуального кодексу України (Відомості Верховної Ради України, 1992 р., № 6, ст. 56) викласти в такій редакції:</w:t>
            </w:r>
          </w:p>
        </w:tc>
      </w:tr>
      <w:tr w:rsidR="00771BEA" w:rsidRPr="0097301F" w:rsidTr="00B23087">
        <w:tc>
          <w:tcPr>
            <w:tcW w:w="576" w:type="dxa"/>
          </w:tcPr>
          <w:p w:rsidR="00771BEA" w:rsidRPr="0097301F" w:rsidRDefault="00771BEA" w:rsidP="00771BEA">
            <w:pPr>
              <w:pStyle w:val="StyleWisnow"/>
              <w:rPr>
                <w:sz w:val="20"/>
              </w:rPr>
            </w:pPr>
            <w:r w:rsidRPr="0097301F">
              <w:rPr>
                <w:sz w:val="20"/>
              </w:rPr>
              <w:t>712.</w:t>
            </w:r>
          </w:p>
        </w:tc>
        <w:tc>
          <w:tcPr>
            <w:tcW w:w="4948" w:type="dxa"/>
          </w:tcPr>
          <w:p w:rsidR="00771BEA" w:rsidRPr="0097301F" w:rsidRDefault="00771BEA" w:rsidP="00771BEA">
            <w:pPr>
              <w:pStyle w:val="StyleZakonu"/>
            </w:pPr>
            <w:r w:rsidRPr="0097301F">
              <w:t>"5) встановлена Конституційним Судом України неконституційність закону України, іншого акта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869</w:t>
            </w:r>
            <w:r w:rsidRPr="00AD2FA6">
              <w:rPr>
                <w:noProof/>
                <w:sz w:val="20"/>
              </w:rPr>
              <w:fldChar w:fldCharType="end"/>
            </w:r>
            <w:r w:rsidRPr="00AD2FA6">
              <w:rPr>
                <w:sz w:val="20"/>
              </w:rPr>
              <w:t>- Н.д.Кацер-Бучковська Н.В. (Реєстр.картка №279)</w:t>
            </w:r>
          </w:p>
          <w:p w:rsidR="00771BEA" w:rsidRPr="0097301F" w:rsidRDefault="00771BEA" w:rsidP="00771BEA">
            <w:pPr>
              <w:pStyle w:val="StyleZakonu"/>
            </w:pPr>
            <w:r w:rsidRPr="0088003B">
              <w:rPr>
                <w:lang w:eastAsia="uk-UA"/>
              </w:rPr>
              <w:t xml:space="preserve">У Розділі Прикінцеві положення, в частині 2, частині 4, частині 5 та частині 6 рекомендується </w:t>
            </w:r>
            <w:r w:rsidRPr="0088003B">
              <w:rPr>
                <w:b/>
                <w:lang w:eastAsia="uk-UA"/>
              </w:rPr>
              <w:t>в</w:t>
            </w:r>
            <w:r w:rsidRPr="0088003B">
              <w:rPr>
                <w:lang w:eastAsia="uk-UA"/>
              </w:rPr>
              <w:t>иключити слова, “а</w:t>
            </w:r>
            <w:r w:rsidRPr="0088003B">
              <w:rPr>
                <w:i/>
                <w:lang w:eastAsia="uk-UA"/>
              </w:rPr>
              <w:t>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r w:rsidRPr="0088003B">
              <w:rPr>
                <w:lang w:eastAsia="uk-UA"/>
              </w:rPr>
              <w:t>”,</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"5) встановлена Конституційним Судом України неконституційність закону України, іншого акта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tc>
      </w:tr>
      <w:tr w:rsidR="00771BEA" w:rsidRPr="0097301F" w:rsidTr="00B23087">
        <w:tc>
          <w:tcPr>
            <w:tcW w:w="576" w:type="dxa"/>
          </w:tcPr>
          <w:p w:rsidR="00771BEA" w:rsidRPr="0097301F" w:rsidRDefault="00771BEA" w:rsidP="00771BEA">
            <w:pPr>
              <w:pStyle w:val="StyleWisnow"/>
              <w:rPr>
                <w:sz w:val="20"/>
              </w:rPr>
            </w:pPr>
            <w:r w:rsidRPr="0097301F">
              <w:rPr>
                <w:sz w:val="20"/>
              </w:rPr>
              <w:t>713.</w:t>
            </w:r>
          </w:p>
        </w:tc>
        <w:tc>
          <w:tcPr>
            <w:tcW w:w="4948" w:type="dxa"/>
          </w:tcPr>
          <w:p w:rsidR="00771BEA" w:rsidRPr="0097301F" w:rsidRDefault="00771BEA" w:rsidP="00771BEA">
            <w:pPr>
              <w:pStyle w:val="StyleZakonu"/>
            </w:pPr>
            <w:r w:rsidRPr="0097301F">
              <w:t>3) у Кримінальному кодексі України (Відомості Верховної Ради України, 2001 р., № 25–26, ст. 131 із наступними змінами):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931145">
            <w:pPr>
              <w:pStyle w:val="StyleZakonu"/>
            </w:pPr>
            <w:r w:rsidRPr="0097301F">
              <w:t>3) у Кримінальному кодексі України (Відомості Верховної Ради України, 2001 р., № 25–26, ст. 131):</w:t>
            </w:r>
          </w:p>
        </w:tc>
      </w:tr>
      <w:tr w:rsidR="00771BEA" w:rsidRPr="0097301F" w:rsidTr="00B23087">
        <w:tc>
          <w:tcPr>
            <w:tcW w:w="576" w:type="dxa"/>
          </w:tcPr>
          <w:p w:rsidR="00771BEA" w:rsidRPr="0097301F" w:rsidRDefault="00771BEA" w:rsidP="00771BEA">
            <w:pPr>
              <w:pStyle w:val="StyleWisnow"/>
              <w:rPr>
                <w:sz w:val="20"/>
              </w:rPr>
            </w:pPr>
            <w:r w:rsidRPr="0097301F">
              <w:rPr>
                <w:sz w:val="20"/>
              </w:rPr>
              <w:t>714.</w:t>
            </w:r>
          </w:p>
        </w:tc>
        <w:tc>
          <w:tcPr>
            <w:tcW w:w="4948" w:type="dxa"/>
          </w:tcPr>
          <w:p w:rsidR="00771BEA" w:rsidRPr="0097301F" w:rsidRDefault="00771BEA" w:rsidP="00771BEA">
            <w:pPr>
              <w:pStyle w:val="StyleZakonu"/>
            </w:pPr>
            <w:r w:rsidRPr="0097301F">
              <w:t>а) в абзаці першому частини першої статті 344 після слів "члена Кабінету Міністрів України" доповнити словами "Голову Конституційного Суду України, суддю Конституційного Суду України";</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870</w:t>
            </w:r>
            <w:r w:rsidRPr="00AD2FA6">
              <w:rPr>
                <w:noProof/>
                <w:sz w:val="20"/>
              </w:rPr>
              <w:fldChar w:fldCharType="end"/>
            </w:r>
            <w:r w:rsidRPr="00AD2FA6">
              <w:rPr>
                <w:sz w:val="20"/>
              </w:rPr>
              <w:t>- Н.д.Помазанов А.В. (Реєстр.картка №288)</w:t>
            </w:r>
          </w:p>
          <w:p w:rsidR="00771BEA" w:rsidRPr="006A55AD" w:rsidRDefault="00771BEA" w:rsidP="00771BEA">
            <w:pPr>
              <w:spacing w:after="0" w:line="240" w:lineRule="auto"/>
              <w:ind w:firstLine="284"/>
              <w:jc w:val="both"/>
              <w:rPr>
                <w:rFonts w:ascii="Times New Roman" w:hAnsi="Times New Roman" w:cs="Times New Roman"/>
                <w:sz w:val="20"/>
                <w:szCs w:val="20"/>
              </w:rPr>
            </w:pPr>
            <w:r w:rsidRPr="006A55AD">
              <w:rPr>
                <w:rFonts w:ascii="Times New Roman" w:hAnsi="Times New Roman" w:cs="Times New Roman"/>
                <w:sz w:val="20"/>
                <w:szCs w:val="20"/>
                <w:lang w:val="ru-RU"/>
              </w:rPr>
              <w:t>У Розділі ІІІ «ПРИКІНЦЕВІ ПОЛОЖЕННЯ» проекту Закону:</w:t>
            </w:r>
          </w:p>
          <w:p w:rsidR="00771BEA" w:rsidRPr="006A55AD" w:rsidRDefault="00771BEA" w:rsidP="00771BEA">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пункті 8:</w:t>
            </w:r>
          </w:p>
          <w:p w:rsidR="00771BEA" w:rsidRPr="006A55AD" w:rsidRDefault="00771BEA" w:rsidP="00771BEA">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підпункт «а» підпункту 3 виключити;</w:t>
            </w:r>
          </w:p>
          <w:p w:rsidR="00771BEA" w:rsidRPr="00400090" w:rsidRDefault="00771BEA" w:rsidP="00771BEA">
            <w:pPr>
              <w:spacing w:after="0" w:line="240" w:lineRule="auto"/>
              <w:ind w:firstLine="284"/>
              <w:jc w:val="both"/>
              <w:rPr>
                <w:lang w:val="ru-RU"/>
              </w:rPr>
            </w:pPr>
            <w:r w:rsidRPr="006A55AD">
              <w:rPr>
                <w:rFonts w:ascii="Times New Roman" w:hAnsi="Times New Roman" w:cs="Times New Roman"/>
                <w:sz w:val="20"/>
                <w:szCs w:val="20"/>
                <w:lang w:val="ru-RU"/>
              </w:rPr>
              <w:t>у зв’язку з цим підпункти «б», «в», «г» підпункту 3 вважати підпунктами «а», «б», «в» відповідно.</w:t>
            </w:r>
            <w:r w:rsidRPr="00400090">
              <w:rPr>
                <w:lang w:val="ru-RU"/>
              </w:rPr>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931145">
            <w:pPr>
              <w:pStyle w:val="StyleZakonu"/>
            </w:pPr>
            <w:r w:rsidRPr="0097301F">
              <w:t>а) абзац перш</w:t>
            </w:r>
            <w:r w:rsidR="00931145">
              <w:t>ий</w:t>
            </w:r>
            <w:r w:rsidRPr="0097301F">
              <w:t xml:space="preserve"> частини першої статті 344 після слів "члена Кабінету Міністрів України" доповнити словами "Голову Конституційного Суду України, суддю Конституційного Суду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t>715.</w:t>
            </w:r>
          </w:p>
        </w:tc>
        <w:tc>
          <w:tcPr>
            <w:tcW w:w="4948" w:type="dxa"/>
          </w:tcPr>
          <w:p w:rsidR="00771BEA" w:rsidRPr="0097301F" w:rsidRDefault="00771BEA" w:rsidP="00771BEA">
            <w:pPr>
              <w:pStyle w:val="StyleZakonu"/>
            </w:pPr>
            <w:r w:rsidRPr="0097301F">
              <w:t xml:space="preserve">б) в абзаці першому частини четвертої статті 382 після слів "Європейського суду з прав людини" доповнити словами "рішення Конституційного Суду </w:t>
            </w:r>
            <w:r w:rsidRPr="0097301F">
              <w:lastRenderedPageBreak/>
              <w:t>України та умисне недодержання нею висновку Конституційного Суду України";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931145">
            <w:pPr>
              <w:pStyle w:val="StyleZakonu"/>
            </w:pPr>
            <w:r w:rsidRPr="0097301F">
              <w:t>б) абзац перш</w:t>
            </w:r>
            <w:r w:rsidR="00931145">
              <w:t>ий</w:t>
            </w:r>
            <w:r w:rsidRPr="0097301F">
              <w:t xml:space="preserve"> частини четвертої статті 382 доповнити словами "рішення Конституційного Суду </w:t>
            </w:r>
            <w:r w:rsidRPr="0097301F">
              <w:lastRenderedPageBreak/>
              <w:t>України та умисне недодержання нею висновку Конституційного Суду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716.</w:t>
            </w:r>
          </w:p>
        </w:tc>
        <w:tc>
          <w:tcPr>
            <w:tcW w:w="4948" w:type="dxa"/>
          </w:tcPr>
          <w:p w:rsidR="00771BEA" w:rsidRPr="0097301F" w:rsidRDefault="00771BEA" w:rsidP="00771BEA">
            <w:pPr>
              <w:pStyle w:val="StyleZakonu"/>
            </w:pPr>
            <w:r w:rsidRPr="0097301F">
              <w:t>в) в абзаці першому частини першої статті 384 після слів "в суді" доповнити словами "або під час конституційного провадження у Конституційному Суді України";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931145">
            <w:pPr>
              <w:pStyle w:val="StyleZakonu"/>
            </w:pPr>
            <w:r w:rsidRPr="0097301F">
              <w:t>в) абзац перш</w:t>
            </w:r>
            <w:r w:rsidR="00931145">
              <w:t>ий</w:t>
            </w:r>
            <w:r w:rsidRPr="0097301F">
              <w:t xml:space="preserve"> частини першої статті 384 після слів "в суді" доповнити словами "або під час конституційного провадження у Конституційному Суді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t>717.</w:t>
            </w:r>
          </w:p>
        </w:tc>
        <w:tc>
          <w:tcPr>
            <w:tcW w:w="4948" w:type="dxa"/>
          </w:tcPr>
          <w:p w:rsidR="00771BEA" w:rsidRPr="0097301F" w:rsidRDefault="00771BEA" w:rsidP="00771BEA">
            <w:pPr>
              <w:pStyle w:val="StyleZakonu"/>
            </w:pPr>
            <w:r w:rsidRPr="0097301F">
              <w:t>г) в абзаці першому частини першої статті 385 після слів "у суді" доповнити словами "Конституційному Суді України";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931145">
            <w:pPr>
              <w:pStyle w:val="StyleZakonu"/>
            </w:pPr>
            <w:r w:rsidRPr="0097301F">
              <w:t>г) абзац перш</w:t>
            </w:r>
            <w:r w:rsidR="00931145">
              <w:t>ий</w:t>
            </w:r>
            <w:r w:rsidRPr="0097301F">
              <w:t xml:space="preserve"> частини першої статті 385 після слів "у суді" доповнити словами "Конституційному Суді України";</w:t>
            </w:r>
          </w:p>
        </w:tc>
      </w:tr>
      <w:tr w:rsidR="00E30DED" w:rsidRPr="0097301F" w:rsidTr="00B23087">
        <w:tc>
          <w:tcPr>
            <w:tcW w:w="576" w:type="dxa"/>
          </w:tcPr>
          <w:p w:rsidR="00E30DED" w:rsidRPr="0097301F" w:rsidRDefault="00E30DED" w:rsidP="00771BEA">
            <w:pPr>
              <w:pStyle w:val="StyleWisnow"/>
              <w:rPr>
                <w:sz w:val="20"/>
              </w:rPr>
            </w:pPr>
          </w:p>
        </w:tc>
        <w:tc>
          <w:tcPr>
            <w:tcW w:w="4948" w:type="dxa"/>
          </w:tcPr>
          <w:p w:rsidR="00E30DED" w:rsidRPr="0097301F" w:rsidRDefault="00E30DED" w:rsidP="00771BEA">
            <w:pPr>
              <w:pStyle w:val="StyleZakonu"/>
            </w:pPr>
          </w:p>
        </w:tc>
        <w:tc>
          <w:tcPr>
            <w:tcW w:w="3686" w:type="dxa"/>
          </w:tcPr>
          <w:p w:rsidR="00E30DED" w:rsidRPr="00AD2FA6" w:rsidRDefault="00E30DED" w:rsidP="00771BEA">
            <w:pPr>
              <w:pStyle w:val="StyleAwt"/>
              <w:rPr>
                <w:sz w:val="20"/>
              </w:rPr>
            </w:pPr>
          </w:p>
        </w:tc>
        <w:tc>
          <w:tcPr>
            <w:tcW w:w="1987" w:type="dxa"/>
          </w:tcPr>
          <w:p w:rsidR="00E30DED" w:rsidRDefault="00E30DED" w:rsidP="00771BEA">
            <w:pPr>
              <w:pStyle w:val="StyleZakonu"/>
            </w:pPr>
          </w:p>
        </w:tc>
        <w:tc>
          <w:tcPr>
            <w:tcW w:w="4818" w:type="dxa"/>
          </w:tcPr>
          <w:p w:rsidR="00E30DED" w:rsidRPr="00CB56F9" w:rsidRDefault="00E30DED" w:rsidP="00E30DED">
            <w:pPr>
              <w:pStyle w:val="StyleZakonu"/>
              <w:rPr>
                <w:b/>
              </w:rPr>
            </w:pPr>
            <w:r>
              <w:rPr>
                <w:b/>
              </w:rPr>
              <w:t>4)</w:t>
            </w:r>
            <w:r w:rsidRPr="00CB56F9">
              <w:rPr>
                <w:b/>
              </w:rPr>
              <w:t xml:space="preserve"> абзац перший частини першої статті 118 Кримінально-виконавчого кодексу України (Відомості Верховної Ради України, 2004 р., № 3 - 4, ст. 21) викласти в такій редакції:</w:t>
            </w:r>
          </w:p>
          <w:p w:rsidR="00E30DED" w:rsidRPr="0097301F" w:rsidRDefault="00E30DED" w:rsidP="00E30DED">
            <w:pPr>
              <w:pStyle w:val="StyleZakonu"/>
            </w:pPr>
            <w:r w:rsidRPr="00CB56F9">
              <w:rPr>
                <w:b/>
              </w:rPr>
              <w:t>«1. Засуджені до позбавлення волі мають право працювати та залучаються до суспільно корисної праці у місцях і на роботах, визначених адміністрацією колонії, з урахуванням наявних виробничих потужностей, зважаючи при цьому на стать, вік, працездатність, стан здоров’я і спеціальність. Засуджені залучаються до оплачуваної праці, як правило, на підприємствах, у майстернях колоній, а також на державних або інших форм власності підприємствах за умови забезпечення їх належної охорони та ізоляції»;</w:t>
            </w:r>
          </w:p>
        </w:tc>
      </w:tr>
      <w:tr w:rsidR="00771BEA" w:rsidRPr="0097301F" w:rsidTr="00B23087">
        <w:tc>
          <w:tcPr>
            <w:tcW w:w="576" w:type="dxa"/>
          </w:tcPr>
          <w:p w:rsidR="00771BEA" w:rsidRPr="0097301F" w:rsidRDefault="00771BEA" w:rsidP="00771BEA">
            <w:pPr>
              <w:pStyle w:val="StyleWisnow"/>
              <w:rPr>
                <w:sz w:val="20"/>
              </w:rPr>
            </w:pPr>
            <w:r w:rsidRPr="0097301F">
              <w:rPr>
                <w:sz w:val="20"/>
              </w:rPr>
              <w:t>718.</w:t>
            </w:r>
          </w:p>
        </w:tc>
        <w:tc>
          <w:tcPr>
            <w:tcW w:w="4948" w:type="dxa"/>
          </w:tcPr>
          <w:p w:rsidR="00771BEA" w:rsidRPr="0097301F" w:rsidRDefault="00771BEA" w:rsidP="00771BEA">
            <w:pPr>
              <w:pStyle w:val="StyleZakonu"/>
            </w:pPr>
            <w:r w:rsidRPr="0097301F">
              <w:t xml:space="preserve">4) пункт 4 частини другої статті 361 Цивільного процесуального кодексу України (Відомості Верховної Ради України, 2004 р., №№ 40–42, </w:t>
            </w:r>
            <w:r w:rsidRPr="0097301F">
              <w:br/>
              <w:t>ст. 492 із наступними змінами) викласти в такій редакції:</w:t>
            </w:r>
          </w:p>
        </w:tc>
        <w:tc>
          <w:tcPr>
            <w:tcW w:w="3686" w:type="dxa"/>
          </w:tcPr>
          <w:p w:rsidR="00771BEA" w:rsidRPr="00AD2FA6" w:rsidRDefault="00771BEA" w:rsidP="00771BEA">
            <w:pPr>
              <w:pStyle w:val="StyleAwt"/>
              <w:rPr>
                <w:sz w:val="20"/>
              </w:rPr>
            </w:pPr>
            <w:r w:rsidRPr="00AD2FA6">
              <w:rPr>
                <w:sz w:val="20"/>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871</w:t>
            </w:r>
            <w:r w:rsidRPr="00AD2FA6">
              <w:rPr>
                <w:noProof/>
                <w:sz w:val="20"/>
              </w:rPr>
              <w:fldChar w:fldCharType="end"/>
            </w:r>
            <w:r w:rsidRPr="00AD2FA6">
              <w:rPr>
                <w:sz w:val="20"/>
              </w:rPr>
              <w:t>- Н.д.Пташник В.Ю. (Реєстр.картка №375)</w:t>
            </w:r>
          </w:p>
          <w:p w:rsidR="00771BEA" w:rsidRPr="005D24CE" w:rsidRDefault="00771BEA" w:rsidP="00771BEA">
            <w:pPr>
              <w:spacing w:after="0" w:line="240" w:lineRule="auto"/>
              <w:ind w:firstLine="213"/>
              <w:jc w:val="both"/>
              <w:rPr>
                <w:rFonts w:ascii="Times New Roman" w:hAnsi="Times New Roman"/>
                <w:sz w:val="20"/>
                <w:szCs w:val="20"/>
              </w:rPr>
            </w:pPr>
            <w:r w:rsidRPr="005D24CE">
              <w:rPr>
                <w:rFonts w:ascii="Times New Roman" w:hAnsi="Times New Roman"/>
                <w:b/>
                <w:bCs/>
                <w:sz w:val="20"/>
                <w:szCs w:val="20"/>
                <w:lang w:eastAsia="uk-UA"/>
              </w:rPr>
              <w:t>Підпункт четвертий пункту 8 Прикінцевих положень викласти в такій редакції:</w:t>
            </w:r>
          </w:p>
          <w:p w:rsidR="00771BEA" w:rsidRPr="0097301F" w:rsidRDefault="00771BEA" w:rsidP="00771BEA">
            <w:pPr>
              <w:spacing w:after="0"/>
              <w:ind w:firstLine="213"/>
              <w:jc w:val="both"/>
            </w:pPr>
            <w:r w:rsidRPr="005D24CE">
              <w:rPr>
                <w:rFonts w:ascii="Times New Roman" w:hAnsi="Times New Roman"/>
                <w:bCs/>
                <w:sz w:val="20"/>
                <w:szCs w:val="20"/>
                <w:lang w:eastAsia="uk-UA"/>
              </w:rPr>
              <w:t>"4) пункт 4 частини другої статті 361 Цивільного процесуального кодексу України (</w:t>
            </w:r>
            <w:r w:rsidRPr="005D24CE">
              <w:rPr>
                <w:rFonts w:ascii="Times New Roman" w:hAnsi="Times New Roman"/>
                <w:sz w:val="20"/>
                <w:szCs w:val="20"/>
                <w:lang w:eastAsia="uk-UA"/>
              </w:rPr>
              <w:t>Відомості Верховної Ради України, 2004 р., №№ 40–42, ст. 492 із наступними змінами</w:t>
            </w:r>
            <w:r w:rsidRPr="005D24CE">
              <w:rPr>
                <w:rFonts w:ascii="Times New Roman" w:hAnsi="Times New Roman"/>
                <w:bCs/>
                <w:sz w:val="20"/>
                <w:szCs w:val="20"/>
                <w:lang w:eastAsia="uk-UA"/>
              </w:rPr>
              <w:t>) викласти в такій редакції:</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E30DED" w:rsidP="00931145">
            <w:pPr>
              <w:pStyle w:val="StyleZakonu"/>
            </w:pPr>
            <w:r w:rsidRPr="00E30DED">
              <w:rPr>
                <w:b/>
              </w:rPr>
              <w:t>5</w:t>
            </w:r>
            <w:r w:rsidR="00771BEA" w:rsidRPr="00E30DED">
              <w:rPr>
                <w:b/>
              </w:rPr>
              <w:t>)</w:t>
            </w:r>
            <w:r w:rsidR="00771BEA" w:rsidRPr="0097301F">
              <w:t xml:space="preserve"> пункт 4 частини другої статті 361 Цивільного процесуального кодексу України (Відомості Верховної Ради України, 2004 р., №№</w:t>
            </w:r>
            <w:r w:rsidR="00CD71AE">
              <w:t xml:space="preserve"> </w:t>
            </w:r>
            <w:r w:rsidR="00771BEA" w:rsidRPr="0097301F">
              <w:t>40–42,</w:t>
            </w:r>
            <w:r w:rsidR="00CD71AE">
              <w:t xml:space="preserve"> </w:t>
            </w:r>
            <w:r w:rsidR="00771BEA" w:rsidRPr="0097301F">
              <w:t>ст. 492) викласти в такій редакції:</w:t>
            </w:r>
          </w:p>
        </w:tc>
      </w:tr>
      <w:tr w:rsidR="00771BEA" w:rsidRPr="0097301F" w:rsidTr="00B23087">
        <w:tc>
          <w:tcPr>
            <w:tcW w:w="576" w:type="dxa"/>
          </w:tcPr>
          <w:p w:rsidR="00771BEA" w:rsidRPr="0097301F" w:rsidRDefault="00771BEA" w:rsidP="00771BEA">
            <w:pPr>
              <w:pStyle w:val="StyleWisnow"/>
              <w:rPr>
                <w:sz w:val="20"/>
              </w:rPr>
            </w:pPr>
            <w:r w:rsidRPr="0097301F">
              <w:rPr>
                <w:sz w:val="20"/>
              </w:rPr>
              <w:t>719.</w:t>
            </w:r>
          </w:p>
        </w:tc>
        <w:tc>
          <w:tcPr>
            <w:tcW w:w="4948" w:type="dxa"/>
          </w:tcPr>
          <w:p w:rsidR="00771BEA" w:rsidRPr="0097301F" w:rsidRDefault="00771BEA" w:rsidP="00771BEA">
            <w:pPr>
              <w:pStyle w:val="StyleZakonu"/>
            </w:pPr>
            <w:r w:rsidRPr="0097301F">
              <w:t>"4) встановлена Конституційним Судом України неконституційність закону України, іншого акта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tc>
        <w:tc>
          <w:tcPr>
            <w:tcW w:w="3686" w:type="dxa"/>
          </w:tcPr>
          <w:p w:rsidR="00771BEA" w:rsidRPr="0097301F" w:rsidRDefault="00771BEA" w:rsidP="00771BEA">
            <w:pPr>
              <w:pStyle w:val="StyleZakonu"/>
            </w:pPr>
            <w:r w:rsidRPr="005D24CE">
              <w:rPr>
                <w:lang w:eastAsia="uk-UA"/>
              </w:rPr>
              <w:t xml:space="preserve">"4) встановлена Конституційним Судом України неконституційність закону України, іншого акта (їх окремих положень), </w:t>
            </w:r>
            <w:r w:rsidRPr="005D24CE">
              <w:rPr>
                <w:bCs/>
                <w:lang w:eastAsia="uk-UA"/>
              </w:rPr>
              <w:t>неконституційність способу застосування закону України</w:t>
            </w:r>
            <w:r w:rsidRPr="005D24CE">
              <w:rPr>
                <w:lang w:eastAsia="uk-UA"/>
              </w:rPr>
              <w:t xml:space="preserve"> або надане Конституційним Судом України офіційне тлумачення положень Конституції України, що є відмінним від </w:t>
            </w:r>
            <w:r w:rsidRPr="005D24CE">
              <w:rPr>
                <w:lang w:eastAsia="uk-UA"/>
              </w:rPr>
              <w:lastRenderedPageBreak/>
              <w:t>того, як їх застосував суд при вирішенні справи"</w:t>
            </w:r>
            <w:r>
              <w:rPr>
                <w:lang w:eastAsia="uk-UA"/>
              </w:rPr>
              <w:t>.</w:t>
            </w: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"4) встановлена Конституційним Судом України неконституційність закону України, іншого акта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tc>
      </w:tr>
      <w:tr w:rsidR="00771BEA" w:rsidRPr="0097301F" w:rsidTr="00B23087">
        <w:tc>
          <w:tcPr>
            <w:tcW w:w="576" w:type="dxa"/>
          </w:tcPr>
          <w:p w:rsidR="00771BEA" w:rsidRPr="0097301F" w:rsidRDefault="00771BEA" w:rsidP="00771BEA">
            <w:pPr>
              <w:pStyle w:val="StyleWisnow"/>
              <w:rPr>
                <w:sz w:val="20"/>
              </w:rPr>
            </w:pPr>
            <w:r w:rsidRPr="0097301F">
              <w:rPr>
                <w:sz w:val="20"/>
              </w:rPr>
              <w:t>720.</w:t>
            </w:r>
          </w:p>
        </w:tc>
        <w:tc>
          <w:tcPr>
            <w:tcW w:w="4948" w:type="dxa"/>
          </w:tcPr>
          <w:p w:rsidR="00771BEA" w:rsidRPr="0097301F" w:rsidRDefault="00771BEA" w:rsidP="00771BEA">
            <w:pPr>
              <w:pStyle w:val="StyleZakonu"/>
            </w:pPr>
            <w:r w:rsidRPr="0097301F">
              <w:t xml:space="preserve">5) пункт 5 частини другої статті 245 Кодексу адміністративного судочинства України (Відомості Верховної Ради України, 2005 р., </w:t>
            </w:r>
            <w:r w:rsidRPr="0097301F">
              <w:br/>
              <w:t>№№ 35–37, ст. 446 із наступними змінами) викласти в такій редакції:</w:t>
            </w:r>
          </w:p>
        </w:tc>
        <w:tc>
          <w:tcPr>
            <w:tcW w:w="3686" w:type="dxa"/>
          </w:tcPr>
          <w:p w:rsidR="00771BEA" w:rsidRPr="00AD2FA6" w:rsidRDefault="00771BEA"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872</w:t>
            </w:r>
            <w:r w:rsidRPr="00AD2FA6">
              <w:rPr>
                <w:noProof/>
                <w:sz w:val="20"/>
              </w:rPr>
              <w:fldChar w:fldCharType="end"/>
            </w:r>
            <w:r w:rsidRPr="00AD2FA6">
              <w:rPr>
                <w:sz w:val="20"/>
              </w:rPr>
              <w:t>- Н.д.Пташник В.Ю. (Реєстр.картка №375)</w:t>
            </w:r>
          </w:p>
          <w:p w:rsidR="00771BEA" w:rsidRPr="005D24CE" w:rsidRDefault="00771BEA" w:rsidP="00771BEA">
            <w:pPr>
              <w:spacing w:after="0" w:line="240" w:lineRule="auto"/>
              <w:ind w:firstLine="213"/>
              <w:jc w:val="both"/>
              <w:rPr>
                <w:rFonts w:ascii="Times New Roman" w:hAnsi="Times New Roman"/>
                <w:sz w:val="20"/>
                <w:szCs w:val="20"/>
              </w:rPr>
            </w:pPr>
            <w:r w:rsidRPr="005D24CE">
              <w:rPr>
                <w:rFonts w:ascii="Times New Roman" w:hAnsi="Times New Roman"/>
                <w:b/>
                <w:bCs/>
                <w:sz w:val="20"/>
                <w:szCs w:val="20"/>
                <w:lang w:eastAsia="uk-UA"/>
              </w:rPr>
              <w:t>Підпункт п'ятий пункту 8 Прикінцевих положень викласти в такій редакції:</w:t>
            </w:r>
          </w:p>
          <w:p w:rsidR="00771BEA" w:rsidRPr="0097301F" w:rsidRDefault="00771BEA" w:rsidP="00771BEA">
            <w:pPr>
              <w:spacing w:after="0"/>
              <w:ind w:firstLine="213"/>
              <w:jc w:val="both"/>
            </w:pPr>
            <w:r w:rsidRPr="005D24CE">
              <w:rPr>
                <w:rFonts w:ascii="Times New Roman" w:hAnsi="Times New Roman"/>
                <w:bCs/>
                <w:sz w:val="20"/>
                <w:szCs w:val="20"/>
                <w:lang w:eastAsia="uk-UA"/>
              </w:rPr>
              <w:t>5) пункт 5 частини другої статті 245 Кодексу адміністративного судочинства України (</w:t>
            </w:r>
            <w:r w:rsidRPr="005D24CE">
              <w:rPr>
                <w:rFonts w:ascii="Times New Roman" w:hAnsi="Times New Roman"/>
                <w:sz w:val="20"/>
                <w:szCs w:val="20"/>
                <w:lang w:eastAsia="uk-UA"/>
              </w:rPr>
              <w:t>Відомості Верховної Ради України, 2005 р., №№ 35–37, ст. 446 із наступними змінами</w:t>
            </w:r>
            <w:r w:rsidRPr="005D24CE">
              <w:rPr>
                <w:rFonts w:ascii="Times New Roman" w:hAnsi="Times New Roman"/>
                <w:bCs/>
                <w:sz w:val="20"/>
                <w:szCs w:val="20"/>
                <w:lang w:eastAsia="uk-UA"/>
              </w:rPr>
              <w:t>) викласти в такій редакції:</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E30DED" w:rsidP="00931145">
            <w:pPr>
              <w:pStyle w:val="StyleZakonu"/>
            </w:pPr>
            <w:r w:rsidRPr="00E30DED">
              <w:rPr>
                <w:b/>
              </w:rPr>
              <w:t>6)</w:t>
            </w:r>
            <w:r w:rsidR="00771BEA" w:rsidRPr="0097301F">
              <w:t xml:space="preserve"> пункт 5 частини другої статті 245 Кодексу адміністративного судочинства України (Відомості Верховної Ради України, 2005 р.,</w:t>
            </w:r>
            <w:r w:rsidR="00CD71AE">
              <w:t xml:space="preserve"> </w:t>
            </w:r>
            <w:r w:rsidR="00771BEA" w:rsidRPr="0097301F">
              <w:t>№№ 35–37, ст. 446) викласти в такій редакції:</w:t>
            </w:r>
          </w:p>
        </w:tc>
      </w:tr>
      <w:tr w:rsidR="00771BEA" w:rsidRPr="0097301F" w:rsidTr="00B23087">
        <w:tc>
          <w:tcPr>
            <w:tcW w:w="576" w:type="dxa"/>
          </w:tcPr>
          <w:p w:rsidR="00771BEA" w:rsidRPr="0097301F" w:rsidRDefault="00771BEA" w:rsidP="00771BEA">
            <w:pPr>
              <w:pStyle w:val="StyleWisnow"/>
              <w:rPr>
                <w:sz w:val="20"/>
              </w:rPr>
            </w:pPr>
            <w:r w:rsidRPr="0097301F">
              <w:rPr>
                <w:sz w:val="20"/>
              </w:rPr>
              <w:t>721.</w:t>
            </w:r>
          </w:p>
        </w:tc>
        <w:tc>
          <w:tcPr>
            <w:tcW w:w="4948" w:type="dxa"/>
          </w:tcPr>
          <w:p w:rsidR="00771BEA" w:rsidRPr="0097301F" w:rsidRDefault="00771BEA" w:rsidP="00771BEA">
            <w:pPr>
              <w:pStyle w:val="StyleZakonu"/>
            </w:pPr>
            <w:r w:rsidRPr="0097301F">
              <w:t>"5) встановлена Конституційним Судом України неконституційність закону України, іншого акта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tc>
        <w:tc>
          <w:tcPr>
            <w:tcW w:w="3686" w:type="dxa"/>
          </w:tcPr>
          <w:p w:rsidR="00771BEA" w:rsidRPr="0097301F" w:rsidRDefault="00771BEA" w:rsidP="00771BEA">
            <w:pPr>
              <w:pStyle w:val="StyleZakonu"/>
            </w:pPr>
            <w:r w:rsidRPr="005D24CE">
              <w:rPr>
                <w:lang w:eastAsia="uk-UA"/>
              </w:rPr>
              <w:t xml:space="preserve">"5) встановлена Конституційним Судом України неконституційність закону України, іншого акта (їх окремих положень), </w:t>
            </w:r>
            <w:r w:rsidRPr="005D24CE">
              <w:rPr>
                <w:bCs/>
                <w:lang w:eastAsia="uk-UA"/>
              </w:rPr>
              <w:t>неконституційність способу застосування закону України</w:t>
            </w:r>
            <w:r w:rsidRPr="005D24CE">
              <w:rPr>
                <w:lang w:eastAsia="uk-UA"/>
              </w:rPr>
              <w:t xml:space="preserve">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"5) встановлена Конституційним Судом України неконституційність закону України, іншого акта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tc>
      </w:tr>
      <w:tr w:rsidR="00771BEA" w:rsidRPr="0097301F" w:rsidTr="00B23087">
        <w:tc>
          <w:tcPr>
            <w:tcW w:w="576" w:type="dxa"/>
          </w:tcPr>
          <w:p w:rsidR="00771BEA" w:rsidRPr="0097301F" w:rsidRDefault="00771BEA" w:rsidP="00771BEA">
            <w:pPr>
              <w:pStyle w:val="StyleWisnow"/>
              <w:rPr>
                <w:sz w:val="20"/>
              </w:rPr>
            </w:pPr>
            <w:r w:rsidRPr="0097301F">
              <w:rPr>
                <w:sz w:val="20"/>
              </w:rPr>
              <w:t>722.</w:t>
            </w:r>
          </w:p>
        </w:tc>
        <w:tc>
          <w:tcPr>
            <w:tcW w:w="4948" w:type="dxa"/>
          </w:tcPr>
          <w:p w:rsidR="00771BEA" w:rsidRPr="0097301F" w:rsidRDefault="00771BEA" w:rsidP="00771BEA">
            <w:pPr>
              <w:pStyle w:val="StyleZakonu"/>
            </w:pPr>
            <w:r w:rsidRPr="0097301F">
              <w:t>6) пункт 4 частини другої статті 459 Кримінального процесуального кодексу України (Відомості Верховної Ради України, 2013 р., №№ 9–13, ст. 88 із наступними змінами) викласти в такій редакції:</w:t>
            </w:r>
          </w:p>
        </w:tc>
        <w:tc>
          <w:tcPr>
            <w:tcW w:w="3686" w:type="dxa"/>
          </w:tcPr>
          <w:p w:rsidR="00771BEA" w:rsidRPr="00AD2FA6" w:rsidRDefault="00771BEA" w:rsidP="00771BEA">
            <w:pPr>
              <w:pStyle w:val="StyleAwt"/>
              <w:rPr>
                <w:sz w:val="20"/>
              </w:rPr>
            </w:pPr>
            <w:r w:rsidRPr="00AD2FA6">
              <w:rPr>
                <w:sz w:val="20"/>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873</w:t>
            </w:r>
            <w:r w:rsidRPr="00AD2FA6">
              <w:rPr>
                <w:noProof/>
                <w:sz w:val="20"/>
              </w:rPr>
              <w:fldChar w:fldCharType="end"/>
            </w:r>
            <w:r w:rsidRPr="00AD2FA6">
              <w:rPr>
                <w:sz w:val="20"/>
              </w:rPr>
              <w:t>- Н.д.Пташник В.Ю. (Реєстр.картка №375)</w:t>
            </w:r>
          </w:p>
          <w:p w:rsidR="00771BEA" w:rsidRPr="005D24CE" w:rsidRDefault="00771BEA" w:rsidP="00771BEA">
            <w:pPr>
              <w:spacing w:after="0" w:line="240" w:lineRule="auto"/>
              <w:ind w:firstLine="426"/>
              <w:jc w:val="both"/>
              <w:rPr>
                <w:rFonts w:ascii="Times New Roman" w:hAnsi="Times New Roman"/>
                <w:sz w:val="20"/>
                <w:szCs w:val="20"/>
              </w:rPr>
            </w:pPr>
            <w:r w:rsidRPr="005D24CE">
              <w:rPr>
                <w:rFonts w:ascii="Times New Roman" w:hAnsi="Times New Roman"/>
                <w:b/>
                <w:bCs/>
                <w:sz w:val="20"/>
                <w:szCs w:val="20"/>
                <w:lang w:eastAsia="uk-UA"/>
              </w:rPr>
              <w:t>Підпункт шостий пункту 8 Прикінцевих положень викласти в такій редакції:</w:t>
            </w:r>
          </w:p>
          <w:p w:rsidR="00771BEA" w:rsidRPr="0097301F" w:rsidRDefault="00771BEA" w:rsidP="00771BEA">
            <w:pPr>
              <w:spacing w:after="0"/>
              <w:ind w:firstLine="213"/>
              <w:jc w:val="both"/>
            </w:pPr>
            <w:r w:rsidRPr="005D24CE">
              <w:rPr>
                <w:rFonts w:ascii="Times New Roman" w:hAnsi="Times New Roman"/>
                <w:sz w:val="20"/>
                <w:szCs w:val="20"/>
                <w:lang w:eastAsia="uk-UA"/>
              </w:rPr>
              <w:t>"6) пункт 4 частини другої статті 459 Кримінального процесуального кодексу України (Відомості Верховної Ради України, 2013 р., №№ 9–13, ст. 88 із наступними змінами) викласти в такій редакції:</w:t>
            </w:r>
            <w:r w:rsidRPr="0097301F">
              <w:t xml:space="preserve"> </w:t>
            </w:r>
          </w:p>
        </w:tc>
        <w:tc>
          <w:tcPr>
            <w:tcW w:w="1987" w:type="dxa"/>
          </w:tcPr>
          <w:p w:rsidR="00771BEA" w:rsidRPr="0097301F" w:rsidRDefault="00771BEA" w:rsidP="00771BEA">
            <w:pPr>
              <w:pStyle w:val="StyleZakonu"/>
            </w:pPr>
            <w:r>
              <w:t>Відхилено</w:t>
            </w:r>
          </w:p>
        </w:tc>
        <w:tc>
          <w:tcPr>
            <w:tcW w:w="4818" w:type="dxa"/>
          </w:tcPr>
          <w:p w:rsidR="00771BEA" w:rsidRPr="0097301F" w:rsidRDefault="00E30DED" w:rsidP="00931145">
            <w:pPr>
              <w:pStyle w:val="StyleZakonu"/>
            </w:pPr>
            <w:r w:rsidRPr="00E30DED">
              <w:rPr>
                <w:b/>
              </w:rPr>
              <w:t>7</w:t>
            </w:r>
            <w:r w:rsidR="00771BEA" w:rsidRPr="00E30DED">
              <w:rPr>
                <w:b/>
              </w:rPr>
              <w:t>)</w:t>
            </w:r>
            <w:r w:rsidR="00771BEA" w:rsidRPr="0097301F">
              <w:t xml:space="preserve"> пункт 4 частини другої статті 459 Кримінального процесуального кодексу України (Відомості Верховної Ради України, 2013 р., №№ 9–13, ст. 88) викласти в такій редакції:</w:t>
            </w:r>
          </w:p>
        </w:tc>
      </w:tr>
      <w:tr w:rsidR="00771BEA" w:rsidRPr="0097301F" w:rsidTr="00B23087">
        <w:tc>
          <w:tcPr>
            <w:tcW w:w="576" w:type="dxa"/>
          </w:tcPr>
          <w:p w:rsidR="00771BEA" w:rsidRPr="0097301F" w:rsidRDefault="00771BEA" w:rsidP="00771BEA">
            <w:pPr>
              <w:pStyle w:val="StyleWisnow"/>
              <w:rPr>
                <w:sz w:val="20"/>
              </w:rPr>
            </w:pPr>
            <w:r w:rsidRPr="0097301F">
              <w:rPr>
                <w:sz w:val="20"/>
              </w:rPr>
              <w:t>723.</w:t>
            </w:r>
          </w:p>
        </w:tc>
        <w:tc>
          <w:tcPr>
            <w:tcW w:w="4948" w:type="dxa"/>
          </w:tcPr>
          <w:p w:rsidR="00771BEA" w:rsidRPr="0097301F" w:rsidRDefault="00771BEA" w:rsidP="00771BEA">
            <w:pPr>
              <w:pStyle w:val="StyleZakonu"/>
            </w:pPr>
            <w:r w:rsidRPr="0097301F">
              <w:t>"4) визнання Конституційним Судом України неконституційності закону України, іншого акта (їх окремих положень) або надання Конституційним Судом України офіційного тлумачення положень Конституції України, що є відмінним від того, як їх застосував суд при вирішенні справи";</w:t>
            </w:r>
          </w:p>
        </w:tc>
        <w:tc>
          <w:tcPr>
            <w:tcW w:w="3686" w:type="dxa"/>
          </w:tcPr>
          <w:p w:rsidR="00771BEA" w:rsidRPr="0097301F" w:rsidRDefault="00771BEA" w:rsidP="00771BEA">
            <w:pPr>
              <w:spacing w:after="0"/>
              <w:ind w:firstLine="213"/>
              <w:jc w:val="both"/>
            </w:pPr>
            <w:r w:rsidRPr="005D24CE">
              <w:rPr>
                <w:rFonts w:ascii="Times New Roman" w:hAnsi="Times New Roman"/>
                <w:sz w:val="20"/>
                <w:szCs w:val="20"/>
                <w:lang w:eastAsia="uk-UA"/>
              </w:rPr>
              <w:t xml:space="preserve">"4) визнання Конституційним Судом України неконституційності закону України, іншого акта (їх окремих положень), </w:t>
            </w:r>
            <w:r w:rsidRPr="005D24CE">
              <w:rPr>
                <w:rFonts w:ascii="Times New Roman" w:hAnsi="Times New Roman"/>
                <w:bCs/>
                <w:sz w:val="20"/>
                <w:szCs w:val="20"/>
                <w:lang w:eastAsia="uk-UA"/>
              </w:rPr>
              <w:t>неконституційність способу застосування закону України</w:t>
            </w:r>
            <w:r w:rsidRPr="005D24CE">
              <w:rPr>
                <w:rFonts w:ascii="Times New Roman" w:hAnsi="Times New Roman"/>
                <w:sz w:val="20"/>
                <w:szCs w:val="20"/>
                <w:lang w:eastAsia="uk-UA"/>
              </w:rPr>
              <w:t xml:space="preserve"> або надання Конституційним Судом України офіційного тлумачення положень Конституції України, що є відмінним від </w:t>
            </w:r>
            <w:r w:rsidRPr="005D24CE">
              <w:rPr>
                <w:rFonts w:ascii="Times New Roman" w:hAnsi="Times New Roman"/>
                <w:sz w:val="20"/>
                <w:szCs w:val="20"/>
                <w:lang w:eastAsia="uk-UA"/>
              </w:rPr>
              <w:lastRenderedPageBreak/>
              <w:t>того, як їх застосував суд при вирішенні справи".</w:t>
            </w: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"4) визнання Конституційним Судом України неконституційності закону України, іншого акта (їх окремих положень) або надання Конституційним Судом України офіційного тлумачення положень Конституції України, що є відмінним від того, як їх застосував суд при вирішенні справи";</w:t>
            </w:r>
          </w:p>
        </w:tc>
      </w:tr>
      <w:tr w:rsidR="00A60F5F" w:rsidRPr="0097301F" w:rsidTr="00B23087">
        <w:tc>
          <w:tcPr>
            <w:tcW w:w="576" w:type="dxa"/>
          </w:tcPr>
          <w:p w:rsidR="00A60F5F" w:rsidRPr="0097301F" w:rsidRDefault="00A60F5F" w:rsidP="00771BEA">
            <w:pPr>
              <w:pStyle w:val="StyleWisnow"/>
              <w:rPr>
                <w:sz w:val="20"/>
              </w:rPr>
            </w:pPr>
          </w:p>
        </w:tc>
        <w:tc>
          <w:tcPr>
            <w:tcW w:w="4948" w:type="dxa"/>
          </w:tcPr>
          <w:p w:rsidR="00A60F5F" w:rsidRPr="0097301F" w:rsidRDefault="00A60F5F" w:rsidP="00771BEA">
            <w:pPr>
              <w:pStyle w:val="StyleZakonu"/>
            </w:pPr>
          </w:p>
        </w:tc>
        <w:tc>
          <w:tcPr>
            <w:tcW w:w="3686" w:type="dxa"/>
          </w:tcPr>
          <w:p w:rsidR="00A60F5F" w:rsidRPr="0097301F" w:rsidRDefault="00A60F5F" w:rsidP="00771BEA">
            <w:pPr>
              <w:pStyle w:val="StyleZakonu"/>
            </w:pPr>
          </w:p>
        </w:tc>
        <w:tc>
          <w:tcPr>
            <w:tcW w:w="1987" w:type="dxa"/>
          </w:tcPr>
          <w:p w:rsidR="00A60F5F" w:rsidRPr="0097301F" w:rsidRDefault="00A60F5F" w:rsidP="00771BEA">
            <w:pPr>
              <w:pStyle w:val="StyleZakonu"/>
            </w:pPr>
          </w:p>
        </w:tc>
        <w:tc>
          <w:tcPr>
            <w:tcW w:w="4818" w:type="dxa"/>
          </w:tcPr>
          <w:p w:rsidR="00A60F5F" w:rsidRPr="00A60F5F" w:rsidRDefault="00E30DED" w:rsidP="00A60F5F">
            <w:pPr>
              <w:pStyle w:val="StyleZakonu"/>
              <w:rPr>
                <w:b/>
              </w:rPr>
            </w:pPr>
            <w:r>
              <w:rPr>
                <w:b/>
              </w:rPr>
              <w:t>8</w:t>
            </w:r>
            <w:r w:rsidR="00A60F5F" w:rsidRPr="00A60F5F">
              <w:rPr>
                <w:b/>
              </w:rPr>
              <w:t>) у Законі України «Про нотаріат» (Відомості Верховної Ради України, 1993 р., № 39, ст. 383</w:t>
            </w:r>
            <w:r w:rsidR="00931145">
              <w:rPr>
                <w:b/>
              </w:rPr>
              <w:t xml:space="preserve"> із наступними змінами</w:t>
            </w:r>
            <w:r w:rsidR="00A60F5F" w:rsidRPr="00A60F5F">
              <w:rPr>
                <w:b/>
              </w:rPr>
              <w:t>):</w:t>
            </w:r>
          </w:p>
          <w:p w:rsidR="00A60F5F" w:rsidRPr="00A60F5F" w:rsidRDefault="00C43FAE" w:rsidP="00A60F5F">
            <w:pPr>
              <w:pStyle w:val="StyleZakonu"/>
              <w:rPr>
                <w:b/>
              </w:rPr>
            </w:pPr>
            <w:r>
              <w:rPr>
                <w:b/>
              </w:rPr>
              <w:t>а</w:t>
            </w:r>
            <w:r w:rsidRPr="00C43FAE">
              <w:rPr>
                <w:b/>
                <w:lang w:val="ru-RU"/>
              </w:rPr>
              <w:t>)</w:t>
            </w:r>
            <w:r>
              <w:rPr>
                <w:b/>
                <w:lang w:val="ru-RU"/>
              </w:rPr>
              <w:t xml:space="preserve"> </w:t>
            </w:r>
            <w:r w:rsidR="00A60F5F" w:rsidRPr="00A60F5F">
              <w:rPr>
                <w:b/>
              </w:rPr>
              <w:t>частин</w:t>
            </w:r>
            <w:r w:rsidR="00E4499C">
              <w:rPr>
                <w:b/>
              </w:rPr>
              <w:t>у</w:t>
            </w:r>
            <w:r w:rsidR="00A60F5F" w:rsidRPr="00A60F5F">
              <w:rPr>
                <w:b/>
              </w:rPr>
              <w:t xml:space="preserve"> друг</w:t>
            </w:r>
            <w:r w:rsidR="00E4499C">
              <w:rPr>
                <w:b/>
              </w:rPr>
              <w:t xml:space="preserve">у </w:t>
            </w:r>
            <w:r w:rsidR="00A60F5F" w:rsidRPr="00A60F5F">
              <w:rPr>
                <w:b/>
              </w:rPr>
              <w:t>статті 3</w:t>
            </w:r>
            <w:r w:rsidR="00E4499C">
              <w:rPr>
                <w:b/>
              </w:rPr>
              <w:t xml:space="preserve"> </w:t>
            </w:r>
            <w:r w:rsidR="00A60F5F" w:rsidRPr="00A60F5F">
              <w:rPr>
                <w:b/>
              </w:rPr>
              <w:t>після слів «три роки» доповнити словами «або державним службовцем, який здійснює державне регулювання нотаріально</w:t>
            </w:r>
            <w:r w:rsidR="00E4499C">
              <w:rPr>
                <w:b/>
              </w:rPr>
              <w:t>ї</w:t>
            </w:r>
            <w:r w:rsidR="00A60F5F" w:rsidRPr="00A60F5F">
              <w:rPr>
                <w:b/>
              </w:rPr>
              <w:t xml:space="preserve"> діяльн</w:t>
            </w:r>
            <w:r w:rsidR="00E4499C">
              <w:rPr>
                <w:b/>
              </w:rPr>
              <w:t>о</w:t>
            </w:r>
            <w:r w:rsidR="00A60F5F" w:rsidRPr="00A60F5F">
              <w:rPr>
                <w:b/>
              </w:rPr>
              <w:t>ст</w:t>
            </w:r>
            <w:r w:rsidR="00E4499C">
              <w:rPr>
                <w:b/>
              </w:rPr>
              <w:t>і</w:t>
            </w:r>
            <w:r w:rsidR="00084CB4">
              <w:rPr>
                <w:b/>
              </w:rPr>
              <w:t>,</w:t>
            </w:r>
            <w:r w:rsidR="00A60F5F" w:rsidRPr="00A60F5F">
              <w:rPr>
                <w:b/>
              </w:rPr>
              <w:t xml:space="preserve"> – не менш як шість років»;</w:t>
            </w:r>
          </w:p>
          <w:p w:rsidR="00A60F5F" w:rsidRPr="00A60F5F" w:rsidRDefault="00C43FAE" w:rsidP="00A60F5F">
            <w:pPr>
              <w:pStyle w:val="StyleZakonu"/>
              <w:rPr>
                <w:b/>
              </w:rPr>
            </w:pPr>
            <w:r>
              <w:rPr>
                <w:b/>
              </w:rPr>
              <w:t xml:space="preserve">б) </w:t>
            </w:r>
            <w:r w:rsidR="00A60F5F" w:rsidRPr="00A60F5F">
              <w:rPr>
                <w:b/>
              </w:rPr>
              <w:t>статтю 10</w:t>
            </w:r>
            <w:r w:rsidR="00931145">
              <w:rPr>
                <w:b/>
              </w:rPr>
              <w:t xml:space="preserve"> після частини п</w:t>
            </w:r>
            <w:r w:rsidR="00931145" w:rsidRPr="00931145">
              <w:rPr>
                <w:b/>
                <w:lang w:val="ru-RU"/>
              </w:rPr>
              <w:t>’</w:t>
            </w:r>
            <w:r w:rsidR="00931145">
              <w:rPr>
                <w:b/>
              </w:rPr>
              <w:t>ятої</w:t>
            </w:r>
            <w:r w:rsidR="00A60F5F" w:rsidRPr="00A60F5F">
              <w:rPr>
                <w:b/>
              </w:rPr>
              <w:t xml:space="preserve"> доповнити новою частиною такого змісту:</w:t>
            </w:r>
          </w:p>
          <w:p w:rsidR="00A60F5F" w:rsidRPr="00A60F5F" w:rsidRDefault="00A60F5F" w:rsidP="00A60F5F">
            <w:pPr>
              <w:pStyle w:val="StyleZakonu"/>
              <w:rPr>
                <w:b/>
              </w:rPr>
            </w:pPr>
            <w:r w:rsidRPr="00A60F5F">
              <w:rPr>
                <w:b/>
              </w:rPr>
              <w:t>«Особи, які мають намір працювати державними нотаріусами, складають кваліфікаційний іспит у формі співбесіди у порядку, встановленому Міністерством юстиції України. Такі особи зобов’язані відпрацювати в державних нотаріальних конторах не менше п’яти років. До вказаного строку не зараховуються дні, коли державний нотаріус не працював, незалежно від причини».</w:t>
            </w:r>
          </w:p>
          <w:p w:rsidR="00A60F5F" w:rsidRPr="00A60F5F" w:rsidRDefault="00A60F5F" w:rsidP="00A60F5F">
            <w:pPr>
              <w:pStyle w:val="StyleZakonu"/>
              <w:rPr>
                <w:b/>
              </w:rPr>
            </w:pPr>
            <w:r w:rsidRPr="00A60F5F">
              <w:rPr>
                <w:b/>
              </w:rPr>
              <w:t>У зв’язку з цим частини шосту – одинадцяту вважати відповідно частинами сьомою – дванадцятою;</w:t>
            </w:r>
          </w:p>
          <w:p w:rsidR="00A60F5F" w:rsidRPr="00A60F5F" w:rsidRDefault="00C43FAE" w:rsidP="00A60F5F">
            <w:pPr>
              <w:pStyle w:val="StyleZakonu"/>
              <w:rPr>
                <w:b/>
              </w:rPr>
            </w:pPr>
            <w:r>
              <w:rPr>
                <w:b/>
              </w:rPr>
              <w:t xml:space="preserve">в) </w:t>
            </w:r>
            <w:r w:rsidR="00A60F5F" w:rsidRPr="00A60F5F">
              <w:rPr>
                <w:b/>
              </w:rPr>
              <w:t>пункт 2 частини першої статті 12 доповнити підпунктом «ї» такого змісту:</w:t>
            </w:r>
          </w:p>
          <w:p w:rsidR="00A60F5F" w:rsidRPr="00A60F5F" w:rsidRDefault="00A60F5F" w:rsidP="00084CB4">
            <w:pPr>
              <w:pStyle w:val="StyleZakonu"/>
              <w:rPr>
                <w:b/>
              </w:rPr>
            </w:pPr>
            <w:r w:rsidRPr="00A60F5F">
              <w:rPr>
                <w:b/>
              </w:rPr>
              <w:t xml:space="preserve">«ї) зайняття приватною нотаріальною діяльністю особою у разі недотримання </w:t>
            </w:r>
            <w:r w:rsidR="00E4499C">
              <w:rPr>
                <w:b/>
              </w:rPr>
              <w:t xml:space="preserve">нею </w:t>
            </w:r>
            <w:r w:rsidRPr="00A60F5F">
              <w:rPr>
                <w:b/>
              </w:rPr>
              <w:t>вимог частини шостої статті 10 цього Закону»</w:t>
            </w:r>
            <w:r>
              <w:rPr>
                <w:b/>
              </w:rPr>
              <w:t>;</w:t>
            </w:r>
          </w:p>
        </w:tc>
      </w:tr>
      <w:tr w:rsidR="00771BEA" w:rsidRPr="0097301F" w:rsidTr="00B23087">
        <w:tc>
          <w:tcPr>
            <w:tcW w:w="576" w:type="dxa"/>
          </w:tcPr>
          <w:p w:rsidR="00771BEA" w:rsidRPr="0097301F" w:rsidRDefault="00771BEA" w:rsidP="00771BEA">
            <w:pPr>
              <w:pStyle w:val="StyleWisnow"/>
              <w:rPr>
                <w:sz w:val="20"/>
              </w:rPr>
            </w:pPr>
            <w:r w:rsidRPr="0097301F">
              <w:rPr>
                <w:sz w:val="20"/>
              </w:rPr>
              <w:t>724.</w:t>
            </w:r>
          </w:p>
        </w:tc>
        <w:tc>
          <w:tcPr>
            <w:tcW w:w="4948" w:type="dxa"/>
          </w:tcPr>
          <w:p w:rsidR="00771BEA" w:rsidRPr="0097301F" w:rsidRDefault="00771BEA" w:rsidP="00771BEA">
            <w:pPr>
              <w:pStyle w:val="StyleZakonu"/>
            </w:pPr>
            <w:r w:rsidRPr="0097301F">
              <w:t>7) у Законі України "Про державний захист працівників суду і правоохоронних органів" (Відомості Верховної Ради України, 1994 р., № 11, ст. 50 із наступними змінами):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E30DED" w:rsidP="00771BEA">
            <w:pPr>
              <w:pStyle w:val="StyleZakonu"/>
            </w:pPr>
            <w:r w:rsidRPr="00E30DED">
              <w:rPr>
                <w:b/>
              </w:rPr>
              <w:t>9</w:t>
            </w:r>
            <w:r w:rsidR="00771BEA" w:rsidRPr="0097301F">
              <w:t>) у Законі України "Про державний захист працівників суду і правоохоронних органів" (Відомості Верховної Ради України, 1994 р., № 11, ст. 50 із наступними змінами):</w:t>
            </w:r>
          </w:p>
        </w:tc>
      </w:tr>
      <w:tr w:rsidR="00771BEA" w:rsidRPr="0097301F" w:rsidTr="00B23087">
        <w:tc>
          <w:tcPr>
            <w:tcW w:w="576" w:type="dxa"/>
          </w:tcPr>
          <w:p w:rsidR="00771BEA" w:rsidRPr="0097301F" w:rsidRDefault="00771BEA" w:rsidP="00771BEA">
            <w:pPr>
              <w:pStyle w:val="StyleWisnow"/>
              <w:rPr>
                <w:sz w:val="20"/>
              </w:rPr>
            </w:pPr>
            <w:r w:rsidRPr="0097301F">
              <w:rPr>
                <w:sz w:val="20"/>
              </w:rPr>
              <w:t>725.</w:t>
            </w:r>
          </w:p>
        </w:tc>
        <w:tc>
          <w:tcPr>
            <w:tcW w:w="4948" w:type="dxa"/>
          </w:tcPr>
          <w:p w:rsidR="00771BEA" w:rsidRPr="0097301F" w:rsidRDefault="00771BEA" w:rsidP="00771BEA">
            <w:pPr>
              <w:pStyle w:val="StyleZakonu"/>
            </w:pPr>
            <w:r w:rsidRPr="0097301F">
              <w:t>а) у статті 1 слова "працівників суду і" замінити словами "суддів Конституційного Суду України, суддів та працівників апаратів судів, працівників", а слова "цих працівників" замінити словами "цих осіб";</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а) у статті 1 слова "працівників суду і" замінити словами "суддів Конституційного Суду України, суддів та працівників апаратів судів, працівників", а слова "цих працівників" замінити словами "цих осіб";</w:t>
            </w:r>
          </w:p>
        </w:tc>
      </w:tr>
      <w:tr w:rsidR="00771BEA" w:rsidRPr="0097301F" w:rsidTr="00B23087">
        <w:tc>
          <w:tcPr>
            <w:tcW w:w="576" w:type="dxa"/>
          </w:tcPr>
          <w:p w:rsidR="00771BEA" w:rsidRPr="0097301F" w:rsidRDefault="00771BEA" w:rsidP="00771BEA">
            <w:pPr>
              <w:pStyle w:val="StyleWisnow"/>
              <w:rPr>
                <w:sz w:val="20"/>
              </w:rPr>
            </w:pPr>
            <w:r w:rsidRPr="0097301F">
              <w:rPr>
                <w:sz w:val="20"/>
              </w:rPr>
              <w:t>726.</w:t>
            </w:r>
          </w:p>
        </w:tc>
        <w:tc>
          <w:tcPr>
            <w:tcW w:w="4948" w:type="dxa"/>
          </w:tcPr>
          <w:p w:rsidR="00771BEA" w:rsidRPr="0097301F" w:rsidRDefault="00771BEA" w:rsidP="00771BEA">
            <w:pPr>
              <w:pStyle w:val="StyleZakonu"/>
            </w:pPr>
            <w:r w:rsidRPr="0097301F">
              <w:t>б) у пункті 1 частини першої статті 2:</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б) у пункті 1 частини першої статті 2:</w:t>
            </w:r>
          </w:p>
        </w:tc>
      </w:tr>
      <w:tr w:rsidR="00771BEA" w:rsidRPr="0097301F" w:rsidTr="00B23087">
        <w:tc>
          <w:tcPr>
            <w:tcW w:w="576" w:type="dxa"/>
          </w:tcPr>
          <w:p w:rsidR="00771BEA" w:rsidRPr="0097301F" w:rsidRDefault="00771BEA" w:rsidP="00771BEA">
            <w:pPr>
              <w:pStyle w:val="StyleWisnow"/>
              <w:rPr>
                <w:sz w:val="20"/>
              </w:rPr>
            </w:pPr>
            <w:r w:rsidRPr="0097301F">
              <w:rPr>
                <w:sz w:val="20"/>
              </w:rPr>
              <w:t>727.</w:t>
            </w:r>
          </w:p>
        </w:tc>
        <w:tc>
          <w:tcPr>
            <w:tcW w:w="4948" w:type="dxa"/>
          </w:tcPr>
          <w:p w:rsidR="00771BEA" w:rsidRPr="0097301F" w:rsidRDefault="00771BEA" w:rsidP="00771BEA">
            <w:pPr>
              <w:pStyle w:val="StyleZakonu"/>
            </w:pPr>
            <w:r w:rsidRPr="0097301F">
              <w:t>в абзаці другому слова "працівники суду і" замінити словами "судді Конституційного Суду України, судді та працівники апаратів судів, працівники";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в абзаці другому слова "працівники суду і" замінити словами "судді Конституційного Суду України, судді та працівники апаратів судів, працівники";</w:t>
            </w:r>
          </w:p>
        </w:tc>
      </w:tr>
      <w:tr w:rsidR="00771BEA" w:rsidRPr="0097301F" w:rsidTr="00B23087">
        <w:tc>
          <w:tcPr>
            <w:tcW w:w="576" w:type="dxa"/>
          </w:tcPr>
          <w:p w:rsidR="00771BEA" w:rsidRPr="0097301F" w:rsidRDefault="00771BEA" w:rsidP="00771BEA">
            <w:pPr>
              <w:pStyle w:val="StyleWisnow"/>
              <w:rPr>
                <w:sz w:val="20"/>
              </w:rPr>
            </w:pPr>
            <w:r w:rsidRPr="0097301F">
              <w:rPr>
                <w:sz w:val="20"/>
              </w:rPr>
              <w:lastRenderedPageBreak/>
              <w:t>728.</w:t>
            </w:r>
          </w:p>
        </w:tc>
        <w:tc>
          <w:tcPr>
            <w:tcW w:w="4948" w:type="dxa"/>
          </w:tcPr>
          <w:p w:rsidR="00771BEA" w:rsidRPr="0097301F" w:rsidRDefault="00771BEA" w:rsidP="00771BEA">
            <w:pPr>
              <w:pStyle w:val="StyleZakonu"/>
            </w:pPr>
            <w:r w:rsidRPr="0097301F">
              <w:t>підпункти "а", "б" викласти в такій редакції:</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E4499C">
            <w:pPr>
              <w:pStyle w:val="StyleZakonu"/>
            </w:pPr>
            <w:r w:rsidRPr="0097301F">
              <w:t>підпункти "а"</w:t>
            </w:r>
            <w:r w:rsidR="00C43FAE">
              <w:t xml:space="preserve"> </w:t>
            </w:r>
            <w:r w:rsidR="00E4499C">
              <w:t>і</w:t>
            </w:r>
            <w:r w:rsidRPr="0097301F">
              <w:t xml:space="preserve"> "б" викласти в такій редакції:</w:t>
            </w:r>
          </w:p>
        </w:tc>
      </w:tr>
      <w:tr w:rsidR="00771BEA" w:rsidRPr="0097301F" w:rsidTr="00B23087">
        <w:tc>
          <w:tcPr>
            <w:tcW w:w="576" w:type="dxa"/>
          </w:tcPr>
          <w:p w:rsidR="00771BEA" w:rsidRPr="0097301F" w:rsidRDefault="00771BEA" w:rsidP="00771BEA">
            <w:pPr>
              <w:pStyle w:val="StyleWisnow"/>
              <w:rPr>
                <w:sz w:val="20"/>
              </w:rPr>
            </w:pPr>
            <w:r w:rsidRPr="0097301F">
              <w:rPr>
                <w:sz w:val="20"/>
              </w:rPr>
              <w:t>729.</w:t>
            </w:r>
          </w:p>
        </w:tc>
        <w:tc>
          <w:tcPr>
            <w:tcW w:w="4948" w:type="dxa"/>
          </w:tcPr>
          <w:p w:rsidR="00771BEA" w:rsidRPr="0097301F" w:rsidRDefault="00771BEA" w:rsidP="00771BEA">
            <w:pPr>
              <w:pStyle w:val="StyleZakonu"/>
            </w:pPr>
            <w:r w:rsidRPr="0097301F">
              <w:t>"а) конституційному провадженні;</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"а) конституційному провадженні;</w:t>
            </w:r>
          </w:p>
        </w:tc>
      </w:tr>
      <w:tr w:rsidR="00771BEA" w:rsidRPr="0097301F" w:rsidTr="00B23087">
        <w:tc>
          <w:tcPr>
            <w:tcW w:w="576" w:type="dxa"/>
          </w:tcPr>
          <w:p w:rsidR="00771BEA" w:rsidRPr="0097301F" w:rsidRDefault="00771BEA" w:rsidP="00771BEA">
            <w:pPr>
              <w:pStyle w:val="StyleWisnow"/>
              <w:rPr>
                <w:sz w:val="20"/>
              </w:rPr>
            </w:pPr>
            <w:r w:rsidRPr="0097301F">
              <w:rPr>
                <w:sz w:val="20"/>
              </w:rPr>
              <w:t>730.</w:t>
            </w:r>
          </w:p>
        </w:tc>
        <w:tc>
          <w:tcPr>
            <w:tcW w:w="4948" w:type="dxa"/>
          </w:tcPr>
          <w:p w:rsidR="00771BEA" w:rsidRPr="0097301F" w:rsidRDefault="00771BEA" w:rsidP="00771BEA">
            <w:pPr>
              <w:pStyle w:val="StyleZakonu"/>
            </w:pPr>
            <w:r w:rsidRPr="0097301F">
              <w:t>б) вирішенні справ у судах, кримінальному провадженні та провадженні у справах про адміністративні правопорушення";</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21703D" w:rsidRDefault="00771BEA" w:rsidP="00CA4A44">
            <w:pPr>
              <w:pStyle w:val="StyleZakonu"/>
            </w:pPr>
            <w:r w:rsidRPr="0097301F">
              <w:t xml:space="preserve">б) </w:t>
            </w:r>
            <w:r w:rsidR="00CA4A44">
              <w:t>розгляді</w:t>
            </w:r>
            <w:r w:rsidRPr="0097301F">
              <w:t xml:space="preserve"> справ у судах, кримінальному провадженні та провадженні у справах про адміністративні правопорушення";</w:t>
            </w:r>
          </w:p>
        </w:tc>
      </w:tr>
      <w:tr w:rsidR="00771BEA" w:rsidRPr="0097301F" w:rsidTr="00B23087">
        <w:tc>
          <w:tcPr>
            <w:tcW w:w="576" w:type="dxa"/>
          </w:tcPr>
          <w:p w:rsidR="00771BEA" w:rsidRPr="0097301F" w:rsidRDefault="00771BEA" w:rsidP="00771BEA">
            <w:pPr>
              <w:pStyle w:val="StyleWisnow"/>
              <w:rPr>
                <w:sz w:val="20"/>
              </w:rPr>
            </w:pPr>
            <w:r w:rsidRPr="0097301F">
              <w:rPr>
                <w:sz w:val="20"/>
              </w:rPr>
              <w:t>731.</w:t>
            </w:r>
          </w:p>
        </w:tc>
        <w:tc>
          <w:tcPr>
            <w:tcW w:w="4948" w:type="dxa"/>
          </w:tcPr>
          <w:p w:rsidR="00771BEA" w:rsidRPr="0097301F" w:rsidRDefault="00771BEA" w:rsidP="00771BEA">
            <w:pPr>
              <w:pStyle w:val="StyleZakonu"/>
            </w:pPr>
            <w:r w:rsidRPr="0097301F">
              <w:t>в) доповнити статтю 14 пунктом "ґ" такого змісту: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C43FAE">
            <w:pPr>
              <w:pStyle w:val="StyleZakonu"/>
            </w:pPr>
            <w:r w:rsidRPr="0097301F">
              <w:t xml:space="preserve">в) статтю 14 </w:t>
            </w:r>
            <w:r w:rsidR="00C43FAE" w:rsidRPr="00C43FAE">
              <w:t xml:space="preserve">доповнити </w:t>
            </w:r>
            <w:r w:rsidRPr="0097301F">
              <w:t>пунктом "ґ" такого змісту:</w:t>
            </w:r>
          </w:p>
        </w:tc>
      </w:tr>
      <w:tr w:rsidR="00771BEA" w:rsidRPr="0097301F" w:rsidTr="00B23087">
        <w:tc>
          <w:tcPr>
            <w:tcW w:w="576" w:type="dxa"/>
          </w:tcPr>
          <w:p w:rsidR="00771BEA" w:rsidRPr="0097301F" w:rsidRDefault="00771BEA" w:rsidP="00771BEA">
            <w:pPr>
              <w:pStyle w:val="StyleWisnow"/>
              <w:rPr>
                <w:sz w:val="20"/>
              </w:rPr>
            </w:pPr>
            <w:r w:rsidRPr="0097301F">
              <w:rPr>
                <w:sz w:val="20"/>
              </w:rPr>
              <w:t>732.</w:t>
            </w:r>
          </w:p>
        </w:tc>
        <w:tc>
          <w:tcPr>
            <w:tcW w:w="4948" w:type="dxa"/>
          </w:tcPr>
          <w:p w:rsidR="00771BEA" w:rsidRPr="0097301F" w:rsidRDefault="00771BEA" w:rsidP="00771BEA">
            <w:pPr>
              <w:pStyle w:val="StyleZakonu"/>
            </w:pPr>
            <w:r w:rsidRPr="0097301F">
              <w:t>"ґ) Голова Конституційного Суду України – щодо захисту судді Конституційного Суду України та його близьких родичів за заявою такого Судді";</w:t>
            </w:r>
          </w:p>
        </w:tc>
        <w:tc>
          <w:tcPr>
            <w:tcW w:w="3686" w:type="dxa"/>
          </w:tcPr>
          <w:p w:rsidR="00771BEA" w:rsidRPr="0097301F" w:rsidRDefault="00771BEA" w:rsidP="00771BEA">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874</w:t>
            </w:r>
            <w:r w:rsidRPr="0097301F">
              <w:rPr>
                <w:noProof/>
                <w:sz w:val="20"/>
              </w:rPr>
              <w:fldChar w:fldCharType="end"/>
            </w:r>
            <w:r w:rsidRPr="0097301F">
              <w:rPr>
                <w:sz w:val="20"/>
              </w:rPr>
              <w:t>- Н.д.Мураєв Є.В. (Реєстр.картка №181)</w:t>
            </w:r>
          </w:p>
          <w:p w:rsidR="00771BEA" w:rsidRPr="0097301F" w:rsidRDefault="00771BEA" w:rsidP="00771BEA">
            <w:pPr>
              <w:ind w:firstLine="335"/>
              <w:jc w:val="both"/>
              <w:rPr>
                <w:rFonts w:ascii="Times New Roman" w:hAnsi="Times New Roman" w:cs="Times New Roman"/>
                <w:sz w:val="20"/>
                <w:szCs w:val="20"/>
              </w:rPr>
            </w:pPr>
            <w:r w:rsidRPr="0097301F">
              <w:rPr>
                <w:rFonts w:ascii="Times New Roman" w:hAnsi="Times New Roman" w:cs="Times New Roman"/>
                <w:color w:val="000000"/>
                <w:sz w:val="20"/>
                <w:szCs w:val="20"/>
              </w:rPr>
              <w:t>Абзаци другий та четвертий підпункту в) підпункту 7 пункту 8 розділу III «Прикінцеві положення» після слів «судді Конституційного Суду України» доповнити словами та розділовим знаком «, судді Конституційного Суду України у відставці».</w:t>
            </w:r>
          </w:p>
        </w:tc>
        <w:tc>
          <w:tcPr>
            <w:tcW w:w="1987" w:type="dxa"/>
          </w:tcPr>
          <w:p w:rsidR="00771BEA" w:rsidRPr="0097301F" w:rsidRDefault="00771BEA" w:rsidP="00771BEA">
            <w:pPr>
              <w:pStyle w:val="StyleZakonu"/>
            </w:pPr>
            <w:r>
              <w:t>Відхилено</w:t>
            </w:r>
          </w:p>
        </w:tc>
        <w:tc>
          <w:tcPr>
            <w:tcW w:w="4818" w:type="dxa"/>
          </w:tcPr>
          <w:p w:rsidR="00771BEA" w:rsidRPr="0097301F" w:rsidRDefault="00771BEA" w:rsidP="00771BEA">
            <w:pPr>
              <w:pStyle w:val="StyleZakonu"/>
            </w:pPr>
            <w:r w:rsidRPr="0097301F">
              <w:t>"ґ) Голова Конституційного Суду України – щодо захисту судді Конституційного Суду України та його близьких родичів за заявою такого Судді";</w:t>
            </w:r>
          </w:p>
        </w:tc>
      </w:tr>
      <w:tr w:rsidR="00771BEA" w:rsidRPr="0097301F" w:rsidTr="00B23087">
        <w:tc>
          <w:tcPr>
            <w:tcW w:w="576" w:type="dxa"/>
          </w:tcPr>
          <w:p w:rsidR="00771BEA" w:rsidRPr="0097301F" w:rsidRDefault="00771BEA" w:rsidP="00771BEA">
            <w:pPr>
              <w:pStyle w:val="StyleWisnow"/>
              <w:rPr>
                <w:sz w:val="20"/>
              </w:rPr>
            </w:pPr>
            <w:r w:rsidRPr="0097301F">
              <w:rPr>
                <w:sz w:val="20"/>
              </w:rPr>
              <w:t>733.</w:t>
            </w:r>
          </w:p>
        </w:tc>
        <w:tc>
          <w:tcPr>
            <w:tcW w:w="4948" w:type="dxa"/>
          </w:tcPr>
          <w:p w:rsidR="00771BEA" w:rsidRPr="0097301F" w:rsidRDefault="00771BEA" w:rsidP="00771BEA">
            <w:pPr>
              <w:pStyle w:val="StyleZakonu"/>
            </w:pPr>
            <w:r w:rsidRPr="0097301F">
              <w:t>г) доповнити частину першу статті 15 пунктом "г</w:t>
            </w:r>
            <w:r w:rsidRPr="0097301F">
              <w:rPr>
                <w:vertAlign w:val="superscript"/>
              </w:rPr>
              <w:t>1</w:t>
            </w:r>
            <w:r w:rsidRPr="0097301F">
              <w:t>" такого змісту: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C43FAE">
            <w:pPr>
              <w:pStyle w:val="StyleZakonu"/>
            </w:pPr>
            <w:r w:rsidRPr="0097301F">
              <w:t xml:space="preserve">г) частину першу статті 15 </w:t>
            </w:r>
            <w:r w:rsidR="00C43FAE" w:rsidRPr="00C43FAE">
              <w:t xml:space="preserve">доповнити </w:t>
            </w:r>
            <w:r w:rsidRPr="0097301F">
              <w:t>пунктом "г</w:t>
            </w:r>
            <w:r w:rsidRPr="0097301F">
              <w:rPr>
                <w:vertAlign w:val="superscript"/>
              </w:rPr>
              <w:t>1</w:t>
            </w:r>
            <w:r w:rsidRPr="0097301F">
              <w:t>" такого змісту:</w:t>
            </w:r>
          </w:p>
        </w:tc>
      </w:tr>
      <w:tr w:rsidR="00771BEA" w:rsidRPr="0097301F" w:rsidTr="00B23087">
        <w:tc>
          <w:tcPr>
            <w:tcW w:w="576" w:type="dxa"/>
          </w:tcPr>
          <w:p w:rsidR="00771BEA" w:rsidRPr="0097301F" w:rsidRDefault="00771BEA" w:rsidP="00771BEA">
            <w:pPr>
              <w:pStyle w:val="StyleWisnow"/>
              <w:rPr>
                <w:sz w:val="20"/>
              </w:rPr>
            </w:pPr>
            <w:r w:rsidRPr="0097301F">
              <w:rPr>
                <w:sz w:val="20"/>
              </w:rPr>
              <w:t>734.</w:t>
            </w:r>
          </w:p>
        </w:tc>
        <w:tc>
          <w:tcPr>
            <w:tcW w:w="4948" w:type="dxa"/>
          </w:tcPr>
          <w:p w:rsidR="00771BEA" w:rsidRPr="0097301F" w:rsidRDefault="00771BEA" w:rsidP="00771BEA">
            <w:pPr>
              <w:pStyle w:val="StyleZakonu"/>
            </w:pPr>
            <w:r w:rsidRPr="0097301F">
              <w:t>"г</w:t>
            </w:r>
            <w:r w:rsidRPr="0097301F">
              <w:rPr>
                <w:vertAlign w:val="superscript"/>
              </w:rPr>
              <w:t>1</w:t>
            </w:r>
            <w:r w:rsidRPr="0097301F">
              <w:t>) щодо судді Конституційного Суду України та його близьких родичів – на відповідний підрозділ Національної поліції України";</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771BEA">
            <w:pPr>
              <w:pStyle w:val="StyleZakonu"/>
            </w:pPr>
            <w:r w:rsidRPr="0097301F">
              <w:t>"г</w:t>
            </w:r>
            <w:r w:rsidRPr="0097301F">
              <w:rPr>
                <w:vertAlign w:val="superscript"/>
              </w:rPr>
              <w:t>1</w:t>
            </w:r>
            <w:r w:rsidRPr="0097301F">
              <w:t>) щодо судді Конституційного Суду України та його близьких родичів – на відповідний підрозділ Національної поліції України";</w:t>
            </w:r>
          </w:p>
        </w:tc>
      </w:tr>
      <w:tr w:rsidR="00771BEA" w:rsidRPr="0097301F" w:rsidTr="00B23087">
        <w:tc>
          <w:tcPr>
            <w:tcW w:w="576" w:type="dxa"/>
          </w:tcPr>
          <w:p w:rsidR="00771BEA" w:rsidRPr="0097301F" w:rsidRDefault="00771BEA" w:rsidP="00771BEA">
            <w:pPr>
              <w:pStyle w:val="StyleWisnow"/>
              <w:rPr>
                <w:sz w:val="20"/>
              </w:rPr>
            </w:pPr>
            <w:r w:rsidRPr="0097301F">
              <w:rPr>
                <w:sz w:val="20"/>
              </w:rPr>
              <w:t>735.</w:t>
            </w:r>
          </w:p>
        </w:tc>
        <w:tc>
          <w:tcPr>
            <w:tcW w:w="4948" w:type="dxa"/>
          </w:tcPr>
          <w:p w:rsidR="00771BEA" w:rsidRPr="0097301F" w:rsidRDefault="00771BEA" w:rsidP="00771BEA">
            <w:pPr>
              <w:pStyle w:val="StyleZakonu"/>
            </w:pPr>
            <w:r w:rsidRPr="0097301F">
              <w:t>ґ) у статті 24 слова "Генеральний прокурор України, Голова Верховного Суду України" замінити словами "Генеральний прокурор, Голова Конституційного Суду України, Голова Верховного Суду";</w:t>
            </w:r>
          </w:p>
        </w:tc>
        <w:tc>
          <w:tcPr>
            <w:tcW w:w="3686" w:type="dxa"/>
          </w:tcPr>
          <w:p w:rsidR="00771BEA" w:rsidRPr="0097301F" w:rsidRDefault="00771BEA" w:rsidP="00771BEA">
            <w:pPr>
              <w:pStyle w:val="StyleZakonu"/>
            </w:pPr>
          </w:p>
        </w:tc>
        <w:tc>
          <w:tcPr>
            <w:tcW w:w="1987" w:type="dxa"/>
          </w:tcPr>
          <w:p w:rsidR="00771BEA" w:rsidRPr="0097301F" w:rsidRDefault="00771BEA" w:rsidP="00771BEA">
            <w:pPr>
              <w:pStyle w:val="StyleZakonu"/>
            </w:pPr>
          </w:p>
        </w:tc>
        <w:tc>
          <w:tcPr>
            <w:tcW w:w="4818" w:type="dxa"/>
          </w:tcPr>
          <w:p w:rsidR="00771BEA" w:rsidRPr="0097301F" w:rsidRDefault="00771BEA" w:rsidP="00226B9D">
            <w:pPr>
              <w:pStyle w:val="StyleZakonu"/>
            </w:pPr>
            <w:r w:rsidRPr="0097301F">
              <w:t>ґ) у статті 24 слова "Генеральний прокурор</w:t>
            </w:r>
            <w:r w:rsidR="00C43FAE">
              <w:t>,</w:t>
            </w:r>
            <w:r w:rsidRPr="0097301F">
              <w:t xml:space="preserve"> Голова Верховного Суду України" замінити словами "Генеральний прокурор, Голова Конституційного Суду України, Голова Верховного Суду</w:t>
            </w:r>
            <w:r w:rsidR="00226B9D" w:rsidRPr="0097301F">
              <w:t xml:space="preserve"> України</w:t>
            </w:r>
            <w:r w:rsidRPr="0097301F">
              <w:t>";</w:t>
            </w:r>
          </w:p>
        </w:tc>
      </w:tr>
      <w:tr w:rsidR="00D95671" w:rsidRPr="0097301F" w:rsidTr="00B23087">
        <w:tc>
          <w:tcPr>
            <w:tcW w:w="576" w:type="dxa"/>
          </w:tcPr>
          <w:p w:rsidR="00D95671" w:rsidRPr="0097301F" w:rsidRDefault="00D95671" w:rsidP="00771BEA">
            <w:pPr>
              <w:pStyle w:val="StyleWisnow"/>
              <w:rPr>
                <w:sz w:val="20"/>
              </w:rPr>
            </w:pPr>
          </w:p>
        </w:tc>
        <w:tc>
          <w:tcPr>
            <w:tcW w:w="4948" w:type="dxa"/>
          </w:tcPr>
          <w:p w:rsidR="00D95671" w:rsidRPr="0097301F" w:rsidRDefault="00D95671" w:rsidP="00771BEA">
            <w:pPr>
              <w:pStyle w:val="StyleZakonu"/>
            </w:pPr>
          </w:p>
        </w:tc>
        <w:tc>
          <w:tcPr>
            <w:tcW w:w="3686" w:type="dxa"/>
          </w:tcPr>
          <w:p w:rsidR="00D95671" w:rsidRDefault="00D95671" w:rsidP="007B26C3">
            <w:pPr>
              <w:pStyle w:val="StyleAwt"/>
            </w:pPr>
          </w:p>
        </w:tc>
        <w:tc>
          <w:tcPr>
            <w:tcW w:w="1987" w:type="dxa"/>
          </w:tcPr>
          <w:p w:rsidR="00D95671" w:rsidRDefault="00D95671" w:rsidP="00771BEA">
            <w:pPr>
              <w:pStyle w:val="StyleZakonu"/>
            </w:pPr>
          </w:p>
        </w:tc>
        <w:tc>
          <w:tcPr>
            <w:tcW w:w="4818" w:type="dxa"/>
          </w:tcPr>
          <w:p w:rsidR="00D95671" w:rsidRPr="00D95671" w:rsidRDefault="00E30DED" w:rsidP="00D95671">
            <w:pPr>
              <w:pStyle w:val="StyleZakonu"/>
              <w:rPr>
                <w:b/>
              </w:rPr>
            </w:pPr>
            <w:r>
              <w:rPr>
                <w:b/>
              </w:rPr>
              <w:t>10</w:t>
            </w:r>
            <w:r w:rsidR="00D95671" w:rsidRPr="00D95671">
              <w:rPr>
                <w:b/>
              </w:rPr>
              <w:t>) у Законі України "Про Уповноваженого Верховної Ради України з прав людини" (Відомості Верховної Ради України, 1998</w:t>
            </w:r>
            <w:r w:rsidR="00A509FA">
              <w:rPr>
                <w:b/>
              </w:rPr>
              <w:t xml:space="preserve"> р.</w:t>
            </w:r>
            <w:r w:rsidR="00D95671" w:rsidRPr="00D95671">
              <w:rPr>
                <w:b/>
              </w:rPr>
              <w:t>, № 20, ст.</w:t>
            </w:r>
            <w:r w:rsidR="00332CFA">
              <w:rPr>
                <w:b/>
              </w:rPr>
              <w:t xml:space="preserve"> </w:t>
            </w:r>
            <w:r w:rsidR="00D95671" w:rsidRPr="00D95671">
              <w:rPr>
                <w:b/>
              </w:rPr>
              <w:t>99</w:t>
            </w:r>
            <w:r w:rsidR="00A509FA">
              <w:rPr>
                <w:b/>
              </w:rPr>
              <w:t>; 2013 р., № 14, ст.</w:t>
            </w:r>
            <w:r w:rsidR="00332CFA">
              <w:rPr>
                <w:b/>
              </w:rPr>
              <w:t xml:space="preserve"> </w:t>
            </w:r>
            <w:r w:rsidR="00A509FA">
              <w:rPr>
                <w:b/>
              </w:rPr>
              <w:t>89</w:t>
            </w:r>
            <w:r w:rsidR="00D95671" w:rsidRPr="00D95671">
              <w:rPr>
                <w:b/>
              </w:rPr>
              <w:t>):</w:t>
            </w:r>
          </w:p>
          <w:p w:rsidR="00D95671" w:rsidRPr="00D95671" w:rsidRDefault="00A509FA" w:rsidP="00D95671">
            <w:pPr>
              <w:pStyle w:val="StyleZakonu"/>
              <w:rPr>
                <w:b/>
              </w:rPr>
            </w:pPr>
            <w:r>
              <w:rPr>
                <w:b/>
              </w:rPr>
              <w:t xml:space="preserve">а) </w:t>
            </w:r>
            <w:r w:rsidR="00D95671" w:rsidRPr="00D95671">
              <w:rPr>
                <w:b/>
              </w:rPr>
              <w:t xml:space="preserve">частину першу статті 5 викласти </w:t>
            </w:r>
            <w:r w:rsidR="00E4499C">
              <w:rPr>
                <w:b/>
              </w:rPr>
              <w:t>в</w:t>
            </w:r>
            <w:r w:rsidR="00D95671" w:rsidRPr="00D95671">
              <w:rPr>
                <w:b/>
              </w:rPr>
              <w:t xml:space="preserve"> такій редакції:</w:t>
            </w:r>
          </w:p>
          <w:p w:rsidR="00D95671" w:rsidRPr="00D95671" w:rsidRDefault="00D95671" w:rsidP="00D95671">
            <w:pPr>
              <w:pStyle w:val="StyleZakonu"/>
              <w:rPr>
                <w:b/>
              </w:rPr>
            </w:pPr>
            <w:r w:rsidRPr="00D95671">
              <w:rPr>
                <w:b/>
              </w:rPr>
              <w:t>"Уповноважений призначається на посаду і звільняється з посади Верховною Радою України. Відповідне рішення приймається Верховною Радою України відкритим голосуванням більшістю голосів народних депутатів від конституційного складу Верховної Ради України";</w:t>
            </w:r>
          </w:p>
          <w:p w:rsidR="00D95671" w:rsidRPr="00D95671" w:rsidRDefault="00A509FA" w:rsidP="00D95671">
            <w:pPr>
              <w:pStyle w:val="StyleZakonu"/>
              <w:rPr>
                <w:b/>
              </w:rPr>
            </w:pPr>
            <w:r>
              <w:rPr>
                <w:b/>
              </w:rPr>
              <w:t xml:space="preserve">б) </w:t>
            </w:r>
            <w:r w:rsidR="00D95671" w:rsidRPr="00D95671">
              <w:rPr>
                <w:b/>
              </w:rPr>
              <w:t xml:space="preserve">у частині третій статті 6 слова "Голосування проводиться під час пленарних засідань Верховної Ради України бюлетенями для таємного </w:t>
            </w:r>
            <w:r w:rsidR="00D95671" w:rsidRPr="00D95671">
              <w:rPr>
                <w:b/>
              </w:rPr>
              <w:lastRenderedPageBreak/>
              <w:t>голосування" замінити словами "Відкрите голосування проводиться під час пленарних засідань Верховної Ради України"</w:t>
            </w:r>
            <w:r w:rsidR="00D95671">
              <w:rPr>
                <w:b/>
              </w:rPr>
              <w:t>;</w:t>
            </w:r>
          </w:p>
          <w:p w:rsidR="00D95671" w:rsidRPr="00D95671" w:rsidRDefault="00A509FA" w:rsidP="00D95671">
            <w:pPr>
              <w:pStyle w:val="StyleZakonu"/>
              <w:rPr>
                <w:b/>
              </w:rPr>
            </w:pPr>
            <w:r>
              <w:rPr>
                <w:b/>
              </w:rPr>
              <w:t xml:space="preserve">в) </w:t>
            </w:r>
            <w:r w:rsidR="00D95671" w:rsidRPr="00D95671">
              <w:rPr>
                <w:b/>
              </w:rPr>
              <w:t>в абзаці третьому пункту 3 частини першої статті 13 та частині другій статті 15 слова "та законів України" виключити;</w:t>
            </w:r>
          </w:p>
        </w:tc>
      </w:tr>
      <w:tr w:rsidR="008B167E" w:rsidRPr="0097301F" w:rsidTr="00B23087">
        <w:tc>
          <w:tcPr>
            <w:tcW w:w="576" w:type="dxa"/>
          </w:tcPr>
          <w:p w:rsidR="008B167E" w:rsidRPr="0097301F" w:rsidRDefault="008B167E" w:rsidP="00771BEA">
            <w:pPr>
              <w:pStyle w:val="StyleWisnow"/>
              <w:rPr>
                <w:sz w:val="20"/>
              </w:rPr>
            </w:pPr>
          </w:p>
        </w:tc>
        <w:tc>
          <w:tcPr>
            <w:tcW w:w="4948" w:type="dxa"/>
          </w:tcPr>
          <w:p w:rsidR="008B167E" w:rsidRPr="0097301F" w:rsidRDefault="008B167E" w:rsidP="00771BEA">
            <w:pPr>
              <w:pStyle w:val="StyleZakonu"/>
            </w:pPr>
          </w:p>
        </w:tc>
        <w:tc>
          <w:tcPr>
            <w:tcW w:w="3686" w:type="dxa"/>
          </w:tcPr>
          <w:p w:rsidR="008B167E" w:rsidRDefault="008B167E" w:rsidP="007B26C3">
            <w:pPr>
              <w:pStyle w:val="StyleAwt"/>
            </w:pPr>
          </w:p>
        </w:tc>
        <w:tc>
          <w:tcPr>
            <w:tcW w:w="1987" w:type="dxa"/>
          </w:tcPr>
          <w:p w:rsidR="008B167E" w:rsidRDefault="008B167E" w:rsidP="00771BEA">
            <w:pPr>
              <w:pStyle w:val="StyleZakonu"/>
            </w:pPr>
          </w:p>
        </w:tc>
        <w:tc>
          <w:tcPr>
            <w:tcW w:w="4818" w:type="dxa"/>
          </w:tcPr>
          <w:p w:rsidR="008B167E" w:rsidRPr="008B167E" w:rsidRDefault="008B167E" w:rsidP="00B838DB">
            <w:pPr>
              <w:pStyle w:val="StyleZakonu"/>
              <w:rPr>
                <w:b/>
              </w:rPr>
            </w:pPr>
            <w:r w:rsidRPr="00322F80">
              <w:rPr>
                <w:b/>
              </w:rPr>
              <w:t>1</w:t>
            </w:r>
            <w:r>
              <w:rPr>
                <w:b/>
              </w:rPr>
              <w:t>1</w:t>
            </w:r>
            <w:r w:rsidRPr="00322F80">
              <w:rPr>
                <w:b/>
              </w:rPr>
              <w:t>) підпункти 4</w:t>
            </w:r>
            <w:r>
              <w:rPr>
                <w:b/>
              </w:rPr>
              <w:t xml:space="preserve"> </w:t>
            </w:r>
            <w:r w:rsidR="00B838DB">
              <w:rPr>
                <w:b/>
              </w:rPr>
              <w:t>і</w:t>
            </w:r>
            <w:r w:rsidRPr="00322F80">
              <w:rPr>
                <w:b/>
              </w:rPr>
              <w:t xml:space="preserve"> 5 частини другої статті 13 Закону України «Про Державну кримінально-виконавчу службу України» (Відомості Верховної Ради України, 2005 р., № 30, ст. 409; 2014 р., № 5, ст. 62) виключити</w:t>
            </w:r>
            <w:r>
              <w:rPr>
                <w:b/>
              </w:rPr>
              <w:t>;</w:t>
            </w:r>
          </w:p>
        </w:tc>
      </w:tr>
      <w:tr w:rsidR="009254B9" w:rsidRPr="0097301F" w:rsidTr="00B23087">
        <w:tc>
          <w:tcPr>
            <w:tcW w:w="576" w:type="dxa"/>
          </w:tcPr>
          <w:p w:rsidR="009254B9" w:rsidRPr="0097301F" w:rsidRDefault="009254B9" w:rsidP="00771BEA">
            <w:pPr>
              <w:pStyle w:val="StyleWisnow"/>
              <w:rPr>
                <w:sz w:val="20"/>
              </w:rPr>
            </w:pPr>
            <w:r w:rsidRPr="0097301F">
              <w:rPr>
                <w:sz w:val="20"/>
              </w:rPr>
              <w:t>736.</w:t>
            </w:r>
          </w:p>
        </w:tc>
        <w:tc>
          <w:tcPr>
            <w:tcW w:w="4948" w:type="dxa"/>
          </w:tcPr>
          <w:p w:rsidR="009254B9" w:rsidRPr="0097301F" w:rsidRDefault="009254B9" w:rsidP="00771BEA">
            <w:pPr>
              <w:pStyle w:val="StyleZakonu"/>
            </w:pPr>
            <w:r w:rsidRPr="0097301F">
              <w:t>8) у Регламенті Верховної Ради України, затвердженому Законом України "Про Регламент Верховної Ради України" (Відомості Верховної Ради України, 2010 р., №№ 14–17, ст. 133 із наступними змінами):</w:t>
            </w:r>
          </w:p>
        </w:tc>
        <w:tc>
          <w:tcPr>
            <w:tcW w:w="3686" w:type="dxa"/>
          </w:tcPr>
          <w:p w:rsidR="009254B9" w:rsidRPr="007B26C3" w:rsidRDefault="009254B9" w:rsidP="007B26C3">
            <w:pPr>
              <w:pStyle w:val="StyleAwt"/>
            </w:pPr>
            <w:r>
              <w:t>-</w:t>
            </w:r>
            <w:r w:rsidR="0081118D">
              <w:fldChar w:fldCharType="begin"/>
            </w:r>
            <w:r w:rsidR="0081118D">
              <w:instrText xml:space="preserve"> SEQ aa </w:instrText>
            </w:r>
            <w:r w:rsidR="0081118D">
              <w:fldChar w:fldCharType="separate"/>
            </w:r>
            <w:r w:rsidR="008946AB">
              <w:rPr>
                <w:noProof/>
              </w:rPr>
              <w:t>875</w:t>
            </w:r>
            <w:r w:rsidR="0081118D">
              <w:rPr>
                <w:noProof/>
              </w:rPr>
              <w:fldChar w:fldCharType="end"/>
            </w:r>
            <w:r>
              <w:t xml:space="preserve">- </w:t>
            </w:r>
            <w:r w:rsidRPr="007B26C3">
              <w:t>Н.д.Князевич Р.П. (Реєстр.картка №301)</w:t>
            </w:r>
          </w:p>
          <w:p w:rsidR="009254B9" w:rsidRDefault="009254B9" w:rsidP="007B26C3">
            <w:pPr>
              <w:pStyle w:val="StyleAwt"/>
            </w:pPr>
            <w:r>
              <w:t>Н.д.Ємець Л.О. (Реєстр.картка №221)</w:t>
            </w:r>
          </w:p>
          <w:p w:rsidR="009254B9" w:rsidRDefault="009254B9" w:rsidP="007B26C3">
            <w:pPr>
              <w:pStyle w:val="StyleAwt"/>
            </w:pPr>
            <w:r>
              <w:t>Н.д.Алєксєєв С.О. (Реєстр.картка №344)</w:t>
            </w:r>
          </w:p>
          <w:p w:rsidR="009254B9" w:rsidRDefault="009254B9" w:rsidP="007B26C3">
            <w:pPr>
              <w:pStyle w:val="StyleAwt"/>
            </w:pPr>
            <w:r>
              <w:t>Н.д.Яніцький В.П. (Реєстр.картка №155)</w:t>
            </w:r>
          </w:p>
          <w:p w:rsidR="009254B9" w:rsidRDefault="009254B9" w:rsidP="007B26C3">
            <w:pPr>
              <w:pStyle w:val="StyleAwt"/>
            </w:pPr>
            <w:r>
              <w:t>Н.д.Алексєєв І.С. (Реєстр.картка №285)</w:t>
            </w:r>
          </w:p>
          <w:p w:rsidR="009254B9" w:rsidRDefault="009254B9" w:rsidP="007B26C3">
            <w:pPr>
              <w:pStyle w:val="StyleAwt"/>
            </w:pPr>
            <w:r>
              <w:t>Н.д.Помазанов А.В. (Реєстр.картка №288)</w:t>
            </w:r>
          </w:p>
          <w:p w:rsidR="009254B9" w:rsidRDefault="009254B9" w:rsidP="00771BEA">
            <w:pPr>
              <w:pStyle w:val="StyleZakonu"/>
              <w:rPr>
                <w:color w:val="000000"/>
              </w:rPr>
            </w:pPr>
          </w:p>
          <w:p w:rsidR="009254B9" w:rsidRDefault="009254B9" w:rsidP="00771BEA">
            <w:pPr>
              <w:pStyle w:val="StyleZakonu"/>
            </w:pPr>
            <w:r>
              <w:rPr>
                <w:color w:val="000000"/>
              </w:rPr>
              <w:t>П</w:t>
            </w:r>
            <w:r w:rsidRPr="0097301F">
              <w:rPr>
                <w:color w:val="000000"/>
              </w:rPr>
              <w:t>ідпункт 8 пункту 8 розділу III «Прикінцеві положення»</w:t>
            </w:r>
            <w:r>
              <w:rPr>
                <w:color w:val="000000"/>
              </w:rPr>
              <w:t xml:space="preserve"> викласти в такій редакції:</w:t>
            </w:r>
          </w:p>
          <w:p w:rsidR="009254B9" w:rsidRPr="00DF17BB" w:rsidRDefault="009254B9" w:rsidP="00DF17BB">
            <w:pPr>
              <w:pStyle w:val="StyleAwt"/>
              <w:jc w:val="both"/>
              <w:rPr>
                <w:b w:val="0"/>
                <w:i w:val="0"/>
                <w:sz w:val="20"/>
                <w:u w:val="none"/>
              </w:rPr>
            </w:pPr>
            <w:r w:rsidRPr="00DF17BB">
              <w:rPr>
                <w:b w:val="0"/>
                <w:i w:val="0"/>
                <w:sz w:val="20"/>
                <w:u w:val="none"/>
              </w:rPr>
              <w:t>«8) у Регламенті Верховної Ради України, затвердженому Законом України "Про Регламент Верховної Ради України" (Відомості Верховної Ради України, 2010 р., №№ 14–17, ст. 133 із наступними змінами):</w:t>
            </w:r>
          </w:p>
        </w:tc>
        <w:tc>
          <w:tcPr>
            <w:tcW w:w="1987" w:type="dxa"/>
          </w:tcPr>
          <w:p w:rsidR="009254B9" w:rsidRDefault="009254B9" w:rsidP="00771BEA">
            <w:pPr>
              <w:pStyle w:val="StyleZakonu"/>
            </w:pPr>
            <w:r>
              <w:t>Враховано</w:t>
            </w:r>
          </w:p>
        </w:tc>
        <w:tc>
          <w:tcPr>
            <w:tcW w:w="4818" w:type="dxa"/>
          </w:tcPr>
          <w:p w:rsidR="009254B9" w:rsidRPr="0097301F" w:rsidRDefault="009254B9" w:rsidP="009254B9">
            <w:pPr>
              <w:pStyle w:val="StyleZakonu"/>
            </w:pPr>
            <w:r w:rsidRPr="00DF6F6C">
              <w:rPr>
                <w:b/>
              </w:rPr>
              <w:t>1</w:t>
            </w:r>
            <w:r>
              <w:rPr>
                <w:b/>
              </w:rPr>
              <w:t>2</w:t>
            </w:r>
            <w:r w:rsidRPr="0097301F">
              <w:t>) у Регламенті Верховної Ради України, затвердженому Законом України "Про Регламент Верховної Ради України" (Відомості Верховної Ради України, 2010 р., №№ 14–17, ст. 133 із наступними змінами):</w:t>
            </w:r>
          </w:p>
        </w:tc>
      </w:tr>
      <w:tr w:rsidR="009254B9" w:rsidRPr="0097301F" w:rsidTr="00B23087">
        <w:tc>
          <w:tcPr>
            <w:tcW w:w="576" w:type="dxa"/>
          </w:tcPr>
          <w:p w:rsidR="009254B9" w:rsidRPr="0097301F" w:rsidRDefault="009254B9" w:rsidP="00771BEA">
            <w:pPr>
              <w:pStyle w:val="StyleWisnow"/>
              <w:rPr>
                <w:sz w:val="20"/>
              </w:rPr>
            </w:pPr>
            <w:r w:rsidRPr="0097301F">
              <w:rPr>
                <w:sz w:val="20"/>
              </w:rPr>
              <w:t>737.</w:t>
            </w:r>
          </w:p>
        </w:tc>
        <w:tc>
          <w:tcPr>
            <w:tcW w:w="4948" w:type="dxa"/>
          </w:tcPr>
          <w:p w:rsidR="009254B9" w:rsidRPr="0097301F" w:rsidRDefault="009254B9" w:rsidP="00771BEA">
            <w:pPr>
              <w:pStyle w:val="StyleZakonu"/>
            </w:pPr>
            <w:r w:rsidRPr="0097301F">
              <w:t>а) у першому реченні частини п'ятої статті 144 слова "до дня його першого розгляду" замінити словами "до початку розгляду", а слова "(частина перша статті 44 Закону України "Про Конституційний Суд України")" замінити словами "відповідно до Закону України "Про Конституційний Суд України";</w:t>
            </w:r>
          </w:p>
        </w:tc>
        <w:tc>
          <w:tcPr>
            <w:tcW w:w="3686" w:type="dxa"/>
          </w:tcPr>
          <w:p w:rsidR="009254B9" w:rsidRPr="001F51DC" w:rsidRDefault="009254B9" w:rsidP="001F51DC">
            <w:pPr>
              <w:ind w:firstLine="350"/>
              <w:jc w:val="both"/>
              <w:rPr>
                <w:rFonts w:ascii="Times New Roman" w:hAnsi="Times New Roman"/>
                <w:sz w:val="20"/>
                <w:szCs w:val="20"/>
                <w:lang w:eastAsia="uk-UA"/>
              </w:rPr>
            </w:pPr>
            <w:r w:rsidRPr="001F51DC">
              <w:rPr>
                <w:rFonts w:ascii="Times New Roman" w:hAnsi="Times New Roman"/>
                <w:sz w:val="20"/>
                <w:szCs w:val="20"/>
                <w:lang w:eastAsia="uk-UA"/>
              </w:rPr>
              <w:t>а) у першому реченні частини п'ятої статті 144 слова "до дня його першого розгляду" замінити словами "до початку розгляду", а слова "(частина перша статті 44 Закону України "Про Конституційний Суд України")" замінити словами "відповідно до Закону України "Про Конституційний Суд України";</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б) статтю 208 викласти у такій редакції:</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lastRenderedPageBreak/>
              <w:t>«Стаття 208. Порядок призначення на посаду суддів Конституційного Суду України</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1. Відповідно до пункту 26 частини першої статті 85 Конституції України Верховна Рада призначає на посаду суддів Конституційного Суду України.</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2. Відбір кандидатур на посаду судді Конституційного Суду України здійснюється на конкурсних засадах.</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До складу конкурсної комісії вход</w:t>
            </w:r>
            <w:r>
              <w:rPr>
                <w:rFonts w:ascii="Times New Roman" w:hAnsi="Times New Roman"/>
                <w:sz w:val="20"/>
                <w:szCs w:val="20"/>
                <w:lang w:eastAsia="uk-UA"/>
              </w:rPr>
              <w:t>и</w:t>
            </w:r>
            <w:r w:rsidRPr="002F439B">
              <w:rPr>
                <w:rFonts w:ascii="Times New Roman" w:hAnsi="Times New Roman"/>
                <w:sz w:val="20"/>
                <w:szCs w:val="20"/>
                <w:lang w:eastAsia="uk-UA"/>
              </w:rPr>
              <w:t>ть за посадою Голов</w:t>
            </w:r>
            <w:r>
              <w:rPr>
                <w:rFonts w:ascii="Times New Roman" w:hAnsi="Times New Roman"/>
                <w:sz w:val="20"/>
                <w:szCs w:val="20"/>
                <w:lang w:eastAsia="uk-UA"/>
              </w:rPr>
              <w:t>а</w:t>
            </w:r>
            <w:r w:rsidRPr="002F439B">
              <w:rPr>
                <w:rFonts w:ascii="Times New Roman" w:hAnsi="Times New Roman"/>
                <w:sz w:val="20"/>
                <w:szCs w:val="20"/>
                <w:lang w:eastAsia="uk-UA"/>
              </w:rPr>
              <w:t xml:space="preserve"> Верховної Ради</w:t>
            </w:r>
            <w:r>
              <w:rPr>
                <w:rFonts w:ascii="Times New Roman" w:hAnsi="Times New Roman"/>
                <w:sz w:val="20"/>
                <w:szCs w:val="20"/>
                <w:lang w:eastAsia="uk-UA"/>
              </w:rPr>
              <w:t>,</w:t>
            </w:r>
            <w:r w:rsidRPr="001F51DC">
              <w:rPr>
                <w:rFonts w:ascii="Times New Roman" w:hAnsi="Times New Roman"/>
                <w:sz w:val="20"/>
                <w:szCs w:val="20"/>
                <w:lang w:eastAsia="uk-UA"/>
              </w:rPr>
              <w:t xml:space="preserve"> </w:t>
            </w:r>
            <w:r w:rsidRPr="00BD0069">
              <w:rPr>
                <w:rFonts w:ascii="Times New Roman" w:hAnsi="Times New Roman"/>
                <w:sz w:val="20"/>
                <w:szCs w:val="20"/>
                <w:lang w:eastAsia="uk-UA"/>
              </w:rPr>
              <w:t>який головує на її засіданнях.</w:t>
            </w:r>
            <w:r w:rsidRPr="002F439B">
              <w:rPr>
                <w:rFonts w:ascii="Times New Roman" w:hAnsi="Times New Roman"/>
                <w:sz w:val="20"/>
                <w:szCs w:val="20"/>
                <w:lang w:eastAsia="uk-UA"/>
              </w:rPr>
              <w:t xml:space="preserve"> </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Депутатські фракції (депутатські групи), група позафракційних народних депутатів у кількості, що не менша від кількісного складу найменшої депутатської групи, мають право подати кандидатури членів конкурсної комісії з відбору кандидатур на посаду судді Конституційного Суду, які відповідають вимогам Закону України «Про Конституційний Суд України».</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Конкурсна комісія з відбору кандидатур на посаду судді Конституційного Суду України у Верховній Раді обирається більшістю голосів від конституційного складу Верховної Ради шляхом відкритого поіменного голосування та діє на постійній основі.</w:t>
            </w:r>
          </w:p>
          <w:p w:rsidR="009254B9"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 xml:space="preserve">3. Не пізніш як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 одного місяця з дня </w:t>
            </w:r>
            <w:r w:rsidRPr="002F439B">
              <w:rPr>
                <w:rFonts w:ascii="Times New Roman" w:hAnsi="Times New Roman"/>
                <w:sz w:val="20"/>
                <w:szCs w:val="20"/>
                <w:lang w:eastAsia="uk-UA"/>
              </w:rPr>
              <w:lastRenderedPageBreak/>
              <w:t>виникнення вакансії на посаду судді Конституційного Суду України в разі, якщо повноваження судді Конституційного Суду України припинено чи його звільнено з посади з підстав, передбачених статтею 149</w:t>
            </w:r>
            <w:r w:rsidRPr="001F51DC">
              <w:rPr>
                <w:rFonts w:ascii="Times New Roman" w:hAnsi="Times New Roman"/>
                <w:sz w:val="20"/>
                <w:szCs w:val="20"/>
                <w:lang w:eastAsia="uk-UA"/>
              </w:rPr>
              <w:t>1</w:t>
            </w:r>
            <w:r w:rsidRPr="002F439B">
              <w:rPr>
                <w:rFonts w:ascii="Times New Roman" w:hAnsi="Times New Roman"/>
                <w:sz w:val="20"/>
                <w:szCs w:val="20"/>
                <w:lang w:eastAsia="uk-UA"/>
              </w:rPr>
              <w:t xml:space="preserve"> Конституції України, Апарат Верховної Ради оприлюднює інформацію на її офіційному веб-сайті та повідомляє депутатські фракції (депутатські групи) про початок прийому пропозицій депутатських фракцій (депутатських груп) щодо кандидатів на посаду судді Конституційного Суду України. Депутатська фракція (депутатська група) може запропонувати </w:t>
            </w:r>
            <w:r>
              <w:rPr>
                <w:rFonts w:ascii="Times New Roman" w:hAnsi="Times New Roman"/>
                <w:sz w:val="20"/>
                <w:szCs w:val="20"/>
                <w:lang w:eastAsia="uk-UA"/>
              </w:rPr>
              <w:t xml:space="preserve">по </w:t>
            </w:r>
            <w:r w:rsidRPr="002F439B">
              <w:rPr>
                <w:rFonts w:ascii="Times New Roman" w:hAnsi="Times New Roman"/>
                <w:sz w:val="20"/>
                <w:szCs w:val="20"/>
                <w:lang w:eastAsia="uk-UA"/>
              </w:rPr>
              <w:t>одно</w:t>
            </w:r>
            <w:r>
              <w:rPr>
                <w:rFonts w:ascii="Times New Roman" w:hAnsi="Times New Roman"/>
                <w:sz w:val="20"/>
                <w:szCs w:val="20"/>
                <w:lang w:eastAsia="uk-UA"/>
              </w:rPr>
              <w:t>му</w:t>
            </w:r>
            <w:r w:rsidRPr="002F439B">
              <w:rPr>
                <w:rFonts w:ascii="Times New Roman" w:hAnsi="Times New Roman"/>
                <w:sz w:val="20"/>
                <w:szCs w:val="20"/>
                <w:lang w:eastAsia="uk-UA"/>
              </w:rPr>
              <w:t xml:space="preserve"> кандидат</w:t>
            </w:r>
            <w:r>
              <w:rPr>
                <w:rFonts w:ascii="Times New Roman" w:hAnsi="Times New Roman"/>
                <w:sz w:val="20"/>
                <w:szCs w:val="20"/>
                <w:lang w:eastAsia="uk-UA"/>
              </w:rPr>
              <w:t>у</w:t>
            </w:r>
            <w:r w:rsidRPr="002F439B">
              <w:rPr>
                <w:rFonts w:ascii="Times New Roman" w:hAnsi="Times New Roman"/>
                <w:sz w:val="20"/>
                <w:szCs w:val="20"/>
                <w:lang w:eastAsia="uk-UA"/>
              </w:rPr>
              <w:t xml:space="preserve"> на </w:t>
            </w:r>
            <w:r>
              <w:rPr>
                <w:rFonts w:ascii="Times New Roman" w:hAnsi="Times New Roman"/>
                <w:sz w:val="20"/>
                <w:szCs w:val="20"/>
                <w:lang w:eastAsia="uk-UA"/>
              </w:rPr>
              <w:t xml:space="preserve">кожну вакантну </w:t>
            </w:r>
            <w:r w:rsidRPr="002F439B">
              <w:rPr>
                <w:rFonts w:ascii="Times New Roman" w:hAnsi="Times New Roman"/>
                <w:sz w:val="20"/>
                <w:szCs w:val="20"/>
                <w:lang w:eastAsia="uk-UA"/>
              </w:rPr>
              <w:t>посаду судді Конституційного Суду України</w:t>
            </w:r>
            <w:r>
              <w:rPr>
                <w:rFonts w:ascii="Times New Roman" w:hAnsi="Times New Roman"/>
                <w:sz w:val="20"/>
                <w:szCs w:val="20"/>
                <w:lang w:eastAsia="uk-UA"/>
              </w:rPr>
              <w:t>.</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 xml:space="preserve"> Право подання пропозиції щодо кандидата на посаду судді Конституційного Суду України може реалізувати також група позафракційних народних депутатів у кількості, що не менша від кількісного складу найменшої депутатської групи.</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 xml:space="preserve">4. Депутатська фракція (депутатська група), група позафракційних народних депутатів подає пропозицію щодо кандидата на посаду судді Конституційного Суду України разом із заявою особи, яка виявила намір обійняти посаду судді Конституційного Суду, та документами, визначеними частиною четвертою статті 12 Закону України «Про Конституційний Суд України», до Апарату Верховної Ради протягом сорока п’яти календарних днів з дня оголошення про початок прийому пропозицій </w:t>
            </w:r>
            <w:r w:rsidRPr="002F439B">
              <w:rPr>
                <w:rFonts w:ascii="Times New Roman" w:hAnsi="Times New Roman"/>
                <w:sz w:val="20"/>
                <w:szCs w:val="20"/>
                <w:lang w:eastAsia="uk-UA"/>
              </w:rPr>
              <w:lastRenderedPageBreak/>
              <w:t>депутатських фракцій (депутатських груп).</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5. Інформація про пропозиції депутатських фракцій (депутатських груп), а також груп позафракційних народних депутатів (у разі подання) та про осіб, які претендують бути обраними на посаду судді Конституційного Суду України, разом із копіями поданих документів, визначених Законом України «Про Конституційний Суд України», оприлюднюються на офіційному веб-сайті Верховної Ради на наступний робочий день</w:t>
            </w:r>
            <w:r>
              <w:rPr>
                <w:rFonts w:ascii="Times New Roman" w:hAnsi="Times New Roman"/>
                <w:sz w:val="20"/>
                <w:szCs w:val="20"/>
                <w:lang w:eastAsia="uk-UA"/>
              </w:rPr>
              <w:t xml:space="preserve"> </w:t>
            </w:r>
            <w:r w:rsidRPr="003C076A">
              <w:rPr>
                <w:rFonts w:ascii="Times New Roman" w:hAnsi="Times New Roman"/>
                <w:sz w:val="20"/>
                <w:szCs w:val="20"/>
                <w:lang w:eastAsia="uk-UA"/>
              </w:rPr>
              <w:t>після закінчення строку прийняття заяв кандидатів,</w:t>
            </w:r>
            <w:r w:rsidRPr="002F439B">
              <w:rPr>
                <w:rFonts w:ascii="Times New Roman" w:hAnsi="Times New Roman"/>
                <w:sz w:val="20"/>
                <w:szCs w:val="20"/>
                <w:lang w:eastAsia="uk-UA"/>
              </w:rPr>
              <w:t xml:space="preserve"> але не пізніш як за десять календарних днів до дня проведення конкурсу.</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6. Конкурсна комісія розглядає заяву особи, яка виявила намір обійняти посаду судді Конституційного Суду, та документи, подані з пропозиціями депутатських фракцій (депутатських груп), і попередньо обговорює питання щодо їх відповідності вимогам, встановленим Законом України «Про Конституційний Суд України», та подає на розгляд Верховної Ради рекомендацію з висновками щодо кожного кандидата.</w:t>
            </w:r>
          </w:p>
          <w:p w:rsidR="009254B9" w:rsidRDefault="009254B9" w:rsidP="001F51DC">
            <w:pPr>
              <w:ind w:firstLine="350"/>
              <w:jc w:val="both"/>
              <w:rPr>
                <w:rFonts w:ascii="Times New Roman" w:hAnsi="Times New Roman"/>
                <w:sz w:val="20"/>
                <w:szCs w:val="20"/>
                <w:lang w:eastAsia="uk-UA"/>
              </w:rPr>
            </w:pPr>
            <w:bookmarkStart w:id="39" w:name="n1952"/>
            <w:bookmarkEnd w:id="39"/>
            <w:r w:rsidRPr="002F439B">
              <w:rPr>
                <w:rFonts w:ascii="Times New Roman" w:hAnsi="Times New Roman"/>
                <w:sz w:val="20"/>
                <w:szCs w:val="20"/>
                <w:lang w:eastAsia="uk-UA"/>
              </w:rPr>
              <w:t>7. Рішення конкурсної комісії та відомості про кандидатів на посаду судді Конституційного Суду надаються народним депутатам не пізніше як за три дні до розгляду Верховною Радою відповідного питання.</w:t>
            </w:r>
            <w:bookmarkStart w:id="40" w:name="n2041"/>
            <w:bookmarkEnd w:id="40"/>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8. Кожен із кандидатів має право до початку голосування виступити на пленарному засіданні Верховної Ради.</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lastRenderedPageBreak/>
              <w:t>Народні депутати можуть ставити запитання до кандидата на пленарному засіданні щодо будь-якої інформації стосовно кандидата,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повноваження судді Конституційного Суду, а також інформації, що становить державну таємницю.</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9. Після виступів кандидатів та обговорення кандидатур проводиться голосування.</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1</w:t>
            </w:r>
            <w:r>
              <w:rPr>
                <w:rFonts w:ascii="Times New Roman" w:hAnsi="Times New Roman"/>
                <w:sz w:val="20"/>
                <w:szCs w:val="20"/>
                <w:lang w:eastAsia="uk-UA"/>
              </w:rPr>
              <w:t>0</w:t>
            </w:r>
            <w:r w:rsidRPr="002F439B">
              <w:rPr>
                <w:rFonts w:ascii="Times New Roman" w:hAnsi="Times New Roman"/>
                <w:sz w:val="20"/>
                <w:szCs w:val="20"/>
                <w:lang w:eastAsia="uk-UA"/>
              </w:rPr>
              <w:t>. Призначеним на посаду судді Конституційного Суду України вважається кандидат, який за результатами голосування отримав більшість голосів народних депутатів від конституційного складу Верховної Ради. У разі, якщо два або більше кандидатів на посаду судді Конституційного Суду України наберуть однакову кількість голосів, проводиться повторне голосування за цих кандидатів.</w:t>
            </w:r>
          </w:p>
          <w:p w:rsidR="009254B9" w:rsidRPr="002F439B" w:rsidRDefault="009254B9" w:rsidP="001F51DC">
            <w:pPr>
              <w:ind w:firstLine="350"/>
              <w:jc w:val="both"/>
              <w:rPr>
                <w:rFonts w:ascii="Times New Roman" w:hAnsi="Times New Roman"/>
                <w:sz w:val="20"/>
                <w:szCs w:val="20"/>
                <w:lang w:eastAsia="uk-UA"/>
              </w:rPr>
            </w:pPr>
            <w:r w:rsidRPr="002F439B">
              <w:rPr>
                <w:rFonts w:ascii="Times New Roman" w:hAnsi="Times New Roman"/>
                <w:sz w:val="20"/>
                <w:szCs w:val="20"/>
                <w:lang w:eastAsia="uk-UA"/>
              </w:rPr>
              <w:t>1</w:t>
            </w:r>
            <w:r>
              <w:rPr>
                <w:rFonts w:ascii="Times New Roman" w:hAnsi="Times New Roman"/>
                <w:sz w:val="20"/>
                <w:szCs w:val="20"/>
                <w:lang w:eastAsia="uk-UA"/>
              </w:rPr>
              <w:t>1</w:t>
            </w:r>
            <w:r w:rsidRPr="002F439B">
              <w:rPr>
                <w:rFonts w:ascii="Times New Roman" w:hAnsi="Times New Roman"/>
                <w:sz w:val="20"/>
                <w:szCs w:val="20"/>
                <w:lang w:eastAsia="uk-UA"/>
              </w:rPr>
              <w:t>. Рішення про призначення на посаду судді Конституційного Суду України оформлюється відповідною постановою Верховної Ради».</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t>в) доповнити статтею 207</w:t>
            </w:r>
            <w:r w:rsidRPr="001F51DC">
              <w:rPr>
                <w:rFonts w:ascii="Times New Roman" w:hAnsi="Times New Roman"/>
                <w:sz w:val="20"/>
                <w:szCs w:val="20"/>
                <w:vertAlign w:val="superscript"/>
                <w:lang w:eastAsia="uk-UA"/>
              </w:rPr>
              <w:t>1</w:t>
            </w:r>
            <w:r w:rsidRPr="00EB2034">
              <w:rPr>
                <w:rFonts w:ascii="Times New Roman" w:hAnsi="Times New Roman"/>
                <w:sz w:val="20"/>
                <w:szCs w:val="20"/>
                <w:lang w:eastAsia="uk-UA"/>
              </w:rPr>
              <w:t xml:space="preserve"> такого змісту:</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t>"Стаття 207</w:t>
            </w:r>
            <w:r w:rsidRPr="001F51DC">
              <w:rPr>
                <w:rFonts w:ascii="Times New Roman" w:hAnsi="Times New Roman"/>
                <w:sz w:val="20"/>
                <w:szCs w:val="20"/>
                <w:vertAlign w:val="superscript"/>
                <w:lang w:eastAsia="uk-UA"/>
              </w:rPr>
              <w:t>1</w:t>
            </w:r>
            <w:r w:rsidRPr="00EB2034">
              <w:rPr>
                <w:rFonts w:ascii="Times New Roman" w:hAnsi="Times New Roman"/>
                <w:sz w:val="20"/>
                <w:szCs w:val="20"/>
                <w:lang w:eastAsia="uk-UA"/>
              </w:rPr>
              <w:t>. Порядок призначення на посаду та звільнення з посади Уповноваженого Верховної Ради України з прав людини</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lastRenderedPageBreak/>
              <w:t xml:space="preserve">1. Відповідно до пункту 17 частини першої статті 85 Конституції України Верховна Рада призначає на посаду і звільняє з посади Уповноваженого Верховної Ради України з прав людини. </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t>2. Кандидатуру на посаду Уповноваженого Верховної Ради України з прав людини пропонує Верховній Раді Голова Верховної Ради України з дотриманням вимог закону України "Про Уповноваженого Верховної Ради України з прав людини".</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t xml:space="preserve">3. Комітет, до предмета відання якого належить питання додержання прав і свобод людини і громадянина, подає своє рішення щодо кандидатів на посаду Уповноваженого Верховної Ради України з прав людини. Рішення комітету та відомості про кандидатів на посаду Уповноваженого Верховної Ради України з прав людини, підготовлені з дотриманням вимог щодо відомостей про кандидата на посаду (частина друга статті 205 цього Регламенту), надаються народним депутатам не пізніш як за три дні до розгляду Верховною Радою питання про призначення Уповноваженого Верховної Ради України з прав людини. </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t>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розгляду питання про призначення.</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lastRenderedPageBreak/>
              <w:t>5. Обговорення кандидатур на посаду Уповноваженого Верховної Ради України з прав людини проводиться в порядку, передбаченому частиною восьмою статті 205 цього Регламенту.</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t>6. Звільнення з посади Уповноваженого Верховної Ради України з прав людини здійснюється за письмовим поданням Голови Верховної Ради України за наявності рішення комітету до предмета відання якого належить питання додержання прав і свобод людини і громадянина.</w:t>
            </w:r>
          </w:p>
          <w:p w:rsidR="009254B9" w:rsidRPr="00EB2034" w:rsidRDefault="009254B9" w:rsidP="001F51DC">
            <w:pPr>
              <w:ind w:firstLine="350"/>
              <w:jc w:val="both"/>
              <w:rPr>
                <w:rFonts w:ascii="Times New Roman" w:hAnsi="Times New Roman"/>
                <w:sz w:val="20"/>
                <w:szCs w:val="20"/>
                <w:lang w:eastAsia="uk-UA"/>
              </w:rPr>
            </w:pPr>
            <w:r w:rsidRPr="00EB2034">
              <w:rPr>
                <w:rFonts w:ascii="Times New Roman" w:hAnsi="Times New Roman"/>
                <w:sz w:val="20"/>
                <w:szCs w:val="20"/>
                <w:lang w:eastAsia="uk-UA"/>
              </w:rPr>
              <w:t>7. Рішення про призначення на посаду та звільнення з посади Уповноваженого Верховної Ради України з прав людини приймається Верховною Радою відкритим голосуванням більшістю голосів народних депутатів від конституційного складу Верховної Ради.</w:t>
            </w:r>
          </w:p>
          <w:p w:rsidR="009254B9" w:rsidRPr="001F51DC" w:rsidRDefault="009254B9" w:rsidP="001F51DC">
            <w:pPr>
              <w:ind w:firstLine="350"/>
              <w:jc w:val="both"/>
              <w:rPr>
                <w:rFonts w:ascii="Times New Roman" w:hAnsi="Times New Roman"/>
                <w:sz w:val="20"/>
                <w:szCs w:val="20"/>
                <w:lang w:eastAsia="uk-UA"/>
              </w:rPr>
            </w:pPr>
            <w:r w:rsidRPr="001F51DC">
              <w:rPr>
                <w:rFonts w:ascii="Times New Roman" w:hAnsi="Times New Roman"/>
                <w:sz w:val="20"/>
                <w:szCs w:val="20"/>
                <w:lang w:eastAsia="uk-UA"/>
              </w:rPr>
              <w:t>8. Рішення про призначення на посаду та звільнення з посади Уповноваженого Верховної Ради України з прав людини оформлюється відповідною постановою Верховної Ради."</w:t>
            </w:r>
          </w:p>
        </w:tc>
        <w:tc>
          <w:tcPr>
            <w:tcW w:w="1987" w:type="dxa"/>
          </w:tcPr>
          <w:p w:rsidR="009254B9" w:rsidRDefault="009254B9" w:rsidP="00771BEA">
            <w:pPr>
              <w:pStyle w:val="StyleZakonu"/>
            </w:pPr>
          </w:p>
        </w:tc>
        <w:tc>
          <w:tcPr>
            <w:tcW w:w="4818" w:type="dxa"/>
          </w:tcPr>
          <w:p w:rsidR="009254B9" w:rsidRDefault="009254B9" w:rsidP="00771BEA">
            <w:pPr>
              <w:pStyle w:val="StyleZakonu"/>
            </w:pPr>
            <w:r w:rsidRPr="00B66EBC">
              <w:t>а) у першому реченні частини п'ятої статті 144 слова "до дня його першого розгляду" замінити словами "до початку розгляду", а слова "(частина перша статті 44 Закону України "Про Конституційний Суд України")" замінити словами "відповідно до Закону України "Про Конституційний Суд України";</w:t>
            </w:r>
          </w:p>
          <w:p w:rsidR="009254B9" w:rsidRPr="004664DA" w:rsidRDefault="009254B9" w:rsidP="00BB408C">
            <w:pPr>
              <w:ind w:firstLine="344"/>
              <w:jc w:val="both"/>
              <w:rPr>
                <w:rFonts w:ascii="Times New Roman" w:hAnsi="Times New Roman"/>
                <w:b/>
                <w:sz w:val="20"/>
                <w:szCs w:val="20"/>
                <w:lang w:eastAsia="uk-UA"/>
              </w:rPr>
            </w:pPr>
            <w:r>
              <w:rPr>
                <w:rFonts w:ascii="Times New Roman" w:hAnsi="Times New Roman"/>
                <w:b/>
                <w:sz w:val="20"/>
                <w:szCs w:val="20"/>
                <w:lang w:eastAsia="uk-UA"/>
              </w:rPr>
              <w:t>б</w:t>
            </w:r>
            <w:r w:rsidRPr="004664DA">
              <w:rPr>
                <w:rFonts w:ascii="Times New Roman" w:hAnsi="Times New Roman"/>
                <w:b/>
                <w:sz w:val="20"/>
                <w:szCs w:val="20"/>
                <w:lang w:eastAsia="uk-UA"/>
              </w:rPr>
              <w:t>) доповнити статтею 207</w:t>
            </w:r>
            <w:r w:rsidRPr="004664DA">
              <w:rPr>
                <w:rFonts w:ascii="Times New Roman" w:hAnsi="Times New Roman"/>
                <w:b/>
                <w:sz w:val="20"/>
                <w:szCs w:val="20"/>
                <w:vertAlign w:val="superscript"/>
                <w:lang w:eastAsia="uk-UA"/>
              </w:rPr>
              <w:t>1</w:t>
            </w:r>
            <w:r w:rsidRPr="004664DA">
              <w:rPr>
                <w:rFonts w:ascii="Times New Roman" w:hAnsi="Times New Roman"/>
                <w:b/>
                <w:sz w:val="20"/>
                <w:szCs w:val="20"/>
                <w:lang w:eastAsia="uk-UA"/>
              </w:rPr>
              <w:t xml:space="preserve"> такого змісту:</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"Стаття 207</w:t>
            </w:r>
            <w:r w:rsidRPr="004664DA">
              <w:rPr>
                <w:rFonts w:ascii="Times New Roman" w:hAnsi="Times New Roman"/>
                <w:b/>
                <w:sz w:val="20"/>
                <w:szCs w:val="20"/>
                <w:vertAlign w:val="superscript"/>
                <w:lang w:eastAsia="uk-UA"/>
              </w:rPr>
              <w:t>1</w:t>
            </w:r>
            <w:r w:rsidRPr="004664DA">
              <w:rPr>
                <w:rFonts w:ascii="Times New Roman" w:hAnsi="Times New Roman"/>
                <w:b/>
                <w:sz w:val="20"/>
                <w:szCs w:val="20"/>
                <w:lang w:eastAsia="uk-UA"/>
              </w:rPr>
              <w:t>. Порядок призначення на посаду та звільнення з посади Уповноваженого Верховної Ради України з прав людини</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 xml:space="preserve">1. Відповідно до пункту 17 частини першої статті 85 Конституції України Верховна Рада призначає на посаду і звільняє з посади </w:t>
            </w:r>
            <w:r w:rsidRPr="004664DA">
              <w:rPr>
                <w:rFonts w:ascii="Times New Roman" w:hAnsi="Times New Roman"/>
                <w:b/>
                <w:sz w:val="20"/>
                <w:szCs w:val="20"/>
                <w:lang w:eastAsia="uk-UA"/>
              </w:rPr>
              <w:lastRenderedPageBreak/>
              <w:t xml:space="preserve">Уповноваженого Верховної Ради України з прав людини. </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 xml:space="preserve">2. Кандидатуру на посаду Уповноваженого Верховної Ради України з прав людини пропонує Верховній Раді Голова Верховної Ради України з дотриманням вимог </w:t>
            </w:r>
            <w:r w:rsidR="00B838DB">
              <w:rPr>
                <w:rFonts w:ascii="Times New Roman" w:hAnsi="Times New Roman"/>
                <w:b/>
                <w:sz w:val="20"/>
                <w:szCs w:val="20"/>
                <w:lang w:eastAsia="uk-UA"/>
              </w:rPr>
              <w:t>З</w:t>
            </w:r>
            <w:r w:rsidRPr="004664DA">
              <w:rPr>
                <w:rFonts w:ascii="Times New Roman" w:hAnsi="Times New Roman"/>
                <w:b/>
                <w:sz w:val="20"/>
                <w:szCs w:val="20"/>
                <w:lang w:eastAsia="uk-UA"/>
              </w:rPr>
              <w:t>акону України "Про Уповноваженого Верховної Ради України з прав людини".</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 xml:space="preserve">3. Комітет, до предмета відання якого належить питання додержання прав і свобод людини і громадянина, подає своє рішення щодо кандидатів на посаду Уповноваженого Верховної Ради України з прав людини. Рішення комітету та відомості про кандидатів на посаду Уповноваженого Верховної Ради України з прав людини, підготовлені з дотриманням вимог щодо відомостей про кандидата на посаду (частина друга статті 205 цього Регламенту), надаються народним депутатам не пізніш як за три дні до розгляду Верховною Радою питання про призначення Уповноваженого Верховної Ради України з прав людини. </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розгляду питання про призначення.</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5. Обговорення кандидатур на посаду Уповноваженого Верховної Ради України з прав людини проводиться в порядку, передбаченому частиною восьмою статті 205 цього Регламенту.</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6. Звільнення з посади Уповноваженого Верховної Ради України з прав людини здійснюється за письмовим поданням Голови Верховної Ради України за наявності рішення комітету</w:t>
            </w:r>
            <w:r w:rsidR="00B838DB">
              <w:rPr>
                <w:rFonts w:ascii="Times New Roman" w:hAnsi="Times New Roman"/>
                <w:b/>
                <w:sz w:val="20"/>
                <w:szCs w:val="20"/>
                <w:lang w:eastAsia="uk-UA"/>
              </w:rPr>
              <w:t>,</w:t>
            </w:r>
            <w:r w:rsidRPr="004664DA">
              <w:rPr>
                <w:rFonts w:ascii="Times New Roman" w:hAnsi="Times New Roman"/>
                <w:b/>
                <w:sz w:val="20"/>
                <w:szCs w:val="20"/>
                <w:lang w:eastAsia="uk-UA"/>
              </w:rPr>
              <w:t xml:space="preserve"> до предмета відання якого належить </w:t>
            </w:r>
            <w:r w:rsidRPr="004664DA">
              <w:rPr>
                <w:rFonts w:ascii="Times New Roman" w:hAnsi="Times New Roman"/>
                <w:b/>
                <w:sz w:val="20"/>
                <w:szCs w:val="20"/>
                <w:lang w:eastAsia="uk-UA"/>
              </w:rPr>
              <w:lastRenderedPageBreak/>
              <w:t>питання додержання прав і свобод людини і громадянина.</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7. Рішення про призначення на посаду та звільнення з посади Уповноваженого Верховної Ради України з прав людини приймається Верховною Радою відкритим голосуванням більшістю голосів народних депутатів від конституційного складу Верховної Ради.</w:t>
            </w:r>
          </w:p>
          <w:p w:rsidR="009254B9" w:rsidRPr="004664DA" w:rsidRDefault="009254B9" w:rsidP="00BB408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8. Рішення про призначення на посаду та звільнення з посади Уповноваженого Верховної Ради України з прав людини оформлюється відповідною постановою Верховної Ради</w:t>
            </w:r>
            <w:r>
              <w:rPr>
                <w:rFonts w:ascii="Times New Roman" w:hAnsi="Times New Roman"/>
                <w:b/>
                <w:sz w:val="20"/>
                <w:szCs w:val="20"/>
                <w:lang w:eastAsia="uk-UA"/>
              </w:rPr>
              <w:t>»;</w:t>
            </w:r>
          </w:p>
          <w:p w:rsidR="009254B9" w:rsidRPr="004664DA" w:rsidRDefault="009254B9" w:rsidP="00B66EBC">
            <w:pPr>
              <w:ind w:firstLine="344"/>
              <w:jc w:val="both"/>
              <w:rPr>
                <w:rFonts w:ascii="Times New Roman" w:hAnsi="Times New Roman"/>
                <w:b/>
                <w:sz w:val="20"/>
                <w:szCs w:val="20"/>
                <w:lang w:eastAsia="uk-UA"/>
              </w:rPr>
            </w:pPr>
            <w:r>
              <w:rPr>
                <w:rFonts w:ascii="Times New Roman" w:hAnsi="Times New Roman"/>
                <w:b/>
                <w:sz w:val="20"/>
                <w:szCs w:val="20"/>
                <w:lang w:eastAsia="uk-UA"/>
              </w:rPr>
              <w:t>в</w:t>
            </w:r>
            <w:r w:rsidRPr="004664DA">
              <w:rPr>
                <w:rFonts w:ascii="Times New Roman" w:hAnsi="Times New Roman"/>
                <w:b/>
                <w:sz w:val="20"/>
                <w:szCs w:val="20"/>
                <w:lang w:eastAsia="uk-UA"/>
              </w:rPr>
              <w:t xml:space="preserve">) статтю 208 викласти </w:t>
            </w:r>
            <w:r w:rsidR="00B838DB">
              <w:rPr>
                <w:rFonts w:ascii="Times New Roman" w:hAnsi="Times New Roman"/>
                <w:b/>
                <w:sz w:val="20"/>
                <w:szCs w:val="20"/>
                <w:lang w:eastAsia="uk-UA"/>
              </w:rPr>
              <w:t>в</w:t>
            </w:r>
            <w:r w:rsidRPr="004664DA">
              <w:rPr>
                <w:rFonts w:ascii="Times New Roman" w:hAnsi="Times New Roman"/>
                <w:b/>
                <w:sz w:val="20"/>
                <w:szCs w:val="20"/>
                <w:lang w:eastAsia="uk-UA"/>
              </w:rPr>
              <w:t xml:space="preserve"> такій редакції:</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«Стаття 208. Порядок призначення на посаду суддів Конституційного Суду України</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1. Відповідно до пункту 26 частини першої статті 85 Конституції України Верховна Рада призначає на посаду суддів Конституційного Суду України.</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2. Відбір кандидатур на посаду судді Конституційного Суду України здійснюється на конкурсних засадах.</w:t>
            </w:r>
          </w:p>
          <w:p w:rsidR="009254B9" w:rsidRPr="00FE3271" w:rsidRDefault="009254B9" w:rsidP="00B66EBC">
            <w:pPr>
              <w:ind w:firstLine="344"/>
              <w:jc w:val="both"/>
              <w:rPr>
                <w:rFonts w:ascii="Times New Roman" w:hAnsi="Times New Roman"/>
                <w:b/>
                <w:sz w:val="20"/>
                <w:szCs w:val="20"/>
                <w:lang w:eastAsia="uk-UA"/>
              </w:rPr>
            </w:pPr>
            <w:r w:rsidRPr="00FE3271">
              <w:rPr>
                <w:rFonts w:ascii="Times New Roman" w:hAnsi="Times New Roman"/>
                <w:b/>
                <w:sz w:val="20"/>
                <w:szCs w:val="20"/>
                <w:lang w:eastAsia="uk-UA"/>
              </w:rPr>
              <w:t>До складу конкурсної комісії входить за посадою Голова Верховної Ради, який головує на її засіданнях.</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Депутатські фракції (депутатські групи), група позафракційних народних депутатів у кількості, не менш</w:t>
            </w:r>
            <w:r w:rsidR="00B838DB">
              <w:rPr>
                <w:rFonts w:ascii="Times New Roman" w:hAnsi="Times New Roman"/>
                <w:b/>
                <w:sz w:val="20"/>
                <w:szCs w:val="20"/>
                <w:lang w:eastAsia="uk-UA"/>
              </w:rPr>
              <w:t>ій</w:t>
            </w:r>
            <w:r w:rsidRPr="004664DA">
              <w:rPr>
                <w:rFonts w:ascii="Times New Roman" w:hAnsi="Times New Roman"/>
                <w:b/>
                <w:sz w:val="20"/>
                <w:szCs w:val="20"/>
                <w:lang w:eastAsia="uk-UA"/>
              </w:rPr>
              <w:t xml:space="preserve"> </w:t>
            </w:r>
            <w:r w:rsidR="00B838DB">
              <w:rPr>
                <w:rFonts w:ascii="Times New Roman" w:hAnsi="Times New Roman"/>
                <w:b/>
                <w:sz w:val="20"/>
                <w:szCs w:val="20"/>
                <w:lang w:eastAsia="uk-UA"/>
              </w:rPr>
              <w:t>за</w:t>
            </w:r>
            <w:r w:rsidRPr="004664DA">
              <w:rPr>
                <w:rFonts w:ascii="Times New Roman" w:hAnsi="Times New Roman"/>
                <w:b/>
                <w:sz w:val="20"/>
                <w:szCs w:val="20"/>
                <w:lang w:eastAsia="uk-UA"/>
              </w:rPr>
              <w:t xml:space="preserve"> кількісн</w:t>
            </w:r>
            <w:r w:rsidR="00B838DB">
              <w:rPr>
                <w:rFonts w:ascii="Times New Roman" w:hAnsi="Times New Roman"/>
                <w:b/>
                <w:sz w:val="20"/>
                <w:szCs w:val="20"/>
                <w:lang w:eastAsia="uk-UA"/>
              </w:rPr>
              <w:t>ий</w:t>
            </w:r>
            <w:r w:rsidRPr="004664DA">
              <w:rPr>
                <w:rFonts w:ascii="Times New Roman" w:hAnsi="Times New Roman"/>
                <w:b/>
                <w:sz w:val="20"/>
                <w:szCs w:val="20"/>
                <w:lang w:eastAsia="uk-UA"/>
              </w:rPr>
              <w:t xml:space="preserve"> склад найменшої депутатської групи, мають право подати кандидатури членів конкурсної комісії з відбору кандидатур на посаду судді Конституційного Суду, які відповідають вимогам Закону України «Про Конституційний Суд України».</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lastRenderedPageBreak/>
              <w:t>Конкурсна комісія з відбору кандидатур на посаду судді Конституційного Суду України у Верховній Раді обирається більшістю голосів від конституційного складу Верховної Ради шляхом відкритого поіменного голосування та діє на постійній основі.</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3. Не пізніш як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w:t>
            </w:r>
            <w:r w:rsidR="00B838DB">
              <w:rPr>
                <w:rFonts w:ascii="Times New Roman" w:hAnsi="Times New Roman"/>
                <w:b/>
                <w:sz w:val="20"/>
                <w:szCs w:val="20"/>
                <w:lang w:eastAsia="uk-UA"/>
              </w:rPr>
              <w:t>е</w:t>
            </w:r>
            <w:r w:rsidRPr="004664DA">
              <w:rPr>
                <w:rFonts w:ascii="Times New Roman" w:hAnsi="Times New Roman"/>
                <w:b/>
                <w:sz w:val="20"/>
                <w:szCs w:val="20"/>
                <w:lang w:eastAsia="uk-UA"/>
              </w:rPr>
              <w:t xml:space="preserve"> одного місяця з дня виникнення вакансії на посаду судді Конституційного Суду України в разі, якщо повноваження судді Конституційного Суду України припинено чи його звільнено з посади з підстав, передбачених статтею 149</w:t>
            </w:r>
            <w:r w:rsidRPr="004664DA">
              <w:rPr>
                <w:rFonts w:ascii="Times New Roman" w:hAnsi="Times New Roman"/>
                <w:b/>
                <w:sz w:val="20"/>
                <w:szCs w:val="20"/>
                <w:vertAlign w:val="superscript"/>
                <w:lang w:eastAsia="uk-UA"/>
              </w:rPr>
              <w:t>1</w:t>
            </w:r>
            <w:r w:rsidRPr="004664DA">
              <w:rPr>
                <w:rFonts w:ascii="Times New Roman" w:hAnsi="Times New Roman"/>
                <w:b/>
                <w:sz w:val="20"/>
                <w:szCs w:val="20"/>
                <w:lang w:eastAsia="uk-UA"/>
              </w:rPr>
              <w:t xml:space="preserve"> Конституції України, Апарат Верховної Ради оприлюднює інформацію на офіційному веб-сайті </w:t>
            </w:r>
            <w:r w:rsidR="00B838DB" w:rsidRPr="00B838DB">
              <w:rPr>
                <w:rFonts w:ascii="Times New Roman" w:hAnsi="Times New Roman"/>
                <w:b/>
                <w:sz w:val="20"/>
                <w:szCs w:val="20"/>
                <w:lang w:eastAsia="uk-UA"/>
              </w:rPr>
              <w:t xml:space="preserve">Верховної Ради </w:t>
            </w:r>
            <w:r w:rsidRPr="004664DA">
              <w:rPr>
                <w:rFonts w:ascii="Times New Roman" w:hAnsi="Times New Roman"/>
                <w:b/>
                <w:sz w:val="20"/>
                <w:szCs w:val="20"/>
                <w:lang w:eastAsia="uk-UA"/>
              </w:rPr>
              <w:t xml:space="preserve">та повідомляє депутатські фракції (депутатські групи) про початок прийому пропозицій депутатських фракцій (депутатських груп) щодо кандидатів на посаду судді Конституційного Суду України. Депутатська фракція (депутатська група) може запропонувати </w:t>
            </w:r>
            <w:r w:rsidRPr="00FE3271">
              <w:rPr>
                <w:rFonts w:ascii="Times New Roman" w:hAnsi="Times New Roman"/>
                <w:b/>
                <w:sz w:val="20"/>
                <w:szCs w:val="20"/>
                <w:lang w:eastAsia="uk-UA"/>
              </w:rPr>
              <w:t>по одному кандидату на кожну вакантну посаду судді Конституційного Суду України.</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Право подання пропозиції щодо кандидата на посаду судді Конституційного Суду України може реалізувати також група позафракційних народних депутатів у кількості, не менш</w:t>
            </w:r>
            <w:r w:rsidR="00B838DB">
              <w:rPr>
                <w:rFonts w:ascii="Times New Roman" w:hAnsi="Times New Roman"/>
                <w:b/>
                <w:sz w:val="20"/>
                <w:szCs w:val="20"/>
                <w:lang w:eastAsia="uk-UA"/>
              </w:rPr>
              <w:t>ій</w:t>
            </w:r>
            <w:r w:rsidRPr="004664DA">
              <w:rPr>
                <w:rFonts w:ascii="Times New Roman" w:hAnsi="Times New Roman"/>
                <w:b/>
                <w:sz w:val="20"/>
                <w:szCs w:val="20"/>
                <w:lang w:eastAsia="uk-UA"/>
              </w:rPr>
              <w:t xml:space="preserve"> </w:t>
            </w:r>
            <w:r w:rsidR="00B838DB">
              <w:rPr>
                <w:rFonts w:ascii="Times New Roman" w:hAnsi="Times New Roman"/>
                <w:b/>
                <w:sz w:val="20"/>
                <w:szCs w:val="20"/>
                <w:lang w:eastAsia="uk-UA"/>
              </w:rPr>
              <w:t>за</w:t>
            </w:r>
            <w:r w:rsidRPr="004664DA">
              <w:rPr>
                <w:rFonts w:ascii="Times New Roman" w:hAnsi="Times New Roman"/>
                <w:b/>
                <w:sz w:val="20"/>
                <w:szCs w:val="20"/>
                <w:lang w:eastAsia="uk-UA"/>
              </w:rPr>
              <w:t xml:space="preserve"> кількісн</w:t>
            </w:r>
            <w:r w:rsidR="00B838DB">
              <w:rPr>
                <w:rFonts w:ascii="Times New Roman" w:hAnsi="Times New Roman"/>
                <w:b/>
                <w:sz w:val="20"/>
                <w:szCs w:val="20"/>
                <w:lang w:eastAsia="uk-UA"/>
              </w:rPr>
              <w:t>ий</w:t>
            </w:r>
            <w:r w:rsidRPr="004664DA">
              <w:rPr>
                <w:rFonts w:ascii="Times New Roman" w:hAnsi="Times New Roman"/>
                <w:b/>
                <w:sz w:val="20"/>
                <w:szCs w:val="20"/>
                <w:lang w:eastAsia="uk-UA"/>
              </w:rPr>
              <w:t xml:space="preserve"> склад найменшої депутатської групи.</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 xml:space="preserve">4. Депутатська фракція (депутатська група), група позафракційних народних депутатів подає пропозицію щодо кандидата на посаду судді Конституційного Суду України разом із заявою особи, яка виявила намір обійняти посаду судді Конституційного Суду, та документами, визначеними частиною четвертою статті 12 Закону України «Про Конституційний Суд України», до </w:t>
            </w:r>
            <w:r w:rsidRPr="004664DA">
              <w:rPr>
                <w:rFonts w:ascii="Times New Roman" w:hAnsi="Times New Roman"/>
                <w:b/>
                <w:sz w:val="20"/>
                <w:szCs w:val="20"/>
                <w:lang w:eastAsia="uk-UA"/>
              </w:rPr>
              <w:lastRenderedPageBreak/>
              <w:t>Апарату Верховної Ради протягом сорока п’яти календарних днів з дня оголошення про початок прийому пропозицій депутатських фракцій (депутатських груп).</w:t>
            </w:r>
          </w:p>
          <w:p w:rsidR="009254B9" w:rsidRDefault="009254B9" w:rsidP="00B66EBC">
            <w:pPr>
              <w:ind w:firstLine="344"/>
              <w:jc w:val="both"/>
              <w:rPr>
                <w:rFonts w:ascii="Times New Roman" w:hAnsi="Times New Roman"/>
                <w:b/>
                <w:sz w:val="20"/>
                <w:szCs w:val="20"/>
                <w:lang w:eastAsia="uk-UA"/>
              </w:rPr>
            </w:pPr>
            <w:r w:rsidRPr="008458BE">
              <w:rPr>
                <w:rFonts w:ascii="Times New Roman" w:hAnsi="Times New Roman"/>
                <w:b/>
                <w:sz w:val="20"/>
                <w:szCs w:val="20"/>
                <w:lang w:eastAsia="uk-UA"/>
              </w:rPr>
              <w:t>5. Інформація про пропозиції депутатських фракцій (депутатських груп), а також груп позафракційних народних депутатів (у разі подання) та про осіб, які претендують бути обраними на посаду судді Конституційного Суду України, разом із автобіографіями та мотиваці</w:t>
            </w:r>
            <w:r>
              <w:rPr>
                <w:rFonts w:ascii="Times New Roman" w:hAnsi="Times New Roman"/>
                <w:b/>
                <w:sz w:val="20"/>
                <w:szCs w:val="20"/>
                <w:lang w:eastAsia="uk-UA"/>
              </w:rPr>
              <w:t>й</w:t>
            </w:r>
            <w:r w:rsidRPr="008458BE">
              <w:rPr>
                <w:rFonts w:ascii="Times New Roman" w:hAnsi="Times New Roman"/>
                <w:b/>
                <w:sz w:val="20"/>
                <w:szCs w:val="20"/>
                <w:lang w:eastAsia="uk-UA"/>
              </w:rPr>
              <w:t>ними листами кандидатів оприлюднюються на офіційному веб-сайті Верховної Ради на наступний робочий день після закінчення строку прийняття заяв кандидатів, але не пізніш як за десять календарних днів до дня проведення конкурсу.</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6. Конкурсна комісія розглядає заяву особи, яка виявила намір обійняти посаду судді Конституційного Суду, та документи, подані з пропозиціями депутатських фракцій (депутатських груп), і попередньо обговорює питання щодо їх відповідності вимогам, встановленим Законом України «Про Конституційний Суд України», та подає на розгляд Верховної Ради рекомендацію з висновками щодо кожного кандидата.</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7. Рішення конкурсної комісії та відомості про кандидатів на посаду судді Конституційного Суду надаються народним депутатам не пізніш як за три дні до розгляду Верховною Радою відповідного питання.</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8. Кожен із кандидатів має право до початку голосування виступити на пленарному засіданні Верховної Ради.</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 xml:space="preserve">Народні депутати можуть ставити запитання до кандидата на пленарному засіданні щодо будь-якої інформації стосовно кандидата, крім інформації, яка стосується його приватного життя і щодо якої </w:t>
            </w:r>
            <w:r w:rsidRPr="004664DA">
              <w:rPr>
                <w:rFonts w:ascii="Times New Roman" w:hAnsi="Times New Roman"/>
                <w:b/>
                <w:sz w:val="20"/>
                <w:szCs w:val="20"/>
                <w:lang w:eastAsia="uk-UA"/>
              </w:rPr>
              <w:lastRenderedPageBreak/>
              <w:t>відсутні розумні підстави вважати, що вона може бути важливою для визначення здатності кандидата належним чином виконувати повноваження судді Конституційного Суду, а також інформації, що становить державну таємницю.</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9. Після виступів кандидатів та обговорення кандидатур проводиться голосування.</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10. Призначеним на посаду судді Конституційного Суду України вважається кандидат, який за результатами голосування отримав більшість голосів народних депутатів від конституційного складу Верховної Ради. У разі якщо два або більше кандидатів на посаду судді Конституційного Суду України наберуть однакову кількість голосів, проводиться повторне голосування за цих кандидатів.</w:t>
            </w:r>
          </w:p>
          <w:p w:rsidR="009254B9" w:rsidRPr="004664DA" w:rsidRDefault="009254B9" w:rsidP="00B66EBC">
            <w:pPr>
              <w:ind w:firstLine="344"/>
              <w:jc w:val="both"/>
              <w:rPr>
                <w:rFonts w:ascii="Times New Roman" w:hAnsi="Times New Roman"/>
                <w:b/>
                <w:sz w:val="20"/>
                <w:szCs w:val="20"/>
                <w:lang w:eastAsia="uk-UA"/>
              </w:rPr>
            </w:pPr>
            <w:r w:rsidRPr="004664DA">
              <w:rPr>
                <w:rFonts w:ascii="Times New Roman" w:hAnsi="Times New Roman"/>
                <w:b/>
                <w:sz w:val="20"/>
                <w:szCs w:val="20"/>
                <w:lang w:eastAsia="uk-UA"/>
              </w:rPr>
              <w:t>11. Рішення про призначення на посаду судді Конституційного Суду України оформлюється відповідною постановою Верховної Ради»</w:t>
            </w:r>
            <w:r w:rsidR="00B838DB">
              <w:rPr>
                <w:rFonts w:ascii="Times New Roman" w:hAnsi="Times New Roman"/>
                <w:b/>
                <w:sz w:val="20"/>
                <w:szCs w:val="20"/>
                <w:lang w:eastAsia="uk-UA"/>
              </w:rPr>
              <w:t>;</w:t>
            </w:r>
          </w:p>
          <w:p w:rsidR="009254B9" w:rsidRPr="0097301F" w:rsidRDefault="009254B9" w:rsidP="009254B9">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lastRenderedPageBreak/>
              <w:t>738.</w:t>
            </w:r>
          </w:p>
        </w:tc>
        <w:tc>
          <w:tcPr>
            <w:tcW w:w="4948" w:type="dxa"/>
          </w:tcPr>
          <w:p w:rsidR="009254B9" w:rsidRPr="0097301F" w:rsidRDefault="009254B9" w:rsidP="00771BEA">
            <w:pPr>
              <w:pStyle w:val="StyleZakonu"/>
            </w:pPr>
            <w:r w:rsidRPr="0097301F">
              <w:t>б) у статті 208:</w:t>
            </w:r>
          </w:p>
        </w:tc>
        <w:tc>
          <w:tcPr>
            <w:tcW w:w="3686" w:type="dxa"/>
          </w:tcPr>
          <w:p w:rsidR="009254B9" w:rsidRPr="001F51DC" w:rsidRDefault="009254B9" w:rsidP="001F51DC">
            <w:pPr>
              <w:ind w:firstLine="350"/>
              <w:jc w:val="both"/>
              <w:rPr>
                <w:rFonts w:ascii="Times New Roman" w:hAnsi="Times New Roman"/>
                <w:sz w:val="20"/>
                <w:szCs w:val="20"/>
                <w:lang w:eastAsia="uk-UA"/>
              </w:rPr>
            </w:pPr>
          </w:p>
        </w:tc>
        <w:tc>
          <w:tcPr>
            <w:tcW w:w="1987" w:type="dxa"/>
          </w:tcPr>
          <w:p w:rsidR="009254B9" w:rsidRDefault="009254B9" w:rsidP="00771BEA">
            <w:pPr>
              <w:pStyle w:val="StyleZakonu"/>
            </w:pPr>
          </w:p>
        </w:tc>
        <w:tc>
          <w:tcPr>
            <w:tcW w:w="4818" w:type="dxa"/>
          </w:tcPr>
          <w:p w:rsidR="009254B9" w:rsidRPr="00DF6F6C" w:rsidRDefault="009254B9" w:rsidP="00DF6F6C">
            <w:pPr>
              <w:pStyle w:val="StyleZakonu"/>
              <w:rPr>
                <w:b/>
              </w:rPr>
            </w:pPr>
          </w:p>
        </w:tc>
      </w:tr>
      <w:tr w:rsidR="009254B9" w:rsidRPr="0097301F" w:rsidTr="00B23087">
        <w:tc>
          <w:tcPr>
            <w:tcW w:w="576" w:type="dxa"/>
          </w:tcPr>
          <w:p w:rsidR="009254B9" w:rsidRPr="0097301F" w:rsidRDefault="009254B9" w:rsidP="00771BEA">
            <w:pPr>
              <w:pStyle w:val="StyleWisnow"/>
              <w:rPr>
                <w:sz w:val="20"/>
              </w:rPr>
            </w:pPr>
            <w:r w:rsidRPr="0097301F">
              <w:rPr>
                <w:sz w:val="20"/>
              </w:rPr>
              <w:t>739.</w:t>
            </w:r>
          </w:p>
        </w:tc>
        <w:tc>
          <w:tcPr>
            <w:tcW w:w="4948" w:type="dxa"/>
          </w:tcPr>
          <w:p w:rsidR="009254B9" w:rsidRPr="0097301F" w:rsidRDefault="009254B9" w:rsidP="00771BEA">
            <w:pPr>
              <w:pStyle w:val="StyleZakonu"/>
            </w:pPr>
            <w:r w:rsidRPr="0097301F">
              <w:t>частини першу, другу викласти в такій редакції:</w:t>
            </w:r>
          </w:p>
        </w:tc>
        <w:tc>
          <w:tcPr>
            <w:tcW w:w="3686" w:type="dxa"/>
          </w:tcPr>
          <w:p w:rsidR="009254B9" w:rsidRPr="0097301F" w:rsidRDefault="009254B9" w:rsidP="00E5383D">
            <w:pPr>
              <w:pStyle w:val="StyleZakonu"/>
            </w:pPr>
          </w:p>
        </w:tc>
        <w:tc>
          <w:tcPr>
            <w:tcW w:w="1987" w:type="dxa"/>
          </w:tcPr>
          <w:p w:rsidR="009254B9" w:rsidRPr="0097301F" w:rsidRDefault="009254B9" w:rsidP="00771BEA">
            <w:pPr>
              <w:pStyle w:val="StyleZakonu"/>
            </w:pP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740.</w:t>
            </w:r>
          </w:p>
        </w:tc>
        <w:tc>
          <w:tcPr>
            <w:tcW w:w="4948" w:type="dxa"/>
          </w:tcPr>
          <w:p w:rsidR="009254B9" w:rsidRPr="0097301F" w:rsidRDefault="009254B9" w:rsidP="00771BEA">
            <w:pPr>
              <w:pStyle w:val="StyleZakonu"/>
            </w:pPr>
            <w:r w:rsidRPr="0097301F">
              <w:t>"1. Верховна Рада відповідно до пункту 17 частини першої статті 85 Конституції України призначає на посаду і звільняє з посади Уповноваженого Верховної Ради України з прав людини та відповідно до пункту 26 частини першої статті 85 Конституції України призначає на посади суддів Конституційного Суду України.</w:t>
            </w:r>
          </w:p>
        </w:tc>
        <w:tc>
          <w:tcPr>
            <w:tcW w:w="3686" w:type="dxa"/>
          </w:tcPr>
          <w:p w:rsidR="009254B9" w:rsidRPr="0097301F" w:rsidRDefault="009254B9" w:rsidP="004F2F27">
            <w:pPr>
              <w:ind w:firstLine="350"/>
              <w:jc w:val="both"/>
            </w:pPr>
          </w:p>
        </w:tc>
        <w:tc>
          <w:tcPr>
            <w:tcW w:w="1987" w:type="dxa"/>
          </w:tcPr>
          <w:p w:rsidR="009254B9" w:rsidRPr="0097301F" w:rsidRDefault="009254B9" w:rsidP="00771BEA">
            <w:pPr>
              <w:pStyle w:val="StyleZakonu"/>
            </w:pPr>
          </w:p>
        </w:tc>
        <w:tc>
          <w:tcPr>
            <w:tcW w:w="4818" w:type="dxa"/>
          </w:tcPr>
          <w:p w:rsidR="009254B9" w:rsidRPr="0049609F" w:rsidRDefault="009254B9" w:rsidP="005A1053">
            <w:pPr>
              <w:pStyle w:val="StyleZakonu"/>
              <w:rPr>
                <w:b/>
                <w:highlight w:val="yellow"/>
              </w:rPr>
            </w:pPr>
          </w:p>
        </w:tc>
      </w:tr>
      <w:tr w:rsidR="009254B9" w:rsidRPr="0097301F" w:rsidTr="00B23087">
        <w:tc>
          <w:tcPr>
            <w:tcW w:w="576" w:type="dxa"/>
          </w:tcPr>
          <w:p w:rsidR="009254B9" w:rsidRPr="0097301F" w:rsidRDefault="009254B9" w:rsidP="00771BEA">
            <w:pPr>
              <w:pStyle w:val="StyleWisnow"/>
              <w:rPr>
                <w:sz w:val="20"/>
              </w:rPr>
            </w:pPr>
            <w:r w:rsidRPr="0097301F">
              <w:rPr>
                <w:sz w:val="20"/>
              </w:rPr>
              <w:t>741.</w:t>
            </w:r>
          </w:p>
        </w:tc>
        <w:tc>
          <w:tcPr>
            <w:tcW w:w="4948" w:type="dxa"/>
          </w:tcPr>
          <w:p w:rsidR="009254B9" w:rsidRPr="0097301F" w:rsidRDefault="009254B9" w:rsidP="00771BEA">
            <w:pPr>
              <w:pStyle w:val="StyleZakonu"/>
            </w:pPr>
            <w:r w:rsidRPr="0097301F">
              <w:t xml:space="preserve">2. Кандидатури на посаду Уповноваженого Верховної Ради України з прав людини пропонує </w:t>
            </w:r>
            <w:r w:rsidRPr="0097301F">
              <w:lastRenderedPageBreak/>
              <w:t>Верховній Раді Голова Верховної Ради України з дотриманням вимог Закону України "Про Уповноваженого Верховної Ради України з прав людини".</w:t>
            </w:r>
          </w:p>
        </w:tc>
        <w:tc>
          <w:tcPr>
            <w:tcW w:w="3686" w:type="dxa"/>
          </w:tcPr>
          <w:p w:rsidR="009254B9" w:rsidRPr="0097301F" w:rsidRDefault="009254B9" w:rsidP="00771BEA">
            <w:pPr>
              <w:pStyle w:val="StyleZakonu"/>
            </w:pPr>
          </w:p>
        </w:tc>
        <w:tc>
          <w:tcPr>
            <w:tcW w:w="1987" w:type="dxa"/>
          </w:tcPr>
          <w:p w:rsidR="009254B9" w:rsidRPr="0097301F" w:rsidRDefault="009254B9" w:rsidP="00771BEA">
            <w:pPr>
              <w:pStyle w:val="StyleZakonu"/>
            </w:pP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742.</w:t>
            </w:r>
          </w:p>
        </w:tc>
        <w:tc>
          <w:tcPr>
            <w:tcW w:w="4948" w:type="dxa"/>
          </w:tcPr>
          <w:p w:rsidR="009254B9" w:rsidRPr="0097301F" w:rsidRDefault="009254B9" w:rsidP="00771BEA">
            <w:pPr>
              <w:pStyle w:val="StyleZakonu"/>
            </w:pPr>
            <w:r w:rsidRPr="0097301F">
              <w:t>Кандидатури на посаду судді Конституційного Суду України пропонує Верховній Раді конкурсна комісія, створена Верховною Радою, з дотриманням вимог Закону України "Про Конституційний Суд України";</w:t>
            </w:r>
          </w:p>
        </w:tc>
        <w:tc>
          <w:tcPr>
            <w:tcW w:w="3686" w:type="dxa"/>
          </w:tcPr>
          <w:p w:rsidR="009254B9" w:rsidRPr="00AD2FA6" w:rsidRDefault="009254B9" w:rsidP="00771BEA">
            <w:pPr>
              <w:pStyle w:val="StyleAwt"/>
              <w:rPr>
                <w:sz w:val="20"/>
              </w:rPr>
            </w:pPr>
            <w:r w:rsidRPr="00344EAA">
              <w:rPr>
                <w:szCs w:val="18"/>
              </w:rP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876</w:t>
            </w:r>
            <w:r w:rsidRPr="00AD2FA6">
              <w:rPr>
                <w:noProof/>
                <w:sz w:val="20"/>
              </w:rPr>
              <w:fldChar w:fldCharType="end"/>
            </w:r>
            <w:r w:rsidRPr="00AD2FA6">
              <w:rPr>
                <w:sz w:val="20"/>
              </w:rPr>
              <w:t>- Н.д.Мураєв Є.В. (Реєстр.картка №181)</w:t>
            </w:r>
          </w:p>
          <w:p w:rsidR="009254B9" w:rsidRPr="0097301F" w:rsidRDefault="009254B9" w:rsidP="00771BEA">
            <w:pPr>
              <w:pStyle w:val="StyleZakonu"/>
            </w:pPr>
            <w:r w:rsidRPr="0097301F">
              <w:rPr>
                <w:color w:val="000000"/>
              </w:rPr>
              <w:t>В абзаці п’ятому підпункту б) підпункту 8 пункту 8 розділу III «Прикінцеві положення» слова та розділові знаки «, створена Верховною Радою,»  виключити.</w:t>
            </w:r>
          </w:p>
        </w:tc>
        <w:tc>
          <w:tcPr>
            <w:tcW w:w="1987" w:type="dxa"/>
          </w:tcPr>
          <w:p w:rsidR="009254B9" w:rsidRPr="0097301F" w:rsidRDefault="009254B9" w:rsidP="00771BEA">
            <w:pPr>
              <w:pStyle w:val="StyleZakonu"/>
            </w:pPr>
            <w:r>
              <w:t>Відхилено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743.</w:t>
            </w:r>
          </w:p>
        </w:tc>
        <w:tc>
          <w:tcPr>
            <w:tcW w:w="4948" w:type="dxa"/>
          </w:tcPr>
          <w:p w:rsidR="009254B9" w:rsidRPr="0097301F" w:rsidRDefault="009254B9" w:rsidP="00771BEA">
            <w:pPr>
              <w:pStyle w:val="StyleZakonu"/>
            </w:pPr>
            <w:r w:rsidRPr="0097301F">
              <w:t>у частині шостій слова "посад зазначених у частині першій цієї статті осіб (крім суддів Конституційного Суду України)" замінити словами "посади Уповноваженого Верховної Ради України з прав людини";</w:t>
            </w:r>
          </w:p>
        </w:tc>
        <w:tc>
          <w:tcPr>
            <w:tcW w:w="3686" w:type="dxa"/>
          </w:tcPr>
          <w:p w:rsidR="009254B9" w:rsidRPr="0097301F" w:rsidRDefault="009254B9" w:rsidP="00771BEA">
            <w:pPr>
              <w:pStyle w:val="StyleZakonu"/>
            </w:pPr>
          </w:p>
        </w:tc>
        <w:tc>
          <w:tcPr>
            <w:tcW w:w="1987" w:type="dxa"/>
          </w:tcPr>
          <w:p w:rsidR="009254B9" w:rsidRPr="0097301F" w:rsidRDefault="009254B9" w:rsidP="00771BEA">
            <w:pPr>
              <w:pStyle w:val="StyleZakonu"/>
            </w:pP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744.</w:t>
            </w:r>
          </w:p>
        </w:tc>
        <w:tc>
          <w:tcPr>
            <w:tcW w:w="4948" w:type="dxa"/>
          </w:tcPr>
          <w:p w:rsidR="009254B9" w:rsidRPr="0097301F" w:rsidRDefault="009254B9" w:rsidP="00771BEA">
            <w:pPr>
              <w:pStyle w:val="StyleZakonu"/>
            </w:pPr>
            <w:r w:rsidRPr="0097301F">
              <w:t>у частині сьомій слова "а звільнення з посад таких осіб здійснюється відкритим голосуванням, крім Уповноваженого Верховної Ради України з прав людини, щодо якого проводиться таємне голосування" замінити словами "а звільнення з посади Уповноваженого Верховної Ради України з прав людини здійснюється таємним голосуванням";</w:t>
            </w:r>
          </w:p>
        </w:tc>
        <w:tc>
          <w:tcPr>
            <w:tcW w:w="3686" w:type="dxa"/>
          </w:tcPr>
          <w:p w:rsidR="009254B9" w:rsidRPr="00AD2FA6" w:rsidRDefault="009254B9" w:rsidP="00771BEA">
            <w:pPr>
              <w:pStyle w:val="StyleAwt"/>
              <w:rPr>
                <w:sz w:val="20"/>
              </w:rPr>
            </w:pPr>
            <w:r w:rsidRPr="005635F4">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877</w:t>
            </w:r>
            <w:r w:rsidRPr="00AD2FA6">
              <w:rPr>
                <w:noProof/>
                <w:sz w:val="20"/>
              </w:rPr>
              <w:fldChar w:fldCharType="end"/>
            </w:r>
            <w:r w:rsidRPr="00AD2FA6">
              <w:rPr>
                <w:sz w:val="20"/>
              </w:rPr>
              <w:t>- Н.д.Добродомов Д.Є. (Реєстр.картка №115)</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Підпункт «б» пункту 8 частини 8 Розділу III викласти у такій редакції:</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lang w:eastAsia="uk-UA"/>
              </w:rPr>
            </w:pPr>
            <w:r w:rsidRPr="005635F4">
              <w:rPr>
                <w:rFonts w:ascii="Times New Roman" w:hAnsi="Times New Roman" w:cs="Times New Roman"/>
                <w:sz w:val="20"/>
                <w:szCs w:val="20"/>
                <w:lang w:eastAsia="uk-UA"/>
              </w:rPr>
              <w:t>б) статтю 208 викласти у такій редакції:</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lang w:eastAsia="uk-UA"/>
              </w:rPr>
            </w:pPr>
            <w:r w:rsidRPr="005635F4">
              <w:rPr>
                <w:rFonts w:ascii="Times New Roman" w:hAnsi="Times New Roman" w:cs="Times New Roman"/>
                <w:sz w:val="20"/>
                <w:szCs w:val="20"/>
                <w:lang w:eastAsia="uk-UA"/>
              </w:rPr>
              <w:t>1. Верховна Рада відповідно до пункту 17 частини першої статті 85 Конституції України призначає на посаду і звільняє з посади Уповноваженого Верховної Ради України з прав людини та відповідно до пункту 26 частини першої статті 85 Конституції України призначає на посади суддів Конституційного Суду України.</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lang w:eastAsia="uk-UA"/>
              </w:rPr>
            </w:pPr>
            <w:r w:rsidRPr="005635F4">
              <w:rPr>
                <w:rFonts w:ascii="Times New Roman" w:hAnsi="Times New Roman" w:cs="Times New Roman"/>
                <w:sz w:val="20"/>
                <w:szCs w:val="20"/>
                <w:lang w:eastAsia="uk-UA"/>
              </w:rPr>
              <w:t>2. Кандидатури на посаду Уповноваженого Верховної Ради України з прав людини пропонує Верховній Раді Голова Верховної Ради України з дотриманням вимог Закону України "Про Уповноваженого Верховної Ради України з прав людини".</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Кандидатури на посаду судді Конституційного Суду України пропонує Верховній Раді конкурсна комісія, створена відповідно до Закону України "Про Конституційний Суд України";</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lastRenderedPageBreak/>
              <w:t>3. Комітети, до предмета відання яких належать відповідні питання, подають свої рішення щодо кандидатів на посади Уповноваженого Верховної Ради України з прав людини, суддів Конституційного Суду України. Рішення комітетів та відомості про кандидата на посаду, Уповноваженого Верховної Ради України з прав людини, суддів Конституційного Суду України, підготовлені з дотриманням вимог щодо відомостей про кандидата на відповідну посаду (частина друга статті 205 цього Регламенту), надаються народним депутатам не пізніш як за три дні до розгляду Верховною Радою відповідного питання.</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розгляду питання про призначення.</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lang w:eastAsia="uk-UA"/>
              </w:rPr>
            </w:pPr>
            <w:r w:rsidRPr="005635F4">
              <w:rPr>
                <w:rFonts w:ascii="Times New Roman" w:hAnsi="Times New Roman" w:cs="Times New Roman"/>
                <w:sz w:val="20"/>
                <w:szCs w:val="20"/>
              </w:rPr>
              <w:t>5. Обговорення кандидатур на посади, зазначені у частині першій цієї статті, проводиться в порядку, передбаченому частиною восьмою статті 205 цього Регламенту.</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176"/>
              <w:jc w:val="both"/>
              <w:rPr>
                <w:rFonts w:ascii="Times New Roman" w:hAnsi="Times New Roman" w:cs="Times New Roman"/>
                <w:sz w:val="20"/>
                <w:szCs w:val="20"/>
                <w:lang w:eastAsia="uk-UA"/>
              </w:rPr>
            </w:pPr>
            <w:r w:rsidRPr="005635F4">
              <w:rPr>
                <w:rFonts w:ascii="Times New Roman" w:hAnsi="Times New Roman" w:cs="Times New Roman"/>
                <w:sz w:val="20"/>
                <w:szCs w:val="20"/>
                <w:lang w:eastAsia="uk-UA"/>
              </w:rPr>
              <w:t>6. Звільнення з посади Уповноваженого Верховної Ради України з прав людини здійснюється за письмовим поданням Голови Верховної Ради України за наявності рішень відповідних комітетів.</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lang w:eastAsia="uk-UA"/>
              </w:rPr>
            </w:pPr>
            <w:r w:rsidRPr="005635F4">
              <w:rPr>
                <w:rFonts w:ascii="Times New Roman" w:hAnsi="Times New Roman" w:cs="Times New Roman"/>
                <w:sz w:val="20"/>
                <w:szCs w:val="20"/>
                <w:lang w:eastAsia="uk-UA"/>
              </w:rPr>
              <w:t xml:space="preserve">7. Голосування щодо призначення на посаду Уповноваженого Верховної Ради України з прав людини здійснюється Верховною Радою таємно шляхом подачі бюлетенів, а звільнення з посади Уповноваженого Верховної Ради </w:t>
            </w:r>
            <w:r w:rsidRPr="005635F4">
              <w:rPr>
                <w:rFonts w:ascii="Times New Roman" w:hAnsi="Times New Roman" w:cs="Times New Roman"/>
                <w:sz w:val="20"/>
                <w:szCs w:val="20"/>
                <w:lang w:eastAsia="uk-UA"/>
              </w:rPr>
              <w:lastRenderedPageBreak/>
              <w:t>України з прав людини здійснюється таємним голосуванням шляхом подачі бюлетенів відповідно до Закону України „Про Уповноваженого Верховної Ради України з прав людини“. За результатами голосування оформляється відповідна постанова Верховної Ради.</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lang w:eastAsia="uk-UA"/>
              </w:rPr>
              <w:t>8. За результатами конкурсного відбору Верховна Рада України призначає суддю Конституційного Суду</w:t>
            </w:r>
            <w:r w:rsidRPr="005635F4">
              <w:rPr>
                <w:rFonts w:ascii="Times New Roman" w:hAnsi="Times New Roman" w:cs="Times New Roman"/>
                <w:bCs/>
                <w:sz w:val="20"/>
                <w:szCs w:val="20"/>
                <w:lang w:eastAsia="uk-UA"/>
              </w:rPr>
              <w:t xml:space="preserve"> з числа кандидатур, рекомендованих конкурсною комісією для призначення на посаду судді Конституційного Суду,</w:t>
            </w:r>
            <w:r w:rsidRPr="005635F4">
              <w:rPr>
                <w:rFonts w:ascii="Times New Roman" w:hAnsi="Times New Roman" w:cs="Times New Roman"/>
                <w:sz w:val="20"/>
                <w:szCs w:val="20"/>
                <w:lang w:eastAsia="uk-UA"/>
              </w:rPr>
              <w:t xml:space="preserve"> відкритим рейтинговим голосуванням </w:t>
            </w:r>
            <w:r w:rsidRPr="005635F4">
              <w:rPr>
                <w:rStyle w:val="rvts0"/>
                <w:rFonts w:ascii="Times New Roman" w:hAnsi="Times New Roman" w:cs="Times New Roman"/>
                <w:sz w:val="20"/>
                <w:szCs w:val="20"/>
              </w:rPr>
              <w:t>більшістю голосів народних депутатів від конституційного складу Верховної Ради України.</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9. Якщо за результатами голосування суддя Конституційного Суду не призначений, проводиться повторне голосування щодо двох кандидатур, які набрали більшу кількість голосів порівняно з іншими кандидатурами.</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 xml:space="preserve">10. Депутатські фракції (депутатські групи), не менше десяти позафракційних народних депутатів подають пропозиції  (депутатські фракції і депутатські групи – не більше двох пропозицій, не менше десяти позафракційних народних депутатів – не більше однієї пропозиції) щодо кандидатур членів </w:t>
            </w:r>
            <w:r w:rsidRPr="005635F4">
              <w:rPr>
                <w:rFonts w:ascii="Times New Roman" w:hAnsi="Times New Roman" w:cs="Times New Roman"/>
                <w:sz w:val="20"/>
                <w:szCs w:val="20"/>
                <w:lang w:eastAsia="uk-UA"/>
              </w:rPr>
              <w:t xml:space="preserve">конкурсної комісії </w:t>
            </w:r>
            <w:r w:rsidRPr="005635F4">
              <w:rPr>
                <w:rFonts w:ascii="Times New Roman" w:hAnsi="Times New Roman" w:cs="Times New Roman"/>
                <w:sz w:val="20"/>
                <w:szCs w:val="20"/>
              </w:rPr>
              <w:t>з відбору кандидатур на посаду судді Конституційного Суду, які відповідають вимогам Закону України «Про Конституційний Суд України», разом з документами, визначеними комітетом, до предмета відання якого належать питання правосуддя, до комітету, до предмета відання якого належать питання правосуддя.</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lastRenderedPageBreak/>
              <w:t xml:space="preserve">11. Інформація про осіб, які претендують бути обраними членами </w:t>
            </w:r>
            <w:r w:rsidRPr="005635F4">
              <w:rPr>
                <w:rFonts w:ascii="Times New Roman" w:hAnsi="Times New Roman" w:cs="Times New Roman"/>
                <w:sz w:val="20"/>
                <w:szCs w:val="20"/>
                <w:lang w:eastAsia="uk-UA"/>
              </w:rPr>
              <w:t xml:space="preserve">конкурсної комісії </w:t>
            </w:r>
            <w:r w:rsidRPr="005635F4">
              <w:rPr>
                <w:rFonts w:ascii="Times New Roman" w:hAnsi="Times New Roman" w:cs="Times New Roman"/>
                <w:sz w:val="20"/>
                <w:szCs w:val="20"/>
              </w:rPr>
              <w:t>з відбору кандидатур на посаду судді Конституційного Суду, оприлюднюється на офіційному веб-сайті комітету, до предмета відання якого належать питання правосуддя, не пізніше ніж за 10 днів до розгляду відповідним комітетом.</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12. Комітет, до предмета відання якого належать питання правосуддя, розглядає документи, подані з пропозиціями депутатських фракцій (депутатських груп), позафракційних народних депутатів і попередньо обговорює питання щодо їх відповідності вимогам, встановленим Законом України "Про Конституційний Суд України", та подає на розгляд Верховної Ради рекомендацію з висновками щодо кожної кандидатури не пізніше як за три дні до розгляду Верховною Радою відповідного питання.</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13. Кожен із кандидатів має право до початку голосування виступити на пленарному засіданні Верховної Ради.</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 xml:space="preserve">Народні депутати можуть ставити запитання до кандидата на пленарному засіданні щодо будь-якої інформації стосовно кандидата,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повноваження члена </w:t>
            </w:r>
            <w:r w:rsidRPr="005635F4">
              <w:rPr>
                <w:rFonts w:ascii="Times New Roman" w:hAnsi="Times New Roman" w:cs="Times New Roman"/>
                <w:sz w:val="20"/>
                <w:szCs w:val="20"/>
                <w:lang w:eastAsia="uk-UA"/>
              </w:rPr>
              <w:t xml:space="preserve">конкурсної комісії </w:t>
            </w:r>
            <w:r w:rsidRPr="005635F4">
              <w:rPr>
                <w:rFonts w:ascii="Times New Roman" w:hAnsi="Times New Roman" w:cs="Times New Roman"/>
                <w:sz w:val="20"/>
                <w:szCs w:val="20"/>
              </w:rPr>
              <w:t xml:space="preserve">з відбору кандидатур на посаду судді Конституційного Суду. </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Після виступів кандидатів та обговорення кандидатур проводиться голосування.</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Style w:val="rvts0"/>
                <w:rFonts w:ascii="Times New Roman" w:hAnsi="Times New Roman" w:cs="Times New Roman"/>
                <w:sz w:val="20"/>
                <w:szCs w:val="20"/>
              </w:rPr>
              <w:lastRenderedPageBreak/>
              <w:t xml:space="preserve">14. Добір на посаду члена </w:t>
            </w:r>
            <w:r w:rsidRPr="005635F4">
              <w:rPr>
                <w:rFonts w:ascii="Times New Roman" w:hAnsi="Times New Roman" w:cs="Times New Roman"/>
                <w:sz w:val="20"/>
                <w:szCs w:val="20"/>
                <w:lang w:eastAsia="uk-UA"/>
              </w:rPr>
              <w:t xml:space="preserve">конкурсної комісії </w:t>
            </w:r>
            <w:r w:rsidRPr="005635F4">
              <w:rPr>
                <w:rFonts w:ascii="Times New Roman" w:hAnsi="Times New Roman" w:cs="Times New Roman"/>
                <w:sz w:val="20"/>
                <w:szCs w:val="20"/>
              </w:rPr>
              <w:t xml:space="preserve">з відбору кандидатур на посаду судді Конституційного Суду </w:t>
            </w:r>
            <w:r w:rsidRPr="005635F4">
              <w:rPr>
                <w:rStyle w:val="rvts0"/>
                <w:rFonts w:ascii="Times New Roman" w:hAnsi="Times New Roman" w:cs="Times New Roman"/>
                <w:sz w:val="20"/>
                <w:szCs w:val="20"/>
              </w:rPr>
              <w:t>Верховна Рада здійснює відкритим рейтинговим голосуванням по кожному кандидату окремо.</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 xml:space="preserve">15. Верховна Рада обирає шість членів </w:t>
            </w:r>
            <w:r w:rsidRPr="005635F4">
              <w:rPr>
                <w:rFonts w:ascii="Times New Roman" w:hAnsi="Times New Roman" w:cs="Times New Roman"/>
                <w:sz w:val="20"/>
                <w:szCs w:val="20"/>
                <w:lang w:eastAsia="uk-UA"/>
              </w:rPr>
              <w:t xml:space="preserve">конкурсної комісії </w:t>
            </w:r>
            <w:r w:rsidRPr="005635F4">
              <w:rPr>
                <w:rFonts w:ascii="Times New Roman" w:hAnsi="Times New Roman" w:cs="Times New Roman"/>
                <w:sz w:val="20"/>
                <w:szCs w:val="20"/>
              </w:rPr>
              <w:t>з відбору кандидатур на посаду судді Конституційного Суду списком, визначеним за підсумками рейтингового голосування, відповідно до кількості вакантних місць відкритим голосуванням більшістю голосів народних депутатів від конституційного складу Верховної Ради.</w:t>
            </w:r>
          </w:p>
          <w:p w:rsidR="009254B9" w:rsidRPr="005635F4" w:rsidRDefault="009254B9" w:rsidP="00771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6"/>
              <w:jc w:val="both"/>
              <w:rPr>
                <w:rFonts w:ascii="Times New Roman" w:hAnsi="Times New Roman" w:cs="Times New Roman"/>
                <w:sz w:val="20"/>
                <w:szCs w:val="20"/>
              </w:rPr>
            </w:pPr>
            <w:r w:rsidRPr="005635F4">
              <w:rPr>
                <w:rFonts w:ascii="Times New Roman" w:hAnsi="Times New Roman" w:cs="Times New Roman"/>
                <w:sz w:val="20"/>
                <w:szCs w:val="20"/>
              </w:rPr>
              <w:t xml:space="preserve">16. Якщо в результаті голосування відповідно до частини п’ятнадцятої цієї статті Верховна Рада не обрала членів </w:t>
            </w:r>
            <w:r w:rsidRPr="005635F4">
              <w:rPr>
                <w:rFonts w:ascii="Times New Roman" w:hAnsi="Times New Roman" w:cs="Times New Roman"/>
                <w:sz w:val="20"/>
                <w:szCs w:val="20"/>
                <w:lang w:eastAsia="uk-UA"/>
              </w:rPr>
              <w:t xml:space="preserve">конкурсної комісії </w:t>
            </w:r>
            <w:r w:rsidRPr="005635F4">
              <w:rPr>
                <w:rFonts w:ascii="Times New Roman" w:hAnsi="Times New Roman" w:cs="Times New Roman"/>
                <w:sz w:val="20"/>
                <w:szCs w:val="20"/>
              </w:rPr>
              <w:t xml:space="preserve">з відбору кандидатур на посаду судді Конституційного Суду списком, повторний добір проводиться відповідно до частини чотирнадцятої цієї статті. Кандидати, включені до такого списку, не беруть участі в повторному доборі. За результатами повторного добору Верховна Рада проводить голосування для обрання членів </w:t>
            </w:r>
            <w:r w:rsidRPr="005635F4">
              <w:rPr>
                <w:rFonts w:ascii="Times New Roman" w:hAnsi="Times New Roman" w:cs="Times New Roman"/>
                <w:sz w:val="20"/>
                <w:szCs w:val="20"/>
                <w:lang w:eastAsia="uk-UA"/>
              </w:rPr>
              <w:t xml:space="preserve">конкурсної комісії </w:t>
            </w:r>
            <w:r w:rsidRPr="005635F4">
              <w:rPr>
                <w:rFonts w:ascii="Times New Roman" w:hAnsi="Times New Roman" w:cs="Times New Roman"/>
                <w:sz w:val="20"/>
                <w:szCs w:val="20"/>
              </w:rPr>
              <w:t>з відбору кандидатур на посаду судді Конституційного Суду списком відповідно до частини п’ятнадцятої цієї статті. Повторний добір і голосування проводяться до вичерпання усіх кандидатів.</w:t>
            </w:r>
          </w:p>
          <w:p w:rsidR="009254B9" w:rsidRPr="0097301F" w:rsidRDefault="009254B9" w:rsidP="00771BEA">
            <w:pPr>
              <w:pStyle w:val="StyleZakonu"/>
            </w:pPr>
            <w:r w:rsidRPr="005635F4">
              <w:t xml:space="preserve">17. Якщо Верховна Рада не обрала жодного з кандидатів на посаду члена </w:t>
            </w:r>
            <w:r w:rsidRPr="005635F4">
              <w:rPr>
                <w:lang w:eastAsia="uk-UA"/>
              </w:rPr>
              <w:t xml:space="preserve">конкурсної комісії </w:t>
            </w:r>
            <w:r w:rsidRPr="005635F4">
              <w:t xml:space="preserve">з відбору кандидатур на посаду судді Конституційного Суду, Комітет, до предмета відання якого належать питання правосуддя, оприлюднює на офіційному веб-сайті інформацію про новий прийом </w:t>
            </w:r>
            <w:r w:rsidRPr="005635F4">
              <w:lastRenderedPageBreak/>
              <w:t xml:space="preserve">пропозицій депутатських фракцій (депутатських груп), не менше десяти позафракційних народних депутатів щодо кандидатів на посади членів </w:t>
            </w:r>
            <w:r w:rsidRPr="005635F4">
              <w:rPr>
                <w:lang w:eastAsia="uk-UA"/>
              </w:rPr>
              <w:t xml:space="preserve">конкурсної комісії </w:t>
            </w:r>
            <w:r w:rsidRPr="005635F4">
              <w:t>з відбору кандидатур на посаду судді Конституційного Суду відповідно до частини десятої цієї статті. Депутатська фракція (депутатська група), не менше десяти позафракційних народних депутатів можуть повторно подавати пропозицію щодо особи, яку Верховна Рада не обрала списком відповідно до частини п’ятнадцятої цієї статті.».</w:t>
            </w:r>
          </w:p>
        </w:tc>
        <w:tc>
          <w:tcPr>
            <w:tcW w:w="1987" w:type="dxa"/>
          </w:tcPr>
          <w:p w:rsidR="009254B9" w:rsidRPr="0097301F" w:rsidRDefault="009254B9" w:rsidP="00771BEA">
            <w:pPr>
              <w:pStyle w:val="StyleZakonu"/>
            </w:pPr>
            <w:r>
              <w:lastRenderedPageBreak/>
              <w:t>Відхилено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97301F" w:rsidRDefault="009254B9" w:rsidP="00771BEA">
            <w:pPr>
              <w:pStyle w:val="StyleZakonu"/>
            </w:pPr>
          </w:p>
        </w:tc>
        <w:tc>
          <w:tcPr>
            <w:tcW w:w="1987" w:type="dxa"/>
          </w:tcPr>
          <w:p w:rsidR="009254B9" w:rsidRPr="0097301F" w:rsidRDefault="009254B9" w:rsidP="00771BEA">
            <w:pPr>
              <w:pStyle w:val="StyleZakonu"/>
            </w:pPr>
          </w:p>
        </w:tc>
        <w:tc>
          <w:tcPr>
            <w:tcW w:w="4818" w:type="dxa"/>
          </w:tcPr>
          <w:p w:rsidR="009254B9" w:rsidRDefault="009254B9" w:rsidP="008B167E">
            <w:pPr>
              <w:pStyle w:val="StyleZakonu"/>
              <w:rPr>
                <w:b/>
              </w:rPr>
            </w:pPr>
            <w:r>
              <w:rPr>
                <w:b/>
              </w:rPr>
              <w:t>13)</w:t>
            </w:r>
            <w:r w:rsidRPr="00E13DB5">
              <w:rPr>
                <w:b/>
              </w:rPr>
              <w:t xml:space="preserve"> у</w:t>
            </w:r>
            <w:r w:rsidRPr="00DF6F6C">
              <w:rPr>
                <w:b/>
              </w:rPr>
              <w:t xml:space="preserve"> </w:t>
            </w:r>
            <w:r w:rsidRPr="00E13DB5">
              <w:rPr>
                <w:b/>
              </w:rPr>
              <w:t xml:space="preserve">статті 36 Закону України </w:t>
            </w:r>
            <w:r w:rsidRPr="00DF6F6C">
              <w:rPr>
                <w:b/>
              </w:rPr>
              <w:t>«</w:t>
            </w:r>
            <w:r w:rsidRPr="00E13DB5">
              <w:rPr>
                <w:b/>
              </w:rPr>
              <w:t>Про Кабінет Міністрів України</w:t>
            </w:r>
            <w:r w:rsidRPr="00DF6F6C">
              <w:rPr>
                <w:b/>
              </w:rPr>
              <w:t>»</w:t>
            </w:r>
            <w:r w:rsidRPr="00E13DB5">
              <w:rPr>
                <w:b/>
              </w:rPr>
              <w:t xml:space="preserve"> (Відомості Верховної Ради України, 2014 р., № 13, ст.</w:t>
            </w:r>
            <w:r w:rsidR="00ED6955">
              <w:rPr>
                <w:b/>
              </w:rPr>
              <w:t xml:space="preserve"> </w:t>
            </w:r>
            <w:r w:rsidRPr="00E13DB5">
              <w:rPr>
                <w:b/>
              </w:rPr>
              <w:t>222):</w:t>
            </w:r>
          </w:p>
          <w:p w:rsidR="009254B9" w:rsidRPr="00DF6F6C" w:rsidRDefault="00BB1E1D" w:rsidP="008B167E">
            <w:pPr>
              <w:pStyle w:val="StyleZakonu"/>
              <w:rPr>
                <w:b/>
              </w:rPr>
            </w:pPr>
            <w:r>
              <w:rPr>
                <w:b/>
              </w:rPr>
              <w:t xml:space="preserve">у частині першій </w:t>
            </w:r>
            <w:r w:rsidR="009254B9" w:rsidRPr="00E13DB5">
              <w:rPr>
                <w:b/>
              </w:rPr>
              <w:t xml:space="preserve">слова </w:t>
            </w:r>
            <w:r w:rsidR="009254B9" w:rsidRPr="00DF6F6C">
              <w:rPr>
                <w:b/>
              </w:rPr>
              <w:t>«</w:t>
            </w:r>
            <w:r w:rsidR="009254B9" w:rsidRPr="00E13DB5">
              <w:rPr>
                <w:b/>
              </w:rPr>
              <w:t>а також для офіційного тлумачення Конституції та законів України</w:t>
            </w:r>
            <w:r w:rsidR="009254B9" w:rsidRPr="00DF6F6C">
              <w:rPr>
                <w:b/>
              </w:rPr>
              <w:t>»</w:t>
            </w:r>
            <w:r w:rsidR="009254B9" w:rsidRPr="00E13DB5">
              <w:rPr>
                <w:b/>
              </w:rPr>
              <w:t xml:space="preserve"> виключити</w:t>
            </w:r>
            <w:r w:rsidR="009254B9">
              <w:rPr>
                <w:b/>
              </w:rPr>
              <w:t>;</w:t>
            </w:r>
          </w:p>
          <w:p w:rsidR="009254B9" w:rsidRPr="00DF6F6C" w:rsidRDefault="009254B9" w:rsidP="008B167E">
            <w:pPr>
              <w:pStyle w:val="StyleZakonu"/>
              <w:rPr>
                <w:b/>
              </w:rPr>
            </w:pPr>
            <w:r w:rsidRPr="00DF6F6C">
              <w:rPr>
                <w:b/>
              </w:rPr>
              <w:t>доповнити частиною другою такого змісту:</w:t>
            </w:r>
          </w:p>
          <w:p w:rsidR="009254B9" w:rsidRPr="0097301F" w:rsidRDefault="009254B9" w:rsidP="00771BEA">
            <w:pPr>
              <w:pStyle w:val="StyleZakonu"/>
            </w:pPr>
            <w:r w:rsidRPr="00DF6F6C">
              <w:rPr>
                <w:b/>
              </w:rPr>
              <w:t>«2. Інтереси Кабінету Міністрів України під час розгляду справ у Конституційному Суді України представляє постійний представник Кабінету Міністрів України у Конституційному Суді України»;</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5635F4" w:rsidRDefault="009254B9" w:rsidP="00771BEA">
            <w:pPr>
              <w:pStyle w:val="StyleZakonu"/>
              <w:spacing w:after="0"/>
            </w:pPr>
          </w:p>
        </w:tc>
        <w:tc>
          <w:tcPr>
            <w:tcW w:w="1987" w:type="dxa"/>
          </w:tcPr>
          <w:p w:rsidR="009254B9" w:rsidRPr="0097301F" w:rsidRDefault="009254B9" w:rsidP="00771BEA">
            <w:pPr>
              <w:pStyle w:val="StyleZakonu"/>
            </w:pPr>
          </w:p>
        </w:tc>
        <w:tc>
          <w:tcPr>
            <w:tcW w:w="4818" w:type="dxa"/>
          </w:tcPr>
          <w:p w:rsidR="009254B9" w:rsidRPr="00E60988" w:rsidRDefault="009254B9" w:rsidP="005A1053">
            <w:pPr>
              <w:pStyle w:val="StyleZakonu"/>
              <w:rPr>
                <w:b/>
              </w:rPr>
            </w:pPr>
            <w:r w:rsidRPr="00E60988">
              <w:rPr>
                <w:b/>
              </w:rPr>
              <w:t>1</w:t>
            </w:r>
            <w:r w:rsidR="005A1053">
              <w:rPr>
                <w:b/>
              </w:rPr>
              <w:t>4</w:t>
            </w:r>
            <w:r w:rsidRPr="00E60988">
              <w:rPr>
                <w:b/>
              </w:rPr>
              <w:t>) пункт 6 частини першої статті 1 Закону України «Про вищу освіту» (Відомості Верховної Ради України, 2014</w:t>
            </w:r>
            <w:r w:rsidR="00B838DB">
              <w:rPr>
                <w:b/>
              </w:rPr>
              <w:t xml:space="preserve"> р.</w:t>
            </w:r>
            <w:r w:rsidRPr="00E60988">
              <w:rPr>
                <w:b/>
              </w:rPr>
              <w:t>, № 37-38, ст. 2004</w:t>
            </w:r>
            <w:r>
              <w:rPr>
                <w:b/>
              </w:rPr>
              <w:t>; 2015 р., № 52, ст. 482</w:t>
            </w:r>
            <w:r w:rsidRPr="00E60988">
              <w:rPr>
                <w:b/>
              </w:rPr>
              <w:t>) після слів «центрального органу виконавчої влади, що реалізує державну політику у сфері охорони державного кордону» доповнити словами «центрального органу виконавчої влади, що забезпечує формування та реалізує державну політику у сфері виконання кримінальних покарань»;</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5635F4" w:rsidRDefault="009254B9" w:rsidP="00771BEA">
            <w:pPr>
              <w:pStyle w:val="StyleZakonu"/>
              <w:spacing w:after="0"/>
            </w:pPr>
          </w:p>
        </w:tc>
        <w:tc>
          <w:tcPr>
            <w:tcW w:w="1987" w:type="dxa"/>
          </w:tcPr>
          <w:p w:rsidR="009254B9" w:rsidRPr="0097301F" w:rsidRDefault="009254B9" w:rsidP="00771BEA">
            <w:pPr>
              <w:pStyle w:val="StyleZakonu"/>
            </w:pPr>
          </w:p>
        </w:tc>
        <w:tc>
          <w:tcPr>
            <w:tcW w:w="4818" w:type="dxa"/>
          </w:tcPr>
          <w:p w:rsidR="009254B9" w:rsidRPr="00E60988" w:rsidRDefault="009254B9" w:rsidP="00E60988">
            <w:pPr>
              <w:pStyle w:val="StyleZakonu"/>
              <w:rPr>
                <w:b/>
              </w:rPr>
            </w:pPr>
            <w:r w:rsidRPr="00E60988">
              <w:rPr>
                <w:b/>
              </w:rPr>
              <w:t>1</w:t>
            </w:r>
            <w:r w:rsidR="005A1053">
              <w:rPr>
                <w:b/>
              </w:rPr>
              <w:t>5</w:t>
            </w:r>
            <w:r w:rsidRPr="00E60988">
              <w:rPr>
                <w:b/>
              </w:rPr>
              <w:t>) у частині другій статті 18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2014 р., № 50-51, ст. 2057):</w:t>
            </w:r>
          </w:p>
          <w:p w:rsidR="009254B9" w:rsidRPr="00E60988" w:rsidRDefault="009254B9" w:rsidP="00E60988">
            <w:pPr>
              <w:pStyle w:val="StyleZakonu"/>
              <w:rPr>
                <w:b/>
              </w:rPr>
            </w:pPr>
            <w:r>
              <w:rPr>
                <w:b/>
              </w:rPr>
              <w:lastRenderedPageBreak/>
              <w:t>а)</w:t>
            </w:r>
            <w:r w:rsidRPr="00E60988">
              <w:rPr>
                <w:b/>
              </w:rPr>
              <w:t xml:space="preserve"> пункт 4 після слів «Кримінальним процесуальним кодексом України» доповнити словами «Національного агентства України з питань виявлення, розшуку та управління активами, одержаними від корупційних та інших злочинів»;</w:t>
            </w:r>
          </w:p>
          <w:p w:rsidR="009254B9" w:rsidRPr="0097301F" w:rsidRDefault="009254B9" w:rsidP="00771BEA">
            <w:pPr>
              <w:pStyle w:val="StyleZakonu"/>
            </w:pPr>
            <w:r>
              <w:rPr>
                <w:b/>
              </w:rPr>
              <w:t xml:space="preserve">б) </w:t>
            </w:r>
            <w:r w:rsidRPr="00E60988">
              <w:rPr>
                <w:b/>
              </w:rPr>
              <w:t>пункт 5 після слів «подає інформацію до» доповнити словами «Національного агентства України з питань виявлення, розшуку та управління активами, одержаними від корупційних та інших злочинів»;</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Default="009254B9" w:rsidP="007B26C3">
            <w:pPr>
              <w:pStyle w:val="StyleAwt"/>
            </w:pPr>
          </w:p>
        </w:tc>
        <w:tc>
          <w:tcPr>
            <w:tcW w:w="1987" w:type="dxa"/>
          </w:tcPr>
          <w:p w:rsidR="009254B9" w:rsidRPr="005A57B4" w:rsidRDefault="009254B9" w:rsidP="00771BEA">
            <w:pPr>
              <w:pStyle w:val="StyleZakonu"/>
            </w:pPr>
          </w:p>
        </w:tc>
        <w:tc>
          <w:tcPr>
            <w:tcW w:w="4818" w:type="dxa"/>
          </w:tcPr>
          <w:p w:rsidR="009254B9" w:rsidRPr="00065079" w:rsidRDefault="009254B9" w:rsidP="005306F3">
            <w:pPr>
              <w:pStyle w:val="StyleZakonu"/>
              <w:rPr>
                <w:b/>
              </w:rPr>
            </w:pPr>
            <w:r>
              <w:rPr>
                <w:b/>
              </w:rPr>
              <w:t>1</w:t>
            </w:r>
            <w:r w:rsidR="005A1053">
              <w:rPr>
                <w:b/>
              </w:rPr>
              <w:t>6</w:t>
            </w:r>
            <w:r>
              <w:rPr>
                <w:b/>
              </w:rPr>
              <w:t xml:space="preserve">) </w:t>
            </w:r>
            <w:r w:rsidRPr="00E13DB5">
              <w:rPr>
                <w:b/>
              </w:rPr>
              <w:t>у Законі України «Про Національне агентство України з питань виявлення, розшуку та управління активами, одержаними від корупційних та інших</w:t>
            </w:r>
            <w:r>
              <w:rPr>
                <w:b/>
              </w:rPr>
              <w:t xml:space="preserve"> </w:t>
            </w:r>
            <w:r w:rsidRPr="00065079">
              <w:rPr>
                <w:b/>
              </w:rPr>
              <w:t>злочинів» (Відомості Верховної Ради України, 2016 р., № 1, ст. 2</w:t>
            </w:r>
            <w:r>
              <w:rPr>
                <w:b/>
              </w:rPr>
              <w:t>, № 11, ст. 129</w:t>
            </w:r>
            <w:r w:rsidRPr="00065079">
              <w:rPr>
                <w:b/>
              </w:rPr>
              <w:t>):</w:t>
            </w:r>
          </w:p>
          <w:p w:rsidR="009254B9" w:rsidRPr="005306F3" w:rsidRDefault="009254B9" w:rsidP="005306F3">
            <w:pPr>
              <w:pStyle w:val="StyleZakonu"/>
              <w:rPr>
                <w:b/>
              </w:rPr>
            </w:pPr>
            <w:r>
              <w:rPr>
                <w:b/>
              </w:rPr>
              <w:t xml:space="preserve">а) </w:t>
            </w:r>
            <w:r w:rsidRPr="005306F3">
              <w:rPr>
                <w:b/>
              </w:rPr>
              <w:t>у частині першій статті 7 слова «Голови Національного агентства» замінити словами «відповідної категорії посад державної служби, визначеної цим Законом»;</w:t>
            </w:r>
          </w:p>
          <w:p w:rsidR="009254B9" w:rsidRPr="005306F3" w:rsidRDefault="009254B9" w:rsidP="005306F3">
            <w:pPr>
              <w:pStyle w:val="StyleZakonu"/>
              <w:rPr>
                <w:b/>
              </w:rPr>
            </w:pPr>
            <w:r>
              <w:rPr>
                <w:b/>
              </w:rPr>
              <w:t xml:space="preserve">б) </w:t>
            </w:r>
            <w:r w:rsidRPr="005306F3">
              <w:rPr>
                <w:b/>
              </w:rPr>
              <w:t>в абзаці першому пункту 1 частини першої статті 10 слово «інформацію» замінити словами «підприємств, установ, організацій, приватних виконавців, аудиторів, нотаріусів, оцінювачів, а також експертів, арбітражних керуючих, членів ліквідаційної комісії, ліквідаторів, уповноважених осіб Фонду гарантування вкладів фізичних осіб інформацію (у тому числі копії документів)»;</w:t>
            </w:r>
          </w:p>
          <w:p w:rsidR="009254B9" w:rsidRPr="005306F3" w:rsidRDefault="009254B9" w:rsidP="005306F3">
            <w:pPr>
              <w:pStyle w:val="StyleZakonu"/>
              <w:rPr>
                <w:b/>
              </w:rPr>
            </w:pPr>
            <w:r>
              <w:rPr>
                <w:b/>
              </w:rPr>
              <w:t xml:space="preserve">в) </w:t>
            </w:r>
            <w:r w:rsidRPr="005306F3">
              <w:rPr>
                <w:b/>
              </w:rPr>
              <w:t>у частині другій статті 13:</w:t>
            </w:r>
          </w:p>
          <w:p w:rsidR="009254B9" w:rsidRPr="005306F3" w:rsidRDefault="009254B9" w:rsidP="005306F3">
            <w:pPr>
              <w:pStyle w:val="StyleZakonu"/>
              <w:rPr>
                <w:b/>
              </w:rPr>
            </w:pPr>
            <w:r>
              <w:rPr>
                <w:b/>
              </w:rPr>
              <w:t xml:space="preserve">абзац перший </w:t>
            </w:r>
            <w:r w:rsidRPr="005306F3">
              <w:rPr>
                <w:b/>
              </w:rPr>
              <w:t>після слів «Посадовий оклад» доповнити словами «та категорії посад державної служби»;</w:t>
            </w:r>
          </w:p>
          <w:p w:rsidR="009254B9" w:rsidRPr="005306F3" w:rsidRDefault="009254B9" w:rsidP="005306F3">
            <w:pPr>
              <w:pStyle w:val="StyleZakonu"/>
              <w:rPr>
                <w:b/>
              </w:rPr>
            </w:pPr>
            <w:r w:rsidRPr="005306F3">
              <w:rPr>
                <w:b/>
              </w:rPr>
              <w:t>у колонці «Категорія посади» таблиці:</w:t>
            </w:r>
          </w:p>
          <w:p w:rsidR="009254B9" w:rsidRPr="005306F3" w:rsidRDefault="009254B9" w:rsidP="005306F3">
            <w:pPr>
              <w:pStyle w:val="StyleZakonu"/>
              <w:rPr>
                <w:b/>
              </w:rPr>
            </w:pPr>
            <w:r w:rsidRPr="005306F3">
              <w:rPr>
                <w:b/>
              </w:rPr>
              <w:t>цифру «1» замінити буквою «А»;</w:t>
            </w:r>
          </w:p>
          <w:p w:rsidR="009254B9" w:rsidRPr="005306F3" w:rsidRDefault="009254B9" w:rsidP="005306F3">
            <w:pPr>
              <w:pStyle w:val="StyleZakonu"/>
              <w:rPr>
                <w:b/>
              </w:rPr>
            </w:pPr>
            <w:r w:rsidRPr="005306F3">
              <w:rPr>
                <w:b/>
              </w:rPr>
              <w:t>цифру «2» замінити буквою «Б»;</w:t>
            </w:r>
          </w:p>
          <w:p w:rsidR="009254B9" w:rsidRPr="005306F3" w:rsidRDefault="009254B9" w:rsidP="005306F3">
            <w:pPr>
              <w:pStyle w:val="StyleZakonu"/>
              <w:rPr>
                <w:b/>
              </w:rPr>
            </w:pPr>
            <w:r w:rsidRPr="005306F3">
              <w:rPr>
                <w:b/>
              </w:rPr>
              <w:t>цифри «3</w:t>
            </w:r>
            <w:r w:rsidR="005813B2">
              <w:rPr>
                <w:b/>
              </w:rPr>
              <w:t>»</w:t>
            </w:r>
            <w:r w:rsidRPr="005306F3">
              <w:rPr>
                <w:b/>
              </w:rPr>
              <w:t xml:space="preserve"> і </w:t>
            </w:r>
            <w:r w:rsidR="005813B2">
              <w:rPr>
                <w:b/>
              </w:rPr>
              <w:t>«</w:t>
            </w:r>
            <w:r w:rsidRPr="005306F3">
              <w:rPr>
                <w:b/>
              </w:rPr>
              <w:t>4» виключити;</w:t>
            </w:r>
          </w:p>
          <w:p w:rsidR="009254B9" w:rsidRPr="00DF6F6C" w:rsidRDefault="009254B9" w:rsidP="00214B25">
            <w:pPr>
              <w:pStyle w:val="StyleZakonu"/>
              <w:rPr>
                <w:b/>
              </w:rPr>
            </w:pPr>
            <w:r w:rsidRPr="005306F3">
              <w:rPr>
                <w:b/>
              </w:rPr>
              <w:t>доповнити буквою «В» позицію «Головний спеціаліст 7»;</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Default="009254B9" w:rsidP="007B26C3">
            <w:pPr>
              <w:pStyle w:val="StyleAwt"/>
            </w:pPr>
          </w:p>
        </w:tc>
        <w:tc>
          <w:tcPr>
            <w:tcW w:w="1987" w:type="dxa"/>
          </w:tcPr>
          <w:p w:rsidR="009254B9" w:rsidRPr="005A57B4" w:rsidRDefault="009254B9" w:rsidP="00771BEA">
            <w:pPr>
              <w:pStyle w:val="StyleZakonu"/>
            </w:pPr>
          </w:p>
        </w:tc>
        <w:tc>
          <w:tcPr>
            <w:tcW w:w="4818" w:type="dxa"/>
          </w:tcPr>
          <w:p w:rsidR="009254B9" w:rsidRPr="00DF6F6C" w:rsidRDefault="009254B9" w:rsidP="008B167E">
            <w:pPr>
              <w:pStyle w:val="StyleZakonu"/>
              <w:rPr>
                <w:b/>
              </w:rPr>
            </w:pPr>
            <w:r w:rsidRPr="00DF6F6C">
              <w:rPr>
                <w:b/>
              </w:rPr>
              <w:t>1</w:t>
            </w:r>
            <w:r w:rsidR="005A1053">
              <w:rPr>
                <w:b/>
              </w:rPr>
              <w:t>7</w:t>
            </w:r>
            <w:r w:rsidRPr="00DF6F6C">
              <w:rPr>
                <w:b/>
              </w:rPr>
              <w:t xml:space="preserve">) у Законі України «Про державну реєстрацію речових прав на нерухоме майно та їх обтяжень» </w:t>
            </w:r>
            <w:r w:rsidRPr="00DF6F6C">
              <w:rPr>
                <w:b/>
              </w:rPr>
              <w:lastRenderedPageBreak/>
              <w:t>(Відомості Верховної Ради України, 201</w:t>
            </w:r>
            <w:r>
              <w:rPr>
                <w:b/>
              </w:rPr>
              <w:t>6</w:t>
            </w:r>
            <w:r w:rsidRPr="00DF6F6C">
              <w:rPr>
                <w:b/>
              </w:rPr>
              <w:t xml:space="preserve"> р., № 1, ст. </w:t>
            </w:r>
            <w:r>
              <w:rPr>
                <w:b/>
              </w:rPr>
              <w:t>9 із наступними змінами</w:t>
            </w:r>
            <w:r w:rsidRPr="00DF6F6C">
              <w:rPr>
                <w:b/>
              </w:rPr>
              <w:t>):</w:t>
            </w:r>
          </w:p>
          <w:p w:rsidR="009254B9" w:rsidRPr="00DF6F6C" w:rsidRDefault="009254B9" w:rsidP="008B167E">
            <w:pPr>
              <w:pStyle w:val="StyleZakonu"/>
              <w:rPr>
                <w:b/>
              </w:rPr>
            </w:pPr>
            <w:r>
              <w:rPr>
                <w:b/>
              </w:rPr>
              <w:t xml:space="preserve">а) </w:t>
            </w:r>
            <w:r w:rsidRPr="00DF6F6C">
              <w:rPr>
                <w:b/>
              </w:rPr>
              <w:t>в абзаці другому частини третьої статті 6 слова «прожиткових мінімумів для працездатних осіб» замінити словами «мінімальних розмірів заробітної плати»;</w:t>
            </w:r>
          </w:p>
          <w:p w:rsidR="009254B9" w:rsidRPr="00DF6F6C" w:rsidRDefault="009254B9" w:rsidP="008B167E">
            <w:pPr>
              <w:pStyle w:val="StyleZakonu"/>
              <w:rPr>
                <w:b/>
              </w:rPr>
            </w:pPr>
            <w:r>
              <w:rPr>
                <w:b/>
              </w:rPr>
              <w:t xml:space="preserve">б) </w:t>
            </w:r>
            <w:r w:rsidRPr="00DF6F6C">
              <w:rPr>
                <w:b/>
              </w:rPr>
              <w:t>у статті 25:</w:t>
            </w:r>
          </w:p>
          <w:p w:rsidR="009254B9" w:rsidRPr="00DF6F6C" w:rsidRDefault="009254B9" w:rsidP="008B167E">
            <w:pPr>
              <w:pStyle w:val="StyleZakonu"/>
              <w:rPr>
                <w:b/>
              </w:rPr>
            </w:pPr>
            <w:r w:rsidRPr="00DF6F6C">
              <w:rPr>
                <w:b/>
              </w:rPr>
              <w:t>в абзаці другому частини третьої слова «десяти робочих» замінити словами «п’ятнадцяти календарних»;</w:t>
            </w:r>
          </w:p>
          <w:p w:rsidR="009254B9" w:rsidRPr="00DF6F6C" w:rsidRDefault="009254B9" w:rsidP="008B167E">
            <w:pPr>
              <w:pStyle w:val="StyleZakonu"/>
              <w:rPr>
                <w:b/>
              </w:rPr>
            </w:pPr>
            <w:r w:rsidRPr="00DF6F6C">
              <w:rPr>
                <w:b/>
              </w:rPr>
              <w:t>доповнити частиною п’ятою такого змісту:</w:t>
            </w:r>
          </w:p>
          <w:p w:rsidR="009254B9" w:rsidRPr="00DF6F6C" w:rsidRDefault="009254B9" w:rsidP="008B167E">
            <w:pPr>
              <w:pStyle w:val="StyleZakonu"/>
              <w:rPr>
                <w:b/>
              </w:rPr>
            </w:pPr>
            <w:r w:rsidRPr="00DF6F6C">
              <w:rPr>
                <w:b/>
              </w:rPr>
              <w:t xml:space="preserve">«5. Повторне подання власником об’єкта нерухомого майна заяви про заборону вчинення реєстраційних дій щодо одного і того ж об’єкта нерухомого майна можливе після спливу п’яти календарних днів з моменту завершення строку п’ятнадцяти календарних днів, передбаченого абзацом другим частини третьої цієї статті, а </w:t>
            </w:r>
            <w:r w:rsidR="00374293">
              <w:rPr>
                <w:b/>
              </w:rPr>
              <w:t>в</w:t>
            </w:r>
            <w:r w:rsidRPr="00DF6F6C">
              <w:rPr>
                <w:b/>
              </w:rPr>
              <w:t xml:space="preserve"> разі відкликання попередньої заяви - після спливу п’яти календарних днів з моменту такого відкликання.</w:t>
            </w:r>
          </w:p>
          <w:p w:rsidR="009254B9" w:rsidRPr="00DF6F6C" w:rsidRDefault="009254B9" w:rsidP="008B167E">
            <w:pPr>
              <w:pStyle w:val="StyleZakonu"/>
              <w:rPr>
                <w:b/>
              </w:rPr>
            </w:pPr>
            <w:r w:rsidRPr="00DF6F6C">
              <w:rPr>
                <w:b/>
              </w:rPr>
              <w:t xml:space="preserve">Повторне подання власником об’єкта нерухомого майна заяви про заборону вчинення реєстраційних дій щодо одного і того ж об’єкта нерухомого майна </w:t>
            </w:r>
            <w:r w:rsidR="00374293">
              <w:rPr>
                <w:b/>
              </w:rPr>
              <w:t>в</w:t>
            </w:r>
            <w:r w:rsidRPr="00DF6F6C">
              <w:rPr>
                <w:b/>
              </w:rPr>
              <w:t xml:space="preserve"> разі</w:t>
            </w:r>
            <w:r w:rsidR="00374293">
              <w:rPr>
                <w:b/>
              </w:rPr>
              <w:t>,</w:t>
            </w:r>
            <w:r w:rsidRPr="00DF6F6C">
              <w:rPr>
                <w:b/>
              </w:rPr>
              <w:t xml:space="preserve"> якщо </w:t>
            </w:r>
            <w:r w:rsidR="00374293">
              <w:rPr>
                <w:b/>
              </w:rPr>
              <w:t xml:space="preserve">за </w:t>
            </w:r>
            <w:r w:rsidRPr="00DF6F6C">
              <w:rPr>
                <w:b/>
              </w:rPr>
              <w:t>попередн</w:t>
            </w:r>
            <w:r w:rsidR="00374293">
              <w:rPr>
                <w:b/>
              </w:rPr>
              <w:t>ьою</w:t>
            </w:r>
            <w:r w:rsidRPr="00DF6F6C">
              <w:rPr>
                <w:b/>
              </w:rPr>
              <w:t xml:space="preserve"> заяв</w:t>
            </w:r>
            <w:r w:rsidR="00374293">
              <w:rPr>
                <w:b/>
              </w:rPr>
              <w:t>ою</w:t>
            </w:r>
            <w:r w:rsidRPr="00DF6F6C">
              <w:rPr>
                <w:b/>
              </w:rPr>
              <w:t xml:space="preserve"> подано судове рішення про заборону вчинення реєстраційних дій, що набрало законної сили, можливе після спливу п’яти календарних днів з моменту реєстрації судового рішення про скасування судового рішення, що було підставою для прийняття рішення про зупинення проведення реєстраційних дій»;</w:t>
            </w:r>
          </w:p>
          <w:p w:rsidR="009254B9" w:rsidRDefault="009254B9" w:rsidP="008B167E">
            <w:pPr>
              <w:pStyle w:val="StyleZakonu"/>
              <w:rPr>
                <w:b/>
              </w:rPr>
            </w:pPr>
            <w:r>
              <w:rPr>
                <w:b/>
              </w:rPr>
              <w:t xml:space="preserve">в) </w:t>
            </w:r>
            <w:r w:rsidRPr="00DF6F6C">
              <w:rPr>
                <w:b/>
              </w:rPr>
              <w:t>в абзаці дванадцятому частини восьмої статті 34 слова «України у строк, визначений цими законами» виключити»;</w:t>
            </w:r>
          </w:p>
          <w:p w:rsidR="009254B9" w:rsidRPr="0097301F" w:rsidRDefault="009254B9" w:rsidP="00D269D0">
            <w:pPr>
              <w:pStyle w:val="StyleZakonu"/>
            </w:pPr>
            <w:r>
              <w:rPr>
                <w:b/>
              </w:rPr>
              <w:t xml:space="preserve">г) </w:t>
            </w:r>
            <w:r w:rsidRPr="00214B25">
              <w:rPr>
                <w:b/>
              </w:rPr>
              <w:t>у тексті Закону слова «рішення суду» в усіх відмінках та числах замінити словами «судове рішення» у відповідн</w:t>
            </w:r>
            <w:r>
              <w:rPr>
                <w:b/>
              </w:rPr>
              <w:t>ому</w:t>
            </w:r>
            <w:r w:rsidRPr="00214B25">
              <w:rPr>
                <w:b/>
              </w:rPr>
              <w:t xml:space="preserve"> відмінк</w:t>
            </w:r>
            <w:r>
              <w:rPr>
                <w:b/>
              </w:rPr>
              <w:t>у</w:t>
            </w:r>
            <w:r w:rsidRPr="00214B25">
              <w:rPr>
                <w:b/>
              </w:rPr>
              <w:t xml:space="preserve"> та числ</w:t>
            </w:r>
            <w:r>
              <w:rPr>
                <w:b/>
              </w:rPr>
              <w:t>і</w:t>
            </w:r>
            <w:r w:rsidR="00D269D0">
              <w:rPr>
                <w:b/>
              </w:rPr>
              <w:t>;</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Default="009254B9" w:rsidP="007B26C3">
            <w:pPr>
              <w:pStyle w:val="StyleAwt"/>
            </w:pPr>
          </w:p>
        </w:tc>
        <w:tc>
          <w:tcPr>
            <w:tcW w:w="1987" w:type="dxa"/>
          </w:tcPr>
          <w:p w:rsidR="009254B9" w:rsidRPr="005A57B4" w:rsidRDefault="009254B9" w:rsidP="00771BEA">
            <w:pPr>
              <w:pStyle w:val="StyleZakonu"/>
            </w:pPr>
          </w:p>
        </w:tc>
        <w:tc>
          <w:tcPr>
            <w:tcW w:w="4818" w:type="dxa"/>
          </w:tcPr>
          <w:p w:rsidR="009254B9" w:rsidRPr="00291EF8" w:rsidRDefault="009254B9" w:rsidP="008B167E">
            <w:pPr>
              <w:pStyle w:val="StyleZakonu"/>
              <w:rPr>
                <w:b/>
              </w:rPr>
            </w:pPr>
            <w:r w:rsidRPr="00291EF8">
              <w:rPr>
                <w:b/>
              </w:rPr>
              <w:t>1</w:t>
            </w:r>
            <w:r w:rsidR="005A1053">
              <w:rPr>
                <w:b/>
              </w:rPr>
              <w:t>8</w:t>
            </w:r>
            <w:r w:rsidRPr="00291EF8">
              <w:rPr>
                <w:b/>
              </w:rPr>
              <w:t xml:space="preserve">) у Законі України «Про державну реєстрацію юридичних осіб, фізичних осіб – підприємців та громадських формувань» (Відомості Верховної </w:t>
            </w:r>
            <w:r w:rsidRPr="00291EF8">
              <w:rPr>
                <w:b/>
              </w:rPr>
              <w:lastRenderedPageBreak/>
              <w:t>Ради України, 20</w:t>
            </w:r>
            <w:r>
              <w:rPr>
                <w:b/>
              </w:rPr>
              <w:t>16</w:t>
            </w:r>
            <w:r w:rsidRPr="00291EF8">
              <w:rPr>
                <w:b/>
              </w:rPr>
              <w:t xml:space="preserve"> р., № 2, ст. </w:t>
            </w:r>
            <w:r>
              <w:rPr>
                <w:b/>
              </w:rPr>
              <w:t>17, № 47, ст. 800; 2017 р., № 2, ст. 25</w:t>
            </w:r>
            <w:r w:rsidRPr="00291EF8">
              <w:rPr>
                <w:b/>
              </w:rPr>
              <w:t>):</w:t>
            </w:r>
          </w:p>
          <w:p w:rsidR="009254B9" w:rsidRPr="00291EF8" w:rsidRDefault="009254B9" w:rsidP="008B167E">
            <w:pPr>
              <w:pStyle w:val="StyleZakonu"/>
              <w:rPr>
                <w:b/>
              </w:rPr>
            </w:pPr>
            <w:r>
              <w:rPr>
                <w:b/>
              </w:rPr>
              <w:t xml:space="preserve">а) </w:t>
            </w:r>
            <w:r w:rsidRPr="00291EF8">
              <w:rPr>
                <w:b/>
              </w:rPr>
              <w:t>у статті 23:</w:t>
            </w:r>
          </w:p>
          <w:p w:rsidR="009254B9" w:rsidRPr="00291EF8" w:rsidRDefault="009254B9" w:rsidP="008B167E">
            <w:pPr>
              <w:pStyle w:val="StyleZakonu"/>
              <w:rPr>
                <w:b/>
              </w:rPr>
            </w:pPr>
            <w:r w:rsidRPr="00291EF8">
              <w:rPr>
                <w:b/>
              </w:rPr>
              <w:t>частину першу доповнити пунктом 7 такого змісту:</w:t>
            </w:r>
          </w:p>
          <w:p w:rsidR="009254B9" w:rsidRPr="00291EF8" w:rsidRDefault="009254B9" w:rsidP="008B167E">
            <w:pPr>
              <w:pStyle w:val="StyleZakonu"/>
              <w:rPr>
                <w:b/>
              </w:rPr>
            </w:pPr>
            <w:r w:rsidRPr="00291EF8">
              <w:rPr>
                <w:b/>
              </w:rPr>
              <w:t>«7) документ про сплату адміністративного збору – у випадках, передбачених цим Законом»;</w:t>
            </w:r>
          </w:p>
          <w:p w:rsidR="009254B9" w:rsidRPr="00291EF8" w:rsidRDefault="009254B9" w:rsidP="008B167E">
            <w:pPr>
              <w:pStyle w:val="StyleZakonu"/>
              <w:rPr>
                <w:b/>
              </w:rPr>
            </w:pPr>
            <w:r w:rsidRPr="00291EF8">
              <w:rPr>
                <w:b/>
              </w:rPr>
              <w:t>частину другу доповнити пунктом 5 такого змісту:</w:t>
            </w:r>
          </w:p>
          <w:p w:rsidR="009254B9" w:rsidRPr="00291EF8" w:rsidRDefault="009254B9" w:rsidP="008B167E">
            <w:pPr>
              <w:pStyle w:val="StyleZakonu"/>
              <w:rPr>
                <w:b/>
              </w:rPr>
            </w:pPr>
            <w:r w:rsidRPr="00291EF8">
              <w:rPr>
                <w:b/>
              </w:rPr>
              <w:t>«5) документ про сплату адміністративного збору – у випадках, передбачених цим Законом»;</w:t>
            </w:r>
          </w:p>
          <w:p w:rsidR="009254B9" w:rsidRPr="00291EF8" w:rsidRDefault="009254B9" w:rsidP="008B167E">
            <w:pPr>
              <w:pStyle w:val="StyleZakonu"/>
              <w:rPr>
                <w:b/>
              </w:rPr>
            </w:pPr>
            <w:r>
              <w:rPr>
                <w:b/>
              </w:rPr>
              <w:t xml:space="preserve">б) </w:t>
            </w:r>
            <w:r w:rsidRPr="00291EF8">
              <w:rPr>
                <w:b/>
              </w:rPr>
              <w:t>у частині першій статті 36:</w:t>
            </w:r>
          </w:p>
          <w:p w:rsidR="009254B9" w:rsidRPr="00291EF8" w:rsidRDefault="009254B9" w:rsidP="008B167E">
            <w:pPr>
              <w:pStyle w:val="StyleZakonu"/>
              <w:rPr>
                <w:b/>
              </w:rPr>
            </w:pPr>
            <w:r w:rsidRPr="00291EF8">
              <w:rPr>
                <w:b/>
              </w:rPr>
              <w:t>абзац дев’ят</w:t>
            </w:r>
            <w:r>
              <w:rPr>
                <w:b/>
              </w:rPr>
              <w:t>ий</w:t>
            </w:r>
            <w:r w:rsidRPr="00291EF8">
              <w:rPr>
                <w:b/>
              </w:rPr>
              <w:t xml:space="preserve"> після слів «громадське об’єднання» доповнити словами «зі статусом </w:t>
            </w:r>
            <w:r w:rsidR="002D6E91" w:rsidRPr="002D6E91">
              <w:rPr>
                <w:b/>
              </w:rPr>
              <w:t xml:space="preserve">юридичної </w:t>
            </w:r>
            <w:r w:rsidRPr="00291EF8">
              <w:rPr>
                <w:b/>
              </w:rPr>
              <w:t>особи»;</w:t>
            </w:r>
          </w:p>
          <w:p w:rsidR="009254B9" w:rsidRPr="00291EF8" w:rsidRDefault="009254B9" w:rsidP="008B167E">
            <w:pPr>
              <w:pStyle w:val="StyleZakonu"/>
              <w:rPr>
                <w:b/>
              </w:rPr>
            </w:pPr>
            <w:r w:rsidRPr="00291EF8">
              <w:rPr>
                <w:b/>
              </w:rPr>
              <w:t xml:space="preserve">абзац дванадцятий викласти </w:t>
            </w:r>
            <w:r w:rsidR="00374293">
              <w:rPr>
                <w:b/>
              </w:rPr>
              <w:t>в</w:t>
            </w:r>
            <w:r w:rsidRPr="00291EF8">
              <w:rPr>
                <w:b/>
              </w:rPr>
              <w:t xml:space="preserve"> такій редакції:</w:t>
            </w:r>
          </w:p>
          <w:p w:rsidR="009254B9" w:rsidRPr="00291EF8" w:rsidRDefault="009254B9" w:rsidP="008B167E">
            <w:pPr>
              <w:pStyle w:val="StyleZakonu"/>
              <w:rPr>
                <w:b/>
              </w:rPr>
            </w:pPr>
            <w:r w:rsidRPr="00291EF8">
              <w:rPr>
                <w:b/>
              </w:rPr>
              <w:t>«Адміністративний збір не справляється за державну реєстрацію змін до відомостей про юридичну особу, фізичну особу - підприємця та громадське формування, що не має статусу юридичної особи, у тому числі змін до установчих документів, пов’язаних з приведенням їх у відповідність із законами, з урахуванням випадку, передбаченого абзацом тринадцятим цієї частини»;</w:t>
            </w:r>
          </w:p>
          <w:p w:rsidR="009254B9" w:rsidRPr="00291EF8" w:rsidRDefault="009254B9" w:rsidP="008B167E">
            <w:pPr>
              <w:pStyle w:val="StyleZakonu"/>
              <w:rPr>
                <w:b/>
              </w:rPr>
            </w:pPr>
            <w:r w:rsidRPr="00291EF8">
              <w:rPr>
                <w:b/>
              </w:rPr>
              <w:t>після абзацу дванадцятого доповнити новим абзацом такого змісту:</w:t>
            </w:r>
          </w:p>
          <w:p w:rsidR="009254B9" w:rsidRDefault="009254B9" w:rsidP="008B167E">
            <w:pPr>
              <w:pStyle w:val="StyleZakonu"/>
              <w:rPr>
                <w:b/>
              </w:rPr>
            </w:pPr>
            <w:r w:rsidRPr="00291EF8">
              <w:rPr>
                <w:b/>
              </w:rPr>
              <w:t>«У разі якщо законами визначено строк для приведення у відповідність до них, адміністративний збір не справляється у разі внесення змін до відомостей, у тому числі змін до установчих документів, у строк, визначений цими законами»</w:t>
            </w:r>
            <w:r w:rsidR="007E3A85">
              <w:rPr>
                <w:b/>
              </w:rPr>
              <w:t>.</w:t>
            </w:r>
          </w:p>
          <w:p w:rsidR="009254B9" w:rsidRDefault="009254B9" w:rsidP="008B167E">
            <w:pPr>
              <w:pStyle w:val="StyleZakonu"/>
              <w:rPr>
                <w:b/>
              </w:rPr>
            </w:pPr>
            <w:r>
              <w:rPr>
                <w:b/>
              </w:rPr>
              <w:t>У зв</w:t>
            </w:r>
            <w:r w:rsidRPr="00BB408C">
              <w:rPr>
                <w:b/>
                <w:lang w:val="ru-RU"/>
              </w:rPr>
              <w:t>’</w:t>
            </w:r>
            <w:r>
              <w:rPr>
                <w:b/>
              </w:rPr>
              <w:t>язку з цим абзац тринадцятий вважати абзацом чотирнадцятим;</w:t>
            </w:r>
          </w:p>
          <w:p w:rsidR="009254B9" w:rsidRPr="00291EF8" w:rsidRDefault="009254B9" w:rsidP="007E3A85">
            <w:pPr>
              <w:pStyle w:val="StyleZakonu"/>
              <w:rPr>
                <w:b/>
              </w:rPr>
            </w:pPr>
            <w:r>
              <w:rPr>
                <w:b/>
              </w:rPr>
              <w:t xml:space="preserve">в) </w:t>
            </w:r>
            <w:r w:rsidRPr="00BB408C">
              <w:rPr>
                <w:b/>
              </w:rPr>
              <w:t>у тексті Закону слова «рішення суду» в усіх відмінках та числах замінити словами «судове рішення» у відповідному відмінку та числі</w:t>
            </w:r>
            <w:r w:rsidR="007E3A85">
              <w:rPr>
                <w:b/>
              </w:rPr>
              <w:t>;</w:t>
            </w:r>
          </w:p>
        </w:tc>
      </w:tr>
      <w:tr w:rsidR="009254B9" w:rsidRPr="0097301F" w:rsidTr="00B23087">
        <w:tc>
          <w:tcPr>
            <w:tcW w:w="576" w:type="dxa"/>
          </w:tcPr>
          <w:p w:rsidR="009254B9" w:rsidRPr="0097301F" w:rsidRDefault="009254B9" w:rsidP="00771BEA">
            <w:pPr>
              <w:pStyle w:val="StyleWisnow"/>
              <w:rPr>
                <w:sz w:val="20"/>
              </w:rPr>
            </w:pPr>
            <w:r w:rsidRPr="0097301F">
              <w:rPr>
                <w:sz w:val="20"/>
              </w:rPr>
              <w:lastRenderedPageBreak/>
              <w:t>745.</w:t>
            </w:r>
          </w:p>
        </w:tc>
        <w:tc>
          <w:tcPr>
            <w:tcW w:w="4948" w:type="dxa"/>
          </w:tcPr>
          <w:p w:rsidR="009254B9" w:rsidRPr="0097301F" w:rsidRDefault="009254B9" w:rsidP="00771BEA">
            <w:pPr>
              <w:pStyle w:val="StyleZakonu"/>
            </w:pPr>
            <w:r w:rsidRPr="0097301F">
              <w:t>9) у Законі України "Про державну службу" (Відомості Верховної Ради України, 2016 р., № 4, ст. 43):</w:t>
            </w:r>
          </w:p>
        </w:tc>
        <w:tc>
          <w:tcPr>
            <w:tcW w:w="3686" w:type="dxa"/>
          </w:tcPr>
          <w:p w:rsidR="009254B9" w:rsidRPr="007B26C3" w:rsidRDefault="009254B9" w:rsidP="007B26C3">
            <w:pPr>
              <w:pStyle w:val="StyleAwt"/>
            </w:pPr>
            <w:r>
              <w:t>-</w:t>
            </w:r>
            <w:r w:rsidR="0081118D">
              <w:fldChar w:fldCharType="begin"/>
            </w:r>
            <w:r w:rsidR="0081118D">
              <w:instrText xml:space="preserve"> SEQ aa </w:instrText>
            </w:r>
            <w:r w:rsidR="0081118D">
              <w:fldChar w:fldCharType="separate"/>
            </w:r>
            <w:r w:rsidR="008946AB">
              <w:rPr>
                <w:noProof/>
              </w:rPr>
              <w:t>878</w:t>
            </w:r>
            <w:r w:rsidR="0081118D">
              <w:rPr>
                <w:noProof/>
              </w:rPr>
              <w:fldChar w:fldCharType="end"/>
            </w:r>
            <w:r>
              <w:t xml:space="preserve">- </w:t>
            </w:r>
            <w:r w:rsidRPr="007B26C3">
              <w:t>Н.д.Князевич Р.П. (Реєстр.картка №301)</w:t>
            </w:r>
          </w:p>
          <w:p w:rsidR="009254B9" w:rsidRDefault="009254B9" w:rsidP="007B26C3">
            <w:pPr>
              <w:pStyle w:val="StyleAwt"/>
            </w:pPr>
            <w:r>
              <w:t>Н.д.Ємець Л.О. (Реєстр.картка №221)</w:t>
            </w:r>
          </w:p>
          <w:p w:rsidR="009254B9" w:rsidRDefault="009254B9" w:rsidP="007B26C3">
            <w:pPr>
              <w:pStyle w:val="StyleAwt"/>
            </w:pPr>
            <w:r>
              <w:t>Н.д.Алєксєєв С.О. (Реєстр.картка №344)</w:t>
            </w:r>
          </w:p>
          <w:p w:rsidR="009254B9" w:rsidRDefault="009254B9" w:rsidP="007B26C3">
            <w:pPr>
              <w:pStyle w:val="StyleAwt"/>
            </w:pPr>
            <w:r>
              <w:lastRenderedPageBreak/>
              <w:t>Н.д.Яніцький В.П. (Реєстр.картка №155)</w:t>
            </w:r>
          </w:p>
          <w:p w:rsidR="009254B9" w:rsidRDefault="009254B9" w:rsidP="007B26C3">
            <w:pPr>
              <w:pStyle w:val="StyleAwt"/>
            </w:pPr>
            <w:r>
              <w:t>Н.д.Алексєєв І.С. (Реєстр.картка №285)</w:t>
            </w:r>
          </w:p>
          <w:p w:rsidR="009254B9" w:rsidRDefault="009254B9" w:rsidP="007B26C3">
            <w:pPr>
              <w:pStyle w:val="StyleAwt"/>
            </w:pPr>
            <w:r>
              <w:t>Н.д.Помазанов А.В. (Реєстр.картка №288)</w:t>
            </w:r>
          </w:p>
          <w:p w:rsidR="009254B9" w:rsidRDefault="009254B9" w:rsidP="00771BEA">
            <w:pPr>
              <w:pStyle w:val="StyleZakonu"/>
            </w:pPr>
          </w:p>
          <w:p w:rsidR="009254B9" w:rsidRDefault="009254B9" w:rsidP="00771BEA">
            <w:pPr>
              <w:pStyle w:val="StyleZakonu"/>
            </w:pPr>
            <w:r w:rsidRPr="0097301F">
              <w:t>П</w:t>
            </w:r>
            <w:r>
              <w:t>ідпункт 9 пункту 8 розділу ІІІ «</w:t>
            </w:r>
            <w:r w:rsidRPr="0097301F">
              <w:t>Прикінцеві положення</w:t>
            </w:r>
            <w:r>
              <w:t>» викласти в такій редакції:</w:t>
            </w:r>
          </w:p>
          <w:p w:rsidR="009254B9" w:rsidRDefault="009254B9" w:rsidP="00771BEA">
            <w:pPr>
              <w:pStyle w:val="StyleZakonu"/>
            </w:pPr>
            <w:r>
              <w:t>«</w:t>
            </w:r>
            <w:r w:rsidRPr="0097301F">
              <w:t>9) у Законі України "Про державну службу" (Відомості Верховної Ради України, 2016 р., № 4, ст. 43):</w:t>
            </w:r>
          </w:p>
          <w:p w:rsidR="009254B9" w:rsidRDefault="009254B9" w:rsidP="00771BEA">
            <w:pPr>
              <w:pStyle w:val="StyleZakonu"/>
            </w:pPr>
            <w:r w:rsidRPr="0097301F">
              <w:t>а) частину третю статті 3 доповнити пунктом 11</w:t>
            </w:r>
            <w:r w:rsidRPr="0097301F">
              <w:rPr>
                <w:vertAlign w:val="superscript"/>
              </w:rPr>
              <w:t>1</w:t>
            </w:r>
            <w:r w:rsidRPr="0097301F">
              <w:t xml:space="preserve"> такого змісту:</w:t>
            </w:r>
          </w:p>
          <w:p w:rsidR="009254B9" w:rsidRDefault="009254B9" w:rsidP="00771BEA">
            <w:pPr>
              <w:pStyle w:val="StyleZakonu"/>
            </w:pPr>
            <w:r w:rsidRPr="0097301F">
              <w:t>"11</w:t>
            </w:r>
            <w:r w:rsidRPr="0097301F">
              <w:rPr>
                <w:vertAlign w:val="superscript"/>
              </w:rPr>
              <w:t>1</w:t>
            </w:r>
            <w:r w:rsidRPr="0097301F">
              <w:t xml:space="preserve">) суддів Конституційного Суду України"; </w:t>
            </w:r>
          </w:p>
          <w:p w:rsidR="009254B9" w:rsidRDefault="009254B9" w:rsidP="00771BEA">
            <w:pPr>
              <w:pStyle w:val="StyleZakonu"/>
            </w:pPr>
            <w:r w:rsidRPr="0097301F">
              <w:t xml:space="preserve">б) </w:t>
            </w:r>
            <w:r>
              <w:t xml:space="preserve">у </w:t>
            </w:r>
            <w:r w:rsidRPr="0097301F">
              <w:t>статт</w:t>
            </w:r>
            <w:r>
              <w:t>і</w:t>
            </w:r>
            <w:r w:rsidRPr="0097301F">
              <w:t xml:space="preserve"> 91</w:t>
            </w:r>
            <w:r>
              <w:t>:</w:t>
            </w:r>
          </w:p>
          <w:p w:rsidR="009254B9" w:rsidRDefault="009254B9" w:rsidP="00771BEA">
            <w:pPr>
              <w:pStyle w:val="StyleZakonu"/>
            </w:pPr>
            <w:r>
              <w:t>частину другу після слів «</w:t>
            </w:r>
            <w:r>
              <w:rPr>
                <w:rStyle w:val="rvts0"/>
                <w:rFonts w:eastAsiaTheme="majorEastAsia"/>
              </w:rPr>
              <w:t xml:space="preserve">зазначених у частині першій цієї статті» доповнити словами «крім </w:t>
            </w:r>
            <w:r w:rsidRPr="0097301F">
              <w:t xml:space="preserve"> Керівник</w:t>
            </w:r>
            <w:r>
              <w:t>а</w:t>
            </w:r>
            <w:r w:rsidRPr="0097301F">
              <w:t xml:space="preserve"> Секретаріату Конституційного Суду України</w:t>
            </w:r>
            <w:r>
              <w:t>»;</w:t>
            </w:r>
          </w:p>
          <w:p w:rsidR="009254B9" w:rsidRDefault="009254B9" w:rsidP="00771BEA">
            <w:pPr>
              <w:pStyle w:val="StyleZakonu"/>
            </w:pPr>
            <w:r w:rsidRPr="0097301F">
              <w:t xml:space="preserve">доповнити після частини </w:t>
            </w:r>
            <w:r>
              <w:t>шостої</w:t>
            </w:r>
            <w:r w:rsidRPr="0097301F">
              <w:t xml:space="preserve"> новою частиною такого змісту:</w:t>
            </w:r>
          </w:p>
          <w:p w:rsidR="009254B9" w:rsidRDefault="009254B9" w:rsidP="00771BEA">
            <w:pPr>
              <w:pStyle w:val="StyleZakonu"/>
            </w:pPr>
            <w:r w:rsidRPr="0097301F">
              <w:t>"</w:t>
            </w:r>
            <w:r>
              <w:t>7.</w:t>
            </w:r>
            <w:r w:rsidRPr="0097301F">
              <w:t xml:space="preserve"> Керівник Секретаріат</w:t>
            </w:r>
            <w:r>
              <w:t xml:space="preserve">у Конституційного Суду України </w:t>
            </w:r>
            <w:r w:rsidRPr="0097301F">
              <w:t>його</w:t>
            </w:r>
            <w:r>
              <w:t xml:space="preserve"> перший заступник та</w:t>
            </w:r>
            <w:r w:rsidRPr="0097301F">
              <w:t xml:space="preserve"> заступник</w:t>
            </w:r>
            <w:r>
              <w:t>и</w:t>
            </w:r>
            <w:r w:rsidRPr="0097301F">
              <w:t xml:space="preserve"> призначаються на посади та звільняються з посад у порядку, визначеному Законом України "Про Конституційний Суд України".</w:t>
            </w:r>
          </w:p>
          <w:p w:rsidR="009254B9" w:rsidRPr="00DF17BB" w:rsidRDefault="009254B9" w:rsidP="00DF17BB">
            <w:pPr>
              <w:pStyle w:val="StyleAwt"/>
              <w:jc w:val="both"/>
              <w:rPr>
                <w:b w:val="0"/>
                <w:i w:val="0"/>
                <w:sz w:val="20"/>
                <w:u w:val="none"/>
              </w:rPr>
            </w:pPr>
            <w:r w:rsidRPr="00DF17BB">
              <w:rPr>
                <w:b w:val="0"/>
                <w:i w:val="0"/>
                <w:sz w:val="20"/>
                <w:u w:val="none"/>
              </w:rPr>
              <w:t>У зв'язку з цим частину сьому вважати частиною, восьмою.</w:t>
            </w:r>
          </w:p>
        </w:tc>
        <w:tc>
          <w:tcPr>
            <w:tcW w:w="1987" w:type="dxa"/>
          </w:tcPr>
          <w:p w:rsidR="009254B9" w:rsidRPr="005A57B4" w:rsidRDefault="009254B9" w:rsidP="00771BEA">
            <w:pPr>
              <w:pStyle w:val="StyleZakonu"/>
            </w:pPr>
            <w:r w:rsidRPr="005A57B4">
              <w:lastRenderedPageBreak/>
              <w:t>Враховано</w:t>
            </w:r>
          </w:p>
        </w:tc>
        <w:tc>
          <w:tcPr>
            <w:tcW w:w="4818" w:type="dxa"/>
          </w:tcPr>
          <w:p w:rsidR="009254B9" w:rsidRPr="0097301F" w:rsidRDefault="009254B9" w:rsidP="00214B25">
            <w:pPr>
              <w:pStyle w:val="StyleZakonu"/>
            </w:pPr>
            <w:r w:rsidRPr="00B61E81">
              <w:rPr>
                <w:b/>
              </w:rPr>
              <w:t>19</w:t>
            </w:r>
            <w:r w:rsidRPr="0097301F">
              <w:t>) у Законі України "Про державну службу" (Відомості Верховної Ради України, 2016 р., № 4, ст. 43</w:t>
            </w:r>
            <w:r>
              <w:t>; 2017 р., № 7-8, ст. 50</w:t>
            </w:r>
            <w:r w:rsidRPr="0097301F">
              <w:t>):</w:t>
            </w:r>
          </w:p>
        </w:tc>
      </w:tr>
      <w:tr w:rsidR="009254B9" w:rsidRPr="0097301F" w:rsidTr="00B23087">
        <w:tc>
          <w:tcPr>
            <w:tcW w:w="576" w:type="dxa"/>
          </w:tcPr>
          <w:p w:rsidR="009254B9" w:rsidRPr="0097301F" w:rsidRDefault="009254B9" w:rsidP="00771BEA">
            <w:pPr>
              <w:pStyle w:val="StyleWisnow"/>
              <w:rPr>
                <w:sz w:val="20"/>
              </w:rPr>
            </w:pPr>
            <w:r w:rsidRPr="0097301F">
              <w:rPr>
                <w:sz w:val="20"/>
              </w:rPr>
              <w:t>746.</w:t>
            </w:r>
          </w:p>
        </w:tc>
        <w:tc>
          <w:tcPr>
            <w:tcW w:w="4948" w:type="dxa"/>
          </w:tcPr>
          <w:p w:rsidR="009254B9" w:rsidRPr="0097301F" w:rsidRDefault="009254B9" w:rsidP="00771BEA">
            <w:pPr>
              <w:pStyle w:val="StyleZakonu"/>
            </w:pPr>
            <w:r w:rsidRPr="0097301F">
              <w:t>а) частину третю статті 3 доповнити пунктом 11</w:t>
            </w:r>
            <w:r w:rsidRPr="0097301F">
              <w:rPr>
                <w:vertAlign w:val="superscript"/>
              </w:rPr>
              <w:t>1</w:t>
            </w:r>
            <w:r w:rsidRPr="0097301F">
              <w:t xml:space="preserve"> такого змісту:</w:t>
            </w:r>
          </w:p>
        </w:tc>
        <w:tc>
          <w:tcPr>
            <w:tcW w:w="3686" w:type="dxa"/>
          </w:tcPr>
          <w:p w:rsidR="009254B9" w:rsidRPr="00756004" w:rsidRDefault="009254B9" w:rsidP="00771BEA">
            <w:pPr>
              <w:pStyle w:val="StyleAwt"/>
              <w:rPr>
                <w:sz w:val="20"/>
              </w:rPr>
            </w:pPr>
            <w:r w:rsidRPr="00756004">
              <w:rPr>
                <w:sz w:val="20"/>
              </w:rPr>
              <w:t>-</w:t>
            </w:r>
            <w:r w:rsidRPr="00756004">
              <w:rPr>
                <w:sz w:val="20"/>
              </w:rPr>
              <w:fldChar w:fldCharType="begin"/>
            </w:r>
            <w:r w:rsidRPr="00756004">
              <w:rPr>
                <w:sz w:val="20"/>
              </w:rPr>
              <w:instrText xml:space="preserve"> SEQ aa </w:instrText>
            </w:r>
            <w:r w:rsidRPr="00756004">
              <w:rPr>
                <w:sz w:val="20"/>
              </w:rPr>
              <w:fldChar w:fldCharType="separate"/>
            </w:r>
            <w:r w:rsidR="008946AB">
              <w:rPr>
                <w:noProof/>
                <w:sz w:val="20"/>
              </w:rPr>
              <w:t>879</w:t>
            </w:r>
            <w:r w:rsidRPr="00756004">
              <w:rPr>
                <w:noProof/>
                <w:sz w:val="20"/>
              </w:rPr>
              <w:fldChar w:fldCharType="end"/>
            </w:r>
            <w:r w:rsidRPr="00756004">
              <w:rPr>
                <w:sz w:val="20"/>
              </w:rPr>
              <w:t>- Н.д.Чумак В.В. (Реєстр.картка №214)</w:t>
            </w:r>
          </w:p>
          <w:p w:rsidR="009254B9" w:rsidRPr="00756004" w:rsidRDefault="009254B9" w:rsidP="00771BEA">
            <w:pPr>
              <w:spacing w:after="0" w:line="240" w:lineRule="auto"/>
              <w:ind w:firstLine="201"/>
              <w:jc w:val="both"/>
              <w:rPr>
                <w:rFonts w:ascii="Times New Roman" w:eastAsia="Times New Roman" w:hAnsi="Times New Roman" w:cs="Times New Roman"/>
                <w:sz w:val="20"/>
                <w:szCs w:val="20"/>
              </w:rPr>
            </w:pPr>
            <w:r w:rsidRPr="00756004">
              <w:rPr>
                <w:rFonts w:ascii="Times New Roman" w:hAnsi="Times New Roman" w:cs="Times New Roman"/>
                <w:sz w:val="20"/>
                <w:szCs w:val="20"/>
              </w:rPr>
              <w:t xml:space="preserve">Прикінцеві положення </w:t>
            </w:r>
          </w:p>
          <w:p w:rsidR="009254B9" w:rsidRPr="00756004" w:rsidRDefault="009254B9" w:rsidP="00771BEA">
            <w:pPr>
              <w:spacing w:after="0" w:line="240" w:lineRule="auto"/>
              <w:ind w:firstLine="201"/>
              <w:jc w:val="both"/>
              <w:rPr>
                <w:rFonts w:ascii="Times New Roman" w:hAnsi="Times New Roman" w:cs="Times New Roman"/>
                <w:sz w:val="20"/>
                <w:szCs w:val="20"/>
                <w:vertAlign w:val="superscript"/>
              </w:rPr>
            </w:pPr>
            <w:r w:rsidRPr="00756004">
              <w:rPr>
                <w:rFonts w:ascii="Times New Roman" w:hAnsi="Times New Roman" w:cs="Times New Roman"/>
                <w:sz w:val="20"/>
                <w:szCs w:val="20"/>
              </w:rPr>
              <w:t>П. 9 а прикінцевих: 11</w:t>
            </w:r>
            <w:r w:rsidRPr="00756004">
              <w:rPr>
                <w:rFonts w:ascii="Times New Roman" w:hAnsi="Times New Roman" w:cs="Times New Roman"/>
                <w:sz w:val="20"/>
                <w:szCs w:val="20"/>
                <w:vertAlign w:val="superscript"/>
              </w:rPr>
              <w:t xml:space="preserve">1 </w:t>
            </w:r>
            <w:r w:rsidRPr="00756004">
              <w:rPr>
                <w:rFonts w:ascii="Times New Roman" w:hAnsi="Times New Roman" w:cs="Times New Roman"/>
                <w:sz w:val="20"/>
                <w:szCs w:val="20"/>
              </w:rPr>
              <w:t>змінити на 12.</w:t>
            </w:r>
          </w:p>
          <w:p w:rsidR="009254B9" w:rsidRPr="00DF17BB" w:rsidRDefault="009254B9" w:rsidP="00DF17BB">
            <w:pPr>
              <w:pStyle w:val="StyleAwt"/>
              <w:jc w:val="both"/>
              <w:rPr>
                <w:b w:val="0"/>
                <w:i w:val="0"/>
                <w:u w:val="none"/>
              </w:rPr>
            </w:pPr>
            <w:r w:rsidRPr="00DF17BB">
              <w:rPr>
                <w:b w:val="0"/>
                <w:i w:val="0"/>
                <w:u w:val="none"/>
              </w:rPr>
              <w:t xml:space="preserve">Відповідно, всі послідуючі пункти змістити на 1. </w:t>
            </w:r>
          </w:p>
        </w:tc>
        <w:tc>
          <w:tcPr>
            <w:tcW w:w="1987" w:type="dxa"/>
          </w:tcPr>
          <w:p w:rsidR="009254B9" w:rsidRPr="005A57B4" w:rsidRDefault="009254B9" w:rsidP="00771BEA">
            <w:pPr>
              <w:pStyle w:val="StyleZakonu"/>
            </w:pPr>
            <w:r>
              <w:t>Відхилено</w:t>
            </w:r>
          </w:p>
        </w:tc>
        <w:tc>
          <w:tcPr>
            <w:tcW w:w="4818" w:type="dxa"/>
          </w:tcPr>
          <w:p w:rsidR="009254B9" w:rsidRPr="00B61E81" w:rsidRDefault="00374293" w:rsidP="00B61E81">
            <w:pPr>
              <w:pStyle w:val="StyleZakonu"/>
              <w:rPr>
                <w:b/>
              </w:rPr>
            </w:pPr>
            <w:r>
              <w:rPr>
                <w:b/>
              </w:rPr>
              <w:t xml:space="preserve">а) </w:t>
            </w:r>
            <w:r w:rsidR="009254B9" w:rsidRPr="00B61E81">
              <w:rPr>
                <w:b/>
              </w:rPr>
              <w:t>частину третю статті 3 доповнити пунктами 11</w:t>
            </w:r>
            <w:r w:rsidR="009254B9" w:rsidRPr="00B61E81">
              <w:rPr>
                <w:b/>
                <w:vertAlign w:val="superscript"/>
              </w:rPr>
              <w:t>1</w:t>
            </w:r>
            <w:r w:rsidR="009254B9" w:rsidRPr="00B61E81">
              <w:rPr>
                <w:b/>
              </w:rPr>
              <w:t xml:space="preserve"> </w:t>
            </w:r>
            <w:r>
              <w:rPr>
                <w:b/>
              </w:rPr>
              <w:t>і</w:t>
            </w:r>
            <w:r w:rsidR="009254B9" w:rsidRPr="00B61E81">
              <w:rPr>
                <w:b/>
              </w:rPr>
              <w:t xml:space="preserve"> 11</w:t>
            </w:r>
            <w:r w:rsidR="009254B9" w:rsidRPr="00B61E81">
              <w:rPr>
                <w:b/>
                <w:vertAlign w:val="superscript"/>
              </w:rPr>
              <w:t>2</w:t>
            </w:r>
            <w:r w:rsidR="009254B9" w:rsidRPr="00B61E81">
              <w:rPr>
                <w:b/>
              </w:rPr>
              <w:t xml:space="preserve"> такого змісту:</w:t>
            </w:r>
          </w:p>
          <w:p w:rsidR="009254B9" w:rsidRPr="00B61E81" w:rsidRDefault="009254B9" w:rsidP="008B167E">
            <w:pPr>
              <w:pStyle w:val="StyleZakonu"/>
              <w:rPr>
                <w:b/>
              </w:rPr>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56004" w:rsidRDefault="009254B9" w:rsidP="00771BEA">
            <w:pPr>
              <w:pStyle w:val="StyleAwt"/>
              <w:rPr>
                <w:sz w:val="20"/>
              </w:rPr>
            </w:pPr>
            <w:r w:rsidRPr="00756004">
              <w:rPr>
                <w:sz w:val="20"/>
              </w:rPr>
              <w:t>-</w:t>
            </w:r>
            <w:r w:rsidRPr="00756004">
              <w:rPr>
                <w:sz w:val="20"/>
              </w:rPr>
              <w:fldChar w:fldCharType="begin"/>
            </w:r>
            <w:r w:rsidRPr="00756004">
              <w:rPr>
                <w:sz w:val="20"/>
              </w:rPr>
              <w:instrText xml:space="preserve"> SEQ aa </w:instrText>
            </w:r>
            <w:r w:rsidRPr="00756004">
              <w:rPr>
                <w:sz w:val="20"/>
              </w:rPr>
              <w:fldChar w:fldCharType="separate"/>
            </w:r>
            <w:r w:rsidR="008946AB">
              <w:rPr>
                <w:noProof/>
                <w:sz w:val="20"/>
              </w:rPr>
              <w:t>880</w:t>
            </w:r>
            <w:r w:rsidRPr="00756004">
              <w:rPr>
                <w:noProof/>
                <w:sz w:val="20"/>
              </w:rPr>
              <w:fldChar w:fldCharType="end"/>
            </w:r>
            <w:r w:rsidRPr="00756004">
              <w:rPr>
                <w:sz w:val="20"/>
              </w:rPr>
              <w:t>- Н.д.Новак Н.В. (Реєстр.картка №305)</w:t>
            </w:r>
          </w:p>
          <w:p w:rsidR="009254B9" w:rsidRPr="00DF17BB" w:rsidRDefault="009254B9" w:rsidP="00DF17BB">
            <w:pPr>
              <w:spacing w:after="0" w:line="240" w:lineRule="auto"/>
              <w:ind w:firstLine="201"/>
              <w:jc w:val="both"/>
              <w:rPr>
                <w:rFonts w:ascii="Times New Roman" w:eastAsia="Times New Roman" w:hAnsi="Times New Roman" w:cs="Times New Roman"/>
                <w:sz w:val="20"/>
                <w:szCs w:val="20"/>
              </w:rPr>
            </w:pPr>
            <w:r w:rsidRPr="00DF17BB">
              <w:rPr>
                <w:rFonts w:ascii="Times New Roman" w:hAnsi="Times New Roman" w:cs="Times New Roman"/>
                <w:sz w:val="20"/>
                <w:szCs w:val="20"/>
              </w:rPr>
              <w:t xml:space="preserve">Прикінцеві положення </w:t>
            </w:r>
          </w:p>
          <w:p w:rsidR="009254B9" w:rsidRPr="00DF17BB" w:rsidRDefault="009254B9" w:rsidP="00DF17BB">
            <w:pPr>
              <w:spacing w:after="0" w:line="240" w:lineRule="auto"/>
              <w:ind w:firstLine="201"/>
              <w:jc w:val="both"/>
              <w:rPr>
                <w:rFonts w:ascii="Times New Roman" w:hAnsi="Times New Roman" w:cs="Times New Roman"/>
                <w:sz w:val="20"/>
                <w:szCs w:val="20"/>
                <w:vertAlign w:val="superscript"/>
              </w:rPr>
            </w:pPr>
            <w:r w:rsidRPr="00DF17BB">
              <w:rPr>
                <w:rFonts w:ascii="Times New Roman" w:hAnsi="Times New Roman" w:cs="Times New Roman"/>
                <w:sz w:val="20"/>
                <w:szCs w:val="20"/>
              </w:rPr>
              <w:t>П. 9 а прикінцевих: 11</w:t>
            </w:r>
            <w:r w:rsidRPr="00DF17BB">
              <w:rPr>
                <w:rFonts w:ascii="Times New Roman" w:hAnsi="Times New Roman" w:cs="Times New Roman"/>
                <w:sz w:val="20"/>
                <w:szCs w:val="20"/>
                <w:vertAlign w:val="superscript"/>
              </w:rPr>
              <w:t xml:space="preserve">1 </w:t>
            </w:r>
            <w:r w:rsidRPr="00DF17BB">
              <w:rPr>
                <w:rFonts w:ascii="Times New Roman" w:hAnsi="Times New Roman" w:cs="Times New Roman"/>
                <w:sz w:val="20"/>
                <w:szCs w:val="20"/>
              </w:rPr>
              <w:t>змінити на 12.</w:t>
            </w:r>
          </w:p>
          <w:p w:rsidR="009254B9" w:rsidRDefault="009254B9" w:rsidP="00DF17BB">
            <w:pPr>
              <w:pStyle w:val="StyleAwt"/>
              <w:jc w:val="both"/>
            </w:pPr>
            <w:r w:rsidRPr="00DF17BB">
              <w:rPr>
                <w:b w:val="0"/>
                <w:i w:val="0"/>
                <w:u w:val="none"/>
              </w:rPr>
              <w:t>Відповідно, всі послідуючі пункти змістити на 1.</w:t>
            </w:r>
          </w:p>
        </w:tc>
        <w:tc>
          <w:tcPr>
            <w:tcW w:w="1987" w:type="dxa"/>
          </w:tcPr>
          <w:p w:rsidR="009254B9" w:rsidRPr="005A57B4" w:rsidRDefault="009254B9" w:rsidP="00771BEA">
            <w:pPr>
              <w:pStyle w:val="StyleZakonu"/>
            </w:pPr>
            <w:r>
              <w:t>Відхилено</w:t>
            </w:r>
          </w:p>
        </w:tc>
        <w:tc>
          <w:tcPr>
            <w:tcW w:w="4818" w:type="dxa"/>
          </w:tcPr>
          <w:p w:rsidR="009254B9" w:rsidRPr="005306F3" w:rsidRDefault="009254B9" w:rsidP="005306F3">
            <w:pPr>
              <w:pStyle w:val="StyleZakonu"/>
              <w:rPr>
                <w:b/>
              </w:rPr>
            </w:pPr>
          </w:p>
        </w:tc>
      </w:tr>
      <w:tr w:rsidR="009254B9" w:rsidRPr="0097301F" w:rsidTr="00B23087">
        <w:tc>
          <w:tcPr>
            <w:tcW w:w="576" w:type="dxa"/>
          </w:tcPr>
          <w:p w:rsidR="009254B9" w:rsidRPr="0097301F" w:rsidRDefault="009254B9" w:rsidP="00771BEA">
            <w:pPr>
              <w:pStyle w:val="StyleWisnow"/>
              <w:rPr>
                <w:sz w:val="20"/>
              </w:rPr>
            </w:pPr>
            <w:r w:rsidRPr="0097301F">
              <w:rPr>
                <w:sz w:val="20"/>
              </w:rPr>
              <w:lastRenderedPageBreak/>
              <w:t>747.</w:t>
            </w:r>
          </w:p>
        </w:tc>
        <w:tc>
          <w:tcPr>
            <w:tcW w:w="4948" w:type="dxa"/>
          </w:tcPr>
          <w:p w:rsidR="009254B9" w:rsidRPr="0097301F" w:rsidRDefault="009254B9" w:rsidP="00771BEA">
            <w:pPr>
              <w:pStyle w:val="StyleZakonu"/>
            </w:pPr>
            <w:r w:rsidRPr="0097301F">
              <w:t>"11</w:t>
            </w:r>
            <w:r w:rsidRPr="0097301F">
              <w:rPr>
                <w:vertAlign w:val="superscript"/>
              </w:rPr>
              <w:t>1</w:t>
            </w:r>
            <w:r w:rsidRPr="0097301F">
              <w:t>) суддів Конституційного Суду України";</w:t>
            </w:r>
          </w:p>
        </w:tc>
        <w:tc>
          <w:tcPr>
            <w:tcW w:w="3686" w:type="dxa"/>
          </w:tcPr>
          <w:p w:rsidR="009254B9" w:rsidRPr="0097301F" w:rsidRDefault="009254B9" w:rsidP="00771BEA">
            <w:pPr>
              <w:pStyle w:val="StyleZakonu"/>
            </w:pPr>
          </w:p>
        </w:tc>
        <w:tc>
          <w:tcPr>
            <w:tcW w:w="1987" w:type="dxa"/>
          </w:tcPr>
          <w:p w:rsidR="009254B9" w:rsidRPr="0097301F" w:rsidRDefault="009254B9" w:rsidP="00771BEA">
            <w:pPr>
              <w:pStyle w:val="StyleZakonu"/>
            </w:pPr>
          </w:p>
        </w:tc>
        <w:tc>
          <w:tcPr>
            <w:tcW w:w="4818" w:type="dxa"/>
          </w:tcPr>
          <w:p w:rsidR="009254B9" w:rsidRPr="0097301F" w:rsidRDefault="00A70FB9" w:rsidP="00A70FB9">
            <w:pPr>
              <w:pStyle w:val="StyleZakonu"/>
            </w:pPr>
            <w:r>
              <w:t>«</w:t>
            </w:r>
            <w:r w:rsidR="009254B9" w:rsidRPr="0097301F">
              <w:t>11</w:t>
            </w:r>
            <w:r w:rsidR="009254B9" w:rsidRPr="0097301F">
              <w:rPr>
                <w:vertAlign w:val="superscript"/>
              </w:rPr>
              <w:t>1</w:t>
            </w:r>
            <w:r w:rsidR="009254B9" w:rsidRPr="0097301F">
              <w:t>) суддів Конституційного Суду України;</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56004" w:rsidRDefault="009254B9" w:rsidP="00771BEA">
            <w:pPr>
              <w:spacing w:after="0" w:line="240" w:lineRule="auto"/>
              <w:ind w:firstLine="201"/>
              <w:jc w:val="both"/>
              <w:rPr>
                <w:sz w:val="20"/>
                <w:szCs w:val="20"/>
              </w:rPr>
            </w:pPr>
          </w:p>
        </w:tc>
        <w:tc>
          <w:tcPr>
            <w:tcW w:w="1987" w:type="dxa"/>
          </w:tcPr>
          <w:p w:rsidR="009254B9" w:rsidRPr="0097301F" w:rsidRDefault="009254B9" w:rsidP="00771BEA">
            <w:pPr>
              <w:pStyle w:val="StyleZakonu"/>
            </w:pPr>
          </w:p>
        </w:tc>
        <w:tc>
          <w:tcPr>
            <w:tcW w:w="4818" w:type="dxa"/>
          </w:tcPr>
          <w:p w:rsidR="009254B9" w:rsidRPr="00B61E81" w:rsidRDefault="009254B9" w:rsidP="00B61E81">
            <w:pPr>
              <w:pStyle w:val="StyleZakonu"/>
              <w:rPr>
                <w:b/>
              </w:rPr>
            </w:pPr>
            <w:r w:rsidRPr="00B61E81">
              <w:rPr>
                <w:b/>
              </w:rPr>
              <w:t>11</w:t>
            </w:r>
            <w:r w:rsidRPr="00B61E81">
              <w:rPr>
                <w:b/>
                <w:vertAlign w:val="superscript"/>
              </w:rPr>
              <w:t>2</w:t>
            </w:r>
            <w:r w:rsidRPr="00B61E81">
              <w:rPr>
                <w:b/>
              </w:rPr>
              <w:t>) постійного представника Кабінету Міністрів України у Конституційному Суді України»;</w:t>
            </w:r>
          </w:p>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748.</w:t>
            </w:r>
          </w:p>
        </w:tc>
        <w:tc>
          <w:tcPr>
            <w:tcW w:w="4948" w:type="dxa"/>
          </w:tcPr>
          <w:p w:rsidR="009254B9" w:rsidRPr="0097301F" w:rsidRDefault="009254B9" w:rsidP="00771BEA">
            <w:pPr>
              <w:pStyle w:val="StyleZakonu"/>
            </w:pPr>
            <w:r w:rsidRPr="0097301F">
              <w:t>б) статтю 91 доповнити після частини п'ятої новою частиною такого змісту:</w:t>
            </w:r>
          </w:p>
        </w:tc>
        <w:tc>
          <w:tcPr>
            <w:tcW w:w="3686" w:type="dxa"/>
          </w:tcPr>
          <w:p w:rsidR="009254B9" w:rsidRPr="00756004" w:rsidRDefault="009254B9" w:rsidP="00771BEA">
            <w:pPr>
              <w:pStyle w:val="StyleAwt"/>
              <w:rPr>
                <w:sz w:val="20"/>
              </w:rPr>
            </w:pPr>
            <w:r w:rsidRPr="00756004">
              <w:rPr>
                <w:sz w:val="20"/>
              </w:rPr>
              <w:t>-</w:t>
            </w:r>
            <w:r w:rsidRPr="00756004">
              <w:rPr>
                <w:sz w:val="20"/>
              </w:rPr>
              <w:fldChar w:fldCharType="begin"/>
            </w:r>
            <w:r w:rsidRPr="00756004">
              <w:rPr>
                <w:sz w:val="20"/>
              </w:rPr>
              <w:instrText xml:space="preserve"> SEQ aa </w:instrText>
            </w:r>
            <w:r w:rsidRPr="00756004">
              <w:rPr>
                <w:sz w:val="20"/>
              </w:rPr>
              <w:fldChar w:fldCharType="separate"/>
            </w:r>
            <w:r w:rsidR="008946AB">
              <w:rPr>
                <w:noProof/>
                <w:sz w:val="20"/>
              </w:rPr>
              <w:t>881</w:t>
            </w:r>
            <w:r w:rsidRPr="00756004">
              <w:rPr>
                <w:noProof/>
                <w:sz w:val="20"/>
              </w:rPr>
              <w:fldChar w:fldCharType="end"/>
            </w:r>
            <w:r w:rsidRPr="00756004">
              <w:rPr>
                <w:sz w:val="20"/>
              </w:rPr>
              <w:t>- Н.д.Чумак В.В. (Реєстр.картка №214)</w:t>
            </w:r>
          </w:p>
          <w:p w:rsidR="009254B9" w:rsidRPr="0097301F" w:rsidRDefault="009254B9" w:rsidP="00771BEA">
            <w:pPr>
              <w:pStyle w:val="StyleZakonu"/>
            </w:pPr>
            <w:r w:rsidRPr="00C612F4">
              <w:t>П. 9</w:t>
            </w:r>
            <w:r>
              <w:t xml:space="preserve"> </w:t>
            </w:r>
            <w:r w:rsidRPr="00C612F4">
              <w:t>б виключити</w:t>
            </w:r>
            <w:r>
              <w:t>.</w:t>
            </w:r>
            <w:r w:rsidRPr="0097301F">
              <w:t xml:space="preserve"> </w:t>
            </w:r>
          </w:p>
        </w:tc>
        <w:tc>
          <w:tcPr>
            <w:tcW w:w="1987" w:type="dxa"/>
          </w:tcPr>
          <w:p w:rsidR="009254B9" w:rsidRPr="0097301F" w:rsidRDefault="009254B9" w:rsidP="00771BEA">
            <w:pPr>
              <w:pStyle w:val="StyleZakonu"/>
            </w:pPr>
            <w:r>
              <w:t>Відхилено</w:t>
            </w:r>
          </w:p>
        </w:tc>
        <w:tc>
          <w:tcPr>
            <w:tcW w:w="4818" w:type="dxa"/>
          </w:tcPr>
          <w:p w:rsidR="009254B9" w:rsidRDefault="009254B9" w:rsidP="00771BEA">
            <w:pPr>
              <w:pStyle w:val="StyleZakonu"/>
            </w:pPr>
            <w:r w:rsidRPr="0097301F">
              <w:t xml:space="preserve">б) </w:t>
            </w:r>
            <w:r>
              <w:t xml:space="preserve">у </w:t>
            </w:r>
            <w:r w:rsidRPr="0097301F">
              <w:t>статт</w:t>
            </w:r>
            <w:r>
              <w:t>і</w:t>
            </w:r>
            <w:r w:rsidRPr="0097301F">
              <w:t xml:space="preserve"> 91</w:t>
            </w:r>
            <w:r>
              <w:t>:</w:t>
            </w:r>
          </w:p>
          <w:p w:rsidR="009254B9" w:rsidRPr="005A57B4" w:rsidRDefault="009254B9" w:rsidP="00771BEA">
            <w:pPr>
              <w:pStyle w:val="StyleZakonu"/>
              <w:rPr>
                <w:b/>
              </w:rPr>
            </w:pPr>
            <w:r w:rsidRPr="005A57B4">
              <w:rPr>
                <w:b/>
              </w:rPr>
              <w:t>частину другу після слів «</w:t>
            </w:r>
            <w:r w:rsidRPr="005A57B4">
              <w:rPr>
                <w:rStyle w:val="rvts0"/>
                <w:rFonts w:eastAsiaTheme="majorEastAsia"/>
                <w:b/>
              </w:rPr>
              <w:t xml:space="preserve">зазначених у частині першій цієї статті» доповнити словами «крім </w:t>
            </w:r>
            <w:r w:rsidRPr="005A57B4">
              <w:rPr>
                <w:b/>
              </w:rPr>
              <w:t xml:space="preserve"> Керівника Секретаріату Конституційного Суду України»;</w:t>
            </w:r>
          </w:p>
          <w:p w:rsidR="009254B9" w:rsidRPr="0097301F" w:rsidRDefault="009254B9" w:rsidP="00B61E81">
            <w:pPr>
              <w:pStyle w:val="StyleZakonu"/>
              <w:spacing w:after="0" w:line="240" w:lineRule="auto"/>
              <w:ind w:firstLine="720"/>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56004" w:rsidRDefault="009254B9" w:rsidP="00771BEA">
            <w:pPr>
              <w:pStyle w:val="StyleAwt"/>
              <w:rPr>
                <w:sz w:val="20"/>
              </w:rPr>
            </w:pPr>
            <w:r w:rsidRPr="00756004">
              <w:rPr>
                <w:sz w:val="20"/>
              </w:rPr>
              <w:t>-</w:t>
            </w:r>
            <w:r w:rsidRPr="00756004">
              <w:rPr>
                <w:sz w:val="20"/>
              </w:rPr>
              <w:fldChar w:fldCharType="begin"/>
            </w:r>
            <w:r w:rsidRPr="00756004">
              <w:rPr>
                <w:sz w:val="20"/>
              </w:rPr>
              <w:instrText xml:space="preserve"> SEQ aa </w:instrText>
            </w:r>
            <w:r w:rsidRPr="00756004">
              <w:rPr>
                <w:sz w:val="20"/>
              </w:rPr>
              <w:fldChar w:fldCharType="separate"/>
            </w:r>
            <w:r w:rsidR="008946AB">
              <w:rPr>
                <w:noProof/>
                <w:sz w:val="20"/>
              </w:rPr>
              <w:t>882</w:t>
            </w:r>
            <w:r w:rsidRPr="00756004">
              <w:rPr>
                <w:noProof/>
                <w:sz w:val="20"/>
              </w:rPr>
              <w:fldChar w:fldCharType="end"/>
            </w:r>
            <w:r w:rsidRPr="00756004">
              <w:rPr>
                <w:sz w:val="20"/>
              </w:rPr>
              <w:t>- Н.д.Новак Н.В. (Реєстр.картка №305)</w:t>
            </w:r>
          </w:p>
          <w:p w:rsidR="009254B9" w:rsidRPr="0097301F" w:rsidRDefault="009254B9" w:rsidP="00771BEA">
            <w:pPr>
              <w:pStyle w:val="StyleZakonu"/>
            </w:pPr>
            <w:r w:rsidRPr="007F7B01">
              <w:t>П. 9 б виключити.</w:t>
            </w:r>
          </w:p>
        </w:tc>
        <w:tc>
          <w:tcPr>
            <w:tcW w:w="1987" w:type="dxa"/>
          </w:tcPr>
          <w:p w:rsidR="009254B9" w:rsidRPr="0097301F" w:rsidRDefault="009254B9" w:rsidP="00771BEA">
            <w:pPr>
              <w:pStyle w:val="StyleZakonu"/>
            </w:pPr>
            <w:r>
              <w:t>Відхилено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749.</w:t>
            </w:r>
          </w:p>
        </w:tc>
        <w:tc>
          <w:tcPr>
            <w:tcW w:w="4948" w:type="dxa"/>
          </w:tcPr>
          <w:p w:rsidR="009254B9" w:rsidRPr="0097301F" w:rsidRDefault="009254B9" w:rsidP="00771BEA">
            <w:pPr>
              <w:pStyle w:val="StyleZakonu"/>
            </w:pPr>
            <w:r w:rsidRPr="0097301F">
              <w:t>"6.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p>
        </w:tc>
        <w:tc>
          <w:tcPr>
            <w:tcW w:w="3686" w:type="dxa"/>
          </w:tcPr>
          <w:p w:rsidR="009254B9" w:rsidRPr="00756004" w:rsidRDefault="009254B9" w:rsidP="00771BEA">
            <w:pPr>
              <w:pStyle w:val="StyleAwt"/>
              <w:rPr>
                <w:sz w:val="20"/>
              </w:rPr>
            </w:pPr>
            <w:r w:rsidRPr="00756004">
              <w:rPr>
                <w:sz w:val="20"/>
              </w:rPr>
              <w:t>-</w:t>
            </w:r>
            <w:r w:rsidRPr="00756004">
              <w:rPr>
                <w:sz w:val="20"/>
              </w:rPr>
              <w:fldChar w:fldCharType="begin"/>
            </w:r>
            <w:r w:rsidRPr="00756004">
              <w:rPr>
                <w:sz w:val="20"/>
              </w:rPr>
              <w:instrText xml:space="preserve"> SEQ aa </w:instrText>
            </w:r>
            <w:r w:rsidRPr="00756004">
              <w:rPr>
                <w:sz w:val="20"/>
              </w:rPr>
              <w:fldChar w:fldCharType="separate"/>
            </w:r>
            <w:r w:rsidR="008946AB">
              <w:rPr>
                <w:noProof/>
                <w:sz w:val="20"/>
              </w:rPr>
              <w:t>883</w:t>
            </w:r>
            <w:r w:rsidRPr="00756004">
              <w:rPr>
                <w:noProof/>
                <w:sz w:val="20"/>
              </w:rPr>
              <w:fldChar w:fldCharType="end"/>
            </w:r>
            <w:r w:rsidRPr="00756004">
              <w:rPr>
                <w:sz w:val="20"/>
              </w:rPr>
              <w:t>- Н.д.Яніцький В.П. (Реєстр.картка №155)</w:t>
            </w:r>
          </w:p>
          <w:p w:rsidR="009254B9" w:rsidRPr="00DF17BB" w:rsidRDefault="009254B9" w:rsidP="00DF17BB">
            <w:pPr>
              <w:pStyle w:val="StyleAwt"/>
              <w:jc w:val="both"/>
              <w:rPr>
                <w:b w:val="0"/>
                <w:i w:val="0"/>
                <w:sz w:val="20"/>
                <w:u w:val="none"/>
              </w:rPr>
            </w:pPr>
            <w:r w:rsidRPr="00DF17BB">
              <w:rPr>
                <w:b w:val="0"/>
                <w:i w:val="0"/>
                <w:sz w:val="20"/>
                <w:u w:val="none"/>
                <w:lang w:val="ru-RU"/>
              </w:rPr>
              <w:t xml:space="preserve">У підпункті 9 (б) пункту 8 Розділу ІІІ Прикінцеві положення проекту Закону слова «перший заступник та заступник» замінити словами «заступники». </w:t>
            </w:r>
          </w:p>
        </w:tc>
        <w:tc>
          <w:tcPr>
            <w:tcW w:w="1987" w:type="dxa"/>
          </w:tcPr>
          <w:p w:rsidR="009254B9" w:rsidRDefault="009254B9" w:rsidP="00771BEA">
            <w:pPr>
              <w:pStyle w:val="StyleZakonu"/>
            </w:pPr>
            <w:r w:rsidRPr="00E74890">
              <w:rPr>
                <w:sz w:val="18"/>
              </w:rPr>
              <w:t>Відхилено</w:t>
            </w:r>
          </w:p>
        </w:tc>
        <w:tc>
          <w:tcPr>
            <w:tcW w:w="4818" w:type="dxa"/>
          </w:tcPr>
          <w:p w:rsidR="009254B9" w:rsidRPr="005A57B4" w:rsidRDefault="009254B9" w:rsidP="00771BEA">
            <w:pPr>
              <w:pStyle w:val="StyleZakonu"/>
              <w:rPr>
                <w:b/>
              </w:rPr>
            </w:pPr>
            <w:r w:rsidRPr="005A57B4">
              <w:rPr>
                <w:b/>
              </w:rPr>
              <w:t xml:space="preserve">після частини шостої </w:t>
            </w:r>
            <w:r w:rsidRPr="00214B25">
              <w:rPr>
                <w:b/>
              </w:rPr>
              <w:t xml:space="preserve">доповнити </w:t>
            </w:r>
            <w:r w:rsidRPr="005A57B4">
              <w:rPr>
                <w:b/>
              </w:rPr>
              <w:t>новою частиною такого змісту:</w:t>
            </w:r>
          </w:p>
          <w:p w:rsidR="009254B9" w:rsidRPr="00B61E81" w:rsidRDefault="009254B9" w:rsidP="00B61E81">
            <w:pPr>
              <w:pStyle w:val="StyleZakonu"/>
              <w:rPr>
                <w:b/>
              </w:rPr>
            </w:pPr>
            <w:r w:rsidRPr="004B16EA">
              <w:t xml:space="preserve">"7. Керівник Секретаріату Конституційного Суду України, його </w:t>
            </w:r>
            <w:r w:rsidRPr="00E74890">
              <w:t xml:space="preserve">перший заступник та </w:t>
            </w:r>
            <w:r w:rsidRPr="004B16EA">
              <w:t>заступник призначаються на посади та звільняються з посад у порядку, визначеному Законом України "Про Конституційний Суд України".</w:t>
            </w:r>
          </w:p>
        </w:tc>
      </w:tr>
      <w:tr w:rsidR="009254B9" w:rsidRPr="0097301F" w:rsidTr="00B23087">
        <w:tc>
          <w:tcPr>
            <w:tcW w:w="576" w:type="dxa"/>
          </w:tcPr>
          <w:p w:rsidR="009254B9" w:rsidRPr="0097301F" w:rsidRDefault="009254B9" w:rsidP="00771BEA">
            <w:pPr>
              <w:pStyle w:val="StyleWisnow"/>
              <w:rPr>
                <w:sz w:val="20"/>
              </w:rPr>
            </w:pPr>
            <w:r w:rsidRPr="0097301F">
              <w:rPr>
                <w:sz w:val="20"/>
              </w:rPr>
              <w:t>750.</w:t>
            </w:r>
          </w:p>
        </w:tc>
        <w:tc>
          <w:tcPr>
            <w:tcW w:w="4948" w:type="dxa"/>
          </w:tcPr>
          <w:p w:rsidR="009254B9" w:rsidRPr="0097301F" w:rsidRDefault="009254B9" w:rsidP="00771BEA">
            <w:pPr>
              <w:pStyle w:val="StyleZakonu"/>
            </w:pPr>
            <w:r w:rsidRPr="0097301F">
              <w:t>У зв'язку з цим частини шосту, сьому вважати відповідно частинами сьомою, восьмою.</w:t>
            </w:r>
          </w:p>
        </w:tc>
        <w:tc>
          <w:tcPr>
            <w:tcW w:w="3686" w:type="dxa"/>
          </w:tcPr>
          <w:p w:rsidR="009254B9" w:rsidRPr="0097301F" w:rsidRDefault="009254B9" w:rsidP="00771BEA">
            <w:pPr>
              <w:pStyle w:val="StyleAwt"/>
              <w:rPr>
                <w:sz w:val="20"/>
              </w:rPr>
            </w:pPr>
            <w:r w:rsidRPr="0097301F">
              <w:rPr>
                <w:sz w:val="20"/>
              </w:rPr>
              <w:t>-</w:t>
            </w:r>
            <w:r w:rsidRPr="0097301F">
              <w:rPr>
                <w:sz w:val="20"/>
              </w:rPr>
              <w:fldChar w:fldCharType="begin"/>
            </w:r>
            <w:r w:rsidRPr="0097301F">
              <w:rPr>
                <w:sz w:val="20"/>
              </w:rPr>
              <w:instrText xml:space="preserve"> SEQ aa </w:instrText>
            </w:r>
            <w:r w:rsidRPr="0097301F">
              <w:rPr>
                <w:sz w:val="20"/>
              </w:rPr>
              <w:fldChar w:fldCharType="separate"/>
            </w:r>
            <w:r w:rsidR="008946AB">
              <w:rPr>
                <w:noProof/>
                <w:sz w:val="20"/>
              </w:rPr>
              <w:t>884</w:t>
            </w:r>
            <w:r w:rsidRPr="0097301F">
              <w:rPr>
                <w:noProof/>
                <w:sz w:val="20"/>
              </w:rPr>
              <w:fldChar w:fldCharType="end"/>
            </w:r>
            <w:r w:rsidRPr="0097301F">
              <w:rPr>
                <w:sz w:val="20"/>
              </w:rPr>
              <w:t>- Н.д.Паламарчук М.П. (Реєстр.картка №325)</w:t>
            </w:r>
          </w:p>
          <w:p w:rsidR="009254B9" w:rsidRPr="0097301F" w:rsidRDefault="009254B9" w:rsidP="00771BEA">
            <w:pPr>
              <w:ind w:firstLine="193"/>
              <w:jc w:val="both"/>
              <w:rPr>
                <w:rFonts w:ascii="Times New Roman" w:hAnsi="Times New Roman" w:cs="Times New Roman"/>
                <w:sz w:val="20"/>
                <w:szCs w:val="20"/>
              </w:rPr>
            </w:pPr>
            <w:r w:rsidRPr="0097301F">
              <w:rPr>
                <w:rFonts w:ascii="Times New Roman" w:hAnsi="Times New Roman" w:cs="Times New Roman"/>
                <w:sz w:val="20"/>
                <w:szCs w:val="20"/>
              </w:rPr>
              <w:t>Підпункт 9 пункту 8 розділу ІІІ „Прикінцеві положення“ доповнити підпунктом „в“ такого змісту:</w:t>
            </w:r>
          </w:p>
          <w:p w:rsidR="009254B9" w:rsidRPr="00DF17BB" w:rsidRDefault="009254B9" w:rsidP="00771BEA">
            <w:pPr>
              <w:spacing w:after="0" w:line="240" w:lineRule="auto"/>
              <w:ind w:firstLine="201"/>
              <w:jc w:val="both"/>
              <w:rPr>
                <w:rFonts w:ascii="Times New Roman" w:hAnsi="Times New Roman" w:cs="Times New Roman"/>
                <w:sz w:val="20"/>
                <w:szCs w:val="20"/>
              </w:rPr>
            </w:pPr>
            <w:r w:rsidRPr="00DF17BB">
              <w:rPr>
                <w:rFonts w:ascii="Times New Roman" w:hAnsi="Times New Roman" w:cs="Times New Roman"/>
                <w:sz w:val="20"/>
                <w:szCs w:val="20"/>
              </w:rPr>
              <w:t>„в) у частині першій статті 92 слова „наукових консультантів суддів“ замінити словами „наукових радників суддів“.</w:t>
            </w:r>
          </w:p>
        </w:tc>
        <w:tc>
          <w:tcPr>
            <w:tcW w:w="1987" w:type="dxa"/>
          </w:tcPr>
          <w:p w:rsidR="009254B9" w:rsidRPr="0097301F" w:rsidRDefault="009254B9" w:rsidP="00771BEA">
            <w:pPr>
              <w:pStyle w:val="StyleZakonu"/>
            </w:pPr>
            <w:r>
              <w:t>Відхилено</w:t>
            </w:r>
          </w:p>
        </w:tc>
        <w:tc>
          <w:tcPr>
            <w:tcW w:w="4818" w:type="dxa"/>
          </w:tcPr>
          <w:p w:rsidR="009254B9" w:rsidRPr="0097301F" w:rsidRDefault="009254B9" w:rsidP="00374293">
            <w:pPr>
              <w:pStyle w:val="StyleZakonu"/>
            </w:pPr>
            <w:r w:rsidRPr="0097301F">
              <w:t>У зв'язку з цим частин</w:t>
            </w:r>
            <w:r>
              <w:t>у</w:t>
            </w:r>
            <w:r w:rsidRPr="0097301F">
              <w:t xml:space="preserve"> </w:t>
            </w:r>
            <w:r w:rsidRPr="005A57B4">
              <w:rPr>
                <w:b/>
              </w:rPr>
              <w:t>сьому</w:t>
            </w:r>
            <w:r w:rsidRPr="0097301F">
              <w:t xml:space="preserve"> вважати </w:t>
            </w:r>
            <w:r>
              <w:t>час</w:t>
            </w:r>
            <w:r w:rsidRPr="0097301F">
              <w:t>тиною восьмою</w:t>
            </w:r>
            <w:r w:rsidR="00374293">
              <w:t>;</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F7B01" w:rsidRDefault="009254B9" w:rsidP="00771BEA">
            <w:pPr>
              <w:pStyle w:val="StyleAwt"/>
              <w:ind w:firstLine="213"/>
              <w:jc w:val="both"/>
              <w:rPr>
                <w:i w:val="0"/>
                <w:sz w:val="20"/>
                <w:u w:val="none"/>
              </w:rPr>
            </w:pPr>
          </w:p>
        </w:tc>
        <w:tc>
          <w:tcPr>
            <w:tcW w:w="1987" w:type="dxa"/>
          </w:tcPr>
          <w:p w:rsidR="009254B9" w:rsidRPr="0097301F" w:rsidRDefault="009254B9" w:rsidP="00771BEA">
            <w:pPr>
              <w:pStyle w:val="StyleZakonu"/>
            </w:pPr>
          </w:p>
        </w:tc>
        <w:tc>
          <w:tcPr>
            <w:tcW w:w="4818" w:type="dxa"/>
          </w:tcPr>
          <w:p w:rsidR="009254B9" w:rsidRPr="00301C57" w:rsidRDefault="009254B9" w:rsidP="00301C57">
            <w:pPr>
              <w:pStyle w:val="StyleZakonu"/>
              <w:rPr>
                <w:b/>
              </w:rPr>
            </w:pPr>
            <w:r w:rsidRPr="00301C57">
              <w:rPr>
                <w:b/>
              </w:rPr>
              <w:t xml:space="preserve">20) частину першу статті 10 Закону України «Про органи та осіб, які здійснюють примусове виконання судових рішень і рішень інших органів» (Відомості Верховної Ради України, 2016 р., № 29, ст. 535) викласти </w:t>
            </w:r>
            <w:r w:rsidR="00374293">
              <w:rPr>
                <w:b/>
              </w:rPr>
              <w:t>в</w:t>
            </w:r>
            <w:r w:rsidRPr="00301C57">
              <w:rPr>
                <w:b/>
              </w:rPr>
              <w:t xml:space="preserve"> такій редакції:</w:t>
            </w:r>
          </w:p>
          <w:p w:rsidR="009254B9" w:rsidRPr="0097301F" w:rsidRDefault="009254B9" w:rsidP="00771BEA">
            <w:pPr>
              <w:pStyle w:val="StyleZakonu"/>
            </w:pPr>
            <w:r w:rsidRPr="00301C57">
              <w:rPr>
                <w:b/>
              </w:rPr>
              <w:t xml:space="preserve">«1. Державним виконавцем може бути громадянин України, який має вищу юридичну освіту не нижче першого рівня (для керівників органів державної виконавчої служби та їх заступників – не нижче другого рівня), володіє державною мовою і здатний за своїми особистими і </w:t>
            </w:r>
            <w:r w:rsidRPr="00301C57">
              <w:rPr>
                <w:b/>
              </w:rPr>
              <w:lastRenderedPageBreak/>
              <w:t>діловими якостями здійснювати повноваження державного виконавця»;</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9254B9" w:rsidRDefault="009254B9" w:rsidP="00771BEA">
            <w:pPr>
              <w:spacing w:after="0"/>
              <w:ind w:firstLine="360"/>
              <w:jc w:val="both"/>
              <w:outlineLvl w:val="0"/>
              <w:rPr>
                <w:sz w:val="20"/>
                <w:szCs w:val="20"/>
              </w:rPr>
            </w:pPr>
          </w:p>
        </w:tc>
        <w:tc>
          <w:tcPr>
            <w:tcW w:w="1987" w:type="dxa"/>
          </w:tcPr>
          <w:p w:rsidR="009254B9" w:rsidRPr="004B16EA" w:rsidRDefault="009254B9" w:rsidP="00771BEA">
            <w:pPr>
              <w:pStyle w:val="StyleZakonu"/>
              <w:rPr>
                <w:highlight w:val="yellow"/>
              </w:rPr>
            </w:pPr>
          </w:p>
        </w:tc>
        <w:tc>
          <w:tcPr>
            <w:tcW w:w="4818" w:type="dxa"/>
          </w:tcPr>
          <w:p w:rsidR="009254B9" w:rsidRPr="00A02F78" w:rsidRDefault="009254B9" w:rsidP="00B169FC">
            <w:pPr>
              <w:pStyle w:val="StyleZakonu"/>
              <w:rPr>
                <w:highlight w:val="yellow"/>
              </w:rPr>
            </w:pPr>
            <w:r>
              <w:rPr>
                <w:b/>
              </w:rPr>
              <w:t>21)</w:t>
            </w:r>
            <w:r w:rsidRPr="00E13DB5">
              <w:rPr>
                <w:b/>
              </w:rPr>
              <w:t xml:space="preserve"> абзац перший частини першої статті 61 Закону України «Про виконавче провадження» (Відомості Верховної Ради України, 2016</w:t>
            </w:r>
            <w:r w:rsidRPr="00335D30">
              <w:rPr>
                <w:b/>
              </w:rPr>
              <w:t xml:space="preserve"> </w:t>
            </w:r>
            <w:r>
              <w:rPr>
                <w:b/>
              </w:rPr>
              <w:t>р.</w:t>
            </w:r>
            <w:r w:rsidRPr="00E13DB5">
              <w:rPr>
                <w:b/>
              </w:rPr>
              <w:t>, № 30, ст.</w:t>
            </w:r>
            <w:r>
              <w:rPr>
                <w:b/>
              </w:rPr>
              <w:t> </w:t>
            </w:r>
            <w:r w:rsidRPr="00E13DB5">
              <w:rPr>
                <w:b/>
              </w:rPr>
              <w:t>542</w:t>
            </w:r>
            <w:r w:rsidR="00B169FC">
              <w:rPr>
                <w:b/>
              </w:rPr>
              <w:t>,</w:t>
            </w:r>
            <w:r>
              <w:rPr>
                <w:b/>
              </w:rPr>
              <w:t xml:space="preserve"> № 51, ст. 839; </w:t>
            </w:r>
            <w:r w:rsidR="00B169FC">
              <w:rPr>
                <w:b/>
              </w:rPr>
              <w:t>2017 р.</w:t>
            </w:r>
            <w:r w:rsidR="00BB1E1D">
              <w:rPr>
                <w:b/>
              </w:rPr>
              <w:t>,</w:t>
            </w:r>
            <w:r w:rsidR="00B169FC">
              <w:rPr>
                <w:b/>
              </w:rPr>
              <w:t xml:space="preserve"> </w:t>
            </w:r>
            <w:r>
              <w:rPr>
                <w:b/>
              </w:rPr>
              <w:t>№ 7-8, ст. 50; із змінами</w:t>
            </w:r>
            <w:r w:rsidR="00B169FC">
              <w:rPr>
                <w:b/>
              </w:rPr>
              <w:t>,</w:t>
            </w:r>
            <w:r>
              <w:rPr>
                <w:b/>
              </w:rPr>
              <w:t xml:space="preserve"> внесеними Законом України від 20 грудня 2016 року № 1787-</w:t>
            </w:r>
            <w:r>
              <w:rPr>
                <w:b/>
                <w:lang w:val="en-US"/>
              </w:rPr>
              <w:t>VIII</w:t>
            </w:r>
            <w:r w:rsidRPr="00E13DB5">
              <w:rPr>
                <w:b/>
              </w:rPr>
              <w:t>) після слова «здійснюється» доповнити словами «державним підприємством, яке належить до сфери управління Міністерства юстиції України»</w:t>
            </w:r>
            <w:r w:rsidR="00B169FC">
              <w:rPr>
                <w:b/>
              </w:rPr>
              <w:t>;</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56004" w:rsidRDefault="009254B9" w:rsidP="00771BEA">
            <w:pPr>
              <w:pStyle w:val="StyleAwt"/>
              <w:rPr>
                <w:sz w:val="20"/>
              </w:rPr>
            </w:pPr>
            <w:r w:rsidRPr="00756004">
              <w:rPr>
                <w:sz w:val="20"/>
              </w:rPr>
              <w:t>-</w:t>
            </w:r>
            <w:r w:rsidRPr="00F33963">
              <w:rPr>
                <w:sz w:val="20"/>
              </w:rPr>
              <w:fldChar w:fldCharType="begin"/>
            </w:r>
            <w:r w:rsidRPr="00F33963">
              <w:rPr>
                <w:sz w:val="20"/>
              </w:rPr>
              <w:instrText xml:space="preserve"> SEQ aa </w:instrText>
            </w:r>
            <w:r w:rsidRPr="00F33963">
              <w:rPr>
                <w:sz w:val="20"/>
              </w:rPr>
              <w:fldChar w:fldCharType="separate"/>
            </w:r>
            <w:r w:rsidR="008946AB">
              <w:rPr>
                <w:noProof/>
                <w:sz w:val="20"/>
              </w:rPr>
              <w:t>885</w:t>
            </w:r>
            <w:r w:rsidRPr="00F33963">
              <w:rPr>
                <w:noProof/>
                <w:sz w:val="20"/>
              </w:rPr>
              <w:fldChar w:fldCharType="end"/>
            </w:r>
            <w:r w:rsidRPr="00756004">
              <w:rPr>
                <w:sz w:val="20"/>
              </w:rPr>
              <w:t>- Н.д.Алексєєв І.С. (Реєстр.картка №285)</w:t>
            </w:r>
          </w:p>
          <w:p w:rsidR="009254B9" w:rsidRPr="00057155" w:rsidRDefault="009254B9" w:rsidP="00771BEA">
            <w:pPr>
              <w:spacing w:after="0"/>
              <w:ind w:firstLine="284"/>
              <w:jc w:val="both"/>
              <w:rPr>
                <w:rStyle w:val="rvts0"/>
                <w:rFonts w:ascii="Times New Roman" w:hAnsi="Times New Roman" w:cs="Times New Roman"/>
                <w:sz w:val="20"/>
                <w:szCs w:val="20"/>
              </w:rPr>
            </w:pPr>
            <w:r w:rsidRPr="00057155">
              <w:rPr>
                <w:rFonts w:ascii="Times New Roman" w:hAnsi="Times New Roman"/>
                <w:sz w:val="20"/>
                <w:szCs w:val="20"/>
              </w:rPr>
              <w:t xml:space="preserve">Підпункт 9 пункту 8 </w:t>
            </w:r>
            <w:r w:rsidRPr="00057155">
              <w:rPr>
                <w:rStyle w:val="rvts0"/>
                <w:rFonts w:ascii="Times New Roman" w:hAnsi="Times New Roman" w:cs="Times New Roman"/>
                <w:sz w:val="20"/>
                <w:szCs w:val="20"/>
              </w:rPr>
              <w:t>розділу ІІІ «Прикінцеві положення» проекту Закону викласти в такій редакції:</w:t>
            </w:r>
          </w:p>
          <w:p w:rsidR="009254B9" w:rsidRPr="00057155" w:rsidRDefault="009254B9" w:rsidP="00771BEA">
            <w:pPr>
              <w:spacing w:after="0"/>
              <w:ind w:firstLine="284"/>
              <w:jc w:val="both"/>
              <w:rPr>
                <w:rFonts w:ascii="Times New Roman" w:hAnsi="Times New Roman"/>
                <w:sz w:val="20"/>
                <w:szCs w:val="20"/>
              </w:rPr>
            </w:pPr>
            <w:r w:rsidRPr="00057155">
              <w:rPr>
                <w:rStyle w:val="rvts0"/>
                <w:rFonts w:ascii="Times New Roman" w:hAnsi="Times New Roman" w:cs="Times New Roman"/>
                <w:sz w:val="20"/>
                <w:szCs w:val="20"/>
              </w:rPr>
              <w:t>«</w:t>
            </w:r>
            <w:r w:rsidRPr="00057155">
              <w:rPr>
                <w:rFonts w:ascii="Times New Roman" w:hAnsi="Times New Roman"/>
                <w:sz w:val="20"/>
                <w:szCs w:val="20"/>
              </w:rPr>
              <w:t>9) у Законі України «Про державну службу» (Відомості Верховної Ради України, 2016 р., № 4, ст. 43):</w:t>
            </w:r>
          </w:p>
          <w:p w:rsidR="009254B9" w:rsidRPr="00057155" w:rsidRDefault="009254B9" w:rsidP="00771BEA">
            <w:pPr>
              <w:spacing w:after="0"/>
              <w:ind w:firstLine="284"/>
              <w:jc w:val="both"/>
              <w:rPr>
                <w:rFonts w:ascii="Times New Roman" w:hAnsi="Times New Roman"/>
                <w:sz w:val="20"/>
                <w:szCs w:val="20"/>
              </w:rPr>
            </w:pPr>
            <w:r w:rsidRPr="00057155">
              <w:rPr>
                <w:rFonts w:ascii="Times New Roman" w:hAnsi="Times New Roman"/>
                <w:sz w:val="20"/>
                <w:szCs w:val="20"/>
              </w:rPr>
              <w:t>«а) частину третю статті 3 після пункту 11 доповнити пункт</w:t>
            </w:r>
            <w:r>
              <w:rPr>
                <w:rFonts w:ascii="Times New Roman" w:hAnsi="Times New Roman"/>
                <w:sz w:val="20"/>
                <w:szCs w:val="20"/>
              </w:rPr>
              <w:t>о</w:t>
            </w:r>
            <w:r w:rsidRPr="00057155">
              <w:rPr>
                <w:rFonts w:ascii="Times New Roman" w:hAnsi="Times New Roman"/>
                <w:sz w:val="20"/>
                <w:szCs w:val="20"/>
              </w:rPr>
              <w:t>м 11</w:t>
            </w:r>
            <w:r w:rsidRPr="00057155">
              <w:rPr>
                <w:rFonts w:ascii="Times New Roman" w:hAnsi="Times New Roman"/>
                <w:sz w:val="20"/>
                <w:szCs w:val="20"/>
                <w:vertAlign w:val="superscript"/>
              </w:rPr>
              <w:t xml:space="preserve">1 </w:t>
            </w:r>
            <w:r w:rsidRPr="00057155">
              <w:rPr>
                <w:rFonts w:ascii="Times New Roman" w:hAnsi="Times New Roman"/>
                <w:sz w:val="20"/>
                <w:szCs w:val="20"/>
              </w:rPr>
              <w:t>такого змісту:</w:t>
            </w:r>
          </w:p>
          <w:p w:rsidR="009254B9" w:rsidRPr="00057155" w:rsidRDefault="009254B9" w:rsidP="00771BEA">
            <w:pPr>
              <w:spacing w:after="0"/>
              <w:ind w:firstLine="284"/>
              <w:jc w:val="both"/>
              <w:rPr>
                <w:rFonts w:ascii="Times New Roman" w:hAnsi="Times New Roman"/>
                <w:sz w:val="20"/>
                <w:szCs w:val="20"/>
              </w:rPr>
            </w:pPr>
            <w:r w:rsidRPr="00057155">
              <w:rPr>
                <w:rFonts w:ascii="Times New Roman" w:hAnsi="Times New Roman"/>
                <w:sz w:val="20"/>
                <w:szCs w:val="20"/>
              </w:rPr>
              <w:t>«11</w:t>
            </w:r>
            <w:r w:rsidRPr="00057155">
              <w:rPr>
                <w:rFonts w:ascii="Times New Roman" w:hAnsi="Times New Roman"/>
                <w:sz w:val="20"/>
                <w:szCs w:val="20"/>
                <w:vertAlign w:val="superscript"/>
              </w:rPr>
              <w:t>1</w:t>
            </w:r>
            <w:r w:rsidRPr="00057155">
              <w:rPr>
                <w:rFonts w:ascii="Times New Roman" w:hAnsi="Times New Roman"/>
                <w:sz w:val="20"/>
                <w:szCs w:val="20"/>
              </w:rPr>
              <w:t>) суддів Конституційного Суду України;</w:t>
            </w:r>
          </w:p>
          <w:p w:rsidR="009254B9" w:rsidRPr="00057155" w:rsidRDefault="009254B9" w:rsidP="00771BEA">
            <w:pPr>
              <w:spacing w:after="0"/>
              <w:ind w:firstLine="284"/>
              <w:jc w:val="both"/>
              <w:rPr>
                <w:rFonts w:ascii="Times New Roman" w:hAnsi="Times New Roman"/>
                <w:sz w:val="20"/>
                <w:szCs w:val="20"/>
              </w:rPr>
            </w:pPr>
            <w:r w:rsidRPr="00057155">
              <w:rPr>
                <w:rFonts w:ascii="Times New Roman" w:hAnsi="Times New Roman"/>
                <w:sz w:val="20"/>
                <w:szCs w:val="20"/>
              </w:rPr>
              <w:t>б) у пункті 11 частини другої статті 46 слова «та наукових консультантів» замінити словами та знаками «, наукових консультантів та наукових радників»;</w:t>
            </w:r>
          </w:p>
          <w:p w:rsidR="009254B9" w:rsidRPr="00057155" w:rsidRDefault="009254B9" w:rsidP="00771BEA">
            <w:pPr>
              <w:spacing w:after="0"/>
              <w:ind w:firstLine="284"/>
              <w:jc w:val="both"/>
              <w:rPr>
                <w:rFonts w:ascii="Times New Roman" w:hAnsi="Times New Roman"/>
                <w:sz w:val="20"/>
                <w:szCs w:val="20"/>
              </w:rPr>
            </w:pPr>
            <w:r w:rsidRPr="00057155">
              <w:rPr>
                <w:rFonts w:ascii="Times New Roman" w:hAnsi="Times New Roman"/>
                <w:sz w:val="20"/>
                <w:szCs w:val="20"/>
              </w:rPr>
              <w:t>в) статтю 91 доповнити після частини п’ятої новою частиною такого змісту:</w:t>
            </w:r>
          </w:p>
          <w:p w:rsidR="009254B9" w:rsidRPr="00057155" w:rsidRDefault="009254B9" w:rsidP="00771BEA">
            <w:pPr>
              <w:spacing w:after="0"/>
              <w:ind w:firstLine="284"/>
              <w:jc w:val="both"/>
              <w:rPr>
                <w:rFonts w:ascii="Times New Roman" w:hAnsi="Times New Roman"/>
                <w:sz w:val="20"/>
                <w:szCs w:val="20"/>
              </w:rPr>
            </w:pPr>
            <w:r w:rsidRPr="00057155">
              <w:rPr>
                <w:rFonts w:ascii="Times New Roman" w:hAnsi="Times New Roman"/>
                <w:sz w:val="20"/>
                <w:szCs w:val="20"/>
              </w:rPr>
              <w:t>«6.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p>
          <w:p w:rsidR="009254B9" w:rsidRPr="00057155" w:rsidRDefault="009254B9" w:rsidP="00771BEA">
            <w:pPr>
              <w:spacing w:after="0"/>
              <w:ind w:firstLine="284"/>
              <w:jc w:val="both"/>
              <w:rPr>
                <w:rFonts w:ascii="Times New Roman" w:hAnsi="Times New Roman"/>
                <w:sz w:val="20"/>
                <w:szCs w:val="20"/>
              </w:rPr>
            </w:pPr>
            <w:r w:rsidRPr="00057155">
              <w:rPr>
                <w:rFonts w:ascii="Times New Roman" w:hAnsi="Times New Roman"/>
                <w:sz w:val="20"/>
                <w:szCs w:val="20"/>
              </w:rPr>
              <w:t>У зв’язку з цим частини шосту, сьому вважати відповідно частинами сьомою, восьмою;</w:t>
            </w:r>
          </w:p>
          <w:p w:rsidR="009254B9" w:rsidRPr="0097301F" w:rsidRDefault="009254B9" w:rsidP="00771BEA">
            <w:pPr>
              <w:pStyle w:val="StyleZakonu"/>
              <w:ind w:firstLine="193"/>
            </w:pPr>
            <w:r w:rsidRPr="00057155">
              <w:lastRenderedPageBreak/>
              <w:t>г) у частині першій статті 92 слова «та наукових консультантів» замінити словами та знаками «, наукових консультантів та наукових радників».</w:t>
            </w:r>
            <w:r w:rsidRPr="00F61EC9">
              <w:t xml:space="preserve"> </w:t>
            </w:r>
          </w:p>
        </w:tc>
        <w:tc>
          <w:tcPr>
            <w:tcW w:w="1987" w:type="dxa"/>
          </w:tcPr>
          <w:p w:rsidR="009254B9" w:rsidRPr="0097301F" w:rsidRDefault="009254B9" w:rsidP="00771BEA">
            <w:pPr>
              <w:pStyle w:val="StyleZakonu"/>
            </w:pPr>
            <w:r w:rsidRPr="00F33963">
              <w:lastRenderedPageBreak/>
              <w:t>Відхилено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C612F4" w:rsidRDefault="009254B9" w:rsidP="00771BEA">
            <w:pPr>
              <w:pStyle w:val="StyleAwt"/>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886</w:t>
            </w:r>
            <w:r w:rsidRPr="00AD2FA6">
              <w:rPr>
                <w:noProof/>
                <w:sz w:val="20"/>
              </w:rPr>
              <w:fldChar w:fldCharType="end"/>
            </w:r>
            <w:r w:rsidRPr="00AD2FA6">
              <w:rPr>
                <w:sz w:val="20"/>
              </w:rPr>
              <w:t>- Н.д.Чумак В.В. (Реєстр.картка №214</w:t>
            </w:r>
            <w:r w:rsidRPr="00C612F4">
              <w:t>)</w:t>
            </w:r>
          </w:p>
          <w:p w:rsidR="009254B9" w:rsidRPr="00B23087" w:rsidRDefault="009254B9" w:rsidP="00B23087">
            <w:pPr>
              <w:pStyle w:val="StyleAwt"/>
              <w:jc w:val="both"/>
              <w:rPr>
                <w:b w:val="0"/>
                <w:i w:val="0"/>
                <w:sz w:val="20"/>
                <w:u w:val="none"/>
              </w:rPr>
            </w:pPr>
            <w:r w:rsidRPr="00B23087">
              <w:rPr>
                <w:b w:val="0"/>
                <w:i w:val="0"/>
                <w:sz w:val="20"/>
                <w:u w:val="none"/>
              </w:rPr>
              <w:t>Внести зміни до ст. 92 Закону України «Про державну службу», замінити «науковий консультант» судді Конституційного Суду України на «науковий радник» судді Конституційного Суду України.</w:t>
            </w:r>
          </w:p>
        </w:tc>
        <w:tc>
          <w:tcPr>
            <w:tcW w:w="1987" w:type="dxa"/>
          </w:tcPr>
          <w:p w:rsidR="009254B9" w:rsidRPr="00F33963" w:rsidRDefault="009254B9" w:rsidP="00771BEA">
            <w:pPr>
              <w:pStyle w:val="StyleZakonu"/>
            </w:pPr>
            <w:r>
              <w:t>Відхилено</w:t>
            </w:r>
          </w:p>
        </w:tc>
        <w:tc>
          <w:tcPr>
            <w:tcW w:w="4818" w:type="dxa"/>
          </w:tcPr>
          <w:p w:rsidR="009254B9" w:rsidRPr="00301C57" w:rsidRDefault="009254B9" w:rsidP="00301C57">
            <w:pPr>
              <w:pStyle w:val="StyleZakonu"/>
              <w:rPr>
                <w:b/>
              </w:rPr>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56004" w:rsidRDefault="009254B9" w:rsidP="00771BEA">
            <w:pPr>
              <w:pStyle w:val="StyleAwt"/>
              <w:rPr>
                <w:sz w:val="20"/>
              </w:rPr>
            </w:pPr>
            <w:r w:rsidRPr="00756004">
              <w:rPr>
                <w:sz w:val="20"/>
              </w:rPr>
              <w:t>-</w:t>
            </w:r>
            <w:r w:rsidRPr="00756004">
              <w:rPr>
                <w:sz w:val="20"/>
              </w:rPr>
              <w:fldChar w:fldCharType="begin"/>
            </w:r>
            <w:r w:rsidRPr="00756004">
              <w:rPr>
                <w:sz w:val="20"/>
              </w:rPr>
              <w:instrText xml:space="preserve"> SEQ aa </w:instrText>
            </w:r>
            <w:r w:rsidRPr="00756004">
              <w:rPr>
                <w:sz w:val="20"/>
              </w:rPr>
              <w:fldChar w:fldCharType="separate"/>
            </w:r>
            <w:r w:rsidR="008946AB">
              <w:rPr>
                <w:noProof/>
                <w:sz w:val="20"/>
              </w:rPr>
              <w:t>887</w:t>
            </w:r>
            <w:r w:rsidRPr="00756004">
              <w:rPr>
                <w:noProof/>
                <w:sz w:val="20"/>
              </w:rPr>
              <w:fldChar w:fldCharType="end"/>
            </w:r>
            <w:r w:rsidRPr="00756004">
              <w:rPr>
                <w:sz w:val="20"/>
              </w:rPr>
              <w:t>- Н.д.Новак Н.В. (Реєстр.картка №305)</w:t>
            </w:r>
          </w:p>
          <w:p w:rsidR="009254B9" w:rsidRPr="00B23087" w:rsidRDefault="009254B9" w:rsidP="00B23087">
            <w:pPr>
              <w:pStyle w:val="StyleAwt"/>
              <w:jc w:val="both"/>
              <w:rPr>
                <w:b w:val="0"/>
                <w:i w:val="0"/>
                <w:sz w:val="20"/>
                <w:u w:val="none"/>
              </w:rPr>
            </w:pPr>
            <w:r w:rsidRPr="00B23087">
              <w:rPr>
                <w:b w:val="0"/>
                <w:i w:val="0"/>
                <w:sz w:val="20"/>
                <w:u w:val="none"/>
              </w:rPr>
              <w:t>Внести зміни до ст. 92 Закону України «Про державну службу», замінити «науковий консультант» судді Конституційного Суду України на «науковий радник» судді Конституційного Суду України.</w:t>
            </w:r>
          </w:p>
        </w:tc>
        <w:tc>
          <w:tcPr>
            <w:tcW w:w="1987" w:type="dxa"/>
          </w:tcPr>
          <w:p w:rsidR="009254B9" w:rsidRPr="00F33963" w:rsidRDefault="009254B9" w:rsidP="00771BEA">
            <w:pPr>
              <w:pStyle w:val="StyleZakonu"/>
            </w:pPr>
            <w:r>
              <w:t>Відхилено</w:t>
            </w:r>
          </w:p>
        </w:tc>
        <w:tc>
          <w:tcPr>
            <w:tcW w:w="4818" w:type="dxa"/>
          </w:tcPr>
          <w:p w:rsidR="009254B9" w:rsidRPr="0097301F" w:rsidRDefault="009254B9" w:rsidP="00335D30">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AD2FA6" w:rsidRDefault="009254B9" w:rsidP="00771BEA">
            <w:pPr>
              <w:pStyle w:val="StyleAwt"/>
              <w:rPr>
                <w:sz w:val="20"/>
              </w:rPr>
            </w:pPr>
            <w:r>
              <w:t>-</w:t>
            </w:r>
            <w:r w:rsidRPr="00AD2FA6">
              <w:rPr>
                <w:sz w:val="20"/>
              </w:rPr>
              <w:fldChar w:fldCharType="begin"/>
            </w:r>
            <w:r w:rsidRPr="00AD2FA6">
              <w:rPr>
                <w:sz w:val="20"/>
              </w:rPr>
              <w:instrText xml:space="preserve"> SEQ aa </w:instrText>
            </w:r>
            <w:r w:rsidRPr="00AD2FA6">
              <w:rPr>
                <w:sz w:val="20"/>
              </w:rPr>
              <w:fldChar w:fldCharType="separate"/>
            </w:r>
            <w:r w:rsidR="008946AB">
              <w:rPr>
                <w:noProof/>
                <w:sz w:val="20"/>
              </w:rPr>
              <w:t>888</w:t>
            </w:r>
            <w:r w:rsidRPr="00AD2FA6">
              <w:rPr>
                <w:noProof/>
                <w:sz w:val="20"/>
              </w:rPr>
              <w:fldChar w:fldCharType="end"/>
            </w:r>
            <w:r w:rsidRPr="00AD2FA6">
              <w:rPr>
                <w:sz w:val="20"/>
              </w:rPr>
              <w:t>- Н.д.Алєксєєв С.О. (Реєстр.картка №344)</w:t>
            </w:r>
          </w:p>
          <w:p w:rsidR="009254B9" w:rsidRPr="000501F9" w:rsidRDefault="009254B9" w:rsidP="00771BEA">
            <w:pPr>
              <w:pStyle w:val="af"/>
              <w:spacing w:after="0" w:line="240" w:lineRule="auto"/>
              <w:ind w:left="0" w:firstLine="426"/>
              <w:jc w:val="both"/>
              <w:rPr>
                <w:rFonts w:ascii="Times New Roman" w:hAnsi="Times New Roman"/>
                <w:b/>
                <w:sz w:val="20"/>
                <w:szCs w:val="20"/>
                <w:lang w:val="ru-RU"/>
              </w:rPr>
            </w:pPr>
            <w:r w:rsidRPr="000501F9">
              <w:rPr>
                <w:rFonts w:ascii="Times New Roman" w:hAnsi="Times New Roman"/>
                <w:b/>
                <w:sz w:val="20"/>
                <w:szCs w:val="20"/>
                <w:lang w:val="ru-RU"/>
              </w:rPr>
              <w:t>Доповнити пункт 8 розділу ІІІ «Прикінцеві положення» новим підпунктом 10 такого змісту:</w:t>
            </w:r>
          </w:p>
          <w:p w:rsidR="009254B9" w:rsidRPr="000501F9" w:rsidRDefault="009254B9" w:rsidP="00771BEA">
            <w:pPr>
              <w:pStyle w:val="af"/>
              <w:spacing w:after="0" w:line="240" w:lineRule="auto"/>
              <w:ind w:left="0" w:firstLine="426"/>
              <w:jc w:val="both"/>
              <w:rPr>
                <w:rFonts w:ascii="Times New Roman" w:hAnsi="Times New Roman"/>
                <w:sz w:val="20"/>
                <w:szCs w:val="20"/>
                <w:lang w:val="ru-RU"/>
              </w:rPr>
            </w:pPr>
            <w:r w:rsidRPr="000501F9">
              <w:rPr>
                <w:rFonts w:ascii="Times New Roman" w:hAnsi="Times New Roman"/>
                <w:sz w:val="20"/>
                <w:szCs w:val="20"/>
                <w:lang w:val="ru-RU"/>
              </w:rPr>
              <w:t xml:space="preserve">"10) у Законі України "Про судоустрій і статус суддів" (Відомості Верховної Ради України, 2016 р., </w:t>
            </w:r>
            <w:r w:rsidRPr="000501F9">
              <w:rPr>
                <w:rFonts w:ascii="Times New Roman" w:hAnsi="Times New Roman"/>
                <w:sz w:val="20"/>
                <w:szCs w:val="20"/>
              </w:rPr>
              <w:t>N</w:t>
            </w:r>
            <w:r w:rsidRPr="000501F9">
              <w:rPr>
                <w:rFonts w:ascii="Times New Roman" w:hAnsi="Times New Roman"/>
                <w:sz w:val="20"/>
                <w:szCs w:val="20"/>
                <w:lang w:val="ru-RU"/>
              </w:rPr>
              <w:t xml:space="preserve"> 31, ст. 545):</w:t>
            </w:r>
          </w:p>
          <w:p w:rsidR="009254B9" w:rsidRPr="000501F9" w:rsidRDefault="009254B9" w:rsidP="00771BEA">
            <w:pPr>
              <w:pStyle w:val="af"/>
              <w:spacing w:after="0" w:line="240" w:lineRule="auto"/>
              <w:ind w:left="0" w:firstLine="426"/>
              <w:jc w:val="both"/>
              <w:rPr>
                <w:rFonts w:ascii="Times New Roman" w:hAnsi="Times New Roman"/>
                <w:sz w:val="20"/>
                <w:szCs w:val="20"/>
                <w:lang w:val="ru-RU"/>
              </w:rPr>
            </w:pPr>
            <w:r w:rsidRPr="000501F9">
              <w:rPr>
                <w:rFonts w:ascii="Times New Roman" w:hAnsi="Times New Roman"/>
                <w:sz w:val="20"/>
                <w:szCs w:val="20"/>
                <w:lang w:val="ru-RU"/>
              </w:rPr>
              <w:t>а) у першому реченні частини п’ятої  статті 147 після слів "щодо реєстрації новоутвореного суду як юридичної особи" додати слова "забезпечення необхідних дій для належного початку його роботи";</w:t>
            </w:r>
          </w:p>
          <w:p w:rsidR="009254B9" w:rsidRPr="000501F9" w:rsidRDefault="009254B9" w:rsidP="00771BEA">
            <w:pPr>
              <w:pStyle w:val="af"/>
              <w:spacing w:after="0" w:line="240" w:lineRule="auto"/>
              <w:ind w:left="0" w:firstLine="426"/>
              <w:jc w:val="both"/>
              <w:rPr>
                <w:rFonts w:ascii="Times New Roman" w:hAnsi="Times New Roman"/>
                <w:sz w:val="20"/>
                <w:szCs w:val="20"/>
                <w:lang w:val="ru-RU"/>
              </w:rPr>
            </w:pPr>
            <w:r w:rsidRPr="000501F9">
              <w:rPr>
                <w:rFonts w:ascii="Times New Roman" w:hAnsi="Times New Roman"/>
                <w:sz w:val="20"/>
                <w:szCs w:val="20"/>
                <w:lang w:val="ru-RU"/>
              </w:rPr>
              <w:t xml:space="preserve">б) абзац перший частини другої статті 155 доповнити реченням наступного змісту: </w:t>
            </w:r>
          </w:p>
          <w:p w:rsidR="009254B9" w:rsidRPr="000501F9" w:rsidRDefault="009254B9" w:rsidP="00771BEA">
            <w:pPr>
              <w:pStyle w:val="af"/>
              <w:spacing w:after="0" w:line="240" w:lineRule="auto"/>
              <w:ind w:left="0" w:firstLine="426"/>
              <w:jc w:val="both"/>
              <w:rPr>
                <w:rFonts w:ascii="Times New Roman" w:hAnsi="Times New Roman"/>
                <w:sz w:val="20"/>
                <w:szCs w:val="20"/>
                <w:lang w:val="ru-RU"/>
              </w:rPr>
            </w:pPr>
            <w:r w:rsidRPr="000501F9">
              <w:rPr>
                <w:rFonts w:ascii="Times New Roman" w:hAnsi="Times New Roman"/>
                <w:sz w:val="20"/>
                <w:szCs w:val="20"/>
                <w:lang w:val="ru-RU"/>
              </w:rPr>
              <w:t>"Тимчасове положення про апарат новоутвореного суду затверджується тимчасово виконуючим обов’язки керівника апарату цього суду";</w:t>
            </w:r>
          </w:p>
          <w:p w:rsidR="009254B9" w:rsidRPr="000501F9" w:rsidRDefault="009254B9" w:rsidP="00771BEA">
            <w:pPr>
              <w:pStyle w:val="af"/>
              <w:spacing w:after="0" w:line="240" w:lineRule="auto"/>
              <w:ind w:left="0" w:firstLine="426"/>
              <w:jc w:val="both"/>
              <w:rPr>
                <w:rFonts w:ascii="Times New Roman" w:hAnsi="Times New Roman"/>
                <w:sz w:val="20"/>
                <w:szCs w:val="20"/>
                <w:lang w:val="ru-RU"/>
              </w:rPr>
            </w:pPr>
            <w:r w:rsidRPr="000501F9">
              <w:rPr>
                <w:rFonts w:ascii="Times New Roman" w:hAnsi="Times New Roman"/>
                <w:sz w:val="20"/>
                <w:szCs w:val="20"/>
                <w:lang w:val="ru-RU"/>
              </w:rPr>
              <w:t xml:space="preserve">в) друге речення частини п’ятої статті 155 доповнити словами "крім </w:t>
            </w:r>
            <w:r w:rsidRPr="000501F9">
              <w:rPr>
                <w:rFonts w:ascii="Times New Roman" w:hAnsi="Times New Roman"/>
                <w:sz w:val="20"/>
                <w:szCs w:val="20"/>
                <w:lang w:val="ru-RU"/>
              </w:rPr>
              <w:lastRenderedPageBreak/>
              <w:t>випадків переведення державних службовців відповідно до законодавства про державну службу";</w:t>
            </w:r>
          </w:p>
          <w:p w:rsidR="009254B9" w:rsidRPr="000501F9" w:rsidRDefault="009254B9" w:rsidP="00771BEA">
            <w:pPr>
              <w:pStyle w:val="af"/>
              <w:spacing w:after="0" w:line="240" w:lineRule="auto"/>
              <w:ind w:left="0" w:firstLine="426"/>
              <w:jc w:val="both"/>
              <w:rPr>
                <w:rFonts w:ascii="Times New Roman" w:hAnsi="Times New Roman"/>
                <w:sz w:val="20"/>
                <w:szCs w:val="20"/>
                <w:lang w:val="ru-RU"/>
              </w:rPr>
            </w:pPr>
            <w:r w:rsidRPr="000501F9">
              <w:rPr>
                <w:rFonts w:ascii="Times New Roman" w:hAnsi="Times New Roman"/>
                <w:sz w:val="20"/>
                <w:szCs w:val="20"/>
                <w:lang w:val="ru-RU"/>
              </w:rPr>
              <w:t xml:space="preserve">г) частину сьому статті 155 доповнити новим реченням такого змісту: </w:t>
            </w:r>
          </w:p>
          <w:p w:rsidR="009254B9" w:rsidRPr="000501F9" w:rsidRDefault="009254B9" w:rsidP="00771BEA">
            <w:pPr>
              <w:pStyle w:val="af"/>
              <w:spacing w:after="0" w:line="240" w:lineRule="auto"/>
              <w:ind w:left="0" w:firstLine="426"/>
              <w:jc w:val="both"/>
              <w:rPr>
                <w:rFonts w:ascii="Times New Roman" w:hAnsi="Times New Roman"/>
                <w:sz w:val="20"/>
                <w:szCs w:val="20"/>
                <w:lang w:val="ru-RU"/>
              </w:rPr>
            </w:pPr>
            <w:r w:rsidRPr="000501F9">
              <w:rPr>
                <w:rFonts w:ascii="Times New Roman" w:hAnsi="Times New Roman"/>
                <w:sz w:val="20"/>
                <w:szCs w:val="20"/>
                <w:lang w:val="ru-RU"/>
              </w:rPr>
              <w:t>"Тимчасова структура та тимчасова штатна чисельність апарату новоутвореного суду затверджується тимчасово виконуючим обов’язки керівника апарату цього суду за погодженням із Головою Державної судової адміністрації України";</w:t>
            </w:r>
          </w:p>
          <w:p w:rsidR="009254B9" w:rsidRPr="000501F9" w:rsidRDefault="009254B9" w:rsidP="00771BEA">
            <w:pPr>
              <w:pStyle w:val="af"/>
              <w:spacing w:after="0" w:line="240" w:lineRule="auto"/>
              <w:ind w:left="0" w:firstLine="426"/>
              <w:jc w:val="both"/>
              <w:rPr>
                <w:rFonts w:ascii="Times New Roman" w:hAnsi="Times New Roman"/>
                <w:sz w:val="20"/>
                <w:szCs w:val="20"/>
                <w:lang w:val="ru-RU"/>
              </w:rPr>
            </w:pPr>
            <w:r w:rsidRPr="000501F9">
              <w:rPr>
                <w:rFonts w:ascii="Times New Roman" w:hAnsi="Times New Roman"/>
                <w:sz w:val="20"/>
                <w:szCs w:val="20"/>
                <w:lang w:val="ru-RU"/>
              </w:rPr>
              <w:t>д) доповнити розділ ХІІ "Прикінцеві та перехідні положення" новим пунктом 5-1 наступного змісту:</w:t>
            </w:r>
          </w:p>
          <w:p w:rsidR="009254B9" w:rsidRPr="00F61EC9" w:rsidRDefault="009254B9" w:rsidP="001F51DC">
            <w:pPr>
              <w:pStyle w:val="af"/>
              <w:spacing w:after="0" w:line="240" w:lineRule="auto"/>
              <w:ind w:left="0" w:firstLine="426"/>
              <w:jc w:val="both"/>
            </w:pPr>
            <w:r w:rsidRPr="001F51DC">
              <w:rPr>
                <w:rFonts w:ascii="Times New Roman" w:hAnsi="Times New Roman"/>
                <w:sz w:val="20"/>
                <w:szCs w:val="20"/>
                <w:lang w:val="ru-RU"/>
              </w:rPr>
              <w:t>"5-1. Тимчасового виконуючий обов’язки керівника апарату Верховного Суду затверджує тимчасову структуру, тимчасову чисельність апарату Верховного Суду та призначає на посади працівників апарату Верховного Суду у кількості, необхідній для забезпечення початку роботи Верховного Суду".</w:t>
            </w:r>
          </w:p>
        </w:tc>
        <w:tc>
          <w:tcPr>
            <w:tcW w:w="1987" w:type="dxa"/>
          </w:tcPr>
          <w:p w:rsidR="009254B9" w:rsidRPr="0097301F" w:rsidRDefault="009254B9" w:rsidP="00771BEA">
            <w:pPr>
              <w:pStyle w:val="StyleZakonu"/>
            </w:pPr>
            <w:r w:rsidRPr="006E519A">
              <w:lastRenderedPageBreak/>
              <w:t>Враховано</w:t>
            </w:r>
          </w:p>
        </w:tc>
        <w:tc>
          <w:tcPr>
            <w:tcW w:w="4818" w:type="dxa"/>
          </w:tcPr>
          <w:p w:rsidR="009254B9" w:rsidRPr="006E519A" w:rsidRDefault="009254B9" w:rsidP="00692487">
            <w:pPr>
              <w:pStyle w:val="af"/>
              <w:spacing w:after="0" w:line="240" w:lineRule="auto"/>
              <w:ind w:left="0" w:firstLine="426"/>
              <w:jc w:val="both"/>
              <w:rPr>
                <w:rFonts w:ascii="Times New Roman" w:hAnsi="Times New Roman" w:cs="Times New Roman"/>
                <w:b/>
                <w:sz w:val="20"/>
                <w:szCs w:val="20"/>
              </w:rPr>
            </w:pPr>
            <w:r>
              <w:rPr>
                <w:rFonts w:ascii="Times New Roman" w:hAnsi="Times New Roman" w:cs="Times New Roman"/>
                <w:b/>
                <w:sz w:val="20"/>
                <w:szCs w:val="20"/>
              </w:rPr>
              <w:t>22</w:t>
            </w:r>
            <w:r w:rsidRPr="006E519A">
              <w:rPr>
                <w:rFonts w:ascii="Times New Roman" w:hAnsi="Times New Roman" w:cs="Times New Roman"/>
                <w:b/>
                <w:sz w:val="20"/>
                <w:szCs w:val="20"/>
              </w:rPr>
              <w:t xml:space="preserve">) у Законі України "Про судоустрій і статус суддів" (Відомості Верховної Ради України, 2016 р., </w:t>
            </w:r>
            <w:r>
              <w:rPr>
                <w:rFonts w:ascii="Times New Roman" w:hAnsi="Times New Roman" w:cs="Times New Roman"/>
                <w:b/>
                <w:sz w:val="20"/>
                <w:szCs w:val="20"/>
              </w:rPr>
              <w:t>№</w:t>
            </w:r>
            <w:r w:rsidRPr="006E519A">
              <w:rPr>
                <w:rFonts w:ascii="Times New Roman" w:hAnsi="Times New Roman" w:cs="Times New Roman"/>
                <w:b/>
                <w:sz w:val="20"/>
                <w:szCs w:val="20"/>
              </w:rPr>
              <w:t xml:space="preserve"> 31, ст. 545):</w:t>
            </w:r>
          </w:p>
          <w:p w:rsidR="009254B9" w:rsidRPr="00301C57" w:rsidRDefault="009254B9" w:rsidP="00301C57">
            <w:pPr>
              <w:pStyle w:val="af"/>
              <w:spacing w:after="0" w:line="240" w:lineRule="auto"/>
              <w:ind w:left="0" w:firstLine="426"/>
              <w:jc w:val="both"/>
              <w:rPr>
                <w:rFonts w:ascii="Times New Roman" w:hAnsi="Times New Roman" w:cs="Times New Roman"/>
                <w:b/>
                <w:sz w:val="20"/>
                <w:szCs w:val="20"/>
              </w:rPr>
            </w:pPr>
            <w:r>
              <w:rPr>
                <w:rFonts w:ascii="Times New Roman" w:hAnsi="Times New Roman" w:cs="Times New Roman"/>
                <w:b/>
                <w:sz w:val="20"/>
                <w:szCs w:val="20"/>
              </w:rPr>
              <w:t xml:space="preserve">а) </w:t>
            </w:r>
            <w:r w:rsidRPr="00301C57">
              <w:rPr>
                <w:rFonts w:ascii="Times New Roman" w:hAnsi="Times New Roman" w:cs="Times New Roman"/>
                <w:b/>
                <w:sz w:val="20"/>
                <w:szCs w:val="20"/>
              </w:rPr>
              <w:t>у статті 133:</w:t>
            </w:r>
          </w:p>
          <w:p w:rsidR="009254B9" w:rsidRPr="00301C57" w:rsidRDefault="009254B9" w:rsidP="00301C57">
            <w:pPr>
              <w:pStyle w:val="af"/>
              <w:spacing w:after="0" w:line="240" w:lineRule="auto"/>
              <w:ind w:left="0" w:firstLine="426"/>
              <w:jc w:val="both"/>
              <w:rPr>
                <w:rFonts w:ascii="Times New Roman" w:hAnsi="Times New Roman" w:cs="Times New Roman"/>
                <w:b/>
                <w:sz w:val="20"/>
                <w:szCs w:val="20"/>
              </w:rPr>
            </w:pPr>
            <w:r w:rsidRPr="00301C57">
              <w:rPr>
                <w:rFonts w:ascii="Times New Roman" w:hAnsi="Times New Roman" w:cs="Times New Roman"/>
                <w:b/>
                <w:sz w:val="20"/>
                <w:szCs w:val="20"/>
              </w:rPr>
              <w:t xml:space="preserve">частину першу викласти </w:t>
            </w:r>
            <w:r w:rsidR="00374293">
              <w:rPr>
                <w:rFonts w:ascii="Times New Roman" w:hAnsi="Times New Roman" w:cs="Times New Roman"/>
                <w:b/>
                <w:sz w:val="20"/>
                <w:szCs w:val="20"/>
              </w:rPr>
              <w:t>в</w:t>
            </w:r>
            <w:r w:rsidRPr="00301C57">
              <w:rPr>
                <w:rFonts w:ascii="Times New Roman" w:hAnsi="Times New Roman" w:cs="Times New Roman"/>
                <w:b/>
                <w:sz w:val="20"/>
                <w:szCs w:val="20"/>
              </w:rPr>
              <w:t xml:space="preserve"> такій редакції:</w:t>
            </w:r>
          </w:p>
          <w:p w:rsidR="009254B9" w:rsidRPr="00301C57" w:rsidRDefault="009254B9" w:rsidP="00301C57">
            <w:pPr>
              <w:pStyle w:val="af"/>
              <w:spacing w:after="0" w:line="240" w:lineRule="auto"/>
              <w:ind w:left="0" w:firstLine="426"/>
              <w:jc w:val="both"/>
              <w:rPr>
                <w:rFonts w:ascii="Times New Roman" w:hAnsi="Times New Roman" w:cs="Times New Roman"/>
                <w:b/>
                <w:sz w:val="20"/>
                <w:szCs w:val="20"/>
              </w:rPr>
            </w:pPr>
            <w:r w:rsidRPr="00301C57">
              <w:rPr>
                <w:rFonts w:ascii="Times New Roman" w:hAnsi="Times New Roman" w:cs="Times New Roman"/>
                <w:b/>
                <w:sz w:val="20"/>
                <w:szCs w:val="20"/>
              </w:rPr>
              <w:t>«1. Рада суддів України є вищим органом суддівського самоврядування та діє як виконавчий орган з’їзду суддів України»;</w:t>
            </w:r>
          </w:p>
          <w:p w:rsidR="009254B9" w:rsidRPr="00301C57" w:rsidRDefault="009254B9" w:rsidP="00301C57">
            <w:pPr>
              <w:pStyle w:val="af"/>
              <w:spacing w:after="0" w:line="240" w:lineRule="auto"/>
              <w:ind w:left="0" w:firstLine="426"/>
              <w:jc w:val="both"/>
              <w:rPr>
                <w:rFonts w:ascii="Times New Roman" w:hAnsi="Times New Roman" w:cs="Times New Roman"/>
                <w:b/>
                <w:sz w:val="20"/>
                <w:szCs w:val="20"/>
              </w:rPr>
            </w:pPr>
            <w:r w:rsidRPr="00301C57">
              <w:rPr>
                <w:rFonts w:ascii="Times New Roman" w:hAnsi="Times New Roman" w:cs="Times New Roman"/>
                <w:b/>
                <w:sz w:val="20"/>
                <w:szCs w:val="20"/>
              </w:rPr>
              <w:t>у частині шостій слова «у період між з'їздами суддів України» виключити;</w:t>
            </w:r>
          </w:p>
          <w:p w:rsidR="009254B9" w:rsidRPr="00301C57" w:rsidRDefault="009254B9" w:rsidP="00301C57">
            <w:pPr>
              <w:pStyle w:val="af"/>
              <w:spacing w:after="0" w:line="240" w:lineRule="auto"/>
              <w:ind w:left="0" w:firstLine="426"/>
              <w:jc w:val="both"/>
              <w:rPr>
                <w:rFonts w:ascii="Times New Roman" w:hAnsi="Times New Roman" w:cs="Times New Roman"/>
                <w:b/>
                <w:sz w:val="20"/>
                <w:szCs w:val="20"/>
              </w:rPr>
            </w:pPr>
            <w:r w:rsidRPr="00301C57">
              <w:rPr>
                <w:rFonts w:ascii="Times New Roman" w:hAnsi="Times New Roman" w:cs="Times New Roman"/>
                <w:b/>
                <w:sz w:val="20"/>
                <w:szCs w:val="20"/>
              </w:rPr>
              <w:t>у частині сьомій та пункті 7 частини восьмої слова «цим Законом» замінити словом «законом»;</w:t>
            </w:r>
          </w:p>
          <w:p w:rsidR="009254B9" w:rsidRPr="006E519A" w:rsidRDefault="009254B9" w:rsidP="00692487">
            <w:pPr>
              <w:pStyle w:val="af"/>
              <w:spacing w:after="0" w:line="240" w:lineRule="auto"/>
              <w:ind w:left="0" w:firstLine="426"/>
              <w:jc w:val="both"/>
              <w:rPr>
                <w:rFonts w:ascii="Times New Roman" w:hAnsi="Times New Roman" w:cs="Times New Roman"/>
                <w:b/>
                <w:sz w:val="20"/>
                <w:szCs w:val="20"/>
              </w:rPr>
            </w:pPr>
            <w:r>
              <w:rPr>
                <w:rFonts w:ascii="Times New Roman" w:hAnsi="Times New Roman" w:cs="Times New Roman"/>
                <w:b/>
                <w:sz w:val="20"/>
                <w:szCs w:val="20"/>
              </w:rPr>
              <w:t xml:space="preserve">б) </w:t>
            </w:r>
            <w:r w:rsidRPr="006E519A">
              <w:rPr>
                <w:rFonts w:ascii="Times New Roman" w:hAnsi="Times New Roman" w:cs="Times New Roman"/>
                <w:b/>
                <w:sz w:val="20"/>
                <w:szCs w:val="20"/>
              </w:rPr>
              <w:t>перш</w:t>
            </w:r>
            <w:r>
              <w:rPr>
                <w:rFonts w:ascii="Times New Roman" w:hAnsi="Times New Roman" w:cs="Times New Roman"/>
                <w:b/>
                <w:sz w:val="20"/>
                <w:szCs w:val="20"/>
              </w:rPr>
              <w:t xml:space="preserve">е </w:t>
            </w:r>
            <w:r w:rsidRPr="006E519A">
              <w:rPr>
                <w:rFonts w:ascii="Times New Roman" w:hAnsi="Times New Roman" w:cs="Times New Roman"/>
                <w:b/>
                <w:sz w:val="20"/>
                <w:szCs w:val="20"/>
              </w:rPr>
              <w:t>реченн</w:t>
            </w:r>
            <w:r>
              <w:rPr>
                <w:rFonts w:ascii="Times New Roman" w:hAnsi="Times New Roman" w:cs="Times New Roman"/>
                <w:b/>
                <w:sz w:val="20"/>
                <w:szCs w:val="20"/>
              </w:rPr>
              <w:t>я</w:t>
            </w:r>
            <w:r w:rsidRPr="006E519A">
              <w:rPr>
                <w:rFonts w:ascii="Times New Roman" w:hAnsi="Times New Roman" w:cs="Times New Roman"/>
                <w:b/>
                <w:sz w:val="20"/>
                <w:szCs w:val="20"/>
              </w:rPr>
              <w:t xml:space="preserve"> частини п’ятої статті 147 після слів "щодо реєстрації новоутвореного суду як юридичної особи" до</w:t>
            </w:r>
            <w:r>
              <w:rPr>
                <w:rFonts w:ascii="Times New Roman" w:hAnsi="Times New Roman" w:cs="Times New Roman"/>
                <w:b/>
                <w:sz w:val="20"/>
                <w:szCs w:val="20"/>
              </w:rPr>
              <w:t>повни</w:t>
            </w:r>
            <w:r w:rsidRPr="006E519A">
              <w:rPr>
                <w:rFonts w:ascii="Times New Roman" w:hAnsi="Times New Roman" w:cs="Times New Roman"/>
                <w:b/>
                <w:sz w:val="20"/>
                <w:szCs w:val="20"/>
              </w:rPr>
              <w:t>ти слова</w:t>
            </w:r>
            <w:r>
              <w:rPr>
                <w:rFonts w:ascii="Times New Roman" w:hAnsi="Times New Roman" w:cs="Times New Roman"/>
                <w:b/>
                <w:sz w:val="20"/>
                <w:szCs w:val="20"/>
              </w:rPr>
              <w:t>ми</w:t>
            </w:r>
            <w:r w:rsidRPr="006E519A">
              <w:rPr>
                <w:rFonts w:ascii="Times New Roman" w:hAnsi="Times New Roman" w:cs="Times New Roman"/>
                <w:b/>
                <w:sz w:val="20"/>
                <w:szCs w:val="20"/>
              </w:rPr>
              <w:t xml:space="preserve"> "забезпечення необхідних дій для належного початку його роботи";</w:t>
            </w:r>
          </w:p>
          <w:p w:rsidR="009254B9" w:rsidRPr="00F12407" w:rsidRDefault="009254B9" w:rsidP="00F12407">
            <w:pPr>
              <w:pStyle w:val="af"/>
              <w:spacing w:after="0" w:line="240" w:lineRule="auto"/>
              <w:ind w:left="0" w:firstLine="426"/>
              <w:jc w:val="both"/>
              <w:rPr>
                <w:rFonts w:ascii="Times New Roman" w:hAnsi="Times New Roman" w:cs="Times New Roman"/>
                <w:b/>
                <w:sz w:val="20"/>
                <w:szCs w:val="20"/>
              </w:rPr>
            </w:pPr>
            <w:r>
              <w:rPr>
                <w:rFonts w:ascii="Times New Roman" w:hAnsi="Times New Roman" w:cs="Times New Roman"/>
                <w:b/>
                <w:sz w:val="20"/>
                <w:szCs w:val="20"/>
              </w:rPr>
              <w:t xml:space="preserve">в) </w:t>
            </w:r>
            <w:r w:rsidRPr="00F12407">
              <w:rPr>
                <w:rFonts w:ascii="Times New Roman" w:hAnsi="Times New Roman" w:cs="Times New Roman"/>
                <w:b/>
                <w:sz w:val="20"/>
                <w:szCs w:val="20"/>
              </w:rPr>
              <w:t>у статті 155:</w:t>
            </w:r>
          </w:p>
          <w:p w:rsidR="009254B9" w:rsidRPr="00F12407" w:rsidRDefault="009254B9" w:rsidP="00F12407">
            <w:pPr>
              <w:pStyle w:val="af"/>
              <w:spacing w:after="0" w:line="240" w:lineRule="auto"/>
              <w:ind w:left="0" w:firstLine="426"/>
              <w:jc w:val="both"/>
              <w:rPr>
                <w:rFonts w:ascii="Times New Roman" w:hAnsi="Times New Roman" w:cs="Times New Roman"/>
                <w:b/>
                <w:sz w:val="20"/>
                <w:szCs w:val="20"/>
              </w:rPr>
            </w:pPr>
            <w:r w:rsidRPr="00F12407">
              <w:rPr>
                <w:rFonts w:ascii="Times New Roman" w:hAnsi="Times New Roman" w:cs="Times New Roman"/>
                <w:b/>
                <w:sz w:val="20"/>
                <w:szCs w:val="20"/>
              </w:rPr>
              <w:t>абзац перший частини другої доповнити реченням такого змісту:</w:t>
            </w:r>
            <w:r w:rsidR="00374293">
              <w:rPr>
                <w:rFonts w:ascii="Times New Roman" w:hAnsi="Times New Roman" w:cs="Times New Roman"/>
                <w:b/>
                <w:sz w:val="20"/>
                <w:szCs w:val="20"/>
              </w:rPr>
              <w:t xml:space="preserve"> </w:t>
            </w:r>
            <w:r w:rsidRPr="00F12407">
              <w:rPr>
                <w:rFonts w:ascii="Times New Roman" w:hAnsi="Times New Roman" w:cs="Times New Roman"/>
                <w:b/>
                <w:sz w:val="20"/>
                <w:szCs w:val="20"/>
              </w:rPr>
              <w:t>"Тимчасове положення про апарат новоутвореного суду затверджується тимчасово виконуючим обов’язки керівника апарату цього суду";</w:t>
            </w:r>
          </w:p>
          <w:p w:rsidR="009254B9" w:rsidRPr="00F12407" w:rsidRDefault="009254B9" w:rsidP="00F12407">
            <w:pPr>
              <w:pStyle w:val="af"/>
              <w:spacing w:after="0" w:line="240" w:lineRule="auto"/>
              <w:ind w:left="0" w:firstLine="426"/>
              <w:jc w:val="both"/>
              <w:rPr>
                <w:rFonts w:ascii="Times New Roman" w:hAnsi="Times New Roman" w:cs="Times New Roman"/>
                <w:b/>
                <w:sz w:val="20"/>
                <w:szCs w:val="20"/>
              </w:rPr>
            </w:pPr>
            <w:r w:rsidRPr="00F12407">
              <w:rPr>
                <w:rFonts w:ascii="Times New Roman" w:hAnsi="Times New Roman" w:cs="Times New Roman"/>
                <w:b/>
                <w:sz w:val="20"/>
                <w:szCs w:val="20"/>
              </w:rPr>
              <w:lastRenderedPageBreak/>
              <w:t>частин</w:t>
            </w:r>
            <w:r>
              <w:rPr>
                <w:rFonts w:ascii="Times New Roman" w:hAnsi="Times New Roman" w:cs="Times New Roman"/>
                <w:b/>
                <w:sz w:val="20"/>
                <w:szCs w:val="20"/>
              </w:rPr>
              <w:t>у</w:t>
            </w:r>
            <w:r w:rsidRPr="00F12407">
              <w:rPr>
                <w:rFonts w:ascii="Times New Roman" w:hAnsi="Times New Roman" w:cs="Times New Roman"/>
                <w:b/>
                <w:sz w:val="20"/>
                <w:szCs w:val="20"/>
              </w:rPr>
              <w:t xml:space="preserve"> п’ят</w:t>
            </w:r>
            <w:r>
              <w:rPr>
                <w:rFonts w:ascii="Times New Roman" w:hAnsi="Times New Roman" w:cs="Times New Roman"/>
                <w:b/>
                <w:sz w:val="20"/>
                <w:szCs w:val="20"/>
              </w:rPr>
              <w:t>у</w:t>
            </w:r>
            <w:r w:rsidRPr="00F12407">
              <w:rPr>
                <w:rFonts w:ascii="Times New Roman" w:hAnsi="Times New Roman" w:cs="Times New Roman"/>
                <w:b/>
                <w:sz w:val="20"/>
                <w:szCs w:val="20"/>
              </w:rPr>
              <w:t xml:space="preserve"> доповнити словами "крім випадків переведення державних службовців відповідно до законодавства про державну службу";</w:t>
            </w:r>
          </w:p>
          <w:p w:rsidR="009254B9" w:rsidRDefault="009254B9" w:rsidP="00F12407">
            <w:pPr>
              <w:pStyle w:val="af"/>
              <w:spacing w:after="0" w:line="240" w:lineRule="auto"/>
              <w:ind w:left="0" w:firstLine="426"/>
              <w:jc w:val="both"/>
              <w:rPr>
                <w:rFonts w:ascii="Times New Roman" w:hAnsi="Times New Roman" w:cs="Times New Roman"/>
                <w:b/>
                <w:sz w:val="20"/>
                <w:szCs w:val="20"/>
              </w:rPr>
            </w:pPr>
            <w:r w:rsidRPr="00F12407">
              <w:rPr>
                <w:rFonts w:ascii="Times New Roman" w:hAnsi="Times New Roman" w:cs="Times New Roman"/>
                <w:b/>
                <w:sz w:val="20"/>
                <w:szCs w:val="20"/>
              </w:rPr>
              <w:t>частину сьому доповнити реченням такого змісту:</w:t>
            </w:r>
            <w:r w:rsidR="00374293">
              <w:rPr>
                <w:rFonts w:ascii="Times New Roman" w:hAnsi="Times New Roman" w:cs="Times New Roman"/>
                <w:b/>
                <w:sz w:val="20"/>
                <w:szCs w:val="20"/>
              </w:rPr>
              <w:t xml:space="preserve"> </w:t>
            </w:r>
            <w:r w:rsidRPr="00F12407">
              <w:rPr>
                <w:rFonts w:ascii="Times New Roman" w:hAnsi="Times New Roman" w:cs="Times New Roman"/>
                <w:b/>
                <w:sz w:val="20"/>
                <w:szCs w:val="20"/>
              </w:rPr>
              <w:t>"Тимчасова структура та тимчасова штатна чисельність апарату новоутвореного суду затверджується тимчасово виконуючим обов’язки керівника апарату цього суду за погодженням із Головою Державної судової адміністрації України";</w:t>
            </w:r>
          </w:p>
          <w:p w:rsidR="009254B9" w:rsidRPr="006E519A" w:rsidRDefault="009254B9" w:rsidP="00F12407">
            <w:pPr>
              <w:pStyle w:val="af"/>
              <w:spacing w:after="0" w:line="240" w:lineRule="auto"/>
              <w:ind w:left="0" w:firstLine="426"/>
              <w:jc w:val="both"/>
              <w:rPr>
                <w:rFonts w:ascii="Times New Roman" w:hAnsi="Times New Roman" w:cs="Times New Roman"/>
                <w:b/>
                <w:sz w:val="20"/>
                <w:szCs w:val="20"/>
              </w:rPr>
            </w:pPr>
            <w:r>
              <w:rPr>
                <w:rFonts w:ascii="Times New Roman" w:hAnsi="Times New Roman" w:cs="Times New Roman"/>
                <w:b/>
                <w:sz w:val="20"/>
                <w:szCs w:val="20"/>
              </w:rPr>
              <w:t xml:space="preserve">г) </w:t>
            </w:r>
            <w:r w:rsidRPr="006E519A">
              <w:rPr>
                <w:rFonts w:ascii="Times New Roman" w:hAnsi="Times New Roman" w:cs="Times New Roman"/>
                <w:b/>
                <w:sz w:val="20"/>
                <w:szCs w:val="20"/>
              </w:rPr>
              <w:t>у розділі ХІІ "Прикінцеві та перехідні положення"</w:t>
            </w:r>
            <w:r w:rsidR="00374293">
              <w:rPr>
                <w:rFonts w:ascii="Times New Roman" w:hAnsi="Times New Roman" w:cs="Times New Roman"/>
                <w:b/>
                <w:sz w:val="20"/>
                <w:szCs w:val="20"/>
              </w:rPr>
              <w:t>:</w:t>
            </w:r>
          </w:p>
          <w:p w:rsidR="009254B9" w:rsidRPr="006E519A" w:rsidRDefault="009254B9" w:rsidP="00692487">
            <w:pPr>
              <w:pStyle w:val="af"/>
              <w:spacing w:after="0" w:line="240" w:lineRule="auto"/>
              <w:ind w:left="0" w:firstLine="426"/>
              <w:jc w:val="both"/>
              <w:rPr>
                <w:rFonts w:ascii="Times New Roman" w:hAnsi="Times New Roman" w:cs="Times New Roman"/>
                <w:b/>
                <w:sz w:val="20"/>
                <w:szCs w:val="20"/>
              </w:rPr>
            </w:pPr>
            <w:r w:rsidRPr="006E519A">
              <w:rPr>
                <w:rFonts w:ascii="Times New Roman" w:hAnsi="Times New Roman" w:cs="Times New Roman"/>
                <w:b/>
                <w:sz w:val="20"/>
                <w:szCs w:val="20"/>
              </w:rPr>
              <w:t xml:space="preserve">в абзаці першому пункту 4 слово «шести» замінити словом «дев’яти»; </w:t>
            </w:r>
          </w:p>
          <w:p w:rsidR="009254B9" w:rsidRPr="006E519A" w:rsidRDefault="009254B9" w:rsidP="00692487">
            <w:pPr>
              <w:pStyle w:val="af"/>
              <w:spacing w:after="0" w:line="240" w:lineRule="auto"/>
              <w:ind w:left="0" w:firstLine="426"/>
              <w:jc w:val="both"/>
              <w:rPr>
                <w:rFonts w:ascii="Times New Roman" w:hAnsi="Times New Roman" w:cs="Times New Roman"/>
                <w:b/>
                <w:sz w:val="20"/>
                <w:szCs w:val="20"/>
              </w:rPr>
            </w:pPr>
            <w:r w:rsidRPr="006E519A">
              <w:rPr>
                <w:rFonts w:ascii="Times New Roman" w:hAnsi="Times New Roman" w:cs="Times New Roman"/>
                <w:b/>
                <w:sz w:val="20"/>
                <w:szCs w:val="20"/>
              </w:rPr>
              <w:t>доповнити пунктом 5</w:t>
            </w:r>
            <w:r w:rsidRPr="00127591">
              <w:rPr>
                <w:rFonts w:ascii="Times New Roman" w:hAnsi="Times New Roman" w:cs="Times New Roman"/>
                <w:b/>
                <w:sz w:val="20"/>
                <w:szCs w:val="20"/>
                <w:vertAlign w:val="superscript"/>
              </w:rPr>
              <w:t>1</w:t>
            </w:r>
            <w:r w:rsidRPr="006E519A">
              <w:rPr>
                <w:rFonts w:ascii="Times New Roman" w:hAnsi="Times New Roman" w:cs="Times New Roman"/>
                <w:b/>
                <w:sz w:val="20"/>
                <w:szCs w:val="20"/>
              </w:rPr>
              <w:t xml:space="preserve"> </w:t>
            </w:r>
            <w:r>
              <w:rPr>
                <w:rFonts w:ascii="Times New Roman" w:hAnsi="Times New Roman" w:cs="Times New Roman"/>
                <w:b/>
                <w:sz w:val="20"/>
                <w:szCs w:val="20"/>
              </w:rPr>
              <w:t>так</w:t>
            </w:r>
            <w:r w:rsidRPr="006E519A">
              <w:rPr>
                <w:rFonts w:ascii="Times New Roman" w:hAnsi="Times New Roman" w:cs="Times New Roman"/>
                <w:b/>
                <w:sz w:val="20"/>
                <w:szCs w:val="20"/>
              </w:rPr>
              <w:t>ого змісту:</w:t>
            </w:r>
          </w:p>
          <w:p w:rsidR="009254B9" w:rsidRPr="006E519A" w:rsidRDefault="009254B9" w:rsidP="00692487">
            <w:pPr>
              <w:pStyle w:val="af"/>
              <w:spacing w:after="0" w:line="240" w:lineRule="auto"/>
              <w:ind w:left="0" w:firstLine="426"/>
              <w:jc w:val="both"/>
              <w:rPr>
                <w:rFonts w:ascii="Times New Roman" w:hAnsi="Times New Roman" w:cs="Times New Roman"/>
                <w:b/>
                <w:sz w:val="20"/>
                <w:szCs w:val="20"/>
              </w:rPr>
            </w:pPr>
            <w:r w:rsidRPr="006E519A">
              <w:rPr>
                <w:rFonts w:ascii="Times New Roman" w:hAnsi="Times New Roman" w:cs="Times New Roman"/>
                <w:b/>
                <w:sz w:val="20"/>
                <w:szCs w:val="20"/>
              </w:rPr>
              <w:t>"5</w:t>
            </w:r>
            <w:r w:rsidRPr="00127591">
              <w:rPr>
                <w:rFonts w:ascii="Times New Roman" w:hAnsi="Times New Roman" w:cs="Times New Roman"/>
                <w:b/>
                <w:sz w:val="20"/>
                <w:szCs w:val="20"/>
                <w:vertAlign w:val="superscript"/>
              </w:rPr>
              <w:t>1</w:t>
            </w:r>
            <w:r w:rsidRPr="006E519A">
              <w:rPr>
                <w:rFonts w:ascii="Times New Roman" w:hAnsi="Times New Roman" w:cs="Times New Roman"/>
                <w:b/>
                <w:sz w:val="20"/>
                <w:szCs w:val="20"/>
              </w:rPr>
              <w:t>. Тимчасово виконуючий обов’язки керівника апарату Верховного Суду затверджує тимчасову структуру, тимчасову чисельність апарату Верховного Суду та призначає на посади працівників апарату Верховного Суду у кількості, необхідній для забезпечення початку роботи Верховного Суду";</w:t>
            </w:r>
          </w:p>
          <w:p w:rsidR="009254B9" w:rsidRDefault="009254B9" w:rsidP="00692487">
            <w:pPr>
              <w:pStyle w:val="af"/>
              <w:spacing w:after="0" w:line="240" w:lineRule="auto"/>
              <w:ind w:left="0" w:firstLine="426"/>
              <w:jc w:val="both"/>
              <w:rPr>
                <w:rFonts w:ascii="Times New Roman" w:hAnsi="Times New Roman" w:cs="Times New Roman"/>
                <w:b/>
                <w:sz w:val="20"/>
                <w:szCs w:val="20"/>
              </w:rPr>
            </w:pPr>
            <w:r w:rsidRPr="006E519A">
              <w:rPr>
                <w:rFonts w:ascii="Times New Roman" w:hAnsi="Times New Roman" w:cs="Times New Roman"/>
                <w:b/>
                <w:sz w:val="20"/>
                <w:szCs w:val="20"/>
              </w:rPr>
              <w:t>пункт 29 після слів «одного року до набрання» доповнити словами «або дев’яносто днів після набрання»;</w:t>
            </w:r>
          </w:p>
          <w:p w:rsidR="009254B9" w:rsidRDefault="009254B9" w:rsidP="00692487">
            <w:pPr>
              <w:pStyle w:val="af"/>
              <w:spacing w:after="0" w:line="240" w:lineRule="auto"/>
              <w:ind w:left="0" w:firstLine="426"/>
              <w:jc w:val="both"/>
              <w:rPr>
                <w:rFonts w:ascii="Times New Roman" w:hAnsi="Times New Roman" w:cs="Times New Roman"/>
                <w:b/>
                <w:sz w:val="20"/>
                <w:szCs w:val="20"/>
              </w:rPr>
            </w:pPr>
            <w:r w:rsidRPr="00FE3271">
              <w:rPr>
                <w:rFonts w:ascii="Times New Roman" w:hAnsi="Times New Roman" w:cs="Times New Roman"/>
                <w:b/>
                <w:sz w:val="20"/>
                <w:szCs w:val="20"/>
              </w:rPr>
              <w:t>пункт 36 виключити;</w:t>
            </w:r>
          </w:p>
          <w:p w:rsidR="009254B9" w:rsidRPr="0097301F" w:rsidRDefault="00374293" w:rsidP="00771BEA">
            <w:pPr>
              <w:pStyle w:val="StyleZakonu"/>
            </w:pPr>
            <w:r>
              <w:rPr>
                <w:b/>
              </w:rPr>
              <w:t xml:space="preserve">   </w:t>
            </w:r>
            <w:r w:rsidR="009254B9" w:rsidRPr="006E519A">
              <w:rPr>
                <w:b/>
              </w:rPr>
              <w:t>у підпункті 3 пункту 41 слово «двох» замінити словом «дев’яти».</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B26C3" w:rsidRDefault="009254B9" w:rsidP="007B26C3">
            <w:pPr>
              <w:pStyle w:val="StyleAwt"/>
            </w:pPr>
            <w:r>
              <w:t>-</w:t>
            </w:r>
            <w:r w:rsidR="0081118D">
              <w:fldChar w:fldCharType="begin"/>
            </w:r>
            <w:r w:rsidR="0081118D">
              <w:instrText xml:space="preserve"> SEQ aa </w:instrText>
            </w:r>
            <w:r w:rsidR="0081118D">
              <w:fldChar w:fldCharType="separate"/>
            </w:r>
            <w:r w:rsidR="008946AB">
              <w:rPr>
                <w:noProof/>
              </w:rPr>
              <w:t>889</w:t>
            </w:r>
            <w:r w:rsidR="0081118D">
              <w:rPr>
                <w:noProof/>
              </w:rPr>
              <w:fldChar w:fldCharType="end"/>
            </w:r>
            <w:r>
              <w:t xml:space="preserve">- </w:t>
            </w:r>
            <w:r w:rsidRPr="007B26C3">
              <w:t>Н.д.Князевич Р.П. (Реєстр.картка №301)</w:t>
            </w:r>
          </w:p>
          <w:p w:rsidR="009254B9" w:rsidRDefault="009254B9" w:rsidP="007B26C3">
            <w:pPr>
              <w:pStyle w:val="StyleAwt"/>
            </w:pPr>
            <w:r>
              <w:t>Н.д.Ємець Л.О. (Реєстр.картка №221)</w:t>
            </w:r>
          </w:p>
          <w:p w:rsidR="009254B9" w:rsidRDefault="009254B9" w:rsidP="007B26C3">
            <w:pPr>
              <w:pStyle w:val="StyleAwt"/>
            </w:pPr>
            <w:r>
              <w:t>Н.д.Алєксєєв С.О. (Реєстр.картка №344)</w:t>
            </w:r>
          </w:p>
          <w:p w:rsidR="009254B9" w:rsidRDefault="009254B9" w:rsidP="007B26C3">
            <w:pPr>
              <w:pStyle w:val="StyleAwt"/>
            </w:pPr>
            <w:r>
              <w:t>Н.д.Яніцький В.П. (Реєстр.картка №155)</w:t>
            </w:r>
          </w:p>
          <w:p w:rsidR="009254B9" w:rsidRDefault="009254B9" w:rsidP="007B26C3">
            <w:pPr>
              <w:pStyle w:val="StyleAwt"/>
            </w:pPr>
            <w:r>
              <w:t>Н.д.Алексєєв І.С. (Реєстр.картка №285)</w:t>
            </w:r>
          </w:p>
          <w:p w:rsidR="009254B9" w:rsidRDefault="009254B9" w:rsidP="007B26C3">
            <w:pPr>
              <w:pStyle w:val="StyleAwt"/>
            </w:pPr>
            <w:r>
              <w:t>Н.д.Помазанов А.В. (Реєстр.картка №288)</w:t>
            </w:r>
          </w:p>
          <w:p w:rsidR="009254B9" w:rsidRDefault="009254B9" w:rsidP="00156847">
            <w:pPr>
              <w:spacing w:after="0"/>
              <w:ind w:firstLine="201"/>
              <w:jc w:val="both"/>
              <w:rPr>
                <w:rFonts w:ascii="Times New Roman" w:eastAsia="Times New Roman" w:hAnsi="Times New Roman" w:cs="Times New Roman"/>
                <w:sz w:val="20"/>
                <w:szCs w:val="20"/>
                <w:lang w:eastAsia="ru-RU"/>
              </w:rPr>
            </w:pPr>
          </w:p>
          <w:p w:rsidR="009254B9" w:rsidRPr="00E74890" w:rsidRDefault="009254B9" w:rsidP="00156847">
            <w:pPr>
              <w:spacing w:after="0"/>
              <w:ind w:firstLine="201"/>
              <w:jc w:val="both"/>
              <w:rPr>
                <w:rFonts w:ascii="Times New Roman" w:eastAsia="Times New Roman" w:hAnsi="Times New Roman" w:cs="Times New Roman"/>
                <w:sz w:val="20"/>
                <w:szCs w:val="20"/>
                <w:lang w:eastAsia="ru-RU"/>
              </w:rPr>
            </w:pPr>
            <w:r w:rsidRPr="00E74890">
              <w:rPr>
                <w:rFonts w:ascii="Times New Roman" w:eastAsia="Times New Roman" w:hAnsi="Times New Roman" w:cs="Times New Roman"/>
                <w:sz w:val="20"/>
                <w:szCs w:val="20"/>
                <w:lang w:eastAsia="ru-RU"/>
              </w:rPr>
              <w:t>У статті 133 Закону України "Про судоустрій і статус суддів" (Відомості Верховної Ради (ВВР), 2016, № 31, ст.545):</w:t>
            </w:r>
          </w:p>
          <w:p w:rsidR="009254B9" w:rsidRPr="00E74890" w:rsidRDefault="009254B9" w:rsidP="00156847">
            <w:pPr>
              <w:spacing w:after="0"/>
              <w:ind w:firstLine="201"/>
              <w:jc w:val="both"/>
              <w:rPr>
                <w:rFonts w:ascii="Times New Roman" w:eastAsia="Times New Roman" w:hAnsi="Times New Roman" w:cs="Times New Roman"/>
                <w:sz w:val="20"/>
                <w:szCs w:val="20"/>
                <w:lang w:eastAsia="ru-RU"/>
              </w:rPr>
            </w:pPr>
            <w:r w:rsidRPr="00E74890">
              <w:rPr>
                <w:rFonts w:ascii="Times New Roman" w:eastAsia="Times New Roman" w:hAnsi="Times New Roman" w:cs="Times New Roman"/>
                <w:sz w:val="20"/>
                <w:szCs w:val="20"/>
                <w:lang w:eastAsia="ru-RU"/>
              </w:rPr>
              <w:t>частину першу викласти у такій редакції:</w:t>
            </w:r>
          </w:p>
          <w:p w:rsidR="009254B9" w:rsidRPr="00E74890" w:rsidRDefault="009254B9" w:rsidP="00156847">
            <w:pPr>
              <w:spacing w:after="0"/>
              <w:ind w:firstLine="201"/>
              <w:jc w:val="both"/>
              <w:rPr>
                <w:rFonts w:ascii="Times New Roman" w:eastAsia="Times New Roman" w:hAnsi="Times New Roman" w:cs="Times New Roman"/>
                <w:sz w:val="20"/>
                <w:szCs w:val="20"/>
                <w:lang w:eastAsia="ru-RU"/>
              </w:rPr>
            </w:pPr>
            <w:r w:rsidRPr="00E74890">
              <w:rPr>
                <w:rFonts w:ascii="Times New Roman" w:eastAsia="Times New Roman" w:hAnsi="Times New Roman" w:cs="Times New Roman"/>
                <w:sz w:val="20"/>
                <w:szCs w:val="20"/>
                <w:lang w:eastAsia="ru-RU"/>
              </w:rPr>
              <w:lastRenderedPageBreak/>
              <w:t>«1. Рада суддів України є вищим органом суддівського самоврядування та діє як виконавчий орган з’їзду суддів України»;</w:t>
            </w:r>
          </w:p>
          <w:p w:rsidR="009254B9" w:rsidRPr="00E74890" w:rsidRDefault="009254B9" w:rsidP="00156847">
            <w:pPr>
              <w:spacing w:after="0"/>
              <w:ind w:firstLine="201"/>
              <w:jc w:val="both"/>
              <w:rPr>
                <w:rFonts w:ascii="Times New Roman" w:eastAsia="Times New Roman" w:hAnsi="Times New Roman" w:cs="Times New Roman"/>
                <w:sz w:val="20"/>
                <w:szCs w:val="20"/>
                <w:lang w:eastAsia="ru-RU"/>
              </w:rPr>
            </w:pPr>
            <w:r w:rsidRPr="00E74890">
              <w:rPr>
                <w:rFonts w:ascii="Times New Roman" w:eastAsia="Times New Roman" w:hAnsi="Times New Roman" w:cs="Times New Roman"/>
                <w:sz w:val="20"/>
                <w:szCs w:val="20"/>
                <w:lang w:eastAsia="ru-RU"/>
              </w:rPr>
              <w:t>у частині шостій слова «у період між з'їздами суддів України» виключити;</w:t>
            </w:r>
          </w:p>
          <w:p w:rsidR="009254B9" w:rsidRPr="00C612F4" w:rsidRDefault="009254B9" w:rsidP="001F51DC">
            <w:pPr>
              <w:pStyle w:val="StyleZakonu"/>
            </w:pPr>
            <w:r w:rsidRPr="00E74890">
              <w:t>у частині сьомій та  пункті 7 частини восьмої слова «цим Законом» замінити словом «законом».</w:t>
            </w:r>
          </w:p>
        </w:tc>
        <w:tc>
          <w:tcPr>
            <w:tcW w:w="1987" w:type="dxa"/>
          </w:tcPr>
          <w:p w:rsidR="009254B9" w:rsidRPr="0097301F" w:rsidRDefault="009254B9" w:rsidP="00771BEA">
            <w:pPr>
              <w:pStyle w:val="StyleZakonu"/>
            </w:pPr>
            <w:r w:rsidRPr="006E519A">
              <w:lastRenderedPageBreak/>
              <w:t>Враховано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B26C3" w:rsidRDefault="009254B9" w:rsidP="007B26C3">
            <w:pPr>
              <w:pStyle w:val="StyleAwt"/>
            </w:pPr>
            <w:r>
              <w:t>-</w:t>
            </w:r>
            <w:r w:rsidR="0081118D">
              <w:fldChar w:fldCharType="begin"/>
            </w:r>
            <w:r w:rsidR="0081118D">
              <w:instrText xml:space="preserve"> SEQ aa </w:instrText>
            </w:r>
            <w:r w:rsidR="0081118D">
              <w:fldChar w:fldCharType="separate"/>
            </w:r>
            <w:r w:rsidR="008946AB">
              <w:rPr>
                <w:noProof/>
              </w:rPr>
              <w:t>890</w:t>
            </w:r>
            <w:r w:rsidR="0081118D">
              <w:rPr>
                <w:noProof/>
              </w:rPr>
              <w:fldChar w:fldCharType="end"/>
            </w:r>
            <w:r>
              <w:t xml:space="preserve">- </w:t>
            </w:r>
            <w:r w:rsidRPr="007B26C3">
              <w:t>Н.д.Князевич Р.П. (Реєстр.картка №301)</w:t>
            </w:r>
          </w:p>
          <w:p w:rsidR="009254B9" w:rsidRDefault="009254B9" w:rsidP="007B26C3">
            <w:pPr>
              <w:pStyle w:val="StyleAwt"/>
            </w:pPr>
            <w:r>
              <w:t>Н.д.Ємець Л.О. (Реєстр.картка №221)</w:t>
            </w:r>
          </w:p>
          <w:p w:rsidR="009254B9" w:rsidRDefault="009254B9" w:rsidP="007B26C3">
            <w:pPr>
              <w:pStyle w:val="StyleAwt"/>
            </w:pPr>
            <w:r>
              <w:t>Н.д.Алєксєєв С.О. (Реєстр.картка №344)</w:t>
            </w:r>
          </w:p>
          <w:p w:rsidR="009254B9" w:rsidRDefault="009254B9" w:rsidP="007B26C3">
            <w:pPr>
              <w:pStyle w:val="StyleAwt"/>
            </w:pPr>
            <w:r>
              <w:t>Н.д.Яніцький В.П. (Реєстр.картка №155)</w:t>
            </w:r>
          </w:p>
          <w:p w:rsidR="009254B9" w:rsidRDefault="009254B9" w:rsidP="007B26C3">
            <w:pPr>
              <w:pStyle w:val="StyleAwt"/>
            </w:pPr>
            <w:r>
              <w:t>Н.д.Алексєєв І.С. (Реєстр.картка №285)</w:t>
            </w:r>
          </w:p>
          <w:p w:rsidR="009254B9" w:rsidRDefault="009254B9" w:rsidP="007B26C3">
            <w:pPr>
              <w:pStyle w:val="StyleAwt"/>
            </w:pPr>
            <w:r>
              <w:t>Н.д.Помазанов А.В. (Реєстр.картка №288)</w:t>
            </w:r>
          </w:p>
          <w:p w:rsidR="009254B9" w:rsidRPr="007B26C3" w:rsidRDefault="009254B9" w:rsidP="00771BEA">
            <w:pPr>
              <w:pStyle w:val="af"/>
              <w:spacing w:after="0" w:line="240" w:lineRule="auto"/>
              <w:ind w:left="0" w:firstLine="426"/>
              <w:jc w:val="both"/>
              <w:rPr>
                <w:rFonts w:ascii="Times New Roman" w:hAnsi="Times New Roman"/>
                <w:sz w:val="20"/>
                <w:szCs w:val="20"/>
              </w:rPr>
            </w:pPr>
          </w:p>
          <w:p w:rsidR="009254B9" w:rsidRPr="006E519A" w:rsidRDefault="009254B9" w:rsidP="00771BEA">
            <w:pPr>
              <w:pStyle w:val="af"/>
              <w:spacing w:after="0" w:line="240" w:lineRule="auto"/>
              <w:ind w:left="0" w:firstLine="426"/>
              <w:jc w:val="both"/>
              <w:rPr>
                <w:rFonts w:ascii="Times New Roman" w:hAnsi="Times New Roman"/>
                <w:sz w:val="20"/>
                <w:szCs w:val="20"/>
                <w:lang w:val="ru-RU"/>
              </w:rPr>
            </w:pPr>
            <w:r w:rsidRPr="006E519A">
              <w:rPr>
                <w:rFonts w:ascii="Times New Roman" w:hAnsi="Times New Roman"/>
                <w:sz w:val="20"/>
                <w:szCs w:val="20"/>
                <w:lang w:val="ru-RU"/>
              </w:rPr>
              <w:t>Доповнити пункт 8 розділу ІІІ «Прикінцеві положення» новим підпунктом 10 такого змісту:</w:t>
            </w:r>
          </w:p>
          <w:p w:rsidR="009254B9" w:rsidRDefault="009254B9" w:rsidP="00771BEA">
            <w:pPr>
              <w:pStyle w:val="af"/>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w:t>
            </w:r>
            <w:r w:rsidRPr="000501F9">
              <w:rPr>
                <w:rFonts w:ascii="Times New Roman" w:hAnsi="Times New Roman"/>
                <w:sz w:val="20"/>
                <w:szCs w:val="20"/>
                <w:lang w:val="ru-RU"/>
              </w:rPr>
              <w:t xml:space="preserve">10) у Законі України </w:t>
            </w:r>
            <w:r>
              <w:rPr>
                <w:rFonts w:ascii="Times New Roman" w:hAnsi="Times New Roman"/>
                <w:sz w:val="20"/>
                <w:szCs w:val="20"/>
                <w:lang w:val="ru-RU"/>
              </w:rPr>
              <w:t>«</w:t>
            </w:r>
            <w:r w:rsidRPr="000501F9">
              <w:rPr>
                <w:rFonts w:ascii="Times New Roman" w:hAnsi="Times New Roman"/>
                <w:sz w:val="20"/>
                <w:szCs w:val="20"/>
                <w:lang w:val="ru-RU"/>
              </w:rPr>
              <w:t>Про судоустрій і статус суддів</w:t>
            </w:r>
            <w:r>
              <w:rPr>
                <w:rFonts w:ascii="Times New Roman" w:hAnsi="Times New Roman"/>
                <w:sz w:val="20"/>
                <w:szCs w:val="20"/>
                <w:lang w:val="ru-RU"/>
              </w:rPr>
              <w:t>»</w:t>
            </w:r>
            <w:r w:rsidRPr="000501F9">
              <w:rPr>
                <w:rFonts w:ascii="Times New Roman" w:hAnsi="Times New Roman"/>
                <w:sz w:val="20"/>
                <w:szCs w:val="20"/>
                <w:lang w:val="ru-RU"/>
              </w:rPr>
              <w:t xml:space="preserve"> (Відомості Верховної Ради України, 2016 р., </w:t>
            </w:r>
            <w:r w:rsidRPr="000501F9">
              <w:rPr>
                <w:rFonts w:ascii="Times New Roman" w:hAnsi="Times New Roman"/>
                <w:sz w:val="20"/>
                <w:szCs w:val="20"/>
              </w:rPr>
              <w:t>N</w:t>
            </w:r>
            <w:r w:rsidRPr="000501F9">
              <w:rPr>
                <w:rFonts w:ascii="Times New Roman" w:hAnsi="Times New Roman"/>
                <w:sz w:val="20"/>
                <w:szCs w:val="20"/>
                <w:lang w:val="ru-RU"/>
              </w:rPr>
              <w:t xml:space="preserve"> 31, ст. 545):</w:t>
            </w:r>
          </w:p>
          <w:p w:rsidR="009254B9" w:rsidRDefault="009254B9" w:rsidP="00771BEA">
            <w:pPr>
              <w:pStyle w:val="af"/>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«10) у Прикінцевих та перехідних положеннях:</w:t>
            </w:r>
          </w:p>
          <w:p w:rsidR="009254B9" w:rsidRDefault="009254B9" w:rsidP="00771BEA">
            <w:pPr>
              <w:pStyle w:val="af"/>
              <w:spacing w:after="0" w:line="240" w:lineRule="auto"/>
              <w:ind w:left="0" w:firstLine="426"/>
              <w:jc w:val="both"/>
              <w:rPr>
                <w:rFonts w:ascii="Times New Roman" w:hAnsi="Times New Roman"/>
                <w:sz w:val="20"/>
                <w:szCs w:val="20"/>
                <w:lang w:val="ru-RU"/>
              </w:rPr>
            </w:pPr>
            <w:r>
              <w:rPr>
                <w:rFonts w:ascii="Times New Roman" w:hAnsi="Times New Roman"/>
                <w:sz w:val="20"/>
                <w:szCs w:val="20"/>
                <w:lang w:val="ru-RU"/>
              </w:rPr>
              <w:t>в абзаці першому пункту 4 слово «шести» замінити словом «дев</w:t>
            </w:r>
            <w:r w:rsidRPr="00476259">
              <w:rPr>
                <w:rFonts w:ascii="Times New Roman" w:hAnsi="Times New Roman"/>
                <w:sz w:val="20"/>
                <w:szCs w:val="20"/>
                <w:lang w:val="ru-RU"/>
              </w:rPr>
              <w:t>’</w:t>
            </w:r>
            <w:r>
              <w:rPr>
                <w:rFonts w:ascii="Times New Roman" w:hAnsi="Times New Roman"/>
                <w:sz w:val="20"/>
                <w:szCs w:val="20"/>
                <w:lang w:val="ru-RU"/>
              </w:rPr>
              <w:t>яти»;</w:t>
            </w:r>
          </w:p>
          <w:p w:rsidR="009254B9" w:rsidRDefault="009254B9" w:rsidP="00771BEA">
            <w:pPr>
              <w:pStyle w:val="af"/>
              <w:spacing w:after="0" w:line="240" w:lineRule="auto"/>
              <w:ind w:left="0" w:firstLine="426"/>
              <w:jc w:val="both"/>
              <w:rPr>
                <w:rFonts w:ascii="Times New Roman" w:hAnsi="Times New Roman"/>
                <w:sz w:val="20"/>
                <w:szCs w:val="20"/>
                <w:lang w:val="ru-RU"/>
              </w:rPr>
            </w:pPr>
            <w:r w:rsidRPr="008458BE">
              <w:rPr>
                <w:rFonts w:ascii="Times New Roman" w:hAnsi="Times New Roman"/>
                <w:sz w:val="20"/>
                <w:szCs w:val="20"/>
                <w:lang w:val="ru-RU"/>
              </w:rPr>
              <w:t>пункт 36 виключити;</w:t>
            </w:r>
          </w:p>
          <w:p w:rsidR="009254B9" w:rsidRPr="001F51DC" w:rsidRDefault="009254B9" w:rsidP="00771BEA">
            <w:pPr>
              <w:pStyle w:val="StyleAwt"/>
              <w:ind w:firstLine="213"/>
              <w:jc w:val="both"/>
              <w:rPr>
                <w:b w:val="0"/>
                <w:i w:val="0"/>
                <w:sz w:val="20"/>
                <w:u w:val="none"/>
              </w:rPr>
            </w:pPr>
            <w:r w:rsidRPr="001F51DC">
              <w:rPr>
                <w:b w:val="0"/>
                <w:i w:val="0"/>
                <w:sz w:val="20"/>
                <w:u w:val="none"/>
                <w:lang w:val="ru-RU"/>
              </w:rPr>
              <w:t>у підпункті 3 пункту 41 слово «двох» замінити словом «дев’яти».</w:t>
            </w:r>
          </w:p>
        </w:tc>
        <w:tc>
          <w:tcPr>
            <w:tcW w:w="1987" w:type="dxa"/>
          </w:tcPr>
          <w:p w:rsidR="009254B9" w:rsidRPr="0097301F" w:rsidRDefault="009254B9" w:rsidP="00771BEA">
            <w:pPr>
              <w:pStyle w:val="StyleZakonu"/>
            </w:pPr>
            <w:r w:rsidRPr="006E519A">
              <w:t>Враховано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B26C3" w:rsidRDefault="009254B9" w:rsidP="007B26C3">
            <w:pPr>
              <w:pStyle w:val="StyleAwt"/>
            </w:pPr>
            <w:r>
              <w:t>-</w:t>
            </w:r>
            <w:r w:rsidR="0081118D">
              <w:fldChar w:fldCharType="begin"/>
            </w:r>
            <w:r w:rsidR="0081118D">
              <w:instrText xml:space="preserve"> SEQ aa </w:instrText>
            </w:r>
            <w:r w:rsidR="0081118D">
              <w:fldChar w:fldCharType="separate"/>
            </w:r>
            <w:r w:rsidR="008946AB">
              <w:rPr>
                <w:noProof/>
              </w:rPr>
              <w:t>891</w:t>
            </w:r>
            <w:r w:rsidR="0081118D">
              <w:rPr>
                <w:noProof/>
              </w:rPr>
              <w:fldChar w:fldCharType="end"/>
            </w:r>
            <w:r>
              <w:t xml:space="preserve">- </w:t>
            </w:r>
            <w:r w:rsidRPr="007B26C3">
              <w:t>Н.д.Князевич Р.П. (Реєстр.картка №301)</w:t>
            </w:r>
          </w:p>
          <w:p w:rsidR="009254B9" w:rsidRDefault="009254B9" w:rsidP="007B26C3">
            <w:pPr>
              <w:pStyle w:val="StyleAwt"/>
            </w:pPr>
            <w:r>
              <w:t>Н.д.Ємець Л.О. (Реєстр.картка №221)</w:t>
            </w:r>
          </w:p>
          <w:p w:rsidR="009254B9" w:rsidRDefault="009254B9" w:rsidP="007B26C3">
            <w:pPr>
              <w:pStyle w:val="StyleAwt"/>
            </w:pPr>
            <w:r>
              <w:t>Н.д.Алєксєєв С.О. (Реєстр.картка №344)</w:t>
            </w:r>
          </w:p>
          <w:p w:rsidR="009254B9" w:rsidRDefault="009254B9" w:rsidP="007B26C3">
            <w:pPr>
              <w:pStyle w:val="StyleAwt"/>
            </w:pPr>
            <w:r>
              <w:t>Н.д.Яніцький В.П. (Реєстр.картка №155)</w:t>
            </w:r>
          </w:p>
          <w:p w:rsidR="009254B9" w:rsidRDefault="009254B9" w:rsidP="007B26C3">
            <w:pPr>
              <w:pStyle w:val="StyleAwt"/>
            </w:pPr>
            <w:r>
              <w:t>Н.д.Алексєєв І.С. (Реєстр.картка №285)</w:t>
            </w:r>
          </w:p>
          <w:p w:rsidR="009254B9" w:rsidRDefault="009254B9" w:rsidP="007B26C3">
            <w:pPr>
              <w:pStyle w:val="StyleAwt"/>
            </w:pPr>
            <w:r>
              <w:t>Н.д.Помазанов А.В. (Реєстр.картка №288)</w:t>
            </w:r>
          </w:p>
          <w:p w:rsidR="009254B9" w:rsidRDefault="009254B9" w:rsidP="00CE64FF">
            <w:pPr>
              <w:pStyle w:val="StyleAwt"/>
              <w:jc w:val="both"/>
              <w:rPr>
                <w:b w:val="0"/>
                <w:i w:val="0"/>
                <w:sz w:val="20"/>
                <w:u w:val="none"/>
              </w:rPr>
            </w:pPr>
          </w:p>
          <w:p w:rsidR="009254B9" w:rsidRPr="00CE64FF" w:rsidRDefault="009254B9" w:rsidP="00CE64FF">
            <w:pPr>
              <w:pStyle w:val="StyleAwt"/>
              <w:jc w:val="both"/>
              <w:rPr>
                <w:b w:val="0"/>
                <w:i w:val="0"/>
                <w:sz w:val="20"/>
                <w:highlight w:val="yellow"/>
                <w:u w:val="none"/>
              </w:rPr>
            </w:pPr>
            <w:r>
              <w:rPr>
                <w:b w:val="0"/>
                <w:i w:val="0"/>
                <w:sz w:val="20"/>
                <w:u w:val="none"/>
              </w:rPr>
              <w:t xml:space="preserve">    </w:t>
            </w:r>
            <w:r w:rsidRPr="00CE64FF">
              <w:rPr>
                <w:b w:val="0"/>
                <w:i w:val="0"/>
                <w:sz w:val="20"/>
                <w:u w:val="none"/>
              </w:rPr>
              <w:t>Доповнити пункт 8 розділу ІІІ «Прикінцеві положення» новим підпунктом такого змісту:</w:t>
            </w:r>
          </w:p>
          <w:p w:rsidR="009254B9" w:rsidRPr="009254B9" w:rsidRDefault="009254B9" w:rsidP="00771BEA">
            <w:pPr>
              <w:pStyle w:val="af"/>
              <w:spacing w:after="0" w:line="240" w:lineRule="auto"/>
              <w:ind w:left="0" w:firstLine="426"/>
              <w:jc w:val="both"/>
            </w:pPr>
            <w:r>
              <w:rPr>
                <w:sz w:val="20"/>
              </w:rPr>
              <w:lastRenderedPageBreak/>
              <w:t xml:space="preserve">- </w:t>
            </w:r>
            <w:r w:rsidRPr="00B23087">
              <w:rPr>
                <w:rFonts w:ascii="Times New Roman" w:hAnsi="Times New Roman"/>
                <w:sz w:val="20"/>
                <w:szCs w:val="20"/>
              </w:rPr>
              <w:t>у частині першій статті 36 Закону України «Про Кабінет Міністрів України» (Відомості Верховної Ради України, 2014, № 13, ст.222) слова «а також для офіційного тлумачення Конституції та законів України» виключити.</w:t>
            </w:r>
          </w:p>
        </w:tc>
        <w:tc>
          <w:tcPr>
            <w:tcW w:w="1987" w:type="dxa"/>
          </w:tcPr>
          <w:p w:rsidR="009254B9" w:rsidRPr="00692487" w:rsidRDefault="009254B9" w:rsidP="00771BEA">
            <w:pPr>
              <w:pStyle w:val="StyleZakonu"/>
              <w:rPr>
                <w:highlight w:val="yellow"/>
              </w:rPr>
            </w:pPr>
            <w:r>
              <w:rPr>
                <w:sz w:val="18"/>
              </w:rPr>
              <w:lastRenderedPageBreak/>
              <w:t>Враховано</w:t>
            </w:r>
          </w:p>
        </w:tc>
        <w:tc>
          <w:tcPr>
            <w:tcW w:w="4818" w:type="dxa"/>
          </w:tcPr>
          <w:p w:rsidR="009254B9" w:rsidRPr="00DE690D" w:rsidRDefault="009254B9" w:rsidP="00DE690D">
            <w:pPr>
              <w:pStyle w:val="af"/>
              <w:spacing w:after="0" w:line="240" w:lineRule="auto"/>
              <w:ind w:left="0" w:firstLine="426"/>
              <w:jc w:val="both"/>
              <w:rPr>
                <w:rFonts w:ascii="Times New Roman" w:hAnsi="Times New Roman" w:cs="Times New Roman"/>
                <w:b/>
                <w:sz w:val="20"/>
                <w:szCs w:val="20"/>
              </w:rPr>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30601A" w:rsidRDefault="009254B9" w:rsidP="00771BEA">
            <w:pPr>
              <w:pStyle w:val="StyleAwt"/>
              <w:rPr>
                <w:sz w:val="20"/>
              </w:rPr>
            </w:pPr>
            <w:r>
              <w:t>-</w:t>
            </w:r>
            <w:r w:rsidRPr="0030601A">
              <w:rPr>
                <w:sz w:val="20"/>
              </w:rPr>
              <w:fldChar w:fldCharType="begin"/>
            </w:r>
            <w:r w:rsidRPr="0030601A">
              <w:rPr>
                <w:sz w:val="20"/>
              </w:rPr>
              <w:instrText xml:space="preserve"> SEQ aa </w:instrText>
            </w:r>
            <w:r w:rsidRPr="0030601A">
              <w:rPr>
                <w:sz w:val="20"/>
              </w:rPr>
              <w:fldChar w:fldCharType="separate"/>
            </w:r>
            <w:r w:rsidR="008946AB">
              <w:rPr>
                <w:noProof/>
                <w:sz w:val="20"/>
              </w:rPr>
              <w:t>892</w:t>
            </w:r>
            <w:r w:rsidRPr="0030601A">
              <w:rPr>
                <w:noProof/>
                <w:sz w:val="20"/>
              </w:rPr>
              <w:fldChar w:fldCharType="end"/>
            </w:r>
            <w:r w:rsidRPr="0030601A">
              <w:rPr>
                <w:sz w:val="20"/>
              </w:rPr>
              <w:t>- Н.д.Пташник В.Ю. (Реєстр.картка №375)</w:t>
            </w:r>
          </w:p>
          <w:p w:rsidR="009254B9" w:rsidRPr="005D24CE" w:rsidRDefault="009254B9" w:rsidP="00771BEA">
            <w:pPr>
              <w:spacing w:after="0" w:line="240" w:lineRule="auto"/>
              <w:ind w:firstLine="426"/>
              <w:jc w:val="both"/>
              <w:rPr>
                <w:rFonts w:ascii="Times New Roman" w:hAnsi="Times New Roman"/>
                <w:sz w:val="20"/>
                <w:szCs w:val="20"/>
              </w:rPr>
            </w:pPr>
            <w:r w:rsidRPr="005D24CE">
              <w:rPr>
                <w:rFonts w:ascii="Times New Roman" w:hAnsi="Times New Roman"/>
                <w:b/>
                <w:bCs/>
                <w:sz w:val="20"/>
                <w:szCs w:val="20"/>
                <w:lang w:eastAsia="uk-UA"/>
              </w:rPr>
              <w:t>Доповнити Прикінцеві положення пунктом 9 такого змісту, змінивши нумерацію наступних пунктів:</w:t>
            </w:r>
          </w:p>
          <w:p w:rsidR="009254B9" w:rsidRPr="00221E9B" w:rsidRDefault="009254B9" w:rsidP="00E74890">
            <w:pPr>
              <w:spacing w:after="0"/>
              <w:ind w:firstLine="201"/>
              <w:jc w:val="both"/>
              <w:rPr>
                <w:rFonts w:ascii="Times New Roman" w:eastAsia="Times New Roman" w:hAnsi="Times New Roman" w:cs="Times New Roman"/>
                <w:sz w:val="20"/>
                <w:szCs w:val="20"/>
                <w:highlight w:val="yellow"/>
                <w:lang w:eastAsia="ru-RU"/>
              </w:rPr>
            </w:pPr>
            <w:r w:rsidRPr="00221E9B">
              <w:rPr>
                <w:rFonts w:ascii="Times New Roman" w:eastAsia="Calibri" w:hAnsi="Times New Roman" w:cs="Times New Roman"/>
                <w:sz w:val="20"/>
                <w:szCs w:val="28"/>
              </w:rPr>
              <w:t>"9. Рішення Конституційного Суду щодо офіційного тлумачення законів України, ухвалені ним до набрання чинності Законом України "Про внесення змін до Конституції України (щодо правосуддя)" від 2 червня 2016 року № 1401-VIII (Відомості Верховної Ради України, 2016 р. № 28, стор. 7, стаття 532), зберігають свою юридичну силу.".</w:t>
            </w:r>
            <w:r w:rsidRPr="00221E9B">
              <w:rPr>
                <w:rFonts w:ascii="Times New Roman" w:hAnsi="Times New Roman" w:cs="Times New Roman"/>
              </w:rPr>
              <w:t xml:space="preserve"> </w:t>
            </w:r>
          </w:p>
        </w:tc>
        <w:tc>
          <w:tcPr>
            <w:tcW w:w="1987" w:type="dxa"/>
          </w:tcPr>
          <w:p w:rsidR="009254B9" w:rsidRPr="002703AF" w:rsidRDefault="009254B9" w:rsidP="00771BEA">
            <w:pPr>
              <w:pStyle w:val="StyleZakonu"/>
              <w:rPr>
                <w:highlight w:val="yellow"/>
              </w:rPr>
            </w:pPr>
            <w:r>
              <w:t>Відхилено</w:t>
            </w:r>
          </w:p>
        </w:tc>
        <w:tc>
          <w:tcPr>
            <w:tcW w:w="4818" w:type="dxa"/>
          </w:tcPr>
          <w:p w:rsidR="009254B9" w:rsidRPr="0097301F" w:rsidRDefault="009254B9" w:rsidP="00E74890">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6704D4" w:rsidRDefault="009254B9" w:rsidP="009B56A6">
            <w:pPr>
              <w:pStyle w:val="StyleAwt"/>
              <w:jc w:val="both"/>
            </w:pPr>
            <w:r>
              <w:t>-</w:t>
            </w:r>
            <w:r w:rsidR="0081118D">
              <w:fldChar w:fldCharType="begin"/>
            </w:r>
            <w:r w:rsidR="0081118D">
              <w:instrText xml:space="preserve"> SEQ aa </w:instrText>
            </w:r>
            <w:r w:rsidR="0081118D">
              <w:fldChar w:fldCharType="separate"/>
            </w:r>
            <w:r w:rsidR="008946AB">
              <w:rPr>
                <w:noProof/>
              </w:rPr>
              <w:t>893</w:t>
            </w:r>
            <w:r w:rsidR="0081118D">
              <w:rPr>
                <w:noProof/>
              </w:rPr>
              <w:fldChar w:fldCharType="end"/>
            </w:r>
            <w:r>
              <w:t xml:space="preserve">- </w:t>
            </w:r>
            <w:r w:rsidRPr="006704D4">
              <w:t>Н.д.Алексєєв І.С. (Реєстр.картка №285)</w:t>
            </w:r>
          </w:p>
          <w:p w:rsidR="009254B9" w:rsidRDefault="009254B9" w:rsidP="009B56A6">
            <w:pPr>
              <w:pStyle w:val="StyleAwt"/>
              <w:jc w:val="both"/>
              <w:rPr>
                <w:b w:val="0"/>
                <w:i w:val="0"/>
                <w:sz w:val="20"/>
                <w:u w:val="none"/>
              </w:rPr>
            </w:pPr>
            <w:r>
              <w:rPr>
                <w:b w:val="0"/>
                <w:i w:val="0"/>
                <w:sz w:val="20"/>
                <w:u w:val="none"/>
              </w:rPr>
              <w:t xml:space="preserve">    </w:t>
            </w:r>
            <w:r w:rsidRPr="009B56A6">
              <w:rPr>
                <w:b w:val="0"/>
                <w:i w:val="0"/>
                <w:sz w:val="20"/>
                <w:u w:val="none"/>
              </w:rPr>
              <w:t>До пункту 8 розділу ІІІ «Прикінцеві положення» проекту Закону:</w:t>
            </w:r>
          </w:p>
          <w:p w:rsidR="009254B9" w:rsidRDefault="009254B9" w:rsidP="009B56A6">
            <w:pPr>
              <w:pStyle w:val="StyleAwt"/>
              <w:jc w:val="both"/>
              <w:rPr>
                <w:b w:val="0"/>
                <w:i w:val="0"/>
                <w:sz w:val="20"/>
                <w:u w:val="none"/>
              </w:rPr>
            </w:pPr>
            <w:r>
              <w:rPr>
                <w:b w:val="0"/>
                <w:i w:val="0"/>
                <w:sz w:val="20"/>
                <w:u w:val="none"/>
              </w:rPr>
              <w:t xml:space="preserve">    </w:t>
            </w:r>
            <w:r w:rsidRPr="009B56A6">
              <w:rPr>
                <w:b w:val="0"/>
                <w:i w:val="0"/>
                <w:sz w:val="20"/>
                <w:u w:val="none"/>
              </w:rPr>
              <w:t xml:space="preserve">1) </w:t>
            </w:r>
            <w:r>
              <w:rPr>
                <w:b w:val="0"/>
                <w:i w:val="0"/>
                <w:sz w:val="20"/>
                <w:u w:val="none"/>
              </w:rPr>
              <w:t>у</w:t>
            </w:r>
            <w:r w:rsidRPr="009B56A6">
              <w:rPr>
                <w:b w:val="0"/>
                <w:i w:val="0"/>
                <w:sz w:val="20"/>
                <w:u w:val="none"/>
              </w:rPr>
              <w:t xml:space="preserve"> підпункті 9:</w:t>
            </w:r>
          </w:p>
          <w:p w:rsidR="009254B9" w:rsidRPr="009B56A6" w:rsidRDefault="009254B9" w:rsidP="009B56A6">
            <w:pPr>
              <w:pStyle w:val="StyleAwt"/>
              <w:jc w:val="both"/>
              <w:rPr>
                <w:b w:val="0"/>
                <w:i w:val="0"/>
                <w:sz w:val="20"/>
                <w:u w:val="none"/>
              </w:rPr>
            </w:pPr>
            <w:r>
              <w:rPr>
                <w:b w:val="0"/>
                <w:i w:val="0"/>
                <w:sz w:val="20"/>
                <w:u w:val="none"/>
              </w:rPr>
              <w:t xml:space="preserve">    </w:t>
            </w:r>
            <w:r w:rsidRPr="009B56A6">
              <w:rPr>
                <w:b w:val="0"/>
                <w:i w:val="0"/>
                <w:sz w:val="20"/>
                <w:u w:val="none"/>
              </w:rPr>
              <w:t xml:space="preserve">частину третю статті 3 Закону України </w:t>
            </w:r>
            <w:r>
              <w:rPr>
                <w:b w:val="0"/>
                <w:i w:val="0"/>
                <w:sz w:val="20"/>
                <w:u w:val="none"/>
              </w:rPr>
              <w:t>«</w:t>
            </w:r>
            <w:r w:rsidRPr="009B56A6">
              <w:rPr>
                <w:b w:val="0"/>
                <w:i w:val="0"/>
                <w:sz w:val="20"/>
                <w:u w:val="none"/>
              </w:rPr>
              <w:t>Про державну службу</w:t>
            </w:r>
            <w:r>
              <w:rPr>
                <w:b w:val="0"/>
                <w:i w:val="0"/>
                <w:sz w:val="20"/>
                <w:u w:val="none"/>
              </w:rPr>
              <w:t>»</w:t>
            </w:r>
            <w:r w:rsidRPr="009B56A6">
              <w:rPr>
                <w:b w:val="0"/>
                <w:i w:val="0"/>
                <w:sz w:val="20"/>
                <w:u w:val="none"/>
              </w:rPr>
              <w:t xml:space="preserve"> (Відомості Верховної Ради України, 2016 р., № 4, ст. 43) доповнити пунктом 11</w:t>
            </w:r>
            <w:r w:rsidRPr="009B56A6">
              <w:rPr>
                <w:b w:val="0"/>
                <w:i w:val="0"/>
                <w:sz w:val="20"/>
                <w:u w:val="none"/>
                <w:vertAlign w:val="superscript"/>
              </w:rPr>
              <w:t xml:space="preserve">2 </w:t>
            </w:r>
            <w:r w:rsidRPr="009B56A6">
              <w:rPr>
                <w:b w:val="0"/>
                <w:i w:val="0"/>
                <w:sz w:val="20"/>
                <w:u w:val="none"/>
              </w:rPr>
              <w:t>такого змісту:</w:t>
            </w:r>
          </w:p>
          <w:p w:rsidR="009254B9" w:rsidRDefault="009254B9" w:rsidP="009B56A6">
            <w:pPr>
              <w:pStyle w:val="StyleAwt"/>
              <w:jc w:val="both"/>
              <w:rPr>
                <w:b w:val="0"/>
                <w:i w:val="0"/>
                <w:sz w:val="20"/>
                <w:u w:val="none"/>
              </w:rPr>
            </w:pPr>
            <w:r>
              <w:rPr>
                <w:b w:val="0"/>
                <w:i w:val="0"/>
                <w:sz w:val="20"/>
                <w:u w:val="none"/>
              </w:rPr>
              <w:t xml:space="preserve">    </w:t>
            </w:r>
            <w:r w:rsidRPr="009B56A6">
              <w:rPr>
                <w:b w:val="0"/>
                <w:i w:val="0"/>
                <w:sz w:val="20"/>
                <w:u w:val="none"/>
              </w:rPr>
              <w:t>«11</w:t>
            </w:r>
            <w:r w:rsidRPr="009B56A6">
              <w:rPr>
                <w:b w:val="0"/>
                <w:i w:val="0"/>
                <w:sz w:val="20"/>
                <w:u w:val="none"/>
                <w:vertAlign w:val="superscript"/>
              </w:rPr>
              <w:t>2</w:t>
            </w:r>
            <w:r w:rsidRPr="009B56A6">
              <w:rPr>
                <w:b w:val="0"/>
                <w:i w:val="0"/>
                <w:sz w:val="20"/>
                <w:u w:val="none"/>
              </w:rPr>
              <w:t>) постійного представника Кабінету Міністрів України у Конституційному Суді України;»;</w:t>
            </w:r>
          </w:p>
          <w:p w:rsidR="009254B9" w:rsidRPr="009B56A6" w:rsidRDefault="009254B9" w:rsidP="009B56A6">
            <w:pPr>
              <w:pStyle w:val="StyleAwt"/>
              <w:jc w:val="both"/>
              <w:rPr>
                <w:b w:val="0"/>
                <w:i w:val="0"/>
                <w:sz w:val="20"/>
                <w:u w:val="none"/>
              </w:rPr>
            </w:pPr>
            <w:r>
              <w:rPr>
                <w:b w:val="0"/>
                <w:i w:val="0"/>
                <w:sz w:val="20"/>
                <w:u w:val="none"/>
              </w:rPr>
              <w:t xml:space="preserve">    2</w:t>
            </w:r>
            <w:r w:rsidRPr="009B56A6">
              <w:rPr>
                <w:b w:val="0"/>
                <w:i w:val="0"/>
                <w:sz w:val="20"/>
                <w:u w:val="none"/>
              </w:rPr>
              <w:t xml:space="preserve">) </w:t>
            </w:r>
            <w:r>
              <w:rPr>
                <w:b w:val="0"/>
                <w:i w:val="0"/>
                <w:sz w:val="20"/>
                <w:u w:val="none"/>
              </w:rPr>
              <w:t>підпункт 9</w:t>
            </w:r>
            <w:r w:rsidRPr="009B56A6">
              <w:rPr>
                <w:b w:val="0"/>
                <w:i w:val="0"/>
                <w:sz w:val="20"/>
                <w:u w:val="none"/>
              </w:rPr>
              <w:t xml:space="preserve"> доповнити новим підпункт</w:t>
            </w:r>
            <w:r>
              <w:rPr>
                <w:b w:val="0"/>
                <w:i w:val="0"/>
                <w:sz w:val="20"/>
                <w:u w:val="none"/>
              </w:rPr>
              <w:t>о</w:t>
            </w:r>
            <w:r w:rsidRPr="009B56A6">
              <w:rPr>
                <w:b w:val="0"/>
                <w:i w:val="0"/>
                <w:sz w:val="20"/>
                <w:u w:val="none"/>
              </w:rPr>
              <w:t>м такого змісту:</w:t>
            </w:r>
          </w:p>
          <w:p w:rsidR="009254B9" w:rsidRPr="009B56A6" w:rsidRDefault="009254B9" w:rsidP="009B56A6">
            <w:pPr>
              <w:pStyle w:val="StyleAwt"/>
              <w:jc w:val="both"/>
              <w:rPr>
                <w:b w:val="0"/>
                <w:i w:val="0"/>
                <w:sz w:val="20"/>
                <w:u w:val="none"/>
              </w:rPr>
            </w:pPr>
            <w:r w:rsidRPr="009B56A6">
              <w:rPr>
                <w:b w:val="0"/>
                <w:i w:val="0"/>
                <w:sz w:val="20"/>
                <w:u w:val="none"/>
              </w:rPr>
              <w:t xml:space="preserve"> </w:t>
            </w:r>
            <w:r>
              <w:rPr>
                <w:b w:val="0"/>
                <w:i w:val="0"/>
                <w:sz w:val="20"/>
                <w:u w:val="none"/>
              </w:rPr>
              <w:t xml:space="preserve">   </w:t>
            </w:r>
            <w:r w:rsidRPr="009B56A6">
              <w:rPr>
                <w:b w:val="0"/>
                <w:i w:val="0"/>
                <w:sz w:val="20"/>
                <w:u w:val="none"/>
              </w:rPr>
              <w:t xml:space="preserve">- </w:t>
            </w:r>
            <w:r>
              <w:rPr>
                <w:b w:val="0"/>
                <w:i w:val="0"/>
                <w:sz w:val="20"/>
                <w:u w:val="none"/>
              </w:rPr>
              <w:t>с</w:t>
            </w:r>
            <w:r w:rsidRPr="009B56A6">
              <w:rPr>
                <w:b w:val="0"/>
                <w:i w:val="0"/>
                <w:sz w:val="20"/>
                <w:u w:val="none"/>
              </w:rPr>
              <w:t xml:space="preserve">таттю 36 Закону України «Про Кабінет Міністрів України» (Відомості Верховної Ради України, 2014 р., № 13, ст. 222) </w:t>
            </w:r>
            <w:r>
              <w:rPr>
                <w:b w:val="0"/>
                <w:i w:val="0"/>
                <w:sz w:val="20"/>
                <w:u w:val="none"/>
              </w:rPr>
              <w:t>доповнити частиною другою</w:t>
            </w:r>
            <w:r w:rsidRPr="009B56A6">
              <w:rPr>
                <w:b w:val="0"/>
                <w:i w:val="0"/>
                <w:sz w:val="20"/>
                <w:u w:val="none"/>
              </w:rPr>
              <w:t xml:space="preserve"> у такій редакції:</w:t>
            </w:r>
          </w:p>
          <w:p w:rsidR="009254B9" w:rsidRPr="00221E9B" w:rsidRDefault="009254B9" w:rsidP="0037357E">
            <w:pPr>
              <w:pStyle w:val="af"/>
              <w:spacing w:after="0" w:line="240" w:lineRule="auto"/>
              <w:ind w:left="0" w:firstLine="426"/>
              <w:jc w:val="both"/>
              <w:rPr>
                <w:rFonts w:ascii="Times New Roman" w:hAnsi="Times New Roman" w:cs="Times New Roman"/>
              </w:rPr>
            </w:pPr>
            <w:r w:rsidRPr="00221E9B">
              <w:rPr>
                <w:rFonts w:ascii="Times New Roman" w:hAnsi="Times New Roman" w:cs="Times New Roman"/>
                <w:sz w:val="20"/>
              </w:rPr>
              <w:t xml:space="preserve">«2. Інтереси Кабінету Міністрів України під час розгляду справ у Конституційному Суді України </w:t>
            </w:r>
            <w:r w:rsidRPr="00221E9B">
              <w:rPr>
                <w:rFonts w:ascii="Times New Roman" w:hAnsi="Times New Roman" w:cs="Times New Roman"/>
                <w:sz w:val="20"/>
              </w:rPr>
              <w:lastRenderedPageBreak/>
              <w:t xml:space="preserve">представляє постійний представник Кабінету Міністрів України у Конституційному Суді України.». </w:t>
            </w:r>
          </w:p>
        </w:tc>
        <w:tc>
          <w:tcPr>
            <w:tcW w:w="1987" w:type="dxa"/>
          </w:tcPr>
          <w:p w:rsidR="009254B9" w:rsidRPr="00476259" w:rsidRDefault="009254B9" w:rsidP="00771BEA">
            <w:pPr>
              <w:pStyle w:val="StyleZakonu"/>
              <w:rPr>
                <w:highlight w:val="yellow"/>
              </w:rPr>
            </w:pPr>
            <w:r>
              <w:rPr>
                <w:sz w:val="18"/>
              </w:rPr>
              <w:lastRenderedPageBreak/>
              <w:t>Враховано</w:t>
            </w:r>
          </w:p>
        </w:tc>
        <w:tc>
          <w:tcPr>
            <w:tcW w:w="4818" w:type="dxa"/>
          </w:tcPr>
          <w:p w:rsidR="009254B9" w:rsidRPr="00476259" w:rsidRDefault="009254B9" w:rsidP="00692487">
            <w:pPr>
              <w:pStyle w:val="af"/>
              <w:spacing w:after="0" w:line="240" w:lineRule="auto"/>
              <w:ind w:left="0" w:firstLine="426"/>
              <w:jc w:val="both"/>
              <w:rPr>
                <w:rFonts w:ascii="Times New Roman" w:hAnsi="Times New Roman"/>
                <w:sz w:val="20"/>
                <w:szCs w:val="20"/>
                <w:highlight w:val="yellow"/>
              </w:rPr>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Default="009254B9" w:rsidP="009B56A6">
            <w:pPr>
              <w:pStyle w:val="StyleAwt"/>
              <w:jc w:val="both"/>
            </w:pPr>
            <w:r>
              <w:t>-</w:t>
            </w:r>
            <w:r w:rsidR="0081118D">
              <w:fldChar w:fldCharType="begin"/>
            </w:r>
            <w:r w:rsidR="0081118D">
              <w:instrText xml:space="preserve"> SEQ aa </w:instrText>
            </w:r>
            <w:r w:rsidR="0081118D">
              <w:fldChar w:fldCharType="separate"/>
            </w:r>
            <w:r w:rsidR="008946AB">
              <w:rPr>
                <w:noProof/>
              </w:rPr>
              <w:t>894</w:t>
            </w:r>
            <w:r w:rsidR="0081118D">
              <w:rPr>
                <w:noProof/>
              </w:rPr>
              <w:fldChar w:fldCharType="end"/>
            </w:r>
            <w:r>
              <w:t xml:space="preserve">- </w:t>
            </w:r>
            <w:r w:rsidRPr="006704D4">
              <w:t>Н.д.Алексєєв І.С. (Реєстр.картка №285)</w:t>
            </w:r>
          </w:p>
          <w:p w:rsidR="009254B9" w:rsidRPr="006704D4" w:rsidRDefault="009254B9" w:rsidP="009B56A6">
            <w:pPr>
              <w:pStyle w:val="StyleAwt"/>
              <w:jc w:val="both"/>
            </w:pP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Пункт 8 розділу ІІІ «Прикінцеві положення» проекту Закону доповнити новим підпунктом такого змісту:</w:t>
            </w:r>
          </w:p>
          <w:p w:rsidR="009254B9" w:rsidRPr="00DD7A11" w:rsidRDefault="009254B9" w:rsidP="00DD7A11">
            <w:pPr>
              <w:pStyle w:val="StyleAwt"/>
              <w:jc w:val="both"/>
              <w:rPr>
                <w:b w:val="0"/>
                <w:i w:val="0"/>
                <w:sz w:val="20"/>
                <w:u w:val="none"/>
              </w:rPr>
            </w:pPr>
            <w:r>
              <w:rPr>
                <w:b w:val="0"/>
                <w:i w:val="0"/>
                <w:sz w:val="20"/>
                <w:u w:val="none"/>
              </w:rPr>
              <w:t xml:space="preserve">     у</w:t>
            </w:r>
            <w:r w:rsidRPr="00DD7A11">
              <w:rPr>
                <w:b w:val="0"/>
                <w:i w:val="0"/>
                <w:sz w:val="20"/>
                <w:u w:val="none"/>
              </w:rPr>
              <w:t xml:space="preserve"> Законі України «Про нотаріат» (Відомості Верховної Ради України, 1993 р., № 39, ст. 383):</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а) у частині другій статті 3:</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після слів «три роки,» доповнити словами «або державним службовцем, який здійснює державне регулювання нотаріальною діяльністю – не менш як шість років,»;</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б) статтю 10 доповнити новою частиною шостою такого змісту:</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«Особи, які мають намір працювати державними нотаріусами, складають кваліфікаційний іспит у формі співбесіди у порядку, встановленому Міністерством юстиції України. Такі особи зобов’язані відпрацювати в державних нотаріальних конторах не менше п’яти років. До вказаного строку не зараховуються дні, коли державний нотаріус не працював, не залежно від причини.».</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У зв’язку з цим частини шосту – одинадцяту вважати відповідно частинами сьомою – дванадцятою;</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в) пункт 2 частини першої статті 12 доповнити новим підпунктом «ї» такого змісту:</w:t>
            </w:r>
          </w:p>
          <w:p w:rsidR="009254B9" w:rsidRPr="00CE64FF" w:rsidRDefault="009254B9" w:rsidP="00CE64FF">
            <w:pPr>
              <w:pStyle w:val="StyleAwt"/>
              <w:jc w:val="both"/>
              <w:rPr>
                <w:b w:val="0"/>
                <w:i w:val="0"/>
                <w:highlight w:val="yellow"/>
                <w:u w:val="none"/>
              </w:rPr>
            </w:pPr>
            <w:r>
              <w:rPr>
                <w:b w:val="0"/>
                <w:i w:val="0"/>
                <w:sz w:val="20"/>
                <w:u w:val="none"/>
              </w:rPr>
              <w:t xml:space="preserve">      </w:t>
            </w:r>
            <w:r w:rsidRPr="00DD7A11">
              <w:rPr>
                <w:b w:val="0"/>
                <w:i w:val="0"/>
                <w:sz w:val="20"/>
                <w:u w:val="none"/>
              </w:rPr>
              <w:t>«ї) зайняття приватною нотаріальною діяльністю особою, у разі недотримання вимог частини шостої статті 10 цього Закону;».</w:t>
            </w:r>
          </w:p>
        </w:tc>
        <w:tc>
          <w:tcPr>
            <w:tcW w:w="1987" w:type="dxa"/>
          </w:tcPr>
          <w:p w:rsidR="009254B9" w:rsidRPr="006E519A" w:rsidRDefault="009254B9" w:rsidP="00771BEA">
            <w:pPr>
              <w:pStyle w:val="StyleZakonu"/>
            </w:pPr>
            <w:r>
              <w:rPr>
                <w:sz w:val="18"/>
              </w:rPr>
              <w:t>Враховано</w:t>
            </w:r>
          </w:p>
        </w:tc>
        <w:tc>
          <w:tcPr>
            <w:tcW w:w="4818" w:type="dxa"/>
          </w:tcPr>
          <w:p w:rsidR="009254B9" w:rsidRPr="004664DA" w:rsidRDefault="009254B9" w:rsidP="00046E1D">
            <w:pPr>
              <w:pStyle w:val="af"/>
              <w:spacing w:after="0" w:line="240" w:lineRule="auto"/>
              <w:ind w:left="0" w:firstLine="426"/>
              <w:jc w:val="both"/>
              <w:rPr>
                <w:rFonts w:ascii="Times New Roman" w:hAnsi="Times New Roman" w:cs="Times New Roman"/>
                <w:sz w:val="20"/>
                <w:szCs w:val="20"/>
                <w:highlight w:val="yellow"/>
              </w:rPr>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6704D4" w:rsidRDefault="009254B9" w:rsidP="009B56A6">
            <w:pPr>
              <w:pStyle w:val="StyleAwt"/>
              <w:jc w:val="both"/>
            </w:pPr>
            <w:r>
              <w:t>-</w:t>
            </w:r>
            <w:r w:rsidR="0081118D">
              <w:fldChar w:fldCharType="begin"/>
            </w:r>
            <w:r w:rsidR="0081118D">
              <w:instrText xml:space="preserve"> SEQ aa </w:instrText>
            </w:r>
            <w:r w:rsidR="0081118D">
              <w:fldChar w:fldCharType="separate"/>
            </w:r>
            <w:r w:rsidR="008946AB">
              <w:rPr>
                <w:noProof/>
              </w:rPr>
              <w:t>895</w:t>
            </w:r>
            <w:r w:rsidR="0081118D">
              <w:rPr>
                <w:noProof/>
              </w:rPr>
              <w:fldChar w:fldCharType="end"/>
            </w:r>
            <w:r>
              <w:t xml:space="preserve">- </w:t>
            </w:r>
            <w:r w:rsidRPr="006704D4">
              <w:t>Н.д.Алексєєв І.С. (Реєстр.картка №285)</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Пункт 8 розділу ІІІ «Прикінцеві положення» проекту Закону доповнити новими підпунктами такого змісту:</w:t>
            </w:r>
          </w:p>
          <w:p w:rsidR="009254B9" w:rsidRPr="00DD7A11" w:rsidRDefault="009254B9" w:rsidP="00DD7A11">
            <w:pPr>
              <w:pStyle w:val="StyleAwt"/>
              <w:jc w:val="both"/>
              <w:rPr>
                <w:b w:val="0"/>
                <w:i w:val="0"/>
                <w:sz w:val="20"/>
                <w:u w:val="none"/>
              </w:rPr>
            </w:pPr>
            <w:r>
              <w:rPr>
                <w:b w:val="0"/>
                <w:i w:val="0"/>
                <w:sz w:val="20"/>
                <w:u w:val="none"/>
              </w:rPr>
              <w:lastRenderedPageBreak/>
              <w:t xml:space="preserve">      </w:t>
            </w:r>
            <w:r w:rsidRPr="00DD7A11">
              <w:rPr>
                <w:b w:val="0"/>
                <w:i w:val="0"/>
                <w:sz w:val="20"/>
                <w:u w:val="none"/>
              </w:rPr>
              <w:t xml:space="preserve">- </w:t>
            </w:r>
            <w:r>
              <w:rPr>
                <w:b w:val="0"/>
                <w:i w:val="0"/>
                <w:sz w:val="20"/>
                <w:u w:val="none"/>
              </w:rPr>
              <w:t>у</w:t>
            </w:r>
            <w:r w:rsidRPr="00DD7A11">
              <w:rPr>
                <w:b w:val="0"/>
                <w:i w:val="0"/>
                <w:sz w:val="20"/>
                <w:u w:val="none"/>
              </w:rPr>
              <w:t xml:space="preserve"> Законі України «Про державну реєстрацію юридичних осіб, фізичних осіб – підприємців та громадських формувань» (Відомості Верховної Ради України, 2003 р., № 31-32, ст. 263):</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 xml:space="preserve">а) у тексті </w:t>
            </w:r>
            <w:r>
              <w:rPr>
                <w:b w:val="0"/>
                <w:i w:val="0"/>
                <w:sz w:val="20"/>
                <w:u w:val="none"/>
              </w:rPr>
              <w:t>З</w:t>
            </w:r>
            <w:r w:rsidRPr="00DD7A11">
              <w:rPr>
                <w:b w:val="0"/>
                <w:i w:val="0"/>
                <w:sz w:val="20"/>
                <w:u w:val="none"/>
              </w:rPr>
              <w:t>акону слова «рішення суду» в усіх відмінках та числах замінити словами «судове рішення» у відповідному відмінку та числі;</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б) у статті 23:</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частину першу доповнити новим пунктом «7» такого змісту:</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«7) документ про сплату адміністративного збору – у випадках, передбачених цим Законом.»;</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частину другу доповнити новим пунктом «5» такого змісту:</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«5) документ про сплату адміністративного збору – у випадках, передбачених цим Законом.»;</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в) у частині першій статті 36:</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 xml:space="preserve">в абзаці дев’ятому після слів «громадське об’єднання» доповнити словами «зі статусом </w:t>
            </w:r>
            <w:r w:rsidR="000C7FBA">
              <w:rPr>
                <w:b w:val="0"/>
                <w:i w:val="0"/>
                <w:sz w:val="20"/>
                <w:u w:val="none"/>
              </w:rPr>
              <w:t>юридично</w:t>
            </w:r>
            <w:r w:rsidRPr="00DD7A11">
              <w:rPr>
                <w:b w:val="0"/>
                <w:i w:val="0"/>
                <w:sz w:val="20"/>
                <w:u w:val="none"/>
              </w:rPr>
              <w:t>ї особи»;</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абзац дванадцятий викласти у такій редакції:</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«Адміністративний збір не справляється за державну реєстрацію змін до відомостей про юридичну особу, фізичну особу - підприємця та громадське формування, що не має статусу юридичної особи, у тому числі змін до установчих документів, пов’язаних з приведенням їх у відповідність із законами, з урахуванням випадку, передбаченого абзацом тринадцятим цієї частини.»;</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після абзацу дванадцятого доповнити новим абзацом такого змісту:</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 xml:space="preserve">«У разі якщо законами визначено строк для приведення у відповідність до них, адміністративний збір не справляється у разі внесення змін до відомостей, у тому числі змін до </w:t>
            </w:r>
            <w:r w:rsidRPr="00DD7A11">
              <w:rPr>
                <w:b w:val="0"/>
                <w:i w:val="0"/>
                <w:sz w:val="20"/>
                <w:u w:val="none"/>
              </w:rPr>
              <w:lastRenderedPageBreak/>
              <w:t>установчих документів, у строк, визначений цими законами.».</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 xml:space="preserve">- </w:t>
            </w:r>
            <w:r>
              <w:rPr>
                <w:b w:val="0"/>
                <w:i w:val="0"/>
                <w:sz w:val="20"/>
                <w:u w:val="none"/>
              </w:rPr>
              <w:t>у</w:t>
            </w:r>
            <w:r w:rsidRPr="00DD7A11">
              <w:rPr>
                <w:b w:val="0"/>
                <w:i w:val="0"/>
                <w:sz w:val="20"/>
                <w:u w:val="none"/>
              </w:rPr>
              <w:t xml:space="preserve"> Законі України «Про державну реєстрацію речових прав на нерухоме майно та їх обтяжень» (Відомості Верховної Ради України, 2010 р.,  № 18, ст. 141):</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 xml:space="preserve">а) у тексті </w:t>
            </w:r>
            <w:r>
              <w:rPr>
                <w:b w:val="0"/>
                <w:i w:val="0"/>
                <w:sz w:val="20"/>
                <w:u w:val="none"/>
              </w:rPr>
              <w:t>З</w:t>
            </w:r>
            <w:r w:rsidRPr="00DD7A11">
              <w:rPr>
                <w:b w:val="0"/>
                <w:i w:val="0"/>
                <w:sz w:val="20"/>
                <w:u w:val="none"/>
              </w:rPr>
              <w:t>акону слова «рішення суду» в усіх відмінках та числах замінити словами «судове рішення» у відповідних відмінках та числах;</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б) у абзаці другому частини третьої статті 6 слова «прожиткових мінімумів для працездатних осіб» замінити словами «мінімальних розмірів заробітної плати»;</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в) у статті 25:</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у абзаці другому частини третьої слов</w:t>
            </w:r>
            <w:r>
              <w:rPr>
                <w:b w:val="0"/>
                <w:i w:val="0"/>
                <w:sz w:val="20"/>
                <w:u w:val="none"/>
              </w:rPr>
              <w:t>а</w:t>
            </w:r>
            <w:r w:rsidRPr="00DD7A11">
              <w:rPr>
                <w:b w:val="0"/>
                <w:i w:val="0"/>
                <w:sz w:val="20"/>
                <w:u w:val="none"/>
              </w:rPr>
              <w:t xml:space="preserve"> «десяти</w:t>
            </w:r>
            <w:r>
              <w:rPr>
                <w:b w:val="0"/>
                <w:i w:val="0"/>
                <w:sz w:val="20"/>
                <w:u w:val="none"/>
              </w:rPr>
              <w:t xml:space="preserve"> робочих</w:t>
            </w:r>
            <w:r w:rsidRPr="00DD7A11">
              <w:rPr>
                <w:b w:val="0"/>
                <w:i w:val="0"/>
                <w:sz w:val="20"/>
                <w:u w:val="none"/>
              </w:rPr>
              <w:t>» замінити слов</w:t>
            </w:r>
            <w:r>
              <w:rPr>
                <w:b w:val="0"/>
                <w:i w:val="0"/>
                <w:sz w:val="20"/>
                <w:u w:val="none"/>
              </w:rPr>
              <w:t>а</w:t>
            </w:r>
            <w:r w:rsidRPr="00DD7A11">
              <w:rPr>
                <w:b w:val="0"/>
                <w:i w:val="0"/>
                <w:sz w:val="20"/>
                <w:u w:val="none"/>
              </w:rPr>
              <w:t>м</w:t>
            </w:r>
            <w:r>
              <w:rPr>
                <w:b w:val="0"/>
                <w:i w:val="0"/>
                <w:sz w:val="20"/>
                <w:u w:val="none"/>
              </w:rPr>
              <w:t>и</w:t>
            </w:r>
            <w:r w:rsidRPr="00DD7A11">
              <w:rPr>
                <w:b w:val="0"/>
                <w:i w:val="0"/>
                <w:sz w:val="20"/>
                <w:u w:val="none"/>
              </w:rPr>
              <w:t xml:space="preserve"> «п’ятнадцяти</w:t>
            </w:r>
            <w:r>
              <w:rPr>
                <w:b w:val="0"/>
                <w:i w:val="0"/>
                <w:sz w:val="20"/>
                <w:u w:val="none"/>
              </w:rPr>
              <w:t xml:space="preserve"> календарних</w:t>
            </w:r>
            <w:r w:rsidRPr="00DD7A11">
              <w:rPr>
                <w:b w:val="0"/>
                <w:i w:val="0"/>
                <w:sz w:val="20"/>
                <w:u w:val="none"/>
              </w:rPr>
              <w:t>»;</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доповнити новою частиною п’ятою такого змісту:</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«5. Повторне подання власником об’єкта нерухомого майна заяви про заборону вчинення реєстраційних дій щодо одного і того ж об’єкта нерухомого майна можливе після спливу п’яти календарних днів з моменту завершення строку п’ятнадцяти календарних днів, передбаченого абзацом другим частини третьої цієї статті, а у разі відкликання попередньої заяви - після спливу п’яти календарних днів з моменту такого відкликання.</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 xml:space="preserve">Повторне подання власником об’єкта нерухомого майна заяви про заборону вчинення реєстраційних дій щодо одного і того ж об’єкта нерухомого майна у разі якщо по попередній заяві подано судове рішення про заборону вчинення реєстраційних дій, що набрало законної сили, можливе після спливу п’яти календарних днів з моменту реєстрації судового рішення про скасування судового рішення, що було підставою для </w:t>
            </w:r>
            <w:r w:rsidRPr="00DD7A11">
              <w:rPr>
                <w:b w:val="0"/>
                <w:i w:val="0"/>
                <w:sz w:val="20"/>
                <w:u w:val="none"/>
              </w:rPr>
              <w:lastRenderedPageBreak/>
              <w:t>прийняття рішення про зупинення проведення реєстраційних дій.»;</w:t>
            </w:r>
          </w:p>
          <w:p w:rsidR="009254B9" w:rsidRPr="00221E9B" w:rsidRDefault="009254B9" w:rsidP="00771BEA">
            <w:pPr>
              <w:ind w:firstLine="426"/>
              <w:jc w:val="both"/>
              <w:rPr>
                <w:rFonts w:ascii="Times New Roman" w:hAnsi="Times New Roman" w:cs="Times New Roman"/>
              </w:rPr>
            </w:pPr>
            <w:r w:rsidRPr="00221E9B">
              <w:rPr>
                <w:rFonts w:ascii="Times New Roman" w:hAnsi="Times New Roman" w:cs="Times New Roman"/>
                <w:sz w:val="20"/>
              </w:rPr>
              <w:t>г) в абзаці дванадцятому частини восьмої статті 34 слова «України у строк, визначений цими законами» виключити.».</w:t>
            </w:r>
          </w:p>
        </w:tc>
        <w:tc>
          <w:tcPr>
            <w:tcW w:w="1987" w:type="dxa"/>
          </w:tcPr>
          <w:p w:rsidR="009254B9" w:rsidRPr="0097301F" w:rsidRDefault="009254B9" w:rsidP="00771BEA">
            <w:pPr>
              <w:pStyle w:val="StyleZakonu"/>
            </w:pPr>
            <w:r>
              <w:rPr>
                <w:sz w:val="18"/>
              </w:rPr>
              <w:lastRenderedPageBreak/>
              <w:t>Враховано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6704D4" w:rsidRDefault="009254B9" w:rsidP="009B56A6">
            <w:pPr>
              <w:pStyle w:val="StyleAwt"/>
              <w:jc w:val="both"/>
            </w:pPr>
            <w:r>
              <w:t>-</w:t>
            </w:r>
            <w:r w:rsidR="0081118D">
              <w:fldChar w:fldCharType="begin"/>
            </w:r>
            <w:r w:rsidR="0081118D">
              <w:instrText xml:space="preserve"> SEQ aa </w:instrText>
            </w:r>
            <w:r w:rsidR="0081118D">
              <w:fldChar w:fldCharType="separate"/>
            </w:r>
            <w:r w:rsidR="008946AB">
              <w:rPr>
                <w:noProof/>
              </w:rPr>
              <w:t>896</w:t>
            </w:r>
            <w:r w:rsidR="0081118D">
              <w:rPr>
                <w:noProof/>
              </w:rPr>
              <w:fldChar w:fldCharType="end"/>
            </w:r>
            <w:r>
              <w:t xml:space="preserve">- </w:t>
            </w:r>
            <w:r w:rsidRPr="006704D4">
              <w:t>Н.д.Алексєєв І.С. (Реєстр.картка №285)</w:t>
            </w:r>
          </w:p>
          <w:p w:rsidR="009254B9" w:rsidRPr="00DD7A11" w:rsidRDefault="009254B9" w:rsidP="00DD7A11">
            <w:pPr>
              <w:pStyle w:val="StyleAwt"/>
              <w:jc w:val="both"/>
              <w:rPr>
                <w:b w:val="0"/>
                <w:i w:val="0"/>
                <w:sz w:val="20"/>
                <w:u w:val="none"/>
              </w:rPr>
            </w:pPr>
            <w:r>
              <w:rPr>
                <w:b w:val="0"/>
                <w:i w:val="0"/>
                <w:sz w:val="20"/>
                <w:u w:val="none"/>
              </w:rPr>
              <w:t xml:space="preserve">    </w:t>
            </w:r>
            <w:r w:rsidRPr="00DD7A11">
              <w:rPr>
                <w:b w:val="0"/>
                <w:i w:val="0"/>
                <w:sz w:val="20"/>
                <w:u w:val="none"/>
              </w:rPr>
              <w:t>Пункт 8 розділу ІІІ «Прикінцеві положення» проекту Закону доповнити новим підпунктом такого змісту:</w:t>
            </w:r>
          </w:p>
          <w:p w:rsidR="009254B9" w:rsidRPr="00E639DB" w:rsidRDefault="009254B9" w:rsidP="00E639DB">
            <w:pPr>
              <w:pStyle w:val="StyleAwt"/>
              <w:jc w:val="both"/>
              <w:rPr>
                <w:sz w:val="20"/>
              </w:rPr>
            </w:pPr>
            <w:r>
              <w:rPr>
                <w:b w:val="0"/>
                <w:i w:val="0"/>
                <w:sz w:val="20"/>
                <w:u w:val="none"/>
              </w:rPr>
              <w:t xml:space="preserve">    п</w:t>
            </w:r>
            <w:r w:rsidRPr="00DD7A11">
              <w:rPr>
                <w:b w:val="0"/>
                <w:i w:val="0"/>
                <w:sz w:val="20"/>
                <w:u w:val="none"/>
              </w:rPr>
              <w:t>ункт 6 частини першої статті 1 Закон</w:t>
            </w:r>
            <w:r>
              <w:rPr>
                <w:b w:val="0"/>
                <w:i w:val="0"/>
                <w:sz w:val="20"/>
                <w:u w:val="none"/>
              </w:rPr>
              <w:t>у</w:t>
            </w:r>
            <w:r w:rsidRPr="00DD7A11">
              <w:rPr>
                <w:b w:val="0"/>
                <w:i w:val="0"/>
                <w:sz w:val="20"/>
                <w:u w:val="none"/>
              </w:rPr>
              <w:t xml:space="preserve"> України «Про вищу освіту» (Відомості Верховної Ради України, 2014, № 37-38, ст. 2004) після слів «центрального органу виконавчої влади, що реалізує державну політику у сфері охорони державного кордону» доповнити словами «центрального органу виконавчої влади, що забезпечує формування та реалізує державну політику у сфері виконання кримінальних покарань».</w:t>
            </w:r>
          </w:p>
        </w:tc>
        <w:tc>
          <w:tcPr>
            <w:tcW w:w="1987" w:type="dxa"/>
          </w:tcPr>
          <w:p w:rsidR="009254B9" w:rsidRPr="0097301F" w:rsidRDefault="009254B9" w:rsidP="00771BEA">
            <w:pPr>
              <w:pStyle w:val="StyleZakonu"/>
            </w:pPr>
            <w:r>
              <w:rPr>
                <w:sz w:val="18"/>
              </w:rPr>
              <w:t>Враховано</w:t>
            </w:r>
          </w:p>
        </w:tc>
        <w:tc>
          <w:tcPr>
            <w:tcW w:w="4818" w:type="dxa"/>
          </w:tcPr>
          <w:p w:rsidR="009254B9" w:rsidRPr="00E74890" w:rsidRDefault="009254B9" w:rsidP="00E74890">
            <w:pPr>
              <w:pStyle w:val="StyleZakonu"/>
              <w:rPr>
                <w:b/>
              </w:rPr>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6704D4" w:rsidRDefault="009254B9" w:rsidP="009B56A6">
            <w:pPr>
              <w:pStyle w:val="StyleAwt"/>
              <w:jc w:val="both"/>
            </w:pPr>
            <w:r>
              <w:t>-</w:t>
            </w:r>
            <w:r w:rsidR="0081118D">
              <w:fldChar w:fldCharType="begin"/>
            </w:r>
            <w:r w:rsidR="0081118D">
              <w:instrText xml:space="preserve"> SEQ aa </w:instrText>
            </w:r>
            <w:r w:rsidR="0081118D">
              <w:fldChar w:fldCharType="separate"/>
            </w:r>
            <w:r w:rsidR="008946AB">
              <w:rPr>
                <w:noProof/>
              </w:rPr>
              <w:t>897</w:t>
            </w:r>
            <w:r w:rsidR="0081118D">
              <w:rPr>
                <w:noProof/>
              </w:rPr>
              <w:fldChar w:fldCharType="end"/>
            </w:r>
            <w:r>
              <w:t xml:space="preserve">- </w:t>
            </w:r>
            <w:r w:rsidRPr="006704D4">
              <w:t>Н.д.Алексєєв І.С. (Реєстр.картка №285)</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Пункт 8 розділу ІІІ «Прикінцеві положення» проекту Закону доповнити новими підпунктами такого змісту:</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 xml:space="preserve">- </w:t>
            </w:r>
            <w:r>
              <w:rPr>
                <w:b w:val="0"/>
                <w:i w:val="0"/>
                <w:sz w:val="20"/>
                <w:u w:val="none"/>
              </w:rPr>
              <w:t>а</w:t>
            </w:r>
            <w:r w:rsidRPr="003148DA">
              <w:rPr>
                <w:b w:val="0"/>
                <w:i w:val="0"/>
                <w:sz w:val="20"/>
                <w:u w:val="none"/>
              </w:rPr>
              <w:t>бзац перший частини першої статті 118 Кримінально-виконавчого кодексу України (Відомості Верховної Ради України, 2004 р., № 3 - 4, ст. 21) викласти в такій редакції:</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 xml:space="preserve">«1. Засуджені до позбавлення волі мають право працювати та залучаються до суспільно корисної праці у місцях і на роботах, визначених адміністрацією колонії, з урахуванням наявних виробничих потужностей, зважаючи при цьому на стать, вік, працездатність, стан здоров’я і спеціальність. Засуджені залучаються до оплачуваної праці, як правило, на підприємствах, у майстернях колоній, а також на державних або інших форм власності підприємствах за умови </w:t>
            </w:r>
            <w:r w:rsidRPr="003148DA">
              <w:rPr>
                <w:b w:val="0"/>
                <w:i w:val="0"/>
                <w:sz w:val="20"/>
                <w:u w:val="none"/>
              </w:rPr>
              <w:lastRenderedPageBreak/>
              <w:t>забезпечення їх належної охорони та ізоляції.»</w:t>
            </w:r>
            <w:r>
              <w:rPr>
                <w:b w:val="0"/>
                <w:i w:val="0"/>
                <w:sz w:val="20"/>
                <w:u w:val="none"/>
              </w:rPr>
              <w:t>;</w:t>
            </w:r>
          </w:p>
          <w:p w:rsidR="009254B9" w:rsidRPr="00DD7A11" w:rsidRDefault="009254B9" w:rsidP="00DD7A11">
            <w:pPr>
              <w:pStyle w:val="StyleAwt"/>
              <w:jc w:val="both"/>
              <w:rPr>
                <w:b w:val="0"/>
                <w:i w:val="0"/>
                <w:sz w:val="20"/>
                <w:u w:val="none"/>
              </w:rPr>
            </w:pPr>
            <w:r>
              <w:rPr>
                <w:b w:val="0"/>
                <w:i w:val="0"/>
                <w:sz w:val="20"/>
                <w:u w:val="none"/>
              </w:rPr>
              <w:t xml:space="preserve">    </w:t>
            </w:r>
            <w:r w:rsidRPr="003148DA">
              <w:rPr>
                <w:b w:val="0"/>
                <w:i w:val="0"/>
                <w:sz w:val="20"/>
                <w:u w:val="none"/>
              </w:rPr>
              <w:t xml:space="preserve">- </w:t>
            </w:r>
            <w:r>
              <w:rPr>
                <w:b w:val="0"/>
                <w:i w:val="0"/>
                <w:sz w:val="20"/>
                <w:u w:val="none"/>
              </w:rPr>
              <w:t>п</w:t>
            </w:r>
            <w:r w:rsidRPr="003148DA">
              <w:rPr>
                <w:b w:val="0"/>
                <w:i w:val="0"/>
                <w:sz w:val="20"/>
                <w:u w:val="none"/>
              </w:rPr>
              <w:t>ідпункти 4, 5 частини другої статті 13 Закону України «Про Державну кримінально-виконавчу службу України» (Відомості Верховної Ради України, 2005 р., № 30, ст. 409; 2014 р., № 5, ст. 62) виключити.</w:t>
            </w:r>
          </w:p>
        </w:tc>
        <w:tc>
          <w:tcPr>
            <w:tcW w:w="1987" w:type="dxa"/>
          </w:tcPr>
          <w:p w:rsidR="009254B9" w:rsidRDefault="009254B9" w:rsidP="00771BEA">
            <w:pPr>
              <w:pStyle w:val="StyleZakonu"/>
            </w:pPr>
            <w:r>
              <w:rPr>
                <w:sz w:val="18"/>
              </w:rPr>
              <w:lastRenderedPageBreak/>
              <w:t>Враховано</w:t>
            </w:r>
          </w:p>
        </w:tc>
        <w:tc>
          <w:tcPr>
            <w:tcW w:w="4818" w:type="dxa"/>
          </w:tcPr>
          <w:p w:rsidR="009254B9" w:rsidRPr="001B7FC5" w:rsidRDefault="009254B9" w:rsidP="00F52FF8">
            <w:pPr>
              <w:pStyle w:val="StyleAwt"/>
              <w:jc w:val="both"/>
              <w:rPr>
                <w:sz w:val="20"/>
              </w:rPr>
            </w:pPr>
          </w:p>
        </w:tc>
      </w:tr>
      <w:tr w:rsidR="009254B9" w:rsidRPr="00F52FF8"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6704D4" w:rsidRDefault="009254B9" w:rsidP="009B56A6">
            <w:pPr>
              <w:pStyle w:val="StyleAwt"/>
              <w:jc w:val="both"/>
            </w:pPr>
            <w:r>
              <w:t>-</w:t>
            </w:r>
            <w:r w:rsidR="0081118D">
              <w:fldChar w:fldCharType="begin"/>
            </w:r>
            <w:r w:rsidR="0081118D">
              <w:instrText xml:space="preserve"> SEQ aa </w:instrText>
            </w:r>
            <w:r w:rsidR="0081118D">
              <w:fldChar w:fldCharType="separate"/>
            </w:r>
            <w:r w:rsidR="008946AB">
              <w:rPr>
                <w:noProof/>
              </w:rPr>
              <w:t>898</w:t>
            </w:r>
            <w:r w:rsidR="0081118D">
              <w:rPr>
                <w:noProof/>
              </w:rPr>
              <w:fldChar w:fldCharType="end"/>
            </w:r>
            <w:r>
              <w:t xml:space="preserve">- </w:t>
            </w:r>
            <w:r w:rsidRPr="006704D4">
              <w:t>Н.д.Алексєєв І.С. (Реєстр.картка №285)</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Пункт 8 розділу ІІІ «Прикінцеві положення» проекту Закону доповнити новими підпунктами такого змісту:</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 xml:space="preserve">- </w:t>
            </w:r>
            <w:r>
              <w:rPr>
                <w:b w:val="0"/>
                <w:i w:val="0"/>
                <w:sz w:val="20"/>
                <w:u w:val="none"/>
              </w:rPr>
              <w:t>ч</w:t>
            </w:r>
            <w:r w:rsidRPr="003148DA">
              <w:rPr>
                <w:b w:val="0"/>
                <w:i w:val="0"/>
                <w:sz w:val="20"/>
                <w:u w:val="none"/>
              </w:rPr>
              <w:t>астину першу статті 10 Закону України «Про органи та осіб, які здійснюють примусове виконання судових рішень і рішень інших органів» (Відомості Верховної Ради України, 2016 р., № 29, ст. 535) викласти у такій редакції:</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«1. Державним виконавцем може бути громадянин України, який має вищу юридичну освіту не нижче першого рівня (для керівників органів  державної виконавчої служби та їх заступників – не нижче другого рівня), володіє державною мовою і здатний за своїми особистими і діловими якостями здійснювати повноваження державного виконавця.»</w:t>
            </w:r>
            <w:r>
              <w:rPr>
                <w:b w:val="0"/>
                <w:i w:val="0"/>
                <w:sz w:val="20"/>
                <w:u w:val="none"/>
              </w:rPr>
              <w:t>;</w:t>
            </w:r>
          </w:p>
          <w:p w:rsidR="009254B9" w:rsidRPr="00DD7A11" w:rsidRDefault="009254B9" w:rsidP="00DD7A11">
            <w:pPr>
              <w:pStyle w:val="StyleAwt"/>
              <w:jc w:val="both"/>
              <w:rPr>
                <w:b w:val="0"/>
                <w:i w:val="0"/>
                <w:sz w:val="20"/>
                <w:u w:val="none"/>
              </w:rPr>
            </w:pPr>
            <w:r>
              <w:rPr>
                <w:b w:val="0"/>
                <w:i w:val="0"/>
                <w:sz w:val="20"/>
                <w:u w:val="none"/>
              </w:rPr>
              <w:t xml:space="preserve">   </w:t>
            </w:r>
            <w:r w:rsidRPr="003148DA">
              <w:rPr>
                <w:b w:val="0"/>
                <w:i w:val="0"/>
                <w:sz w:val="20"/>
                <w:u w:val="none"/>
              </w:rPr>
              <w:t xml:space="preserve">- </w:t>
            </w:r>
            <w:r>
              <w:rPr>
                <w:b w:val="0"/>
                <w:i w:val="0"/>
                <w:sz w:val="20"/>
                <w:u w:val="none"/>
              </w:rPr>
              <w:t>а</w:t>
            </w:r>
            <w:r w:rsidRPr="003148DA">
              <w:rPr>
                <w:b w:val="0"/>
                <w:i w:val="0"/>
                <w:sz w:val="20"/>
                <w:u w:val="none"/>
              </w:rPr>
              <w:t>бзац перший частини першої статті 61 Закону України «Про виконавче провадження» (Відомості Верховної Ради України, 2016, № 30, ст. 542) після слова «здійснюється» доповнити словами та знаками «державним підприємством, яке належить до сфери управління Міністерства юстиції України,».</w:t>
            </w:r>
          </w:p>
        </w:tc>
        <w:tc>
          <w:tcPr>
            <w:tcW w:w="1987" w:type="dxa"/>
          </w:tcPr>
          <w:p w:rsidR="009254B9" w:rsidRDefault="009254B9" w:rsidP="00771BEA">
            <w:pPr>
              <w:pStyle w:val="StyleZakonu"/>
            </w:pPr>
            <w:r>
              <w:rPr>
                <w:sz w:val="18"/>
              </w:rPr>
              <w:t>Враховано</w:t>
            </w:r>
          </w:p>
        </w:tc>
        <w:tc>
          <w:tcPr>
            <w:tcW w:w="4818" w:type="dxa"/>
          </w:tcPr>
          <w:p w:rsidR="009254B9" w:rsidRPr="00F52FF8" w:rsidRDefault="009254B9" w:rsidP="00F52FF8">
            <w:pPr>
              <w:rPr>
                <w:b/>
              </w:rPr>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6704D4" w:rsidRDefault="009254B9" w:rsidP="009B56A6">
            <w:pPr>
              <w:pStyle w:val="StyleAwt"/>
              <w:jc w:val="both"/>
            </w:pPr>
            <w:r>
              <w:t>-</w:t>
            </w:r>
            <w:r w:rsidR="0081118D">
              <w:fldChar w:fldCharType="begin"/>
            </w:r>
            <w:r w:rsidR="0081118D">
              <w:instrText xml:space="preserve"> SEQ aa </w:instrText>
            </w:r>
            <w:r w:rsidR="0081118D">
              <w:fldChar w:fldCharType="separate"/>
            </w:r>
            <w:r w:rsidR="008946AB">
              <w:rPr>
                <w:noProof/>
              </w:rPr>
              <w:t>899</w:t>
            </w:r>
            <w:r w:rsidR="0081118D">
              <w:rPr>
                <w:noProof/>
              </w:rPr>
              <w:fldChar w:fldCharType="end"/>
            </w:r>
            <w:r>
              <w:t xml:space="preserve">- </w:t>
            </w:r>
            <w:r w:rsidRPr="006704D4">
              <w:t>Н.д.Алексєєв І.С. (Реєстр.картка №285)</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Пункт 8 розділу ІІІ «Прикінцеві положення» проекту Закону доповнити новими підпунктами такого змісту:</w:t>
            </w:r>
          </w:p>
          <w:p w:rsidR="009254B9" w:rsidRPr="003148DA" w:rsidRDefault="009254B9" w:rsidP="003148DA">
            <w:pPr>
              <w:pStyle w:val="StyleAwt"/>
              <w:jc w:val="both"/>
              <w:rPr>
                <w:b w:val="0"/>
                <w:i w:val="0"/>
                <w:sz w:val="20"/>
                <w:u w:val="none"/>
              </w:rPr>
            </w:pPr>
            <w:r w:rsidRPr="003148DA">
              <w:rPr>
                <w:b w:val="0"/>
                <w:i w:val="0"/>
                <w:sz w:val="20"/>
                <w:u w:val="none"/>
              </w:rPr>
              <w:t xml:space="preserve">- </w:t>
            </w:r>
            <w:r>
              <w:rPr>
                <w:b w:val="0"/>
                <w:i w:val="0"/>
                <w:sz w:val="20"/>
                <w:u w:val="none"/>
              </w:rPr>
              <w:t>у</w:t>
            </w:r>
            <w:r w:rsidRPr="003148DA">
              <w:rPr>
                <w:b w:val="0"/>
                <w:i w:val="0"/>
                <w:sz w:val="20"/>
                <w:u w:val="none"/>
              </w:rPr>
              <w:t xml:space="preserve"> частині другій статті 18 Закону України «Про запобігання та протидію легалізації (відмиванню) доходів, </w:t>
            </w:r>
            <w:r w:rsidRPr="003148DA">
              <w:rPr>
                <w:b w:val="0"/>
                <w:i w:val="0"/>
                <w:sz w:val="20"/>
                <w:u w:val="none"/>
              </w:rPr>
              <w:lastRenderedPageBreak/>
              <w:t>одержаних злочинним шляхом, фінансуванню тероризму та фінансуванню розповсюдження зброї масового знищення» (Відомості Верховної Ради України, 2014 р., №  50-51, ст. 2057):</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 xml:space="preserve">а) у пункті 4 після слів «Кримінальним процесуальним кодексом України,» доповнити словами «Національного агентства України з питань виявлення, розшуку та управління активами, одержаними від корупційних та інших злочинів,»; </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б) у пункті 5 після слів «подає інформацію до» доповнити словами «Національного агентства України з питань виявлення, розшуку та управління активами, одержаними від корупційних та інших злочинів,»</w:t>
            </w:r>
            <w:r>
              <w:rPr>
                <w:b w:val="0"/>
                <w:i w:val="0"/>
                <w:sz w:val="20"/>
                <w:u w:val="none"/>
              </w:rPr>
              <w:t>;</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 xml:space="preserve">- </w:t>
            </w:r>
            <w:r>
              <w:rPr>
                <w:b w:val="0"/>
                <w:i w:val="0"/>
                <w:sz w:val="20"/>
                <w:u w:val="none"/>
              </w:rPr>
              <w:t>у</w:t>
            </w:r>
            <w:r w:rsidRPr="003148DA">
              <w:rPr>
                <w:b w:val="0"/>
                <w:i w:val="0"/>
                <w:sz w:val="20"/>
                <w:u w:val="none"/>
              </w:rPr>
              <w:t xml:space="preserve"> Законі України «Про Національне агентство України з питань виявлення, розшуку та управління активами, одержаними від корупційних та інших злочинів» (Відомості Верховної Ради України, 2016 р., № 1, ст. 2):</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а) в частині першій статті 7 слова «Голови Національного агентства» замінити словами «відповідної категорії посад державної служби, визначеної цим Законом»;</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 xml:space="preserve">б) в абзаці першому пункту 1 частини першої статті 10 слово «інформацію» замінити словами «, підприємств, установ, організацій, приватних виконавців, аудиторів, нотаріусів, оцінювачів, а також експертів, арбітражних керуючих, членів ліквідаційної комісії, ліквідаторів, уповноважених осіб Фонду гарантування вкладів фізичних осіб інформацію (у тому числі копії документів)»; </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в) в частині другій статті 13:</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 xml:space="preserve">після слів «Посадовий оклад» доповнити словами «та категорії посад державної служби»; </w:t>
            </w:r>
          </w:p>
          <w:p w:rsidR="009254B9" w:rsidRPr="003148DA" w:rsidRDefault="009254B9" w:rsidP="003148DA">
            <w:pPr>
              <w:pStyle w:val="StyleAwt"/>
              <w:jc w:val="both"/>
              <w:rPr>
                <w:b w:val="0"/>
                <w:i w:val="0"/>
                <w:sz w:val="20"/>
                <w:u w:val="none"/>
              </w:rPr>
            </w:pPr>
            <w:r>
              <w:rPr>
                <w:b w:val="0"/>
                <w:i w:val="0"/>
                <w:sz w:val="20"/>
                <w:u w:val="none"/>
              </w:rPr>
              <w:lastRenderedPageBreak/>
              <w:t xml:space="preserve">    </w:t>
            </w:r>
            <w:r w:rsidRPr="003148DA">
              <w:rPr>
                <w:b w:val="0"/>
                <w:i w:val="0"/>
                <w:sz w:val="20"/>
                <w:u w:val="none"/>
              </w:rPr>
              <w:t xml:space="preserve">у колонці «Категорія посади» таблиці: </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цифру «1» замінити буквою «А»;</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цифру «2» замінити буквою «Б»;</w:t>
            </w:r>
          </w:p>
          <w:p w:rsidR="009254B9" w:rsidRPr="003148DA"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цифри «3 і 4» виключити;</w:t>
            </w:r>
          </w:p>
          <w:p w:rsidR="009254B9" w:rsidRPr="00DD7A11" w:rsidRDefault="009254B9" w:rsidP="003148DA">
            <w:pPr>
              <w:pStyle w:val="StyleAwt"/>
              <w:jc w:val="both"/>
              <w:rPr>
                <w:b w:val="0"/>
                <w:i w:val="0"/>
                <w:sz w:val="20"/>
                <w:u w:val="none"/>
              </w:rPr>
            </w:pPr>
            <w:r>
              <w:rPr>
                <w:b w:val="0"/>
                <w:i w:val="0"/>
                <w:sz w:val="20"/>
                <w:u w:val="none"/>
              </w:rPr>
              <w:t xml:space="preserve">    </w:t>
            </w:r>
            <w:r w:rsidRPr="003148DA">
              <w:rPr>
                <w:b w:val="0"/>
                <w:i w:val="0"/>
                <w:sz w:val="20"/>
                <w:u w:val="none"/>
              </w:rPr>
              <w:t>доповнити буквою «В» позицію «Головний спеціаліст 7».</w:t>
            </w:r>
          </w:p>
        </w:tc>
        <w:tc>
          <w:tcPr>
            <w:tcW w:w="1987" w:type="dxa"/>
          </w:tcPr>
          <w:p w:rsidR="009254B9" w:rsidRDefault="009254B9" w:rsidP="00771BEA">
            <w:pPr>
              <w:pStyle w:val="StyleZakonu"/>
            </w:pPr>
            <w:r>
              <w:rPr>
                <w:sz w:val="18"/>
              </w:rPr>
              <w:lastRenderedPageBreak/>
              <w:t>Враховано</w:t>
            </w:r>
          </w:p>
        </w:tc>
        <w:tc>
          <w:tcPr>
            <w:tcW w:w="4818" w:type="dxa"/>
          </w:tcPr>
          <w:p w:rsidR="009254B9" w:rsidRPr="001B7FC5" w:rsidRDefault="009254B9" w:rsidP="00F52FF8">
            <w:pPr>
              <w:pStyle w:val="StyleAwt"/>
              <w:jc w:val="both"/>
              <w:rPr>
                <w:sz w:val="20"/>
              </w:rPr>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B26C3" w:rsidRDefault="009254B9" w:rsidP="007B26C3">
            <w:pPr>
              <w:pStyle w:val="StyleAwt"/>
            </w:pPr>
            <w:r>
              <w:t>-</w:t>
            </w:r>
            <w:r w:rsidR="0081118D">
              <w:fldChar w:fldCharType="begin"/>
            </w:r>
            <w:r w:rsidR="0081118D">
              <w:instrText xml:space="preserve"> SEQ aa </w:instrText>
            </w:r>
            <w:r w:rsidR="0081118D">
              <w:fldChar w:fldCharType="separate"/>
            </w:r>
            <w:r w:rsidR="008946AB">
              <w:rPr>
                <w:noProof/>
              </w:rPr>
              <w:t>900</w:t>
            </w:r>
            <w:r w:rsidR="0081118D">
              <w:rPr>
                <w:noProof/>
              </w:rPr>
              <w:fldChar w:fldCharType="end"/>
            </w:r>
            <w:r>
              <w:t xml:space="preserve">- </w:t>
            </w:r>
            <w:r w:rsidRPr="007B26C3">
              <w:t>Н.д.Князевич Р.П. (Реєстр.картка №301)</w:t>
            </w:r>
          </w:p>
          <w:p w:rsidR="009254B9" w:rsidRDefault="009254B9" w:rsidP="007B26C3">
            <w:pPr>
              <w:pStyle w:val="StyleAwt"/>
            </w:pPr>
            <w:r>
              <w:t>Н.д.Ємець Л.О. (Реєстр.картка №221)</w:t>
            </w:r>
          </w:p>
          <w:p w:rsidR="009254B9" w:rsidRDefault="009254B9" w:rsidP="007B26C3">
            <w:pPr>
              <w:pStyle w:val="StyleAwt"/>
            </w:pPr>
            <w:r>
              <w:t>Н.д.Алєксєєв С.О. (Реєстр.картка №344)</w:t>
            </w:r>
          </w:p>
          <w:p w:rsidR="009254B9" w:rsidRDefault="009254B9" w:rsidP="007B26C3">
            <w:pPr>
              <w:pStyle w:val="StyleAwt"/>
            </w:pPr>
            <w:r>
              <w:t>Н.д.Яніцький В.П. (Реєстр.картка №155)</w:t>
            </w:r>
          </w:p>
          <w:p w:rsidR="009254B9" w:rsidRDefault="009254B9" w:rsidP="007B26C3">
            <w:pPr>
              <w:pStyle w:val="StyleAwt"/>
            </w:pPr>
            <w:r>
              <w:t>Н.д.Алексєєв І.С. (Реєстр.картка №285)</w:t>
            </w:r>
          </w:p>
          <w:p w:rsidR="009254B9" w:rsidRDefault="009254B9" w:rsidP="007B26C3">
            <w:pPr>
              <w:pStyle w:val="StyleAwt"/>
            </w:pPr>
            <w:r>
              <w:t>Н.д.Помазанов А.В. (Реєстр.картка №288)</w:t>
            </w:r>
          </w:p>
          <w:p w:rsidR="009254B9" w:rsidRPr="00BB5ACA" w:rsidRDefault="009254B9" w:rsidP="00771BEA">
            <w:pPr>
              <w:pStyle w:val="af"/>
              <w:spacing w:after="0" w:line="240" w:lineRule="auto"/>
              <w:ind w:left="0" w:firstLine="426"/>
              <w:jc w:val="both"/>
              <w:rPr>
                <w:rFonts w:ascii="Times New Roman" w:hAnsi="Times New Roman" w:cs="Times New Roman"/>
                <w:sz w:val="20"/>
                <w:szCs w:val="20"/>
              </w:rPr>
            </w:pPr>
            <w:r>
              <w:rPr>
                <w:rStyle w:val="rvts0"/>
                <w:rFonts w:ascii="Times New Roman" w:hAnsi="Times New Roman" w:cs="Times New Roman"/>
                <w:sz w:val="20"/>
                <w:szCs w:val="20"/>
              </w:rPr>
              <w:t>П</w:t>
            </w:r>
            <w:r w:rsidRPr="00057155">
              <w:rPr>
                <w:rStyle w:val="rvts0"/>
                <w:rFonts w:ascii="Times New Roman" w:hAnsi="Times New Roman" w:cs="Times New Roman"/>
                <w:sz w:val="20"/>
                <w:szCs w:val="20"/>
              </w:rPr>
              <w:t xml:space="preserve">ункту </w:t>
            </w:r>
            <w:r>
              <w:rPr>
                <w:rStyle w:val="rvts0"/>
                <w:rFonts w:ascii="Times New Roman" w:hAnsi="Times New Roman" w:cs="Times New Roman"/>
                <w:sz w:val="20"/>
                <w:szCs w:val="20"/>
              </w:rPr>
              <w:t>8</w:t>
            </w:r>
            <w:r w:rsidRPr="00057155">
              <w:rPr>
                <w:rStyle w:val="rvts0"/>
                <w:rFonts w:ascii="Times New Roman" w:hAnsi="Times New Roman" w:cs="Times New Roman"/>
                <w:sz w:val="20"/>
                <w:szCs w:val="20"/>
              </w:rPr>
              <w:t xml:space="preserve"> розділу ІІІ «Прикінцеві положення»</w:t>
            </w:r>
            <w:r>
              <w:rPr>
                <w:rStyle w:val="rvts0"/>
                <w:rFonts w:ascii="Times New Roman" w:hAnsi="Times New Roman" w:cs="Times New Roman"/>
                <w:sz w:val="20"/>
                <w:szCs w:val="20"/>
              </w:rPr>
              <w:t xml:space="preserve"> доповнити підпунктом 10 такого змісту:</w:t>
            </w:r>
          </w:p>
          <w:p w:rsidR="009254B9" w:rsidRPr="00BB5ACA" w:rsidRDefault="009254B9" w:rsidP="00771BEA">
            <w:pPr>
              <w:pStyle w:val="af"/>
              <w:spacing w:after="0" w:line="240" w:lineRule="auto"/>
              <w:ind w:left="0" w:firstLine="426"/>
              <w:jc w:val="both"/>
              <w:rPr>
                <w:rFonts w:ascii="Times New Roman" w:hAnsi="Times New Roman" w:cs="Times New Roman"/>
                <w:sz w:val="20"/>
                <w:szCs w:val="20"/>
                <w:lang w:val="ru-RU"/>
              </w:rPr>
            </w:pPr>
            <w:r>
              <w:rPr>
                <w:rFonts w:ascii="Times New Roman" w:hAnsi="Times New Roman" w:cs="Times New Roman"/>
                <w:sz w:val="20"/>
                <w:szCs w:val="20"/>
              </w:rPr>
              <w:t xml:space="preserve">«10) </w:t>
            </w:r>
            <w:r w:rsidRPr="00BB5ACA">
              <w:rPr>
                <w:rFonts w:ascii="Times New Roman" w:hAnsi="Times New Roman" w:cs="Times New Roman"/>
                <w:sz w:val="20"/>
                <w:szCs w:val="20"/>
                <w:lang w:val="ru-RU"/>
              </w:rPr>
              <w:t>у Законі України "Про Уповноваженого Верховної Ради України з прав людини" (Відомості Верховної Ради України, 1998, № 20, ст.99):</w:t>
            </w:r>
          </w:p>
          <w:p w:rsidR="009254B9" w:rsidRPr="00BB5ACA" w:rsidRDefault="009254B9" w:rsidP="00771BEA">
            <w:pPr>
              <w:pStyle w:val="af"/>
              <w:spacing w:after="0" w:line="240" w:lineRule="auto"/>
              <w:ind w:left="0" w:firstLine="426"/>
              <w:jc w:val="both"/>
              <w:rPr>
                <w:rFonts w:ascii="Times New Roman" w:hAnsi="Times New Roman" w:cs="Times New Roman"/>
                <w:sz w:val="20"/>
                <w:szCs w:val="20"/>
                <w:lang w:val="ru-RU"/>
              </w:rPr>
            </w:pPr>
            <w:r w:rsidRPr="00BB5ACA">
              <w:rPr>
                <w:rFonts w:ascii="Times New Roman" w:hAnsi="Times New Roman" w:cs="Times New Roman"/>
                <w:sz w:val="20"/>
                <w:szCs w:val="20"/>
                <w:lang w:val="ru-RU"/>
              </w:rPr>
              <w:t>а) частину першу статті 5 викласти у такій редакції:</w:t>
            </w:r>
          </w:p>
          <w:p w:rsidR="009254B9" w:rsidRPr="00BB5ACA" w:rsidRDefault="009254B9" w:rsidP="00771BEA">
            <w:pPr>
              <w:pStyle w:val="af"/>
              <w:spacing w:after="0" w:line="240" w:lineRule="auto"/>
              <w:ind w:left="0" w:firstLine="426"/>
              <w:jc w:val="both"/>
              <w:rPr>
                <w:rFonts w:ascii="Times New Roman" w:hAnsi="Times New Roman" w:cs="Times New Roman"/>
                <w:sz w:val="20"/>
                <w:szCs w:val="20"/>
                <w:lang w:val="ru-RU"/>
              </w:rPr>
            </w:pPr>
            <w:r w:rsidRPr="00BB5ACA">
              <w:rPr>
                <w:rFonts w:ascii="Times New Roman" w:hAnsi="Times New Roman" w:cs="Times New Roman"/>
                <w:sz w:val="20"/>
                <w:szCs w:val="20"/>
                <w:lang w:val="ru-RU"/>
              </w:rPr>
              <w:t>"Уповноважений призначається на посаду і звільняється з посади Верховною Радою України. Відповідне рішення приймається Верховною Радою України відкритим голосуванням більшістю голосів народних депутатів від конституційного складу Верховної Ради України.";</w:t>
            </w:r>
          </w:p>
          <w:p w:rsidR="009254B9" w:rsidRPr="00BB5ACA" w:rsidRDefault="009254B9" w:rsidP="00771BEA">
            <w:pPr>
              <w:pStyle w:val="af"/>
              <w:spacing w:after="0" w:line="240" w:lineRule="auto"/>
              <w:ind w:left="0" w:firstLine="426"/>
              <w:jc w:val="both"/>
              <w:rPr>
                <w:rFonts w:ascii="Times New Roman" w:hAnsi="Times New Roman" w:cs="Times New Roman"/>
                <w:sz w:val="20"/>
                <w:szCs w:val="20"/>
                <w:lang w:val="ru-RU"/>
              </w:rPr>
            </w:pPr>
            <w:r w:rsidRPr="00BB5ACA">
              <w:rPr>
                <w:rFonts w:ascii="Times New Roman" w:hAnsi="Times New Roman" w:cs="Times New Roman"/>
                <w:sz w:val="20"/>
                <w:szCs w:val="20"/>
                <w:lang w:val="ru-RU"/>
              </w:rPr>
              <w:t>б) у частині третій статті 6 слова "Голосування проводиться під час пленарних засідань Верховної Ради України бюлетенями для таємного голосування" замінити словами "Відкрите голосування проводиться під час пленарних засідань Верховної Ради України"</w:t>
            </w:r>
          </w:p>
          <w:p w:rsidR="009254B9" w:rsidRPr="003148DA" w:rsidRDefault="009254B9" w:rsidP="00221E9B">
            <w:pPr>
              <w:pStyle w:val="af"/>
              <w:spacing w:after="0" w:line="240" w:lineRule="auto"/>
              <w:ind w:left="0" w:firstLine="426"/>
              <w:jc w:val="both"/>
              <w:rPr>
                <w:b/>
                <w:i/>
                <w:sz w:val="20"/>
              </w:rPr>
            </w:pPr>
            <w:r w:rsidRPr="00221E9B">
              <w:rPr>
                <w:rFonts w:ascii="Times New Roman" w:hAnsi="Times New Roman" w:cs="Times New Roman"/>
                <w:sz w:val="20"/>
                <w:szCs w:val="20"/>
                <w:lang w:val="ru-RU"/>
              </w:rPr>
              <w:t>в) у абзаці третьому пункту 3 частини першої статті 13 та частині другій статті 15 слова "та законів України" виключити»;</w:t>
            </w:r>
          </w:p>
        </w:tc>
        <w:tc>
          <w:tcPr>
            <w:tcW w:w="1987" w:type="dxa"/>
          </w:tcPr>
          <w:p w:rsidR="009254B9" w:rsidRDefault="009254B9" w:rsidP="00771BEA">
            <w:pPr>
              <w:pStyle w:val="StyleZakonu"/>
            </w:pPr>
            <w:r w:rsidRPr="00DD7A11">
              <w:t>Враховано</w:t>
            </w:r>
          </w:p>
        </w:tc>
        <w:tc>
          <w:tcPr>
            <w:tcW w:w="4818" w:type="dxa"/>
          </w:tcPr>
          <w:p w:rsidR="009254B9" w:rsidRPr="00F52FF8" w:rsidRDefault="009254B9" w:rsidP="00F52FF8">
            <w:pPr>
              <w:pStyle w:val="StyleAwt"/>
              <w:jc w:val="both"/>
              <w:rPr>
                <w:sz w:val="20"/>
              </w:rPr>
            </w:pPr>
          </w:p>
        </w:tc>
      </w:tr>
      <w:tr w:rsidR="009254B9" w:rsidRPr="0097301F" w:rsidTr="00B23087">
        <w:tc>
          <w:tcPr>
            <w:tcW w:w="576" w:type="dxa"/>
          </w:tcPr>
          <w:p w:rsidR="009254B9" w:rsidRPr="0097301F" w:rsidRDefault="009254B9" w:rsidP="00771BEA">
            <w:pPr>
              <w:pStyle w:val="StyleWisnow"/>
              <w:rPr>
                <w:sz w:val="20"/>
              </w:rPr>
            </w:pPr>
            <w:r w:rsidRPr="0097301F">
              <w:rPr>
                <w:sz w:val="20"/>
              </w:rPr>
              <w:lastRenderedPageBreak/>
              <w:t>751.</w:t>
            </w:r>
          </w:p>
        </w:tc>
        <w:tc>
          <w:tcPr>
            <w:tcW w:w="4948" w:type="dxa"/>
          </w:tcPr>
          <w:p w:rsidR="009254B9" w:rsidRPr="0097301F" w:rsidRDefault="009254B9" w:rsidP="00771BEA">
            <w:pPr>
              <w:pStyle w:val="StyleZakonu"/>
            </w:pPr>
            <w:r w:rsidRPr="0097301F">
              <w:t xml:space="preserve">9. Кабінету Міністрів України: </w:t>
            </w:r>
          </w:p>
        </w:tc>
        <w:tc>
          <w:tcPr>
            <w:tcW w:w="3686" w:type="dxa"/>
          </w:tcPr>
          <w:p w:rsidR="009254B9" w:rsidRPr="003148DA" w:rsidRDefault="009254B9" w:rsidP="003148DA">
            <w:pPr>
              <w:pStyle w:val="StyleAwt"/>
              <w:jc w:val="both"/>
              <w:rPr>
                <w:b w:val="0"/>
                <w:i w:val="0"/>
                <w:sz w:val="20"/>
                <w:u w:val="none"/>
              </w:rPr>
            </w:pPr>
          </w:p>
        </w:tc>
        <w:tc>
          <w:tcPr>
            <w:tcW w:w="1987" w:type="dxa"/>
          </w:tcPr>
          <w:p w:rsidR="009254B9" w:rsidRDefault="009254B9" w:rsidP="00771BEA">
            <w:pPr>
              <w:pStyle w:val="StyleZakonu"/>
            </w:pPr>
          </w:p>
        </w:tc>
        <w:tc>
          <w:tcPr>
            <w:tcW w:w="4818" w:type="dxa"/>
          </w:tcPr>
          <w:p w:rsidR="009254B9" w:rsidRPr="001B7FC5" w:rsidRDefault="009254B9" w:rsidP="00B73987">
            <w:pPr>
              <w:pStyle w:val="af"/>
              <w:spacing w:after="0" w:line="240" w:lineRule="auto"/>
              <w:ind w:left="0" w:firstLine="202"/>
              <w:jc w:val="both"/>
              <w:rPr>
                <w:rFonts w:ascii="Times New Roman" w:hAnsi="Times New Roman"/>
                <w:sz w:val="20"/>
                <w:szCs w:val="20"/>
              </w:rPr>
            </w:pPr>
            <w:r w:rsidRPr="00B73987">
              <w:rPr>
                <w:rFonts w:ascii="Times New Roman" w:eastAsia="Times New Roman" w:hAnsi="Times New Roman" w:cs="Times New Roman"/>
                <w:sz w:val="20"/>
                <w:szCs w:val="20"/>
                <w:lang w:eastAsia="ru-RU"/>
              </w:rPr>
              <w:t xml:space="preserve">10. Кабінету Міністрів України: </w:t>
            </w:r>
          </w:p>
        </w:tc>
      </w:tr>
      <w:tr w:rsidR="009254B9" w:rsidRPr="0097301F" w:rsidTr="00B23087">
        <w:tc>
          <w:tcPr>
            <w:tcW w:w="576" w:type="dxa"/>
          </w:tcPr>
          <w:p w:rsidR="009254B9" w:rsidRPr="0097301F" w:rsidRDefault="009254B9" w:rsidP="00771BEA">
            <w:pPr>
              <w:pStyle w:val="StyleWisnow"/>
              <w:rPr>
                <w:sz w:val="20"/>
              </w:rPr>
            </w:pPr>
            <w:r w:rsidRPr="0097301F">
              <w:rPr>
                <w:sz w:val="20"/>
              </w:rPr>
              <w:t>752.</w:t>
            </w:r>
          </w:p>
        </w:tc>
        <w:tc>
          <w:tcPr>
            <w:tcW w:w="4948" w:type="dxa"/>
          </w:tcPr>
          <w:p w:rsidR="009254B9" w:rsidRPr="0097301F" w:rsidRDefault="009254B9" w:rsidP="00771BEA">
            <w:pPr>
              <w:pStyle w:val="StyleZakonu"/>
            </w:pPr>
            <w:r w:rsidRPr="0097301F">
              <w:t>1) у місячний строк з дня набрання чинності цим Законом підготувати та подати на розгляд Верховної Ради України пропозиції щодо фінансування першочергових заходів на реалізацію цього Закону;</w:t>
            </w:r>
          </w:p>
        </w:tc>
        <w:tc>
          <w:tcPr>
            <w:tcW w:w="3686" w:type="dxa"/>
          </w:tcPr>
          <w:p w:rsidR="009254B9" w:rsidRPr="003148DA" w:rsidRDefault="009254B9" w:rsidP="0037357E">
            <w:pPr>
              <w:pStyle w:val="StyleAwt"/>
              <w:jc w:val="both"/>
              <w:rPr>
                <w:b w:val="0"/>
                <w:i w:val="0"/>
                <w:sz w:val="20"/>
                <w:u w:val="none"/>
              </w:rPr>
            </w:pPr>
          </w:p>
        </w:tc>
        <w:tc>
          <w:tcPr>
            <w:tcW w:w="1987" w:type="dxa"/>
          </w:tcPr>
          <w:p w:rsidR="009254B9" w:rsidRDefault="009254B9" w:rsidP="00771BEA">
            <w:pPr>
              <w:pStyle w:val="StyleZakonu"/>
            </w:pPr>
          </w:p>
        </w:tc>
        <w:tc>
          <w:tcPr>
            <w:tcW w:w="4818" w:type="dxa"/>
          </w:tcPr>
          <w:p w:rsidR="009254B9" w:rsidRPr="00F52FF8" w:rsidRDefault="00B73987" w:rsidP="00E00524">
            <w:pPr>
              <w:pStyle w:val="StyleAwt"/>
              <w:jc w:val="both"/>
            </w:pPr>
            <w:r>
              <w:rPr>
                <w:b w:val="0"/>
                <w:i w:val="0"/>
                <w:sz w:val="20"/>
                <w:u w:val="none"/>
              </w:rPr>
              <w:t xml:space="preserve">    </w:t>
            </w:r>
            <w:r w:rsidR="00E00524">
              <w:rPr>
                <w:b w:val="0"/>
                <w:i w:val="0"/>
                <w:sz w:val="20"/>
                <w:u w:val="none"/>
              </w:rPr>
              <w:t xml:space="preserve"> </w:t>
            </w:r>
            <w:r w:rsidR="009254B9" w:rsidRPr="00B73987">
              <w:rPr>
                <w:b w:val="0"/>
                <w:i w:val="0"/>
                <w:sz w:val="20"/>
                <w:u w:val="none"/>
              </w:rPr>
              <w:t xml:space="preserve">у місячний строк з дня набрання чинності цим Законом підготувати та подати на розгляд Верховної Ради України пропозиції щодо фінансування першочергових заходів </w:t>
            </w:r>
            <w:r w:rsidR="006605E8">
              <w:rPr>
                <w:b w:val="0"/>
                <w:i w:val="0"/>
                <w:sz w:val="20"/>
                <w:u w:val="none"/>
              </w:rPr>
              <w:t>з</w:t>
            </w:r>
            <w:r w:rsidR="009254B9" w:rsidRPr="00B73987">
              <w:rPr>
                <w:b w:val="0"/>
                <w:i w:val="0"/>
                <w:sz w:val="20"/>
                <w:u w:val="none"/>
              </w:rPr>
              <w:t xml:space="preserve"> реалізаці</w:t>
            </w:r>
            <w:r w:rsidR="006605E8">
              <w:rPr>
                <w:b w:val="0"/>
                <w:i w:val="0"/>
                <w:sz w:val="20"/>
                <w:u w:val="none"/>
              </w:rPr>
              <w:t>ї</w:t>
            </w:r>
            <w:r w:rsidR="009254B9" w:rsidRPr="00B73987">
              <w:rPr>
                <w:b w:val="0"/>
                <w:i w:val="0"/>
                <w:sz w:val="20"/>
                <w:u w:val="none"/>
              </w:rPr>
              <w:t xml:space="preserve"> цього Закону;</w:t>
            </w:r>
          </w:p>
        </w:tc>
      </w:tr>
      <w:tr w:rsidR="009254B9" w:rsidRPr="0097301F" w:rsidTr="00B23087">
        <w:tc>
          <w:tcPr>
            <w:tcW w:w="576" w:type="dxa"/>
          </w:tcPr>
          <w:p w:rsidR="009254B9" w:rsidRPr="0097301F" w:rsidRDefault="009254B9" w:rsidP="00771BEA">
            <w:pPr>
              <w:pStyle w:val="StyleWisnow"/>
              <w:rPr>
                <w:sz w:val="20"/>
              </w:rPr>
            </w:pPr>
            <w:r w:rsidRPr="0097301F">
              <w:rPr>
                <w:sz w:val="20"/>
              </w:rPr>
              <w:t>753.</w:t>
            </w:r>
          </w:p>
        </w:tc>
        <w:tc>
          <w:tcPr>
            <w:tcW w:w="4948" w:type="dxa"/>
          </w:tcPr>
          <w:p w:rsidR="009254B9" w:rsidRPr="0097301F" w:rsidRDefault="009254B9" w:rsidP="00771BEA">
            <w:pPr>
              <w:pStyle w:val="StyleZakonu"/>
            </w:pPr>
            <w:r w:rsidRPr="0097301F">
              <w:t xml:space="preserve">2) у тримісячний строк з дня набрання чинності цим Законом привести свої нормативні акти та забезпечити приведення міністерствами та іншими центральними органами виконавчої влади їх нормативних актів у відповідність із цим Законом; </w:t>
            </w:r>
          </w:p>
        </w:tc>
        <w:tc>
          <w:tcPr>
            <w:tcW w:w="3686" w:type="dxa"/>
          </w:tcPr>
          <w:p w:rsidR="009254B9" w:rsidRPr="009D243F" w:rsidRDefault="009254B9" w:rsidP="00771BEA">
            <w:pPr>
              <w:pStyle w:val="af"/>
              <w:spacing w:after="0" w:line="240" w:lineRule="auto"/>
              <w:ind w:left="0" w:firstLine="426"/>
              <w:jc w:val="both"/>
              <w:rPr>
                <w:sz w:val="20"/>
              </w:rPr>
            </w:pPr>
          </w:p>
        </w:tc>
        <w:tc>
          <w:tcPr>
            <w:tcW w:w="1987" w:type="dxa"/>
          </w:tcPr>
          <w:p w:rsidR="009254B9" w:rsidRDefault="009254B9" w:rsidP="00771BEA">
            <w:pPr>
              <w:pStyle w:val="StyleZakonu"/>
            </w:pPr>
          </w:p>
        </w:tc>
        <w:tc>
          <w:tcPr>
            <w:tcW w:w="4818" w:type="dxa"/>
          </w:tcPr>
          <w:p w:rsidR="009254B9" w:rsidRPr="001B7FC5" w:rsidRDefault="00E00524" w:rsidP="00E00524">
            <w:pPr>
              <w:pStyle w:val="af"/>
              <w:spacing w:after="0" w:line="240" w:lineRule="auto"/>
              <w:ind w:left="0" w:firstLine="202"/>
              <w:jc w:val="both"/>
              <w:rPr>
                <w:rFonts w:ascii="Times New Roman" w:hAnsi="Times New Roman"/>
                <w:sz w:val="20"/>
                <w:szCs w:val="20"/>
              </w:rPr>
            </w:pPr>
            <w:r>
              <w:rPr>
                <w:rFonts w:ascii="Times New Roman" w:eastAsia="Times New Roman" w:hAnsi="Times New Roman" w:cs="Times New Roman"/>
                <w:sz w:val="20"/>
                <w:szCs w:val="20"/>
                <w:lang w:eastAsia="ru-RU"/>
              </w:rPr>
              <w:t xml:space="preserve"> </w:t>
            </w:r>
            <w:r w:rsidR="009254B9" w:rsidRPr="00B73987">
              <w:rPr>
                <w:rFonts w:ascii="Times New Roman" w:eastAsia="Times New Roman" w:hAnsi="Times New Roman" w:cs="Times New Roman"/>
                <w:sz w:val="20"/>
                <w:szCs w:val="20"/>
                <w:lang w:eastAsia="ru-RU"/>
              </w:rPr>
              <w:t>у тримісячний строк з дня набрання чинності цим Законом привести свої нормативн</w:t>
            </w:r>
            <w:r>
              <w:rPr>
                <w:rFonts w:ascii="Times New Roman" w:eastAsia="Times New Roman" w:hAnsi="Times New Roman" w:cs="Times New Roman"/>
                <w:sz w:val="20"/>
                <w:szCs w:val="20"/>
                <w:lang w:eastAsia="ru-RU"/>
              </w:rPr>
              <w:t>і</w:t>
            </w:r>
            <w:r w:rsidR="009254B9" w:rsidRPr="00B73987">
              <w:rPr>
                <w:rFonts w:ascii="Times New Roman" w:eastAsia="Times New Roman" w:hAnsi="Times New Roman" w:cs="Times New Roman"/>
                <w:sz w:val="20"/>
                <w:szCs w:val="20"/>
                <w:lang w:eastAsia="ru-RU"/>
              </w:rPr>
              <w:t xml:space="preserve"> акти та забезпечити приведення міністерствами та іншими центральними органами виконавчої влади їх нормативн</w:t>
            </w:r>
            <w:r w:rsidR="006605E8">
              <w:rPr>
                <w:rFonts w:ascii="Times New Roman" w:eastAsia="Times New Roman" w:hAnsi="Times New Roman" w:cs="Times New Roman"/>
                <w:sz w:val="20"/>
                <w:szCs w:val="20"/>
                <w:lang w:eastAsia="ru-RU"/>
              </w:rPr>
              <w:t>их</w:t>
            </w:r>
            <w:r w:rsidR="009254B9" w:rsidRPr="00B73987">
              <w:rPr>
                <w:rFonts w:ascii="Times New Roman" w:eastAsia="Times New Roman" w:hAnsi="Times New Roman" w:cs="Times New Roman"/>
                <w:sz w:val="20"/>
                <w:szCs w:val="20"/>
                <w:lang w:eastAsia="ru-RU"/>
              </w:rPr>
              <w:t xml:space="preserve"> актів у відповідність із цим Законом; </w:t>
            </w:r>
          </w:p>
        </w:tc>
      </w:tr>
      <w:tr w:rsidR="009254B9" w:rsidRPr="0097301F" w:rsidTr="00B23087">
        <w:tc>
          <w:tcPr>
            <w:tcW w:w="576" w:type="dxa"/>
          </w:tcPr>
          <w:p w:rsidR="009254B9" w:rsidRPr="0097301F" w:rsidRDefault="009254B9" w:rsidP="00771BEA">
            <w:pPr>
              <w:pStyle w:val="StyleWisnow"/>
              <w:rPr>
                <w:sz w:val="20"/>
              </w:rPr>
            </w:pPr>
            <w:r w:rsidRPr="0097301F">
              <w:rPr>
                <w:sz w:val="20"/>
              </w:rPr>
              <w:t>754.</w:t>
            </w:r>
          </w:p>
        </w:tc>
        <w:tc>
          <w:tcPr>
            <w:tcW w:w="4948" w:type="dxa"/>
          </w:tcPr>
          <w:p w:rsidR="009254B9" w:rsidRPr="0097301F" w:rsidRDefault="009254B9" w:rsidP="00771BEA">
            <w:pPr>
              <w:pStyle w:val="StyleZakonu"/>
            </w:pPr>
            <w:r w:rsidRPr="0097301F">
              <w:t>3) передбачати у проектах законів України про Державний бюджет України на 2017 та наступні роки видатки, пов'язані з реалізацією положень цього Закону.</w:t>
            </w:r>
          </w:p>
        </w:tc>
        <w:tc>
          <w:tcPr>
            <w:tcW w:w="3686" w:type="dxa"/>
          </w:tcPr>
          <w:p w:rsidR="009254B9" w:rsidRPr="007B26C3" w:rsidRDefault="009254B9" w:rsidP="007B26C3">
            <w:pPr>
              <w:pStyle w:val="StyleAwt"/>
            </w:pPr>
            <w:r>
              <w:t>-</w:t>
            </w:r>
            <w:r w:rsidR="0081118D">
              <w:fldChar w:fldCharType="begin"/>
            </w:r>
            <w:r w:rsidR="0081118D">
              <w:instrText xml:space="preserve"> SEQ aa </w:instrText>
            </w:r>
            <w:r w:rsidR="0081118D">
              <w:fldChar w:fldCharType="separate"/>
            </w:r>
            <w:r w:rsidR="008946AB">
              <w:rPr>
                <w:noProof/>
              </w:rPr>
              <w:t>901</w:t>
            </w:r>
            <w:r w:rsidR="0081118D">
              <w:rPr>
                <w:noProof/>
              </w:rPr>
              <w:fldChar w:fldCharType="end"/>
            </w:r>
            <w:r>
              <w:t xml:space="preserve">- </w:t>
            </w:r>
            <w:r w:rsidRPr="007B26C3">
              <w:t>Н.д.Князевич Р.П. (Реєстр.картка №301)</w:t>
            </w:r>
          </w:p>
          <w:p w:rsidR="009254B9" w:rsidRDefault="009254B9" w:rsidP="007B26C3">
            <w:pPr>
              <w:pStyle w:val="StyleAwt"/>
            </w:pPr>
            <w:r>
              <w:t>Н.д.Ємець Л.О. (Реєстр.картка №221)</w:t>
            </w:r>
          </w:p>
          <w:p w:rsidR="009254B9" w:rsidRDefault="009254B9" w:rsidP="007B26C3">
            <w:pPr>
              <w:pStyle w:val="StyleAwt"/>
            </w:pPr>
            <w:r>
              <w:t>Н.д.Алєксєєв С.О. (Реєстр.картка №344)</w:t>
            </w:r>
          </w:p>
          <w:p w:rsidR="009254B9" w:rsidRDefault="009254B9" w:rsidP="007B26C3">
            <w:pPr>
              <w:pStyle w:val="StyleAwt"/>
            </w:pPr>
            <w:r>
              <w:t>Н.д.Яніцький В.П. (Реєстр.картка №155)</w:t>
            </w:r>
          </w:p>
          <w:p w:rsidR="009254B9" w:rsidRDefault="009254B9" w:rsidP="007B26C3">
            <w:pPr>
              <w:pStyle w:val="StyleAwt"/>
            </w:pPr>
            <w:r>
              <w:t>Н.д.Алексєєв І.С. (Реєстр.картка №285)</w:t>
            </w:r>
          </w:p>
          <w:p w:rsidR="009254B9" w:rsidRDefault="009254B9" w:rsidP="007B26C3">
            <w:pPr>
              <w:pStyle w:val="StyleAwt"/>
            </w:pPr>
            <w:r>
              <w:t>Н.д.Помазанов А.В. (Реєстр.картка №288)</w:t>
            </w:r>
          </w:p>
          <w:p w:rsidR="009254B9" w:rsidRPr="00B23087" w:rsidRDefault="009254B9" w:rsidP="00EF091B">
            <w:pPr>
              <w:ind w:firstLine="284"/>
              <w:jc w:val="both"/>
              <w:rPr>
                <w:rFonts w:ascii="Times New Roman" w:eastAsia="Times New Roman" w:hAnsi="Times New Roman" w:cs="Times New Roman"/>
                <w:sz w:val="20"/>
                <w:szCs w:val="20"/>
                <w:lang w:eastAsia="ru-RU"/>
              </w:rPr>
            </w:pPr>
            <w:r w:rsidRPr="000C753C">
              <w:rPr>
                <w:rFonts w:ascii="Times New Roman" w:eastAsia="Times New Roman" w:hAnsi="Times New Roman" w:cs="Times New Roman"/>
                <w:sz w:val="20"/>
                <w:szCs w:val="20"/>
                <w:lang w:eastAsia="ru-RU"/>
              </w:rPr>
              <w:t xml:space="preserve">Підпункт 3 пункту 9  </w:t>
            </w:r>
            <w:r w:rsidRPr="00B23087">
              <w:rPr>
                <w:rFonts w:ascii="Times New Roman" w:eastAsia="Times New Roman" w:hAnsi="Times New Roman" w:cs="Times New Roman"/>
                <w:sz w:val="20"/>
                <w:szCs w:val="20"/>
                <w:lang w:eastAsia="ru-RU"/>
              </w:rPr>
              <w:t>розділу ІІІ «Прикінцеві положення» проекту Закону викласти у такій редакції:</w:t>
            </w:r>
          </w:p>
          <w:p w:rsidR="009254B9" w:rsidRPr="0097301F" w:rsidRDefault="009254B9" w:rsidP="00771BEA">
            <w:pPr>
              <w:pStyle w:val="StyleZakonu"/>
            </w:pPr>
            <w:r w:rsidRPr="000C753C">
              <w:t>«3) передбачити у Законі України «Про Державний бюджет України на 2017</w:t>
            </w:r>
            <w:r>
              <w:t xml:space="preserve"> рік</w:t>
            </w:r>
            <w:r w:rsidRPr="000C753C">
              <w:t xml:space="preserve">» та </w:t>
            </w:r>
            <w:r>
              <w:t xml:space="preserve">передбачати у </w:t>
            </w:r>
            <w:r w:rsidRPr="000C753C">
              <w:t>проектах законів про Державний бюджет на наступні роки видатки, пов'язані з реалізацією положень цього Закону</w:t>
            </w:r>
            <w:r>
              <w:t>»</w:t>
            </w:r>
            <w:r w:rsidRPr="000C753C">
              <w:t>.</w:t>
            </w:r>
          </w:p>
        </w:tc>
        <w:tc>
          <w:tcPr>
            <w:tcW w:w="1987" w:type="dxa"/>
          </w:tcPr>
          <w:p w:rsidR="009254B9" w:rsidRPr="0097301F" w:rsidRDefault="009254B9" w:rsidP="00771BEA">
            <w:pPr>
              <w:pStyle w:val="StyleZakonu"/>
            </w:pPr>
            <w:r>
              <w:rPr>
                <w:sz w:val="18"/>
              </w:rPr>
              <w:t>Враховано</w:t>
            </w:r>
          </w:p>
        </w:tc>
        <w:tc>
          <w:tcPr>
            <w:tcW w:w="4818" w:type="dxa"/>
          </w:tcPr>
          <w:p w:rsidR="009254B9" w:rsidRPr="0097301F" w:rsidRDefault="009254B9" w:rsidP="00771BEA">
            <w:pPr>
              <w:pStyle w:val="StyleZakonu"/>
            </w:pPr>
            <w:r w:rsidRPr="00FE3271">
              <w:rPr>
                <w:b/>
              </w:rPr>
              <w:t>передбачити у Законі України «Про Державний бюджет України на 2017 рік» та передбачати у проектах законів про Державний бюджет на наступні роки видатки, пов'язані з реалізацією положень цього Закону.</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51256B" w:rsidRDefault="009254B9" w:rsidP="000C753C">
            <w:pPr>
              <w:pStyle w:val="StyleAwt"/>
              <w:rPr>
                <w:sz w:val="20"/>
              </w:rPr>
            </w:pPr>
            <w:r w:rsidRPr="0051256B">
              <w:rPr>
                <w:sz w:val="20"/>
              </w:rPr>
              <w:t>-</w:t>
            </w:r>
            <w:r w:rsidRPr="0051256B">
              <w:rPr>
                <w:sz w:val="20"/>
              </w:rPr>
              <w:fldChar w:fldCharType="begin"/>
            </w:r>
            <w:r w:rsidRPr="0051256B">
              <w:rPr>
                <w:sz w:val="20"/>
              </w:rPr>
              <w:instrText xml:space="preserve"> SEQ aa </w:instrText>
            </w:r>
            <w:r w:rsidRPr="0051256B">
              <w:rPr>
                <w:sz w:val="20"/>
              </w:rPr>
              <w:fldChar w:fldCharType="separate"/>
            </w:r>
            <w:r w:rsidR="008946AB">
              <w:rPr>
                <w:noProof/>
                <w:sz w:val="20"/>
              </w:rPr>
              <w:t>902</w:t>
            </w:r>
            <w:r w:rsidRPr="0051256B">
              <w:rPr>
                <w:noProof/>
                <w:sz w:val="20"/>
              </w:rPr>
              <w:fldChar w:fldCharType="end"/>
            </w:r>
            <w:r w:rsidRPr="0051256B">
              <w:rPr>
                <w:sz w:val="20"/>
              </w:rPr>
              <w:t>- Н.д.Алексєєв І.С. (Реєстр.картка №285)</w:t>
            </w:r>
          </w:p>
          <w:p w:rsidR="009254B9" w:rsidRPr="0097301F" w:rsidRDefault="009254B9" w:rsidP="00771BEA">
            <w:pPr>
              <w:pStyle w:val="StyleZakonu"/>
            </w:pPr>
            <w:r w:rsidRPr="000C753C">
              <w:rPr>
                <w:rStyle w:val="rvts0"/>
              </w:rPr>
              <w:t>Підпункт 3 пункту 9 розділу ІІІ «Прикінцеві положення» проекту Закону виключити.</w:t>
            </w:r>
          </w:p>
        </w:tc>
        <w:tc>
          <w:tcPr>
            <w:tcW w:w="1987" w:type="dxa"/>
          </w:tcPr>
          <w:p w:rsidR="009254B9" w:rsidRPr="0097301F" w:rsidRDefault="009254B9" w:rsidP="00771BEA">
            <w:pPr>
              <w:pStyle w:val="StyleZakonu"/>
            </w:pPr>
            <w:r w:rsidRPr="000C753C">
              <w:t>Відхилено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755.</w:t>
            </w:r>
          </w:p>
        </w:tc>
        <w:tc>
          <w:tcPr>
            <w:tcW w:w="4948" w:type="dxa"/>
          </w:tcPr>
          <w:p w:rsidR="009254B9" w:rsidRPr="0097301F" w:rsidRDefault="009254B9" w:rsidP="00771BEA">
            <w:pPr>
              <w:pStyle w:val="StyleZakonu"/>
            </w:pPr>
            <w:r w:rsidRPr="0097301F">
              <w:t>Розділ ІV</w:t>
            </w:r>
          </w:p>
        </w:tc>
        <w:tc>
          <w:tcPr>
            <w:tcW w:w="3686" w:type="dxa"/>
          </w:tcPr>
          <w:p w:rsidR="009254B9" w:rsidRPr="0097301F" w:rsidRDefault="009254B9" w:rsidP="00771BEA">
            <w:pPr>
              <w:pStyle w:val="StyleZakonu"/>
            </w:pPr>
          </w:p>
        </w:tc>
        <w:tc>
          <w:tcPr>
            <w:tcW w:w="1987" w:type="dxa"/>
          </w:tcPr>
          <w:p w:rsidR="009254B9" w:rsidRPr="0097301F" w:rsidRDefault="009254B9" w:rsidP="00771BEA">
            <w:pPr>
              <w:pStyle w:val="StyleZakonu"/>
            </w:pPr>
          </w:p>
        </w:tc>
        <w:tc>
          <w:tcPr>
            <w:tcW w:w="4818" w:type="dxa"/>
          </w:tcPr>
          <w:p w:rsidR="009254B9" w:rsidRPr="0097301F" w:rsidRDefault="009254B9" w:rsidP="00771BEA">
            <w:pPr>
              <w:pStyle w:val="StyleZakonu"/>
            </w:pPr>
            <w:r w:rsidRPr="0097301F">
              <w:t>Розділ ІV</w:t>
            </w:r>
          </w:p>
        </w:tc>
      </w:tr>
      <w:tr w:rsidR="009254B9" w:rsidRPr="0097301F" w:rsidTr="00B23087">
        <w:tc>
          <w:tcPr>
            <w:tcW w:w="576" w:type="dxa"/>
          </w:tcPr>
          <w:p w:rsidR="009254B9" w:rsidRPr="0097301F" w:rsidRDefault="009254B9" w:rsidP="00771BEA">
            <w:pPr>
              <w:pStyle w:val="StyleWisnow"/>
              <w:rPr>
                <w:sz w:val="20"/>
              </w:rPr>
            </w:pPr>
            <w:r w:rsidRPr="0097301F">
              <w:rPr>
                <w:sz w:val="20"/>
              </w:rPr>
              <w:t>756.</w:t>
            </w:r>
          </w:p>
        </w:tc>
        <w:tc>
          <w:tcPr>
            <w:tcW w:w="4948" w:type="dxa"/>
          </w:tcPr>
          <w:p w:rsidR="009254B9" w:rsidRPr="0097301F" w:rsidRDefault="009254B9" w:rsidP="00771BEA">
            <w:pPr>
              <w:pStyle w:val="StyleZakonu"/>
            </w:pPr>
            <w:r w:rsidRPr="0097301F">
              <w:t>ПЕРЕХІДНІ ПОЛОЖЕННЯ</w:t>
            </w:r>
          </w:p>
        </w:tc>
        <w:tc>
          <w:tcPr>
            <w:tcW w:w="3686" w:type="dxa"/>
          </w:tcPr>
          <w:p w:rsidR="009254B9" w:rsidRPr="006A4012" w:rsidRDefault="009254B9" w:rsidP="00EF091B">
            <w:pPr>
              <w:ind w:firstLine="284"/>
              <w:jc w:val="both"/>
            </w:pPr>
          </w:p>
        </w:tc>
        <w:tc>
          <w:tcPr>
            <w:tcW w:w="1987" w:type="dxa"/>
          </w:tcPr>
          <w:p w:rsidR="009254B9" w:rsidRPr="0097301F" w:rsidRDefault="009254B9" w:rsidP="00771BEA">
            <w:pPr>
              <w:pStyle w:val="StyleZakonu"/>
            </w:pPr>
          </w:p>
        </w:tc>
        <w:tc>
          <w:tcPr>
            <w:tcW w:w="4818" w:type="dxa"/>
          </w:tcPr>
          <w:p w:rsidR="009254B9" w:rsidRPr="000C753C" w:rsidRDefault="009254B9" w:rsidP="00771BEA">
            <w:pPr>
              <w:pStyle w:val="StyleZakonu"/>
              <w:rPr>
                <w:b/>
              </w:rPr>
            </w:pPr>
            <w:r w:rsidRPr="0097301F">
              <w:t>ПЕРЕХІДНІ ПОЛОЖЕННЯ</w:t>
            </w:r>
          </w:p>
        </w:tc>
      </w:tr>
      <w:tr w:rsidR="009254B9" w:rsidRPr="0097301F" w:rsidTr="00B23087">
        <w:tc>
          <w:tcPr>
            <w:tcW w:w="576" w:type="dxa"/>
          </w:tcPr>
          <w:p w:rsidR="009254B9" w:rsidRPr="0097301F" w:rsidRDefault="009254B9" w:rsidP="00771BEA">
            <w:pPr>
              <w:pStyle w:val="StyleWisnow"/>
              <w:rPr>
                <w:sz w:val="20"/>
              </w:rPr>
            </w:pPr>
            <w:r w:rsidRPr="0097301F">
              <w:rPr>
                <w:sz w:val="20"/>
              </w:rPr>
              <w:t>757.</w:t>
            </w:r>
          </w:p>
        </w:tc>
        <w:tc>
          <w:tcPr>
            <w:tcW w:w="4948" w:type="dxa"/>
          </w:tcPr>
          <w:p w:rsidR="009254B9" w:rsidRPr="0097301F" w:rsidRDefault="009254B9" w:rsidP="00771BEA">
            <w:pPr>
              <w:pStyle w:val="StyleZakonu"/>
            </w:pPr>
            <w:r w:rsidRPr="0097301F">
              <w:t>1. Конституційний Суд закриває відкриті до набрання чинності цим Законом конституційні провадження у справах за конституційними поданнями щодо офіційного тлумачення законів України (їх окремих положень) та у справах за конституційними зверненнями.</w:t>
            </w:r>
          </w:p>
        </w:tc>
        <w:tc>
          <w:tcPr>
            <w:tcW w:w="3686" w:type="dxa"/>
          </w:tcPr>
          <w:p w:rsidR="009254B9" w:rsidRPr="0051256B" w:rsidRDefault="009254B9" w:rsidP="00771BEA">
            <w:pPr>
              <w:pStyle w:val="StyleAwt"/>
              <w:rPr>
                <w:sz w:val="20"/>
              </w:rPr>
            </w:pPr>
            <w:r w:rsidRPr="0051256B">
              <w:rPr>
                <w:sz w:val="20"/>
              </w:rPr>
              <w:t>-</w:t>
            </w:r>
            <w:r w:rsidRPr="0051256B">
              <w:rPr>
                <w:sz w:val="20"/>
              </w:rPr>
              <w:fldChar w:fldCharType="begin"/>
            </w:r>
            <w:r w:rsidRPr="0051256B">
              <w:rPr>
                <w:sz w:val="20"/>
              </w:rPr>
              <w:instrText xml:space="preserve"> SEQ aa </w:instrText>
            </w:r>
            <w:r w:rsidRPr="0051256B">
              <w:rPr>
                <w:sz w:val="20"/>
              </w:rPr>
              <w:fldChar w:fldCharType="separate"/>
            </w:r>
            <w:r w:rsidR="008946AB">
              <w:rPr>
                <w:noProof/>
                <w:sz w:val="20"/>
              </w:rPr>
              <w:t>903</w:t>
            </w:r>
            <w:r w:rsidRPr="0051256B">
              <w:rPr>
                <w:noProof/>
                <w:sz w:val="20"/>
              </w:rPr>
              <w:fldChar w:fldCharType="end"/>
            </w:r>
            <w:r w:rsidRPr="0051256B">
              <w:rPr>
                <w:sz w:val="20"/>
              </w:rPr>
              <w:t>- Н.д.Чумак В.В. (Реєстр.картка №214)</w:t>
            </w:r>
          </w:p>
          <w:p w:rsidR="009254B9" w:rsidRPr="00287D0B" w:rsidRDefault="009254B9" w:rsidP="00771BEA">
            <w:pPr>
              <w:pStyle w:val="StyleZakonu"/>
            </w:pPr>
            <w:r w:rsidRPr="00287D0B">
              <w:t>Перехідні положення</w:t>
            </w:r>
          </w:p>
          <w:p w:rsidR="009254B9" w:rsidRPr="00221E9B" w:rsidRDefault="00221E9B" w:rsidP="000C753C">
            <w:pPr>
              <w:pStyle w:val="StyleAwt"/>
              <w:jc w:val="both"/>
              <w:rPr>
                <w:b w:val="0"/>
                <w:i w:val="0"/>
                <w:sz w:val="20"/>
                <w:u w:val="none"/>
              </w:rPr>
            </w:pPr>
            <w:r>
              <w:rPr>
                <w:b w:val="0"/>
                <w:i w:val="0"/>
                <w:sz w:val="20"/>
                <w:u w:val="none"/>
              </w:rPr>
              <w:t xml:space="preserve">      </w:t>
            </w:r>
            <w:r w:rsidR="009254B9" w:rsidRPr="00221E9B">
              <w:rPr>
                <w:b w:val="0"/>
                <w:i w:val="0"/>
                <w:sz w:val="20"/>
                <w:u w:val="none"/>
              </w:rPr>
              <w:t xml:space="preserve">Конституційна скарга особи щодо неконституційного на її думку закону, який був застосовуваний у справі, в якій судове рішення постановлено після 30 вересня 2016 року і до набрання чинності </w:t>
            </w:r>
            <w:r w:rsidR="009254B9" w:rsidRPr="00221E9B">
              <w:rPr>
                <w:b w:val="0"/>
                <w:i w:val="0"/>
                <w:sz w:val="20"/>
                <w:u w:val="none"/>
              </w:rPr>
              <w:lastRenderedPageBreak/>
              <w:t>цим законом, може бути подана протягом двох місяців з моменту набрання чинності цим законом.</w:t>
            </w:r>
          </w:p>
        </w:tc>
        <w:tc>
          <w:tcPr>
            <w:tcW w:w="1987" w:type="dxa"/>
          </w:tcPr>
          <w:p w:rsidR="009254B9" w:rsidRDefault="009254B9" w:rsidP="00771BEA">
            <w:pPr>
              <w:pStyle w:val="StyleZakonu"/>
            </w:pPr>
            <w:r w:rsidRPr="00BB0095">
              <w:lastRenderedPageBreak/>
              <w:t>Відхилено</w:t>
            </w:r>
          </w:p>
        </w:tc>
        <w:tc>
          <w:tcPr>
            <w:tcW w:w="4818" w:type="dxa"/>
          </w:tcPr>
          <w:p w:rsidR="009254B9" w:rsidRPr="005A57B4" w:rsidRDefault="009254B9" w:rsidP="00771BEA">
            <w:pPr>
              <w:pStyle w:val="StyleZakonu"/>
              <w:rPr>
                <w:highlight w:val="green"/>
              </w:rPr>
            </w:pPr>
            <w:r w:rsidRPr="0097301F">
              <w:t>1. Конституційний Суд закриває відкриті до набрання чинності цим Законом конституційні провадження у справах за конституційними поданнями щодо офіційного тлумачення законів України (їх окремих положень) та у справах за конституційними зверненнями.</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56004" w:rsidRDefault="009254B9" w:rsidP="00771BEA">
            <w:pPr>
              <w:pStyle w:val="StyleAwt"/>
              <w:rPr>
                <w:sz w:val="20"/>
              </w:rPr>
            </w:pPr>
            <w:r w:rsidRPr="00756004">
              <w:rPr>
                <w:sz w:val="20"/>
              </w:rPr>
              <w:t>-</w:t>
            </w:r>
            <w:r w:rsidRPr="00756004">
              <w:rPr>
                <w:sz w:val="20"/>
              </w:rPr>
              <w:fldChar w:fldCharType="begin"/>
            </w:r>
            <w:r w:rsidRPr="00756004">
              <w:rPr>
                <w:sz w:val="20"/>
              </w:rPr>
              <w:instrText xml:space="preserve"> SEQ aa </w:instrText>
            </w:r>
            <w:r w:rsidRPr="00756004">
              <w:rPr>
                <w:sz w:val="20"/>
              </w:rPr>
              <w:fldChar w:fldCharType="separate"/>
            </w:r>
            <w:r w:rsidR="008946AB">
              <w:rPr>
                <w:noProof/>
                <w:sz w:val="20"/>
              </w:rPr>
              <w:t>904</w:t>
            </w:r>
            <w:r w:rsidRPr="00756004">
              <w:rPr>
                <w:noProof/>
                <w:sz w:val="20"/>
              </w:rPr>
              <w:fldChar w:fldCharType="end"/>
            </w:r>
            <w:r w:rsidRPr="00756004">
              <w:rPr>
                <w:sz w:val="20"/>
              </w:rPr>
              <w:t>- Н.д.Новак Н.В. (Реєстр.картка №305)</w:t>
            </w:r>
          </w:p>
          <w:p w:rsidR="009254B9" w:rsidRPr="00287D0B" w:rsidRDefault="009254B9" w:rsidP="00771BEA">
            <w:pPr>
              <w:pStyle w:val="StyleZakonu"/>
            </w:pPr>
            <w:r w:rsidRPr="00287D0B">
              <w:t>Перехідні положення</w:t>
            </w:r>
          </w:p>
          <w:p w:rsidR="009254B9" w:rsidRPr="0097301F" w:rsidRDefault="009254B9" w:rsidP="00771BEA">
            <w:pPr>
              <w:pStyle w:val="StyleZakonu"/>
            </w:pPr>
            <w:r w:rsidRPr="007F7B01">
              <w:t>Конституційна скарга особи щодо неконституційного на її думку закону, який був застосовуваний у справі, в якій судове рішення постановлено після 30 вересня 2016 року і до набрання чинності цим законом, може бути подана протягом двох місяців з моменту набрання чинності цим законом.</w:t>
            </w:r>
          </w:p>
        </w:tc>
        <w:tc>
          <w:tcPr>
            <w:tcW w:w="1987" w:type="dxa"/>
          </w:tcPr>
          <w:p w:rsidR="009254B9" w:rsidRPr="0097301F" w:rsidRDefault="009254B9" w:rsidP="00771BEA">
            <w:pPr>
              <w:pStyle w:val="StyleZakonu"/>
            </w:pPr>
            <w:r w:rsidRPr="00BB0095">
              <w:t>Відхилено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758.</w:t>
            </w:r>
          </w:p>
        </w:tc>
        <w:tc>
          <w:tcPr>
            <w:tcW w:w="4948" w:type="dxa"/>
          </w:tcPr>
          <w:p w:rsidR="009254B9" w:rsidRPr="0097301F" w:rsidRDefault="009254B9" w:rsidP="00771BEA">
            <w:pPr>
              <w:pStyle w:val="StyleZakonu"/>
            </w:pPr>
            <w:r w:rsidRPr="0097301F">
              <w:t>Конституційні подання щодо офіційного тлумачення законів України (їх окремих положень) та конституційні звернення, що надійшли до Конституційного Суду до набрання чинності цим Законом і конституційні провадження у справах за якими не були відкриті, Секретаріат Суду повертає їх авторам.</w:t>
            </w:r>
          </w:p>
        </w:tc>
        <w:tc>
          <w:tcPr>
            <w:tcW w:w="3686" w:type="dxa"/>
          </w:tcPr>
          <w:p w:rsidR="009254B9" w:rsidRPr="0051256B" w:rsidRDefault="009254B9" w:rsidP="00771BEA">
            <w:pPr>
              <w:pStyle w:val="StyleAwt"/>
              <w:rPr>
                <w:sz w:val="20"/>
              </w:rPr>
            </w:pPr>
            <w:r w:rsidRPr="0051256B">
              <w:rPr>
                <w:sz w:val="20"/>
              </w:rPr>
              <w:t>-</w:t>
            </w:r>
            <w:r w:rsidRPr="0051256B">
              <w:rPr>
                <w:sz w:val="20"/>
              </w:rPr>
              <w:fldChar w:fldCharType="begin"/>
            </w:r>
            <w:r w:rsidRPr="0051256B">
              <w:rPr>
                <w:sz w:val="20"/>
              </w:rPr>
              <w:instrText xml:space="preserve"> SEQ aa </w:instrText>
            </w:r>
            <w:r w:rsidRPr="0051256B">
              <w:rPr>
                <w:sz w:val="20"/>
              </w:rPr>
              <w:fldChar w:fldCharType="separate"/>
            </w:r>
            <w:r w:rsidR="008946AB">
              <w:rPr>
                <w:noProof/>
                <w:sz w:val="20"/>
              </w:rPr>
              <w:t>905</w:t>
            </w:r>
            <w:r w:rsidRPr="0051256B">
              <w:rPr>
                <w:noProof/>
                <w:sz w:val="20"/>
              </w:rPr>
              <w:fldChar w:fldCharType="end"/>
            </w:r>
            <w:r w:rsidRPr="0051256B">
              <w:rPr>
                <w:sz w:val="20"/>
              </w:rPr>
              <w:t>- Н.д.Добродомов Д.Є. (Реєстр.картка №115)</w:t>
            </w:r>
          </w:p>
          <w:p w:rsidR="009254B9" w:rsidRPr="0097301F" w:rsidRDefault="009254B9" w:rsidP="00771BEA">
            <w:pPr>
              <w:pStyle w:val="StyleZakonu"/>
            </w:pPr>
            <w:r w:rsidRPr="0020792A">
              <w:t xml:space="preserve">П. 1 р. </w:t>
            </w:r>
            <w:r w:rsidRPr="0020792A">
              <w:rPr>
                <w:lang w:val="en-US"/>
              </w:rPr>
              <w:t>IV</w:t>
            </w:r>
            <w:r w:rsidRPr="0020792A">
              <w:rPr>
                <w:lang w:val="ru-RU"/>
              </w:rPr>
              <w:t xml:space="preserve"> виключити</w:t>
            </w:r>
            <w:r w:rsidRPr="0020792A">
              <w:t>. Відповідно змінити подальшу нумерацію пунктів розділу.</w:t>
            </w:r>
          </w:p>
        </w:tc>
        <w:tc>
          <w:tcPr>
            <w:tcW w:w="1987" w:type="dxa"/>
          </w:tcPr>
          <w:p w:rsidR="009254B9" w:rsidRPr="0097301F" w:rsidRDefault="009254B9" w:rsidP="00771BEA">
            <w:pPr>
              <w:pStyle w:val="StyleZakonu"/>
            </w:pPr>
            <w:r>
              <w:t>Відхилено</w:t>
            </w:r>
          </w:p>
        </w:tc>
        <w:tc>
          <w:tcPr>
            <w:tcW w:w="4818" w:type="dxa"/>
          </w:tcPr>
          <w:p w:rsidR="009254B9" w:rsidRPr="0097301F" w:rsidRDefault="009254B9" w:rsidP="00771BEA">
            <w:pPr>
              <w:pStyle w:val="StyleZakonu"/>
            </w:pPr>
            <w:r w:rsidRPr="0097301F">
              <w:t>Конституційні подання щодо офіційного тлумачення законів України (їх окремих положень) та конституційні звернення, що надійшли до Конституційного Суду до набрання чинності цим Законом і конституційні провадження у справах за якими не були відкриті, Секретаріат Суду повертає їх авторам.</w:t>
            </w:r>
          </w:p>
        </w:tc>
      </w:tr>
      <w:tr w:rsidR="009254B9" w:rsidRPr="0097301F" w:rsidTr="00B23087">
        <w:tc>
          <w:tcPr>
            <w:tcW w:w="576" w:type="dxa"/>
          </w:tcPr>
          <w:p w:rsidR="009254B9" w:rsidRPr="0097301F" w:rsidRDefault="009254B9" w:rsidP="00771BEA">
            <w:pPr>
              <w:pStyle w:val="StyleWisnow"/>
              <w:rPr>
                <w:sz w:val="20"/>
              </w:rPr>
            </w:pPr>
            <w:r w:rsidRPr="0097301F">
              <w:rPr>
                <w:sz w:val="20"/>
              </w:rPr>
              <w:t>759.</w:t>
            </w:r>
          </w:p>
        </w:tc>
        <w:tc>
          <w:tcPr>
            <w:tcW w:w="4948" w:type="dxa"/>
          </w:tcPr>
          <w:p w:rsidR="009254B9" w:rsidRPr="0097301F" w:rsidRDefault="009254B9" w:rsidP="00771BEA">
            <w:pPr>
              <w:pStyle w:val="StyleZakonu"/>
            </w:pPr>
            <w:r w:rsidRPr="0097301F">
              <w:t>2. Розгляд справ, конституційні провадження за якими відкрито, проводяться у формі, визначеній Сенатом, Великою палатою.</w:t>
            </w:r>
          </w:p>
        </w:tc>
        <w:tc>
          <w:tcPr>
            <w:tcW w:w="3686" w:type="dxa"/>
          </w:tcPr>
          <w:p w:rsidR="009254B9" w:rsidRPr="0051256B" w:rsidRDefault="009254B9" w:rsidP="00771BEA">
            <w:pPr>
              <w:pStyle w:val="StyleAwt"/>
              <w:rPr>
                <w:sz w:val="20"/>
              </w:rPr>
            </w:pPr>
            <w:r w:rsidRPr="0051256B">
              <w:rPr>
                <w:sz w:val="20"/>
              </w:rPr>
              <w:t>-</w:t>
            </w:r>
            <w:r w:rsidRPr="0051256B">
              <w:rPr>
                <w:sz w:val="20"/>
              </w:rPr>
              <w:fldChar w:fldCharType="begin"/>
            </w:r>
            <w:r w:rsidRPr="0051256B">
              <w:rPr>
                <w:sz w:val="20"/>
              </w:rPr>
              <w:instrText xml:space="preserve"> SEQ aa </w:instrText>
            </w:r>
            <w:r w:rsidRPr="0051256B">
              <w:rPr>
                <w:sz w:val="20"/>
              </w:rPr>
              <w:fldChar w:fldCharType="separate"/>
            </w:r>
            <w:r w:rsidR="008946AB">
              <w:rPr>
                <w:noProof/>
                <w:sz w:val="20"/>
              </w:rPr>
              <w:t>906</w:t>
            </w:r>
            <w:r w:rsidRPr="0051256B">
              <w:rPr>
                <w:noProof/>
                <w:sz w:val="20"/>
              </w:rPr>
              <w:fldChar w:fldCharType="end"/>
            </w:r>
            <w:r w:rsidRPr="0051256B">
              <w:rPr>
                <w:sz w:val="20"/>
              </w:rPr>
              <w:t>- Н.д.Помазанов А.В. (Реєстр.картка №288)</w:t>
            </w:r>
          </w:p>
          <w:p w:rsidR="009254B9" w:rsidRPr="006A55AD" w:rsidRDefault="009254B9" w:rsidP="00771BEA">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У Розділі IV «ПЕРЕХІДНІ ПОЛОЖЕННЯ» проекту Закону:</w:t>
            </w:r>
          </w:p>
          <w:p w:rsidR="009254B9" w:rsidRPr="006A55AD" w:rsidRDefault="009254B9" w:rsidP="00771BEA">
            <w:pPr>
              <w:spacing w:after="0" w:line="240" w:lineRule="auto"/>
              <w:ind w:firstLine="284"/>
              <w:jc w:val="both"/>
              <w:rPr>
                <w:rFonts w:ascii="Times New Roman" w:hAnsi="Times New Roman" w:cs="Times New Roman"/>
                <w:sz w:val="20"/>
                <w:szCs w:val="20"/>
                <w:lang w:val="ru-RU"/>
              </w:rPr>
            </w:pPr>
            <w:r w:rsidRPr="006A55AD">
              <w:rPr>
                <w:rFonts w:ascii="Times New Roman" w:hAnsi="Times New Roman" w:cs="Times New Roman"/>
                <w:sz w:val="20"/>
                <w:szCs w:val="20"/>
                <w:lang w:val="ru-RU"/>
              </w:rPr>
              <w:t>пункт 2 виключити;</w:t>
            </w:r>
          </w:p>
          <w:p w:rsidR="009254B9" w:rsidRPr="00C612F4" w:rsidRDefault="009254B9" w:rsidP="00771BEA">
            <w:pPr>
              <w:pStyle w:val="StyleZakonu"/>
            </w:pPr>
            <w:r w:rsidRPr="006A55AD">
              <w:rPr>
                <w:lang w:val="ru-RU"/>
              </w:rPr>
              <w:t>у зв’язку з цим пункт 3 вважати пунктом 2.</w:t>
            </w:r>
            <w:r w:rsidRPr="00400090">
              <w:rPr>
                <w:sz w:val="18"/>
                <w:lang w:val="ru-RU"/>
              </w:rPr>
              <w:t xml:space="preserve"> </w:t>
            </w:r>
          </w:p>
        </w:tc>
        <w:tc>
          <w:tcPr>
            <w:tcW w:w="1987" w:type="dxa"/>
          </w:tcPr>
          <w:p w:rsidR="009254B9" w:rsidRPr="00BB0095" w:rsidRDefault="009254B9" w:rsidP="00771BEA">
            <w:pPr>
              <w:pStyle w:val="StyleZakonu"/>
            </w:pPr>
            <w:r>
              <w:t>Відхилено</w:t>
            </w:r>
          </w:p>
        </w:tc>
        <w:tc>
          <w:tcPr>
            <w:tcW w:w="4818" w:type="dxa"/>
          </w:tcPr>
          <w:p w:rsidR="009254B9" w:rsidRPr="0097301F" w:rsidRDefault="009254B9" w:rsidP="006605E8">
            <w:pPr>
              <w:pStyle w:val="StyleZakonu"/>
            </w:pPr>
            <w:r w:rsidRPr="00795640">
              <w:t>2. Розгляд справ, конституційні провадження за якими відкрито, провод</w:t>
            </w:r>
            <w:r w:rsidR="006605E8">
              <w:t>и</w:t>
            </w:r>
            <w:r w:rsidRPr="00795640">
              <w:t>ться у формі, визначеній Великою палатою.</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7B26C3" w:rsidRDefault="009254B9" w:rsidP="00E74890">
            <w:pPr>
              <w:pStyle w:val="StyleAwt"/>
            </w:pPr>
            <w:r>
              <w:t>-</w:t>
            </w:r>
            <w:r w:rsidR="0081118D">
              <w:fldChar w:fldCharType="begin"/>
            </w:r>
            <w:r w:rsidR="0081118D">
              <w:instrText xml:space="preserve"> SEQ aa </w:instrText>
            </w:r>
            <w:r w:rsidR="0081118D">
              <w:fldChar w:fldCharType="separate"/>
            </w:r>
            <w:r w:rsidR="008946AB">
              <w:rPr>
                <w:noProof/>
              </w:rPr>
              <w:t>907</w:t>
            </w:r>
            <w:r w:rsidR="0081118D">
              <w:rPr>
                <w:noProof/>
              </w:rPr>
              <w:fldChar w:fldCharType="end"/>
            </w:r>
            <w:r>
              <w:t xml:space="preserve">- </w:t>
            </w:r>
            <w:r w:rsidRPr="007B26C3">
              <w:t>Н.д.Князевич Р.П. (Реєстр.картка №301)</w:t>
            </w:r>
          </w:p>
          <w:p w:rsidR="009254B9" w:rsidRDefault="009254B9" w:rsidP="00637913">
            <w:pPr>
              <w:pStyle w:val="StyleAwt"/>
            </w:pPr>
            <w:r>
              <w:t>Н.д.Ємець Л.О. (Реєстр.картка №221)</w:t>
            </w:r>
          </w:p>
          <w:p w:rsidR="009254B9" w:rsidRDefault="009254B9" w:rsidP="00637913">
            <w:pPr>
              <w:pStyle w:val="StyleAwt"/>
            </w:pPr>
            <w:r>
              <w:t>Н.д.Алєксєєв С.О. (Реєстр.картка №344)</w:t>
            </w:r>
          </w:p>
          <w:p w:rsidR="009254B9" w:rsidRDefault="009254B9" w:rsidP="00637913">
            <w:pPr>
              <w:pStyle w:val="StyleAwt"/>
            </w:pPr>
            <w:r>
              <w:t>Н.д.Яніцький В.П. (Реєстр.картка №155)</w:t>
            </w:r>
          </w:p>
          <w:p w:rsidR="009254B9" w:rsidRDefault="009254B9" w:rsidP="00637913">
            <w:pPr>
              <w:pStyle w:val="StyleAwt"/>
            </w:pPr>
            <w:r>
              <w:t>Н.д.Алексєєв І.С. (Реєстр.картка №285)</w:t>
            </w:r>
          </w:p>
          <w:p w:rsidR="009254B9" w:rsidRDefault="009254B9" w:rsidP="00637913">
            <w:pPr>
              <w:pStyle w:val="StyleAwt"/>
            </w:pPr>
            <w:r>
              <w:t>Н.д.Помазанов А.В. (Реєстр.картка №288)</w:t>
            </w:r>
          </w:p>
          <w:p w:rsidR="009254B9" w:rsidRPr="007F7B01" w:rsidRDefault="009254B9" w:rsidP="00B23087">
            <w:pPr>
              <w:pStyle w:val="StyleAwt"/>
              <w:jc w:val="both"/>
              <w:rPr>
                <w:i w:val="0"/>
                <w:sz w:val="20"/>
                <w:u w:val="none"/>
              </w:rPr>
            </w:pPr>
            <w:r w:rsidRPr="00FE3271">
              <w:rPr>
                <w:b w:val="0"/>
                <w:i w:val="0"/>
                <w:sz w:val="20"/>
                <w:u w:val="none"/>
              </w:rPr>
              <w:t>У пункті 2</w:t>
            </w:r>
            <w:r>
              <w:rPr>
                <w:b w:val="0"/>
                <w:i w:val="0"/>
                <w:sz w:val="20"/>
                <w:u w:val="none"/>
              </w:rPr>
              <w:t xml:space="preserve"> </w:t>
            </w:r>
            <w:r w:rsidRPr="00FE3271">
              <w:rPr>
                <w:b w:val="0"/>
                <w:i w:val="0"/>
                <w:sz w:val="20"/>
                <w:u w:val="none"/>
              </w:rPr>
              <w:t>Розділ</w:t>
            </w:r>
            <w:r>
              <w:rPr>
                <w:b w:val="0"/>
                <w:i w:val="0"/>
                <w:sz w:val="20"/>
                <w:u w:val="none"/>
              </w:rPr>
              <w:t>у</w:t>
            </w:r>
            <w:r w:rsidRPr="00FE3271">
              <w:rPr>
                <w:b w:val="0"/>
                <w:i w:val="0"/>
                <w:sz w:val="20"/>
                <w:u w:val="none"/>
              </w:rPr>
              <w:t xml:space="preserve"> IV «ПЕРЕХІДНІ ПОЛОЖЕННЯ» слово «Сенатом» виключити.</w:t>
            </w:r>
          </w:p>
        </w:tc>
        <w:tc>
          <w:tcPr>
            <w:tcW w:w="1987" w:type="dxa"/>
          </w:tcPr>
          <w:p w:rsidR="009254B9" w:rsidRPr="00BB0095" w:rsidRDefault="009254B9" w:rsidP="00771BEA">
            <w:pPr>
              <w:pStyle w:val="StyleZakonu"/>
            </w:pPr>
            <w:r>
              <w:rPr>
                <w:sz w:val="18"/>
              </w:rPr>
              <w:t>Враховано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760.</w:t>
            </w:r>
          </w:p>
        </w:tc>
        <w:tc>
          <w:tcPr>
            <w:tcW w:w="4948" w:type="dxa"/>
          </w:tcPr>
          <w:p w:rsidR="009254B9" w:rsidRPr="0097301F" w:rsidRDefault="009254B9" w:rsidP="00771BEA">
            <w:pPr>
              <w:pStyle w:val="StyleZakonu"/>
            </w:pPr>
            <w:r w:rsidRPr="0097301F">
              <w:t>3. З метою надання експертної допомоги в конституційних провадженнях за конституційними скаргами у Конституційному Суді тимчасово, на строк до 1 січня 2020 року, запроваджується інститут спеціального радника.</w:t>
            </w:r>
          </w:p>
        </w:tc>
        <w:tc>
          <w:tcPr>
            <w:tcW w:w="3686" w:type="dxa"/>
          </w:tcPr>
          <w:p w:rsidR="009254B9" w:rsidRPr="0051256B" w:rsidRDefault="009254B9" w:rsidP="00771BEA">
            <w:pPr>
              <w:pStyle w:val="StyleAwt"/>
              <w:rPr>
                <w:sz w:val="20"/>
              </w:rPr>
            </w:pPr>
            <w:r w:rsidRPr="0051256B">
              <w:rPr>
                <w:sz w:val="20"/>
              </w:rPr>
              <w:t>-</w:t>
            </w:r>
            <w:r w:rsidRPr="0051256B">
              <w:rPr>
                <w:sz w:val="20"/>
              </w:rPr>
              <w:fldChar w:fldCharType="begin"/>
            </w:r>
            <w:r w:rsidRPr="0051256B">
              <w:rPr>
                <w:sz w:val="20"/>
              </w:rPr>
              <w:instrText xml:space="preserve"> SEQ aa </w:instrText>
            </w:r>
            <w:r w:rsidRPr="0051256B">
              <w:rPr>
                <w:sz w:val="20"/>
              </w:rPr>
              <w:fldChar w:fldCharType="separate"/>
            </w:r>
            <w:r w:rsidR="008946AB">
              <w:rPr>
                <w:noProof/>
                <w:sz w:val="20"/>
              </w:rPr>
              <w:t>908</w:t>
            </w:r>
            <w:r w:rsidRPr="0051256B">
              <w:rPr>
                <w:noProof/>
                <w:sz w:val="20"/>
              </w:rPr>
              <w:fldChar w:fldCharType="end"/>
            </w:r>
            <w:r w:rsidRPr="0051256B">
              <w:rPr>
                <w:sz w:val="20"/>
              </w:rPr>
              <w:t>- Н.д.Власенко С.В. (Реєстр.картка №448)</w:t>
            </w:r>
          </w:p>
          <w:p w:rsidR="009254B9" w:rsidRPr="0051256B" w:rsidRDefault="009254B9" w:rsidP="00771BEA">
            <w:pPr>
              <w:spacing w:after="0" w:line="240" w:lineRule="auto"/>
              <w:ind w:firstLine="360"/>
              <w:jc w:val="both"/>
              <w:rPr>
                <w:rFonts w:ascii="Times New Roman" w:hAnsi="Times New Roman"/>
                <w:sz w:val="20"/>
                <w:szCs w:val="20"/>
              </w:rPr>
            </w:pPr>
            <w:r w:rsidRPr="0051256B">
              <w:rPr>
                <w:rFonts w:ascii="Times New Roman" w:hAnsi="Times New Roman"/>
                <w:sz w:val="20"/>
                <w:szCs w:val="20"/>
              </w:rPr>
              <w:t>Ч. 3 Р. IV – виключити.</w:t>
            </w:r>
          </w:p>
          <w:p w:rsidR="009254B9" w:rsidRPr="005635F4" w:rsidRDefault="009254B9" w:rsidP="00771BEA">
            <w:pPr>
              <w:pStyle w:val="StyleZakonu"/>
              <w:rPr>
                <w:lang w:val="ru-RU"/>
              </w:rPr>
            </w:pPr>
            <w:r w:rsidRPr="00C612F4">
              <w:t xml:space="preserve"> </w:t>
            </w:r>
          </w:p>
        </w:tc>
        <w:tc>
          <w:tcPr>
            <w:tcW w:w="1987" w:type="dxa"/>
          </w:tcPr>
          <w:p w:rsidR="009254B9" w:rsidRDefault="009254B9" w:rsidP="00771BEA">
            <w:pPr>
              <w:pStyle w:val="StyleZakonu"/>
            </w:pPr>
            <w:r>
              <w:t>Відхилено</w:t>
            </w:r>
          </w:p>
          <w:p w:rsidR="009254B9" w:rsidRDefault="009254B9" w:rsidP="00771BEA">
            <w:pPr>
              <w:pStyle w:val="StyleZakonu"/>
            </w:pPr>
          </w:p>
          <w:p w:rsidR="009254B9" w:rsidRPr="0097301F" w:rsidRDefault="009254B9" w:rsidP="00B23087">
            <w:pPr>
              <w:pStyle w:val="StyleZakonu"/>
            </w:pPr>
          </w:p>
        </w:tc>
        <w:tc>
          <w:tcPr>
            <w:tcW w:w="4818" w:type="dxa"/>
          </w:tcPr>
          <w:p w:rsidR="009254B9" w:rsidRPr="0097301F" w:rsidRDefault="009254B9" w:rsidP="00771BEA">
            <w:pPr>
              <w:pStyle w:val="StyleZakonu"/>
            </w:pPr>
            <w:r w:rsidRPr="0097301F">
              <w:t>3. З метою надання експертної допомоги в конституційних провадженнях за конституційними скаргами у Конституційному Суді тимчасово, на строк до 1 січня 2020 року, запроваджується інститут спеціального радника.</w:t>
            </w:r>
          </w:p>
        </w:tc>
      </w:tr>
      <w:tr w:rsidR="00B23087" w:rsidRPr="0097301F" w:rsidTr="00B23087">
        <w:tc>
          <w:tcPr>
            <w:tcW w:w="576" w:type="dxa"/>
          </w:tcPr>
          <w:p w:rsidR="00B23087" w:rsidRPr="0097301F" w:rsidRDefault="00B23087" w:rsidP="00771BEA">
            <w:pPr>
              <w:pStyle w:val="StyleWisnow"/>
              <w:rPr>
                <w:sz w:val="20"/>
              </w:rPr>
            </w:pPr>
          </w:p>
        </w:tc>
        <w:tc>
          <w:tcPr>
            <w:tcW w:w="4948" w:type="dxa"/>
          </w:tcPr>
          <w:p w:rsidR="00B23087" w:rsidRPr="0097301F" w:rsidRDefault="00B23087" w:rsidP="00771BEA">
            <w:pPr>
              <w:pStyle w:val="StyleZakonu"/>
            </w:pPr>
          </w:p>
        </w:tc>
        <w:tc>
          <w:tcPr>
            <w:tcW w:w="3686" w:type="dxa"/>
          </w:tcPr>
          <w:p w:rsidR="00B23087" w:rsidRPr="0051256B" w:rsidRDefault="00B23087" w:rsidP="00B23087">
            <w:pPr>
              <w:pStyle w:val="StyleAwt"/>
              <w:rPr>
                <w:sz w:val="20"/>
              </w:rPr>
            </w:pPr>
            <w:r w:rsidRPr="0051256B">
              <w:rPr>
                <w:sz w:val="20"/>
              </w:rPr>
              <w:t>-</w:t>
            </w:r>
            <w:r w:rsidRPr="0051256B">
              <w:rPr>
                <w:sz w:val="20"/>
              </w:rPr>
              <w:fldChar w:fldCharType="begin"/>
            </w:r>
            <w:r w:rsidRPr="0051256B">
              <w:rPr>
                <w:sz w:val="20"/>
              </w:rPr>
              <w:instrText xml:space="preserve"> SEQ aa </w:instrText>
            </w:r>
            <w:r w:rsidRPr="0051256B">
              <w:rPr>
                <w:sz w:val="20"/>
              </w:rPr>
              <w:fldChar w:fldCharType="separate"/>
            </w:r>
            <w:r w:rsidR="008946AB">
              <w:rPr>
                <w:noProof/>
                <w:sz w:val="20"/>
              </w:rPr>
              <w:t>909</w:t>
            </w:r>
            <w:r w:rsidRPr="0051256B">
              <w:rPr>
                <w:noProof/>
                <w:sz w:val="20"/>
              </w:rPr>
              <w:fldChar w:fldCharType="end"/>
            </w:r>
            <w:r w:rsidRPr="0051256B">
              <w:rPr>
                <w:sz w:val="20"/>
              </w:rPr>
              <w:t>- Н.д.Німченко В.І. (Реєстр.картка №409)</w:t>
            </w:r>
          </w:p>
          <w:p w:rsidR="00B23087" w:rsidRPr="00B23087" w:rsidRDefault="00B23087" w:rsidP="00B23087">
            <w:pPr>
              <w:pStyle w:val="StyleAwt"/>
              <w:jc w:val="both"/>
              <w:rPr>
                <w:b w:val="0"/>
                <w:i w:val="0"/>
                <w:sz w:val="20"/>
                <w:u w:val="none"/>
              </w:rPr>
            </w:pPr>
            <w:r w:rsidRPr="00B23087">
              <w:rPr>
                <w:b w:val="0"/>
                <w:i w:val="0"/>
                <w:sz w:val="20"/>
                <w:u w:val="none"/>
              </w:rPr>
              <w:t>Пункт 3 Перехідних положень виключити.</w:t>
            </w:r>
          </w:p>
        </w:tc>
        <w:tc>
          <w:tcPr>
            <w:tcW w:w="1987" w:type="dxa"/>
          </w:tcPr>
          <w:p w:rsidR="00B23087" w:rsidRDefault="00B23087" w:rsidP="00771BEA">
            <w:pPr>
              <w:pStyle w:val="StyleZakonu"/>
            </w:pPr>
            <w:r>
              <w:rPr>
                <w:sz w:val="18"/>
              </w:rPr>
              <w:t>Відхилено</w:t>
            </w:r>
          </w:p>
        </w:tc>
        <w:tc>
          <w:tcPr>
            <w:tcW w:w="4818" w:type="dxa"/>
          </w:tcPr>
          <w:p w:rsidR="00B23087" w:rsidRPr="0097301F" w:rsidRDefault="00B23087" w:rsidP="00771BEA">
            <w:pPr>
              <w:pStyle w:val="StyleZakonu"/>
            </w:pPr>
          </w:p>
        </w:tc>
      </w:tr>
      <w:tr w:rsidR="009254B9" w:rsidRPr="0097301F" w:rsidTr="00B23087">
        <w:tc>
          <w:tcPr>
            <w:tcW w:w="576" w:type="dxa"/>
          </w:tcPr>
          <w:p w:rsidR="009254B9" w:rsidRPr="0097301F" w:rsidRDefault="009254B9" w:rsidP="00771BEA">
            <w:pPr>
              <w:pStyle w:val="StyleWisnow"/>
              <w:rPr>
                <w:sz w:val="20"/>
              </w:rPr>
            </w:pPr>
            <w:r w:rsidRPr="0097301F">
              <w:rPr>
                <w:sz w:val="20"/>
              </w:rPr>
              <w:t>761.</w:t>
            </w:r>
          </w:p>
        </w:tc>
        <w:tc>
          <w:tcPr>
            <w:tcW w:w="4948" w:type="dxa"/>
          </w:tcPr>
          <w:p w:rsidR="009254B9" w:rsidRPr="0097301F" w:rsidRDefault="009254B9" w:rsidP="00771BEA">
            <w:pPr>
              <w:pStyle w:val="StyleZakonu"/>
            </w:pPr>
            <w:r w:rsidRPr="0097301F">
              <w:t>Для здійснення функцій спеціального радника Конституційний Суд за своїм рішенням може запросити суддю у відставці іноземного органу конституційної юрисдикції або представника міжнародної урядової організації, предметом статутного завдання якої є питання конституційного права. Не може бути запрошений для здійснення цих функцій громадянин держави, визнаної Верховною Радою України агресором.</w:t>
            </w:r>
          </w:p>
        </w:tc>
        <w:tc>
          <w:tcPr>
            <w:tcW w:w="3686" w:type="dxa"/>
          </w:tcPr>
          <w:p w:rsidR="009254B9" w:rsidRPr="00400090" w:rsidRDefault="009254B9" w:rsidP="00771BEA">
            <w:pPr>
              <w:spacing w:after="0" w:line="240" w:lineRule="auto"/>
              <w:ind w:firstLine="284"/>
              <w:jc w:val="both"/>
              <w:rPr>
                <w:sz w:val="18"/>
                <w:lang w:val="ru-RU"/>
              </w:rPr>
            </w:pPr>
          </w:p>
        </w:tc>
        <w:tc>
          <w:tcPr>
            <w:tcW w:w="1987" w:type="dxa"/>
          </w:tcPr>
          <w:p w:rsidR="009254B9" w:rsidRPr="0097301F" w:rsidRDefault="009254B9" w:rsidP="00771BEA">
            <w:pPr>
              <w:pStyle w:val="StyleZakonu"/>
            </w:pPr>
          </w:p>
        </w:tc>
        <w:tc>
          <w:tcPr>
            <w:tcW w:w="4818" w:type="dxa"/>
          </w:tcPr>
          <w:p w:rsidR="009254B9" w:rsidRPr="0097301F" w:rsidRDefault="009254B9" w:rsidP="00FE3271">
            <w:pPr>
              <w:pStyle w:val="StyleZakonu"/>
            </w:pPr>
            <w:r w:rsidRPr="0097301F">
              <w:t xml:space="preserve">Для здійснення функцій </w:t>
            </w:r>
            <w:r w:rsidRPr="00795640">
              <w:t>спеціального радника</w:t>
            </w:r>
            <w:r w:rsidRPr="0097301F">
              <w:t xml:space="preserve"> Конституційний Суд за своїм рішенням може запросити суддю у відставці іноземного органу конституційної юрисдикції або представника міжнародної урядової організації, предметом статутного завдання якої є питання конституційного права. Не може бути запрошений для здійснення цих функцій громадянин держави, визнаної Верховною Радою України агресором.</w:t>
            </w:r>
          </w:p>
        </w:tc>
      </w:tr>
      <w:tr w:rsidR="009254B9" w:rsidRPr="0097301F" w:rsidTr="00B23087">
        <w:tc>
          <w:tcPr>
            <w:tcW w:w="576" w:type="dxa"/>
          </w:tcPr>
          <w:p w:rsidR="009254B9" w:rsidRPr="0097301F" w:rsidRDefault="009254B9" w:rsidP="00771BEA">
            <w:pPr>
              <w:pStyle w:val="StyleWisnow"/>
              <w:rPr>
                <w:sz w:val="20"/>
              </w:rPr>
            </w:pPr>
            <w:r w:rsidRPr="0097301F">
              <w:rPr>
                <w:sz w:val="20"/>
              </w:rPr>
              <w:t>762.</w:t>
            </w:r>
          </w:p>
        </w:tc>
        <w:tc>
          <w:tcPr>
            <w:tcW w:w="4948" w:type="dxa"/>
          </w:tcPr>
          <w:p w:rsidR="009254B9" w:rsidRPr="0097301F" w:rsidRDefault="009254B9" w:rsidP="00771BEA">
            <w:pPr>
              <w:pStyle w:val="StyleZakonu"/>
            </w:pPr>
            <w:r w:rsidRPr="0097301F">
              <w:t xml:space="preserve">Спеціальний радник може до початку розгляду справи Сенатом або Великою палатою надати свій письмовий обґрунтований юридичний висновок (amicus curiae) у справі, який є обов'язковим до розгляду Сенатом або Великою палатою відповідно. </w:t>
            </w:r>
          </w:p>
        </w:tc>
        <w:tc>
          <w:tcPr>
            <w:tcW w:w="3686" w:type="dxa"/>
          </w:tcPr>
          <w:p w:rsidR="009254B9" w:rsidRPr="0051256B" w:rsidRDefault="009254B9" w:rsidP="00771BEA">
            <w:pPr>
              <w:pStyle w:val="StyleAwt"/>
              <w:rPr>
                <w:sz w:val="20"/>
              </w:rPr>
            </w:pPr>
          </w:p>
        </w:tc>
        <w:tc>
          <w:tcPr>
            <w:tcW w:w="1987" w:type="dxa"/>
          </w:tcPr>
          <w:p w:rsidR="009254B9" w:rsidRDefault="009254B9" w:rsidP="00771BEA">
            <w:pPr>
              <w:pStyle w:val="StyleZakonu"/>
            </w:pPr>
          </w:p>
        </w:tc>
        <w:tc>
          <w:tcPr>
            <w:tcW w:w="4818" w:type="dxa"/>
          </w:tcPr>
          <w:p w:rsidR="009254B9" w:rsidRPr="00795640" w:rsidRDefault="009254B9" w:rsidP="00771BEA">
            <w:pPr>
              <w:pStyle w:val="StyleZakonu"/>
            </w:pPr>
            <w:r w:rsidRPr="0097301F">
              <w:t xml:space="preserve">Спеціальний радник може до початку розгляду справи Сенатом або Великою палатою надати свій письмовий </w:t>
            </w:r>
            <w:r w:rsidRPr="00795640">
              <w:t>обґрунтований юридичний висновок (amicus curiae) у справі, який є обов'язковим до розгляду Сенатом або Великою палатою відповідно.</w:t>
            </w:r>
          </w:p>
        </w:tc>
      </w:tr>
      <w:tr w:rsidR="009254B9" w:rsidRPr="0097301F" w:rsidTr="00B23087">
        <w:tc>
          <w:tcPr>
            <w:tcW w:w="576" w:type="dxa"/>
          </w:tcPr>
          <w:p w:rsidR="009254B9" w:rsidRPr="0097301F" w:rsidRDefault="009254B9" w:rsidP="00771BEA">
            <w:pPr>
              <w:pStyle w:val="StyleWisnow"/>
              <w:rPr>
                <w:sz w:val="20"/>
              </w:rPr>
            </w:pPr>
            <w:r w:rsidRPr="0097301F">
              <w:rPr>
                <w:sz w:val="20"/>
              </w:rPr>
              <w:t>763.</w:t>
            </w:r>
          </w:p>
        </w:tc>
        <w:tc>
          <w:tcPr>
            <w:tcW w:w="4948" w:type="dxa"/>
          </w:tcPr>
          <w:p w:rsidR="009254B9" w:rsidRPr="0097301F" w:rsidRDefault="009254B9" w:rsidP="00771BEA">
            <w:pPr>
              <w:pStyle w:val="StyleZakonu"/>
            </w:pPr>
            <w:r w:rsidRPr="0097301F">
              <w:t>Забезпечення діяльності спеціального радника здійснюється за рахунок міжнародної технічної допомоги або міжнародних організацій.</w:t>
            </w:r>
          </w:p>
        </w:tc>
        <w:tc>
          <w:tcPr>
            <w:tcW w:w="3686" w:type="dxa"/>
          </w:tcPr>
          <w:p w:rsidR="009254B9" w:rsidRPr="009C6F75" w:rsidRDefault="009254B9" w:rsidP="00771BEA">
            <w:pPr>
              <w:pStyle w:val="StyleAwt"/>
              <w:rPr>
                <w:sz w:val="20"/>
              </w:rPr>
            </w:pPr>
            <w:r>
              <w:t>-</w:t>
            </w:r>
            <w:r w:rsidRPr="009C6F75">
              <w:rPr>
                <w:sz w:val="20"/>
              </w:rPr>
              <w:fldChar w:fldCharType="begin"/>
            </w:r>
            <w:r w:rsidRPr="009C6F75">
              <w:rPr>
                <w:sz w:val="20"/>
              </w:rPr>
              <w:instrText xml:space="preserve"> SEQ aa </w:instrText>
            </w:r>
            <w:r w:rsidRPr="009C6F75">
              <w:rPr>
                <w:sz w:val="20"/>
              </w:rPr>
              <w:fldChar w:fldCharType="separate"/>
            </w:r>
            <w:r w:rsidR="008946AB">
              <w:rPr>
                <w:noProof/>
                <w:sz w:val="20"/>
              </w:rPr>
              <w:t>910</w:t>
            </w:r>
            <w:r w:rsidRPr="009C6F75">
              <w:rPr>
                <w:noProof/>
                <w:sz w:val="20"/>
              </w:rPr>
              <w:fldChar w:fldCharType="end"/>
            </w:r>
            <w:r w:rsidRPr="009C6F75">
              <w:rPr>
                <w:sz w:val="20"/>
              </w:rPr>
              <w:t>- Н.д.Ємець Л.О. (Реєстр.картка №221)</w:t>
            </w:r>
          </w:p>
          <w:p w:rsidR="009254B9" w:rsidRPr="009C6F75" w:rsidRDefault="009254B9" w:rsidP="00771BEA">
            <w:pPr>
              <w:pStyle w:val="StyleAwt"/>
              <w:rPr>
                <w:sz w:val="20"/>
              </w:rPr>
            </w:pPr>
            <w:r w:rsidRPr="009C6F75">
              <w:rPr>
                <w:sz w:val="20"/>
              </w:rPr>
              <w:t>Н.д.Голуб В.В. (Реєстр.картка №197)</w:t>
            </w:r>
          </w:p>
          <w:p w:rsidR="009254B9" w:rsidRPr="009C6F75" w:rsidRDefault="009254B9" w:rsidP="00771BEA">
            <w:pPr>
              <w:pStyle w:val="StyleAwt"/>
              <w:rPr>
                <w:sz w:val="20"/>
              </w:rPr>
            </w:pPr>
            <w:r w:rsidRPr="009C6F75">
              <w:rPr>
                <w:sz w:val="20"/>
              </w:rPr>
              <w:t>Н.д.Алєксєєв С.О. (Реєстр.картка №344)</w:t>
            </w:r>
          </w:p>
          <w:p w:rsidR="009254B9" w:rsidRPr="009C6F75" w:rsidRDefault="009254B9" w:rsidP="00771BEA">
            <w:pPr>
              <w:pStyle w:val="StyleAwt"/>
              <w:rPr>
                <w:sz w:val="20"/>
              </w:rPr>
            </w:pPr>
            <w:r w:rsidRPr="009C6F75">
              <w:rPr>
                <w:sz w:val="20"/>
              </w:rPr>
              <w:t>Н.д.Писаренко В.В. (Реєстр.картка №168)</w:t>
            </w:r>
          </w:p>
          <w:p w:rsidR="009254B9" w:rsidRPr="005628CC" w:rsidRDefault="009254B9" w:rsidP="00771BEA">
            <w:pPr>
              <w:pStyle w:val="StyleZakonu"/>
            </w:pPr>
            <w:r w:rsidRPr="005628CC">
              <w:rPr>
                <w:bCs/>
              </w:rPr>
              <w:t>Розділ I</w:t>
            </w:r>
            <w:r w:rsidRPr="005628CC">
              <w:rPr>
                <w:bCs/>
                <w:lang w:val="en-US"/>
              </w:rPr>
              <w:t>V</w:t>
            </w:r>
            <w:r w:rsidRPr="005628CC">
              <w:rPr>
                <w:bCs/>
              </w:rPr>
              <w:t xml:space="preserve">. </w:t>
            </w:r>
            <w:r>
              <w:rPr>
                <w:bCs/>
              </w:rPr>
              <w:t>«</w:t>
            </w:r>
            <w:r w:rsidRPr="005628CC">
              <w:rPr>
                <w:bCs/>
              </w:rPr>
              <w:t>ПЕРЕХІДНІ ПОЛОЖЕННЯ</w:t>
            </w:r>
            <w:r>
              <w:rPr>
                <w:bCs/>
              </w:rPr>
              <w:t>» доповнити пунктом такого змісту:</w:t>
            </w:r>
          </w:p>
          <w:p w:rsidR="009254B9" w:rsidRPr="00F72B3E" w:rsidRDefault="009254B9" w:rsidP="00771BEA">
            <w:pPr>
              <w:spacing w:after="0" w:line="240" w:lineRule="auto"/>
              <w:ind w:firstLine="360"/>
              <w:jc w:val="both"/>
              <w:rPr>
                <w:rFonts w:ascii="Times New Roman" w:hAnsi="Times New Roman" w:cs="Times New Roman"/>
                <w:sz w:val="20"/>
                <w:szCs w:val="20"/>
              </w:rPr>
            </w:pPr>
            <w:r w:rsidRPr="00F72B3E">
              <w:rPr>
                <w:rFonts w:ascii="Times New Roman" w:hAnsi="Times New Roman" w:cs="Times New Roman"/>
                <w:sz w:val="20"/>
                <w:szCs w:val="20"/>
              </w:rPr>
              <w:t xml:space="preserve">«4. Внести зміни до п. 29 Прикінцевих та Перехідних положень Закону України «Про судоустрій і статус суддів» </w:t>
            </w:r>
            <w:r w:rsidRPr="00F72B3E">
              <w:rPr>
                <w:rFonts w:ascii="Times New Roman" w:hAnsi="Times New Roman" w:cs="Times New Roman"/>
                <w:color w:val="000000"/>
                <w:sz w:val="20"/>
                <w:szCs w:val="20"/>
                <w:shd w:val="clear" w:color="auto" w:fill="FFFFFF"/>
              </w:rPr>
              <w:t>(Відомості Верховної Ради України, 2016 р., № 31, ст. 545)</w:t>
            </w:r>
            <w:r w:rsidRPr="00F72B3E">
              <w:rPr>
                <w:rFonts w:ascii="Times New Roman" w:hAnsi="Times New Roman" w:cs="Times New Roman"/>
                <w:sz w:val="20"/>
                <w:szCs w:val="20"/>
              </w:rPr>
              <w:t>, а саме: після слів «</w:t>
            </w:r>
            <w:r w:rsidRPr="00F72B3E">
              <w:rPr>
                <w:rFonts w:ascii="Times New Roman" w:hAnsi="Times New Roman" w:cs="Times New Roman"/>
                <w:color w:val="000000"/>
                <w:sz w:val="20"/>
                <w:szCs w:val="20"/>
                <w:shd w:val="clear" w:color="auto" w:fill="FFFFFF"/>
              </w:rPr>
              <w:t>одного року до набрання»</w:t>
            </w:r>
            <w:r w:rsidRPr="00F72B3E">
              <w:rPr>
                <w:rFonts w:ascii="Times New Roman" w:hAnsi="Times New Roman" w:cs="Times New Roman"/>
                <w:sz w:val="20"/>
                <w:szCs w:val="20"/>
              </w:rPr>
              <w:t xml:space="preserve"> доповнити словами «або дев’яносто днів після набрання».</w:t>
            </w:r>
          </w:p>
        </w:tc>
        <w:tc>
          <w:tcPr>
            <w:tcW w:w="1987" w:type="dxa"/>
          </w:tcPr>
          <w:p w:rsidR="009254B9" w:rsidRPr="0097301F" w:rsidRDefault="009254B9" w:rsidP="00771BEA">
            <w:pPr>
              <w:pStyle w:val="StyleZakonu"/>
            </w:pPr>
            <w:r>
              <w:t>Враховано</w:t>
            </w:r>
          </w:p>
        </w:tc>
        <w:tc>
          <w:tcPr>
            <w:tcW w:w="4818" w:type="dxa"/>
          </w:tcPr>
          <w:p w:rsidR="009254B9" w:rsidRPr="0097301F" w:rsidRDefault="009254B9" w:rsidP="00771BEA">
            <w:pPr>
              <w:pStyle w:val="StyleZakonu"/>
            </w:pPr>
            <w:r w:rsidRPr="0097301F">
              <w:t>Забезпечення діяльності спеціального радника здійснюється за рахунок міжнародної технічної допомоги або міжнародних організацій.</w:t>
            </w: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51256B" w:rsidRDefault="009254B9" w:rsidP="00771BEA">
            <w:pPr>
              <w:pStyle w:val="StyleAwt"/>
              <w:rPr>
                <w:sz w:val="20"/>
              </w:rPr>
            </w:pPr>
            <w:r w:rsidRPr="0051256B">
              <w:rPr>
                <w:sz w:val="20"/>
              </w:rPr>
              <w:t>-</w:t>
            </w:r>
            <w:r w:rsidRPr="0051256B">
              <w:rPr>
                <w:sz w:val="20"/>
              </w:rPr>
              <w:fldChar w:fldCharType="begin"/>
            </w:r>
            <w:r w:rsidRPr="0051256B">
              <w:rPr>
                <w:sz w:val="20"/>
              </w:rPr>
              <w:instrText xml:space="preserve"> SEQ aa </w:instrText>
            </w:r>
            <w:r w:rsidRPr="0051256B">
              <w:rPr>
                <w:sz w:val="20"/>
              </w:rPr>
              <w:fldChar w:fldCharType="separate"/>
            </w:r>
            <w:r w:rsidR="008946AB">
              <w:rPr>
                <w:noProof/>
                <w:sz w:val="20"/>
              </w:rPr>
              <w:t>911</w:t>
            </w:r>
            <w:r w:rsidRPr="0051256B">
              <w:rPr>
                <w:noProof/>
                <w:sz w:val="20"/>
              </w:rPr>
              <w:fldChar w:fldCharType="end"/>
            </w:r>
            <w:r w:rsidRPr="0051256B">
              <w:rPr>
                <w:sz w:val="20"/>
              </w:rPr>
              <w:t>- Н.д.Ємець Л.О. (Реєстр.картка №221)</w:t>
            </w:r>
          </w:p>
          <w:p w:rsidR="009254B9" w:rsidRPr="0051256B" w:rsidRDefault="009254B9" w:rsidP="00771BEA">
            <w:pPr>
              <w:spacing w:after="0"/>
              <w:ind w:firstLine="201"/>
              <w:jc w:val="both"/>
              <w:rPr>
                <w:rFonts w:ascii="Times New Roman" w:eastAsia="Times New Roman" w:hAnsi="Times New Roman" w:cs="Times New Roman"/>
                <w:sz w:val="20"/>
                <w:szCs w:val="20"/>
                <w:lang w:eastAsia="ru-RU"/>
              </w:rPr>
            </w:pPr>
            <w:r w:rsidRPr="0051256B">
              <w:rPr>
                <w:rFonts w:ascii="Times New Roman" w:eastAsia="Times New Roman" w:hAnsi="Times New Roman" w:cs="Times New Roman"/>
                <w:sz w:val="20"/>
                <w:szCs w:val="20"/>
                <w:lang w:eastAsia="ru-RU"/>
              </w:rPr>
              <w:t xml:space="preserve">Розділ IV «ПЕРЕХІДНІ ПОЛОЖЕННЯ» доповнити пунктом такого змісту: </w:t>
            </w:r>
          </w:p>
          <w:p w:rsidR="009254B9" w:rsidRPr="0097301F" w:rsidRDefault="009254B9" w:rsidP="00771BEA">
            <w:pPr>
              <w:pStyle w:val="StyleZakonu"/>
            </w:pPr>
            <w:r w:rsidRPr="0051256B">
              <w:t xml:space="preserve">«5. Внести зміни до Закону України «Про судоустрій і статус суддів» </w:t>
            </w:r>
            <w:r w:rsidRPr="0051256B">
              <w:lastRenderedPageBreak/>
              <w:t>(Відомості Верховної Ради України, 2016 р., № 31, ст. 545), виключивши з нього частину третю статті 84».</w:t>
            </w:r>
          </w:p>
        </w:tc>
        <w:tc>
          <w:tcPr>
            <w:tcW w:w="1987" w:type="dxa"/>
          </w:tcPr>
          <w:p w:rsidR="009254B9" w:rsidRPr="0097301F" w:rsidRDefault="009254B9" w:rsidP="00771BEA">
            <w:pPr>
              <w:pStyle w:val="StyleZakonu"/>
            </w:pPr>
            <w:r w:rsidRPr="00BB0095">
              <w:lastRenderedPageBreak/>
              <w:t>Відхилено</w:t>
            </w: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97301F" w:rsidRDefault="009254B9" w:rsidP="00771BEA">
            <w:pPr>
              <w:pStyle w:val="StyleZakonu"/>
            </w:pPr>
          </w:p>
        </w:tc>
        <w:tc>
          <w:tcPr>
            <w:tcW w:w="1987" w:type="dxa"/>
          </w:tcPr>
          <w:p w:rsidR="009254B9" w:rsidRPr="0097301F" w:rsidRDefault="009254B9" w:rsidP="00771BEA">
            <w:pPr>
              <w:pStyle w:val="StyleZakonu"/>
            </w:pPr>
          </w:p>
        </w:tc>
        <w:tc>
          <w:tcPr>
            <w:tcW w:w="4818" w:type="dxa"/>
          </w:tcPr>
          <w:p w:rsidR="009254B9" w:rsidRPr="0097301F" w:rsidRDefault="009254B9" w:rsidP="00EF091B">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97301F" w:rsidRDefault="009254B9" w:rsidP="00771BEA">
            <w:pPr>
              <w:pStyle w:val="StyleZakonu"/>
            </w:pPr>
          </w:p>
        </w:tc>
        <w:tc>
          <w:tcPr>
            <w:tcW w:w="1987" w:type="dxa"/>
          </w:tcPr>
          <w:p w:rsidR="009254B9" w:rsidRPr="00BB0095" w:rsidRDefault="009254B9" w:rsidP="00771BEA">
            <w:pPr>
              <w:pStyle w:val="StyleZakonu"/>
            </w:pP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51256B" w:rsidRDefault="009254B9" w:rsidP="00771BEA">
            <w:pPr>
              <w:spacing w:after="0"/>
              <w:ind w:firstLine="201"/>
              <w:jc w:val="both"/>
              <w:rPr>
                <w:sz w:val="20"/>
                <w:szCs w:val="20"/>
              </w:rPr>
            </w:pPr>
          </w:p>
        </w:tc>
        <w:tc>
          <w:tcPr>
            <w:tcW w:w="1987" w:type="dxa"/>
          </w:tcPr>
          <w:p w:rsidR="009254B9" w:rsidRPr="00BB0095" w:rsidRDefault="009254B9" w:rsidP="00771BEA">
            <w:pPr>
              <w:pStyle w:val="StyleZakonu"/>
            </w:pPr>
          </w:p>
        </w:tc>
        <w:tc>
          <w:tcPr>
            <w:tcW w:w="4818" w:type="dxa"/>
          </w:tcPr>
          <w:p w:rsidR="009254B9" w:rsidRPr="0097301F" w:rsidRDefault="009254B9" w:rsidP="00771BEA">
            <w:pPr>
              <w:pStyle w:val="StyleZakonu"/>
            </w:pPr>
          </w:p>
        </w:tc>
      </w:tr>
      <w:tr w:rsidR="009254B9" w:rsidRPr="0097301F" w:rsidTr="00B23087">
        <w:tc>
          <w:tcPr>
            <w:tcW w:w="576" w:type="dxa"/>
          </w:tcPr>
          <w:p w:rsidR="009254B9" w:rsidRPr="0097301F" w:rsidRDefault="009254B9" w:rsidP="00771BEA">
            <w:pPr>
              <w:pStyle w:val="StyleWisnow"/>
              <w:rPr>
                <w:sz w:val="20"/>
              </w:rPr>
            </w:pPr>
          </w:p>
        </w:tc>
        <w:tc>
          <w:tcPr>
            <w:tcW w:w="4948" w:type="dxa"/>
          </w:tcPr>
          <w:p w:rsidR="009254B9" w:rsidRPr="0097301F" w:rsidRDefault="009254B9" w:rsidP="00771BEA">
            <w:pPr>
              <w:pStyle w:val="StyleZakonu"/>
            </w:pPr>
          </w:p>
        </w:tc>
        <w:tc>
          <w:tcPr>
            <w:tcW w:w="3686" w:type="dxa"/>
          </w:tcPr>
          <w:p w:rsidR="009254B9" w:rsidRPr="002703AF" w:rsidRDefault="009254B9" w:rsidP="00771BEA">
            <w:pPr>
              <w:spacing w:after="0"/>
              <w:ind w:firstLine="201"/>
              <w:jc w:val="both"/>
              <w:rPr>
                <w:rFonts w:ascii="Times New Roman" w:eastAsia="Times New Roman" w:hAnsi="Times New Roman" w:cs="Times New Roman"/>
                <w:sz w:val="20"/>
                <w:szCs w:val="20"/>
                <w:highlight w:val="yellow"/>
                <w:lang w:eastAsia="ru-RU"/>
              </w:rPr>
            </w:pPr>
          </w:p>
        </w:tc>
        <w:tc>
          <w:tcPr>
            <w:tcW w:w="1987" w:type="dxa"/>
          </w:tcPr>
          <w:p w:rsidR="009254B9" w:rsidRPr="002703AF" w:rsidRDefault="009254B9" w:rsidP="00771BEA">
            <w:pPr>
              <w:pStyle w:val="StyleZakonu"/>
              <w:rPr>
                <w:highlight w:val="yellow"/>
              </w:rPr>
            </w:pPr>
          </w:p>
        </w:tc>
        <w:tc>
          <w:tcPr>
            <w:tcW w:w="4818" w:type="dxa"/>
          </w:tcPr>
          <w:p w:rsidR="009254B9" w:rsidRPr="0097301F" w:rsidRDefault="009254B9" w:rsidP="00771BEA">
            <w:pPr>
              <w:pStyle w:val="StyleZakonu"/>
            </w:pPr>
          </w:p>
        </w:tc>
      </w:tr>
    </w:tbl>
    <w:bookmarkEnd w:id="0"/>
    <w:bookmarkEnd w:id="1"/>
    <w:bookmarkEnd w:id="2"/>
    <w:bookmarkEnd w:id="3"/>
    <w:bookmarkEnd w:id="4"/>
    <w:bookmarkEnd w:id="5"/>
    <w:bookmarkEnd w:id="6"/>
    <w:p w:rsidR="00595064" w:rsidRPr="0097301F" w:rsidRDefault="0010713A" w:rsidP="004E5696">
      <w:pPr>
        <w:rPr>
          <w:rFonts w:ascii="Times New Roman" w:hAnsi="Times New Roman" w:cs="Times New Roman"/>
          <w:sz w:val="20"/>
          <w:szCs w:val="20"/>
        </w:rPr>
      </w:pPr>
      <w:r w:rsidRPr="0097301F">
        <w:rPr>
          <w:rFonts w:ascii="Times New Roman" w:hAnsi="Times New Roman" w:cs="Times New Roman"/>
          <w:sz w:val="20"/>
          <w:szCs w:val="20"/>
        </w:rPr>
        <w:br w:type="textWrapping" w:clear="all"/>
      </w:r>
    </w:p>
    <w:sectPr w:rsidR="00595064" w:rsidRPr="0097301F" w:rsidSect="00400AC9">
      <w:headerReference w:type="even" r:id="rId25"/>
      <w:headerReference w:type="default" r:id="rId26"/>
      <w:footerReference w:type="even" r:id="rId27"/>
      <w:footerReference w:type="default" r:id="rId28"/>
      <w:headerReference w:type="first" r:id="rId29"/>
      <w:footerReference w:type="first" r:id="rId30"/>
      <w:pgSz w:w="16838" w:h="11906" w:orient="landscape" w:code="9"/>
      <w:pgMar w:top="567" w:right="567" w:bottom="567" w:left="567" w:header="567" w:footer="340"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18D" w:rsidRDefault="0081118D">
      <w:r>
        <w:separator/>
      </w:r>
    </w:p>
  </w:endnote>
  <w:endnote w:type="continuationSeparator" w:id="0">
    <w:p w:rsidR="0081118D" w:rsidRDefault="0081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ntiqua">
    <w:altName w:val="Arial Narrow"/>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Arial Unicode MS"/>
    <w:charset w:val="02"/>
    <w:family w:val="auto"/>
    <w:pitch w:val="default"/>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C97" w:rsidRDefault="00C06C9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C97" w:rsidRDefault="00C06C9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C97" w:rsidRPr="00400AC9" w:rsidRDefault="00C06C97">
    <w:pPr>
      <w:pStyle w:val="a7"/>
      <w:rPr>
        <w:sz w:val="16"/>
      </w:rPr>
    </w:pPr>
    <w:r w:rsidRPr="00400AC9">
      <w:rPr>
        <w:sz w:val="16"/>
      </w:rPr>
      <w:t xml:space="preserve">Вик. (Тел.--) </w:t>
    </w:r>
    <w:r w:rsidRPr="00400AC9">
      <w:rPr>
        <w:sz w:val="16"/>
      </w:rPr>
      <w:fldChar w:fldCharType="begin"/>
    </w:r>
    <w:r w:rsidRPr="00400AC9">
      <w:rPr>
        <w:sz w:val="16"/>
      </w:rPr>
      <w:instrText xml:space="preserve"> FILENAME </w:instrText>
    </w:r>
    <w:r w:rsidRPr="00400AC9">
      <w:rPr>
        <w:sz w:val="16"/>
      </w:rPr>
      <w:fldChar w:fldCharType="separate"/>
    </w:r>
    <w:r w:rsidR="008946AB">
      <w:rPr>
        <w:noProof/>
        <w:sz w:val="16"/>
      </w:rPr>
      <w:t>Tabl5336-1</w:t>
    </w:r>
    <w:r w:rsidRPr="00400AC9">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18D" w:rsidRDefault="0081118D">
      <w:r>
        <w:separator/>
      </w:r>
    </w:p>
  </w:footnote>
  <w:footnote w:type="continuationSeparator" w:id="0">
    <w:p w:rsidR="0081118D" w:rsidRDefault="00811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C97" w:rsidRDefault="00C06C97" w:rsidP="00454BD2">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8946AB">
      <w:rPr>
        <w:rStyle w:val="ae"/>
        <w:noProof/>
      </w:rPr>
      <w:t>318</w:t>
    </w:r>
    <w:r>
      <w:rPr>
        <w:rStyle w:val="ae"/>
      </w:rPr>
      <w:fldChar w:fldCharType="end"/>
    </w:r>
  </w:p>
  <w:p w:rsidR="00C06C97" w:rsidRDefault="00C06C97" w:rsidP="00454BD2">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C06C97" w:rsidRPr="00400AC9" w:rsidTr="00400AC9">
      <w:tc>
        <w:tcPr>
          <w:tcW w:w="14572" w:type="dxa"/>
        </w:tcPr>
        <w:p w:rsidR="00C06C97" w:rsidRPr="00400AC9" w:rsidRDefault="00C06C97" w:rsidP="00327174">
          <w:pPr>
            <w:pStyle w:val="a9"/>
            <w:rPr>
              <w:sz w:val="12"/>
            </w:rPr>
          </w:pPr>
          <w:r>
            <w:rPr>
              <w:sz w:val="12"/>
            </w:rPr>
            <w:t xml:space="preserve">ШІА  </w:t>
          </w:r>
          <w:r>
            <w:rPr>
              <w:sz w:val="12"/>
              <w:lang w:val="en-US"/>
            </w:rPr>
            <w:t>Tabl5336-1.docx</w:t>
          </w:r>
          <w:r>
            <w:rPr>
              <w:sz w:val="12"/>
            </w:rPr>
            <w:t xml:space="preserve">  </w:t>
          </w:r>
        </w:p>
      </w:tc>
      <w:tc>
        <w:tcPr>
          <w:tcW w:w="1348" w:type="dxa"/>
        </w:tcPr>
        <w:p w:rsidR="00C06C97" w:rsidRPr="00400AC9" w:rsidRDefault="00C06C97" w:rsidP="00400AC9">
          <w:pPr>
            <w:pStyle w:val="StyleStorinka"/>
          </w:pPr>
          <w:r>
            <w:t xml:space="preserve">стор.   </w:t>
          </w:r>
          <w:r>
            <w:rPr>
              <w:rStyle w:val="ae"/>
              <w:sz w:val="20"/>
            </w:rPr>
            <w:fldChar w:fldCharType="begin"/>
          </w:r>
          <w:r>
            <w:rPr>
              <w:rStyle w:val="ae"/>
              <w:sz w:val="20"/>
            </w:rPr>
            <w:instrText xml:space="preserve"> PAGE </w:instrText>
          </w:r>
          <w:r>
            <w:rPr>
              <w:rStyle w:val="ae"/>
              <w:sz w:val="20"/>
            </w:rPr>
            <w:fldChar w:fldCharType="separate"/>
          </w:r>
          <w:r w:rsidR="008946AB">
            <w:rPr>
              <w:rStyle w:val="ae"/>
              <w:noProof/>
              <w:sz w:val="20"/>
            </w:rPr>
            <w:t>21</w:t>
          </w:r>
          <w:r>
            <w:rPr>
              <w:rStyle w:val="ae"/>
              <w:sz w:val="20"/>
            </w:rPr>
            <w:fldChar w:fldCharType="end"/>
          </w:r>
        </w:p>
      </w:tc>
    </w:tr>
  </w:tbl>
  <w:p w:rsidR="00C06C97" w:rsidRPr="00400AC9" w:rsidRDefault="00C06C97" w:rsidP="00400AC9">
    <w:pPr>
      <w:pStyle w:val="a9"/>
      <w:rPr>
        <w:sz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C97" w:rsidRDefault="00C06C9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36C649F"/>
    <w:multiLevelType w:val="hybridMultilevel"/>
    <w:tmpl w:val="618CA852"/>
    <w:lvl w:ilvl="0" w:tplc="BDB68C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04FC61A7"/>
    <w:multiLevelType w:val="hybridMultilevel"/>
    <w:tmpl w:val="77A20F0C"/>
    <w:lvl w:ilvl="0" w:tplc="8D300C74">
      <w:start w:val="1"/>
      <w:numFmt w:val="decimal"/>
      <w:lvlText w:val="%1)"/>
      <w:lvlJc w:val="left"/>
      <w:pPr>
        <w:ind w:left="573" w:hanging="360"/>
      </w:pPr>
      <w:rPr>
        <w:rFonts w:hint="default"/>
      </w:rPr>
    </w:lvl>
    <w:lvl w:ilvl="1" w:tplc="04220019" w:tentative="1">
      <w:start w:val="1"/>
      <w:numFmt w:val="lowerLetter"/>
      <w:lvlText w:val="%2."/>
      <w:lvlJc w:val="left"/>
      <w:pPr>
        <w:ind w:left="1293" w:hanging="360"/>
      </w:pPr>
    </w:lvl>
    <w:lvl w:ilvl="2" w:tplc="0422001B" w:tentative="1">
      <w:start w:val="1"/>
      <w:numFmt w:val="lowerRoman"/>
      <w:lvlText w:val="%3."/>
      <w:lvlJc w:val="right"/>
      <w:pPr>
        <w:ind w:left="2013" w:hanging="180"/>
      </w:pPr>
    </w:lvl>
    <w:lvl w:ilvl="3" w:tplc="0422000F" w:tentative="1">
      <w:start w:val="1"/>
      <w:numFmt w:val="decimal"/>
      <w:lvlText w:val="%4."/>
      <w:lvlJc w:val="left"/>
      <w:pPr>
        <w:ind w:left="2733" w:hanging="360"/>
      </w:pPr>
    </w:lvl>
    <w:lvl w:ilvl="4" w:tplc="04220019" w:tentative="1">
      <w:start w:val="1"/>
      <w:numFmt w:val="lowerLetter"/>
      <w:lvlText w:val="%5."/>
      <w:lvlJc w:val="left"/>
      <w:pPr>
        <w:ind w:left="3453" w:hanging="360"/>
      </w:pPr>
    </w:lvl>
    <w:lvl w:ilvl="5" w:tplc="0422001B" w:tentative="1">
      <w:start w:val="1"/>
      <w:numFmt w:val="lowerRoman"/>
      <w:lvlText w:val="%6."/>
      <w:lvlJc w:val="right"/>
      <w:pPr>
        <w:ind w:left="4173" w:hanging="180"/>
      </w:pPr>
    </w:lvl>
    <w:lvl w:ilvl="6" w:tplc="0422000F" w:tentative="1">
      <w:start w:val="1"/>
      <w:numFmt w:val="decimal"/>
      <w:lvlText w:val="%7."/>
      <w:lvlJc w:val="left"/>
      <w:pPr>
        <w:ind w:left="4893" w:hanging="360"/>
      </w:pPr>
    </w:lvl>
    <w:lvl w:ilvl="7" w:tplc="04220019" w:tentative="1">
      <w:start w:val="1"/>
      <w:numFmt w:val="lowerLetter"/>
      <w:lvlText w:val="%8."/>
      <w:lvlJc w:val="left"/>
      <w:pPr>
        <w:ind w:left="5613" w:hanging="360"/>
      </w:pPr>
    </w:lvl>
    <w:lvl w:ilvl="8" w:tplc="0422001B" w:tentative="1">
      <w:start w:val="1"/>
      <w:numFmt w:val="lowerRoman"/>
      <w:lvlText w:val="%9."/>
      <w:lvlJc w:val="right"/>
      <w:pPr>
        <w:ind w:left="6333" w:hanging="180"/>
      </w:p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4" w15:restartNumberingAfterBreak="0">
    <w:nsid w:val="0B9F7222"/>
    <w:multiLevelType w:val="hybridMultilevel"/>
    <w:tmpl w:val="CA2214E0"/>
    <w:lvl w:ilvl="0" w:tplc="8724F93A">
      <w:start w:val="1"/>
      <w:numFmt w:val="decimal"/>
      <w:lvlText w:val="%1."/>
      <w:lvlJc w:val="left"/>
      <w:pPr>
        <w:ind w:left="644" w:hanging="360"/>
      </w:pPr>
      <w:rPr>
        <w:rFonts w:ascii="Times New Roman" w:hAnsi="Times New Roman" w:hint="default"/>
        <w:sz w:val="2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5" w15:restartNumberingAfterBreak="0">
    <w:nsid w:val="0D93757A"/>
    <w:multiLevelType w:val="hybridMultilevel"/>
    <w:tmpl w:val="49BADADA"/>
    <w:lvl w:ilvl="0" w:tplc="261A113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15:restartNumberingAfterBreak="0">
    <w:nsid w:val="0E02250C"/>
    <w:multiLevelType w:val="hybridMultilevel"/>
    <w:tmpl w:val="42B0DC06"/>
    <w:lvl w:ilvl="0" w:tplc="497C8524">
      <w:start w:val="1"/>
      <w:numFmt w:val="decimal"/>
      <w:lvlText w:val="%1."/>
      <w:lvlJc w:val="left"/>
      <w:pPr>
        <w:ind w:left="649" w:hanging="360"/>
      </w:pPr>
      <w:rPr>
        <w:rFonts w:hint="default"/>
      </w:rPr>
    </w:lvl>
    <w:lvl w:ilvl="1" w:tplc="04220019" w:tentative="1">
      <w:start w:val="1"/>
      <w:numFmt w:val="lowerLetter"/>
      <w:lvlText w:val="%2."/>
      <w:lvlJc w:val="left"/>
      <w:pPr>
        <w:ind w:left="1369" w:hanging="360"/>
      </w:pPr>
    </w:lvl>
    <w:lvl w:ilvl="2" w:tplc="0422001B" w:tentative="1">
      <w:start w:val="1"/>
      <w:numFmt w:val="lowerRoman"/>
      <w:lvlText w:val="%3."/>
      <w:lvlJc w:val="right"/>
      <w:pPr>
        <w:ind w:left="2089" w:hanging="180"/>
      </w:pPr>
    </w:lvl>
    <w:lvl w:ilvl="3" w:tplc="0422000F" w:tentative="1">
      <w:start w:val="1"/>
      <w:numFmt w:val="decimal"/>
      <w:lvlText w:val="%4."/>
      <w:lvlJc w:val="left"/>
      <w:pPr>
        <w:ind w:left="2809" w:hanging="360"/>
      </w:pPr>
    </w:lvl>
    <w:lvl w:ilvl="4" w:tplc="04220019" w:tentative="1">
      <w:start w:val="1"/>
      <w:numFmt w:val="lowerLetter"/>
      <w:lvlText w:val="%5."/>
      <w:lvlJc w:val="left"/>
      <w:pPr>
        <w:ind w:left="3529" w:hanging="360"/>
      </w:pPr>
    </w:lvl>
    <w:lvl w:ilvl="5" w:tplc="0422001B" w:tentative="1">
      <w:start w:val="1"/>
      <w:numFmt w:val="lowerRoman"/>
      <w:lvlText w:val="%6."/>
      <w:lvlJc w:val="right"/>
      <w:pPr>
        <w:ind w:left="4249" w:hanging="180"/>
      </w:pPr>
    </w:lvl>
    <w:lvl w:ilvl="6" w:tplc="0422000F" w:tentative="1">
      <w:start w:val="1"/>
      <w:numFmt w:val="decimal"/>
      <w:lvlText w:val="%7."/>
      <w:lvlJc w:val="left"/>
      <w:pPr>
        <w:ind w:left="4969" w:hanging="360"/>
      </w:pPr>
    </w:lvl>
    <w:lvl w:ilvl="7" w:tplc="04220019" w:tentative="1">
      <w:start w:val="1"/>
      <w:numFmt w:val="lowerLetter"/>
      <w:lvlText w:val="%8."/>
      <w:lvlJc w:val="left"/>
      <w:pPr>
        <w:ind w:left="5689" w:hanging="360"/>
      </w:pPr>
    </w:lvl>
    <w:lvl w:ilvl="8" w:tplc="0422001B" w:tentative="1">
      <w:start w:val="1"/>
      <w:numFmt w:val="lowerRoman"/>
      <w:lvlText w:val="%9."/>
      <w:lvlJc w:val="right"/>
      <w:pPr>
        <w:ind w:left="6409" w:hanging="180"/>
      </w:pPr>
    </w:lvl>
  </w:abstractNum>
  <w:abstractNum w:abstractNumId="7" w15:restartNumberingAfterBreak="0">
    <w:nsid w:val="18CD2C76"/>
    <w:multiLevelType w:val="hybridMultilevel"/>
    <w:tmpl w:val="C4AA405A"/>
    <w:lvl w:ilvl="0" w:tplc="A24A9432">
      <w:start w:val="1"/>
      <w:numFmt w:val="decimal"/>
      <w:lvlText w:val="%1)"/>
      <w:lvlJc w:val="left"/>
      <w:pPr>
        <w:ind w:left="573" w:hanging="360"/>
      </w:pPr>
      <w:rPr>
        <w:rFonts w:hint="default"/>
      </w:rPr>
    </w:lvl>
    <w:lvl w:ilvl="1" w:tplc="04220019" w:tentative="1">
      <w:start w:val="1"/>
      <w:numFmt w:val="lowerLetter"/>
      <w:lvlText w:val="%2."/>
      <w:lvlJc w:val="left"/>
      <w:pPr>
        <w:ind w:left="1293" w:hanging="360"/>
      </w:pPr>
    </w:lvl>
    <w:lvl w:ilvl="2" w:tplc="0422001B" w:tentative="1">
      <w:start w:val="1"/>
      <w:numFmt w:val="lowerRoman"/>
      <w:lvlText w:val="%3."/>
      <w:lvlJc w:val="right"/>
      <w:pPr>
        <w:ind w:left="2013" w:hanging="180"/>
      </w:pPr>
    </w:lvl>
    <w:lvl w:ilvl="3" w:tplc="0422000F" w:tentative="1">
      <w:start w:val="1"/>
      <w:numFmt w:val="decimal"/>
      <w:lvlText w:val="%4."/>
      <w:lvlJc w:val="left"/>
      <w:pPr>
        <w:ind w:left="2733" w:hanging="360"/>
      </w:pPr>
    </w:lvl>
    <w:lvl w:ilvl="4" w:tplc="04220019" w:tentative="1">
      <w:start w:val="1"/>
      <w:numFmt w:val="lowerLetter"/>
      <w:lvlText w:val="%5."/>
      <w:lvlJc w:val="left"/>
      <w:pPr>
        <w:ind w:left="3453" w:hanging="360"/>
      </w:pPr>
    </w:lvl>
    <w:lvl w:ilvl="5" w:tplc="0422001B" w:tentative="1">
      <w:start w:val="1"/>
      <w:numFmt w:val="lowerRoman"/>
      <w:lvlText w:val="%6."/>
      <w:lvlJc w:val="right"/>
      <w:pPr>
        <w:ind w:left="4173" w:hanging="180"/>
      </w:pPr>
    </w:lvl>
    <w:lvl w:ilvl="6" w:tplc="0422000F" w:tentative="1">
      <w:start w:val="1"/>
      <w:numFmt w:val="decimal"/>
      <w:lvlText w:val="%7."/>
      <w:lvlJc w:val="left"/>
      <w:pPr>
        <w:ind w:left="4893" w:hanging="360"/>
      </w:pPr>
    </w:lvl>
    <w:lvl w:ilvl="7" w:tplc="04220019" w:tentative="1">
      <w:start w:val="1"/>
      <w:numFmt w:val="lowerLetter"/>
      <w:lvlText w:val="%8."/>
      <w:lvlJc w:val="left"/>
      <w:pPr>
        <w:ind w:left="5613" w:hanging="360"/>
      </w:pPr>
    </w:lvl>
    <w:lvl w:ilvl="8" w:tplc="0422001B" w:tentative="1">
      <w:start w:val="1"/>
      <w:numFmt w:val="lowerRoman"/>
      <w:lvlText w:val="%9."/>
      <w:lvlJc w:val="right"/>
      <w:pPr>
        <w:ind w:left="6333" w:hanging="180"/>
      </w:pPr>
    </w:lvl>
  </w:abstractNum>
  <w:abstractNum w:abstractNumId="8" w15:restartNumberingAfterBreak="0">
    <w:nsid w:val="1B861A5C"/>
    <w:multiLevelType w:val="hybridMultilevel"/>
    <w:tmpl w:val="97E4AB72"/>
    <w:lvl w:ilvl="0" w:tplc="1242CFB2">
      <w:start w:val="1"/>
      <w:numFmt w:val="decimal"/>
      <w:lvlText w:val="%1."/>
      <w:lvlJc w:val="left"/>
      <w:pPr>
        <w:ind w:left="644" w:hanging="360"/>
      </w:pPr>
      <w:rPr>
        <w:rFonts w:ascii="Times New Roman" w:hAnsi="Times New Roman" w:hint="default"/>
        <w:sz w:val="2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9" w15:restartNumberingAfterBreak="0">
    <w:nsid w:val="1E073BC7"/>
    <w:multiLevelType w:val="hybridMultilevel"/>
    <w:tmpl w:val="1FBCB8AE"/>
    <w:lvl w:ilvl="0" w:tplc="ECCC07A8">
      <w:start w:val="1"/>
      <w:numFmt w:val="decimal"/>
      <w:lvlText w:val="%1."/>
      <w:lvlJc w:val="left"/>
      <w:pPr>
        <w:ind w:left="573" w:hanging="360"/>
      </w:pPr>
      <w:rPr>
        <w:rFonts w:ascii="Times New Roman" w:hAnsi="Times New Roman" w:cs="Times New Roman" w:hint="default"/>
        <w:sz w:val="20"/>
      </w:rPr>
    </w:lvl>
    <w:lvl w:ilvl="1" w:tplc="04220019" w:tentative="1">
      <w:start w:val="1"/>
      <w:numFmt w:val="lowerLetter"/>
      <w:lvlText w:val="%2."/>
      <w:lvlJc w:val="left"/>
      <w:pPr>
        <w:ind w:left="1293" w:hanging="360"/>
      </w:pPr>
    </w:lvl>
    <w:lvl w:ilvl="2" w:tplc="0422001B" w:tentative="1">
      <w:start w:val="1"/>
      <w:numFmt w:val="lowerRoman"/>
      <w:lvlText w:val="%3."/>
      <w:lvlJc w:val="right"/>
      <w:pPr>
        <w:ind w:left="2013" w:hanging="180"/>
      </w:pPr>
    </w:lvl>
    <w:lvl w:ilvl="3" w:tplc="0422000F" w:tentative="1">
      <w:start w:val="1"/>
      <w:numFmt w:val="decimal"/>
      <w:lvlText w:val="%4."/>
      <w:lvlJc w:val="left"/>
      <w:pPr>
        <w:ind w:left="2733" w:hanging="360"/>
      </w:pPr>
    </w:lvl>
    <w:lvl w:ilvl="4" w:tplc="04220019" w:tentative="1">
      <w:start w:val="1"/>
      <w:numFmt w:val="lowerLetter"/>
      <w:lvlText w:val="%5."/>
      <w:lvlJc w:val="left"/>
      <w:pPr>
        <w:ind w:left="3453" w:hanging="360"/>
      </w:pPr>
    </w:lvl>
    <w:lvl w:ilvl="5" w:tplc="0422001B" w:tentative="1">
      <w:start w:val="1"/>
      <w:numFmt w:val="lowerRoman"/>
      <w:lvlText w:val="%6."/>
      <w:lvlJc w:val="right"/>
      <w:pPr>
        <w:ind w:left="4173" w:hanging="180"/>
      </w:pPr>
    </w:lvl>
    <w:lvl w:ilvl="6" w:tplc="0422000F" w:tentative="1">
      <w:start w:val="1"/>
      <w:numFmt w:val="decimal"/>
      <w:lvlText w:val="%7."/>
      <w:lvlJc w:val="left"/>
      <w:pPr>
        <w:ind w:left="4893" w:hanging="360"/>
      </w:pPr>
    </w:lvl>
    <w:lvl w:ilvl="7" w:tplc="04220019" w:tentative="1">
      <w:start w:val="1"/>
      <w:numFmt w:val="lowerLetter"/>
      <w:lvlText w:val="%8."/>
      <w:lvlJc w:val="left"/>
      <w:pPr>
        <w:ind w:left="5613" w:hanging="360"/>
      </w:pPr>
    </w:lvl>
    <w:lvl w:ilvl="8" w:tplc="0422001B" w:tentative="1">
      <w:start w:val="1"/>
      <w:numFmt w:val="lowerRoman"/>
      <w:lvlText w:val="%9."/>
      <w:lvlJc w:val="right"/>
      <w:pPr>
        <w:ind w:left="6333" w:hanging="180"/>
      </w:pPr>
    </w:lvl>
  </w:abstractNum>
  <w:abstractNum w:abstractNumId="10" w15:restartNumberingAfterBreak="0">
    <w:nsid w:val="1EA011D8"/>
    <w:multiLevelType w:val="hybridMultilevel"/>
    <w:tmpl w:val="25266F8A"/>
    <w:lvl w:ilvl="0" w:tplc="0422000F">
      <w:start w:val="1"/>
      <w:numFmt w:val="decimal"/>
      <w:lvlText w:val="%1."/>
      <w:lvlJc w:val="left"/>
      <w:pPr>
        <w:ind w:left="644" w:hanging="360"/>
      </w:pPr>
      <w:rPr>
        <w:rFonts w:cs="Times New Roman"/>
      </w:rPr>
    </w:lvl>
    <w:lvl w:ilvl="1" w:tplc="04220019">
      <w:start w:val="1"/>
      <w:numFmt w:val="lowerLetter"/>
      <w:lvlText w:val="%2."/>
      <w:lvlJc w:val="left"/>
      <w:pPr>
        <w:ind w:left="1364" w:hanging="360"/>
      </w:pPr>
      <w:rPr>
        <w:rFonts w:cs="Times New Roman"/>
      </w:rPr>
    </w:lvl>
    <w:lvl w:ilvl="2" w:tplc="0422001B">
      <w:start w:val="1"/>
      <w:numFmt w:val="lowerRoman"/>
      <w:lvlText w:val="%3."/>
      <w:lvlJc w:val="right"/>
      <w:pPr>
        <w:ind w:left="2084" w:hanging="180"/>
      </w:pPr>
      <w:rPr>
        <w:rFonts w:cs="Times New Roman"/>
      </w:rPr>
    </w:lvl>
    <w:lvl w:ilvl="3" w:tplc="0422000F">
      <w:start w:val="1"/>
      <w:numFmt w:val="decimal"/>
      <w:lvlText w:val="%4."/>
      <w:lvlJc w:val="left"/>
      <w:pPr>
        <w:ind w:left="2804" w:hanging="360"/>
      </w:pPr>
      <w:rPr>
        <w:rFonts w:cs="Times New Roman"/>
      </w:rPr>
    </w:lvl>
    <w:lvl w:ilvl="4" w:tplc="04220019">
      <w:start w:val="1"/>
      <w:numFmt w:val="lowerLetter"/>
      <w:lvlText w:val="%5."/>
      <w:lvlJc w:val="left"/>
      <w:pPr>
        <w:ind w:left="3524" w:hanging="360"/>
      </w:pPr>
      <w:rPr>
        <w:rFonts w:cs="Times New Roman"/>
      </w:rPr>
    </w:lvl>
    <w:lvl w:ilvl="5" w:tplc="0422001B">
      <w:start w:val="1"/>
      <w:numFmt w:val="lowerRoman"/>
      <w:lvlText w:val="%6."/>
      <w:lvlJc w:val="right"/>
      <w:pPr>
        <w:ind w:left="4244" w:hanging="180"/>
      </w:pPr>
      <w:rPr>
        <w:rFonts w:cs="Times New Roman"/>
      </w:rPr>
    </w:lvl>
    <w:lvl w:ilvl="6" w:tplc="0422000F">
      <w:start w:val="1"/>
      <w:numFmt w:val="decimal"/>
      <w:lvlText w:val="%7."/>
      <w:lvlJc w:val="left"/>
      <w:pPr>
        <w:ind w:left="4964" w:hanging="360"/>
      </w:pPr>
      <w:rPr>
        <w:rFonts w:cs="Times New Roman"/>
      </w:rPr>
    </w:lvl>
    <w:lvl w:ilvl="7" w:tplc="04220019">
      <w:start w:val="1"/>
      <w:numFmt w:val="lowerLetter"/>
      <w:lvlText w:val="%8."/>
      <w:lvlJc w:val="left"/>
      <w:pPr>
        <w:ind w:left="5684" w:hanging="360"/>
      </w:pPr>
      <w:rPr>
        <w:rFonts w:cs="Times New Roman"/>
      </w:rPr>
    </w:lvl>
    <w:lvl w:ilvl="8" w:tplc="0422001B">
      <w:start w:val="1"/>
      <w:numFmt w:val="lowerRoman"/>
      <w:lvlText w:val="%9."/>
      <w:lvlJc w:val="right"/>
      <w:pPr>
        <w:ind w:left="6404" w:hanging="180"/>
      </w:pPr>
      <w:rPr>
        <w:rFonts w:cs="Times New Roman"/>
      </w:rPr>
    </w:lvl>
  </w:abstractNum>
  <w:abstractNum w:abstractNumId="11" w15:restartNumberingAfterBreak="0">
    <w:nsid w:val="26A71168"/>
    <w:multiLevelType w:val="hybridMultilevel"/>
    <w:tmpl w:val="297841D6"/>
    <w:lvl w:ilvl="0" w:tplc="B2529D46">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12" w15:restartNumberingAfterBreak="0">
    <w:nsid w:val="2A0E1A5B"/>
    <w:multiLevelType w:val="hybridMultilevel"/>
    <w:tmpl w:val="D0E80644"/>
    <w:lvl w:ilvl="0" w:tplc="BF12992C">
      <w:start w:val="1"/>
      <w:numFmt w:val="decimal"/>
      <w:lvlText w:val="%1."/>
      <w:lvlJc w:val="left"/>
      <w:pPr>
        <w:ind w:left="649" w:hanging="360"/>
      </w:pPr>
      <w:rPr>
        <w:rFonts w:hint="default"/>
      </w:rPr>
    </w:lvl>
    <w:lvl w:ilvl="1" w:tplc="04220019" w:tentative="1">
      <w:start w:val="1"/>
      <w:numFmt w:val="lowerLetter"/>
      <w:lvlText w:val="%2."/>
      <w:lvlJc w:val="left"/>
      <w:pPr>
        <w:ind w:left="1369" w:hanging="360"/>
      </w:pPr>
    </w:lvl>
    <w:lvl w:ilvl="2" w:tplc="0422001B" w:tentative="1">
      <w:start w:val="1"/>
      <w:numFmt w:val="lowerRoman"/>
      <w:lvlText w:val="%3."/>
      <w:lvlJc w:val="right"/>
      <w:pPr>
        <w:ind w:left="2089" w:hanging="180"/>
      </w:pPr>
    </w:lvl>
    <w:lvl w:ilvl="3" w:tplc="0422000F" w:tentative="1">
      <w:start w:val="1"/>
      <w:numFmt w:val="decimal"/>
      <w:lvlText w:val="%4."/>
      <w:lvlJc w:val="left"/>
      <w:pPr>
        <w:ind w:left="2809" w:hanging="360"/>
      </w:pPr>
    </w:lvl>
    <w:lvl w:ilvl="4" w:tplc="04220019" w:tentative="1">
      <w:start w:val="1"/>
      <w:numFmt w:val="lowerLetter"/>
      <w:lvlText w:val="%5."/>
      <w:lvlJc w:val="left"/>
      <w:pPr>
        <w:ind w:left="3529" w:hanging="360"/>
      </w:pPr>
    </w:lvl>
    <w:lvl w:ilvl="5" w:tplc="0422001B" w:tentative="1">
      <w:start w:val="1"/>
      <w:numFmt w:val="lowerRoman"/>
      <w:lvlText w:val="%6."/>
      <w:lvlJc w:val="right"/>
      <w:pPr>
        <w:ind w:left="4249" w:hanging="180"/>
      </w:pPr>
    </w:lvl>
    <w:lvl w:ilvl="6" w:tplc="0422000F" w:tentative="1">
      <w:start w:val="1"/>
      <w:numFmt w:val="decimal"/>
      <w:lvlText w:val="%7."/>
      <w:lvlJc w:val="left"/>
      <w:pPr>
        <w:ind w:left="4969" w:hanging="360"/>
      </w:pPr>
    </w:lvl>
    <w:lvl w:ilvl="7" w:tplc="04220019" w:tentative="1">
      <w:start w:val="1"/>
      <w:numFmt w:val="lowerLetter"/>
      <w:lvlText w:val="%8."/>
      <w:lvlJc w:val="left"/>
      <w:pPr>
        <w:ind w:left="5689" w:hanging="360"/>
      </w:pPr>
    </w:lvl>
    <w:lvl w:ilvl="8" w:tplc="0422001B" w:tentative="1">
      <w:start w:val="1"/>
      <w:numFmt w:val="lowerRoman"/>
      <w:lvlText w:val="%9."/>
      <w:lvlJc w:val="right"/>
      <w:pPr>
        <w:ind w:left="6409" w:hanging="180"/>
      </w:pPr>
    </w:lvl>
  </w:abstractNum>
  <w:abstractNum w:abstractNumId="13" w15:restartNumberingAfterBreak="0">
    <w:nsid w:val="2C3C37B0"/>
    <w:multiLevelType w:val="hybridMultilevel"/>
    <w:tmpl w:val="F488AEE6"/>
    <w:lvl w:ilvl="0" w:tplc="47D4E3BA">
      <w:start w:val="2017"/>
      <w:numFmt w:val="bullet"/>
      <w:lvlText w:val="-"/>
      <w:lvlJc w:val="left"/>
      <w:pPr>
        <w:ind w:left="1069" w:hanging="360"/>
      </w:pPr>
      <w:rPr>
        <w:rFonts w:ascii="Times New Roman" w:eastAsia="Times New Roman"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start w:val="1"/>
      <w:numFmt w:val="bullet"/>
      <w:lvlText w:val=""/>
      <w:lvlJc w:val="left"/>
      <w:pPr>
        <w:ind w:left="2509" w:hanging="360"/>
      </w:pPr>
      <w:rPr>
        <w:rFonts w:ascii="Wingdings" w:hAnsi="Wingdings" w:hint="default"/>
      </w:rPr>
    </w:lvl>
    <w:lvl w:ilvl="3" w:tplc="04220001">
      <w:start w:val="1"/>
      <w:numFmt w:val="bullet"/>
      <w:lvlText w:val=""/>
      <w:lvlJc w:val="left"/>
      <w:pPr>
        <w:ind w:left="3229" w:hanging="360"/>
      </w:pPr>
      <w:rPr>
        <w:rFonts w:ascii="Symbol" w:hAnsi="Symbol" w:hint="default"/>
      </w:rPr>
    </w:lvl>
    <w:lvl w:ilvl="4" w:tplc="04220003">
      <w:start w:val="1"/>
      <w:numFmt w:val="bullet"/>
      <w:lvlText w:val="o"/>
      <w:lvlJc w:val="left"/>
      <w:pPr>
        <w:ind w:left="3949" w:hanging="360"/>
      </w:pPr>
      <w:rPr>
        <w:rFonts w:ascii="Courier New" w:hAnsi="Courier New" w:cs="Courier New" w:hint="default"/>
      </w:rPr>
    </w:lvl>
    <w:lvl w:ilvl="5" w:tplc="04220005">
      <w:start w:val="1"/>
      <w:numFmt w:val="bullet"/>
      <w:lvlText w:val=""/>
      <w:lvlJc w:val="left"/>
      <w:pPr>
        <w:ind w:left="4669" w:hanging="360"/>
      </w:pPr>
      <w:rPr>
        <w:rFonts w:ascii="Wingdings" w:hAnsi="Wingdings" w:hint="default"/>
      </w:rPr>
    </w:lvl>
    <w:lvl w:ilvl="6" w:tplc="04220001">
      <w:start w:val="1"/>
      <w:numFmt w:val="bullet"/>
      <w:lvlText w:val=""/>
      <w:lvlJc w:val="left"/>
      <w:pPr>
        <w:ind w:left="5389" w:hanging="360"/>
      </w:pPr>
      <w:rPr>
        <w:rFonts w:ascii="Symbol" w:hAnsi="Symbol" w:hint="default"/>
      </w:rPr>
    </w:lvl>
    <w:lvl w:ilvl="7" w:tplc="04220003">
      <w:start w:val="1"/>
      <w:numFmt w:val="bullet"/>
      <w:lvlText w:val="o"/>
      <w:lvlJc w:val="left"/>
      <w:pPr>
        <w:ind w:left="6109" w:hanging="360"/>
      </w:pPr>
      <w:rPr>
        <w:rFonts w:ascii="Courier New" w:hAnsi="Courier New" w:cs="Courier New" w:hint="default"/>
      </w:rPr>
    </w:lvl>
    <w:lvl w:ilvl="8" w:tplc="04220005">
      <w:start w:val="1"/>
      <w:numFmt w:val="bullet"/>
      <w:lvlText w:val=""/>
      <w:lvlJc w:val="left"/>
      <w:pPr>
        <w:ind w:left="6829" w:hanging="360"/>
      </w:pPr>
      <w:rPr>
        <w:rFonts w:ascii="Wingdings" w:hAnsi="Wingdings" w:hint="default"/>
      </w:rPr>
    </w:lvl>
  </w:abstractNum>
  <w:abstractNum w:abstractNumId="14" w15:restartNumberingAfterBreak="0">
    <w:nsid w:val="339D3F83"/>
    <w:multiLevelType w:val="hybridMultilevel"/>
    <w:tmpl w:val="115A063C"/>
    <w:lvl w:ilvl="0" w:tplc="3EE4368C">
      <w:start w:val="1"/>
      <w:numFmt w:val="decimal"/>
      <w:lvlText w:val="%1)"/>
      <w:lvlJc w:val="left"/>
      <w:pPr>
        <w:ind w:left="573" w:hanging="360"/>
      </w:pPr>
      <w:rPr>
        <w:rFonts w:hint="default"/>
      </w:rPr>
    </w:lvl>
    <w:lvl w:ilvl="1" w:tplc="04220019" w:tentative="1">
      <w:start w:val="1"/>
      <w:numFmt w:val="lowerLetter"/>
      <w:lvlText w:val="%2."/>
      <w:lvlJc w:val="left"/>
      <w:pPr>
        <w:ind w:left="1293" w:hanging="360"/>
      </w:pPr>
    </w:lvl>
    <w:lvl w:ilvl="2" w:tplc="0422001B" w:tentative="1">
      <w:start w:val="1"/>
      <w:numFmt w:val="lowerRoman"/>
      <w:lvlText w:val="%3."/>
      <w:lvlJc w:val="right"/>
      <w:pPr>
        <w:ind w:left="2013" w:hanging="180"/>
      </w:pPr>
    </w:lvl>
    <w:lvl w:ilvl="3" w:tplc="0422000F" w:tentative="1">
      <w:start w:val="1"/>
      <w:numFmt w:val="decimal"/>
      <w:lvlText w:val="%4."/>
      <w:lvlJc w:val="left"/>
      <w:pPr>
        <w:ind w:left="2733" w:hanging="360"/>
      </w:pPr>
    </w:lvl>
    <w:lvl w:ilvl="4" w:tplc="04220019" w:tentative="1">
      <w:start w:val="1"/>
      <w:numFmt w:val="lowerLetter"/>
      <w:lvlText w:val="%5."/>
      <w:lvlJc w:val="left"/>
      <w:pPr>
        <w:ind w:left="3453" w:hanging="360"/>
      </w:pPr>
    </w:lvl>
    <w:lvl w:ilvl="5" w:tplc="0422001B" w:tentative="1">
      <w:start w:val="1"/>
      <w:numFmt w:val="lowerRoman"/>
      <w:lvlText w:val="%6."/>
      <w:lvlJc w:val="right"/>
      <w:pPr>
        <w:ind w:left="4173" w:hanging="180"/>
      </w:pPr>
    </w:lvl>
    <w:lvl w:ilvl="6" w:tplc="0422000F" w:tentative="1">
      <w:start w:val="1"/>
      <w:numFmt w:val="decimal"/>
      <w:lvlText w:val="%7."/>
      <w:lvlJc w:val="left"/>
      <w:pPr>
        <w:ind w:left="4893" w:hanging="360"/>
      </w:pPr>
    </w:lvl>
    <w:lvl w:ilvl="7" w:tplc="04220019" w:tentative="1">
      <w:start w:val="1"/>
      <w:numFmt w:val="lowerLetter"/>
      <w:lvlText w:val="%8."/>
      <w:lvlJc w:val="left"/>
      <w:pPr>
        <w:ind w:left="5613" w:hanging="360"/>
      </w:pPr>
    </w:lvl>
    <w:lvl w:ilvl="8" w:tplc="0422001B" w:tentative="1">
      <w:start w:val="1"/>
      <w:numFmt w:val="lowerRoman"/>
      <w:lvlText w:val="%9."/>
      <w:lvlJc w:val="right"/>
      <w:pPr>
        <w:ind w:left="6333" w:hanging="180"/>
      </w:pPr>
    </w:lvl>
  </w:abstractNum>
  <w:abstractNum w:abstractNumId="15" w15:restartNumberingAfterBreak="0">
    <w:nsid w:val="33A75D26"/>
    <w:multiLevelType w:val="hybridMultilevel"/>
    <w:tmpl w:val="98DCCD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722551D"/>
    <w:multiLevelType w:val="hybridMultilevel"/>
    <w:tmpl w:val="56DA60D6"/>
    <w:lvl w:ilvl="0" w:tplc="C3B23504">
      <w:start w:val="1"/>
      <w:numFmt w:val="decimal"/>
      <w:lvlText w:val="%1."/>
      <w:lvlJc w:val="left"/>
      <w:pPr>
        <w:ind w:left="644" w:hanging="360"/>
      </w:pPr>
      <w:rPr>
        <w:rFonts w:ascii="Times New Roman" w:hAnsi="Times New Roman" w:hint="default"/>
        <w:sz w:val="2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7" w15:restartNumberingAfterBreak="0">
    <w:nsid w:val="3D620FC0"/>
    <w:multiLevelType w:val="hybridMultilevel"/>
    <w:tmpl w:val="91DC50E0"/>
    <w:lvl w:ilvl="0" w:tplc="B7E2ED70">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8" w15:restartNumberingAfterBreak="0">
    <w:nsid w:val="416800D9"/>
    <w:multiLevelType w:val="multilevel"/>
    <w:tmpl w:val="85AC80B6"/>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41F10EAA"/>
    <w:multiLevelType w:val="hybridMultilevel"/>
    <w:tmpl w:val="E6144814"/>
    <w:lvl w:ilvl="0" w:tplc="55E6DD1A">
      <w:start w:val="1"/>
      <w:numFmt w:val="decimal"/>
      <w:lvlText w:val="%1."/>
      <w:lvlJc w:val="left"/>
      <w:pPr>
        <w:ind w:left="644" w:hanging="360"/>
      </w:pPr>
      <w:rPr>
        <w:rFonts w:ascii="Times New Roman" w:hAnsi="Times New Roman" w:hint="default"/>
        <w:sz w:val="2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0" w15:restartNumberingAfterBreak="0">
    <w:nsid w:val="46B00089"/>
    <w:multiLevelType w:val="hybridMultilevel"/>
    <w:tmpl w:val="E5B87028"/>
    <w:lvl w:ilvl="0" w:tplc="C6368CDE">
      <w:start w:val="1"/>
      <w:numFmt w:val="decimal"/>
      <w:lvlText w:val="%1."/>
      <w:lvlJc w:val="left"/>
      <w:pPr>
        <w:ind w:left="553" w:hanging="360"/>
      </w:pPr>
      <w:rPr>
        <w:rFonts w:hint="default"/>
      </w:rPr>
    </w:lvl>
    <w:lvl w:ilvl="1" w:tplc="04220019" w:tentative="1">
      <w:start w:val="1"/>
      <w:numFmt w:val="lowerLetter"/>
      <w:lvlText w:val="%2."/>
      <w:lvlJc w:val="left"/>
      <w:pPr>
        <w:ind w:left="1273" w:hanging="360"/>
      </w:pPr>
    </w:lvl>
    <w:lvl w:ilvl="2" w:tplc="0422001B" w:tentative="1">
      <w:start w:val="1"/>
      <w:numFmt w:val="lowerRoman"/>
      <w:lvlText w:val="%3."/>
      <w:lvlJc w:val="right"/>
      <w:pPr>
        <w:ind w:left="1993" w:hanging="180"/>
      </w:pPr>
    </w:lvl>
    <w:lvl w:ilvl="3" w:tplc="0422000F" w:tentative="1">
      <w:start w:val="1"/>
      <w:numFmt w:val="decimal"/>
      <w:lvlText w:val="%4."/>
      <w:lvlJc w:val="left"/>
      <w:pPr>
        <w:ind w:left="2713" w:hanging="360"/>
      </w:pPr>
    </w:lvl>
    <w:lvl w:ilvl="4" w:tplc="04220019" w:tentative="1">
      <w:start w:val="1"/>
      <w:numFmt w:val="lowerLetter"/>
      <w:lvlText w:val="%5."/>
      <w:lvlJc w:val="left"/>
      <w:pPr>
        <w:ind w:left="3433" w:hanging="360"/>
      </w:pPr>
    </w:lvl>
    <w:lvl w:ilvl="5" w:tplc="0422001B" w:tentative="1">
      <w:start w:val="1"/>
      <w:numFmt w:val="lowerRoman"/>
      <w:lvlText w:val="%6."/>
      <w:lvlJc w:val="right"/>
      <w:pPr>
        <w:ind w:left="4153" w:hanging="180"/>
      </w:pPr>
    </w:lvl>
    <w:lvl w:ilvl="6" w:tplc="0422000F" w:tentative="1">
      <w:start w:val="1"/>
      <w:numFmt w:val="decimal"/>
      <w:lvlText w:val="%7."/>
      <w:lvlJc w:val="left"/>
      <w:pPr>
        <w:ind w:left="4873" w:hanging="360"/>
      </w:pPr>
    </w:lvl>
    <w:lvl w:ilvl="7" w:tplc="04220019" w:tentative="1">
      <w:start w:val="1"/>
      <w:numFmt w:val="lowerLetter"/>
      <w:lvlText w:val="%8."/>
      <w:lvlJc w:val="left"/>
      <w:pPr>
        <w:ind w:left="5593" w:hanging="360"/>
      </w:pPr>
    </w:lvl>
    <w:lvl w:ilvl="8" w:tplc="0422001B" w:tentative="1">
      <w:start w:val="1"/>
      <w:numFmt w:val="lowerRoman"/>
      <w:lvlText w:val="%9."/>
      <w:lvlJc w:val="right"/>
      <w:pPr>
        <w:ind w:left="6313" w:hanging="180"/>
      </w:pPr>
    </w:lvl>
  </w:abstractNum>
  <w:abstractNum w:abstractNumId="21" w15:restartNumberingAfterBreak="0">
    <w:nsid w:val="4C337330"/>
    <w:multiLevelType w:val="hybridMultilevel"/>
    <w:tmpl w:val="89FE45D6"/>
    <w:lvl w:ilvl="0" w:tplc="F0CC48CE">
      <w:start w:val="1"/>
      <w:numFmt w:val="decimal"/>
      <w:lvlText w:val="%1."/>
      <w:lvlJc w:val="left"/>
      <w:pPr>
        <w:ind w:left="573" w:hanging="360"/>
      </w:pPr>
      <w:rPr>
        <w:rFonts w:ascii="Times New Roman" w:hAnsi="Times New Roman" w:hint="default"/>
        <w:sz w:val="20"/>
      </w:rPr>
    </w:lvl>
    <w:lvl w:ilvl="1" w:tplc="04220019" w:tentative="1">
      <w:start w:val="1"/>
      <w:numFmt w:val="lowerLetter"/>
      <w:lvlText w:val="%2."/>
      <w:lvlJc w:val="left"/>
      <w:pPr>
        <w:ind w:left="1293" w:hanging="360"/>
      </w:pPr>
    </w:lvl>
    <w:lvl w:ilvl="2" w:tplc="0422001B" w:tentative="1">
      <w:start w:val="1"/>
      <w:numFmt w:val="lowerRoman"/>
      <w:lvlText w:val="%3."/>
      <w:lvlJc w:val="right"/>
      <w:pPr>
        <w:ind w:left="2013" w:hanging="180"/>
      </w:pPr>
    </w:lvl>
    <w:lvl w:ilvl="3" w:tplc="0422000F" w:tentative="1">
      <w:start w:val="1"/>
      <w:numFmt w:val="decimal"/>
      <w:lvlText w:val="%4."/>
      <w:lvlJc w:val="left"/>
      <w:pPr>
        <w:ind w:left="2733" w:hanging="360"/>
      </w:pPr>
    </w:lvl>
    <w:lvl w:ilvl="4" w:tplc="04220019" w:tentative="1">
      <w:start w:val="1"/>
      <w:numFmt w:val="lowerLetter"/>
      <w:lvlText w:val="%5."/>
      <w:lvlJc w:val="left"/>
      <w:pPr>
        <w:ind w:left="3453" w:hanging="360"/>
      </w:pPr>
    </w:lvl>
    <w:lvl w:ilvl="5" w:tplc="0422001B" w:tentative="1">
      <w:start w:val="1"/>
      <w:numFmt w:val="lowerRoman"/>
      <w:lvlText w:val="%6."/>
      <w:lvlJc w:val="right"/>
      <w:pPr>
        <w:ind w:left="4173" w:hanging="180"/>
      </w:pPr>
    </w:lvl>
    <w:lvl w:ilvl="6" w:tplc="0422000F" w:tentative="1">
      <w:start w:val="1"/>
      <w:numFmt w:val="decimal"/>
      <w:lvlText w:val="%7."/>
      <w:lvlJc w:val="left"/>
      <w:pPr>
        <w:ind w:left="4893" w:hanging="360"/>
      </w:pPr>
    </w:lvl>
    <w:lvl w:ilvl="7" w:tplc="04220019" w:tentative="1">
      <w:start w:val="1"/>
      <w:numFmt w:val="lowerLetter"/>
      <w:lvlText w:val="%8."/>
      <w:lvlJc w:val="left"/>
      <w:pPr>
        <w:ind w:left="5613" w:hanging="360"/>
      </w:pPr>
    </w:lvl>
    <w:lvl w:ilvl="8" w:tplc="0422001B" w:tentative="1">
      <w:start w:val="1"/>
      <w:numFmt w:val="lowerRoman"/>
      <w:lvlText w:val="%9."/>
      <w:lvlJc w:val="right"/>
      <w:pPr>
        <w:ind w:left="6333" w:hanging="180"/>
      </w:pPr>
    </w:lvl>
  </w:abstractNum>
  <w:abstractNum w:abstractNumId="22" w15:restartNumberingAfterBreak="0">
    <w:nsid w:val="5C975885"/>
    <w:multiLevelType w:val="hybridMultilevel"/>
    <w:tmpl w:val="6672A3CE"/>
    <w:lvl w:ilvl="0" w:tplc="588A0A32">
      <w:start w:val="1"/>
      <w:numFmt w:val="decimal"/>
      <w:lvlText w:val="%1."/>
      <w:lvlJc w:val="left"/>
      <w:pPr>
        <w:ind w:left="573" w:hanging="360"/>
      </w:pPr>
      <w:rPr>
        <w:rFonts w:ascii="Times New Roman" w:hAnsi="Times New Roman" w:cs="Times New Roman" w:hint="default"/>
        <w:sz w:val="20"/>
      </w:rPr>
    </w:lvl>
    <w:lvl w:ilvl="1" w:tplc="04220019" w:tentative="1">
      <w:start w:val="1"/>
      <w:numFmt w:val="lowerLetter"/>
      <w:lvlText w:val="%2."/>
      <w:lvlJc w:val="left"/>
      <w:pPr>
        <w:ind w:left="1293" w:hanging="360"/>
      </w:pPr>
    </w:lvl>
    <w:lvl w:ilvl="2" w:tplc="0422001B" w:tentative="1">
      <w:start w:val="1"/>
      <w:numFmt w:val="lowerRoman"/>
      <w:lvlText w:val="%3."/>
      <w:lvlJc w:val="right"/>
      <w:pPr>
        <w:ind w:left="2013" w:hanging="180"/>
      </w:pPr>
    </w:lvl>
    <w:lvl w:ilvl="3" w:tplc="0422000F" w:tentative="1">
      <w:start w:val="1"/>
      <w:numFmt w:val="decimal"/>
      <w:lvlText w:val="%4."/>
      <w:lvlJc w:val="left"/>
      <w:pPr>
        <w:ind w:left="2733" w:hanging="360"/>
      </w:pPr>
    </w:lvl>
    <w:lvl w:ilvl="4" w:tplc="04220019" w:tentative="1">
      <w:start w:val="1"/>
      <w:numFmt w:val="lowerLetter"/>
      <w:lvlText w:val="%5."/>
      <w:lvlJc w:val="left"/>
      <w:pPr>
        <w:ind w:left="3453" w:hanging="360"/>
      </w:pPr>
    </w:lvl>
    <w:lvl w:ilvl="5" w:tplc="0422001B" w:tentative="1">
      <w:start w:val="1"/>
      <w:numFmt w:val="lowerRoman"/>
      <w:lvlText w:val="%6."/>
      <w:lvlJc w:val="right"/>
      <w:pPr>
        <w:ind w:left="4173" w:hanging="180"/>
      </w:pPr>
    </w:lvl>
    <w:lvl w:ilvl="6" w:tplc="0422000F" w:tentative="1">
      <w:start w:val="1"/>
      <w:numFmt w:val="decimal"/>
      <w:lvlText w:val="%7."/>
      <w:lvlJc w:val="left"/>
      <w:pPr>
        <w:ind w:left="4893" w:hanging="360"/>
      </w:pPr>
    </w:lvl>
    <w:lvl w:ilvl="7" w:tplc="04220019" w:tentative="1">
      <w:start w:val="1"/>
      <w:numFmt w:val="lowerLetter"/>
      <w:lvlText w:val="%8."/>
      <w:lvlJc w:val="left"/>
      <w:pPr>
        <w:ind w:left="5613" w:hanging="360"/>
      </w:pPr>
    </w:lvl>
    <w:lvl w:ilvl="8" w:tplc="0422001B" w:tentative="1">
      <w:start w:val="1"/>
      <w:numFmt w:val="lowerRoman"/>
      <w:lvlText w:val="%9."/>
      <w:lvlJc w:val="right"/>
      <w:pPr>
        <w:ind w:left="6333" w:hanging="180"/>
      </w:pPr>
    </w:lvl>
  </w:abstractNum>
  <w:abstractNum w:abstractNumId="23" w15:restartNumberingAfterBreak="0">
    <w:nsid w:val="5D4A2F81"/>
    <w:multiLevelType w:val="hybridMultilevel"/>
    <w:tmpl w:val="2CA2AC58"/>
    <w:lvl w:ilvl="0" w:tplc="04220001">
      <w:start w:val="1"/>
      <w:numFmt w:val="bullet"/>
      <w:lvlText w:val=""/>
      <w:lvlJc w:val="left"/>
      <w:pPr>
        <w:ind w:left="644" w:hanging="360"/>
      </w:pPr>
      <w:rPr>
        <w:rFonts w:ascii="Symbol" w:hAnsi="Symbol"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4" w15:restartNumberingAfterBreak="0">
    <w:nsid w:val="672D7A4D"/>
    <w:multiLevelType w:val="hybridMultilevel"/>
    <w:tmpl w:val="15A60A36"/>
    <w:lvl w:ilvl="0" w:tplc="C2968906">
      <w:start w:val="1"/>
      <w:numFmt w:val="decimal"/>
      <w:lvlText w:val="%1)"/>
      <w:lvlJc w:val="left"/>
      <w:pPr>
        <w:ind w:left="573" w:hanging="360"/>
      </w:pPr>
      <w:rPr>
        <w:rFonts w:hint="default"/>
      </w:rPr>
    </w:lvl>
    <w:lvl w:ilvl="1" w:tplc="04220019" w:tentative="1">
      <w:start w:val="1"/>
      <w:numFmt w:val="lowerLetter"/>
      <w:lvlText w:val="%2."/>
      <w:lvlJc w:val="left"/>
      <w:pPr>
        <w:ind w:left="1293" w:hanging="360"/>
      </w:pPr>
    </w:lvl>
    <w:lvl w:ilvl="2" w:tplc="0422001B" w:tentative="1">
      <w:start w:val="1"/>
      <w:numFmt w:val="lowerRoman"/>
      <w:lvlText w:val="%3."/>
      <w:lvlJc w:val="right"/>
      <w:pPr>
        <w:ind w:left="2013" w:hanging="180"/>
      </w:pPr>
    </w:lvl>
    <w:lvl w:ilvl="3" w:tplc="0422000F" w:tentative="1">
      <w:start w:val="1"/>
      <w:numFmt w:val="decimal"/>
      <w:lvlText w:val="%4."/>
      <w:lvlJc w:val="left"/>
      <w:pPr>
        <w:ind w:left="2733" w:hanging="360"/>
      </w:pPr>
    </w:lvl>
    <w:lvl w:ilvl="4" w:tplc="04220019" w:tentative="1">
      <w:start w:val="1"/>
      <w:numFmt w:val="lowerLetter"/>
      <w:lvlText w:val="%5."/>
      <w:lvlJc w:val="left"/>
      <w:pPr>
        <w:ind w:left="3453" w:hanging="360"/>
      </w:pPr>
    </w:lvl>
    <w:lvl w:ilvl="5" w:tplc="0422001B" w:tentative="1">
      <w:start w:val="1"/>
      <w:numFmt w:val="lowerRoman"/>
      <w:lvlText w:val="%6."/>
      <w:lvlJc w:val="right"/>
      <w:pPr>
        <w:ind w:left="4173" w:hanging="180"/>
      </w:pPr>
    </w:lvl>
    <w:lvl w:ilvl="6" w:tplc="0422000F" w:tentative="1">
      <w:start w:val="1"/>
      <w:numFmt w:val="decimal"/>
      <w:lvlText w:val="%7."/>
      <w:lvlJc w:val="left"/>
      <w:pPr>
        <w:ind w:left="4893" w:hanging="360"/>
      </w:pPr>
    </w:lvl>
    <w:lvl w:ilvl="7" w:tplc="04220019" w:tentative="1">
      <w:start w:val="1"/>
      <w:numFmt w:val="lowerLetter"/>
      <w:lvlText w:val="%8."/>
      <w:lvlJc w:val="left"/>
      <w:pPr>
        <w:ind w:left="5613" w:hanging="360"/>
      </w:pPr>
    </w:lvl>
    <w:lvl w:ilvl="8" w:tplc="0422001B" w:tentative="1">
      <w:start w:val="1"/>
      <w:numFmt w:val="lowerRoman"/>
      <w:lvlText w:val="%9."/>
      <w:lvlJc w:val="right"/>
      <w:pPr>
        <w:ind w:left="6333" w:hanging="180"/>
      </w:pPr>
    </w:lvl>
  </w:abstractNum>
  <w:abstractNum w:abstractNumId="25" w15:restartNumberingAfterBreak="0">
    <w:nsid w:val="70FD6049"/>
    <w:multiLevelType w:val="hybridMultilevel"/>
    <w:tmpl w:val="F452A140"/>
    <w:lvl w:ilvl="0" w:tplc="8FE6CE9C">
      <w:start w:val="1"/>
      <w:numFmt w:val="decimal"/>
      <w:lvlText w:val="%1)"/>
      <w:lvlJc w:val="left"/>
      <w:pPr>
        <w:ind w:left="1069" w:hanging="36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15:restartNumberingAfterBreak="0">
    <w:nsid w:val="73D218DF"/>
    <w:multiLevelType w:val="multilevel"/>
    <w:tmpl w:val="DA5ED270"/>
    <w:lvl w:ilvl="0">
      <w:start w:val="1"/>
      <w:numFmt w:val="decimal"/>
      <w:lvlText w:val="%1."/>
      <w:lvlJc w:val="left"/>
      <w:pPr>
        <w:tabs>
          <w:tab w:val="num" w:pos="1680"/>
        </w:tabs>
        <w:ind w:left="1680" w:hanging="9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15:restartNumberingAfterBreak="0">
    <w:nsid w:val="75AB62AC"/>
    <w:multiLevelType w:val="hybridMultilevel"/>
    <w:tmpl w:val="96862266"/>
    <w:lvl w:ilvl="0" w:tplc="04465BC2">
      <w:start w:val="1"/>
      <w:numFmt w:val="decimal"/>
      <w:lvlText w:val="%1."/>
      <w:lvlJc w:val="left"/>
      <w:pPr>
        <w:ind w:left="819" w:hanging="360"/>
      </w:pPr>
    </w:lvl>
    <w:lvl w:ilvl="1" w:tplc="04190019">
      <w:start w:val="1"/>
      <w:numFmt w:val="lowerLetter"/>
      <w:lvlText w:val="%2."/>
      <w:lvlJc w:val="left"/>
      <w:pPr>
        <w:ind w:left="1539" w:hanging="360"/>
      </w:pPr>
    </w:lvl>
    <w:lvl w:ilvl="2" w:tplc="0419001B">
      <w:start w:val="1"/>
      <w:numFmt w:val="lowerRoman"/>
      <w:lvlText w:val="%3."/>
      <w:lvlJc w:val="right"/>
      <w:pPr>
        <w:ind w:left="2259" w:hanging="180"/>
      </w:pPr>
    </w:lvl>
    <w:lvl w:ilvl="3" w:tplc="0419000F">
      <w:start w:val="1"/>
      <w:numFmt w:val="decimal"/>
      <w:lvlText w:val="%4."/>
      <w:lvlJc w:val="left"/>
      <w:pPr>
        <w:ind w:left="2979" w:hanging="360"/>
      </w:pPr>
    </w:lvl>
    <w:lvl w:ilvl="4" w:tplc="04190019">
      <w:start w:val="1"/>
      <w:numFmt w:val="lowerLetter"/>
      <w:lvlText w:val="%5."/>
      <w:lvlJc w:val="left"/>
      <w:pPr>
        <w:ind w:left="3699" w:hanging="360"/>
      </w:pPr>
    </w:lvl>
    <w:lvl w:ilvl="5" w:tplc="0419001B">
      <w:start w:val="1"/>
      <w:numFmt w:val="lowerRoman"/>
      <w:lvlText w:val="%6."/>
      <w:lvlJc w:val="right"/>
      <w:pPr>
        <w:ind w:left="4419" w:hanging="180"/>
      </w:pPr>
    </w:lvl>
    <w:lvl w:ilvl="6" w:tplc="0419000F">
      <w:start w:val="1"/>
      <w:numFmt w:val="decimal"/>
      <w:lvlText w:val="%7."/>
      <w:lvlJc w:val="left"/>
      <w:pPr>
        <w:ind w:left="5139" w:hanging="360"/>
      </w:pPr>
    </w:lvl>
    <w:lvl w:ilvl="7" w:tplc="04190019">
      <w:start w:val="1"/>
      <w:numFmt w:val="lowerLetter"/>
      <w:lvlText w:val="%8."/>
      <w:lvlJc w:val="left"/>
      <w:pPr>
        <w:ind w:left="5859" w:hanging="360"/>
      </w:pPr>
    </w:lvl>
    <w:lvl w:ilvl="8" w:tplc="0419001B">
      <w:start w:val="1"/>
      <w:numFmt w:val="lowerRoman"/>
      <w:lvlText w:val="%9."/>
      <w:lvlJc w:val="right"/>
      <w:pPr>
        <w:ind w:left="6579" w:hanging="180"/>
      </w:pPr>
    </w:lvl>
  </w:abstractNum>
  <w:abstractNum w:abstractNumId="28" w15:restartNumberingAfterBreak="0">
    <w:nsid w:val="7B5B1B4D"/>
    <w:multiLevelType w:val="hybridMultilevel"/>
    <w:tmpl w:val="FD6CC014"/>
    <w:lvl w:ilvl="0" w:tplc="B6AA1E8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9" w15:restartNumberingAfterBreak="0">
    <w:nsid w:val="7D8C3D17"/>
    <w:multiLevelType w:val="multilevel"/>
    <w:tmpl w:val="BA54985A"/>
    <w:lvl w:ilvl="0">
      <w:start w:val="1"/>
      <w:numFmt w:val="decimal"/>
      <w:lvlText w:val="Стаття %1."/>
      <w:lvlJc w:val="left"/>
      <w:pPr>
        <w:tabs>
          <w:tab w:val="num" w:pos="2211"/>
        </w:tabs>
        <w:ind w:left="2211" w:hanging="1491"/>
      </w:pPr>
      <w:rPr>
        <w:rFonts w:cs="Times New Roman"/>
        <w:b/>
        <w:bCs/>
        <w:i w:val="0"/>
        <w:iCs w:val="0"/>
        <w:kern w:val="0"/>
        <w:sz w:val="28"/>
        <w:szCs w:val="28"/>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5"/>
  </w:num>
  <w:num w:numId="12">
    <w:abstractNumId w:val="1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3"/>
  </w:num>
  <w:num w:numId="16">
    <w:abstractNumId w:val="17"/>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3"/>
  </w:num>
  <w:num w:numId="21">
    <w:abstractNumId w:val="15"/>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2"/>
  </w:num>
  <w:num w:numId="25">
    <w:abstractNumId w:val="6"/>
  </w:num>
  <w:num w:numId="26">
    <w:abstractNumId w:val="24"/>
  </w:num>
  <w:num w:numId="27">
    <w:abstractNumId w:val="7"/>
  </w:num>
  <w:num w:numId="28">
    <w:abstractNumId w:val="14"/>
  </w:num>
  <w:num w:numId="29">
    <w:abstractNumId w:val="2"/>
  </w:num>
  <w:num w:numId="30">
    <w:abstractNumId w:val="22"/>
  </w:num>
  <w:num w:numId="31">
    <w:abstractNumId w:val="9"/>
  </w:num>
  <w:num w:numId="32">
    <w:abstractNumId w:val="5"/>
  </w:num>
  <w:num w:numId="33">
    <w:abstractNumId w:val="1"/>
  </w:num>
  <w:num w:numId="34">
    <w:abstractNumId w:val="19"/>
  </w:num>
  <w:num w:numId="35">
    <w:abstractNumId w:val="16"/>
  </w:num>
  <w:num w:numId="36">
    <w:abstractNumId w:val="4"/>
  </w:num>
  <w:num w:numId="37">
    <w:abstractNumId w:val="8"/>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06"/>
    <w:rsid w:val="00000DD5"/>
    <w:rsid w:val="00001C53"/>
    <w:rsid w:val="00001DAB"/>
    <w:rsid w:val="000028B1"/>
    <w:rsid w:val="000071F9"/>
    <w:rsid w:val="00007787"/>
    <w:rsid w:val="0001114C"/>
    <w:rsid w:val="00013F32"/>
    <w:rsid w:val="000156CE"/>
    <w:rsid w:val="000170AA"/>
    <w:rsid w:val="000176AE"/>
    <w:rsid w:val="00017D0F"/>
    <w:rsid w:val="000247F4"/>
    <w:rsid w:val="00025EE5"/>
    <w:rsid w:val="00026423"/>
    <w:rsid w:val="000268D9"/>
    <w:rsid w:val="0002799F"/>
    <w:rsid w:val="00032877"/>
    <w:rsid w:val="00033E5D"/>
    <w:rsid w:val="00034027"/>
    <w:rsid w:val="00034CAB"/>
    <w:rsid w:val="000371B1"/>
    <w:rsid w:val="000379C6"/>
    <w:rsid w:val="00042477"/>
    <w:rsid w:val="00043210"/>
    <w:rsid w:val="000444F2"/>
    <w:rsid w:val="00044EA3"/>
    <w:rsid w:val="00045EE5"/>
    <w:rsid w:val="00046E1D"/>
    <w:rsid w:val="00053FA2"/>
    <w:rsid w:val="0005603F"/>
    <w:rsid w:val="00056A15"/>
    <w:rsid w:val="00061642"/>
    <w:rsid w:val="00061EEC"/>
    <w:rsid w:val="00062198"/>
    <w:rsid w:val="00063CD5"/>
    <w:rsid w:val="00064CF7"/>
    <w:rsid w:val="0007501B"/>
    <w:rsid w:val="000754BD"/>
    <w:rsid w:val="000759AC"/>
    <w:rsid w:val="00076A96"/>
    <w:rsid w:val="000770BD"/>
    <w:rsid w:val="0008328B"/>
    <w:rsid w:val="00084002"/>
    <w:rsid w:val="00084CB4"/>
    <w:rsid w:val="000861E3"/>
    <w:rsid w:val="00087967"/>
    <w:rsid w:val="00093528"/>
    <w:rsid w:val="000970BF"/>
    <w:rsid w:val="000A1E9A"/>
    <w:rsid w:val="000A24C4"/>
    <w:rsid w:val="000A2D72"/>
    <w:rsid w:val="000A39E5"/>
    <w:rsid w:val="000A3C0B"/>
    <w:rsid w:val="000A6998"/>
    <w:rsid w:val="000B068C"/>
    <w:rsid w:val="000B0AB4"/>
    <w:rsid w:val="000B1763"/>
    <w:rsid w:val="000B2287"/>
    <w:rsid w:val="000B4145"/>
    <w:rsid w:val="000B55F3"/>
    <w:rsid w:val="000C0EAC"/>
    <w:rsid w:val="000C1B55"/>
    <w:rsid w:val="000C644B"/>
    <w:rsid w:val="000C753C"/>
    <w:rsid w:val="000C7FBA"/>
    <w:rsid w:val="000D40EC"/>
    <w:rsid w:val="000D40FF"/>
    <w:rsid w:val="000D4420"/>
    <w:rsid w:val="000D6D35"/>
    <w:rsid w:val="000E0D1C"/>
    <w:rsid w:val="000E21A0"/>
    <w:rsid w:val="000E3813"/>
    <w:rsid w:val="000E52CE"/>
    <w:rsid w:val="000E5343"/>
    <w:rsid w:val="000E6386"/>
    <w:rsid w:val="000E7FE1"/>
    <w:rsid w:val="000F069B"/>
    <w:rsid w:val="000F2658"/>
    <w:rsid w:val="000F2C20"/>
    <w:rsid w:val="000F4766"/>
    <w:rsid w:val="000F49F4"/>
    <w:rsid w:val="000F7020"/>
    <w:rsid w:val="00100A67"/>
    <w:rsid w:val="00101E6C"/>
    <w:rsid w:val="001048F6"/>
    <w:rsid w:val="001055EC"/>
    <w:rsid w:val="00105E44"/>
    <w:rsid w:val="00105FE0"/>
    <w:rsid w:val="00106EB9"/>
    <w:rsid w:val="0010713A"/>
    <w:rsid w:val="001078B7"/>
    <w:rsid w:val="00112A85"/>
    <w:rsid w:val="00116E18"/>
    <w:rsid w:val="00124F62"/>
    <w:rsid w:val="001269E3"/>
    <w:rsid w:val="00127591"/>
    <w:rsid w:val="00131B1F"/>
    <w:rsid w:val="00131EC5"/>
    <w:rsid w:val="00133BB4"/>
    <w:rsid w:val="0013455B"/>
    <w:rsid w:val="0013487F"/>
    <w:rsid w:val="00134D6A"/>
    <w:rsid w:val="00135520"/>
    <w:rsid w:val="00135645"/>
    <w:rsid w:val="00135C27"/>
    <w:rsid w:val="001405FD"/>
    <w:rsid w:val="00142277"/>
    <w:rsid w:val="00142EFF"/>
    <w:rsid w:val="00147541"/>
    <w:rsid w:val="0014780C"/>
    <w:rsid w:val="00147E1C"/>
    <w:rsid w:val="0015023F"/>
    <w:rsid w:val="00155BD8"/>
    <w:rsid w:val="00156847"/>
    <w:rsid w:val="00161AE6"/>
    <w:rsid w:val="0016279A"/>
    <w:rsid w:val="0016541C"/>
    <w:rsid w:val="00172843"/>
    <w:rsid w:val="00172C5B"/>
    <w:rsid w:val="0017314B"/>
    <w:rsid w:val="00173CDA"/>
    <w:rsid w:val="00173F1B"/>
    <w:rsid w:val="00174855"/>
    <w:rsid w:val="00174F1F"/>
    <w:rsid w:val="00176440"/>
    <w:rsid w:val="00176DA2"/>
    <w:rsid w:val="0018124B"/>
    <w:rsid w:val="0018135C"/>
    <w:rsid w:val="001822DF"/>
    <w:rsid w:val="00182E7F"/>
    <w:rsid w:val="00185ECF"/>
    <w:rsid w:val="00186226"/>
    <w:rsid w:val="001865C6"/>
    <w:rsid w:val="0018705F"/>
    <w:rsid w:val="001879D1"/>
    <w:rsid w:val="00191033"/>
    <w:rsid w:val="00192A46"/>
    <w:rsid w:val="001A4C20"/>
    <w:rsid w:val="001A7126"/>
    <w:rsid w:val="001A7A8C"/>
    <w:rsid w:val="001B224B"/>
    <w:rsid w:val="001B3601"/>
    <w:rsid w:val="001B691C"/>
    <w:rsid w:val="001B7E18"/>
    <w:rsid w:val="001B7FC5"/>
    <w:rsid w:val="001C3889"/>
    <w:rsid w:val="001C5340"/>
    <w:rsid w:val="001C570D"/>
    <w:rsid w:val="001C6246"/>
    <w:rsid w:val="001D1236"/>
    <w:rsid w:val="001D2C3C"/>
    <w:rsid w:val="001E3226"/>
    <w:rsid w:val="001E5EBF"/>
    <w:rsid w:val="001F0791"/>
    <w:rsid w:val="001F1AFA"/>
    <w:rsid w:val="001F2A46"/>
    <w:rsid w:val="001F3404"/>
    <w:rsid w:val="001F3E63"/>
    <w:rsid w:val="001F51DC"/>
    <w:rsid w:val="001F6211"/>
    <w:rsid w:val="001F7671"/>
    <w:rsid w:val="0020158D"/>
    <w:rsid w:val="00202339"/>
    <w:rsid w:val="002067B8"/>
    <w:rsid w:val="002074F3"/>
    <w:rsid w:val="00211780"/>
    <w:rsid w:val="002119C2"/>
    <w:rsid w:val="002129F0"/>
    <w:rsid w:val="00214B25"/>
    <w:rsid w:val="00215BD2"/>
    <w:rsid w:val="0021703D"/>
    <w:rsid w:val="00217A4C"/>
    <w:rsid w:val="0022029F"/>
    <w:rsid w:val="002203DF"/>
    <w:rsid w:val="00220559"/>
    <w:rsid w:val="00220905"/>
    <w:rsid w:val="00221301"/>
    <w:rsid w:val="00221E9B"/>
    <w:rsid w:val="00222E79"/>
    <w:rsid w:val="0022349A"/>
    <w:rsid w:val="002252DF"/>
    <w:rsid w:val="002253A9"/>
    <w:rsid w:val="00226417"/>
    <w:rsid w:val="00226B9D"/>
    <w:rsid w:val="0022799C"/>
    <w:rsid w:val="002338EB"/>
    <w:rsid w:val="00234CE6"/>
    <w:rsid w:val="00236149"/>
    <w:rsid w:val="00236A0B"/>
    <w:rsid w:val="00236DCF"/>
    <w:rsid w:val="00240F5A"/>
    <w:rsid w:val="00243942"/>
    <w:rsid w:val="00245BC7"/>
    <w:rsid w:val="002463AF"/>
    <w:rsid w:val="002469E8"/>
    <w:rsid w:val="00247D75"/>
    <w:rsid w:val="00252BAF"/>
    <w:rsid w:val="0025677D"/>
    <w:rsid w:val="0026095E"/>
    <w:rsid w:val="00261CD0"/>
    <w:rsid w:val="002621B7"/>
    <w:rsid w:val="0026267E"/>
    <w:rsid w:val="002641E0"/>
    <w:rsid w:val="00264459"/>
    <w:rsid w:val="002654E1"/>
    <w:rsid w:val="0026580B"/>
    <w:rsid w:val="0026581B"/>
    <w:rsid w:val="002660D4"/>
    <w:rsid w:val="002679D2"/>
    <w:rsid w:val="00267E9C"/>
    <w:rsid w:val="002701E8"/>
    <w:rsid w:val="002703AF"/>
    <w:rsid w:val="00271AE4"/>
    <w:rsid w:val="002775AF"/>
    <w:rsid w:val="002778B9"/>
    <w:rsid w:val="0028010E"/>
    <w:rsid w:val="002801F8"/>
    <w:rsid w:val="002829C5"/>
    <w:rsid w:val="00282CE6"/>
    <w:rsid w:val="00285254"/>
    <w:rsid w:val="00286A8A"/>
    <w:rsid w:val="002873CA"/>
    <w:rsid w:val="00287D0B"/>
    <w:rsid w:val="00290AD3"/>
    <w:rsid w:val="00291EF8"/>
    <w:rsid w:val="00293B92"/>
    <w:rsid w:val="00293D72"/>
    <w:rsid w:val="00296756"/>
    <w:rsid w:val="002A1EC6"/>
    <w:rsid w:val="002A333E"/>
    <w:rsid w:val="002A4711"/>
    <w:rsid w:val="002A58BE"/>
    <w:rsid w:val="002A5CFC"/>
    <w:rsid w:val="002A6528"/>
    <w:rsid w:val="002B068B"/>
    <w:rsid w:val="002B146B"/>
    <w:rsid w:val="002B1C0E"/>
    <w:rsid w:val="002B3830"/>
    <w:rsid w:val="002B5DA3"/>
    <w:rsid w:val="002B5F01"/>
    <w:rsid w:val="002C04F4"/>
    <w:rsid w:val="002C39A1"/>
    <w:rsid w:val="002C416D"/>
    <w:rsid w:val="002D2166"/>
    <w:rsid w:val="002D2F7E"/>
    <w:rsid w:val="002D6079"/>
    <w:rsid w:val="002D6900"/>
    <w:rsid w:val="002D6E91"/>
    <w:rsid w:val="002E0091"/>
    <w:rsid w:val="002E20B1"/>
    <w:rsid w:val="002E26B0"/>
    <w:rsid w:val="002E3AF9"/>
    <w:rsid w:val="002E58DF"/>
    <w:rsid w:val="002E646A"/>
    <w:rsid w:val="002F0527"/>
    <w:rsid w:val="002F1854"/>
    <w:rsid w:val="002F3153"/>
    <w:rsid w:val="002F3524"/>
    <w:rsid w:val="002F439B"/>
    <w:rsid w:val="002F5012"/>
    <w:rsid w:val="002F56F8"/>
    <w:rsid w:val="002F6D7F"/>
    <w:rsid w:val="002F7B12"/>
    <w:rsid w:val="002F7D17"/>
    <w:rsid w:val="0030122F"/>
    <w:rsid w:val="00301C57"/>
    <w:rsid w:val="00303E75"/>
    <w:rsid w:val="0030436F"/>
    <w:rsid w:val="0030601A"/>
    <w:rsid w:val="003106D8"/>
    <w:rsid w:val="00311086"/>
    <w:rsid w:val="003134C8"/>
    <w:rsid w:val="003148DA"/>
    <w:rsid w:val="00315D1B"/>
    <w:rsid w:val="00317495"/>
    <w:rsid w:val="0032149A"/>
    <w:rsid w:val="00322F80"/>
    <w:rsid w:val="00325656"/>
    <w:rsid w:val="00327174"/>
    <w:rsid w:val="003320AE"/>
    <w:rsid w:val="00332CFA"/>
    <w:rsid w:val="00335D30"/>
    <w:rsid w:val="00336005"/>
    <w:rsid w:val="00336EFD"/>
    <w:rsid w:val="003378EA"/>
    <w:rsid w:val="00337947"/>
    <w:rsid w:val="00342E40"/>
    <w:rsid w:val="00344B9E"/>
    <w:rsid w:val="00344EAA"/>
    <w:rsid w:val="00345988"/>
    <w:rsid w:val="00347305"/>
    <w:rsid w:val="0034740D"/>
    <w:rsid w:val="00347AC1"/>
    <w:rsid w:val="0035089C"/>
    <w:rsid w:val="0035426E"/>
    <w:rsid w:val="00354847"/>
    <w:rsid w:val="0035579F"/>
    <w:rsid w:val="0035624D"/>
    <w:rsid w:val="00364C27"/>
    <w:rsid w:val="00366451"/>
    <w:rsid w:val="003671D7"/>
    <w:rsid w:val="00367801"/>
    <w:rsid w:val="00370287"/>
    <w:rsid w:val="00370869"/>
    <w:rsid w:val="00370C5B"/>
    <w:rsid w:val="00371499"/>
    <w:rsid w:val="003721F3"/>
    <w:rsid w:val="0037255D"/>
    <w:rsid w:val="00372EB9"/>
    <w:rsid w:val="0037357E"/>
    <w:rsid w:val="00374293"/>
    <w:rsid w:val="003742CE"/>
    <w:rsid w:val="00377362"/>
    <w:rsid w:val="003802BA"/>
    <w:rsid w:val="00382BEF"/>
    <w:rsid w:val="00384976"/>
    <w:rsid w:val="00384BF6"/>
    <w:rsid w:val="00385232"/>
    <w:rsid w:val="00385871"/>
    <w:rsid w:val="00391236"/>
    <w:rsid w:val="003917D4"/>
    <w:rsid w:val="00391895"/>
    <w:rsid w:val="00392420"/>
    <w:rsid w:val="0039301B"/>
    <w:rsid w:val="00393B4B"/>
    <w:rsid w:val="003951A1"/>
    <w:rsid w:val="003964EF"/>
    <w:rsid w:val="00396B95"/>
    <w:rsid w:val="003A02E5"/>
    <w:rsid w:val="003A1A12"/>
    <w:rsid w:val="003A5429"/>
    <w:rsid w:val="003A686D"/>
    <w:rsid w:val="003B00E3"/>
    <w:rsid w:val="003B35E0"/>
    <w:rsid w:val="003B6ED8"/>
    <w:rsid w:val="003B7260"/>
    <w:rsid w:val="003C076A"/>
    <w:rsid w:val="003C18FF"/>
    <w:rsid w:val="003C22A1"/>
    <w:rsid w:val="003C2BE2"/>
    <w:rsid w:val="003C3AC1"/>
    <w:rsid w:val="003C464A"/>
    <w:rsid w:val="003C661E"/>
    <w:rsid w:val="003D377E"/>
    <w:rsid w:val="003D45B7"/>
    <w:rsid w:val="003D69F3"/>
    <w:rsid w:val="003D69F9"/>
    <w:rsid w:val="003D7E09"/>
    <w:rsid w:val="003E212A"/>
    <w:rsid w:val="003E4304"/>
    <w:rsid w:val="003E57CA"/>
    <w:rsid w:val="003F0C09"/>
    <w:rsid w:val="003F13AE"/>
    <w:rsid w:val="003F1479"/>
    <w:rsid w:val="003F1EF5"/>
    <w:rsid w:val="003F4E94"/>
    <w:rsid w:val="003F5F01"/>
    <w:rsid w:val="003F6033"/>
    <w:rsid w:val="003F6AB9"/>
    <w:rsid w:val="003F7B06"/>
    <w:rsid w:val="00400090"/>
    <w:rsid w:val="00400AC9"/>
    <w:rsid w:val="00400C38"/>
    <w:rsid w:val="0040416E"/>
    <w:rsid w:val="00404A69"/>
    <w:rsid w:val="004051DF"/>
    <w:rsid w:val="004106B4"/>
    <w:rsid w:val="004134D3"/>
    <w:rsid w:val="00416E86"/>
    <w:rsid w:val="00417CB7"/>
    <w:rsid w:val="00420AA7"/>
    <w:rsid w:val="004219CD"/>
    <w:rsid w:val="0042449A"/>
    <w:rsid w:val="00425EA9"/>
    <w:rsid w:val="00426D07"/>
    <w:rsid w:val="004306FB"/>
    <w:rsid w:val="004310BA"/>
    <w:rsid w:val="00432709"/>
    <w:rsid w:val="00437510"/>
    <w:rsid w:val="004400EF"/>
    <w:rsid w:val="00442D05"/>
    <w:rsid w:val="00444DA6"/>
    <w:rsid w:val="00445359"/>
    <w:rsid w:val="0045270C"/>
    <w:rsid w:val="0045294E"/>
    <w:rsid w:val="004546A8"/>
    <w:rsid w:val="00454BD2"/>
    <w:rsid w:val="004561C5"/>
    <w:rsid w:val="004561C7"/>
    <w:rsid w:val="00460BC3"/>
    <w:rsid w:val="00460CAF"/>
    <w:rsid w:val="004626EC"/>
    <w:rsid w:val="00463CF0"/>
    <w:rsid w:val="0046446E"/>
    <w:rsid w:val="00464A04"/>
    <w:rsid w:val="00464E00"/>
    <w:rsid w:val="00465FD3"/>
    <w:rsid w:val="004660C7"/>
    <w:rsid w:val="004664DA"/>
    <w:rsid w:val="00466B67"/>
    <w:rsid w:val="004670C9"/>
    <w:rsid w:val="004700F8"/>
    <w:rsid w:val="00476259"/>
    <w:rsid w:val="00477AF2"/>
    <w:rsid w:val="0048118C"/>
    <w:rsid w:val="00484576"/>
    <w:rsid w:val="00487539"/>
    <w:rsid w:val="004906C2"/>
    <w:rsid w:val="0049254B"/>
    <w:rsid w:val="00493463"/>
    <w:rsid w:val="00495D38"/>
    <w:rsid w:val="0049609F"/>
    <w:rsid w:val="00496154"/>
    <w:rsid w:val="00496D07"/>
    <w:rsid w:val="004A0034"/>
    <w:rsid w:val="004A0FFF"/>
    <w:rsid w:val="004A3017"/>
    <w:rsid w:val="004A3D18"/>
    <w:rsid w:val="004A45CD"/>
    <w:rsid w:val="004A6C16"/>
    <w:rsid w:val="004A6F2B"/>
    <w:rsid w:val="004B1697"/>
    <w:rsid w:val="004B16EA"/>
    <w:rsid w:val="004B1977"/>
    <w:rsid w:val="004B4181"/>
    <w:rsid w:val="004B7689"/>
    <w:rsid w:val="004C160C"/>
    <w:rsid w:val="004C52BF"/>
    <w:rsid w:val="004C55A3"/>
    <w:rsid w:val="004C5AEB"/>
    <w:rsid w:val="004D165D"/>
    <w:rsid w:val="004D4100"/>
    <w:rsid w:val="004E0902"/>
    <w:rsid w:val="004E0B1D"/>
    <w:rsid w:val="004E2033"/>
    <w:rsid w:val="004E34A2"/>
    <w:rsid w:val="004E5696"/>
    <w:rsid w:val="004E5D5A"/>
    <w:rsid w:val="004E76AC"/>
    <w:rsid w:val="004F092F"/>
    <w:rsid w:val="004F13B2"/>
    <w:rsid w:val="004F2F27"/>
    <w:rsid w:val="004F45D4"/>
    <w:rsid w:val="004F4747"/>
    <w:rsid w:val="004F70C7"/>
    <w:rsid w:val="005045FA"/>
    <w:rsid w:val="00504F39"/>
    <w:rsid w:val="00505779"/>
    <w:rsid w:val="00507276"/>
    <w:rsid w:val="00507CF0"/>
    <w:rsid w:val="0051256B"/>
    <w:rsid w:val="00512E5C"/>
    <w:rsid w:val="00513882"/>
    <w:rsid w:val="005149A8"/>
    <w:rsid w:val="0051533D"/>
    <w:rsid w:val="00521024"/>
    <w:rsid w:val="0052364D"/>
    <w:rsid w:val="0052398A"/>
    <w:rsid w:val="005241ED"/>
    <w:rsid w:val="00525C55"/>
    <w:rsid w:val="00526527"/>
    <w:rsid w:val="00527891"/>
    <w:rsid w:val="005306F3"/>
    <w:rsid w:val="00537E0F"/>
    <w:rsid w:val="00540ED8"/>
    <w:rsid w:val="00542265"/>
    <w:rsid w:val="0054340F"/>
    <w:rsid w:val="00547253"/>
    <w:rsid w:val="00547534"/>
    <w:rsid w:val="00547F69"/>
    <w:rsid w:val="0055035D"/>
    <w:rsid w:val="00551EBD"/>
    <w:rsid w:val="0055221C"/>
    <w:rsid w:val="005526F9"/>
    <w:rsid w:val="00553751"/>
    <w:rsid w:val="0055425A"/>
    <w:rsid w:val="00554E20"/>
    <w:rsid w:val="00555330"/>
    <w:rsid w:val="00556C0D"/>
    <w:rsid w:val="00557F15"/>
    <w:rsid w:val="00560961"/>
    <w:rsid w:val="00560D45"/>
    <w:rsid w:val="00562453"/>
    <w:rsid w:val="005628CC"/>
    <w:rsid w:val="00562C97"/>
    <w:rsid w:val="005635F4"/>
    <w:rsid w:val="00565089"/>
    <w:rsid w:val="005662D9"/>
    <w:rsid w:val="005721B1"/>
    <w:rsid w:val="005721F5"/>
    <w:rsid w:val="00572881"/>
    <w:rsid w:val="00574EE6"/>
    <w:rsid w:val="0057562B"/>
    <w:rsid w:val="005813B2"/>
    <w:rsid w:val="005841C2"/>
    <w:rsid w:val="0058446C"/>
    <w:rsid w:val="005912FC"/>
    <w:rsid w:val="00595064"/>
    <w:rsid w:val="00596509"/>
    <w:rsid w:val="005A005C"/>
    <w:rsid w:val="005A1053"/>
    <w:rsid w:val="005A1E11"/>
    <w:rsid w:val="005A4ABB"/>
    <w:rsid w:val="005A569A"/>
    <w:rsid w:val="005A57B4"/>
    <w:rsid w:val="005A7B49"/>
    <w:rsid w:val="005B0228"/>
    <w:rsid w:val="005B07E5"/>
    <w:rsid w:val="005B32FE"/>
    <w:rsid w:val="005B35AE"/>
    <w:rsid w:val="005B35EC"/>
    <w:rsid w:val="005B3E3F"/>
    <w:rsid w:val="005B46D8"/>
    <w:rsid w:val="005B4C71"/>
    <w:rsid w:val="005C06CB"/>
    <w:rsid w:val="005C10D8"/>
    <w:rsid w:val="005C5804"/>
    <w:rsid w:val="005C59F0"/>
    <w:rsid w:val="005C77FA"/>
    <w:rsid w:val="005D0349"/>
    <w:rsid w:val="005D3E43"/>
    <w:rsid w:val="005D526C"/>
    <w:rsid w:val="005D7028"/>
    <w:rsid w:val="005E1098"/>
    <w:rsid w:val="005E1961"/>
    <w:rsid w:val="005E31CF"/>
    <w:rsid w:val="005E3315"/>
    <w:rsid w:val="005E3AA9"/>
    <w:rsid w:val="005E56F1"/>
    <w:rsid w:val="005F1B33"/>
    <w:rsid w:val="005F34A3"/>
    <w:rsid w:val="005F47FB"/>
    <w:rsid w:val="005F7860"/>
    <w:rsid w:val="0060071C"/>
    <w:rsid w:val="00602FD6"/>
    <w:rsid w:val="006033C2"/>
    <w:rsid w:val="006033F5"/>
    <w:rsid w:val="00607651"/>
    <w:rsid w:val="0061176E"/>
    <w:rsid w:val="00613761"/>
    <w:rsid w:val="006178EE"/>
    <w:rsid w:val="006216C3"/>
    <w:rsid w:val="00621F10"/>
    <w:rsid w:val="006243CF"/>
    <w:rsid w:val="006254A9"/>
    <w:rsid w:val="006301EA"/>
    <w:rsid w:val="00630277"/>
    <w:rsid w:val="00631E67"/>
    <w:rsid w:val="0063508A"/>
    <w:rsid w:val="00637913"/>
    <w:rsid w:val="00640882"/>
    <w:rsid w:val="00641F38"/>
    <w:rsid w:val="00642A94"/>
    <w:rsid w:val="00644B91"/>
    <w:rsid w:val="006476D5"/>
    <w:rsid w:val="00650540"/>
    <w:rsid w:val="00651053"/>
    <w:rsid w:val="00654BEC"/>
    <w:rsid w:val="00655621"/>
    <w:rsid w:val="006605E8"/>
    <w:rsid w:val="006609B8"/>
    <w:rsid w:val="006613E7"/>
    <w:rsid w:val="00664031"/>
    <w:rsid w:val="0066511D"/>
    <w:rsid w:val="006651B4"/>
    <w:rsid w:val="006704D4"/>
    <w:rsid w:val="00670512"/>
    <w:rsid w:val="00672F0E"/>
    <w:rsid w:val="006749D6"/>
    <w:rsid w:val="00674D00"/>
    <w:rsid w:val="00676A6C"/>
    <w:rsid w:val="006809A9"/>
    <w:rsid w:val="006876B3"/>
    <w:rsid w:val="00692487"/>
    <w:rsid w:val="00692713"/>
    <w:rsid w:val="00695401"/>
    <w:rsid w:val="00695F9A"/>
    <w:rsid w:val="006967E0"/>
    <w:rsid w:val="00697CA0"/>
    <w:rsid w:val="006A1DB1"/>
    <w:rsid w:val="006A2C0A"/>
    <w:rsid w:val="006A4012"/>
    <w:rsid w:val="006A6FD8"/>
    <w:rsid w:val="006A72FE"/>
    <w:rsid w:val="006B0832"/>
    <w:rsid w:val="006B1767"/>
    <w:rsid w:val="006B23E7"/>
    <w:rsid w:val="006B3DAD"/>
    <w:rsid w:val="006B41B0"/>
    <w:rsid w:val="006B4A94"/>
    <w:rsid w:val="006B4B35"/>
    <w:rsid w:val="006C1CE0"/>
    <w:rsid w:val="006C2DC9"/>
    <w:rsid w:val="006C3608"/>
    <w:rsid w:val="006C3615"/>
    <w:rsid w:val="006C6249"/>
    <w:rsid w:val="006D1D96"/>
    <w:rsid w:val="006D387C"/>
    <w:rsid w:val="006D4297"/>
    <w:rsid w:val="006D4F90"/>
    <w:rsid w:val="006D5AA3"/>
    <w:rsid w:val="006D636A"/>
    <w:rsid w:val="006D699D"/>
    <w:rsid w:val="006E22A7"/>
    <w:rsid w:val="006E298F"/>
    <w:rsid w:val="006E519A"/>
    <w:rsid w:val="006E61A6"/>
    <w:rsid w:val="006E6F76"/>
    <w:rsid w:val="006F02FA"/>
    <w:rsid w:val="006F1191"/>
    <w:rsid w:val="006F532D"/>
    <w:rsid w:val="006F7325"/>
    <w:rsid w:val="006F75EB"/>
    <w:rsid w:val="00704745"/>
    <w:rsid w:val="00705AAC"/>
    <w:rsid w:val="00706862"/>
    <w:rsid w:val="0071068B"/>
    <w:rsid w:val="00714D40"/>
    <w:rsid w:val="00716ED8"/>
    <w:rsid w:val="007208EB"/>
    <w:rsid w:val="00723796"/>
    <w:rsid w:val="007245A2"/>
    <w:rsid w:val="00724620"/>
    <w:rsid w:val="00724B1E"/>
    <w:rsid w:val="007359A7"/>
    <w:rsid w:val="00736F17"/>
    <w:rsid w:val="0073708E"/>
    <w:rsid w:val="007379CE"/>
    <w:rsid w:val="007420A8"/>
    <w:rsid w:val="0074441D"/>
    <w:rsid w:val="00745434"/>
    <w:rsid w:val="00747216"/>
    <w:rsid w:val="00754C30"/>
    <w:rsid w:val="00755208"/>
    <w:rsid w:val="00756004"/>
    <w:rsid w:val="007566C5"/>
    <w:rsid w:val="00756DC5"/>
    <w:rsid w:val="00763120"/>
    <w:rsid w:val="0076335A"/>
    <w:rsid w:val="00763D5B"/>
    <w:rsid w:val="00763F5B"/>
    <w:rsid w:val="00764784"/>
    <w:rsid w:val="00765B9E"/>
    <w:rsid w:val="00766B82"/>
    <w:rsid w:val="007672CA"/>
    <w:rsid w:val="00771BEA"/>
    <w:rsid w:val="00773C45"/>
    <w:rsid w:val="00775F7C"/>
    <w:rsid w:val="00785B42"/>
    <w:rsid w:val="00787A0B"/>
    <w:rsid w:val="00787F5A"/>
    <w:rsid w:val="007906CA"/>
    <w:rsid w:val="00791B18"/>
    <w:rsid w:val="00791B3D"/>
    <w:rsid w:val="00791DA2"/>
    <w:rsid w:val="00794203"/>
    <w:rsid w:val="00794C7B"/>
    <w:rsid w:val="00794E39"/>
    <w:rsid w:val="00794EED"/>
    <w:rsid w:val="00795640"/>
    <w:rsid w:val="0079767A"/>
    <w:rsid w:val="007A2FF5"/>
    <w:rsid w:val="007A5105"/>
    <w:rsid w:val="007B1446"/>
    <w:rsid w:val="007B18FF"/>
    <w:rsid w:val="007B1A2B"/>
    <w:rsid w:val="007B21BE"/>
    <w:rsid w:val="007B23B8"/>
    <w:rsid w:val="007B26C3"/>
    <w:rsid w:val="007B4B78"/>
    <w:rsid w:val="007B6457"/>
    <w:rsid w:val="007C1627"/>
    <w:rsid w:val="007C2D9E"/>
    <w:rsid w:val="007C58A7"/>
    <w:rsid w:val="007C6C32"/>
    <w:rsid w:val="007D6F30"/>
    <w:rsid w:val="007E0DDA"/>
    <w:rsid w:val="007E12ED"/>
    <w:rsid w:val="007E2492"/>
    <w:rsid w:val="007E3A85"/>
    <w:rsid w:val="007E3F5D"/>
    <w:rsid w:val="007E5AC6"/>
    <w:rsid w:val="007E6BD2"/>
    <w:rsid w:val="007E6FCA"/>
    <w:rsid w:val="007F79BC"/>
    <w:rsid w:val="007F7B01"/>
    <w:rsid w:val="00800661"/>
    <w:rsid w:val="00804882"/>
    <w:rsid w:val="008049CF"/>
    <w:rsid w:val="008061BF"/>
    <w:rsid w:val="0081118D"/>
    <w:rsid w:val="00820E31"/>
    <w:rsid w:val="008211FB"/>
    <w:rsid w:val="00821F43"/>
    <w:rsid w:val="00826B98"/>
    <w:rsid w:val="00827961"/>
    <w:rsid w:val="0083141C"/>
    <w:rsid w:val="008323E6"/>
    <w:rsid w:val="008327E8"/>
    <w:rsid w:val="0083438F"/>
    <w:rsid w:val="008343E8"/>
    <w:rsid w:val="00834CB5"/>
    <w:rsid w:val="00837D45"/>
    <w:rsid w:val="00837F06"/>
    <w:rsid w:val="0084071B"/>
    <w:rsid w:val="00840FFC"/>
    <w:rsid w:val="0084101E"/>
    <w:rsid w:val="0084393D"/>
    <w:rsid w:val="008449DF"/>
    <w:rsid w:val="00844DF9"/>
    <w:rsid w:val="008458BE"/>
    <w:rsid w:val="00846D41"/>
    <w:rsid w:val="00847DEE"/>
    <w:rsid w:val="0085133B"/>
    <w:rsid w:val="008516C1"/>
    <w:rsid w:val="00854895"/>
    <w:rsid w:val="00855E94"/>
    <w:rsid w:val="00856A5C"/>
    <w:rsid w:val="00863028"/>
    <w:rsid w:val="0086391C"/>
    <w:rsid w:val="008643A1"/>
    <w:rsid w:val="00864B44"/>
    <w:rsid w:val="00870A08"/>
    <w:rsid w:val="00874C08"/>
    <w:rsid w:val="00876C6B"/>
    <w:rsid w:val="0088160D"/>
    <w:rsid w:val="00882D53"/>
    <w:rsid w:val="00882EA8"/>
    <w:rsid w:val="0088438B"/>
    <w:rsid w:val="00884AD0"/>
    <w:rsid w:val="00885357"/>
    <w:rsid w:val="00885F0B"/>
    <w:rsid w:val="00886033"/>
    <w:rsid w:val="008902C5"/>
    <w:rsid w:val="00893666"/>
    <w:rsid w:val="008946AB"/>
    <w:rsid w:val="008977DB"/>
    <w:rsid w:val="008A146A"/>
    <w:rsid w:val="008A517B"/>
    <w:rsid w:val="008A683C"/>
    <w:rsid w:val="008B0997"/>
    <w:rsid w:val="008B167E"/>
    <w:rsid w:val="008B3921"/>
    <w:rsid w:val="008B3D06"/>
    <w:rsid w:val="008B4C53"/>
    <w:rsid w:val="008C18EA"/>
    <w:rsid w:val="008C1C37"/>
    <w:rsid w:val="008C215C"/>
    <w:rsid w:val="008C7831"/>
    <w:rsid w:val="008D01BC"/>
    <w:rsid w:val="008D4006"/>
    <w:rsid w:val="008D4FF5"/>
    <w:rsid w:val="008D54FF"/>
    <w:rsid w:val="008D5B46"/>
    <w:rsid w:val="008D5B53"/>
    <w:rsid w:val="008E280B"/>
    <w:rsid w:val="008E2C1A"/>
    <w:rsid w:val="008E6CB7"/>
    <w:rsid w:val="008E6F87"/>
    <w:rsid w:val="008E771A"/>
    <w:rsid w:val="008E7E37"/>
    <w:rsid w:val="008F0CE5"/>
    <w:rsid w:val="008F3A5B"/>
    <w:rsid w:val="008F456B"/>
    <w:rsid w:val="0090169C"/>
    <w:rsid w:val="00901B95"/>
    <w:rsid w:val="009069A1"/>
    <w:rsid w:val="00907D5A"/>
    <w:rsid w:val="0091004C"/>
    <w:rsid w:val="009109A1"/>
    <w:rsid w:val="00911A44"/>
    <w:rsid w:val="009128B9"/>
    <w:rsid w:val="009159BA"/>
    <w:rsid w:val="009175D2"/>
    <w:rsid w:val="00923EAF"/>
    <w:rsid w:val="009254B9"/>
    <w:rsid w:val="00926FDC"/>
    <w:rsid w:val="0092750C"/>
    <w:rsid w:val="00927B4C"/>
    <w:rsid w:val="00930616"/>
    <w:rsid w:val="0093086C"/>
    <w:rsid w:val="00930978"/>
    <w:rsid w:val="00930EBF"/>
    <w:rsid w:val="00931145"/>
    <w:rsid w:val="0093169E"/>
    <w:rsid w:val="009323B2"/>
    <w:rsid w:val="00940D32"/>
    <w:rsid w:val="0094756D"/>
    <w:rsid w:val="00951496"/>
    <w:rsid w:val="009529AE"/>
    <w:rsid w:val="009544FB"/>
    <w:rsid w:val="009552A6"/>
    <w:rsid w:val="009554DC"/>
    <w:rsid w:val="0095661E"/>
    <w:rsid w:val="00957CCC"/>
    <w:rsid w:val="00961AFD"/>
    <w:rsid w:val="00961D51"/>
    <w:rsid w:val="00962355"/>
    <w:rsid w:val="00962C50"/>
    <w:rsid w:val="00964994"/>
    <w:rsid w:val="0097301F"/>
    <w:rsid w:val="00973629"/>
    <w:rsid w:val="00981097"/>
    <w:rsid w:val="00981FDF"/>
    <w:rsid w:val="00983016"/>
    <w:rsid w:val="00984467"/>
    <w:rsid w:val="00985CE6"/>
    <w:rsid w:val="00986493"/>
    <w:rsid w:val="00987BCA"/>
    <w:rsid w:val="009935F2"/>
    <w:rsid w:val="00993E16"/>
    <w:rsid w:val="0099422D"/>
    <w:rsid w:val="00994B51"/>
    <w:rsid w:val="00996CFC"/>
    <w:rsid w:val="00997352"/>
    <w:rsid w:val="00997802"/>
    <w:rsid w:val="00997F80"/>
    <w:rsid w:val="009A09EB"/>
    <w:rsid w:val="009A1A9E"/>
    <w:rsid w:val="009A3BF4"/>
    <w:rsid w:val="009A56A1"/>
    <w:rsid w:val="009A755A"/>
    <w:rsid w:val="009A794F"/>
    <w:rsid w:val="009B1686"/>
    <w:rsid w:val="009B269E"/>
    <w:rsid w:val="009B2E5E"/>
    <w:rsid w:val="009B30B5"/>
    <w:rsid w:val="009B5542"/>
    <w:rsid w:val="009B56A6"/>
    <w:rsid w:val="009C5090"/>
    <w:rsid w:val="009C61C6"/>
    <w:rsid w:val="009C6F75"/>
    <w:rsid w:val="009C6F81"/>
    <w:rsid w:val="009D007F"/>
    <w:rsid w:val="009D0EA9"/>
    <w:rsid w:val="009D243F"/>
    <w:rsid w:val="009D2DA7"/>
    <w:rsid w:val="009D384D"/>
    <w:rsid w:val="009E16A1"/>
    <w:rsid w:val="009E2E1F"/>
    <w:rsid w:val="009E3BC3"/>
    <w:rsid w:val="009E3FF9"/>
    <w:rsid w:val="009E6041"/>
    <w:rsid w:val="009E6FFF"/>
    <w:rsid w:val="009F0BA4"/>
    <w:rsid w:val="009F0E69"/>
    <w:rsid w:val="009F15E7"/>
    <w:rsid w:val="009F2797"/>
    <w:rsid w:val="009F6019"/>
    <w:rsid w:val="009F790F"/>
    <w:rsid w:val="00A02759"/>
    <w:rsid w:val="00A02F78"/>
    <w:rsid w:val="00A03CEF"/>
    <w:rsid w:val="00A04FD5"/>
    <w:rsid w:val="00A0635F"/>
    <w:rsid w:val="00A112DD"/>
    <w:rsid w:val="00A11A24"/>
    <w:rsid w:val="00A12D69"/>
    <w:rsid w:val="00A132D5"/>
    <w:rsid w:val="00A1558C"/>
    <w:rsid w:val="00A22CF2"/>
    <w:rsid w:val="00A256AE"/>
    <w:rsid w:val="00A268F0"/>
    <w:rsid w:val="00A31381"/>
    <w:rsid w:val="00A3405F"/>
    <w:rsid w:val="00A34BF7"/>
    <w:rsid w:val="00A3507A"/>
    <w:rsid w:val="00A411B6"/>
    <w:rsid w:val="00A44369"/>
    <w:rsid w:val="00A465E2"/>
    <w:rsid w:val="00A46CC5"/>
    <w:rsid w:val="00A509FA"/>
    <w:rsid w:val="00A512AB"/>
    <w:rsid w:val="00A51BE6"/>
    <w:rsid w:val="00A53D1C"/>
    <w:rsid w:val="00A56105"/>
    <w:rsid w:val="00A5685F"/>
    <w:rsid w:val="00A573E4"/>
    <w:rsid w:val="00A57653"/>
    <w:rsid w:val="00A60029"/>
    <w:rsid w:val="00A60F5F"/>
    <w:rsid w:val="00A62639"/>
    <w:rsid w:val="00A6385B"/>
    <w:rsid w:val="00A63C5E"/>
    <w:rsid w:val="00A64CC1"/>
    <w:rsid w:val="00A67188"/>
    <w:rsid w:val="00A70FB9"/>
    <w:rsid w:val="00A810AC"/>
    <w:rsid w:val="00A8308F"/>
    <w:rsid w:val="00A83AD5"/>
    <w:rsid w:val="00A84467"/>
    <w:rsid w:val="00A871F9"/>
    <w:rsid w:val="00A91107"/>
    <w:rsid w:val="00A91512"/>
    <w:rsid w:val="00A92FBE"/>
    <w:rsid w:val="00A939F9"/>
    <w:rsid w:val="00A9583F"/>
    <w:rsid w:val="00A95979"/>
    <w:rsid w:val="00A96827"/>
    <w:rsid w:val="00A9762E"/>
    <w:rsid w:val="00AA0127"/>
    <w:rsid w:val="00AA07C0"/>
    <w:rsid w:val="00AA2DB7"/>
    <w:rsid w:val="00AA4080"/>
    <w:rsid w:val="00AA45A9"/>
    <w:rsid w:val="00AA66B2"/>
    <w:rsid w:val="00AB1910"/>
    <w:rsid w:val="00AB48A7"/>
    <w:rsid w:val="00AB57AD"/>
    <w:rsid w:val="00AB57E9"/>
    <w:rsid w:val="00AB776B"/>
    <w:rsid w:val="00AC6E1C"/>
    <w:rsid w:val="00AC766B"/>
    <w:rsid w:val="00AD0973"/>
    <w:rsid w:val="00AD0F5B"/>
    <w:rsid w:val="00AD2FA6"/>
    <w:rsid w:val="00AD3C36"/>
    <w:rsid w:val="00AD3D09"/>
    <w:rsid w:val="00AD4FD7"/>
    <w:rsid w:val="00AD5143"/>
    <w:rsid w:val="00AD5A27"/>
    <w:rsid w:val="00AD64C7"/>
    <w:rsid w:val="00AD66B3"/>
    <w:rsid w:val="00AD797C"/>
    <w:rsid w:val="00AE69D8"/>
    <w:rsid w:val="00AE7B44"/>
    <w:rsid w:val="00AF4180"/>
    <w:rsid w:val="00AF5CE7"/>
    <w:rsid w:val="00AF67D1"/>
    <w:rsid w:val="00B0193D"/>
    <w:rsid w:val="00B025AE"/>
    <w:rsid w:val="00B04AE4"/>
    <w:rsid w:val="00B06548"/>
    <w:rsid w:val="00B10051"/>
    <w:rsid w:val="00B11421"/>
    <w:rsid w:val="00B1195B"/>
    <w:rsid w:val="00B134D8"/>
    <w:rsid w:val="00B13638"/>
    <w:rsid w:val="00B15399"/>
    <w:rsid w:val="00B169FC"/>
    <w:rsid w:val="00B17116"/>
    <w:rsid w:val="00B17EB5"/>
    <w:rsid w:val="00B23087"/>
    <w:rsid w:val="00B25BE2"/>
    <w:rsid w:val="00B32E4A"/>
    <w:rsid w:val="00B332A6"/>
    <w:rsid w:val="00B33FBB"/>
    <w:rsid w:val="00B3436E"/>
    <w:rsid w:val="00B346F7"/>
    <w:rsid w:val="00B40CF6"/>
    <w:rsid w:val="00B43604"/>
    <w:rsid w:val="00B51BFD"/>
    <w:rsid w:val="00B53013"/>
    <w:rsid w:val="00B532E8"/>
    <w:rsid w:val="00B551D8"/>
    <w:rsid w:val="00B60357"/>
    <w:rsid w:val="00B60404"/>
    <w:rsid w:val="00B61E81"/>
    <w:rsid w:val="00B628D5"/>
    <w:rsid w:val="00B64C53"/>
    <w:rsid w:val="00B6659E"/>
    <w:rsid w:val="00B66EBC"/>
    <w:rsid w:val="00B66FE1"/>
    <w:rsid w:val="00B72220"/>
    <w:rsid w:val="00B72357"/>
    <w:rsid w:val="00B72B66"/>
    <w:rsid w:val="00B72C4E"/>
    <w:rsid w:val="00B73987"/>
    <w:rsid w:val="00B7634A"/>
    <w:rsid w:val="00B824BC"/>
    <w:rsid w:val="00B838DB"/>
    <w:rsid w:val="00B83F3D"/>
    <w:rsid w:val="00B840BA"/>
    <w:rsid w:val="00B845D8"/>
    <w:rsid w:val="00B86C25"/>
    <w:rsid w:val="00B87290"/>
    <w:rsid w:val="00BA0E88"/>
    <w:rsid w:val="00BA20EE"/>
    <w:rsid w:val="00BA43D6"/>
    <w:rsid w:val="00BA5C6C"/>
    <w:rsid w:val="00BB0095"/>
    <w:rsid w:val="00BB143A"/>
    <w:rsid w:val="00BB1E1D"/>
    <w:rsid w:val="00BB408C"/>
    <w:rsid w:val="00BB433B"/>
    <w:rsid w:val="00BB5ACA"/>
    <w:rsid w:val="00BB5F12"/>
    <w:rsid w:val="00BB674B"/>
    <w:rsid w:val="00BC089D"/>
    <w:rsid w:val="00BC112C"/>
    <w:rsid w:val="00BC15C5"/>
    <w:rsid w:val="00BC616F"/>
    <w:rsid w:val="00BC6884"/>
    <w:rsid w:val="00BC72F5"/>
    <w:rsid w:val="00BC7CF5"/>
    <w:rsid w:val="00BD0069"/>
    <w:rsid w:val="00BD1260"/>
    <w:rsid w:val="00BD206B"/>
    <w:rsid w:val="00BD34F9"/>
    <w:rsid w:val="00BD652A"/>
    <w:rsid w:val="00BD6754"/>
    <w:rsid w:val="00BE360C"/>
    <w:rsid w:val="00BE68DB"/>
    <w:rsid w:val="00BF2B8F"/>
    <w:rsid w:val="00BF7488"/>
    <w:rsid w:val="00BF7549"/>
    <w:rsid w:val="00C0022C"/>
    <w:rsid w:val="00C01124"/>
    <w:rsid w:val="00C06C97"/>
    <w:rsid w:val="00C10C72"/>
    <w:rsid w:val="00C12A4A"/>
    <w:rsid w:val="00C1487E"/>
    <w:rsid w:val="00C20298"/>
    <w:rsid w:val="00C21120"/>
    <w:rsid w:val="00C2265F"/>
    <w:rsid w:val="00C22951"/>
    <w:rsid w:val="00C24A69"/>
    <w:rsid w:val="00C25AAE"/>
    <w:rsid w:val="00C2736C"/>
    <w:rsid w:val="00C30F82"/>
    <w:rsid w:val="00C317D4"/>
    <w:rsid w:val="00C35302"/>
    <w:rsid w:val="00C3585E"/>
    <w:rsid w:val="00C36A1D"/>
    <w:rsid w:val="00C36F37"/>
    <w:rsid w:val="00C403F2"/>
    <w:rsid w:val="00C40EF7"/>
    <w:rsid w:val="00C41CCA"/>
    <w:rsid w:val="00C425FA"/>
    <w:rsid w:val="00C43FAE"/>
    <w:rsid w:val="00C454B8"/>
    <w:rsid w:val="00C460C4"/>
    <w:rsid w:val="00C47ED7"/>
    <w:rsid w:val="00C51EA9"/>
    <w:rsid w:val="00C52823"/>
    <w:rsid w:val="00C529C4"/>
    <w:rsid w:val="00C57E40"/>
    <w:rsid w:val="00C61290"/>
    <w:rsid w:val="00C612F4"/>
    <w:rsid w:val="00C63E01"/>
    <w:rsid w:val="00C647EC"/>
    <w:rsid w:val="00C71CD7"/>
    <w:rsid w:val="00C72089"/>
    <w:rsid w:val="00C82B2D"/>
    <w:rsid w:val="00C83E10"/>
    <w:rsid w:val="00C8764D"/>
    <w:rsid w:val="00C94E0C"/>
    <w:rsid w:val="00C95268"/>
    <w:rsid w:val="00C95CAA"/>
    <w:rsid w:val="00C97F5E"/>
    <w:rsid w:val="00CA3AF6"/>
    <w:rsid w:val="00CA4A44"/>
    <w:rsid w:val="00CA7542"/>
    <w:rsid w:val="00CB00B9"/>
    <w:rsid w:val="00CB11E0"/>
    <w:rsid w:val="00CB1621"/>
    <w:rsid w:val="00CB56F9"/>
    <w:rsid w:val="00CB62E8"/>
    <w:rsid w:val="00CB7A36"/>
    <w:rsid w:val="00CB7A8C"/>
    <w:rsid w:val="00CC22C7"/>
    <w:rsid w:val="00CC3A8E"/>
    <w:rsid w:val="00CC4F0B"/>
    <w:rsid w:val="00CC75FA"/>
    <w:rsid w:val="00CD04F7"/>
    <w:rsid w:val="00CD1CBC"/>
    <w:rsid w:val="00CD23F3"/>
    <w:rsid w:val="00CD34D1"/>
    <w:rsid w:val="00CD5746"/>
    <w:rsid w:val="00CD6DF9"/>
    <w:rsid w:val="00CD7183"/>
    <w:rsid w:val="00CD71AE"/>
    <w:rsid w:val="00CD72D4"/>
    <w:rsid w:val="00CD75AD"/>
    <w:rsid w:val="00CE257B"/>
    <w:rsid w:val="00CE4D1A"/>
    <w:rsid w:val="00CE64FF"/>
    <w:rsid w:val="00CF0490"/>
    <w:rsid w:val="00CF1082"/>
    <w:rsid w:val="00CF3FCC"/>
    <w:rsid w:val="00CF41BF"/>
    <w:rsid w:val="00D021B0"/>
    <w:rsid w:val="00D04A67"/>
    <w:rsid w:val="00D1463D"/>
    <w:rsid w:val="00D15277"/>
    <w:rsid w:val="00D2011B"/>
    <w:rsid w:val="00D23AB4"/>
    <w:rsid w:val="00D26957"/>
    <w:rsid w:val="00D269D0"/>
    <w:rsid w:val="00D27B60"/>
    <w:rsid w:val="00D32113"/>
    <w:rsid w:val="00D36355"/>
    <w:rsid w:val="00D3745A"/>
    <w:rsid w:val="00D377FC"/>
    <w:rsid w:val="00D37B2E"/>
    <w:rsid w:val="00D41470"/>
    <w:rsid w:val="00D4252E"/>
    <w:rsid w:val="00D43FD3"/>
    <w:rsid w:val="00D45A7A"/>
    <w:rsid w:val="00D46BFB"/>
    <w:rsid w:val="00D47C0D"/>
    <w:rsid w:val="00D535A1"/>
    <w:rsid w:val="00D5364B"/>
    <w:rsid w:val="00D53F0D"/>
    <w:rsid w:val="00D5486D"/>
    <w:rsid w:val="00D56173"/>
    <w:rsid w:val="00D5760A"/>
    <w:rsid w:val="00D61183"/>
    <w:rsid w:val="00D61837"/>
    <w:rsid w:val="00D628D1"/>
    <w:rsid w:val="00D65FB1"/>
    <w:rsid w:val="00D73361"/>
    <w:rsid w:val="00D73F4A"/>
    <w:rsid w:val="00D74F76"/>
    <w:rsid w:val="00D80E6B"/>
    <w:rsid w:val="00D84747"/>
    <w:rsid w:val="00D87083"/>
    <w:rsid w:val="00D90073"/>
    <w:rsid w:val="00D90790"/>
    <w:rsid w:val="00D95671"/>
    <w:rsid w:val="00D95F96"/>
    <w:rsid w:val="00DA0FB6"/>
    <w:rsid w:val="00DA112B"/>
    <w:rsid w:val="00DA28C3"/>
    <w:rsid w:val="00DA2ACF"/>
    <w:rsid w:val="00DA2C39"/>
    <w:rsid w:val="00DA2DC5"/>
    <w:rsid w:val="00DA5CE9"/>
    <w:rsid w:val="00DA6574"/>
    <w:rsid w:val="00DA7FE6"/>
    <w:rsid w:val="00DB1C8F"/>
    <w:rsid w:val="00DB3BC8"/>
    <w:rsid w:val="00DB5A90"/>
    <w:rsid w:val="00DB5E27"/>
    <w:rsid w:val="00DB69EB"/>
    <w:rsid w:val="00DC0315"/>
    <w:rsid w:val="00DC10C3"/>
    <w:rsid w:val="00DC187F"/>
    <w:rsid w:val="00DC5B23"/>
    <w:rsid w:val="00DC62DB"/>
    <w:rsid w:val="00DC6684"/>
    <w:rsid w:val="00DD3A14"/>
    <w:rsid w:val="00DD4F03"/>
    <w:rsid w:val="00DD7A11"/>
    <w:rsid w:val="00DE2516"/>
    <w:rsid w:val="00DE49E8"/>
    <w:rsid w:val="00DE59BB"/>
    <w:rsid w:val="00DE690D"/>
    <w:rsid w:val="00DF17BB"/>
    <w:rsid w:val="00DF3055"/>
    <w:rsid w:val="00DF649E"/>
    <w:rsid w:val="00DF6F6C"/>
    <w:rsid w:val="00DF7FB3"/>
    <w:rsid w:val="00E00524"/>
    <w:rsid w:val="00E02158"/>
    <w:rsid w:val="00E03954"/>
    <w:rsid w:val="00E11D01"/>
    <w:rsid w:val="00E1264A"/>
    <w:rsid w:val="00E12C8D"/>
    <w:rsid w:val="00E1396A"/>
    <w:rsid w:val="00E15A50"/>
    <w:rsid w:val="00E175E4"/>
    <w:rsid w:val="00E212B1"/>
    <w:rsid w:val="00E22020"/>
    <w:rsid w:val="00E25A37"/>
    <w:rsid w:val="00E26E6C"/>
    <w:rsid w:val="00E30DD5"/>
    <w:rsid w:val="00E30DED"/>
    <w:rsid w:val="00E31B50"/>
    <w:rsid w:val="00E31B58"/>
    <w:rsid w:val="00E32221"/>
    <w:rsid w:val="00E33870"/>
    <w:rsid w:val="00E3470F"/>
    <w:rsid w:val="00E4318B"/>
    <w:rsid w:val="00E4348A"/>
    <w:rsid w:val="00E4363D"/>
    <w:rsid w:val="00E4499C"/>
    <w:rsid w:val="00E50DCD"/>
    <w:rsid w:val="00E5383D"/>
    <w:rsid w:val="00E545C5"/>
    <w:rsid w:val="00E545CB"/>
    <w:rsid w:val="00E5520A"/>
    <w:rsid w:val="00E56519"/>
    <w:rsid w:val="00E60988"/>
    <w:rsid w:val="00E639DB"/>
    <w:rsid w:val="00E676DC"/>
    <w:rsid w:val="00E6788E"/>
    <w:rsid w:val="00E7075A"/>
    <w:rsid w:val="00E73077"/>
    <w:rsid w:val="00E7376E"/>
    <w:rsid w:val="00E73CDA"/>
    <w:rsid w:val="00E74890"/>
    <w:rsid w:val="00E749A1"/>
    <w:rsid w:val="00E75A34"/>
    <w:rsid w:val="00E75ED1"/>
    <w:rsid w:val="00E76CAB"/>
    <w:rsid w:val="00E7703E"/>
    <w:rsid w:val="00E802D8"/>
    <w:rsid w:val="00E81FAC"/>
    <w:rsid w:val="00E82E74"/>
    <w:rsid w:val="00E8387D"/>
    <w:rsid w:val="00E8402C"/>
    <w:rsid w:val="00E84E1B"/>
    <w:rsid w:val="00E86806"/>
    <w:rsid w:val="00E90790"/>
    <w:rsid w:val="00E90D52"/>
    <w:rsid w:val="00E93460"/>
    <w:rsid w:val="00E9588F"/>
    <w:rsid w:val="00E9733E"/>
    <w:rsid w:val="00E97E92"/>
    <w:rsid w:val="00EA11B3"/>
    <w:rsid w:val="00EA151A"/>
    <w:rsid w:val="00EA54FB"/>
    <w:rsid w:val="00EA58B0"/>
    <w:rsid w:val="00EB1A2D"/>
    <w:rsid w:val="00EB1DF4"/>
    <w:rsid w:val="00EB1EA6"/>
    <w:rsid w:val="00EB380F"/>
    <w:rsid w:val="00EB59AF"/>
    <w:rsid w:val="00EB7893"/>
    <w:rsid w:val="00EC025A"/>
    <w:rsid w:val="00EC0A54"/>
    <w:rsid w:val="00EC0C41"/>
    <w:rsid w:val="00EC56BB"/>
    <w:rsid w:val="00EC5B4F"/>
    <w:rsid w:val="00EC6954"/>
    <w:rsid w:val="00EC7007"/>
    <w:rsid w:val="00ED1676"/>
    <w:rsid w:val="00ED1BD4"/>
    <w:rsid w:val="00ED4926"/>
    <w:rsid w:val="00ED6955"/>
    <w:rsid w:val="00ED700B"/>
    <w:rsid w:val="00ED7CC5"/>
    <w:rsid w:val="00EE13D2"/>
    <w:rsid w:val="00EE4539"/>
    <w:rsid w:val="00EF091B"/>
    <w:rsid w:val="00EF1E4E"/>
    <w:rsid w:val="00EF6F9F"/>
    <w:rsid w:val="00F00FB1"/>
    <w:rsid w:val="00F0180D"/>
    <w:rsid w:val="00F02E19"/>
    <w:rsid w:val="00F02F4F"/>
    <w:rsid w:val="00F039C4"/>
    <w:rsid w:val="00F03CDD"/>
    <w:rsid w:val="00F06B41"/>
    <w:rsid w:val="00F07388"/>
    <w:rsid w:val="00F075C2"/>
    <w:rsid w:val="00F12407"/>
    <w:rsid w:val="00F15AE4"/>
    <w:rsid w:val="00F164E1"/>
    <w:rsid w:val="00F1739B"/>
    <w:rsid w:val="00F17534"/>
    <w:rsid w:val="00F21262"/>
    <w:rsid w:val="00F27A01"/>
    <w:rsid w:val="00F27DFA"/>
    <w:rsid w:val="00F31501"/>
    <w:rsid w:val="00F3165B"/>
    <w:rsid w:val="00F31E38"/>
    <w:rsid w:val="00F32C7D"/>
    <w:rsid w:val="00F33963"/>
    <w:rsid w:val="00F33A51"/>
    <w:rsid w:val="00F35478"/>
    <w:rsid w:val="00F35CAE"/>
    <w:rsid w:val="00F4048D"/>
    <w:rsid w:val="00F407B3"/>
    <w:rsid w:val="00F41276"/>
    <w:rsid w:val="00F416BF"/>
    <w:rsid w:val="00F42BBF"/>
    <w:rsid w:val="00F438AE"/>
    <w:rsid w:val="00F4394A"/>
    <w:rsid w:val="00F45104"/>
    <w:rsid w:val="00F52FF8"/>
    <w:rsid w:val="00F543A0"/>
    <w:rsid w:val="00F54BB4"/>
    <w:rsid w:val="00F56AB5"/>
    <w:rsid w:val="00F5748B"/>
    <w:rsid w:val="00F61EC9"/>
    <w:rsid w:val="00F64BE7"/>
    <w:rsid w:val="00F64D71"/>
    <w:rsid w:val="00F65EBE"/>
    <w:rsid w:val="00F67A3B"/>
    <w:rsid w:val="00F72B3E"/>
    <w:rsid w:val="00F7354B"/>
    <w:rsid w:val="00F74C56"/>
    <w:rsid w:val="00F807AB"/>
    <w:rsid w:val="00F807DD"/>
    <w:rsid w:val="00F81B06"/>
    <w:rsid w:val="00F82B6E"/>
    <w:rsid w:val="00F831C1"/>
    <w:rsid w:val="00F84D8A"/>
    <w:rsid w:val="00F85221"/>
    <w:rsid w:val="00F854BF"/>
    <w:rsid w:val="00F855F6"/>
    <w:rsid w:val="00F866E6"/>
    <w:rsid w:val="00F867E6"/>
    <w:rsid w:val="00F87983"/>
    <w:rsid w:val="00F9199B"/>
    <w:rsid w:val="00F923F2"/>
    <w:rsid w:val="00F92716"/>
    <w:rsid w:val="00F94536"/>
    <w:rsid w:val="00F9493C"/>
    <w:rsid w:val="00F94A05"/>
    <w:rsid w:val="00F97C32"/>
    <w:rsid w:val="00FA05A0"/>
    <w:rsid w:val="00FA06E6"/>
    <w:rsid w:val="00FA15F0"/>
    <w:rsid w:val="00FA1F50"/>
    <w:rsid w:val="00FA4053"/>
    <w:rsid w:val="00FA52C5"/>
    <w:rsid w:val="00FB1971"/>
    <w:rsid w:val="00FB2947"/>
    <w:rsid w:val="00FB3E5C"/>
    <w:rsid w:val="00FB594E"/>
    <w:rsid w:val="00FC0CDB"/>
    <w:rsid w:val="00FC20EF"/>
    <w:rsid w:val="00FC5214"/>
    <w:rsid w:val="00FC5E78"/>
    <w:rsid w:val="00FD06E5"/>
    <w:rsid w:val="00FD565F"/>
    <w:rsid w:val="00FE00FD"/>
    <w:rsid w:val="00FE0B6D"/>
    <w:rsid w:val="00FE28A2"/>
    <w:rsid w:val="00FE2EA2"/>
    <w:rsid w:val="00FE2F41"/>
    <w:rsid w:val="00FE3271"/>
    <w:rsid w:val="00FE446F"/>
    <w:rsid w:val="00FE7166"/>
    <w:rsid w:val="00FF0D5F"/>
    <w:rsid w:val="00FF1FF2"/>
    <w:rsid w:val="00FF31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2C7E96"/>
  <w15:docId w15:val="{319A21E7-D466-4CA4-BC66-7ECCD1BB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54E20"/>
    <w:rPr>
      <w:rFonts w:asciiTheme="minorHAnsi" w:eastAsiaTheme="minorHAnsi" w:hAnsiTheme="minorHAnsi" w:cstheme="minorHAnsi"/>
      <w:lang w:eastAsia="en-US"/>
    </w:rPr>
  </w:style>
  <w:style w:type="paragraph" w:styleId="1">
    <w:name w:val="heading 1"/>
    <w:basedOn w:val="a0"/>
    <w:next w:val="a0"/>
    <w:link w:val="10"/>
    <w:uiPriority w:val="99"/>
    <w:qFormat/>
    <w:rsid w:val="009B269E"/>
    <w:pPr>
      <w:keepNext/>
      <w:autoSpaceDE w:val="0"/>
      <w:autoSpaceDN w:val="0"/>
      <w:jc w:val="center"/>
      <w:outlineLvl w:val="0"/>
    </w:pPr>
    <w:rPr>
      <w:b/>
      <w:bCs/>
      <w:sz w:val="24"/>
      <w:szCs w:val="24"/>
    </w:rPr>
  </w:style>
  <w:style w:type="paragraph" w:styleId="2">
    <w:name w:val="heading 2"/>
    <w:basedOn w:val="a0"/>
    <w:next w:val="a0"/>
    <w:link w:val="20"/>
    <w:uiPriority w:val="99"/>
    <w:qFormat/>
    <w:rsid w:val="009B269E"/>
    <w:pPr>
      <w:keepNext/>
      <w:autoSpaceDE w:val="0"/>
      <w:autoSpaceDN w:val="0"/>
      <w:jc w:val="center"/>
      <w:outlineLvl w:val="1"/>
    </w:pPr>
    <w:rPr>
      <w:b/>
      <w:bCs/>
      <w:color w:val="FF0000"/>
      <w:sz w:val="24"/>
      <w:szCs w:val="24"/>
    </w:rPr>
  </w:style>
  <w:style w:type="paragraph" w:styleId="3">
    <w:name w:val="heading 3"/>
    <w:basedOn w:val="a0"/>
    <w:next w:val="a0"/>
    <w:link w:val="30"/>
    <w:uiPriority w:val="99"/>
    <w:qFormat/>
    <w:rsid w:val="009B269E"/>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EC0A54"/>
    <w:rPr>
      <w:rFonts w:asciiTheme="majorHAnsi" w:eastAsiaTheme="majorEastAsia" w:hAnsiTheme="majorHAnsi" w:cs="Times New Roman"/>
      <w:b/>
      <w:bCs/>
      <w:kern w:val="32"/>
      <w:sz w:val="32"/>
      <w:szCs w:val="32"/>
      <w:lang w:eastAsia="ru-RU"/>
    </w:rPr>
  </w:style>
  <w:style w:type="character" w:customStyle="1" w:styleId="20">
    <w:name w:val="Заголовок 2 Знак"/>
    <w:basedOn w:val="a1"/>
    <w:link w:val="2"/>
    <w:uiPriority w:val="9"/>
    <w:semiHidden/>
    <w:locked/>
    <w:rsid w:val="00EC0A54"/>
    <w:rPr>
      <w:rFonts w:asciiTheme="majorHAnsi" w:eastAsiaTheme="majorEastAsia" w:hAnsiTheme="majorHAnsi" w:cs="Times New Roman"/>
      <w:b/>
      <w:bCs/>
      <w:i/>
      <w:iCs/>
      <w:sz w:val="28"/>
      <w:szCs w:val="28"/>
      <w:lang w:eastAsia="ru-RU"/>
    </w:rPr>
  </w:style>
  <w:style w:type="character" w:customStyle="1" w:styleId="30">
    <w:name w:val="Заголовок 3 Знак"/>
    <w:basedOn w:val="a1"/>
    <w:link w:val="3"/>
    <w:uiPriority w:val="9"/>
    <w:semiHidden/>
    <w:locked/>
    <w:rsid w:val="00EC0A54"/>
    <w:rPr>
      <w:rFonts w:asciiTheme="majorHAnsi" w:eastAsiaTheme="majorEastAsia" w:hAnsiTheme="majorHAnsi" w:cs="Times New Roman"/>
      <w:b/>
      <w:bCs/>
      <w:sz w:val="26"/>
      <w:szCs w:val="26"/>
      <w:lang w:eastAsia="ru-RU"/>
    </w:rPr>
  </w:style>
  <w:style w:type="paragraph" w:customStyle="1" w:styleId="StyleAwt">
    <w:name w:val="StyleAwt"/>
    <w:basedOn w:val="StyleNormal"/>
    <w:link w:val="StyleAwt0"/>
    <w:rsid w:val="009B269E"/>
    <w:rPr>
      <w:b/>
      <w:i/>
      <w:sz w:val="18"/>
      <w:u w:val="single"/>
    </w:rPr>
  </w:style>
  <w:style w:type="paragraph" w:customStyle="1" w:styleId="StyleFooter">
    <w:name w:val="StyleFooter"/>
    <w:basedOn w:val="StyleNormal"/>
    <w:uiPriority w:val="99"/>
    <w:rsid w:val="009B269E"/>
    <w:rPr>
      <w:sz w:val="10"/>
    </w:rPr>
  </w:style>
  <w:style w:type="paragraph" w:customStyle="1" w:styleId="StyleHeader">
    <w:name w:val="StyleHeader"/>
    <w:basedOn w:val="StyleNormal"/>
    <w:uiPriority w:val="99"/>
    <w:rsid w:val="009B269E"/>
    <w:rPr>
      <w:sz w:val="12"/>
    </w:rPr>
  </w:style>
  <w:style w:type="paragraph" w:customStyle="1" w:styleId="StyleNormal">
    <w:name w:val="StyleNormal"/>
    <w:uiPriority w:val="99"/>
    <w:rsid w:val="009B269E"/>
    <w:pPr>
      <w:spacing w:after="0" w:line="220" w:lineRule="exact"/>
    </w:pPr>
    <w:rPr>
      <w:sz w:val="20"/>
      <w:szCs w:val="20"/>
      <w:lang w:eastAsia="ru-RU"/>
    </w:rPr>
  </w:style>
  <w:style w:type="paragraph" w:customStyle="1" w:styleId="StyleOstRed">
    <w:name w:val="StyleOstRed"/>
    <w:basedOn w:val="StyleNormal"/>
    <w:uiPriority w:val="99"/>
    <w:rsid w:val="009B269E"/>
    <w:pPr>
      <w:spacing w:after="120" w:line="240" w:lineRule="auto"/>
      <w:ind w:firstLine="720"/>
      <w:jc w:val="both"/>
    </w:pPr>
    <w:rPr>
      <w:sz w:val="28"/>
    </w:rPr>
  </w:style>
  <w:style w:type="paragraph" w:customStyle="1" w:styleId="StyleProp">
    <w:name w:val="StyleProp"/>
    <w:basedOn w:val="StyleNormal"/>
    <w:uiPriority w:val="99"/>
    <w:rsid w:val="009B269E"/>
    <w:pPr>
      <w:spacing w:line="200" w:lineRule="exact"/>
      <w:ind w:firstLine="227"/>
      <w:jc w:val="both"/>
    </w:pPr>
    <w:rPr>
      <w:sz w:val="18"/>
    </w:rPr>
  </w:style>
  <w:style w:type="paragraph" w:customStyle="1" w:styleId="StyleShap">
    <w:name w:val="StyleShap"/>
    <w:basedOn w:val="StyleNormal"/>
    <w:uiPriority w:val="99"/>
    <w:rsid w:val="009B269E"/>
    <w:pPr>
      <w:spacing w:line="180" w:lineRule="exact"/>
      <w:jc w:val="center"/>
    </w:pPr>
    <w:rPr>
      <w:sz w:val="16"/>
    </w:rPr>
  </w:style>
  <w:style w:type="paragraph" w:customStyle="1" w:styleId="StyleZakonu">
    <w:name w:val="StyleZakonu"/>
    <w:basedOn w:val="StyleNormal"/>
    <w:link w:val="StyleZakonu0"/>
    <w:rsid w:val="009B269E"/>
    <w:pPr>
      <w:spacing w:after="60"/>
      <w:ind w:firstLine="284"/>
      <w:jc w:val="both"/>
    </w:pPr>
  </w:style>
  <w:style w:type="paragraph" w:styleId="31">
    <w:name w:val="Body Text 3"/>
    <w:basedOn w:val="a0"/>
    <w:link w:val="32"/>
    <w:uiPriority w:val="99"/>
    <w:rsid w:val="009B269E"/>
    <w:pPr>
      <w:autoSpaceDE w:val="0"/>
      <w:autoSpaceDN w:val="0"/>
      <w:jc w:val="both"/>
    </w:pPr>
    <w:rPr>
      <w:color w:val="FF0000"/>
      <w:sz w:val="24"/>
      <w:szCs w:val="24"/>
    </w:rPr>
  </w:style>
  <w:style w:type="character" w:customStyle="1" w:styleId="32">
    <w:name w:val="Основний текст 3 Знак"/>
    <w:basedOn w:val="a1"/>
    <w:link w:val="31"/>
    <w:uiPriority w:val="99"/>
    <w:semiHidden/>
    <w:locked/>
    <w:rsid w:val="00EC0A54"/>
    <w:rPr>
      <w:rFonts w:cs="Times New Roman"/>
      <w:sz w:val="16"/>
      <w:szCs w:val="16"/>
      <w:lang w:eastAsia="ru-RU"/>
    </w:rPr>
  </w:style>
  <w:style w:type="paragraph" w:customStyle="1" w:styleId="StyleProp2">
    <w:name w:val="StyleProp2"/>
    <w:basedOn w:val="StyleNormal"/>
    <w:uiPriority w:val="99"/>
    <w:rsid w:val="009B269E"/>
    <w:pPr>
      <w:spacing w:after="120" w:line="200" w:lineRule="exact"/>
      <w:ind w:firstLine="227"/>
      <w:jc w:val="both"/>
    </w:pPr>
    <w:rPr>
      <w:sz w:val="18"/>
    </w:rPr>
  </w:style>
  <w:style w:type="paragraph" w:customStyle="1" w:styleId="StyleWisnow">
    <w:name w:val="StyleWisnow"/>
    <w:basedOn w:val="StyleNormal"/>
    <w:uiPriority w:val="99"/>
    <w:rsid w:val="009B269E"/>
    <w:rPr>
      <w:sz w:val="18"/>
    </w:rPr>
  </w:style>
  <w:style w:type="paragraph" w:customStyle="1" w:styleId="StyleStorinka">
    <w:name w:val="StyleStorinka"/>
    <w:basedOn w:val="StyleNormal"/>
    <w:uiPriority w:val="99"/>
    <w:rsid w:val="009B269E"/>
    <w:pPr>
      <w:jc w:val="right"/>
    </w:pPr>
    <w:rPr>
      <w:sz w:val="18"/>
    </w:rPr>
  </w:style>
  <w:style w:type="paragraph" w:styleId="a">
    <w:name w:val="List Number"/>
    <w:basedOn w:val="a0"/>
    <w:uiPriority w:val="99"/>
    <w:rsid w:val="009B269E"/>
    <w:pPr>
      <w:numPr>
        <w:numId w:val="2"/>
      </w:numPr>
      <w:tabs>
        <w:tab w:val="clear" w:pos="360"/>
        <w:tab w:val="num" w:pos="1440"/>
      </w:tabs>
      <w:autoSpaceDE w:val="0"/>
      <w:autoSpaceDN w:val="0"/>
    </w:pPr>
    <w:rPr>
      <w:sz w:val="24"/>
      <w:szCs w:val="24"/>
    </w:rPr>
  </w:style>
  <w:style w:type="character" w:customStyle="1" w:styleId="a4">
    <w:name w:val="Печатная машинка"/>
    <w:uiPriority w:val="99"/>
    <w:rsid w:val="009B269E"/>
    <w:rPr>
      <w:rFonts w:ascii="Times New Roman" w:hAnsi="Times New Roman"/>
      <w:color w:val="000000"/>
      <w:sz w:val="28"/>
    </w:rPr>
  </w:style>
  <w:style w:type="paragraph" w:styleId="33">
    <w:name w:val="Body Text Indent 3"/>
    <w:basedOn w:val="a0"/>
    <w:link w:val="34"/>
    <w:uiPriority w:val="99"/>
    <w:rsid w:val="009B269E"/>
    <w:pPr>
      <w:autoSpaceDE w:val="0"/>
      <w:autoSpaceDN w:val="0"/>
      <w:ind w:firstLine="708"/>
      <w:jc w:val="both"/>
    </w:pPr>
    <w:rPr>
      <w:sz w:val="28"/>
      <w:szCs w:val="28"/>
    </w:rPr>
  </w:style>
  <w:style w:type="character" w:customStyle="1" w:styleId="34">
    <w:name w:val="Основний текст з відступом 3 Знак"/>
    <w:basedOn w:val="a1"/>
    <w:link w:val="33"/>
    <w:uiPriority w:val="99"/>
    <w:semiHidden/>
    <w:locked/>
    <w:rsid w:val="00EC0A54"/>
    <w:rPr>
      <w:rFonts w:cs="Times New Roman"/>
      <w:sz w:val="16"/>
      <w:szCs w:val="16"/>
      <w:lang w:eastAsia="ru-RU"/>
    </w:rPr>
  </w:style>
  <w:style w:type="paragraph" w:styleId="21">
    <w:name w:val="Body Text 2"/>
    <w:basedOn w:val="a0"/>
    <w:link w:val="22"/>
    <w:uiPriority w:val="99"/>
    <w:rsid w:val="009B269E"/>
    <w:pPr>
      <w:autoSpaceDE w:val="0"/>
      <w:autoSpaceDN w:val="0"/>
      <w:jc w:val="center"/>
    </w:pPr>
    <w:rPr>
      <w:sz w:val="24"/>
      <w:szCs w:val="24"/>
    </w:rPr>
  </w:style>
  <w:style w:type="character" w:customStyle="1" w:styleId="22">
    <w:name w:val="Основний текст 2 Знак"/>
    <w:basedOn w:val="a1"/>
    <w:link w:val="21"/>
    <w:uiPriority w:val="99"/>
    <w:semiHidden/>
    <w:locked/>
    <w:rsid w:val="00EC0A54"/>
    <w:rPr>
      <w:rFonts w:cs="Times New Roman"/>
      <w:sz w:val="20"/>
      <w:szCs w:val="20"/>
      <w:lang w:eastAsia="ru-RU"/>
    </w:rPr>
  </w:style>
  <w:style w:type="paragraph" w:styleId="a5">
    <w:name w:val="Body Text"/>
    <w:basedOn w:val="a0"/>
    <w:link w:val="a6"/>
    <w:uiPriority w:val="99"/>
    <w:rsid w:val="009B269E"/>
    <w:pPr>
      <w:autoSpaceDE w:val="0"/>
      <w:autoSpaceDN w:val="0"/>
      <w:jc w:val="center"/>
    </w:pPr>
    <w:rPr>
      <w:b/>
      <w:bCs/>
      <w:color w:val="FF0000"/>
      <w:sz w:val="28"/>
      <w:szCs w:val="28"/>
    </w:rPr>
  </w:style>
  <w:style w:type="character" w:customStyle="1" w:styleId="a6">
    <w:name w:val="Основний текст Знак"/>
    <w:basedOn w:val="a1"/>
    <w:link w:val="a5"/>
    <w:uiPriority w:val="99"/>
    <w:semiHidden/>
    <w:locked/>
    <w:rsid w:val="00EC0A54"/>
    <w:rPr>
      <w:rFonts w:cs="Times New Roman"/>
      <w:sz w:val="20"/>
      <w:szCs w:val="20"/>
      <w:lang w:eastAsia="ru-RU"/>
    </w:rPr>
  </w:style>
  <w:style w:type="paragraph" w:styleId="HTML">
    <w:name w:val="HTML Preformatted"/>
    <w:basedOn w:val="a0"/>
    <w:link w:val="HTML0"/>
    <w:rsid w:val="009B26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semiHidden/>
    <w:locked/>
    <w:rsid w:val="00EC0A54"/>
    <w:rPr>
      <w:rFonts w:ascii="Courier New" w:hAnsi="Courier New" w:cs="Courier New"/>
      <w:sz w:val="20"/>
      <w:szCs w:val="20"/>
      <w:lang w:eastAsia="ru-RU"/>
    </w:rPr>
  </w:style>
  <w:style w:type="paragraph" w:styleId="a7">
    <w:name w:val="footer"/>
    <w:basedOn w:val="a0"/>
    <w:link w:val="a8"/>
    <w:rsid w:val="009B269E"/>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semiHidden/>
    <w:locked/>
    <w:rsid w:val="00EC0A54"/>
    <w:rPr>
      <w:rFonts w:cs="Times New Roman"/>
      <w:sz w:val="20"/>
      <w:szCs w:val="20"/>
      <w:lang w:eastAsia="ru-RU"/>
    </w:rPr>
  </w:style>
  <w:style w:type="paragraph" w:styleId="23">
    <w:name w:val="Body Text Indent 2"/>
    <w:basedOn w:val="a0"/>
    <w:link w:val="24"/>
    <w:uiPriority w:val="99"/>
    <w:rsid w:val="009B269E"/>
    <w:pPr>
      <w:autoSpaceDE w:val="0"/>
      <w:autoSpaceDN w:val="0"/>
      <w:ind w:firstLine="720"/>
      <w:jc w:val="both"/>
    </w:pPr>
    <w:rPr>
      <w:b/>
      <w:bCs/>
      <w:sz w:val="28"/>
      <w:szCs w:val="28"/>
    </w:rPr>
  </w:style>
  <w:style w:type="character" w:customStyle="1" w:styleId="24">
    <w:name w:val="Основний текст з відступом 2 Знак"/>
    <w:basedOn w:val="a1"/>
    <w:link w:val="23"/>
    <w:uiPriority w:val="99"/>
    <w:semiHidden/>
    <w:locked/>
    <w:rsid w:val="00454BD2"/>
    <w:rPr>
      <w:rFonts w:cs="Times New Roman"/>
      <w:b/>
      <w:sz w:val="28"/>
      <w:lang w:val="uk-UA" w:eastAsia="ru-RU"/>
    </w:rPr>
  </w:style>
  <w:style w:type="paragraph" w:styleId="a9">
    <w:name w:val="header"/>
    <w:basedOn w:val="a0"/>
    <w:link w:val="aa"/>
    <w:rsid w:val="009B269E"/>
    <w:pPr>
      <w:tabs>
        <w:tab w:val="center" w:pos="4819"/>
        <w:tab w:val="right" w:pos="9639"/>
      </w:tabs>
    </w:pPr>
  </w:style>
  <w:style w:type="character" w:customStyle="1" w:styleId="aa">
    <w:name w:val="Верхній колонтитул Знак"/>
    <w:basedOn w:val="a1"/>
    <w:link w:val="a9"/>
    <w:semiHidden/>
    <w:locked/>
    <w:rsid w:val="00EC0A54"/>
    <w:rPr>
      <w:rFonts w:cs="Times New Roman"/>
      <w:sz w:val="20"/>
      <w:szCs w:val="20"/>
      <w:lang w:eastAsia="ru-RU"/>
    </w:rPr>
  </w:style>
  <w:style w:type="paragraph" w:customStyle="1" w:styleId="ab">
    <w:name w:val="Нормальний текст"/>
    <w:basedOn w:val="a0"/>
    <w:rsid w:val="00454BD2"/>
    <w:pPr>
      <w:spacing w:before="120"/>
      <w:ind w:firstLine="567"/>
      <w:jc w:val="both"/>
    </w:pPr>
    <w:rPr>
      <w:rFonts w:ascii="Antiqua" w:hAnsi="Antiqua" w:cs="Antiqua"/>
      <w:sz w:val="26"/>
      <w:szCs w:val="26"/>
    </w:rPr>
  </w:style>
  <w:style w:type="paragraph" w:customStyle="1" w:styleId="ac">
    <w:name w:val="Установа"/>
    <w:basedOn w:val="a0"/>
    <w:uiPriority w:val="99"/>
    <w:rsid w:val="00454BD2"/>
    <w:pPr>
      <w:keepNext/>
      <w:keepLines/>
      <w:spacing w:before="120"/>
      <w:jc w:val="center"/>
    </w:pPr>
    <w:rPr>
      <w:rFonts w:ascii="Antiqua" w:hAnsi="Antiqua" w:cs="Antiqua"/>
      <w:b/>
      <w:bCs/>
      <w:i/>
      <w:iCs/>
      <w:caps/>
      <w:sz w:val="48"/>
      <w:szCs w:val="48"/>
    </w:rPr>
  </w:style>
  <w:style w:type="paragraph" w:customStyle="1" w:styleId="ad">
    <w:name w:val="Назва документа"/>
    <w:basedOn w:val="a0"/>
    <w:next w:val="ab"/>
    <w:uiPriority w:val="99"/>
    <w:rsid w:val="00454BD2"/>
    <w:pPr>
      <w:keepNext/>
      <w:keepLines/>
      <w:spacing w:before="360" w:after="360"/>
      <w:jc w:val="center"/>
    </w:pPr>
    <w:rPr>
      <w:rFonts w:ascii="Antiqua" w:hAnsi="Antiqua" w:cs="Antiqua"/>
      <w:b/>
      <w:bCs/>
      <w:sz w:val="26"/>
      <w:szCs w:val="26"/>
    </w:rPr>
  </w:style>
  <w:style w:type="paragraph" w:customStyle="1" w:styleId="rvps2">
    <w:name w:val="rvps2"/>
    <w:basedOn w:val="a0"/>
    <w:rsid w:val="00454BD2"/>
    <w:pPr>
      <w:spacing w:before="100" w:beforeAutospacing="1" w:after="100" w:afterAutospacing="1"/>
    </w:pPr>
    <w:rPr>
      <w:sz w:val="24"/>
      <w:szCs w:val="24"/>
      <w:lang w:eastAsia="uk-UA"/>
    </w:rPr>
  </w:style>
  <w:style w:type="character" w:styleId="ae">
    <w:name w:val="page number"/>
    <w:basedOn w:val="a1"/>
    <w:uiPriority w:val="99"/>
    <w:rsid w:val="00454BD2"/>
    <w:rPr>
      <w:rFonts w:cs="Times New Roman"/>
    </w:rPr>
  </w:style>
  <w:style w:type="paragraph" w:styleId="af">
    <w:name w:val="List Paragraph"/>
    <w:basedOn w:val="a0"/>
    <w:uiPriority w:val="34"/>
    <w:qFormat/>
    <w:rsid w:val="004A0034"/>
    <w:pPr>
      <w:ind w:left="720"/>
      <w:contextualSpacing/>
    </w:pPr>
    <w:rPr>
      <w:rFonts w:eastAsia="Calibri" w:cs="Arial"/>
      <w:sz w:val="28"/>
      <w:szCs w:val="28"/>
    </w:rPr>
  </w:style>
  <w:style w:type="character" w:customStyle="1" w:styleId="rvts0">
    <w:name w:val="rvts0"/>
    <w:basedOn w:val="a1"/>
    <w:rsid w:val="00032877"/>
  </w:style>
  <w:style w:type="paragraph" w:styleId="af0">
    <w:name w:val="Normal (Web)"/>
    <w:basedOn w:val="a0"/>
    <w:uiPriority w:val="99"/>
    <w:semiHidden/>
    <w:unhideWhenUsed/>
    <w:rsid w:val="00863028"/>
    <w:pPr>
      <w:spacing w:before="100" w:beforeAutospacing="1" w:after="100" w:afterAutospacing="1"/>
    </w:pPr>
    <w:rPr>
      <w:sz w:val="24"/>
      <w:szCs w:val="24"/>
      <w:lang w:eastAsia="uk-UA"/>
    </w:rPr>
  </w:style>
  <w:style w:type="character" w:styleId="af1">
    <w:name w:val="Hyperlink"/>
    <w:basedOn w:val="a1"/>
    <w:uiPriority w:val="99"/>
    <w:semiHidden/>
    <w:unhideWhenUsed/>
    <w:rsid w:val="000B1763"/>
    <w:rPr>
      <w:color w:val="0563C1" w:themeColor="hyperlink"/>
      <w:u w:val="single"/>
    </w:rPr>
  </w:style>
  <w:style w:type="character" w:customStyle="1" w:styleId="apple-converted-space">
    <w:name w:val="apple-converted-space"/>
    <w:basedOn w:val="a1"/>
    <w:rsid w:val="000B1763"/>
  </w:style>
  <w:style w:type="character" w:customStyle="1" w:styleId="rvts9">
    <w:name w:val="rvts9"/>
    <w:basedOn w:val="a1"/>
    <w:rsid w:val="00F64BE7"/>
  </w:style>
  <w:style w:type="paragraph" w:customStyle="1" w:styleId="13">
    <w:name w:val="Обычный + 13 пт"/>
    <w:basedOn w:val="a0"/>
    <w:rsid w:val="000F2658"/>
    <w:pPr>
      <w:ind w:firstLine="700"/>
      <w:jc w:val="both"/>
    </w:pPr>
    <w:rPr>
      <w:sz w:val="26"/>
      <w:szCs w:val="26"/>
      <w:lang w:eastAsia="uk-UA"/>
    </w:rPr>
  </w:style>
  <w:style w:type="character" w:customStyle="1" w:styleId="st42">
    <w:name w:val="st42"/>
    <w:rsid w:val="000F2658"/>
    <w:rPr>
      <w:rFonts w:ascii="Times New Roman" w:hAnsi="Times New Roman" w:cs="Times New Roman" w:hint="default"/>
      <w:color w:val="000000"/>
    </w:rPr>
  </w:style>
  <w:style w:type="character" w:customStyle="1" w:styleId="StyleZakonu0">
    <w:name w:val="StyleZakonu Знак"/>
    <w:basedOn w:val="a1"/>
    <w:link w:val="StyleZakonu"/>
    <w:locked/>
    <w:rsid w:val="00404A69"/>
    <w:rPr>
      <w:sz w:val="20"/>
      <w:szCs w:val="20"/>
      <w:lang w:eastAsia="ru-RU"/>
    </w:rPr>
  </w:style>
  <w:style w:type="paragraph" w:customStyle="1" w:styleId="11">
    <w:name w:val="Абзац списку1"/>
    <w:basedOn w:val="a0"/>
    <w:rsid w:val="003D45B7"/>
    <w:pPr>
      <w:spacing w:after="0" w:line="240" w:lineRule="auto"/>
      <w:ind w:left="720"/>
      <w:contextualSpacing/>
    </w:pPr>
    <w:rPr>
      <w:rFonts w:ascii="Calibri" w:eastAsia="Times New Roman" w:hAnsi="Calibri" w:cs="Times New Roman"/>
    </w:rPr>
  </w:style>
  <w:style w:type="paragraph" w:customStyle="1" w:styleId="msonormalcxspmiddle">
    <w:name w:val="msonormalcxspmiddle"/>
    <w:basedOn w:val="a0"/>
    <w:rsid w:val="00870A0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msonormalcxspmiddlecxspmiddle">
    <w:name w:val="msonormalcxspmiddlecxspmiddle"/>
    <w:basedOn w:val="a0"/>
    <w:rsid w:val="00870A0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f2">
    <w:name w:val="Plain Text"/>
    <w:basedOn w:val="a0"/>
    <w:link w:val="af3"/>
    <w:uiPriority w:val="99"/>
    <w:semiHidden/>
    <w:unhideWhenUsed/>
    <w:rsid w:val="005728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f3">
    <w:name w:val="Текст Знак"/>
    <w:basedOn w:val="a1"/>
    <w:link w:val="af2"/>
    <w:uiPriority w:val="99"/>
    <w:semiHidden/>
    <w:rsid w:val="00572881"/>
    <w:rPr>
      <w:sz w:val="24"/>
      <w:szCs w:val="24"/>
      <w:lang w:val="ru-RU" w:eastAsia="ru-RU"/>
    </w:rPr>
  </w:style>
  <w:style w:type="character" w:customStyle="1" w:styleId="5yl5">
    <w:name w:val="_5yl5"/>
    <w:basedOn w:val="a1"/>
    <w:rsid w:val="00572881"/>
  </w:style>
  <w:style w:type="paragraph" w:customStyle="1" w:styleId="Default">
    <w:name w:val="Default"/>
    <w:rsid w:val="009A755A"/>
    <w:pPr>
      <w:autoSpaceDE w:val="0"/>
      <w:autoSpaceDN w:val="0"/>
      <w:adjustRightInd w:val="0"/>
      <w:spacing w:after="0" w:line="240" w:lineRule="auto"/>
    </w:pPr>
    <w:rPr>
      <w:color w:val="000000"/>
      <w:sz w:val="24"/>
      <w:szCs w:val="24"/>
    </w:rPr>
  </w:style>
  <w:style w:type="character" w:styleId="af4">
    <w:name w:val="Strong"/>
    <w:uiPriority w:val="99"/>
    <w:qFormat/>
    <w:locked/>
    <w:rsid w:val="00372EB9"/>
    <w:rPr>
      <w:rFonts w:ascii="Times New Roman" w:hAnsi="Times New Roman" w:cs="Times New Roman" w:hint="default"/>
      <w:b/>
      <w:bCs w:val="0"/>
    </w:rPr>
  </w:style>
  <w:style w:type="character" w:customStyle="1" w:styleId="rvts46">
    <w:name w:val="rvts46"/>
    <w:basedOn w:val="a1"/>
    <w:rsid w:val="00372EB9"/>
    <w:rPr>
      <w:rFonts w:ascii="Times New Roman" w:hAnsi="Times New Roman" w:cs="Times New Roman" w:hint="default"/>
    </w:rPr>
  </w:style>
  <w:style w:type="character" w:customStyle="1" w:styleId="rvts23">
    <w:name w:val="rvts23"/>
    <w:basedOn w:val="a1"/>
    <w:rsid w:val="00372EB9"/>
    <w:rPr>
      <w:rFonts w:ascii="Times New Roman" w:hAnsi="Times New Roman" w:cs="Times New Roman" w:hint="default"/>
    </w:rPr>
  </w:style>
  <w:style w:type="character" w:customStyle="1" w:styleId="rvts44">
    <w:name w:val="rvts44"/>
    <w:basedOn w:val="a1"/>
    <w:rsid w:val="00372EB9"/>
    <w:rPr>
      <w:rFonts w:ascii="Times New Roman" w:hAnsi="Times New Roman" w:cs="Times New Roman" w:hint="default"/>
    </w:rPr>
  </w:style>
  <w:style w:type="character" w:customStyle="1" w:styleId="StyleAwt0">
    <w:name w:val="StyleAwt Знак"/>
    <w:basedOn w:val="a1"/>
    <w:link w:val="StyleAwt"/>
    <w:locked/>
    <w:rsid w:val="00417CB7"/>
    <w:rPr>
      <w:b/>
      <w:i/>
      <w:sz w:val="18"/>
      <w:szCs w:val="20"/>
      <w:u w:val="single"/>
      <w:lang w:eastAsia="ru-RU"/>
    </w:rPr>
  </w:style>
  <w:style w:type="character" w:customStyle="1" w:styleId="rvts15">
    <w:name w:val="rvts15"/>
    <w:basedOn w:val="a1"/>
    <w:rsid w:val="0016279A"/>
  </w:style>
  <w:style w:type="paragraph" w:styleId="af5">
    <w:name w:val="Balloon Text"/>
    <w:basedOn w:val="a0"/>
    <w:link w:val="af6"/>
    <w:uiPriority w:val="99"/>
    <w:semiHidden/>
    <w:unhideWhenUsed/>
    <w:rsid w:val="002D6079"/>
    <w:pPr>
      <w:spacing w:after="0" w:line="240" w:lineRule="auto"/>
    </w:pPr>
    <w:rPr>
      <w:rFonts w:ascii="Tahoma" w:hAnsi="Tahoma" w:cs="Tahoma"/>
      <w:sz w:val="16"/>
      <w:szCs w:val="16"/>
    </w:rPr>
  </w:style>
  <w:style w:type="character" w:customStyle="1" w:styleId="af6">
    <w:name w:val="Текст у виносці Знак"/>
    <w:basedOn w:val="a1"/>
    <w:link w:val="af5"/>
    <w:uiPriority w:val="99"/>
    <w:semiHidden/>
    <w:rsid w:val="002D6079"/>
    <w:rPr>
      <w:rFonts w:ascii="Tahoma" w:eastAsiaTheme="minorHAns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52626">
      <w:bodyDiv w:val="1"/>
      <w:marLeft w:val="0"/>
      <w:marRight w:val="0"/>
      <w:marTop w:val="0"/>
      <w:marBottom w:val="0"/>
      <w:divBdr>
        <w:top w:val="none" w:sz="0" w:space="0" w:color="auto"/>
        <w:left w:val="none" w:sz="0" w:space="0" w:color="auto"/>
        <w:bottom w:val="none" w:sz="0" w:space="0" w:color="auto"/>
        <w:right w:val="none" w:sz="0" w:space="0" w:color="auto"/>
      </w:divBdr>
    </w:div>
    <w:div w:id="79449858">
      <w:bodyDiv w:val="1"/>
      <w:marLeft w:val="0"/>
      <w:marRight w:val="0"/>
      <w:marTop w:val="0"/>
      <w:marBottom w:val="0"/>
      <w:divBdr>
        <w:top w:val="none" w:sz="0" w:space="0" w:color="auto"/>
        <w:left w:val="none" w:sz="0" w:space="0" w:color="auto"/>
        <w:bottom w:val="none" w:sz="0" w:space="0" w:color="auto"/>
        <w:right w:val="none" w:sz="0" w:space="0" w:color="auto"/>
      </w:divBdr>
    </w:div>
    <w:div w:id="112679486">
      <w:bodyDiv w:val="1"/>
      <w:marLeft w:val="0"/>
      <w:marRight w:val="0"/>
      <w:marTop w:val="0"/>
      <w:marBottom w:val="0"/>
      <w:divBdr>
        <w:top w:val="none" w:sz="0" w:space="0" w:color="auto"/>
        <w:left w:val="none" w:sz="0" w:space="0" w:color="auto"/>
        <w:bottom w:val="none" w:sz="0" w:space="0" w:color="auto"/>
        <w:right w:val="none" w:sz="0" w:space="0" w:color="auto"/>
      </w:divBdr>
    </w:div>
    <w:div w:id="168755232">
      <w:bodyDiv w:val="1"/>
      <w:marLeft w:val="0"/>
      <w:marRight w:val="0"/>
      <w:marTop w:val="0"/>
      <w:marBottom w:val="0"/>
      <w:divBdr>
        <w:top w:val="none" w:sz="0" w:space="0" w:color="auto"/>
        <w:left w:val="none" w:sz="0" w:space="0" w:color="auto"/>
        <w:bottom w:val="none" w:sz="0" w:space="0" w:color="auto"/>
        <w:right w:val="none" w:sz="0" w:space="0" w:color="auto"/>
      </w:divBdr>
    </w:div>
    <w:div w:id="175340583">
      <w:bodyDiv w:val="1"/>
      <w:marLeft w:val="0"/>
      <w:marRight w:val="0"/>
      <w:marTop w:val="0"/>
      <w:marBottom w:val="0"/>
      <w:divBdr>
        <w:top w:val="none" w:sz="0" w:space="0" w:color="auto"/>
        <w:left w:val="none" w:sz="0" w:space="0" w:color="auto"/>
        <w:bottom w:val="none" w:sz="0" w:space="0" w:color="auto"/>
        <w:right w:val="none" w:sz="0" w:space="0" w:color="auto"/>
      </w:divBdr>
    </w:div>
    <w:div w:id="180437778">
      <w:bodyDiv w:val="1"/>
      <w:marLeft w:val="0"/>
      <w:marRight w:val="0"/>
      <w:marTop w:val="0"/>
      <w:marBottom w:val="0"/>
      <w:divBdr>
        <w:top w:val="none" w:sz="0" w:space="0" w:color="auto"/>
        <w:left w:val="none" w:sz="0" w:space="0" w:color="auto"/>
        <w:bottom w:val="none" w:sz="0" w:space="0" w:color="auto"/>
        <w:right w:val="none" w:sz="0" w:space="0" w:color="auto"/>
      </w:divBdr>
    </w:div>
    <w:div w:id="206453856">
      <w:bodyDiv w:val="1"/>
      <w:marLeft w:val="0"/>
      <w:marRight w:val="0"/>
      <w:marTop w:val="0"/>
      <w:marBottom w:val="0"/>
      <w:divBdr>
        <w:top w:val="none" w:sz="0" w:space="0" w:color="auto"/>
        <w:left w:val="none" w:sz="0" w:space="0" w:color="auto"/>
        <w:bottom w:val="none" w:sz="0" w:space="0" w:color="auto"/>
        <w:right w:val="none" w:sz="0" w:space="0" w:color="auto"/>
      </w:divBdr>
    </w:div>
    <w:div w:id="213083266">
      <w:bodyDiv w:val="1"/>
      <w:marLeft w:val="0"/>
      <w:marRight w:val="0"/>
      <w:marTop w:val="0"/>
      <w:marBottom w:val="0"/>
      <w:divBdr>
        <w:top w:val="none" w:sz="0" w:space="0" w:color="auto"/>
        <w:left w:val="none" w:sz="0" w:space="0" w:color="auto"/>
        <w:bottom w:val="none" w:sz="0" w:space="0" w:color="auto"/>
        <w:right w:val="none" w:sz="0" w:space="0" w:color="auto"/>
      </w:divBdr>
    </w:div>
    <w:div w:id="221209811">
      <w:bodyDiv w:val="1"/>
      <w:marLeft w:val="0"/>
      <w:marRight w:val="0"/>
      <w:marTop w:val="0"/>
      <w:marBottom w:val="0"/>
      <w:divBdr>
        <w:top w:val="none" w:sz="0" w:space="0" w:color="auto"/>
        <w:left w:val="none" w:sz="0" w:space="0" w:color="auto"/>
        <w:bottom w:val="none" w:sz="0" w:space="0" w:color="auto"/>
        <w:right w:val="none" w:sz="0" w:space="0" w:color="auto"/>
      </w:divBdr>
    </w:div>
    <w:div w:id="252593669">
      <w:bodyDiv w:val="1"/>
      <w:marLeft w:val="0"/>
      <w:marRight w:val="0"/>
      <w:marTop w:val="0"/>
      <w:marBottom w:val="0"/>
      <w:divBdr>
        <w:top w:val="none" w:sz="0" w:space="0" w:color="auto"/>
        <w:left w:val="none" w:sz="0" w:space="0" w:color="auto"/>
        <w:bottom w:val="none" w:sz="0" w:space="0" w:color="auto"/>
        <w:right w:val="none" w:sz="0" w:space="0" w:color="auto"/>
      </w:divBdr>
    </w:div>
    <w:div w:id="271329595">
      <w:bodyDiv w:val="1"/>
      <w:marLeft w:val="0"/>
      <w:marRight w:val="0"/>
      <w:marTop w:val="0"/>
      <w:marBottom w:val="0"/>
      <w:divBdr>
        <w:top w:val="none" w:sz="0" w:space="0" w:color="auto"/>
        <w:left w:val="none" w:sz="0" w:space="0" w:color="auto"/>
        <w:bottom w:val="none" w:sz="0" w:space="0" w:color="auto"/>
        <w:right w:val="none" w:sz="0" w:space="0" w:color="auto"/>
      </w:divBdr>
    </w:div>
    <w:div w:id="292373730">
      <w:bodyDiv w:val="1"/>
      <w:marLeft w:val="0"/>
      <w:marRight w:val="0"/>
      <w:marTop w:val="0"/>
      <w:marBottom w:val="0"/>
      <w:divBdr>
        <w:top w:val="none" w:sz="0" w:space="0" w:color="auto"/>
        <w:left w:val="none" w:sz="0" w:space="0" w:color="auto"/>
        <w:bottom w:val="none" w:sz="0" w:space="0" w:color="auto"/>
        <w:right w:val="none" w:sz="0" w:space="0" w:color="auto"/>
      </w:divBdr>
    </w:div>
    <w:div w:id="354426470">
      <w:bodyDiv w:val="1"/>
      <w:marLeft w:val="0"/>
      <w:marRight w:val="0"/>
      <w:marTop w:val="0"/>
      <w:marBottom w:val="0"/>
      <w:divBdr>
        <w:top w:val="none" w:sz="0" w:space="0" w:color="auto"/>
        <w:left w:val="none" w:sz="0" w:space="0" w:color="auto"/>
        <w:bottom w:val="none" w:sz="0" w:space="0" w:color="auto"/>
        <w:right w:val="none" w:sz="0" w:space="0" w:color="auto"/>
      </w:divBdr>
    </w:div>
    <w:div w:id="380599773">
      <w:bodyDiv w:val="1"/>
      <w:marLeft w:val="0"/>
      <w:marRight w:val="0"/>
      <w:marTop w:val="0"/>
      <w:marBottom w:val="0"/>
      <w:divBdr>
        <w:top w:val="none" w:sz="0" w:space="0" w:color="auto"/>
        <w:left w:val="none" w:sz="0" w:space="0" w:color="auto"/>
        <w:bottom w:val="none" w:sz="0" w:space="0" w:color="auto"/>
        <w:right w:val="none" w:sz="0" w:space="0" w:color="auto"/>
      </w:divBdr>
    </w:div>
    <w:div w:id="462308450">
      <w:bodyDiv w:val="1"/>
      <w:marLeft w:val="0"/>
      <w:marRight w:val="0"/>
      <w:marTop w:val="0"/>
      <w:marBottom w:val="0"/>
      <w:divBdr>
        <w:top w:val="none" w:sz="0" w:space="0" w:color="auto"/>
        <w:left w:val="none" w:sz="0" w:space="0" w:color="auto"/>
        <w:bottom w:val="none" w:sz="0" w:space="0" w:color="auto"/>
        <w:right w:val="none" w:sz="0" w:space="0" w:color="auto"/>
      </w:divBdr>
    </w:div>
    <w:div w:id="481123987">
      <w:bodyDiv w:val="1"/>
      <w:marLeft w:val="0"/>
      <w:marRight w:val="0"/>
      <w:marTop w:val="0"/>
      <w:marBottom w:val="0"/>
      <w:divBdr>
        <w:top w:val="none" w:sz="0" w:space="0" w:color="auto"/>
        <w:left w:val="none" w:sz="0" w:space="0" w:color="auto"/>
        <w:bottom w:val="none" w:sz="0" w:space="0" w:color="auto"/>
        <w:right w:val="none" w:sz="0" w:space="0" w:color="auto"/>
      </w:divBdr>
    </w:div>
    <w:div w:id="518861985">
      <w:bodyDiv w:val="1"/>
      <w:marLeft w:val="0"/>
      <w:marRight w:val="0"/>
      <w:marTop w:val="0"/>
      <w:marBottom w:val="0"/>
      <w:divBdr>
        <w:top w:val="none" w:sz="0" w:space="0" w:color="auto"/>
        <w:left w:val="none" w:sz="0" w:space="0" w:color="auto"/>
        <w:bottom w:val="none" w:sz="0" w:space="0" w:color="auto"/>
        <w:right w:val="none" w:sz="0" w:space="0" w:color="auto"/>
      </w:divBdr>
    </w:div>
    <w:div w:id="543835487">
      <w:bodyDiv w:val="1"/>
      <w:marLeft w:val="0"/>
      <w:marRight w:val="0"/>
      <w:marTop w:val="0"/>
      <w:marBottom w:val="0"/>
      <w:divBdr>
        <w:top w:val="none" w:sz="0" w:space="0" w:color="auto"/>
        <w:left w:val="none" w:sz="0" w:space="0" w:color="auto"/>
        <w:bottom w:val="none" w:sz="0" w:space="0" w:color="auto"/>
        <w:right w:val="none" w:sz="0" w:space="0" w:color="auto"/>
      </w:divBdr>
    </w:div>
    <w:div w:id="563180217">
      <w:bodyDiv w:val="1"/>
      <w:marLeft w:val="0"/>
      <w:marRight w:val="0"/>
      <w:marTop w:val="0"/>
      <w:marBottom w:val="0"/>
      <w:divBdr>
        <w:top w:val="none" w:sz="0" w:space="0" w:color="auto"/>
        <w:left w:val="none" w:sz="0" w:space="0" w:color="auto"/>
        <w:bottom w:val="none" w:sz="0" w:space="0" w:color="auto"/>
        <w:right w:val="none" w:sz="0" w:space="0" w:color="auto"/>
      </w:divBdr>
    </w:div>
    <w:div w:id="578909281">
      <w:bodyDiv w:val="1"/>
      <w:marLeft w:val="0"/>
      <w:marRight w:val="0"/>
      <w:marTop w:val="0"/>
      <w:marBottom w:val="0"/>
      <w:divBdr>
        <w:top w:val="none" w:sz="0" w:space="0" w:color="auto"/>
        <w:left w:val="none" w:sz="0" w:space="0" w:color="auto"/>
        <w:bottom w:val="none" w:sz="0" w:space="0" w:color="auto"/>
        <w:right w:val="none" w:sz="0" w:space="0" w:color="auto"/>
      </w:divBdr>
    </w:div>
    <w:div w:id="606277470">
      <w:bodyDiv w:val="1"/>
      <w:marLeft w:val="0"/>
      <w:marRight w:val="0"/>
      <w:marTop w:val="0"/>
      <w:marBottom w:val="0"/>
      <w:divBdr>
        <w:top w:val="none" w:sz="0" w:space="0" w:color="auto"/>
        <w:left w:val="none" w:sz="0" w:space="0" w:color="auto"/>
        <w:bottom w:val="none" w:sz="0" w:space="0" w:color="auto"/>
        <w:right w:val="none" w:sz="0" w:space="0" w:color="auto"/>
      </w:divBdr>
    </w:div>
    <w:div w:id="609509210">
      <w:bodyDiv w:val="1"/>
      <w:marLeft w:val="0"/>
      <w:marRight w:val="0"/>
      <w:marTop w:val="0"/>
      <w:marBottom w:val="0"/>
      <w:divBdr>
        <w:top w:val="none" w:sz="0" w:space="0" w:color="auto"/>
        <w:left w:val="none" w:sz="0" w:space="0" w:color="auto"/>
        <w:bottom w:val="none" w:sz="0" w:space="0" w:color="auto"/>
        <w:right w:val="none" w:sz="0" w:space="0" w:color="auto"/>
      </w:divBdr>
    </w:div>
    <w:div w:id="610207105">
      <w:bodyDiv w:val="1"/>
      <w:marLeft w:val="0"/>
      <w:marRight w:val="0"/>
      <w:marTop w:val="0"/>
      <w:marBottom w:val="0"/>
      <w:divBdr>
        <w:top w:val="none" w:sz="0" w:space="0" w:color="auto"/>
        <w:left w:val="none" w:sz="0" w:space="0" w:color="auto"/>
        <w:bottom w:val="none" w:sz="0" w:space="0" w:color="auto"/>
        <w:right w:val="none" w:sz="0" w:space="0" w:color="auto"/>
      </w:divBdr>
    </w:div>
    <w:div w:id="612859700">
      <w:bodyDiv w:val="1"/>
      <w:marLeft w:val="0"/>
      <w:marRight w:val="0"/>
      <w:marTop w:val="0"/>
      <w:marBottom w:val="0"/>
      <w:divBdr>
        <w:top w:val="none" w:sz="0" w:space="0" w:color="auto"/>
        <w:left w:val="none" w:sz="0" w:space="0" w:color="auto"/>
        <w:bottom w:val="none" w:sz="0" w:space="0" w:color="auto"/>
        <w:right w:val="none" w:sz="0" w:space="0" w:color="auto"/>
      </w:divBdr>
    </w:div>
    <w:div w:id="643312579">
      <w:bodyDiv w:val="1"/>
      <w:marLeft w:val="0"/>
      <w:marRight w:val="0"/>
      <w:marTop w:val="0"/>
      <w:marBottom w:val="0"/>
      <w:divBdr>
        <w:top w:val="none" w:sz="0" w:space="0" w:color="auto"/>
        <w:left w:val="none" w:sz="0" w:space="0" w:color="auto"/>
        <w:bottom w:val="none" w:sz="0" w:space="0" w:color="auto"/>
        <w:right w:val="none" w:sz="0" w:space="0" w:color="auto"/>
      </w:divBdr>
    </w:div>
    <w:div w:id="651325051">
      <w:bodyDiv w:val="1"/>
      <w:marLeft w:val="0"/>
      <w:marRight w:val="0"/>
      <w:marTop w:val="0"/>
      <w:marBottom w:val="0"/>
      <w:divBdr>
        <w:top w:val="none" w:sz="0" w:space="0" w:color="auto"/>
        <w:left w:val="none" w:sz="0" w:space="0" w:color="auto"/>
        <w:bottom w:val="none" w:sz="0" w:space="0" w:color="auto"/>
        <w:right w:val="none" w:sz="0" w:space="0" w:color="auto"/>
      </w:divBdr>
    </w:div>
    <w:div w:id="686638865">
      <w:bodyDiv w:val="1"/>
      <w:marLeft w:val="0"/>
      <w:marRight w:val="0"/>
      <w:marTop w:val="0"/>
      <w:marBottom w:val="0"/>
      <w:divBdr>
        <w:top w:val="none" w:sz="0" w:space="0" w:color="auto"/>
        <w:left w:val="none" w:sz="0" w:space="0" w:color="auto"/>
        <w:bottom w:val="none" w:sz="0" w:space="0" w:color="auto"/>
        <w:right w:val="none" w:sz="0" w:space="0" w:color="auto"/>
      </w:divBdr>
    </w:div>
    <w:div w:id="703479917">
      <w:bodyDiv w:val="1"/>
      <w:marLeft w:val="0"/>
      <w:marRight w:val="0"/>
      <w:marTop w:val="0"/>
      <w:marBottom w:val="0"/>
      <w:divBdr>
        <w:top w:val="none" w:sz="0" w:space="0" w:color="auto"/>
        <w:left w:val="none" w:sz="0" w:space="0" w:color="auto"/>
        <w:bottom w:val="none" w:sz="0" w:space="0" w:color="auto"/>
        <w:right w:val="none" w:sz="0" w:space="0" w:color="auto"/>
      </w:divBdr>
    </w:div>
    <w:div w:id="708383386">
      <w:bodyDiv w:val="1"/>
      <w:marLeft w:val="0"/>
      <w:marRight w:val="0"/>
      <w:marTop w:val="0"/>
      <w:marBottom w:val="0"/>
      <w:divBdr>
        <w:top w:val="none" w:sz="0" w:space="0" w:color="auto"/>
        <w:left w:val="none" w:sz="0" w:space="0" w:color="auto"/>
        <w:bottom w:val="none" w:sz="0" w:space="0" w:color="auto"/>
        <w:right w:val="none" w:sz="0" w:space="0" w:color="auto"/>
      </w:divBdr>
    </w:div>
    <w:div w:id="772551092">
      <w:bodyDiv w:val="1"/>
      <w:marLeft w:val="0"/>
      <w:marRight w:val="0"/>
      <w:marTop w:val="0"/>
      <w:marBottom w:val="0"/>
      <w:divBdr>
        <w:top w:val="none" w:sz="0" w:space="0" w:color="auto"/>
        <w:left w:val="none" w:sz="0" w:space="0" w:color="auto"/>
        <w:bottom w:val="none" w:sz="0" w:space="0" w:color="auto"/>
        <w:right w:val="none" w:sz="0" w:space="0" w:color="auto"/>
      </w:divBdr>
    </w:div>
    <w:div w:id="795027521">
      <w:bodyDiv w:val="1"/>
      <w:marLeft w:val="0"/>
      <w:marRight w:val="0"/>
      <w:marTop w:val="0"/>
      <w:marBottom w:val="0"/>
      <w:divBdr>
        <w:top w:val="none" w:sz="0" w:space="0" w:color="auto"/>
        <w:left w:val="none" w:sz="0" w:space="0" w:color="auto"/>
        <w:bottom w:val="none" w:sz="0" w:space="0" w:color="auto"/>
        <w:right w:val="none" w:sz="0" w:space="0" w:color="auto"/>
      </w:divBdr>
    </w:div>
    <w:div w:id="823594399">
      <w:bodyDiv w:val="1"/>
      <w:marLeft w:val="0"/>
      <w:marRight w:val="0"/>
      <w:marTop w:val="0"/>
      <w:marBottom w:val="0"/>
      <w:divBdr>
        <w:top w:val="none" w:sz="0" w:space="0" w:color="auto"/>
        <w:left w:val="none" w:sz="0" w:space="0" w:color="auto"/>
        <w:bottom w:val="none" w:sz="0" w:space="0" w:color="auto"/>
        <w:right w:val="none" w:sz="0" w:space="0" w:color="auto"/>
      </w:divBdr>
    </w:div>
    <w:div w:id="832834620">
      <w:bodyDiv w:val="1"/>
      <w:marLeft w:val="0"/>
      <w:marRight w:val="0"/>
      <w:marTop w:val="0"/>
      <w:marBottom w:val="0"/>
      <w:divBdr>
        <w:top w:val="none" w:sz="0" w:space="0" w:color="auto"/>
        <w:left w:val="none" w:sz="0" w:space="0" w:color="auto"/>
        <w:bottom w:val="none" w:sz="0" w:space="0" w:color="auto"/>
        <w:right w:val="none" w:sz="0" w:space="0" w:color="auto"/>
      </w:divBdr>
    </w:div>
    <w:div w:id="866528814">
      <w:bodyDiv w:val="1"/>
      <w:marLeft w:val="0"/>
      <w:marRight w:val="0"/>
      <w:marTop w:val="0"/>
      <w:marBottom w:val="0"/>
      <w:divBdr>
        <w:top w:val="none" w:sz="0" w:space="0" w:color="auto"/>
        <w:left w:val="none" w:sz="0" w:space="0" w:color="auto"/>
        <w:bottom w:val="none" w:sz="0" w:space="0" w:color="auto"/>
        <w:right w:val="none" w:sz="0" w:space="0" w:color="auto"/>
      </w:divBdr>
    </w:div>
    <w:div w:id="911351734">
      <w:bodyDiv w:val="1"/>
      <w:marLeft w:val="0"/>
      <w:marRight w:val="0"/>
      <w:marTop w:val="0"/>
      <w:marBottom w:val="0"/>
      <w:divBdr>
        <w:top w:val="none" w:sz="0" w:space="0" w:color="auto"/>
        <w:left w:val="none" w:sz="0" w:space="0" w:color="auto"/>
        <w:bottom w:val="none" w:sz="0" w:space="0" w:color="auto"/>
        <w:right w:val="none" w:sz="0" w:space="0" w:color="auto"/>
      </w:divBdr>
    </w:div>
    <w:div w:id="925725425">
      <w:bodyDiv w:val="1"/>
      <w:marLeft w:val="0"/>
      <w:marRight w:val="0"/>
      <w:marTop w:val="0"/>
      <w:marBottom w:val="0"/>
      <w:divBdr>
        <w:top w:val="none" w:sz="0" w:space="0" w:color="auto"/>
        <w:left w:val="none" w:sz="0" w:space="0" w:color="auto"/>
        <w:bottom w:val="none" w:sz="0" w:space="0" w:color="auto"/>
        <w:right w:val="none" w:sz="0" w:space="0" w:color="auto"/>
      </w:divBdr>
    </w:div>
    <w:div w:id="928585051">
      <w:bodyDiv w:val="1"/>
      <w:marLeft w:val="0"/>
      <w:marRight w:val="0"/>
      <w:marTop w:val="0"/>
      <w:marBottom w:val="0"/>
      <w:divBdr>
        <w:top w:val="none" w:sz="0" w:space="0" w:color="auto"/>
        <w:left w:val="none" w:sz="0" w:space="0" w:color="auto"/>
        <w:bottom w:val="none" w:sz="0" w:space="0" w:color="auto"/>
        <w:right w:val="none" w:sz="0" w:space="0" w:color="auto"/>
      </w:divBdr>
    </w:div>
    <w:div w:id="930316074">
      <w:bodyDiv w:val="1"/>
      <w:marLeft w:val="0"/>
      <w:marRight w:val="0"/>
      <w:marTop w:val="0"/>
      <w:marBottom w:val="0"/>
      <w:divBdr>
        <w:top w:val="none" w:sz="0" w:space="0" w:color="auto"/>
        <w:left w:val="none" w:sz="0" w:space="0" w:color="auto"/>
        <w:bottom w:val="none" w:sz="0" w:space="0" w:color="auto"/>
        <w:right w:val="none" w:sz="0" w:space="0" w:color="auto"/>
      </w:divBdr>
    </w:div>
    <w:div w:id="967055682">
      <w:bodyDiv w:val="1"/>
      <w:marLeft w:val="0"/>
      <w:marRight w:val="0"/>
      <w:marTop w:val="0"/>
      <w:marBottom w:val="0"/>
      <w:divBdr>
        <w:top w:val="none" w:sz="0" w:space="0" w:color="auto"/>
        <w:left w:val="none" w:sz="0" w:space="0" w:color="auto"/>
        <w:bottom w:val="none" w:sz="0" w:space="0" w:color="auto"/>
        <w:right w:val="none" w:sz="0" w:space="0" w:color="auto"/>
      </w:divBdr>
    </w:div>
    <w:div w:id="979073902">
      <w:bodyDiv w:val="1"/>
      <w:marLeft w:val="0"/>
      <w:marRight w:val="0"/>
      <w:marTop w:val="0"/>
      <w:marBottom w:val="0"/>
      <w:divBdr>
        <w:top w:val="none" w:sz="0" w:space="0" w:color="auto"/>
        <w:left w:val="none" w:sz="0" w:space="0" w:color="auto"/>
        <w:bottom w:val="none" w:sz="0" w:space="0" w:color="auto"/>
        <w:right w:val="none" w:sz="0" w:space="0" w:color="auto"/>
      </w:divBdr>
    </w:div>
    <w:div w:id="989867554">
      <w:bodyDiv w:val="1"/>
      <w:marLeft w:val="0"/>
      <w:marRight w:val="0"/>
      <w:marTop w:val="0"/>
      <w:marBottom w:val="0"/>
      <w:divBdr>
        <w:top w:val="none" w:sz="0" w:space="0" w:color="auto"/>
        <w:left w:val="none" w:sz="0" w:space="0" w:color="auto"/>
        <w:bottom w:val="none" w:sz="0" w:space="0" w:color="auto"/>
        <w:right w:val="none" w:sz="0" w:space="0" w:color="auto"/>
      </w:divBdr>
    </w:div>
    <w:div w:id="990135613">
      <w:bodyDiv w:val="1"/>
      <w:marLeft w:val="0"/>
      <w:marRight w:val="0"/>
      <w:marTop w:val="0"/>
      <w:marBottom w:val="0"/>
      <w:divBdr>
        <w:top w:val="none" w:sz="0" w:space="0" w:color="auto"/>
        <w:left w:val="none" w:sz="0" w:space="0" w:color="auto"/>
        <w:bottom w:val="none" w:sz="0" w:space="0" w:color="auto"/>
        <w:right w:val="none" w:sz="0" w:space="0" w:color="auto"/>
      </w:divBdr>
    </w:div>
    <w:div w:id="1007828570">
      <w:bodyDiv w:val="1"/>
      <w:marLeft w:val="0"/>
      <w:marRight w:val="0"/>
      <w:marTop w:val="0"/>
      <w:marBottom w:val="0"/>
      <w:divBdr>
        <w:top w:val="none" w:sz="0" w:space="0" w:color="auto"/>
        <w:left w:val="none" w:sz="0" w:space="0" w:color="auto"/>
        <w:bottom w:val="none" w:sz="0" w:space="0" w:color="auto"/>
        <w:right w:val="none" w:sz="0" w:space="0" w:color="auto"/>
      </w:divBdr>
    </w:div>
    <w:div w:id="1060791940">
      <w:bodyDiv w:val="1"/>
      <w:marLeft w:val="0"/>
      <w:marRight w:val="0"/>
      <w:marTop w:val="0"/>
      <w:marBottom w:val="0"/>
      <w:divBdr>
        <w:top w:val="none" w:sz="0" w:space="0" w:color="auto"/>
        <w:left w:val="none" w:sz="0" w:space="0" w:color="auto"/>
        <w:bottom w:val="none" w:sz="0" w:space="0" w:color="auto"/>
        <w:right w:val="none" w:sz="0" w:space="0" w:color="auto"/>
      </w:divBdr>
    </w:div>
    <w:div w:id="1061175054">
      <w:bodyDiv w:val="1"/>
      <w:marLeft w:val="0"/>
      <w:marRight w:val="0"/>
      <w:marTop w:val="0"/>
      <w:marBottom w:val="0"/>
      <w:divBdr>
        <w:top w:val="none" w:sz="0" w:space="0" w:color="auto"/>
        <w:left w:val="none" w:sz="0" w:space="0" w:color="auto"/>
        <w:bottom w:val="none" w:sz="0" w:space="0" w:color="auto"/>
        <w:right w:val="none" w:sz="0" w:space="0" w:color="auto"/>
      </w:divBdr>
    </w:div>
    <w:div w:id="1077477803">
      <w:bodyDiv w:val="1"/>
      <w:marLeft w:val="0"/>
      <w:marRight w:val="0"/>
      <w:marTop w:val="0"/>
      <w:marBottom w:val="0"/>
      <w:divBdr>
        <w:top w:val="none" w:sz="0" w:space="0" w:color="auto"/>
        <w:left w:val="none" w:sz="0" w:space="0" w:color="auto"/>
        <w:bottom w:val="none" w:sz="0" w:space="0" w:color="auto"/>
        <w:right w:val="none" w:sz="0" w:space="0" w:color="auto"/>
      </w:divBdr>
    </w:div>
    <w:div w:id="1130509940">
      <w:bodyDiv w:val="1"/>
      <w:marLeft w:val="0"/>
      <w:marRight w:val="0"/>
      <w:marTop w:val="0"/>
      <w:marBottom w:val="0"/>
      <w:divBdr>
        <w:top w:val="none" w:sz="0" w:space="0" w:color="auto"/>
        <w:left w:val="none" w:sz="0" w:space="0" w:color="auto"/>
        <w:bottom w:val="none" w:sz="0" w:space="0" w:color="auto"/>
        <w:right w:val="none" w:sz="0" w:space="0" w:color="auto"/>
      </w:divBdr>
    </w:div>
    <w:div w:id="1170558834">
      <w:bodyDiv w:val="1"/>
      <w:marLeft w:val="0"/>
      <w:marRight w:val="0"/>
      <w:marTop w:val="0"/>
      <w:marBottom w:val="0"/>
      <w:divBdr>
        <w:top w:val="none" w:sz="0" w:space="0" w:color="auto"/>
        <w:left w:val="none" w:sz="0" w:space="0" w:color="auto"/>
        <w:bottom w:val="none" w:sz="0" w:space="0" w:color="auto"/>
        <w:right w:val="none" w:sz="0" w:space="0" w:color="auto"/>
      </w:divBdr>
    </w:div>
    <w:div w:id="1193226433">
      <w:bodyDiv w:val="1"/>
      <w:marLeft w:val="0"/>
      <w:marRight w:val="0"/>
      <w:marTop w:val="0"/>
      <w:marBottom w:val="0"/>
      <w:divBdr>
        <w:top w:val="none" w:sz="0" w:space="0" w:color="auto"/>
        <w:left w:val="none" w:sz="0" w:space="0" w:color="auto"/>
        <w:bottom w:val="none" w:sz="0" w:space="0" w:color="auto"/>
        <w:right w:val="none" w:sz="0" w:space="0" w:color="auto"/>
      </w:divBdr>
    </w:div>
    <w:div w:id="1193878809">
      <w:marLeft w:val="0"/>
      <w:marRight w:val="0"/>
      <w:marTop w:val="0"/>
      <w:marBottom w:val="0"/>
      <w:divBdr>
        <w:top w:val="none" w:sz="0" w:space="0" w:color="auto"/>
        <w:left w:val="none" w:sz="0" w:space="0" w:color="auto"/>
        <w:bottom w:val="none" w:sz="0" w:space="0" w:color="auto"/>
        <w:right w:val="none" w:sz="0" w:space="0" w:color="auto"/>
      </w:divBdr>
      <w:divsChild>
        <w:div w:id="1193878813">
          <w:marLeft w:val="0"/>
          <w:marRight w:val="0"/>
          <w:marTop w:val="0"/>
          <w:marBottom w:val="0"/>
          <w:divBdr>
            <w:top w:val="none" w:sz="0" w:space="0" w:color="auto"/>
            <w:left w:val="none" w:sz="0" w:space="0" w:color="auto"/>
            <w:bottom w:val="none" w:sz="0" w:space="0" w:color="auto"/>
            <w:right w:val="none" w:sz="0" w:space="0" w:color="auto"/>
          </w:divBdr>
          <w:divsChild>
            <w:div w:id="1193878815">
              <w:marLeft w:val="0"/>
              <w:marRight w:val="0"/>
              <w:marTop w:val="100"/>
              <w:marBottom w:val="100"/>
              <w:divBdr>
                <w:top w:val="none" w:sz="0" w:space="0" w:color="auto"/>
                <w:left w:val="none" w:sz="0" w:space="0" w:color="auto"/>
                <w:bottom w:val="none" w:sz="0" w:space="0" w:color="auto"/>
                <w:right w:val="none" w:sz="0" w:space="0" w:color="auto"/>
              </w:divBdr>
              <w:divsChild>
                <w:div w:id="1193878810">
                  <w:marLeft w:val="0"/>
                  <w:marRight w:val="0"/>
                  <w:marTop w:val="0"/>
                  <w:marBottom w:val="0"/>
                  <w:divBdr>
                    <w:top w:val="none" w:sz="0" w:space="0" w:color="auto"/>
                    <w:left w:val="none" w:sz="0" w:space="0" w:color="auto"/>
                    <w:bottom w:val="none" w:sz="0" w:space="0" w:color="auto"/>
                    <w:right w:val="none" w:sz="0" w:space="0" w:color="auto"/>
                  </w:divBdr>
                  <w:divsChild>
                    <w:div w:id="1193878814">
                      <w:marLeft w:val="0"/>
                      <w:marRight w:val="0"/>
                      <w:marTop w:val="59"/>
                      <w:marBottom w:val="71"/>
                      <w:divBdr>
                        <w:top w:val="none" w:sz="0" w:space="0" w:color="auto"/>
                        <w:left w:val="none" w:sz="0" w:space="0" w:color="auto"/>
                        <w:bottom w:val="none" w:sz="0" w:space="0" w:color="auto"/>
                        <w:right w:val="none" w:sz="0" w:space="0" w:color="auto"/>
                      </w:divBdr>
                      <w:divsChild>
                        <w:div w:id="1193878811">
                          <w:marLeft w:val="0"/>
                          <w:marRight w:val="0"/>
                          <w:marTop w:val="0"/>
                          <w:marBottom w:val="201"/>
                          <w:divBdr>
                            <w:top w:val="none" w:sz="0" w:space="0" w:color="auto"/>
                            <w:left w:val="single" w:sz="4" w:space="0" w:color="DCDCDC"/>
                            <w:bottom w:val="single" w:sz="4" w:space="6" w:color="DCDCDC"/>
                            <w:right w:val="single" w:sz="4" w:space="0" w:color="DCDCDC"/>
                          </w:divBdr>
                          <w:divsChild>
                            <w:div w:id="1193878812">
                              <w:marLeft w:val="0"/>
                              <w:marRight w:val="0"/>
                              <w:marTop w:val="0"/>
                              <w:marBottom w:val="0"/>
                              <w:divBdr>
                                <w:top w:val="none" w:sz="0" w:space="0" w:color="auto"/>
                                <w:left w:val="none" w:sz="0" w:space="0" w:color="auto"/>
                                <w:bottom w:val="none" w:sz="0" w:space="0" w:color="auto"/>
                                <w:right w:val="none" w:sz="0" w:space="0" w:color="auto"/>
                              </w:divBdr>
                              <w:divsChild>
                                <w:div w:id="119387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810606">
      <w:bodyDiv w:val="1"/>
      <w:marLeft w:val="0"/>
      <w:marRight w:val="0"/>
      <w:marTop w:val="0"/>
      <w:marBottom w:val="0"/>
      <w:divBdr>
        <w:top w:val="none" w:sz="0" w:space="0" w:color="auto"/>
        <w:left w:val="none" w:sz="0" w:space="0" w:color="auto"/>
        <w:bottom w:val="none" w:sz="0" w:space="0" w:color="auto"/>
        <w:right w:val="none" w:sz="0" w:space="0" w:color="auto"/>
      </w:divBdr>
    </w:div>
    <w:div w:id="1211961932">
      <w:bodyDiv w:val="1"/>
      <w:marLeft w:val="0"/>
      <w:marRight w:val="0"/>
      <w:marTop w:val="0"/>
      <w:marBottom w:val="0"/>
      <w:divBdr>
        <w:top w:val="none" w:sz="0" w:space="0" w:color="auto"/>
        <w:left w:val="none" w:sz="0" w:space="0" w:color="auto"/>
        <w:bottom w:val="none" w:sz="0" w:space="0" w:color="auto"/>
        <w:right w:val="none" w:sz="0" w:space="0" w:color="auto"/>
      </w:divBdr>
    </w:div>
    <w:div w:id="1256400704">
      <w:bodyDiv w:val="1"/>
      <w:marLeft w:val="0"/>
      <w:marRight w:val="0"/>
      <w:marTop w:val="0"/>
      <w:marBottom w:val="0"/>
      <w:divBdr>
        <w:top w:val="none" w:sz="0" w:space="0" w:color="auto"/>
        <w:left w:val="none" w:sz="0" w:space="0" w:color="auto"/>
        <w:bottom w:val="none" w:sz="0" w:space="0" w:color="auto"/>
        <w:right w:val="none" w:sz="0" w:space="0" w:color="auto"/>
      </w:divBdr>
    </w:div>
    <w:div w:id="1284113369">
      <w:bodyDiv w:val="1"/>
      <w:marLeft w:val="0"/>
      <w:marRight w:val="0"/>
      <w:marTop w:val="0"/>
      <w:marBottom w:val="0"/>
      <w:divBdr>
        <w:top w:val="none" w:sz="0" w:space="0" w:color="auto"/>
        <w:left w:val="none" w:sz="0" w:space="0" w:color="auto"/>
        <w:bottom w:val="none" w:sz="0" w:space="0" w:color="auto"/>
        <w:right w:val="none" w:sz="0" w:space="0" w:color="auto"/>
      </w:divBdr>
    </w:div>
    <w:div w:id="1316907698">
      <w:bodyDiv w:val="1"/>
      <w:marLeft w:val="0"/>
      <w:marRight w:val="0"/>
      <w:marTop w:val="0"/>
      <w:marBottom w:val="0"/>
      <w:divBdr>
        <w:top w:val="none" w:sz="0" w:space="0" w:color="auto"/>
        <w:left w:val="none" w:sz="0" w:space="0" w:color="auto"/>
        <w:bottom w:val="none" w:sz="0" w:space="0" w:color="auto"/>
        <w:right w:val="none" w:sz="0" w:space="0" w:color="auto"/>
      </w:divBdr>
    </w:div>
    <w:div w:id="1327900729">
      <w:bodyDiv w:val="1"/>
      <w:marLeft w:val="0"/>
      <w:marRight w:val="0"/>
      <w:marTop w:val="0"/>
      <w:marBottom w:val="0"/>
      <w:divBdr>
        <w:top w:val="none" w:sz="0" w:space="0" w:color="auto"/>
        <w:left w:val="none" w:sz="0" w:space="0" w:color="auto"/>
        <w:bottom w:val="none" w:sz="0" w:space="0" w:color="auto"/>
        <w:right w:val="none" w:sz="0" w:space="0" w:color="auto"/>
      </w:divBdr>
    </w:div>
    <w:div w:id="1360083875">
      <w:bodyDiv w:val="1"/>
      <w:marLeft w:val="0"/>
      <w:marRight w:val="0"/>
      <w:marTop w:val="0"/>
      <w:marBottom w:val="0"/>
      <w:divBdr>
        <w:top w:val="none" w:sz="0" w:space="0" w:color="auto"/>
        <w:left w:val="none" w:sz="0" w:space="0" w:color="auto"/>
        <w:bottom w:val="none" w:sz="0" w:space="0" w:color="auto"/>
        <w:right w:val="none" w:sz="0" w:space="0" w:color="auto"/>
      </w:divBdr>
    </w:div>
    <w:div w:id="1377657295">
      <w:bodyDiv w:val="1"/>
      <w:marLeft w:val="0"/>
      <w:marRight w:val="0"/>
      <w:marTop w:val="0"/>
      <w:marBottom w:val="0"/>
      <w:divBdr>
        <w:top w:val="none" w:sz="0" w:space="0" w:color="auto"/>
        <w:left w:val="none" w:sz="0" w:space="0" w:color="auto"/>
        <w:bottom w:val="none" w:sz="0" w:space="0" w:color="auto"/>
        <w:right w:val="none" w:sz="0" w:space="0" w:color="auto"/>
      </w:divBdr>
    </w:div>
    <w:div w:id="1397167405">
      <w:bodyDiv w:val="1"/>
      <w:marLeft w:val="0"/>
      <w:marRight w:val="0"/>
      <w:marTop w:val="0"/>
      <w:marBottom w:val="0"/>
      <w:divBdr>
        <w:top w:val="none" w:sz="0" w:space="0" w:color="auto"/>
        <w:left w:val="none" w:sz="0" w:space="0" w:color="auto"/>
        <w:bottom w:val="none" w:sz="0" w:space="0" w:color="auto"/>
        <w:right w:val="none" w:sz="0" w:space="0" w:color="auto"/>
      </w:divBdr>
    </w:div>
    <w:div w:id="1411192609">
      <w:bodyDiv w:val="1"/>
      <w:marLeft w:val="0"/>
      <w:marRight w:val="0"/>
      <w:marTop w:val="0"/>
      <w:marBottom w:val="0"/>
      <w:divBdr>
        <w:top w:val="none" w:sz="0" w:space="0" w:color="auto"/>
        <w:left w:val="none" w:sz="0" w:space="0" w:color="auto"/>
        <w:bottom w:val="none" w:sz="0" w:space="0" w:color="auto"/>
        <w:right w:val="none" w:sz="0" w:space="0" w:color="auto"/>
      </w:divBdr>
    </w:div>
    <w:div w:id="1439329566">
      <w:bodyDiv w:val="1"/>
      <w:marLeft w:val="0"/>
      <w:marRight w:val="0"/>
      <w:marTop w:val="0"/>
      <w:marBottom w:val="0"/>
      <w:divBdr>
        <w:top w:val="none" w:sz="0" w:space="0" w:color="auto"/>
        <w:left w:val="none" w:sz="0" w:space="0" w:color="auto"/>
        <w:bottom w:val="none" w:sz="0" w:space="0" w:color="auto"/>
        <w:right w:val="none" w:sz="0" w:space="0" w:color="auto"/>
      </w:divBdr>
    </w:div>
    <w:div w:id="1446195275">
      <w:bodyDiv w:val="1"/>
      <w:marLeft w:val="0"/>
      <w:marRight w:val="0"/>
      <w:marTop w:val="0"/>
      <w:marBottom w:val="0"/>
      <w:divBdr>
        <w:top w:val="none" w:sz="0" w:space="0" w:color="auto"/>
        <w:left w:val="none" w:sz="0" w:space="0" w:color="auto"/>
        <w:bottom w:val="none" w:sz="0" w:space="0" w:color="auto"/>
        <w:right w:val="none" w:sz="0" w:space="0" w:color="auto"/>
      </w:divBdr>
    </w:div>
    <w:div w:id="1478065031">
      <w:bodyDiv w:val="1"/>
      <w:marLeft w:val="0"/>
      <w:marRight w:val="0"/>
      <w:marTop w:val="0"/>
      <w:marBottom w:val="0"/>
      <w:divBdr>
        <w:top w:val="none" w:sz="0" w:space="0" w:color="auto"/>
        <w:left w:val="none" w:sz="0" w:space="0" w:color="auto"/>
        <w:bottom w:val="none" w:sz="0" w:space="0" w:color="auto"/>
        <w:right w:val="none" w:sz="0" w:space="0" w:color="auto"/>
      </w:divBdr>
    </w:div>
    <w:div w:id="1483543139">
      <w:bodyDiv w:val="1"/>
      <w:marLeft w:val="0"/>
      <w:marRight w:val="0"/>
      <w:marTop w:val="0"/>
      <w:marBottom w:val="0"/>
      <w:divBdr>
        <w:top w:val="none" w:sz="0" w:space="0" w:color="auto"/>
        <w:left w:val="none" w:sz="0" w:space="0" w:color="auto"/>
        <w:bottom w:val="none" w:sz="0" w:space="0" w:color="auto"/>
        <w:right w:val="none" w:sz="0" w:space="0" w:color="auto"/>
      </w:divBdr>
    </w:div>
    <w:div w:id="1522817740">
      <w:bodyDiv w:val="1"/>
      <w:marLeft w:val="0"/>
      <w:marRight w:val="0"/>
      <w:marTop w:val="0"/>
      <w:marBottom w:val="0"/>
      <w:divBdr>
        <w:top w:val="none" w:sz="0" w:space="0" w:color="auto"/>
        <w:left w:val="none" w:sz="0" w:space="0" w:color="auto"/>
        <w:bottom w:val="none" w:sz="0" w:space="0" w:color="auto"/>
        <w:right w:val="none" w:sz="0" w:space="0" w:color="auto"/>
      </w:divBdr>
    </w:div>
    <w:div w:id="1543790072">
      <w:bodyDiv w:val="1"/>
      <w:marLeft w:val="0"/>
      <w:marRight w:val="0"/>
      <w:marTop w:val="0"/>
      <w:marBottom w:val="0"/>
      <w:divBdr>
        <w:top w:val="none" w:sz="0" w:space="0" w:color="auto"/>
        <w:left w:val="none" w:sz="0" w:space="0" w:color="auto"/>
        <w:bottom w:val="none" w:sz="0" w:space="0" w:color="auto"/>
        <w:right w:val="none" w:sz="0" w:space="0" w:color="auto"/>
      </w:divBdr>
    </w:div>
    <w:div w:id="1584795392">
      <w:bodyDiv w:val="1"/>
      <w:marLeft w:val="0"/>
      <w:marRight w:val="0"/>
      <w:marTop w:val="0"/>
      <w:marBottom w:val="0"/>
      <w:divBdr>
        <w:top w:val="none" w:sz="0" w:space="0" w:color="auto"/>
        <w:left w:val="none" w:sz="0" w:space="0" w:color="auto"/>
        <w:bottom w:val="none" w:sz="0" w:space="0" w:color="auto"/>
        <w:right w:val="none" w:sz="0" w:space="0" w:color="auto"/>
      </w:divBdr>
    </w:div>
    <w:div w:id="1608076165">
      <w:bodyDiv w:val="1"/>
      <w:marLeft w:val="0"/>
      <w:marRight w:val="0"/>
      <w:marTop w:val="0"/>
      <w:marBottom w:val="0"/>
      <w:divBdr>
        <w:top w:val="none" w:sz="0" w:space="0" w:color="auto"/>
        <w:left w:val="none" w:sz="0" w:space="0" w:color="auto"/>
        <w:bottom w:val="none" w:sz="0" w:space="0" w:color="auto"/>
        <w:right w:val="none" w:sz="0" w:space="0" w:color="auto"/>
      </w:divBdr>
    </w:div>
    <w:div w:id="1638954456">
      <w:bodyDiv w:val="1"/>
      <w:marLeft w:val="0"/>
      <w:marRight w:val="0"/>
      <w:marTop w:val="0"/>
      <w:marBottom w:val="0"/>
      <w:divBdr>
        <w:top w:val="none" w:sz="0" w:space="0" w:color="auto"/>
        <w:left w:val="none" w:sz="0" w:space="0" w:color="auto"/>
        <w:bottom w:val="none" w:sz="0" w:space="0" w:color="auto"/>
        <w:right w:val="none" w:sz="0" w:space="0" w:color="auto"/>
      </w:divBdr>
    </w:div>
    <w:div w:id="1654718922">
      <w:bodyDiv w:val="1"/>
      <w:marLeft w:val="0"/>
      <w:marRight w:val="0"/>
      <w:marTop w:val="0"/>
      <w:marBottom w:val="0"/>
      <w:divBdr>
        <w:top w:val="none" w:sz="0" w:space="0" w:color="auto"/>
        <w:left w:val="none" w:sz="0" w:space="0" w:color="auto"/>
        <w:bottom w:val="none" w:sz="0" w:space="0" w:color="auto"/>
        <w:right w:val="none" w:sz="0" w:space="0" w:color="auto"/>
      </w:divBdr>
    </w:div>
    <w:div w:id="1733382256">
      <w:bodyDiv w:val="1"/>
      <w:marLeft w:val="0"/>
      <w:marRight w:val="0"/>
      <w:marTop w:val="0"/>
      <w:marBottom w:val="0"/>
      <w:divBdr>
        <w:top w:val="none" w:sz="0" w:space="0" w:color="auto"/>
        <w:left w:val="none" w:sz="0" w:space="0" w:color="auto"/>
        <w:bottom w:val="none" w:sz="0" w:space="0" w:color="auto"/>
        <w:right w:val="none" w:sz="0" w:space="0" w:color="auto"/>
      </w:divBdr>
    </w:div>
    <w:div w:id="1735858664">
      <w:bodyDiv w:val="1"/>
      <w:marLeft w:val="0"/>
      <w:marRight w:val="0"/>
      <w:marTop w:val="0"/>
      <w:marBottom w:val="0"/>
      <w:divBdr>
        <w:top w:val="none" w:sz="0" w:space="0" w:color="auto"/>
        <w:left w:val="none" w:sz="0" w:space="0" w:color="auto"/>
        <w:bottom w:val="none" w:sz="0" w:space="0" w:color="auto"/>
        <w:right w:val="none" w:sz="0" w:space="0" w:color="auto"/>
      </w:divBdr>
    </w:div>
    <w:div w:id="1736078988">
      <w:bodyDiv w:val="1"/>
      <w:marLeft w:val="0"/>
      <w:marRight w:val="0"/>
      <w:marTop w:val="0"/>
      <w:marBottom w:val="0"/>
      <w:divBdr>
        <w:top w:val="none" w:sz="0" w:space="0" w:color="auto"/>
        <w:left w:val="none" w:sz="0" w:space="0" w:color="auto"/>
        <w:bottom w:val="none" w:sz="0" w:space="0" w:color="auto"/>
        <w:right w:val="none" w:sz="0" w:space="0" w:color="auto"/>
      </w:divBdr>
    </w:div>
    <w:div w:id="1742824549">
      <w:bodyDiv w:val="1"/>
      <w:marLeft w:val="0"/>
      <w:marRight w:val="0"/>
      <w:marTop w:val="0"/>
      <w:marBottom w:val="0"/>
      <w:divBdr>
        <w:top w:val="none" w:sz="0" w:space="0" w:color="auto"/>
        <w:left w:val="none" w:sz="0" w:space="0" w:color="auto"/>
        <w:bottom w:val="none" w:sz="0" w:space="0" w:color="auto"/>
        <w:right w:val="none" w:sz="0" w:space="0" w:color="auto"/>
      </w:divBdr>
    </w:div>
    <w:div w:id="1745682822">
      <w:bodyDiv w:val="1"/>
      <w:marLeft w:val="0"/>
      <w:marRight w:val="0"/>
      <w:marTop w:val="0"/>
      <w:marBottom w:val="0"/>
      <w:divBdr>
        <w:top w:val="none" w:sz="0" w:space="0" w:color="auto"/>
        <w:left w:val="none" w:sz="0" w:space="0" w:color="auto"/>
        <w:bottom w:val="none" w:sz="0" w:space="0" w:color="auto"/>
        <w:right w:val="none" w:sz="0" w:space="0" w:color="auto"/>
      </w:divBdr>
    </w:div>
    <w:div w:id="1756784582">
      <w:bodyDiv w:val="1"/>
      <w:marLeft w:val="0"/>
      <w:marRight w:val="0"/>
      <w:marTop w:val="0"/>
      <w:marBottom w:val="0"/>
      <w:divBdr>
        <w:top w:val="none" w:sz="0" w:space="0" w:color="auto"/>
        <w:left w:val="none" w:sz="0" w:space="0" w:color="auto"/>
        <w:bottom w:val="none" w:sz="0" w:space="0" w:color="auto"/>
        <w:right w:val="none" w:sz="0" w:space="0" w:color="auto"/>
      </w:divBdr>
    </w:div>
    <w:div w:id="1774206362">
      <w:bodyDiv w:val="1"/>
      <w:marLeft w:val="0"/>
      <w:marRight w:val="0"/>
      <w:marTop w:val="0"/>
      <w:marBottom w:val="0"/>
      <w:divBdr>
        <w:top w:val="none" w:sz="0" w:space="0" w:color="auto"/>
        <w:left w:val="none" w:sz="0" w:space="0" w:color="auto"/>
        <w:bottom w:val="none" w:sz="0" w:space="0" w:color="auto"/>
        <w:right w:val="none" w:sz="0" w:space="0" w:color="auto"/>
      </w:divBdr>
    </w:div>
    <w:div w:id="1775203727">
      <w:bodyDiv w:val="1"/>
      <w:marLeft w:val="0"/>
      <w:marRight w:val="0"/>
      <w:marTop w:val="0"/>
      <w:marBottom w:val="0"/>
      <w:divBdr>
        <w:top w:val="none" w:sz="0" w:space="0" w:color="auto"/>
        <w:left w:val="none" w:sz="0" w:space="0" w:color="auto"/>
        <w:bottom w:val="none" w:sz="0" w:space="0" w:color="auto"/>
        <w:right w:val="none" w:sz="0" w:space="0" w:color="auto"/>
      </w:divBdr>
    </w:div>
    <w:div w:id="1785533768">
      <w:bodyDiv w:val="1"/>
      <w:marLeft w:val="0"/>
      <w:marRight w:val="0"/>
      <w:marTop w:val="0"/>
      <w:marBottom w:val="0"/>
      <w:divBdr>
        <w:top w:val="none" w:sz="0" w:space="0" w:color="auto"/>
        <w:left w:val="none" w:sz="0" w:space="0" w:color="auto"/>
        <w:bottom w:val="none" w:sz="0" w:space="0" w:color="auto"/>
        <w:right w:val="none" w:sz="0" w:space="0" w:color="auto"/>
      </w:divBdr>
    </w:div>
    <w:div w:id="1792439367">
      <w:bodyDiv w:val="1"/>
      <w:marLeft w:val="0"/>
      <w:marRight w:val="0"/>
      <w:marTop w:val="0"/>
      <w:marBottom w:val="0"/>
      <w:divBdr>
        <w:top w:val="none" w:sz="0" w:space="0" w:color="auto"/>
        <w:left w:val="none" w:sz="0" w:space="0" w:color="auto"/>
        <w:bottom w:val="none" w:sz="0" w:space="0" w:color="auto"/>
        <w:right w:val="none" w:sz="0" w:space="0" w:color="auto"/>
      </w:divBdr>
    </w:div>
    <w:div w:id="1819492276">
      <w:bodyDiv w:val="1"/>
      <w:marLeft w:val="0"/>
      <w:marRight w:val="0"/>
      <w:marTop w:val="0"/>
      <w:marBottom w:val="0"/>
      <w:divBdr>
        <w:top w:val="none" w:sz="0" w:space="0" w:color="auto"/>
        <w:left w:val="none" w:sz="0" w:space="0" w:color="auto"/>
        <w:bottom w:val="none" w:sz="0" w:space="0" w:color="auto"/>
        <w:right w:val="none" w:sz="0" w:space="0" w:color="auto"/>
      </w:divBdr>
    </w:div>
    <w:div w:id="1820075597">
      <w:bodyDiv w:val="1"/>
      <w:marLeft w:val="0"/>
      <w:marRight w:val="0"/>
      <w:marTop w:val="0"/>
      <w:marBottom w:val="0"/>
      <w:divBdr>
        <w:top w:val="none" w:sz="0" w:space="0" w:color="auto"/>
        <w:left w:val="none" w:sz="0" w:space="0" w:color="auto"/>
        <w:bottom w:val="none" w:sz="0" w:space="0" w:color="auto"/>
        <w:right w:val="none" w:sz="0" w:space="0" w:color="auto"/>
      </w:divBdr>
    </w:div>
    <w:div w:id="1855653151">
      <w:bodyDiv w:val="1"/>
      <w:marLeft w:val="0"/>
      <w:marRight w:val="0"/>
      <w:marTop w:val="0"/>
      <w:marBottom w:val="0"/>
      <w:divBdr>
        <w:top w:val="none" w:sz="0" w:space="0" w:color="auto"/>
        <w:left w:val="none" w:sz="0" w:space="0" w:color="auto"/>
        <w:bottom w:val="none" w:sz="0" w:space="0" w:color="auto"/>
        <w:right w:val="none" w:sz="0" w:space="0" w:color="auto"/>
      </w:divBdr>
    </w:div>
    <w:div w:id="1889418946">
      <w:bodyDiv w:val="1"/>
      <w:marLeft w:val="0"/>
      <w:marRight w:val="0"/>
      <w:marTop w:val="0"/>
      <w:marBottom w:val="0"/>
      <w:divBdr>
        <w:top w:val="none" w:sz="0" w:space="0" w:color="auto"/>
        <w:left w:val="none" w:sz="0" w:space="0" w:color="auto"/>
        <w:bottom w:val="none" w:sz="0" w:space="0" w:color="auto"/>
        <w:right w:val="none" w:sz="0" w:space="0" w:color="auto"/>
      </w:divBdr>
    </w:div>
    <w:div w:id="1901595549">
      <w:bodyDiv w:val="1"/>
      <w:marLeft w:val="0"/>
      <w:marRight w:val="0"/>
      <w:marTop w:val="0"/>
      <w:marBottom w:val="0"/>
      <w:divBdr>
        <w:top w:val="none" w:sz="0" w:space="0" w:color="auto"/>
        <w:left w:val="none" w:sz="0" w:space="0" w:color="auto"/>
        <w:bottom w:val="none" w:sz="0" w:space="0" w:color="auto"/>
        <w:right w:val="none" w:sz="0" w:space="0" w:color="auto"/>
      </w:divBdr>
    </w:div>
    <w:div w:id="1938446096">
      <w:bodyDiv w:val="1"/>
      <w:marLeft w:val="0"/>
      <w:marRight w:val="0"/>
      <w:marTop w:val="0"/>
      <w:marBottom w:val="0"/>
      <w:divBdr>
        <w:top w:val="none" w:sz="0" w:space="0" w:color="auto"/>
        <w:left w:val="none" w:sz="0" w:space="0" w:color="auto"/>
        <w:bottom w:val="none" w:sz="0" w:space="0" w:color="auto"/>
        <w:right w:val="none" w:sz="0" w:space="0" w:color="auto"/>
      </w:divBdr>
    </w:div>
    <w:div w:id="1978223302">
      <w:bodyDiv w:val="1"/>
      <w:marLeft w:val="0"/>
      <w:marRight w:val="0"/>
      <w:marTop w:val="0"/>
      <w:marBottom w:val="0"/>
      <w:divBdr>
        <w:top w:val="none" w:sz="0" w:space="0" w:color="auto"/>
        <w:left w:val="none" w:sz="0" w:space="0" w:color="auto"/>
        <w:bottom w:val="none" w:sz="0" w:space="0" w:color="auto"/>
        <w:right w:val="none" w:sz="0" w:space="0" w:color="auto"/>
      </w:divBdr>
    </w:div>
    <w:div w:id="1981882579">
      <w:bodyDiv w:val="1"/>
      <w:marLeft w:val="0"/>
      <w:marRight w:val="0"/>
      <w:marTop w:val="0"/>
      <w:marBottom w:val="0"/>
      <w:divBdr>
        <w:top w:val="none" w:sz="0" w:space="0" w:color="auto"/>
        <w:left w:val="none" w:sz="0" w:space="0" w:color="auto"/>
        <w:bottom w:val="none" w:sz="0" w:space="0" w:color="auto"/>
        <w:right w:val="none" w:sz="0" w:space="0" w:color="auto"/>
      </w:divBdr>
    </w:div>
    <w:div w:id="2054110830">
      <w:bodyDiv w:val="1"/>
      <w:marLeft w:val="0"/>
      <w:marRight w:val="0"/>
      <w:marTop w:val="0"/>
      <w:marBottom w:val="0"/>
      <w:divBdr>
        <w:top w:val="none" w:sz="0" w:space="0" w:color="auto"/>
        <w:left w:val="none" w:sz="0" w:space="0" w:color="auto"/>
        <w:bottom w:val="none" w:sz="0" w:space="0" w:color="auto"/>
        <w:right w:val="none" w:sz="0" w:space="0" w:color="auto"/>
      </w:divBdr>
    </w:div>
    <w:div w:id="2071419615">
      <w:bodyDiv w:val="1"/>
      <w:marLeft w:val="0"/>
      <w:marRight w:val="0"/>
      <w:marTop w:val="0"/>
      <w:marBottom w:val="0"/>
      <w:divBdr>
        <w:top w:val="none" w:sz="0" w:space="0" w:color="auto"/>
        <w:left w:val="none" w:sz="0" w:space="0" w:color="auto"/>
        <w:bottom w:val="none" w:sz="0" w:space="0" w:color="auto"/>
        <w:right w:val="none" w:sz="0" w:space="0" w:color="auto"/>
      </w:divBdr>
    </w:div>
    <w:div w:id="2085687428">
      <w:bodyDiv w:val="1"/>
      <w:marLeft w:val="0"/>
      <w:marRight w:val="0"/>
      <w:marTop w:val="0"/>
      <w:marBottom w:val="0"/>
      <w:divBdr>
        <w:top w:val="none" w:sz="0" w:space="0" w:color="auto"/>
        <w:left w:val="none" w:sz="0" w:space="0" w:color="auto"/>
        <w:bottom w:val="none" w:sz="0" w:space="0" w:color="auto"/>
        <w:right w:val="none" w:sz="0" w:space="0" w:color="auto"/>
      </w:divBdr>
    </w:div>
    <w:div w:id="2135521817">
      <w:bodyDiv w:val="1"/>
      <w:marLeft w:val="0"/>
      <w:marRight w:val="0"/>
      <w:marTop w:val="0"/>
      <w:marBottom w:val="0"/>
      <w:divBdr>
        <w:top w:val="none" w:sz="0" w:space="0" w:color="auto"/>
        <w:left w:val="none" w:sz="0" w:space="0" w:color="auto"/>
        <w:bottom w:val="none" w:sz="0" w:space="0" w:color="auto"/>
        <w:right w:val="none" w:sz="0" w:space="0" w:color="auto"/>
      </w:divBdr>
    </w:div>
    <w:div w:id="2135756364">
      <w:bodyDiv w:val="1"/>
      <w:marLeft w:val="0"/>
      <w:marRight w:val="0"/>
      <w:marTop w:val="0"/>
      <w:marBottom w:val="0"/>
      <w:divBdr>
        <w:top w:val="none" w:sz="0" w:space="0" w:color="auto"/>
        <w:left w:val="none" w:sz="0" w:space="0" w:color="auto"/>
        <w:bottom w:val="none" w:sz="0" w:space="0" w:color="auto"/>
        <w:right w:val="none" w:sz="0" w:space="0" w:color="auto"/>
      </w:divBdr>
    </w:div>
    <w:div w:id="214461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on.rada.gov.ua/laws/show/1058-15/paran464" TargetMode="External"/><Relationship Id="rId18" Type="http://schemas.openxmlformats.org/officeDocument/2006/relationships/hyperlink" Target="http://zakon.rada.gov.ua/laws/show/1402-19/page5?text=%F3%F2%F0%E8%EC%E0%ED"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zakon2.rada.gov.ua/laws/show/1402-19/page2?text=%ED%E0%F3%EA%EE%E2" TargetMode="External"/><Relationship Id="rId7" Type="http://schemas.openxmlformats.org/officeDocument/2006/relationships/endnotes" Target="endnotes.xml"/><Relationship Id="rId12" Type="http://schemas.openxmlformats.org/officeDocument/2006/relationships/hyperlink" Target="http://zakon2.rada.gov.ua/laws/show/1698-18?nreg=1698-18&amp;find=1&amp;text=%EC%B3%ED%B3%EC%F3%EC&amp;x=0&amp;y=0" TargetMode="External"/><Relationship Id="rId17" Type="http://schemas.openxmlformats.org/officeDocument/2006/relationships/hyperlink" Target="http://zakon.rada.gov.ua/laws/show/1058-15"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on.rada.gov.ua/laws/show/1402-19/page5?text=%F3%F2%F0%E8%EC%E0%ED" TargetMode="External"/><Relationship Id="rId20" Type="http://schemas.openxmlformats.org/officeDocument/2006/relationships/hyperlink" Target="http://zakon.rada.gov.ua/laws/show/1402-19/page5?text=%F3%F2%F0%E8%EC%E0%ED"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5.rada.gov.ua/rada/show/1402-19" TargetMode="External"/><Relationship Id="rId24" Type="http://schemas.openxmlformats.org/officeDocument/2006/relationships/hyperlink" Target="http://zakon2.rada.gov.ua/laws/show/1698-18?nreg=1698-18&amp;find=1&amp;text=%EC%B3%ED%B3%EC%F3%EC&amp;x=0&amp;y=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on.rada.gov.ua/laws/show/1402-19/page5?text=%F3%F2%F0%E8%EC%E0%ED" TargetMode="External"/><Relationship Id="rId23" Type="http://schemas.openxmlformats.org/officeDocument/2006/relationships/hyperlink" Target="http://zakon2.rada.gov.ua/laws/show/1402-19/page2?text=%ED%E0%F3%EA%EE%E2" TargetMode="External"/><Relationship Id="rId28" Type="http://schemas.openxmlformats.org/officeDocument/2006/relationships/footer" Target="footer2.xml"/><Relationship Id="rId10" Type="http://schemas.openxmlformats.org/officeDocument/2006/relationships/hyperlink" Target="http://zakon5.rada.gov.ua/rada/show/1402-19" TargetMode="External"/><Relationship Id="rId19" Type="http://schemas.openxmlformats.org/officeDocument/2006/relationships/hyperlink" Target="http://zakon.rada.gov.ua/laws/show/1402-19/page5?text=%F3%F2%F0%E8%EC%E0%E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zakon.rada.gov.ua/laws/show/1402-19/page5?text=%F3%F2%F0%E8%EC%E0%ED" TargetMode="External"/><Relationship Id="rId22" Type="http://schemas.openxmlformats.org/officeDocument/2006/relationships/hyperlink" Target="http://zakon2.rada.gov.ua/laws/show/1402-19/page2?text=%ED%E0%F3%EA%EE%E2"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4C199-5184-4B4D-A600-3825D8BE2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318</Pages>
  <Words>390936</Words>
  <Characters>222835</Characters>
  <Application>Microsoft Office Word</Application>
  <DocSecurity>0</DocSecurity>
  <Lines>1856</Lines>
  <Paragraphs>1225</Paragraphs>
  <ScaleCrop>false</ScaleCrop>
  <HeadingPairs>
    <vt:vector size="2" baseType="variant">
      <vt:variant>
        <vt:lpstr>Назва</vt:lpstr>
      </vt:variant>
      <vt:variant>
        <vt:i4>1</vt:i4>
      </vt:variant>
    </vt:vector>
  </HeadingPairs>
  <TitlesOfParts>
    <vt:vector size="1" baseType="lpstr">
      <vt:lpstr>Про внесення змін до деяких законодавчих актів України щодо посилення відповідальності військовослужбовців та деяких інших осіб</vt:lpstr>
    </vt:vector>
  </TitlesOfParts>
  <Company>Elcom Ltd</Company>
  <LinksUpToDate>false</LinksUpToDate>
  <CharactersWithSpaces>612546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деяких законодавчих актів України щодо посилення відповідальності військовослужбовців та деяких інших осіб</dc:title>
  <dc:subject> </dc:subject>
  <dc:creator>Колісник Ігор Васильович</dc:creator>
  <cp:keywords>Друге читання</cp:keywords>
  <dc:description/>
  <cp:lastModifiedBy>Шостак Ірина Анатоліївна</cp:lastModifiedBy>
  <cp:revision>43</cp:revision>
  <cp:lastPrinted>2017-03-31T06:51:00Z</cp:lastPrinted>
  <dcterms:created xsi:type="dcterms:W3CDTF">2017-03-23T10:05:00Z</dcterms:created>
  <dcterms:modified xsi:type="dcterms:W3CDTF">2017-03-31T06:59:00Z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