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75B" w:rsidRPr="008C075B" w:rsidRDefault="008C075B" w:rsidP="008C07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075B">
        <w:rPr>
          <w:rFonts w:ascii="Times New Roman" w:hAnsi="Times New Roman" w:cs="Times New Roman"/>
          <w:b/>
          <w:sz w:val="28"/>
          <w:szCs w:val="28"/>
        </w:rPr>
        <w:t>ЗВЕРНЕННЯ</w:t>
      </w:r>
    </w:p>
    <w:p w:rsidR="008C075B" w:rsidRPr="008C075B" w:rsidRDefault="008C075B" w:rsidP="008C07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075B">
        <w:rPr>
          <w:rFonts w:ascii="Times New Roman" w:hAnsi="Times New Roman" w:cs="Times New Roman"/>
          <w:b/>
          <w:sz w:val="28"/>
          <w:szCs w:val="28"/>
        </w:rPr>
        <w:t>Верховної Ради України до Європейського Парламенту щодо запровадження додаткових торговельних преференцій ЄС товарам, походженням з України</w:t>
      </w:r>
    </w:p>
    <w:p w:rsidR="00BF186C" w:rsidRDefault="008C075B" w:rsidP="00A1172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075B">
        <w:rPr>
          <w:rFonts w:ascii="Times New Roman" w:hAnsi="Times New Roman" w:cs="Times New Roman"/>
          <w:sz w:val="28"/>
          <w:szCs w:val="28"/>
        </w:rPr>
        <w:t xml:space="preserve">Верховна Рада України високо цінує </w:t>
      </w:r>
      <w:proofErr w:type="spellStart"/>
      <w:r w:rsidR="00BF186C">
        <w:rPr>
          <w:rFonts w:ascii="Times New Roman" w:hAnsi="Times New Roman" w:cs="Times New Roman"/>
          <w:sz w:val="28"/>
          <w:szCs w:val="28"/>
          <w:lang w:val="ru-RU"/>
        </w:rPr>
        <w:t>зуси</w:t>
      </w:r>
      <w:proofErr w:type="spellEnd"/>
      <w:r w:rsidR="00BF186C">
        <w:rPr>
          <w:rFonts w:ascii="Times New Roman" w:hAnsi="Times New Roman" w:cs="Times New Roman"/>
          <w:sz w:val="28"/>
          <w:szCs w:val="28"/>
        </w:rPr>
        <w:t>л</w:t>
      </w:r>
      <w:r w:rsidR="00BF186C">
        <w:rPr>
          <w:rFonts w:ascii="Times New Roman" w:hAnsi="Times New Roman" w:cs="Times New Roman"/>
          <w:sz w:val="28"/>
          <w:szCs w:val="28"/>
          <w:lang w:val="ru-RU"/>
        </w:rPr>
        <w:t xml:space="preserve">ля </w:t>
      </w:r>
      <w:r w:rsidRPr="008C075B">
        <w:rPr>
          <w:rFonts w:ascii="Times New Roman" w:hAnsi="Times New Roman" w:cs="Times New Roman"/>
          <w:sz w:val="28"/>
          <w:szCs w:val="28"/>
        </w:rPr>
        <w:t xml:space="preserve">Європейського </w:t>
      </w:r>
      <w:r w:rsidR="006B4117">
        <w:rPr>
          <w:rFonts w:ascii="Times New Roman" w:hAnsi="Times New Roman" w:cs="Times New Roman"/>
          <w:sz w:val="28"/>
          <w:szCs w:val="28"/>
        </w:rPr>
        <w:t>Парламенту</w:t>
      </w:r>
      <w:r w:rsidR="00BF186C">
        <w:rPr>
          <w:rFonts w:ascii="Times New Roman" w:hAnsi="Times New Roman" w:cs="Times New Roman"/>
          <w:sz w:val="28"/>
          <w:szCs w:val="28"/>
        </w:rPr>
        <w:t xml:space="preserve">, спрямовані на всебічну підтримку </w:t>
      </w:r>
      <w:r w:rsidR="006B4117">
        <w:rPr>
          <w:rFonts w:ascii="Times New Roman" w:hAnsi="Times New Roman" w:cs="Times New Roman"/>
          <w:sz w:val="28"/>
          <w:szCs w:val="28"/>
        </w:rPr>
        <w:t xml:space="preserve">європейського майбутнього </w:t>
      </w:r>
      <w:r w:rsidR="00BF186C">
        <w:rPr>
          <w:rFonts w:ascii="Times New Roman" w:hAnsi="Times New Roman" w:cs="Times New Roman"/>
          <w:sz w:val="28"/>
          <w:szCs w:val="28"/>
        </w:rPr>
        <w:t>України</w:t>
      </w:r>
      <w:r w:rsidR="006B4117">
        <w:rPr>
          <w:rFonts w:ascii="Times New Roman" w:hAnsi="Times New Roman" w:cs="Times New Roman"/>
          <w:sz w:val="28"/>
          <w:szCs w:val="28"/>
        </w:rPr>
        <w:t>.</w:t>
      </w:r>
      <w:r w:rsidR="00BF18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0CFF" w:rsidRDefault="00650CFF" w:rsidP="00ED107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Підкреслюючи, що укладена </w:t>
      </w:r>
      <w:r w:rsidR="006B4117">
        <w:rPr>
          <w:rFonts w:ascii="Times New Roman" w:hAnsi="Times New Roman" w:cs="Times New Roman"/>
          <w:sz w:val="28"/>
          <w:szCs w:val="28"/>
        </w:rPr>
        <w:t xml:space="preserve">та синхронно ратифікована </w:t>
      </w:r>
      <w:r w:rsidR="00ED107E">
        <w:rPr>
          <w:rFonts w:ascii="Times New Roman" w:hAnsi="Times New Roman" w:cs="Times New Roman"/>
          <w:sz w:val="28"/>
          <w:szCs w:val="28"/>
        </w:rPr>
        <w:t xml:space="preserve">Верховною Радою України та Європейським Парламентом </w:t>
      </w:r>
      <w:r>
        <w:rPr>
          <w:rFonts w:ascii="Times New Roman" w:hAnsi="Times New Roman" w:cs="Times New Roman"/>
          <w:sz w:val="28"/>
          <w:szCs w:val="28"/>
        </w:rPr>
        <w:t xml:space="preserve">Угода про асоціацію між Україною та ЄС </w:t>
      </w:r>
      <w:r w:rsidR="003329B2">
        <w:rPr>
          <w:rFonts w:ascii="Times New Roman" w:hAnsi="Times New Roman" w:cs="Times New Roman"/>
          <w:sz w:val="28"/>
          <w:szCs w:val="28"/>
        </w:rPr>
        <w:t>є стратегічним орієнти</w:t>
      </w:r>
      <w:r w:rsidR="00B57033">
        <w:rPr>
          <w:rFonts w:ascii="Times New Roman" w:hAnsi="Times New Roman" w:cs="Times New Roman"/>
          <w:sz w:val="28"/>
          <w:szCs w:val="28"/>
        </w:rPr>
        <w:t>ром системних реформ в Україні;</w:t>
      </w:r>
      <w:bookmarkStart w:id="0" w:name="_GoBack"/>
      <w:bookmarkEnd w:id="0"/>
    </w:p>
    <w:p w:rsidR="00532461" w:rsidRPr="00532461" w:rsidRDefault="00532461" w:rsidP="0053246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відзначаючи</w:t>
      </w:r>
      <w:r w:rsidRPr="00532461">
        <w:rPr>
          <w:rFonts w:ascii="Times New Roman" w:hAnsi="Times New Roman" w:cs="Times New Roman"/>
          <w:sz w:val="28"/>
          <w:szCs w:val="28"/>
        </w:rPr>
        <w:t xml:space="preserve">, що РФ продовжує здійснювати кроки, спрямовані на повне блокування українського експорту не тільки до РФ, але й до Казахстану, Киргизстану та інших країн, постачання до яких повністю або частково залежить </w:t>
      </w:r>
      <w:r w:rsidR="00AE0B99">
        <w:rPr>
          <w:rFonts w:ascii="Times New Roman" w:hAnsi="Times New Roman" w:cs="Times New Roman"/>
          <w:sz w:val="28"/>
          <w:szCs w:val="28"/>
        </w:rPr>
        <w:t>від транзиту через територію РФ;</w:t>
      </w:r>
      <w:r w:rsidRPr="005324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6AE2" w:rsidRDefault="00532461" w:rsidP="0053246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532461">
        <w:rPr>
          <w:rFonts w:ascii="Times New Roman" w:hAnsi="Times New Roman" w:cs="Times New Roman"/>
          <w:sz w:val="28"/>
          <w:szCs w:val="28"/>
        </w:rPr>
        <w:t>ідкресл</w:t>
      </w:r>
      <w:r>
        <w:rPr>
          <w:rFonts w:ascii="Times New Roman" w:hAnsi="Times New Roman" w:cs="Times New Roman"/>
          <w:sz w:val="28"/>
          <w:szCs w:val="28"/>
        </w:rPr>
        <w:t>юючи</w:t>
      </w:r>
      <w:r w:rsidRPr="00532461">
        <w:rPr>
          <w:rFonts w:ascii="Times New Roman" w:hAnsi="Times New Roman" w:cs="Times New Roman"/>
          <w:sz w:val="28"/>
          <w:szCs w:val="28"/>
        </w:rPr>
        <w:t xml:space="preserve"> </w:t>
      </w:r>
      <w:r w:rsidR="007C6AE2">
        <w:rPr>
          <w:rFonts w:ascii="Times New Roman" w:hAnsi="Times New Roman" w:cs="Times New Roman"/>
          <w:sz w:val="28"/>
          <w:szCs w:val="28"/>
        </w:rPr>
        <w:t xml:space="preserve">політичну </w:t>
      </w:r>
      <w:r w:rsidR="00253ECF">
        <w:rPr>
          <w:rFonts w:ascii="Times New Roman" w:hAnsi="Times New Roman" w:cs="Times New Roman"/>
          <w:sz w:val="28"/>
          <w:szCs w:val="28"/>
        </w:rPr>
        <w:t xml:space="preserve">та економічну </w:t>
      </w:r>
      <w:r w:rsidRPr="00532461">
        <w:rPr>
          <w:rFonts w:ascii="Times New Roman" w:hAnsi="Times New Roman" w:cs="Times New Roman"/>
          <w:sz w:val="28"/>
          <w:szCs w:val="28"/>
        </w:rPr>
        <w:t xml:space="preserve">важливість </w:t>
      </w:r>
      <w:r w:rsidR="007C6AE2">
        <w:rPr>
          <w:rFonts w:ascii="Times New Roman" w:hAnsi="Times New Roman" w:cs="Times New Roman"/>
          <w:sz w:val="28"/>
          <w:szCs w:val="28"/>
        </w:rPr>
        <w:t>додаткової підтримки з боку ЄС з метою нівелювання негативних наслідків зовнішньої агресії та порушення її  територіальної цілісності;</w:t>
      </w:r>
      <w:r w:rsidRPr="005324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70B7" w:rsidRPr="00532461" w:rsidRDefault="001370B7" w:rsidP="0053246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беручи до уваги, що н</w:t>
      </w:r>
      <w:r w:rsidRPr="001370B7">
        <w:rPr>
          <w:rFonts w:ascii="Times New Roman" w:hAnsi="Times New Roman" w:cs="Times New Roman"/>
          <w:sz w:val="28"/>
          <w:szCs w:val="28"/>
        </w:rPr>
        <w:t xml:space="preserve">адання Європейським Союзом додаткових преференцій </w:t>
      </w:r>
      <w:r w:rsidR="007C6AE2">
        <w:rPr>
          <w:rFonts w:ascii="Times New Roman" w:hAnsi="Times New Roman" w:cs="Times New Roman"/>
          <w:sz w:val="28"/>
          <w:szCs w:val="28"/>
        </w:rPr>
        <w:t xml:space="preserve">в торгівлі </w:t>
      </w:r>
      <w:r w:rsidRPr="001370B7">
        <w:rPr>
          <w:rFonts w:ascii="Times New Roman" w:hAnsi="Times New Roman" w:cs="Times New Roman"/>
          <w:sz w:val="28"/>
          <w:szCs w:val="28"/>
        </w:rPr>
        <w:t>продемонстрували б українському бізнесу</w:t>
      </w:r>
      <w:r w:rsidR="00253ECF">
        <w:rPr>
          <w:rFonts w:ascii="Times New Roman" w:hAnsi="Times New Roman" w:cs="Times New Roman"/>
          <w:sz w:val="28"/>
          <w:szCs w:val="28"/>
        </w:rPr>
        <w:t xml:space="preserve"> додаткові переваги функціонування поглибленої та всеохоплюючої </w:t>
      </w:r>
      <w:r w:rsidRPr="001370B7">
        <w:rPr>
          <w:rFonts w:ascii="Times New Roman" w:hAnsi="Times New Roman" w:cs="Times New Roman"/>
          <w:sz w:val="28"/>
          <w:szCs w:val="28"/>
        </w:rPr>
        <w:t>зон</w:t>
      </w:r>
      <w:r w:rsidR="00253ECF">
        <w:rPr>
          <w:rFonts w:ascii="Times New Roman" w:hAnsi="Times New Roman" w:cs="Times New Roman"/>
          <w:sz w:val="28"/>
          <w:szCs w:val="28"/>
        </w:rPr>
        <w:t>и</w:t>
      </w:r>
      <w:r w:rsidRPr="001370B7">
        <w:rPr>
          <w:rFonts w:ascii="Times New Roman" w:hAnsi="Times New Roman" w:cs="Times New Roman"/>
          <w:sz w:val="28"/>
          <w:szCs w:val="28"/>
        </w:rPr>
        <w:t xml:space="preserve"> вільної торгівлі </w:t>
      </w:r>
      <w:r w:rsidR="00253ECF">
        <w:rPr>
          <w:rFonts w:ascii="Times New Roman" w:hAnsi="Times New Roman" w:cs="Times New Roman"/>
          <w:sz w:val="28"/>
          <w:szCs w:val="28"/>
        </w:rPr>
        <w:t>між сторонами</w:t>
      </w:r>
      <w:r w:rsidR="004C5D08">
        <w:rPr>
          <w:rFonts w:ascii="Times New Roman" w:hAnsi="Times New Roman" w:cs="Times New Roman"/>
          <w:sz w:val="28"/>
          <w:szCs w:val="28"/>
        </w:rPr>
        <w:t>;</w:t>
      </w:r>
    </w:p>
    <w:p w:rsidR="00532461" w:rsidRDefault="00532461" w:rsidP="0053246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вважаючи</w:t>
      </w:r>
      <w:r w:rsidRPr="00532461">
        <w:rPr>
          <w:rFonts w:ascii="Times New Roman" w:hAnsi="Times New Roman" w:cs="Times New Roman"/>
          <w:sz w:val="28"/>
          <w:szCs w:val="28"/>
        </w:rPr>
        <w:t xml:space="preserve">, що </w:t>
      </w:r>
      <w:r w:rsidR="00C01F9D">
        <w:rPr>
          <w:rFonts w:ascii="Times New Roman" w:hAnsi="Times New Roman" w:cs="Times New Roman"/>
          <w:sz w:val="28"/>
          <w:szCs w:val="28"/>
        </w:rPr>
        <w:t xml:space="preserve">такі торговельні </w:t>
      </w:r>
      <w:r w:rsidRPr="00532461">
        <w:rPr>
          <w:rFonts w:ascii="Times New Roman" w:hAnsi="Times New Roman" w:cs="Times New Roman"/>
          <w:sz w:val="28"/>
          <w:szCs w:val="28"/>
        </w:rPr>
        <w:t>преференції стануть</w:t>
      </w:r>
      <w:r w:rsidR="00C01F9D">
        <w:rPr>
          <w:rFonts w:ascii="Times New Roman" w:hAnsi="Times New Roman" w:cs="Times New Roman"/>
          <w:sz w:val="28"/>
          <w:szCs w:val="28"/>
        </w:rPr>
        <w:t>,</w:t>
      </w:r>
      <w:r w:rsidRPr="00532461">
        <w:rPr>
          <w:rFonts w:ascii="Times New Roman" w:hAnsi="Times New Roman" w:cs="Times New Roman"/>
          <w:sz w:val="28"/>
          <w:szCs w:val="28"/>
        </w:rPr>
        <w:t xml:space="preserve"> передусім</w:t>
      </w:r>
      <w:r w:rsidR="00C01F9D">
        <w:rPr>
          <w:rFonts w:ascii="Times New Roman" w:hAnsi="Times New Roman" w:cs="Times New Roman"/>
          <w:sz w:val="28"/>
          <w:szCs w:val="28"/>
        </w:rPr>
        <w:t>,</w:t>
      </w:r>
      <w:r w:rsidRPr="00532461">
        <w:rPr>
          <w:rFonts w:ascii="Times New Roman" w:hAnsi="Times New Roman" w:cs="Times New Roman"/>
          <w:sz w:val="28"/>
          <w:szCs w:val="28"/>
        </w:rPr>
        <w:t xml:space="preserve"> важливим сигналом політи</w:t>
      </w:r>
      <w:r w:rsidR="003329B2">
        <w:rPr>
          <w:rFonts w:ascii="Times New Roman" w:hAnsi="Times New Roman" w:cs="Times New Roman"/>
          <w:sz w:val="28"/>
          <w:szCs w:val="28"/>
        </w:rPr>
        <w:t>чної солідарності Є</w:t>
      </w:r>
      <w:r w:rsidR="00C01F9D">
        <w:rPr>
          <w:rFonts w:ascii="Times New Roman" w:hAnsi="Times New Roman" w:cs="Times New Roman"/>
          <w:sz w:val="28"/>
          <w:szCs w:val="28"/>
        </w:rPr>
        <w:t xml:space="preserve">вропейського Союзу </w:t>
      </w:r>
      <w:r w:rsidR="003329B2">
        <w:rPr>
          <w:rFonts w:ascii="Times New Roman" w:hAnsi="Times New Roman" w:cs="Times New Roman"/>
          <w:sz w:val="28"/>
          <w:szCs w:val="28"/>
        </w:rPr>
        <w:t>з Україною.</w:t>
      </w:r>
    </w:p>
    <w:p w:rsidR="00A80A63" w:rsidRPr="008C075B" w:rsidRDefault="00A80A63" w:rsidP="00A80A63">
      <w:pPr>
        <w:jc w:val="both"/>
        <w:rPr>
          <w:rFonts w:ascii="Times New Roman" w:hAnsi="Times New Roman" w:cs="Times New Roman"/>
          <w:sz w:val="28"/>
          <w:szCs w:val="28"/>
        </w:rPr>
      </w:pPr>
      <w:r w:rsidRPr="008C075B">
        <w:rPr>
          <w:rFonts w:ascii="Times New Roman" w:hAnsi="Times New Roman" w:cs="Times New Roman"/>
          <w:sz w:val="28"/>
          <w:szCs w:val="28"/>
        </w:rPr>
        <w:t>Верховна Рада України:</w:t>
      </w:r>
    </w:p>
    <w:p w:rsidR="00A80A63" w:rsidRPr="008C075B" w:rsidRDefault="00A80A63" w:rsidP="00A80A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075B">
        <w:rPr>
          <w:rFonts w:ascii="Times New Roman" w:hAnsi="Times New Roman" w:cs="Times New Roman"/>
          <w:sz w:val="28"/>
          <w:szCs w:val="28"/>
        </w:rPr>
        <w:t xml:space="preserve">звертається до Європейського Парламенту із закликом ухвалити </w:t>
      </w:r>
      <w:r>
        <w:rPr>
          <w:rFonts w:ascii="Times New Roman" w:hAnsi="Times New Roman" w:cs="Times New Roman"/>
          <w:sz w:val="28"/>
          <w:szCs w:val="28"/>
        </w:rPr>
        <w:t xml:space="preserve">проект законодавчої ініціативи щодо </w:t>
      </w:r>
      <w:r w:rsidRPr="00A1172E">
        <w:rPr>
          <w:rFonts w:ascii="Times New Roman" w:hAnsi="Times New Roman" w:cs="Times New Roman"/>
          <w:sz w:val="28"/>
          <w:szCs w:val="28"/>
        </w:rPr>
        <w:t>запровадження додаткових автономних преференцій на товари, походженням з України в редакції, запропонован</w:t>
      </w:r>
      <w:r w:rsidR="00C01F9D">
        <w:rPr>
          <w:rFonts w:ascii="Times New Roman" w:hAnsi="Times New Roman" w:cs="Times New Roman"/>
          <w:sz w:val="28"/>
          <w:szCs w:val="28"/>
        </w:rPr>
        <w:t>ій</w:t>
      </w:r>
      <w:r w:rsidRPr="00A1172E">
        <w:rPr>
          <w:rFonts w:ascii="Times New Roman" w:hAnsi="Times New Roman" w:cs="Times New Roman"/>
          <w:sz w:val="28"/>
          <w:szCs w:val="28"/>
        </w:rPr>
        <w:t xml:space="preserve"> Європейською Комісією, без виключень і скорочень. </w:t>
      </w:r>
    </w:p>
    <w:p w:rsidR="00580DB7" w:rsidRPr="008C075B" w:rsidRDefault="00580DB7" w:rsidP="00B64CC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80DB7" w:rsidRPr="008C075B" w:rsidSect="00B7448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75B"/>
    <w:rsid w:val="00115651"/>
    <w:rsid w:val="00133C4D"/>
    <w:rsid w:val="001370B7"/>
    <w:rsid w:val="00253ECF"/>
    <w:rsid w:val="003329B2"/>
    <w:rsid w:val="004375C5"/>
    <w:rsid w:val="00476F92"/>
    <w:rsid w:val="004C5D08"/>
    <w:rsid w:val="00532461"/>
    <w:rsid w:val="00580DB7"/>
    <w:rsid w:val="00650CFF"/>
    <w:rsid w:val="00696A36"/>
    <w:rsid w:val="006B4117"/>
    <w:rsid w:val="007C6AE2"/>
    <w:rsid w:val="007F299E"/>
    <w:rsid w:val="008C075B"/>
    <w:rsid w:val="008E031E"/>
    <w:rsid w:val="009A58BC"/>
    <w:rsid w:val="00A1172E"/>
    <w:rsid w:val="00A32E9C"/>
    <w:rsid w:val="00A80A63"/>
    <w:rsid w:val="00AE0B99"/>
    <w:rsid w:val="00B57033"/>
    <w:rsid w:val="00B64CCF"/>
    <w:rsid w:val="00B7448A"/>
    <w:rsid w:val="00BB322E"/>
    <w:rsid w:val="00BF186C"/>
    <w:rsid w:val="00C01F9D"/>
    <w:rsid w:val="00DB2481"/>
    <w:rsid w:val="00ED1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F4C55"/>
  <w15:docId w15:val="{C5C31C58-224C-4B59-A434-19D3642E3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70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570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386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950</TotalTime>
  <Pages>1</Pages>
  <Words>992</Words>
  <Characters>566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Сидорук Анастасія</dc:creator>
  <cp:lastModifiedBy>Фостик Богдан Володимирович</cp:lastModifiedBy>
  <cp:revision>3</cp:revision>
  <cp:lastPrinted>2017-05-24T10:29:00Z</cp:lastPrinted>
  <dcterms:created xsi:type="dcterms:W3CDTF">2017-05-23T08:32:00Z</dcterms:created>
  <dcterms:modified xsi:type="dcterms:W3CDTF">2017-05-25T06:04:00Z</dcterms:modified>
</cp:coreProperties>
</file>