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857" w:rsidRPr="00335CBE" w:rsidRDefault="007A0857" w:rsidP="007A0857">
      <w:pPr>
        <w:pStyle w:val="2"/>
        <w:tabs>
          <w:tab w:val="left" w:pos="709"/>
        </w:tabs>
        <w:ind w:firstLine="0"/>
        <w:jc w:val="right"/>
        <w:rPr>
          <w:rFonts w:ascii="Times New Roman CYR" w:hAnsi="Times New Roman CYR"/>
          <w:b w:val="0"/>
          <w:bCs w:val="0"/>
          <w:i/>
          <w:szCs w:val="28"/>
          <w:u w:val="none"/>
        </w:rPr>
      </w:pPr>
      <w:bookmarkStart w:id="0" w:name="_GoBack"/>
      <w:bookmarkEnd w:id="0"/>
      <w:r w:rsidRPr="00335CBE">
        <w:rPr>
          <w:rFonts w:ascii="Times New Roman CYR" w:hAnsi="Times New Roman CYR"/>
          <w:b w:val="0"/>
          <w:i/>
          <w:szCs w:val="28"/>
          <w:u w:val="none"/>
        </w:rPr>
        <w:t>До реєстр. № 7000 /</w:t>
      </w:r>
      <w:proofErr w:type="spellStart"/>
      <w:r w:rsidRPr="00335CBE">
        <w:rPr>
          <w:rFonts w:ascii="Times New Roman CYR" w:hAnsi="Times New Roman CYR"/>
          <w:b w:val="0"/>
          <w:i/>
          <w:szCs w:val="28"/>
          <w:u w:val="none"/>
        </w:rPr>
        <w:t>доопрац</w:t>
      </w:r>
      <w:proofErr w:type="spellEnd"/>
      <w:r w:rsidRPr="00335CBE">
        <w:rPr>
          <w:rFonts w:ascii="Times New Roman CYR" w:hAnsi="Times New Roman CYR"/>
          <w:b w:val="0"/>
          <w:i/>
          <w:szCs w:val="28"/>
          <w:u w:val="none"/>
        </w:rPr>
        <w:t xml:space="preserve">./ </w:t>
      </w:r>
      <w:r w:rsidRPr="00335CBE">
        <w:rPr>
          <w:rFonts w:ascii="Times New Roman CYR" w:hAnsi="Times New Roman CYR"/>
          <w:b w:val="0"/>
          <w:i/>
          <w:szCs w:val="28"/>
          <w:u w:val="none"/>
        </w:rPr>
        <w:br/>
        <w:t>від 04.12.2017 р.</w:t>
      </w:r>
    </w:p>
    <w:p w:rsidR="007A0857" w:rsidRDefault="007A0857" w:rsidP="007A0857">
      <w:pPr>
        <w:pStyle w:val="2"/>
        <w:ind w:left="5103" w:firstLine="0"/>
        <w:rPr>
          <w:rFonts w:ascii="Times New Roman CYR" w:hAnsi="Times New Roman CYR"/>
          <w:b w:val="0"/>
          <w:i/>
          <w:smallCaps/>
          <w:szCs w:val="28"/>
          <w:u w:val="none"/>
        </w:rPr>
      </w:pPr>
    </w:p>
    <w:p w:rsidR="007A0857" w:rsidRPr="00335CBE" w:rsidRDefault="007A0857" w:rsidP="007A0857">
      <w:pPr>
        <w:pStyle w:val="2"/>
        <w:ind w:left="5103" w:firstLine="0"/>
        <w:rPr>
          <w:rFonts w:ascii="Times New Roman CYR" w:hAnsi="Times New Roman CYR"/>
          <w:b w:val="0"/>
          <w:i/>
          <w:smallCaps/>
          <w:szCs w:val="28"/>
          <w:u w:val="none"/>
        </w:rPr>
      </w:pPr>
    </w:p>
    <w:p w:rsidR="007A0857" w:rsidRPr="00335CBE" w:rsidRDefault="007A0857" w:rsidP="007A0857">
      <w:pPr>
        <w:pStyle w:val="2"/>
        <w:ind w:left="5103" w:firstLine="0"/>
        <w:rPr>
          <w:rFonts w:ascii="Times New Roman CYR" w:hAnsi="Times New Roman CYR"/>
          <w:b w:val="0"/>
          <w:i/>
          <w:smallCaps/>
          <w:szCs w:val="28"/>
          <w:u w:val="none"/>
        </w:rPr>
      </w:pPr>
    </w:p>
    <w:p w:rsidR="007A0857" w:rsidRPr="00335CBE" w:rsidRDefault="007A0857" w:rsidP="007A0857">
      <w:pPr>
        <w:pStyle w:val="2"/>
        <w:ind w:left="5103" w:firstLine="0"/>
        <w:rPr>
          <w:rFonts w:ascii="Times New Roman CYR" w:hAnsi="Times New Roman CYR"/>
          <w:b w:val="0"/>
          <w:i/>
          <w:smallCaps/>
          <w:szCs w:val="28"/>
          <w:u w:val="none"/>
        </w:rPr>
      </w:pPr>
    </w:p>
    <w:p w:rsidR="007A0857" w:rsidRPr="00335CBE" w:rsidRDefault="007A0857" w:rsidP="007A0857">
      <w:pPr>
        <w:pStyle w:val="2"/>
        <w:ind w:left="5103" w:firstLine="0"/>
        <w:rPr>
          <w:rFonts w:ascii="Times New Roman CYR" w:hAnsi="Times New Roman CYR"/>
          <w:b w:val="0"/>
          <w:i/>
          <w:smallCaps/>
          <w:szCs w:val="28"/>
          <w:u w:val="none"/>
        </w:rPr>
      </w:pPr>
    </w:p>
    <w:p w:rsidR="007A0857" w:rsidRPr="00335CBE" w:rsidRDefault="007A0857" w:rsidP="007A0857">
      <w:pPr>
        <w:pStyle w:val="2"/>
        <w:ind w:left="5103" w:firstLine="0"/>
        <w:rPr>
          <w:rFonts w:ascii="Times New Roman CYR" w:hAnsi="Times New Roman CYR"/>
          <w:i/>
          <w:smallCaps/>
          <w:szCs w:val="28"/>
          <w:u w:val="none"/>
        </w:rPr>
      </w:pPr>
      <w:r w:rsidRPr="00335CBE">
        <w:rPr>
          <w:rFonts w:ascii="Times New Roman CYR" w:hAnsi="Times New Roman CYR"/>
          <w:smallCaps/>
          <w:szCs w:val="28"/>
          <w:u w:val="none"/>
        </w:rPr>
        <w:t>ВЕРХОВНА РАДА УКРАЇНИ</w:t>
      </w:r>
    </w:p>
    <w:p w:rsidR="007A0857" w:rsidRPr="00335CBE" w:rsidRDefault="007A0857" w:rsidP="007A0857">
      <w:pPr>
        <w:pBdr>
          <w:bottom w:val="outset" w:sz="6" w:space="1" w:color="A68C54"/>
        </w:pBdr>
        <w:tabs>
          <w:tab w:val="left" w:pos="0"/>
        </w:tabs>
        <w:spacing w:before="240" w:after="240"/>
        <w:ind w:right="5668" w:firstLine="0"/>
        <w:rPr>
          <w:rFonts w:ascii="Times New Roman CYR" w:hAnsi="Times New Roman CYR"/>
          <w:i/>
          <w:sz w:val="24"/>
        </w:rPr>
      </w:pPr>
      <w:r w:rsidRPr="00335CBE">
        <w:rPr>
          <w:rFonts w:ascii="Times New Roman CYR" w:hAnsi="Times New Roman CYR"/>
          <w:i/>
          <w:sz w:val="24"/>
        </w:rPr>
        <w:t>Щодо розгляду у другому читанні законопроекту за реєстр. № 7000</w:t>
      </w:r>
    </w:p>
    <w:p w:rsidR="00CB52F9" w:rsidRPr="00335CBE" w:rsidRDefault="007A0857" w:rsidP="007A0857">
      <w:pPr>
        <w:spacing w:before="480"/>
        <w:ind w:firstLine="720"/>
        <w:jc w:val="both"/>
        <w:rPr>
          <w:rFonts w:ascii="Times New Roman CYR" w:hAnsi="Times New Roman CYR"/>
          <w:szCs w:val="28"/>
        </w:rPr>
      </w:pPr>
      <w:r w:rsidRPr="00335CBE">
        <w:rPr>
          <w:rFonts w:ascii="Times New Roman CYR" w:hAnsi="Times New Roman CYR"/>
          <w:szCs w:val="28"/>
        </w:rPr>
        <w:t xml:space="preserve">Комітет Верховної Ради України з питань бюджету на своєму засіданні 6-7 грудня 2017 року (протокол № 123) розглянув </w:t>
      </w:r>
      <w:r w:rsidR="00CB52F9" w:rsidRPr="00335CBE">
        <w:rPr>
          <w:rFonts w:ascii="Times New Roman CYR" w:hAnsi="Times New Roman CYR"/>
          <w:szCs w:val="28"/>
        </w:rPr>
        <w:t xml:space="preserve">проект Закону України </w:t>
      </w:r>
      <w:r w:rsidR="00E86333" w:rsidRPr="00335CBE">
        <w:rPr>
          <w:rFonts w:ascii="Times New Roman CYR" w:hAnsi="Times New Roman CYR"/>
          <w:szCs w:val="28"/>
        </w:rPr>
        <w:t>«</w:t>
      </w:r>
      <w:r w:rsidR="00CB52F9" w:rsidRPr="00335CBE">
        <w:rPr>
          <w:rFonts w:ascii="Times New Roman CYR" w:hAnsi="Times New Roman CYR"/>
          <w:szCs w:val="28"/>
        </w:rPr>
        <w:t>Про Державний бюджет України на 20</w:t>
      </w:r>
      <w:r w:rsidR="00F13B73" w:rsidRPr="00335CBE">
        <w:rPr>
          <w:rFonts w:ascii="Times New Roman CYR" w:hAnsi="Times New Roman CYR"/>
          <w:szCs w:val="28"/>
        </w:rPr>
        <w:t>1</w:t>
      </w:r>
      <w:r w:rsidR="00381166" w:rsidRPr="00335CBE">
        <w:rPr>
          <w:rFonts w:ascii="Times New Roman CYR" w:hAnsi="Times New Roman CYR"/>
          <w:szCs w:val="28"/>
        </w:rPr>
        <w:t>8</w:t>
      </w:r>
      <w:r w:rsidR="00D42124" w:rsidRPr="00335CBE">
        <w:rPr>
          <w:rFonts w:ascii="Times New Roman CYR" w:hAnsi="Times New Roman CYR"/>
          <w:szCs w:val="28"/>
        </w:rPr>
        <w:t> </w:t>
      </w:r>
      <w:r w:rsidR="00CB52F9" w:rsidRPr="00335CBE">
        <w:rPr>
          <w:rFonts w:ascii="Times New Roman CYR" w:hAnsi="Times New Roman CYR"/>
          <w:szCs w:val="28"/>
        </w:rPr>
        <w:t>рік</w:t>
      </w:r>
      <w:r w:rsidR="00E86333" w:rsidRPr="00335CBE">
        <w:rPr>
          <w:rFonts w:ascii="Times New Roman CYR" w:hAnsi="Times New Roman CYR"/>
          <w:szCs w:val="28"/>
        </w:rPr>
        <w:t>»</w:t>
      </w:r>
      <w:r w:rsidR="00FD09B0" w:rsidRPr="00335CBE">
        <w:rPr>
          <w:rFonts w:ascii="Times New Roman CYR" w:hAnsi="Times New Roman CYR"/>
          <w:i/>
          <w:szCs w:val="28"/>
        </w:rPr>
        <w:t xml:space="preserve"> </w:t>
      </w:r>
      <w:r w:rsidR="00FD09B0" w:rsidRPr="00335CBE">
        <w:rPr>
          <w:rFonts w:ascii="Times New Roman CYR" w:hAnsi="Times New Roman CYR"/>
          <w:szCs w:val="28"/>
        </w:rPr>
        <w:t>(реєстр. № </w:t>
      </w:r>
      <w:r w:rsidR="00381166" w:rsidRPr="00335CBE">
        <w:rPr>
          <w:rFonts w:ascii="Times New Roman CYR" w:hAnsi="Times New Roman CYR"/>
          <w:szCs w:val="28"/>
        </w:rPr>
        <w:t>7</w:t>
      </w:r>
      <w:r w:rsidR="00FD09B0" w:rsidRPr="00335CBE">
        <w:rPr>
          <w:rFonts w:ascii="Times New Roman CYR" w:hAnsi="Times New Roman CYR"/>
          <w:szCs w:val="28"/>
        </w:rPr>
        <w:t>000)</w:t>
      </w:r>
      <w:r w:rsidR="00CB52F9" w:rsidRPr="00335CBE">
        <w:rPr>
          <w:rFonts w:ascii="Times New Roman CYR" w:hAnsi="Times New Roman CYR"/>
          <w:szCs w:val="28"/>
        </w:rPr>
        <w:t xml:space="preserve">, </w:t>
      </w:r>
      <w:r w:rsidR="00E71C42" w:rsidRPr="00335CBE">
        <w:rPr>
          <w:rFonts w:ascii="Times New Roman CYR" w:hAnsi="Times New Roman CYR"/>
          <w:szCs w:val="28"/>
        </w:rPr>
        <w:t>п</w:t>
      </w:r>
      <w:r w:rsidR="00FD09B0" w:rsidRPr="00335CBE">
        <w:rPr>
          <w:rFonts w:ascii="Times New Roman CYR" w:hAnsi="Times New Roman CYR"/>
          <w:szCs w:val="28"/>
        </w:rPr>
        <w:t>ідготовлен</w:t>
      </w:r>
      <w:r w:rsidR="00F3107B" w:rsidRPr="00335CBE">
        <w:rPr>
          <w:rFonts w:ascii="Times New Roman CYR" w:hAnsi="Times New Roman CYR"/>
          <w:szCs w:val="28"/>
        </w:rPr>
        <w:t>ий</w:t>
      </w:r>
      <w:r w:rsidR="00CB52F9" w:rsidRPr="00335CBE">
        <w:rPr>
          <w:rFonts w:ascii="Times New Roman CYR" w:hAnsi="Times New Roman CYR"/>
          <w:szCs w:val="28"/>
        </w:rPr>
        <w:t xml:space="preserve"> Кабінетом Міністрів України </w:t>
      </w:r>
      <w:r w:rsidR="00F46DDE" w:rsidRPr="00335CBE">
        <w:rPr>
          <w:rFonts w:ascii="Times New Roman CYR" w:hAnsi="Times New Roman CYR"/>
          <w:szCs w:val="28"/>
        </w:rPr>
        <w:t xml:space="preserve">до </w:t>
      </w:r>
      <w:r w:rsidR="00A3060D" w:rsidRPr="00335CBE">
        <w:rPr>
          <w:rFonts w:ascii="Times New Roman CYR" w:hAnsi="Times New Roman CYR"/>
          <w:szCs w:val="28"/>
        </w:rPr>
        <w:t>другого</w:t>
      </w:r>
      <w:r w:rsidR="00F46DDE" w:rsidRPr="00335CBE">
        <w:rPr>
          <w:rFonts w:ascii="Times New Roman CYR" w:hAnsi="Times New Roman CYR"/>
          <w:szCs w:val="28"/>
        </w:rPr>
        <w:t xml:space="preserve"> читання</w:t>
      </w:r>
      <w:r w:rsidRPr="00335CBE">
        <w:rPr>
          <w:rFonts w:ascii="Times New Roman CYR" w:hAnsi="Times New Roman CYR"/>
          <w:szCs w:val="28"/>
        </w:rPr>
        <w:t>.</w:t>
      </w:r>
    </w:p>
    <w:p w:rsidR="00A94B74" w:rsidRPr="00335CBE" w:rsidRDefault="003E3BBE" w:rsidP="007A0857">
      <w:pPr>
        <w:spacing w:before="240"/>
        <w:jc w:val="both"/>
        <w:rPr>
          <w:rFonts w:ascii="Times New Roman CYR" w:hAnsi="Times New Roman CYR"/>
        </w:rPr>
      </w:pPr>
      <w:r w:rsidRPr="00335CBE">
        <w:rPr>
          <w:rFonts w:ascii="Times New Roman CYR" w:hAnsi="Times New Roman CYR"/>
        </w:rPr>
        <w:t xml:space="preserve">Відповідно </w:t>
      </w:r>
      <w:r w:rsidR="00A3060D" w:rsidRPr="00335CBE">
        <w:rPr>
          <w:rFonts w:ascii="Times New Roman CYR" w:hAnsi="Times New Roman CYR"/>
        </w:rPr>
        <w:t xml:space="preserve">до частини першої статті 158 Регламенту Верховної Ради України та пункту 2 Постанови Верховної Ради України від </w:t>
      </w:r>
      <w:r w:rsidR="00381166" w:rsidRPr="00335CBE">
        <w:rPr>
          <w:rFonts w:ascii="Times New Roman CYR" w:hAnsi="Times New Roman CYR"/>
        </w:rPr>
        <w:t>14</w:t>
      </w:r>
      <w:r w:rsidR="00A3060D" w:rsidRPr="00335CBE">
        <w:rPr>
          <w:rFonts w:ascii="Times New Roman CYR" w:hAnsi="Times New Roman CYR"/>
        </w:rPr>
        <w:t> </w:t>
      </w:r>
      <w:r w:rsidR="00381166" w:rsidRPr="00335CBE">
        <w:rPr>
          <w:rFonts w:ascii="Times New Roman CYR" w:hAnsi="Times New Roman CYR"/>
        </w:rPr>
        <w:t>листопада</w:t>
      </w:r>
      <w:r w:rsidR="00A3060D" w:rsidRPr="00335CBE">
        <w:rPr>
          <w:rFonts w:ascii="Times New Roman CYR" w:hAnsi="Times New Roman CYR"/>
        </w:rPr>
        <w:t xml:space="preserve"> 201</w:t>
      </w:r>
      <w:r w:rsidR="00381166" w:rsidRPr="00335CBE">
        <w:rPr>
          <w:rFonts w:ascii="Times New Roman CYR" w:hAnsi="Times New Roman CYR"/>
        </w:rPr>
        <w:t>7</w:t>
      </w:r>
      <w:r w:rsidR="00A3060D" w:rsidRPr="00335CBE">
        <w:rPr>
          <w:rFonts w:ascii="Times New Roman CYR" w:hAnsi="Times New Roman CYR"/>
        </w:rPr>
        <w:t> року № </w:t>
      </w:r>
      <w:r w:rsidR="00381166" w:rsidRPr="00335CBE">
        <w:rPr>
          <w:rFonts w:ascii="Times New Roman CYR" w:hAnsi="Times New Roman CYR"/>
        </w:rPr>
        <w:t>2209</w:t>
      </w:r>
      <w:r w:rsidR="00A3060D" w:rsidRPr="00335CBE">
        <w:rPr>
          <w:rFonts w:ascii="Times New Roman CYR" w:hAnsi="Times New Roman CYR"/>
        </w:rPr>
        <w:t>-VI</w:t>
      </w:r>
      <w:r w:rsidR="00FF7209" w:rsidRPr="00335CBE">
        <w:rPr>
          <w:rFonts w:ascii="Times New Roman CYR" w:hAnsi="Times New Roman CYR"/>
        </w:rPr>
        <w:t>ІІ</w:t>
      </w:r>
      <w:r w:rsidR="00A3060D" w:rsidRPr="00335CBE">
        <w:rPr>
          <w:rFonts w:ascii="Times New Roman CYR" w:hAnsi="Times New Roman CYR"/>
        </w:rPr>
        <w:t xml:space="preserve"> «Про висновки </w:t>
      </w:r>
      <w:r w:rsidR="00FF7209" w:rsidRPr="00335CBE">
        <w:rPr>
          <w:rFonts w:ascii="Times New Roman CYR" w:hAnsi="Times New Roman CYR"/>
        </w:rPr>
        <w:t>та</w:t>
      </w:r>
      <w:r w:rsidR="00A3060D" w:rsidRPr="00335CBE">
        <w:rPr>
          <w:rFonts w:ascii="Times New Roman CYR" w:hAnsi="Times New Roman CYR"/>
        </w:rPr>
        <w:t xml:space="preserve"> пропозиції до проекту Закону України про Державний бюджет України на 201</w:t>
      </w:r>
      <w:r w:rsidR="00381166" w:rsidRPr="00335CBE">
        <w:rPr>
          <w:rFonts w:ascii="Times New Roman CYR" w:hAnsi="Times New Roman CYR"/>
        </w:rPr>
        <w:t>8</w:t>
      </w:r>
      <w:r w:rsidR="00A3060D" w:rsidRPr="00335CBE">
        <w:rPr>
          <w:rFonts w:ascii="Times New Roman CYR" w:hAnsi="Times New Roman CYR"/>
        </w:rPr>
        <w:t xml:space="preserve"> рік» Кабінет Міністрів України </w:t>
      </w:r>
      <w:r w:rsidR="00E81E4E" w:rsidRPr="00335CBE">
        <w:rPr>
          <w:rFonts w:ascii="Times New Roman CYR" w:hAnsi="Times New Roman CYR"/>
        </w:rPr>
        <w:t xml:space="preserve">у </w:t>
      </w:r>
      <w:r w:rsidR="00381166" w:rsidRPr="00335CBE">
        <w:rPr>
          <w:rFonts w:ascii="Times New Roman CYR" w:hAnsi="Times New Roman CYR"/>
        </w:rPr>
        <w:t>двотижневий</w:t>
      </w:r>
      <w:r w:rsidR="00E81E4E" w:rsidRPr="00335CBE">
        <w:rPr>
          <w:rFonts w:ascii="Times New Roman CYR" w:hAnsi="Times New Roman CYR"/>
        </w:rPr>
        <w:t xml:space="preserve"> строк (</w:t>
      </w:r>
      <w:r w:rsidR="00381166" w:rsidRPr="00335CBE">
        <w:rPr>
          <w:rFonts w:ascii="Times New Roman CYR" w:hAnsi="Times New Roman CYR"/>
        </w:rPr>
        <w:t>не пізніше 28</w:t>
      </w:r>
      <w:r w:rsidR="00E81E4E" w:rsidRPr="00335CBE">
        <w:rPr>
          <w:rFonts w:ascii="Times New Roman CYR" w:hAnsi="Times New Roman CYR"/>
        </w:rPr>
        <w:t xml:space="preserve"> листопада </w:t>
      </w:r>
      <w:proofErr w:type="spellStart"/>
      <w:r w:rsidR="00E81E4E" w:rsidRPr="00335CBE">
        <w:rPr>
          <w:rFonts w:ascii="Times New Roman CYR" w:hAnsi="Times New Roman CYR"/>
        </w:rPr>
        <w:t>п.р</w:t>
      </w:r>
      <w:proofErr w:type="spellEnd"/>
      <w:r w:rsidR="00E81E4E" w:rsidRPr="00335CBE">
        <w:rPr>
          <w:rFonts w:ascii="Times New Roman CYR" w:hAnsi="Times New Roman CYR"/>
        </w:rPr>
        <w:t xml:space="preserve">.) </w:t>
      </w:r>
      <w:r w:rsidR="00381166" w:rsidRPr="00335CBE">
        <w:rPr>
          <w:rFonts w:ascii="Times New Roman CYR" w:hAnsi="Times New Roman CYR"/>
        </w:rPr>
        <w:t xml:space="preserve">мав </w:t>
      </w:r>
      <w:r w:rsidR="00E81E4E" w:rsidRPr="00335CBE">
        <w:rPr>
          <w:rFonts w:ascii="Times New Roman CYR" w:hAnsi="Times New Roman CYR"/>
        </w:rPr>
        <w:t>пода</w:t>
      </w:r>
      <w:r w:rsidR="00381166" w:rsidRPr="00335CBE">
        <w:rPr>
          <w:rFonts w:ascii="Times New Roman CYR" w:hAnsi="Times New Roman CYR"/>
        </w:rPr>
        <w:t>ти</w:t>
      </w:r>
      <w:r w:rsidR="00E81E4E" w:rsidRPr="00335CBE">
        <w:rPr>
          <w:rFonts w:ascii="Times New Roman CYR" w:hAnsi="Times New Roman CYR"/>
        </w:rPr>
        <w:t xml:space="preserve"> </w:t>
      </w:r>
      <w:r w:rsidR="00A3060D" w:rsidRPr="00335CBE">
        <w:rPr>
          <w:rFonts w:ascii="Times New Roman CYR" w:hAnsi="Times New Roman CYR"/>
        </w:rPr>
        <w:t xml:space="preserve">до Верховної Ради </w:t>
      </w:r>
      <w:r w:rsidR="0008149D" w:rsidRPr="00335CBE">
        <w:rPr>
          <w:rFonts w:ascii="Times New Roman CYR" w:hAnsi="Times New Roman CYR"/>
          <w:szCs w:val="28"/>
        </w:rPr>
        <w:t xml:space="preserve">України </w:t>
      </w:r>
      <w:r w:rsidR="00A3060D" w:rsidRPr="00335CBE">
        <w:rPr>
          <w:rFonts w:ascii="Times New Roman CYR" w:hAnsi="Times New Roman CYR"/>
        </w:rPr>
        <w:t>проект закону про Державний бюджет України на 201</w:t>
      </w:r>
      <w:r w:rsidR="00381166" w:rsidRPr="00335CBE">
        <w:rPr>
          <w:rFonts w:ascii="Times New Roman CYR" w:hAnsi="Times New Roman CYR"/>
        </w:rPr>
        <w:t>8</w:t>
      </w:r>
      <w:r w:rsidR="00A3060D" w:rsidRPr="00335CBE">
        <w:rPr>
          <w:rFonts w:ascii="Times New Roman CYR" w:hAnsi="Times New Roman CYR"/>
        </w:rPr>
        <w:t> рік, підготовлений до другого читання відповідно до Бюджетних висновків Верховної Ради</w:t>
      </w:r>
      <w:r w:rsidR="00D366F8" w:rsidRPr="00335CBE">
        <w:rPr>
          <w:rFonts w:ascii="Times New Roman CYR" w:hAnsi="Times New Roman CYR"/>
        </w:rPr>
        <w:t xml:space="preserve"> </w:t>
      </w:r>
      <w:r w:rsidR="0008149D" w:rsidRPr="00335CBE">
        <w:rPr>
          <w:rFonts w:ascii="Times New Roman CYR" w:hAnsi="Times New Roman CYR"/>
          <w:szCs w:val="28"/>
        </w:rPr>
        <w:t xml:space="preserve">України </w:t>
      </w:r>
      <w:r w:rsidR="00D366F8" w:rsidRPr="00335CBE">
        <w:rPr>
          <w:rFonts w:ascii="Times New Roman CYR" w:hAnsi="Times New Roman CYR"/>
        </w:rPr>
        <w:t xml:space="preserve">/далі – </w:t>
      </w:r>
      <w:r w:rsidR="00300361" w:rsidRPr="00335CBE">
        <w:rPr>
          <w:rFonts w:ascii="Times New Roman CYR" w:hAnsi="Times New Roman CYR"/>
        </w:rPr>
        <w:t xml:space="preserve">доопрацьований </w:t>
      </w:r>
      <w:r w:rsidR="00D366F8" w:rsidRPr="00335CBE">
        <w:rPr>
          <w:rFonts w:ascii="Times New Roman CYR" w:hAnsi="Times New Roman CYR"/>
        </w:rPr>
        <w:t>законопроект</w:t>
      </w:r>
      <w:r w:rsidR="00282BC4" w:rsidRPr="00335CBE">
        <w:rPr>
          <w:rFonts w:ascii="Times New Roman CYR" w:hAnsi="Times New Roman CYR"/>
        </w:rPr>
        <w:t xml:space="preserve"> № 7000</w:t>
      </w:r>
      <w:r w:rsidR="00D366F8" w:rsidRPr="00335CBE">
        <w:rPr>
          <w:rFonts w:ascii="Times New Roman CYR" w:hAnsi="Times New Roman CYR"/>
        </w:rPr>
        <w:t>/</w:t>
      </w:r>
      <w:r w:rsidR="00A3060D" w:rsidRPr="00335CBE">
        <w:rPr>
          <w:rFonts w:ascii="Times New Roman CYR" w:hAnsi="Times New Roman CYR"/>
        </w:rPr>
        <w:t xml:space="preserve">. </w:t>
      </w:r>
      <w:r w:rsidR="0094016E" w:rsidRPr="00335CBE">
        <w:rPr>
          <w:rFonts w:ascii="Times New Roman CYR" w:hAnsi="Times New Roman CYR"/>
        </w:rPr>
        <w:t>Разом</w:t>
      </w:r>
      <w:r w:rsidR="00381166" w:rsidRPr="00335CBE">
        <w:rPr>
          <w:rFonts w:ascii="Times New Roman CYR" w:hAnsi="Times New Roman CYR"/>
        </w:rPr>
        <w:t xml:space="preserve"> з тим, Уряд схвалив доопрацьований законопроект на своєму засіданні 1 грудня </w:t>
      </w:r>
      <w:proofErr w:type="spellStart"/>
      <w:r w:rsidR="00381166" w:rsidRPr="00335CBE">
        <w:rPr>
          <w:rFonts w:ascii="Times New Roman CYR" w:hAnsi="Times New Roman CYR"/>
        </w:rPr>
        <w:t>п.р</w:t>
      </w:r>
      <w:proofErr w:type="spellEnd"/>
      <w:r w:rsidR="00381166" w:rsidRPr="00335CBE">
        <w:rPr>
          <w:rFonts w:ascii="Times New Roman CYR" w:hAnsi="Times New Roman CYR"/>
        </w:rPr>
        <w:t xml:space="preserve">. та подав його на розгляд </w:t>
      </w:r>
      <w:r w:rsidR="0094016E" w:rsidRPr="00335CBE">
        <w:rPr>
          <w:rFonts w:ascii="Times New Roman CYR" w:hAnsi="Times New Roman CYR"/>
        </w:rPr>
        <w:t>Парламенту</w:t>
      </w:r>
      <w:r w:rsidR="00381166" w:rsidRPr="00335CBE">
        <w:rPr>
          <w:rFonts w:ascii="Times New Roman CYR" w:hAnsi="Times New Roman CYR"/>
        </w:rPr>
        <w:t xml:space="preserve"> </w:t>
      </w:r>
      <w:r w:rsidR="00763A3C" w:rsidRPr="00335CBE">
        <w:rPr>
          <w:rFonts w:ascii="Times New Roman CYR" w:hAnsi="Times New Roman CYR"/>
        </w:rPr>
        <w:t xml:space="preserve">(зареєстровано </w:t>
      </w:r>
      <w:r w:rsidR="0094016E" w:rsidRPr="00335CBE">
        <w:rPr>
          <w:rFonts w:ascii="Times New Roman CYR" w:hAnsi="Times New Roman CYR"/>
        </w:rPr>
        <w:t>4</w:t>
      </w:r>
      <w:r w:rsidR="00381166" w:rsidRPr="00335CBE">
        <w:rPr>
          <w:rFonts w:ascii="Times New Roman CYR" w:hAnsi="Times New Roman CYR"/>
        </w:rPr>
        <w:t xml:space="preserve"> грудня </w:t>
      </w:r>
      <w:proofErr w:type="spellStart"/>
      <w:r w:rsidR="00381166" w:rsidRPr="00335CBE">
        <w:rPr>
          <w:rFonts w:ascii="Times New Roman CYR" w:hAnsi="Times New Roman CYR"/>
        </w:rPr>
        <w:t>п.р</w:t>
      </w:r>
      <w:proofErr w:type="spellEnd"/>
      <w:r w:rsidR="00381166" w:rsidRPr="00335CBE">
        <w:rPr>
          <w:rFonts w:ascii="Times New Roman CYR" w:hAnsi="Times New Roman CYR"/>
        </w:rPr>
        <w:t>.</w:t>
      </w:r>
      <w:r w:rsidR="00763A3C" w:rsidRPr="00335CBE">
        <w:rPr>
          <w:rFonts w:ascii="Times New Roman CYR" w:hAnsi="Times New Roman CYR"/>
        </w:rPr>
        <w:t>).</w:t>
      </w:r>
    </w:p>
    <w:p w:rsidR="00655F59" w:rsidRPr="00335CBE" w:rsidRDefault="00655F59" w:rsidP="00DA1571">
      <w:pPr>
        <w:jc w:val="both"/>
        <w:rPr>
          <w:rFonts w:ascii="Times New Roman CYR" w:hAnsi="Times New Roman CYR"/>
        </w:rPr>
      </w:pPr>
      <w:r w:rsidRPr="00335CBE">
        <w:rPr>
          <w:rFonts w:ascii="Times New Roman CYR" w:hAnsi="Times New Roman CYR"/>
        </w:rPr>
        <w:t>Слід зазначити, що згідно з частиною третьою статті 158 Регламенту Верховної Ради України Комітет з питань бюджету після подання Кабінетом Міністрів законопроекту про державний бюджет, підготовленого до другого читання, готує висновок щодо врахування у цьому законопроекті Бюджетних висновків Верховної Ради. При цьому пропозиції народних депутатів, комітетів до такого законопроекту, підготовленого до другого читання, не розглядаються.</w:t>
      </w:r>
    </w:p>
    <w:p w:rsidR="00655F59" w:rsidRPr="00335CBE" w:rsidRDefault="00C732BA" w:rsidP="00DA1571">
      <w:pPr>
        <w:jc w:val="both"/>
        <w:rPr>
          <w:rFonts w:ascii="Times New Roman CYR" w:hAnsi="Times New Roman CYR"/>
        </w:rPr>
      </w:pPr>
      <w:r w:rsidRPr="00335CBE">
        <w:rPr>
          <w:rFonts w:ascii="Times New Roman CYR" w:hAnsi="Times New Roman CYR"/>
        </w:rPr>
        <w:t xml:space="preserve">Аналіз </w:t>
      </w:r>
      <w:r w:rsidR="00655F59" w:rsidRPr="00335CBE">
        <w:rPr>
          <w:rFonts w:ascii="Times New Roman CYR" w:hAnsi="Times New Roman CYR"/>
        </w:rPr>
        <w:t xml:space="preserve">стану врахування Урядом Бюджетних висновків Верховної Ради </w:t>
      </w:r>
      <w:r w:rsidR="00F1653D" w:rsidRPr="00335CBE">
        <w:rPr>
          <w:rFonts w:ascii="Times New Roman CYR" w:hAnsi="Times New Roman CYR"/>
        </w:rPr>
        <w:t xml:space="preserve">України /далі – Бюджетні висновки/ </w:t>
      </w:r>
      <w:r w:rsidRPr="00335CBE">
        <w:rPr>
          <w:rFonts w:ascii="Times New Roman CYR" w:hAnsi="Times New Roman CYR"/>
        </w:rPr>
        <w:t>у</w:t>
      </w:r>
      <w:r w:rsidR="00655F59" w:rsidRPr="00335CBE">
        <w:rPr>
          <w:rFonts w:ascii="Times New Roman CYR" w:hAnsi="Times New Roman CYR"/>
        </w:rPr>
        <w:t xml:space="preserve"> доопрац</w:t>
      </w:r>
      <w:r w:rsidRPr="00335CBE">
        <w:rPr>
          <w:rFonts w:ascii="Times New Roman CYR" w:hAnsi="Times New Roman CYR"/>
        </w:rPr>
        <w:t>ьо</w:t>
      </w:r>
      <w:r w:rsidR="00655F59" w:rsidRPr="00335CBE">
        <w:rPr>
          <w:rFonts w:ascii="Times New Roman CYR" w:hAnsi="Times New Roman CYR"/>
        </w:rPr>
        <w:t>ван</w:t>
      </w:r>
      <w:r w:rsidRPr="00335CBE">
        <w:rPr>
          <w:rFonts w:ascii="Times New Roman CYR" w:hAnsi="Times New Roman CYR"/>
        </w:rPr>
        <w:t>ому</w:t>
      </w:r>
      <w:r w:rsidR="00655F59" w:rsidRPr="00335CBE">
        <w:rPr>
          <w:rFonts w:ascii="Times New Roman CYR" w:hAnsi="Times New Roman CYR"/>
        </w:rPr>
        <w:t xml:space="preserve"> законопроект</w:t>
      </w:r>
      <w:r w:rsidRPr="00335CBE">
        <w:rPr>
          <w:rFonts w:ascii="Times New Roman CYR" w:hAnsi="Times New Roman CYR"/>
        </w:rPr>
        <w:t>і</w:t>
      </w:r>
      <w:r w:rsidR="00655F59" w:rsidRPr="00335CBE">
        <w:rPr>
          <w:rFonts w:ascii="Times New Roman CYR" w:hAnsi="Times New Roman CYR"/>
        </w:rPr>
        <w:t xml:space="preserve"> </w:t>
      </w:r>
      <w:r w:rsidR="00282BC4" w:rsidRPr="00335CBE">
        <w:rPr>
          <w:rFonts w:ascii="Times New Roman CYR" w:hAnsi="Times New Roman CYR"/>
        </w:rPr>
        <w:t xml:space="preserve">№ 7000 </w:t>
      </w:r>
      <w:r w:rsidR="00655F59" w:rsidRPr="00335CBE">
        <w:rPr>
          <w:rFonts w:ascii="Times New Roman CYR" w:hAnsi="Times New Roman CYR"/>
        </w:rPr>
        <w:t>свідчить про таке:</w:t>
      </w:r>
    </w:p>
    <w:p w:rsidR="00655F59" w:rsidRPr="00335CBE" w:rsidRDefault="00655F59" w:rsidP="00DA1571">
      <w:pPr>
        <w:jc w:val="both"/>
        <w:rPr>
          <w:rFonts w:ascii="Times New Roman CYR" w:hAnsi="Times New Roman CYR"/>
        </w:rPr>
      </w:pPr>
      <w:r w:rsidRPr="00335CBE">
        <w:rPr>
          <w:rFonts w:ascii="Times New Roman CYR" w:hAnsi="Times New Roman CYR"/>
        </w:rPr>
        <w:t>щодо розділу 1 (пропозиції): з 5</w:t>
      </w:r>
      <w:r w:rsidR="00381166" w:rsidRPr="00335CBE">
        <w:rPr>
          <w:rFonts w:ascii="Times New Roman CYR" w:hAnsi="Times New Roman CYR"/>
        </w:rPr>
        <w:t>9</w:t>
      </w:r>
      <w:r w:rsidRPr="00335CBE">
        <w:rPr>
          <w:rFonts w:ascii="Times New Roman CYR" w:hAnsi="Times New Roman CYR"/>
        </w:rPr>
        <w:t> </w:t>
      </w:r>
      <w:r w:rsidR="00C57F96" w:rsidRPr="00335CBE">
        <w:rPr>
          <w:rFonts w:ascii="Times New Roman CYR" w:hAnsi="Times New Roman CYR"/>
        </w:rPr>
        <w:t>пропозицій (</w:t>
      </w:r>
      <w:r w:rsidRPr="00335CBE">
        <w:rPr>
          <w:rFonts w:ascii="Times New Roman CYR" w:hAnsi="Times New Roman CYR"/>
        </w:rPr>
        <w:t>пунктів</w:t>
      </w:r>
      <w:r w:rsidR="0094016E" w:rsidRPr="00335CBE">
        <w:rPr>
          <w:rFonts w:ascii="Times New Roman CYR" w:hAnsi="Times New Roman CYR"/>
        </w:rPr>
        <w:t xml:space="preserve"> і підпунктів</w:t>
      </w:r>
      <w:r w:rsidR="00C57F96" w:rsidRPr="00335CBE">
        <w:rPr>
          <w:rFonts w:ascii="Times New Roman CYR" w:hAnsi="Times New Roman CYR"/>
        </w:rPr>
        <w:t>)</w:t>
      </w:r>
      <w:r w:rsidRPr="00335CBE">
        <w:rPr>
          <w:rFonts w:ascii="Times New Roman CYR" w:hAnsi="Times New Roman CYR"/>
        </w:rPr>
        <w:t xml:space="preserve"> враховано </w:t>
      </w:r>
      <w:r w:rsidR="00EA38DC" w:rsidRPr="00335CBE">
        <w:rPr>
          <w:rFonts w:ascii="Times New Roman CYR" w:hAnsi="Times New Roman CYR"/>
        </w:rPr>
        <w:t>47</w:t>
      </w:r>
      <w:r w:rsidRPr="00335CBE">
        <w:rPr>
          <w:rFonts w:ascii="Times New Roman CYR" w:hAnsi="Times New Roman CYR"/>
        </w:rPr>
        <w:t> </w:t>
      </w:r>
      <w:r w:rsidR="00C57F96" w:rsidRPr="00335CBE">
        <w:rPr>
          <w:rFonts w:ascii="Times New Roman CYR" w:hAnsi="Times New Roman CYR"/>
        </w:rPr>
        <w:t>пропозицій</w:t>
      </w:r>
      <w:r w:rsidRPr="00335CBE">
        <w:rPr>
          <w:rFonts w:ascii="Times New Roman CYR" w:hAnsi="Times New Roman CYR"/>
        </w:rPr>
        <w:t xml:space="preserve">, враховано частково </w:t>
      </w:r>
      <w:r w:rsidR="0051220D" w:rsidRPr="00335CBE">
        <w:rPr>
          <w:rFonts w:ascii="Times New Roman CYR" w:hAnsi="Times New Roman CYR"/>
        </w:rPr>
        <w:t>6</w:t>
      </w:r>
      <w:r w:rsidRPr="00335CBE">
        <w:rPr>
          <w:rFonts w:ascii="Times New Roman CYR" w:hAnsi="Times New Roman CYR"/>
        </w:rPr>
        <w:t> </w:t>
      </w:r>
      <w:r w:rsidR="00C57F96" w:rsidRPr="00335CBE">
        <w:rPr>
          <w:rFonts w:ascii="Times New Roman CYR" w:hAnsi="Times New Roman CYR"/>
        </w:rPr>
        <w:t>пропозицій</w:t>
      </w:r>
      <w:r w:rsidRPr="00335CBE">
        <w:rPr>
          <w:rFonts w:ascii="Times New Roman CYR" w:hAnsi="Times New Roman CYR"/>
        </w:rPr>
        <w:t xml:space="preserve"> і не враховано </w:t>
      </w:r>
      <w:r w:rsidR="0051220D" w:rsidRPr="00335CBE">
        <w:rPr>
          <w:rFonts w:ascii="Times New Roman CYR" w:hAnsi="Times New Roman CYR"/>
        </w:rPr>
        <w:t>6</w:t>
      </w:r>
      <w:r w:rsidRPr="00335CBE">
        <w:rPr>
          <w:rFonts w:ascii="Times New Roman CYR" w:hAnsi="Times New Roman CYR"/>
        </w:rPr>
        <w:t> </w:t>
      </w:r>
      <w:r w:rsidR="00C57F96" w:rsidRPr="00335CBE">
        <w:rPr>
          <w:rFonts w:ascii="Times New Roman CYR" w:hAnsi="Times New Roman CYR"/>
        </w:rPr>
        <w:t>пропозицій</w:t>
      </w:r>
      <w:r w:rsidRPr="00335CBE">
        <w:rPr>
          <w:rFonts w:ascii="Times New Roman CYR" w:hAnsi="Times New Roman CYR"/>
          <w:szCs w:val="28"/>
        </w:rPr>
        <w:t>;</w:t>
      </w:r>
    </w:p>
    <w:p w:rsidR="00655F59" w:rsidRPr="00335CBE" w:rsidRDefault="00655F59" w:rsidP="00DA1571">
      <w:pPr>
        <w:jc w:val="both"/>
        <w:rPr>
          <w:rFonts w:ascii="Times New Roman CYR" w:hAnsi="Times New Roman CYR"/>
        </w:rPr>
      </w:pPr>
      <w:r w:rsidRPr="00335CBE">
        <w:rPr>
          <w:rFonts w:ascii="Times New Roman CYR" w:hAnsi="Times New Roman CYR"/>
        </w:rPr>
        <w:lastRenderedPageBreak/>
        <w:t xml:space="preserve">щодо розділу 2 (доручення): з </w:t>
      </w:r>
      <w:r w:rsidR="0051220D" w:rsidRPr="00335CBE">
        <w:rPr>
          <w:rFonts w:ascii="Times New Roman CYR" w:hAnsi="Times New Roman CYR"/>
        </w:rPr>
        <w:t>79</w:t>
      </w:r>
      <w:r w:rsidRPr="00335CBE">
        <w:rPr>
          <w:rFonts w:ascii="Times New Roman CYR" w:hAnsi="Times New Roman CYR"/>
        </w:rPr>
        <w:t> </w:t>
      </w:r>
      <w:r w:rsidR="00C57F96" w:rsidRPr="00335CBE">
        <w:rPr>
          <w:rFonts w:ascii="Times New Roman CYR" w:hAnsi="Times New Roman CYR"/>
        </w:rPr>
        <w:t>доручень (</w:t>
      </w:r>
      <w:r w:rsidRPr="00335CBE">
        <w:rPr>
          <w:rFonts w:ascii="Times New Roman CYR" w:hAnsi="Times New Roman CYR"/>
        </w:rPr>
        <w:t xml:space="preserve">пунктів </w:t>
      </w:r>
      <w:r w:rsidR="00C57F96" w:rsidRPr="00335CBE">
        <w:rPr>
          <w:rFonts w:ascii="Times New Roman CYR" w:hAnsi="Times New Roman CYR"/>
        </w:rPr>
        <w:t xml:space="preserve">і підпунктів) </w:t>
      </w:r>
      <w:r w:rsidRPr="00335CBE">
        <w:rPr>
          <w:rFonts w:ascii="Times New Roman CYR" w:hAnsi="Times New Roman CYR"/>
        </w:rPr>
        <w:t xml:space="preserve">враховано </w:t>
      </w:r>
      <w:r w:rsidR="0051220D" w:rsidRPr="00335CBE">
        <w:rPr>
          <w:rFonts w:ascii="Times New Roman CYR" w:hAnsi="Times New Roman CYR"/>
        </w:rPr>
        <w:t>26</w:t>
      </w:r>
      <w:r w:rsidRPr="00335CBE">
        <w:rPr>
          <w:rFonts w:ascii="Times New Roman CYR" w:hAnsi="Times New Roman CYR"/>
        </w:rPr>
        <w:t> </w:t>
      </w:r>
      <w:r w:rsidR="00C57F96" w:rsidRPr="00335CBE">
        <w:rPr>
          <w:rFonts w:ascii="Times New Roman CYR" w:hAnsi="Times New Roman CYR"/>
        </w:rPr>
        <w:t>доручень</w:t>
      </w:r>
      <w:r w:rsidRPr="00335CBE">
        <w:rPr>
          <w:rFonts w:ascii="Times New Roman CYR" w:hAnsi="Times New Roman CYR"/>
        </w:rPr>
        <w:t xml:space="preserve">, враховано частково </w:t>
      </w:r>
      <w:r w:rsidR="0051220D" w:rsidRPr="00335CBE">
        <w:rPr>
          <w:rFonts w:ascii="Times New Roman CYR" w:hAnsi="Times New Roman CYR"/>
        </w:rPr>
        <w:t>12</w:t>
      </w:r>
      <w:r w:rsidRPr="00335CBE">
        <w:rPr>
          <w:rFonts w:ascii="Times New Roman CYR" w:hAnsi="Times New Roman CYR"/>
        </w:rPr>
        <w:t> </w:t>
      </w:r>
      <w:r w:rsidR="00C57F96" w:rsidRPr="00335CBE">
        <w:rPr>
          <w:rFonts w:ascii="Times New Roman CYR" w:hAnsi="Times New Roman CYR"/>
        </w:rPr>
        <w:t>доручень</w:t>
      </w:r>
      <w:r w:rsidRPr="00335CBE">
        <w:rPr>
          <w:rFonts w:ascii="Times New Roman CYR" w:hAnsi="Times New Roman CYR"/>
        </w:rPr>
        <w:t xml:space="preserve"> і не враховано </w:t>
      </w:r>
      <w:r w:rsidR="0051220D" w:rsidRPr="00335CBE">
        <w:rPr>
          <w:rFonts w:ascii="Times New Roman CYR" w:hAnsi="Times New Roman CYR"/>
        </w:rPr>
        <w:t>41</w:t>
      </w:r>
      <w:r w:rsidRPr="00335CBE">
        <w:rPr>
          <w:rFonts w:ascii="Times New Roman CYR" w:hAnsi="Times New Roman CYR"/>
        </w:rPr>
        <w:t> </w:t>
      </w:r>
      <w:r w:rsidR="00C57F96" w:rsidRPr="00335CBE">
        <w:rPr>
          <w:rFonts w:ascii="Times New Roman CYR" w:hAnsi="Times New Roman CYR"/>
        </w:rPr>
        <w:t>доручен</w:t>
      </w:r>
      <w:r w:rsidR="0051220D" w:rsidRPr="00335CBE">
        <w:rPr>
          <w:rFonts w:ascii="Times New Roman CYR" w:hAnsi="Times New Roman CYR"/>
        </w:rPr>
        <w:t>ня</w:t>
      </w:r>
      <w:r w:rsidRPr="00335CBE">
        <w:rPr>
          <w:rFonts w:ascii="Times New Roman CYR" w:hAnsi="Times New Roman CYR"/>
        </w:rPr>
        <w:t>.</w:t>
      </w:r>
    </w:p>
    <w:p w:rsidR="006C189A" w:rsidRPr="00335CBE" w:rsidRDefault="006C189A" w:rsidP="00DA1571">
      <w:pPr>
        <w:jc w:val="both"/>
        <w:rPr>
          <w:rFonts w:ascii="Times New Roman CYR" w:hAnsi="Times New Roman CYR"/>
          <w:szCs w:val="28"/>
        </w:rPr>
      </w:pPr>
      <w:r w:rsidRPr="00335CBE">
        <w:rPr>
          <w:rFonts w:ascii="Times New Roman CYR" w:hAnsi="Times New Roman CYR"/>
          <w:szCs w:val="28"/>
        </w:rPr>
        <w:t xml:space="preserve">На даний час у Верховній Раді доопрацьовуються до другого читання </w:t>
      </w:r>
      <w:r w:rsidR="00C342D7" w:rsidRPr="00335CBE">
        <w:rPr>
          <w:rFonts w:ascii="Times New Roman CYR" w:hAnsi="Times New Roman CYR"/>
          <w:szCs w:val="28"/>
        </w:rPr>
        <w:t xml:space="preserve">законопроекти, які </w:t>
      </w:r>
      <w:r w:rsidR="00172B0D" w:rsidRPr="00335CBE">
        <w:rPr>
          <w:rFonts w:ascii="Times New Roman CYR" w:hAnsi="Times New Roman CYR"/>
          <w:szCs w:val="28"/>
        </w:rPr>
        <w:t xml:space="preserve">безпосередньо пов’язані з проектом державного бюджету на 2018 рік і </w:t>
      </w:r>
      <w:r w:rsidR="00A31CF6" w:rsidRPr="00335CBE">
        <w:rPr>
          <w:rFonts w:ascii="Times New Roman CYR" w:hAnsi="Times New Roman CYR"/>
          <w:szCs w:val="28"/>
        </w:rPr>
        <w:t xml:space="preserve">також 14.11.2017 р. прийняті у </w:t>
      </w:r>
      <w:r w:rsidR="00172B0D" w:rsidRPr="00335CBE">
        <w:rPr>
          <w:rFonts w:ascii="Times New Roman CYR" w:hAnsi="Times New Roman CYR"/>
          <w:szCs w:val="28"/>
        </w:rPr>
        <w:t>І </w:t>
      </w:r>
      <w:r w:rsidR="00A31CF6" w:rsidRPr="00335CBE">
        <w:rPr>
          <w:rFonts w:ascii="Times New Roman CYR" w:hAnsi="Times New Roman CYR"/>
          <w:szCs w:val="28"/>
        </w:rPr>
        <w:t>читанні</w:t>
      </w:r>
      <w:r w:rsidR="00C342D7" w:rsidRPr="00335CBE">
        <w:rPr>
          <w:rFonts w:ascii="Times New Roman CYR" w:hAnsi="Times New Roman CYR"/>
          <w:szCs w:val="28"/>
        </w:rPr>
        <w:t>, а саме:</w:t>
      </w:r>
      <w:r w:rsidRPr="00335CBE">
        <w:rPr>
          <w:rFonts w:ascii="Times New Roman CYR" w:hAnsi="Times New Roman CYR"/>
          <w:szCs w:val="28"/>
        </w:rPr>
        <w:t xml:space="preserve"> </w:t>
      </w:r>
      <w:r w:rsidR="00C342D7" w:rsidRPr="00335CBE">
        <w:rPr>
          <w:rFonts w:ascii="Times New Roman CYR" w:hAnsi="Times New Roman CYR"/>
          <w:szCs w:val="28"/>
        </w:rPr>
        <w:t>про внесення змін до Податкового кодексу України щодо забезпечення збалансованості бюджетних надходжень у 201</w:t>
      </w:r>
      <w:r w:rsidR="00757E1F" w:rsidRPr="00335CBE">
        <w:rPr>
          <w:rFonts w:ascii="Times New Roman CYR" w:hAnsi="Times New Roman CYR"/>
          <w:szCs w:val="28"/>
        </w:rPr>
        <w:t>8</w:t>
      </w:r>
      <w:r w:rsidR="00C342D7" w:rsidRPr="00335CBE">
        <w:rPr>
          <w:rFonts w:ascii="Times New Roman CYR" w:hAnsi="Times New Roman CYR"/>
          <w:szCs w:val="28"/>
        </w:rPr>
        <w:t> році (реєстр. № </w:t>
      </w:r>
      <w:r w:rsidR="00757E1F" w:rsidRPr="00335CBE">
        <w:rPr>
          <w:rFonts w:ascii="Times New Roman CYR" w:hAnsi="Times New Roman CYR"/>
          <w:szCs w:val="28"/>
        </w:rPr>
        <w:t>6776-д</w:t>
      </w:r>
      <w:r w:rsidR="00C342D7" w:rsidRPr="00335CBE">
        <w:rPr>
          <w:rFonts w:ascii="Times New Roman CYR" w:hAnsi="Times New Roman CYR"/>
          <w:szCs w:val="28"/>
        </w:rPr>
        <w:t>)</w:t>
      </w:r>
      <w:r w:rsidR="002A76B9" w:rsidRPr="00335CBE">
        <w:rPr>
          <w:rFonts w:ascii="Times New Roman CYR" w:hAnsi="Times New Roman CYR"/>
          <w:szCs w:val="28"/>
        </w:rPr>
        <w:t xml:space="preserve"> </w:t>
      </w:r>
      <w:r w:rsidR="00227C2A" w:rsidRPr="00335CBE">
        <w:rPr>
          <w:rFonts w:ascii="Times New Roman CYR" w:hAnsi="Times New Roman CYR"/>
          <w:szCs w:val="28"/>
        </w:rPr>
        <w:t xml:space="preserve">та </w:t>
      </w:r>
      <w:r w:rsidRPr="00335CBE">
        <w:rPr>
          <w:rFonts w:ascii="Times New Roman CYR" w:hAnsi="Times New Roman CYR"/>
          <w:szCs w:val="28"/>
        </w:rPr>
        <w:t>про внесення змін до Бюджетного кодексу України (реєстр. № 7116).</w:t>
      </w:r>
    </w:p>
    <w:p w:rsidR="005C1019" w:rsidRPr="00335CBE" w:rsidRDefault="00C342D7" w:rsidP="00DA1571">
      <w:pPr>
        <w:pStyle w:val="20"/>
        <w:ind w:firstLine="709"/>
        <w:rPr>
          <w:rFonts w:ascii="Times New Roman CYR" w:hAnsi="Times New Roman CYR"/>
          <w:szCs w:val="28"/>
        </w:rPr>
      </w:pPr>
      <w:r w:rsidRPr="00335CBE">
        <w:rPr>
          <w:rFonts w:ascii="Times New Roman CYR" w:hAnsi="Times New Roman CYR"/>
          <w:szCs w:val="28"/>
        </w:rPr>
        <w:t>Положення таких законопроектів врахован</w:t>
      </w:r>
      <w:r w:rsidR="005C1019" w:rsidRPr="00335CBE">
        <w:rPr>
          <w:rFonts w:ascii="Times New Roman CYR" w:hAnsi="Times New Roman CYR"/>
          <w:szCs w:val="28"/>
        </w:rPr>
        <w:t>і</w:t>
      </w:r>
      <w:r w:rsidRPr="00335CBE">
        <w:rPr>
          <w:rFonts w:ascii="Times New Roman CYR" w:hAnsi="Times New Roman CYR"/>
          <w:szCs w:val="28"/>
        </w:rPr>
        <w:t xml:space="preserve"> у </w:t>
      </w:r>
      <w:r w:rsidR="00715A1C" w:rsidRPr="00335CBE">
        <w:rPr>
          <w:rFonts w:ascii="Times New Roman CYR" w:hAnsi="Times New Roman CYR"/>
          <w:szCs w:val="28"/>
        </w:rPr>
        <w:t xml:space="preserve">доопрацьованому </w:t>
      </w:r>
      <w:r w:rsidRPr="00335CBE">
        <w:rPr>
          <w:rFonts w:ascii="Times New Roman CYR" w:hAnsi="Times New Roman CYR"/>
          <w:szCs w:val="28"/>
        </w:rPr>
        <w:t>законопроекті № </w:t>
      </w:r>
      <w:r w:rsidR="006C189A" w:rsidRPr="00335CBE">
        <w:rPr>
          <w:rFonts w:ascii="Times New Roman CYR" w:hAnsi="Times New Roman CYR"/>
          <w:szCs w:val="28"/>
        </w:rPr>
        <w:t>7</w:t>
      </w:r>
      <w:r w:rsidRPr="00335CBE">
        <w:rPr>
          <w:rFonts w:ascii="Times New Roman CYR" w:hAnsi="Times New Roman CYR"/>
          <w:szCs w:val="28"/>
        </w:rPr>
        <w:t>000 та показниках проекту зведеного бюджету на 201</w:t>
      </w:r>
      <w:r w:rsidR="006C189A" w:rsidRPr="00335CBE">
        <w:rPr>
          <w:rFonts w:ascii="Times New Roman CYR" w:hAnsi="Times New Roman CYR"/>
          <w:szCs w:val="28"/>
        </w:rPr>
        <w:t>8</w:t>
      </w:r>
      <w:r w:rsidRPr="00335CBE">
        <w:rPr>
          <w:rFonts w:ascii="Times New Roman CYR" w:hAnsi="Times New Roman CYR"/>
          <w:szCs w:val="28"/>
        </w:rPr>
        <w:t xml:space="preserve"> рік. </w:t>
      </w:r>
    </w:p>
    <w:p w:rsidR="00C342D7" w:rsidRPr="00335CBE" w:rsidRDefault="00C342D7" w:rsidP="00DA1571">
      <w:pPr>
        <w:pStyle w:val="20"/>
        <w:ind w:firstLine="709"/>
        <w:rPr>
          <w:rFonts w:ascii="Times New Roman CYR" w:hAnsi="Times New Roman CYR"/>
          <w:szCs w:val="28"/>
        </w:rPr>
      </w:pPr>
      <w:r w:rsidRPr="00335CBE">
        <w:rPr>
          <w:rFonts w:ascii="Times New Roman CYR" w:hAnsi="Times New Roman CYR"/>
          <w:szCs w:val="28"/>
        </w:rPr>
        <w:t>Отже, для дотримання збалансованості показників державного і місцевих бюджетів на 201</w:t>
      </w:r>
      <w:r w:rsidR="006C189A" w:rsidRPr="00335CBE">
        <w:rPr>
          <w:rFonts w:ascii="Times New Roman CYR" w:hAnsi="Times New Roman CYR"/>
          <w:szCs w:val="28"/>
        </w:rPr>
        <w:t>8</w:t>
      </w:r>
      <w:r w:rsidRPr="00335CBE">
        <w:rPr>
          <w:rFonts w:ascii="Times New Roman CYR" w:hAnsi="Times New Roman CYR"/>
          <w:szCs w:val="28"/>
        </w:rPr>
        <w:t> рік необхідно прийняти відповідні законопроекти до затвердження проекту державного бюджету на 201</w:t>
      </w:r>
      <w:r w:rsidR="006C189A" w:rsidRPr="00335CBE">
        <w:rPr>
          <w:rFonts w:ascii="Times New Roman CYR" w:hAnsi="Times New Roman CYR"/>
          <w:szCs w:val="28"/>
        </w:rPr>
        <w:t>8</w:t>
      </w:r>
      <w:r w:rsidRPr="00335CBE">
        <w:rPr>
          <w:rFonts w:ascii="Times New Roman CYR" w:hAnsi="Times New Roman CYR"/>
          <w:szCs w:val="28"/>
        </w:rPr>
        <w:t> рік, забезпечуючи при цьому взаємоузгодження їх положень.</w:t>
      </w:r>
    </w:p>
    <w:p w:rsidR="0064321C" w:rsidRPr="00335CBE" w:rsidRDefault="00DC65CB" w:rsidP="00DA1571">
      <w:pPr>
        <w:jc w:val="both"/>
        <w:rPr>
          <w:rFonts w:ascii="Times New Roman CYR" w:hAnsi="Times New Roman CYR"/>
        </w:rPr>
      </w:pPr>
      <w:r w:rsidRPr="00335CBE">
        <w:rPr>
          <w:rFonts w:ascii="Times New Roman CYR" w:hAnsi="Times New Roman CYR"/>
        </w:rPr>
        <w:t xml:space="preserve">Загалом </w:t>
      </w:r>
      <w:r w:rsidR="00955790" w:rsidRPr="00335CBE">
        <w:rPr>
          <w:rFonts w:ascii="Times New Roman CYR" w:hAnsi="Times New Roman CYR"/>
        </w:rPr>
        <w:t xml:space="preserve">у доопрацьованому законопроекті № 7000 </w:t>
      </w:r>
      <w:r w:rsidR="00282BC4" w:rsidRPr="00335CBE">
        <w:rPr>
          <w:rFonts w:ascii="Times New Roman CYR" w:hAnsi="Times New Roman CYR"/>
        </w:rPr>
        <w:t xml:space="preserve">загальні показники проекту державного бюджету на 2018 рік </w:t>
      </w:r>
      <w:r w:rsidR="0064321C" w:rsidRPr="00335CBE">
        <w:rPr>
          <w:rFonts w:ascii="Times New Roman CYR" w:hAnsi="Times New Roman CYR"/>
        </w:rPr>
        <w:t xml:space="preserve">змінено </w:t>
      </w:r>
      <w:r w:rsidR="00282BC4" w:rsidRPr="00335CBE">
        <w:rPr>
          <w:rFonts w:ascii="Times New Roman CYR" w:hAnsi="Times New Roman CYR"/>
        </w:rPr>
        <w:t xml:space="preserve">Урядом </w:t>
      </w:r>
      <w:r w:rsidR="009906A1" w:rsidRPr="00335CBE">
        <w:rPr>
          <w:rFonts w:ascii="Times New Roman CYR" w:hAnsi="Times New Roman CYR"/>
          <w:i/>
        </w:rPr>
        <w:t>(порівняно із законо</w:t>
      </w:r>
      <w:r w:rsidR="0064321C" w:rsidRPr="00335CBE">
        <w:rPr>
          <w:rFonts w:ascii="Times New Roman CYR" w:hAnsi="Times New Roman CYR"/>
          <w:i/>
        </w:rPr>
        <w:t xml:space="preserve">проектом, поданим на </w:t>
      </w:r>
      <w:r w:rsidR="005C1019" w:rsidRPr="00335CBE">
        <w:rPr>
          <w:rFonts w:ascii="Times New Roman CYR" w:hAnsi="Times New Roman CYR"/>
          <w:i/>
        </w:rPr>
        <w:t>І</w:t>
      </w:r>
      <w:r w:rsidR="0008149D" w:rsidRPr="00335CBE">
        <w:rPr>
          <w:rFonts w:ascii="Times New Roman CYR" w:hAnsi="Times New Roman CYR"/>
          <w:i/>
        </w:rPr>
        <w:t> </w:t>
      </w:r>
      <w:r w:rsidR="0064321C" w:rsidRPr="00335CBE">
        <w:rPr>
          <w:rFonts w:ascii="Times New Roman CYR" w:hAnsi="Times New Roman CYR"/>
          <w:i/>
        </w:rPr>
        <w:t>читання)</w:t>
      </w:r>
      <w:r w:rsidR="0064321C" w:rsidRPr="00335CBE">
        <w:rPr>
          <w:rFonts w:ascii="Times New Roman CYR" w:hAnsi="Times New Roman CYR"/>
        </w:rPr>
        <w:t xml:space="preserve"> таким чином:</w:t>
      </w:r>
    </w:p>
    <w:p w:rsidR="00A3060D" w:rsidRPr="00335CBE" w:rsidRDefault="0064321C" w:rsidP="00DA1571">
      <w:pPr>
        <w:jc w:val="both"/>
        <w:rPr>
          <w:rFonts w:ascii="Times New Roman CYR" w:hAnsi="Times New Roman CYR"/>
        </w:rPr>
      </w:pPr>
      <w:r w:rsidRPr="00335CBE">
        <w:rPr>
          <w:rFonts w:ascii="Times New Roman CYR" w:hAnsi="Times New Roman CYR"/>
        </w:rPr>
        <w:t xml:space="preserve">доходи </w:t>
      </w:r>
      <w:r w:rsidR="005C1019" w:rsidRPr="00335CBE">
        <w:rPr>
          <w:rFonts w:ascii="Times New Roman CYR" w:hAnsi="Times New Roman CYR"/>
        </w:rPr>
        <w:t>збільшено</w:t>
      </w:r>
      <w:r w:rsidRPr="00335CBE">
        <w:rPr>
          <w:rFonts w:ascii="Times New Roman CYR" w:hAnsi="Times New Roman CYR"/>
        </w:rPr>
        <w:t xml:space="preserve"> на </w:t>
      </w:r>
      <w:r w:rsidR="009477A6" w:rsidRPr="00335CBE">
        <w:rPr>
          <w:rFonts w:ascii="Times New Roman CYR" w:hAnsi="Times New Roman CYR"/>
        </w:rPr>
        <w:t>36.570,9</w:t>
      </w:r>
      <w:r w:rsidRPr="00335CBE">
        <w:rPr>
          <w:rFonts w:ascii="Times New Roman CYR" w:hAnsi="Times New Roman CYR"/>
        </w:rPr>
        <w:t> мл</w:t>
      </w:r>
      <w:r w:rsidR="00F2412A" w:rsidRPr="00335CBE">
        <w:rPr>
          <w:rFonts w:ascii="Times New Roman CYR" w:hAnsi="Times New Roman CYR"/>
        </w:rPr>
        <w:t>н</w:t>
      </w:r>
      <w:r w:rsidR="0008149D" w:rsidRPr="00335CBE">
        <w:rPr>
          <w:rFonts w:ascii="Times New Roman CYR" w:hAnsi="Times New Roman CYR"/>
        </w:rPr>
        <w:t xml:space="preserve"> </w:t>
      </w:r>
      <w:r w:rsidRPr="00335CBE">
        <w:rPr>
          <w:rFonts w:ascii="Times New Roman CYR" w:hAnsi="Times New Roman CYR"/>
        </w:rPr>
        <w:t>грн</w:t>
      </w:r>
      <w:r w:rsidR="005C1019" w:rsidRPr="00335CBE">
        <w:rPr>
          <w:rFonts w:ascii="Times New Roman CYR" w:hAnsi="Times New Roman CYR"/>
        </w:rPr>
        <w:t xml:space="preserve"> (або на </w:t>
      </w:r>
      <w:r w:rsidR="009477A6" w:rsidRPr="00335CBE">
        <w:rPr>
          <w:rFonts w:ascii="Times New Roman CYR" w:hAnsi="Times New Roman CYR"/>
        </w:rPr>
        <w:t>4,2</w:t>
      </w:r>
      <w:r w:rsidR="005C1019" w:rsidRPr="00335CBE">
        <w:rPr>
          <w:rFonts w:ascii="Times New Roman CYR" w:hAnsi="Times New Roman CYR"/>
        </w:rPr>
        <w:t>%)</w:t>
      </w:r>
      <w:r w:rsidRPr="00335CBE">
        <w:rPr>
          <w:rFonts w:ascii="Times New Roman CYR" w:hAnsi="Times New Roman CYR"/>
        </w:rPr>
        <w:t xml:space="preserve">, у </w:t>
      </w:r>
      <w:proofErr w:type="spellStart"/>
      <w:r w:rsidRPr="00335CBE">
        <w:rPr>
          <w:rFonts w:ascii="Times New Roman CYR" w:hAnsi="Times New Roman CYR"/>
        </w:rPr>
        <w:t>т.ч</w:t>
      </w:r>
      <w:proofErr w:type="spellEnd"/>
      <w:r w:rsidRPr="00335CBE">
        <w:rPr>
          <w:rFonts w:ascii="Times New Roman CYR" w:hAnsi="Times New Roman CYR"/>
        </w:rPr>
        <w:t xml:space="preserve">. </w:t>
      </w:r>
      <w:r w:rsidR="005C1019" w:rsidRPr="00335CBE">
        <w:rPr>
          <w:rFonts w:ascii="Times New Roman CYR" w:hAnsi="Times New Roman CYR"/>
        </w:rPr>
        <w:t>за</w:t>
      </w:r>
      <w:r w:rsidRPr="00335CBE">
        <w:rPr>
          <w:rFonts w:ascii="Times New Roman CYR" w:hAnsi="Times New Roman CYR"/>
        </w:rPr>
        <w:t xml:space="preserve"> загальн</w:t>
      </w:r>
      <w:r w:rsidR="005C1019" w:rsidRPr="00335CBE">
        <w:rPr>
          <w:rFonts w:ascii="Times New Roman CYR" w:hAnsi="Times New Roman CYR"/>
        </w:rPr>
        <w:t>им</w:t>
      </w:r>
      <w:r w:rsidRPr="00335CBE">
        <w:rPr>
          <w:rFonts w:ascii="Times New Roman CYR" w:hAnsi="Times New Roman CYR"/>
        </w:rPr>
        <w:t xml:space="preserve"> фонд</w:t>
      </w:r>
      <w:r w:rsidR="005C1019" w:rsidRPr="00335CBE">
        <w:rPr>
          <w:rFonts w:ascii="Times New Roman CYR" w:hAnsi="Times New Roman CYR"/>
        </w:rPr>
        <w:t>ом</w:t>
      </w:r>
      <w:r w:rsidRPr="00335CBE">
        <w:rPr>
          <w:rFonts w:ascii="Times New Roman CYR" w:hAnsi="Times New Roman CYR"/>
        </w:rPr>
        <w:t xml:space="preserve"> </w:t>
      </w:r>
      <w:r w:rsidR="005C1019" w:rsidRPr="00335CBE">
        <w:rPr>
          <w:rFonts w:ascii="Times New Roman CYR" w:hAnsi="Times New Roman CYR"/>
        </w:rPr>
        <w:t xml:space="preserve">збільшено </w:t>
      </w:r>
      <w:r w:rsidRPr="00335CBE">
        <w:rPr>
          <w:rFonts w:ascii="Times New Roman CYR" w:hAnsi="Times New Roman CYR"/>
        </w:rPr>
        <w:t xml:space="preserve">на </w:t>
      </w:r>
      <w:r w:rsidR="009477A6" w:rsidRPr="00335CBE">
        <w:rPr>
          <w:rFonts w:ascii="Times New Roman CYR" w:hAnsi="Times New Roman CYR"/>
        </w:rPr>
        <w:t>28.172,3</w:t>
      </w:r>
      <w:r w:rsidRPr="00335CBE">
        <w:rPr>
          <w:rFonts w:ascii="Times New Roman CYR" w:hAnsi="Times New Roman CYR"/>
        </w:rPr>
        <w:t> мл</w:t>
      </w:r>
      <w:r w:rsidR="00F2412A" w:rsidRPr="00335CBE">
        <w:rPr>
          <w:rFonts w:ascii="Times New Roman CYR" w:hAnsi="Times New Roman CYR"/>
        </w:rPr>
        <w:t>н</w:t>
      </w:r>
      <w:r w:rsidR="0008149D" w:rsidRPr="00335CBE">
        <w:rPr>
          <w:rFonts w:ascii="Times New Roman CYR" w:hAnsi="Times New Roman CYR"/>
        </w:rPr>
        <w:t xml:space="preserve"> </w:t>
      </w:r>
      <w:r w:rsidRPr="00335CBE">
        <w:rPr>
          <w:rFonts w:ascii="Times New Roman CYR" w:hAnsi="Times New Roman CYR"/>
        </w:rPr>
        <w:t>грн</w:t>
      </w:r>
      <w:r w:rsidR="005C1019" w:rsidRPr="00335CBE">
        <w:rPr>
          <w:rFonts w:ascii="Times New Roman CYR" w:hAnsi="Times New Roman CYR"/>
        </w:rPr>
        <w:t xml:space="preserve"> та за спеціальним фондом </w:t>
      </w:r>
      <w:r w:rsidR="006C189A" w:rsidRPr="00335CBE">
        <w:rPr>
          <w:rFonts w:ascii="Times New Roman CYR" w:hAnsi="Times New Roman CYR"/>
        </w:rPr>
        <w:t>збільшено</w:t>
      </w:r>
      <w:r w:rsidR="005C1019" w:rsidRPr="00335CBE">
        <w:rPr>
          <w:rFonts w:ascii="Times New Roman CYR" w:hAnsi="Times New Roman CYR"/>
        </w:rPr>
        <w:t xml:space="preserve"> на </w:t>
      </w:r>
      <w:r w:rsidR="009477A6" w:rsidRPr="00335CBE">
        <w:rPr>
          <w:rFonts w:ascii="Times New Roman CYR" w:hAnsi="Times New Roman CYR"/>
        </w:rPr>
        <w:t>8.398,7</w:t>
      </w:r>
      <w:r w:rsidR="005C1019" w:rsidRPr="00335CBE">
        <w:rPr>
          <w:rFonts w:ascii="Times New Roman CYR" w:hAnsi="Times New Roman CYR"/>
        </w:rPr>
        <w:t> млн грн;</w:t>
      </w:r>
    </w:p>
    <w:p w:rsidR="009477A6" w:rsidRPr="00335CBE" w:rsidRDefault="005C1019" w:rsidP="00DA1571">
      <w:pPr>
        <w:jc w:val="both"/>
        <w:rPr>
          <w:rFonts w:ascii="Times New Roman CYR" w:hAnsi="Times New Roman CYR"/>
        </w:rPr>
      </w:pPr>
      <w:r w:rsidRPr="00335CBE">
        <w:rPr>
          <w:rFonts w:ascii="Times New Roman CYR" w:hAnsi="Times New Roman CYR"/>
        </w:rPr>
        <w:t xml:space="preserve">видатки збільшено на </w:t>
      </w:r>
      <w:r w:rsidR="009477A6" w:rsidRPr="00335CBE">
        <w:rPr>
          <w:rFonts w:ascii="Times New Roman CYR" w:hAnsi="Times New Roman CYR"/>
        </w:rPr>
        <w:t>40.505,5</w:t>
      </w:r>
      <w:r w:rsidRPr="00335CBE">
        <w:rPr>
          <w:rFonts w:ascii="Times New Roman CYR" w:hAnsi="Times New Roman CYR"/>
        </w:rPr>
        <w:t> млн</w:t>
      </w:r>
      <w:r w:rsidR="0008149D" w:rsidRPr="00335CBE">
        <w:rPr>
          <w:rFonts w:ascii="Times New Roman CYR" w:hAnsi="Times New Roman CYR"/>
        </w:rPr>
        <w:t xml:space="preserve"> </w:t>
      </w:r>
      <w:r w:rsidRPr="00335CBE">
        <w:rPr>
          <w:rFonts w:ascii="Times New Roman CYR" w:hAnsi="Times New Roman CYR"/>
        </w:rPr>
        <w:t xml:space="preserve">грн (або на </w:t>
      </w:r>
      <w:r w:rsidR="009477A6" w:rsidRPr="00335CBE">
        <w:rPr>
          <w:rFonts w:ascii="Times New Roman CYR" w:hAnsi="Times New Roman CYR"/>
        </w:rPr>
        <w:t>4,3</w:t>
      </w:r>
      <w:r w:rsidRPr="00335CBE">
        <w:rPr>
          <w:rFonts w:ascii="Times New Roman CYR" w:hAnsi="Times New Roman CYR"/>
        </w:rPr>
        <w:t xml:space="preserve">%), у </w:t>
      </w:r>
      <w:proofErr w:type="spellStart"/>
      <w:r w:rsidRPr="00335CBE">
        <w:rPr>
          <w:rFonts w:ascii="Times New Roman CYR" w:hAnsi="Times New Roman CYR"/>
        </w:rPr>
        <w:t>т.ч</w:t>
      </w:r>
      <w:proofErr w:type="spellEnd"/>
      <w:r w:rsidRPr="00335CBE">
        <w:rPr>
          <w:rFonts w:ascii="Times New Roman CYR" w:hAnsi="Times New Roman CYR"/>
        </w:rPr>
        <w:t xml:space="preserve">. за загальним фондом збільшено на </w:t>
      </w:r>
      <w:r w:rsidR="009477A6" w:rsidRPr="00335CBE">
        <w:rPr>
          <w:rFonts w:ascii="Times New Roman CYR" w:hAnsi="Times New Roman CYR"/>
        </w:rPr>
        <w:t>28.172,3</w:t>
      </w:r>
      <w:r w:rsidRPr="00335CBE">
        <w:rPr>
          <w:rFonts w:ascii="Times New Roman CYR" w:hAnsi="Times New Roman CYR"/>
        </w:rPr>
        <w:t> млн</w:t>
      </w:r>
      <w:r w:rsidR="0008149D" w:rsidRPr="00335CBE">
        <w:rPr>
          <w:rFonts w:ascii="Times New Roman CYR" w:hAnsi="Times New Roman CYR"/>
        </w:rPr>
        <w:t xml:space="preserve"> </w:t>
      </w:r>
      <w:r w:rsidRPr="00335CBE">
        <w:rPr>
          <w:rFonts w:ascii="Times New Roman CYR" w:hAnsi="Times New Roman CYR"/>
        </w:rPr>
        <w:t xml:space="preserve">грн та за спеціальним фондом </w:t>
      </w:r>
      <w:r w:rsidR="006C189A" w:rsidRPr="00335CBE">
        <w:rPr>
          <w:rFonts w:ascii="Times New Roman CYR" w:hAnsi="Times New Roman CYR"/>
        </w:rPr>
        <w:t>збільшено</w:t>
      </w:r>
      <w:r w:rsidRPr="00335CBE">
        <w:rPr>
          <w:rFonts w:ascii="Times New Roman CYR" w:hAnsi="Times New Roman CYR"/>
        </w:rPr>
        <w:t xml:space="preserve"> на </w:t>
      </w:r>
      <w:r w:rsidR="009477A6" w:rsidRPr="00335CBE">
        <w:rPr>
          <w:rFonts w:ascii="Times New Roman CYR" w:hAnsi="Times New Roman CYR"/>
        </w:rPr>
        <w:t>12.333,3</w:t>
      </w:r>
      <w:r w:rsidRPr="00335CBE">
        <w:rPr>
          <w:rFonts w:ascii="Times New Roman CYR" w:hAnsi="Times New Roman CYR"/>
        </w:rPr>
        <w:t> млн грн</w:t>
      </w:r>
      <w:r w:rsidR="009477A6" w:rsidRPr="00335CBE">
        <w:rPr>
          <w:rFonts w:ascii="Times New Roman CYR" w:hAnsi="Times New Roman CYR"/>
        </w:rPr>
        <w:t>;</w:t>
      </w:r>
    </w:p>
    <w:p w:rsidR="009477A6" w:rsidRPr="00335CBE" w:rsidRDefault="009477A6" w:rsidP="00DA1571">
      <w:pPr>
        <w:jc w:val="both"/>
        <w:rPr>
          <w:rFonts w:ascii="Times New Roman CYR" w:hAnsi="Times New Roman CYR"/>
        </w:rPr>
      </w:pPr>
      <w:r w:rsidRPr="00335CBE">
        <w:rPr>
          <w:rFonts w:ascii="Times New Roman CYR" w:hAnsi="Times New Roman CYR"/>
        </w:rPr>
        <w:t>надання кредитів зменшено на 30 млн грн /за спеціальним фондом/;</w:t>
      </w:r>
    </w:p>
    <w:p w:rsidR="005C1019" w:rsidRPr="00335CBE" w:rsidRDefault="009477A6" w:rsidP="00DA1571">
      <w:pPr>
        <w:jc w:val="both"/>
        <w:rPr>
          <w:rFonts w:ascii="Times New Roman CYR" w:hAnsi="Times New Roman CYR"/>
        </w:rPr>
      </w:pPr>
      <w:r w:rsidRPr="00335CBE">
        <w:rPr>
          <w:rFonts w:ascii="Times New Roman CYR" w:hAnsi="Times New Roman CYR"/>
        </w:rPr>
        <w:t>дефіцит (фінансування) збільшено на 3.904,6 млн грн /за спеціальним фондом/</w:t>
      </w:r>
      <w:r w:rsidR="00F862BD" w:rsidRPr="00335CBE">
        <w:rPr>
          <w:rFonts w:ascii="Times New Roman CYR" w:hAnsi="Times New Roman CYR"/>
        </w:rPr>
        <w:t xml:space="preserve"> за рахунок </w:t>
      </w:r>
      <w:r w:rsidR="000C2CA1" w:rsidRPr="00335CBE">
        <w:rPr>
          <w:rFonts w:ascii="Times New Roman CYR" w:hAnsi="Times New Roman CYR"/>
        </w:rPr>
        <w:t xml:space="preserve">передбачення </w:t>
      </w:r>
      <w:r w:rsidR="00F862BD" w:rsidRPr="00335CBE">
        <w:rPr>
          <w:rFonts w:ascii="Times New Roman CYR" w:hAnsi="Times New Roman CYR"/>
        </w:rPr>
        <w:t>залишку конфіскованих коштів</w:t>
      </w:r>
      <w:r w:rsidR="005C1019" w:rsidRPr="00335CBE">
        <w:rPr>
          <w:rFonts w:ascii="Times New Roman CYR" w:hAnsi="Times New Roman CYR"/>
        </w:rPr>
        <w:t>.</w:t>
      </w:r>
    </w:p>
    <w:p w:rsidR="0013007B" w:rsidRPr="00335CBE" w:rsidRDefault="00CD3BFC" w:rsidP="00DA1571">
      <w:pPr>
        <w:jc w:val="both"/>
        <w:rPr>
          <w:rFonts w:ascii="Times New Roman CYR" w:hAnsi="Times New Roman CYR"/>
        </w:rPr>
      </w:pPr>
      <w:r w:rsidRPr="00335CBE">
        <w:rPr>
          <w:rFonts w:ascii="Times New Roman CYR" w:hAnsi="Times New Roman CYR"/>
        </w:rPr>
        <w:t>Водночас</w:t>
      </w:r>
      <w:r w:rsidR="0013007B" w:rsidRPr="00335CBE">
        <w:rPr>
          <w:rFonts w:ascii="Times New Roman CYR" w:hAnsi="Times New Roman CYR"/>
        </w:rPr>
        <w:t>, не</w:t>
      </w:r>
      <w:r w:rsidR="005C1019" w:rsidRPr="00335CBE">
        <w:rPr>
          <w:rFonts w:ascii="Times New Roman CYR" w:hAnsi="Times New Roman CYR"/>
        </w:rPr>
        <w:t xml:space="preserve"> змінено при доопрацюванні законопроекту № </w:t>
      </w:r>
      <w:r w:rsidR="0068216E" w:rsidRPr="00335CBE">
        <w:rPr>
          <w:rFonts w:ascii="Times New Roman CYR" w:hAnsi="Times New Roman CYR"/>
        </w:rPr>
        <w:t>7</w:t>
      </w:r>
      <w:r w:rsidR="005C1019" w:rsidRPr="00335CBE">
        <w:rPr>
          <w:rFonts w:ascii="Times New Roman CYR" w:hAnsi="Times New Roman CYR"/>
        </w:rPr>
        <w:t>000 до ІІ</w:t>
      </w:r>
      <w:r w:rsidR="0013007B" w:rsidRPr="00335CBE">
        <w:rPr>
          <w:rFonts w:ascii="Times New Roman CYR" w:hAnsi="Times New Roman CYR"/>
        </w:rPr>
        <w:t> </w:t>
      </w:r>
      <w:r w:rsidR="005C1019" w:rsidRPr="00335CBE">
        <w:rPr>
          <w:rFonts w:ascii="Times New Roman CYR" w:hAnsi="Times New Roman CYR"/>
        </w:rPr>
        <w:t>читання</w:t>
      </w:r>
      <w:r w:rsidR="0013007B" w:rsidRPr="00335CBE">
        <w:rPr>
          <w:rFonts w:ascii="Times New Roman CYR" w:hAnsi="Times New Roman CYR"/>
        </w:rPr>
        <w:t>:</w:t>
      </w:r>
    </w:p>
    <w:p w:rsidR="0013007B" w:rsidRPr="00335CBE" w:rsidRDefault="009477A6" w:rsidP="00DA1571">
      <w:pPr>
        <w:jc w:val="both"/>
        <w:rPr>
          <w:rFonts w:ascii="Times New Roman CYR" w:hAnsi="Times New Roman CYR"/>
        </w:rPr>
      </w:pPr>
      <w:r w:rsidRPr="00335CBE">
        <w:rPr>
          <w:rFonts w:ascii="Times New Roman CYR" w:hAnsi="Times New Roman CYR"/>
        </w:rPr>
        <w:t xml:space="preserve">боргові </w:t>
      </w:r>
      <w:r w:rsidR="005C1019" w:rsidRPr="00335CBE">
        <w:rPr>
          <w:rFonts w:ascii="Times New Roman CYR" w:hAnsi="Times New Roman CYR"/>
        </w:rPr>
        <w:t xml:space="preserve">показники </w:t>
      </w:r>
      <w:r w:rsidRPr="00335CBE">
        <w:rPr>
          <w:rFonts w:ascii="Times New Roman CYR" w:hAnsi="Times New Roman CYR"/>
        </w:rPr>
        <w:t xml:space="preserve">(обсяги державних запозичень і погашення державного боргу, </w:t>
      </w:r>
      <w:r w:rsidR="00D71140" w:rsidRPr="00335CBE">
        <w:rPr>
          <w:rFonts w:ascii="Times New Roman CYR" w:hAnsi="Times New Roman CYR"/>
        </w:rPr>
        <w:t xml:space="preserve">граничні обсяги </w:t>
      </w:r>
      <w:r w:rsidR="0013007B" w:rsidRPr="00335CBE">
        <w:rPr>
          <w:rFonts w:ascii="Times New Roman CYR" w:hAnsi="Times New Roman CYR"/>
        </w:rPr>
        <w:t>надання державних гарантій, державного і гарантованого державою боргу;</w:t>
      </w:r>
    </w:p>
    <w:p w:rsidR="0013007B" w:rsidRPr="00335CBE" w:rsidRDefault="0013007B" w:rsidP="00DA1571">
      <w:pPr>
        <w:jc w:val="both"/>
        <w:rPr>
          <w:rFonts w:ascii="Times New Roman CYR" w:hAnsi="Times New Roman CYR"/>
        </w:rPr>
      </w:pPr>
      <w:r w:rsidRPr="00335CBE">
        <w:rPr>
          <w:rFonts w:ascii="Times New Roman CYR" w:hAnsi="Times New Roman CYR"/>
        </w:rPr>
        <w:t>показники повернення кредитів до державного бюджету.</w:t>
      </w:r>
    </w:p>
    <w:p w:rsidR="001E4F6D" w:rsidRPr="00335CBE" w:rsidRDefault="001E4F6D" w:rsidP="00DA1571">
      <w:pPr>
        <w:jc w:val="both"/>
        <w:rPr>
          <w:rFonts w:ascii="Times New Roman CYR" w:hAnsi="Times New Roman CYR"/>
          <w:szCs w:val="28"/>
        </w:rPr>
      </w:pPr>
      <w:r w:rsidRPr="00335CBE">
        <w:rPr>
          <w:rFonts w:ascii="Times New Roman CYR" w:hAnsi="Times New Roman CYR"/>
          <w:szCs w:val="28"/>
        </w:rPr>
        <w:t xml:space="preserve">Розміри прожиткового мінімуму на одну особу в розрахунку на місяць (у </w:t>
      </w:r>
      <w:proofErr w:type="spellStart"/>
      <w:r w:rsidRPr="00335CBE">
        <w:rPr>
          <w:rFonts w:ascii="Times New Roman CYR" w:hAnsi="Times New Roman CYR"/>
          <w:szCs w:val="28"/>
        </w:rPr>
        <w:t>т.ч</w:t>
      </w:r>
      <w:proofErr w:type="spellEnd"/>
      <w:r w:rsidRPr="00335CBE">
        <w:rPr>
          <w:rFonts w:ascii="Times New Roman CYR" w:hAnsi="Times New Roman CYR"/>
          <w:szCs w:val="28"/>
        </w:rPr>
        <w:t xml:space="preserve">. для основних соціальних і демографічних груп населення) </w:t>
      </w:r>
      <w:r w:rsidR="00446EFF" w:rsidRPr="00335CBE">
        <w:rPr>
          <w:rFonts w:ascii="Times New Roman CYR" w:hAnsi="Times New Roman CYR"/>
          <w:szCs w:val="28"/>
        </w:rPr>
        <w:t xml:space="preserve">та мінімальної заробітної плати </w:t>
      </w:r>
      <w:r w:rsidR="009906A1" w:rsidRPr="00335CBE">
        <w:rPr>
          <w:rFonts w:ascii="Times New Roman CYR" w:hAnsi="Times New Roman CYR"/>
          <w:szCs w:val="28"/>
        </w:rPr>
        <w:t>у доопрацьованому законопроекті</w:t>
      </w:r>
      <w:r w:rsidR="00172B0D" w:rsidRPr="00335CBE">
        <w:rPr>
          <w:rFonts w:ascii="Times New Roman CYR" w:hAnsi="Times New Roman CYR"/>
          <w:szCs w:val="28"/>
        </w:rPr>
        <w:t xml:space="preserve"> № 7000</w:t>
      </w:r>
      <w:r w:rsidR="009906A1" w:rsidRPr="00335CBE">
        <w:rPr>
          <w:rFonts w:ascii="Times New Roman CYR" w:hAnsi="Times New Roman CYR"/>
          <w:szCs w:val="28"/>
        </w:rPr>
        <w:t xml:space="preserve"> </w:t>
      </w:r>
      <w:r w:rsidRPr="00335CBE">
        <w:rPr>
          <w:rFonts w:ascii="Times New Roman CYR" w:hAnsi="Times New Roman CYR"/>
          <w:szCs w:val="28"/>
        </w:rPr>
        <w:t xml:space="preserve">також збережено на рівні, визначеному у </w:t>
      </w:r>
      <w:r w:rsidR="009906A1" w:rsidRPr="00335CBE">
        <w:rPr>
          <w:rFonts w:ascii="Times New Roman CYR" w:hAnsi="Times New Roman CYR"/>
          <w:szCs w:val="28"/>
        </w:rPr>
        <w:t>законопроекті, поданому на І читання.</w:t>
      </w:r>
      <w:r w:rsidR="00DA6339" w:rsidRPr="00335CBE">
        <w:rPr>
          <w:rFonts w:ascii="Times New Roman CYR" w:hAnsi="Times New Roman CYR"/>
          <w:szCs w:val="28"/>
        </w:rPr>
        <w:t xml:space="preserve"> При цьому, у Прикінцевих положеннях доопрацьованого законопроекту № 7000 передбачено новий пункт 17, згідно з яким доручено Кабінету Міністрів на основі моніторингу виконання державного бюджету за підсумками І кварталу розглянути питання щодо можливості підвищення розміру мінімальної заробітної плати.</w:t>
      </w:r>
    </w:p>
    <w:p w:rsidR="00446EFF" w:rsidRPr="00335CBE" w:rsidRDefault="00446EFF" w:rsidP="00DA1571">
      <w:pPr>
        <w:jc w:val="both"/>
        <w:rPr>
          <w:rFonts w:ascii="Times New Roman CYR" w:hAnsi="Times New Roman CYR"/>
          <w:szCs w:val="28"/>
        </w:rPr>
      </w:pPr>
      <w:r w:rsidRPr="00335CBE">
        <w:rPr>
          <w:rFonts w:ascii="Times New Roman CYR" w:hAnsi="Times New Roman CYR"/>
        </w:rPr>
        <w:t xml:space="preserve">При цьому, під час </w:t>
      </w:r>
      <w:r w:rsidR="00663704" w:rsidRPr="00335CBE">
        <w:rPr>
          <w:rFonts w:ascii="Times New Roman CYR" w:hAnsi="Times New Roman CYR"/>
        </w:rPr>
        <w:t xml:space="preserve">доопрацювання </w:t>
      </w:r>
      <w:r w:rsidR="00663704" w:rsidRPr="00335CBE">
        <w:rPr>
          <w:rFonts w:ascii="Times New Roman CYR" w:eastAsia="MS Mincho" w:hAnsi="Times New Roman CYR"/>
          <w:szCs w:val="28"/>
        </w:rPr>
        <w:t>проекту державного бюджету на 2018 рік до ІІ</w:t>
      </w:r>
      <w:r w:rsidR="00DA1571" w:rsidRPr="00335CBE">
        <w:rPr>
          <w:rFonts w:ascii="Times New Roman CYR" w:eastAsia="MS Mincho" w:hAnsi="Times New Roman CYR"/>
          <w:szCs w:val="28"/>
        </w:rPr>
        <w:t> </w:t>
      </w:r>
      <w:r w:rsidR="00663704" w:rsidRPr="00335CBE">
        <w:rPr>
          <w:rFonts w:ascii="Times New Roman CYR" w:eastAsia="MS Mincho" w:hAnsi="Times New Roman CYR"/>
          <w:szCs w:val="28"/>
        </w:rPr>
        <w:t xml:space="preserve">читання Урядом ухвалено зміни до прогнозних </w:t>
      </w:r>
      <w:proofErr w:type="spellStart"/>
      <w:r w:rsidR="00663704" w:rsidRPr="00335CBE">
        <w:rPr>
          <w:rFonts w:ascii="Times New Roman CYR" w:eastAsia="MS Mincho" w:hAnsi="Times New Roman CYR"/>
          <w:szCs w:val="28"/>
        </w:rPr>
        <w:t>макропоказників</w:t>
      </w:r>
      <w:proofErr w:type="spellEnd"/>
      <w:r w:rsidR="00663704" w:rsidRPr="00335CBE">
        <w:rPr>
          <w:rFonts w:ascii="Times New Roman CYR" w:eastAsia="MS Mincho" w:hAnsi="Times New Roman CYR"/>
          <w:szCs w:val="28"/>
        </w:rPr>
        <w:t xml:space="preserve"> економічного і соціального розвитку на 2018 рік </w:t>
      </w:r>
      <w:r w:rsidR="00663704" w:rsidRPr="00335CBE">
        <w:rPr>
          <w:rFonts w:ascii="Times New Roman CYR" w:eastAsia="MS Mincho" w:hAnsi="Times New Roman CYR"/>
          <w:i/>
          <w:szCs w:val="28"/>
        </w:rPr>
        <w:t xml:space="preserve">/постанова КМУ від </w:t>
      </w:r>
      <w:r w:rsidR="00663704" w:rsidRPr="00335CBE">
        <w:rPr>
          <w:rFonts w:ascii="Times New Roman CYR" w:eastAsia="MS Mincho" w:hAnsi="Times New Roman CYR"/>
          <w:i/>
          <w:szCs w:val="28"/>
        </w:rPr>
        <w:lastRenderedPageBreak/>
        <w:t>01.12.2017 р. №</w:t>
      </w:r>
      <w:r w:rsidR="000A30B9" w:rsidRPr="00335CBE">
        <w:rPr>
          <w:rFonts w:ascii="Times New Roman CYR" w:eastAsia="MS Mincho" w:hAnsi="Times New Roman CYR"/>
          <w:i/>
          <w:szCs w:val="28"/>
        </w:rPr>
        <w:t> 906</w:t>
      </w:r>
      <w:r w:rsidR="00663704" w:rsidRPr="00335CBE">
        <w:rPr>
          <w:rFonts w:ascii="Times New Roman CYR" w:eastAsia="MS Mincho" w:hAnsi="Times New Roman CYR"/>
          <w:i/>
          <w:szCs w:val="28"/>
        </w:rPr>
        <w:t xml:space="preserve"> </w:t>
      </w:r>
      <w:r w:rsidR="000A30B9" w:rsidRPr="00335CBE">
        <w:rPr>
          <w:rFonts w:ascii="Times New Roman CYR" w:eastAsia="MS Mincho" w:hAnsi="Times New Roman CYR"/>
          <w:i/>
          <w:szCs w:val="28"/>
        </w:rPr>
        <w:t>«Про внесення змін у додатки 1 і 2 до постанови Кабінету Міністрів України від 31</w:t>
      </w:r>
      <w:r w:rsidR="00F3107B" w:rsidRPr="00335CBE">
        <w:rPr>
          <w:rFonts w:ascii="Times New Roman CYR" w:eastAsia="MS Mincho" w:hAnsi="Times New Roman CYR"/>
          <w:i/>
          <w:szCs w:val="28"/>
        </w:rPr>
        <w:t> </w:t>
      </w:r>
      <w:r w:rsidR="000A30B9" w:rsidRPr="00335CBE">
        <w:rPr>
          <w:rFonts w:ascii="Times New Roman CYR" w:eastAsia="MS Mincho" w:hAnsi="Times New Roman CYR"/>
          <w:i/>
          <w:szCs w:val="28"/>
        </w:rPr>
        <w:t>травня 2017 р. № 411»</w:t>
      </w:r>
      <w:r w:rsidR="00663704" w:rsidRPr="00335CBE">
        <w:rPr>
          <w:rFonts w:ascii="Times New Roman CYR" w:eastAsia="MS Mincho" w:hAnsi="Times New Roman CYR"/>
          <w:i/>
          <w:szCs w:val="28"/>
        </w:rPr>
        <w:t>/</w:t>
      </w:r>
      <w:r w:rsidR="00663704" w:rsidRPr="00335CBE">
        <w:rPr>
          <w:rFonts w:ascii="Times New Roman CYR" w:eastAsia="MS Mincho" w:hAnsi="Times New Roman CYR"/>
          <w:szCs w:val="28"/>
        </w:rPr>
        <w:t xml:space="preserve">, зокрема, за сценарієм 1 (базовим), врахованим при розрахунку бюджетних показників: уточнений </w:t>
      </w:r>
      <w:r w:rsidR="00663704" w:rsidRPr="00335CBE">
        <w:rPr>
          <w:rFonts w:ascii="Times New Roman CYR" w:hAnsi="Times New Roman CYR"/>
          <w:szCs w:val="28"/>
        </w:rPr>
        <w:t xml:space="preserve">прогноз номінального ВВП становить </w:t>
      </w:r>
      <w:r w:rsidR="00E6647C" w:rsidRPr="00335CBE">
        <w:rPr>
          <w:rFonts w:ascii="Times New Roman CYR" w:hAnsi="Times New Roman CYR"/>
          <w:szCs w:val="28"/>
        </w:rPr>
        <w:t>3332,3</w:t>
      </w:r>
      <w:r w:rsidR="00663704" w:rsidRPr="00335CBE">
        <w:rPr>
          <w:rFonts w:ascii="Times New Roman CYR" w:hAnsi="Times New Roman CYR"/>
          <w:szCs w:val="28"/>
        </w:rPr>
        <w:t xml:space="preserve"> млрд грн </w:t>
      </w:r>
      <w:r w:rsidR="00663704" w:rsidRPr="00335CBE">
        <w:rPr>
          <w:rFonts w:ascii="Times New Roman CYR" w:hAnsi="Times New Roman CYR"/>
          <w:i/>
          <w:szCs w:val="28"/>
        </w:rPr>
        <w:t>(первинний прогноз на 2018 р. – 3247,7 млрд грн)</w:t>
      </w:r>
      <w:r w:rsidR="00663704" w:rsidRPr="00335CBE">
        <w:rPr>
          <w:rFonts w:ascii="Times New Roman CYR" w:hAnsi="Times New Roman CYR"/>
          <w:szCs w:val="28"/>
        </w:rPr>
        <w:t xml:space="preserve">, його реальне зростання – на рівні 3% </w:t>
      </w:r>
      <w:r w:rsidR="00663704" w:rsidRPr="00335CBE">
        <w:rPr>
          <w:rFonts w:ascii="Times New Roman CYR" w:hAnsi="Times New Roman CYR"/>
          <w:i/>
          <w:szCs w:val="28"/>
        </w:rPr>
        <w:t>(без змін)</w:t>
      </w:r>
      <w:r w:rsidR="00663704" w:rsidRPr="00335CBE">
        <w:rPr>
          <w:rFonts w:ascii="Times New Roman CYR" w:hAnsi="Times New Roman CYR"/>
          <w:szCs w:val="28"/>
        </w:rPr>
        <w:t>, індекс споживчих цін /грудень до грудня попереднього року/</w:t>
      </w:r>
      <w:r w:rsidR="00663704" w:rsidRPr="00335CBE">
        <w:rPr>
          <w:rFonts w:ascii="Times New Roman CYR" w:hAnsi="Times New Roman CYR"/>
          <w:i/>
          <w:szCs w:val="28"/>
        </w:rPr>
        <w:t xml:space="preserve"> – </w:t>
      </w:r>
      <w:r w:rsidR="00663704" w:rsidRPr="00335CBE">
        <w:rPr>
          <w:rFonts w:ascii="Times New Roman CYR" w:hAnsi="Times New Roman CYR"/>
          <w:szCs w:val="28"/>
        </w:rPr>
        <w:t>10</w:t>
      </w:r>
      <w:r w:rsidR="00E6647C" w:rsidRPr="00335CBE">
        <w:rPr>
          <w:rFonts w:ascii="Times New Roman CYR" w:hAnsi="Times New Roman CYR"/>
          <w:szCs w:val="28"/>
        </w:rPr>
        <w:t>9</w:t>
      </w:r>
      <w:r w:rsidR="00663704" w:rsidRPr="00335CBE">
        <w:rPr>
          <w:rFonts w:ascii="Times New Roman CYR" w:hAnsi="Times New Roman CYR"/>
          <w:szCs w:val="28"/>
        </w:rPr>
        <w:t xml:space="preserve">% </w:t>
      </w:r>
      <w:r w:rsidR="00663704" w:rsidRPr="00335CBE">
        <w:rPr>
          <w:rFonts w:ascii="Times New Roman CYR" w:hAnsi="Times New Roman CYR"/>
          <w:i/>
          <w:szCs w:val="28"/>
        </w:rPr>
        <w:t>(первинний прогноз на 2018 р. – 107%)</w:t>
      </w:r>
      <w:r w:rsidR="00663704" w:rsidRPr="00335CBE">
        <w:rPr>
          <w:rFonts w:ascii="Times New Roman CYR" w:hAnsi="Times New Roman CYR"/>
          <w:szCs w:val="28"/>
        </w:rPr>
        <w:t>.</w:t>
      </w:r>
    </w:p>
    <w:p w:rsidR="00C93DEF" w:rsidRPr="00335CBE" w:rsidRDefault="00CD3BFC" w:rsidP="00DA1571">
      <w:pPr>
        <w:jc w:val="both"/>
        <w:rPr>
          <w:rFonts w:ascii="Times New Roman CYR" w:hAnsi="Times New Roman CYR"/>
        </w:rPr>
      </w:pPr>
      <w:r w:rsidRPr="00335CBE">
        <w:rPr>
          <w:rFonts w:ascii="Times New Roman CYR" w:hAnsi="Times New Roman CYR"/>
        </w:rPr>
        <w:t>Щодо доходів проекту державного бюджету на 201</w:t>
      </w:r>
      <w:r w:rsidR="001622CF" w:rsidRPr="00335CBE">
        <w:rPr>
          <w:rFonts w:ascii="Times New Roman CYR" w:hAnsi="Times New Roman CYR"/>
        </w:rPr>
        <w:t>8</w:t>
      </w:r>
      <w:r w:rsidRPr="00335CBE">
        <w:rPr>
          <w:rFonts w:ascii="Times New Roman CYR" w:hAnsi="Times New Roman CYR"/>
        </w:rPr>
        <w:t xml:space="preserve"> рік </w:t>
      </w:r>
      <w:r w:rsidR="001B7A51" w:rsidRPr="00335CBE">
        <w:rPr>
          <w:rFonts w:ascii="Times New Roman CYR" w:hAnsi="Times New Roman CYR"/>
        </w:rPr>
        <w:t>у</w:t>
      </w:r>
      <w:r w:rsidR="001B7A51" w:rsidRPr="00335CBE">
        <w:rPr>
          <w:rFonts w:ascii="Times New Roman CYR" w:hAnsi="Times New Roman CYR"/>
          <w:szCs w:val="28"/>
        </w:rPr>
        <w:t xml:space="preserve"> доопрацьованому законопроекті № 7000 </w:t>
      </w:r>
      <w:r w:rsidRPr="00335CBE">
        <w:rPr>
          <w:rFonts w:ascii="Times New Roman CYR" w:hAnsi="Times New Roman CYR"/>
        </w:rPr>
        <w:t xml:space="preserve">зміни порівняно </w:t>
      </w:r>
      <w:r w:rsidR="001B7A51" w:rsidRPr="00335CBE">
        <w:rPr>
          <w:rFonts w:ascii="Times New Roman CYR" w:hAnsi="Times New Roman CYR"/>
        </w:rPr>
        <w:t>і</w:t>
      </w:r>
      <w:r w:rsidRPr="00335CBE">
        <w:rPr>
          <w:rFonts w:ascii="Times New Roman CYR" w:hAnsi="Times New Roman CYR"/>
        </w:rPr>
        <w:t xml:space="preserve">з </w:t>
      </w:r>
      <w:r w:rsidR="001B7A51" w:rsidRPr="00335CBE">
        <w:rPr>
          <w:rFonts w:ascii="Times New Roman CYR" w:hAnsi="Times New Roman CYR"/>
        </w:rPr>
        <w:t>законо</w:t>
      </w:r>
      <w:r w:rsidRPr="00335CBE">
        <w:rPr>
          <w:rFonts w:ascii="Times New Roman CYR" w:hAnsi="Times New Roman CYR"/>
        </w:rPr>
        <w:t>проектом</w:t>
      </w:r>
      <w:r w:rsidR="001B7A51" w:rsidRPr="00335CBE">
        <w:rPr>
          <w:rFonts w:ascii="Times New Roman CYR" w:hAnsi="Times New Roman CYR"/>
        </w:rPr>
        <w:t xml:space="preserve">, поданим на І читання, </w:t>
      </w:r>
      <w:r w:rsidRPr="00335CBE">
        <w:rPr>
          <w:rFonts w:ascii="Times New Roman CYR" w:hAnsi="Times New Roman CYR"/>
        </w:rPr>
        <w:t>відбулися</w:t>
      </w:r>
      <w:r w:rsidR="0066751A" w:rsidRPr="00335CBE">
        <w:rPr>
          <w:rFonts w:ascii="Times New Roman CYR" w:hAnsi="Times New Roman CYR"/>
        </w:rPr>
        <w:t>, зокрема</w:t>
      </w:r>
      <w:r w:rsidR="00C93DEF" w:rsidRPr="00335CBE">
        <w:rPr>
          <w:rFonts w:ascii="Times New Roman CYR" w:hAnsi="Times New Roman CYR"/>
        </w:rPr>
        <w:t>:</w:t>
      </w:r>
    </w:p>
    <w:p w:rsidR="009A43A2" w:rsidRPr="00335CBE" w:rsidRDefault="009B0D16" w:rsidP="00DA1571">
      <w:pPr>
        <w:jc w:val="both"/>
        <w:rPr>
          <w:rFonts w:ascii="Times New Roman CYR" w:hAnsi="Times New Roman CYR"/>
          <w:szCs w:val="28"/>
        </w:rPr>
      </w:pPr>
      <w:r w:rsidRPr="00335CBE">
        <w:rPr>
          <w:rFonts w:ascii="Times New Roman CYR" w:hAnsi="Times New Roman CYR"/>
          <w:szCs w:val="28"/>
        </w:rPr>
        <w:t xml:space="preserve">1) </w:t>
      </w:r>
      <w:r w:rsidR="009A43A2" w:rsidRPr="00335CBE">
        <w:rPr>
          <w:rFonts w:ascii="Times New Roman CYR" w:hAnsi="Times New Roman CYR"/>
          <w:szCs w:val="28"/>
        </w:rPr>
        <w:t>відповідно до Бюджетних висновків щодо:</w:t>
      </w:r>
    </w:p>
    <w:p w:rsidR="009A43A2" w:rsidRPr="00335CBE" w:rsidRDefault="009A43A2" w:rsidP="00DA1571">
      <w:pPr>
        <w:jc w:val="both"/>
        <w:rPr>
          <w:rFonts w:ascii="Times New Roman CYR" w:hAnsi="Times New Roman CYR"/>
          <w:szCs w:val="28"/>
        </w:rPr>
      </w:pPr>
      <w:r w:rsidRPr="00335CBE">
        <w:rPr>
          <w:rFonts w:ascii="Times New Roman CYR" w:hAnsi="Times New Roman CYR"/>
          <w:szCs w:val="28"/>
        </w:rPr>
        <w:t>коштів, що перераховуються Національним банком України відповідно до Закону України «Про Національний банк України», – збільшено за загальним фондом на 1.725 млн грн</w:t>
      </w:r>
      <w:r w:rsidR="006507A0" w:rsidRPr="00335CBE">
        <w:rPr>
          <w:rFonts w:ascii="Times New Roman CYR" w:hAnsi="Times New Roman CYR"/>
          <w:szCs w:val="28"/>
        </w:rPr>
        <w:t>,</w:t>
      </w:r>
      <w:r w:rsidRPr="00335CBE">
        <w:rPr>
          <w:rFonts w:ascii="Times New Roman CYR" w:hAnsi="Times New Roman CYR"/>
          <w:szCs w:val="28"/>
        </w:rPr>
        <w:t xml:space="preserve"> або на 3,6%;</w:t>
      </w:r>
    </w:p>
    <w:p w:rsidR="009A43A2" w:rsidRPr="00335CBE" w:rsidRDefault="009A43A2" w:rsidP="00DA1571">
      <w:pPr>
        <w:jc w:val="both"/>
        <w:rPr>
          <w:rFonts w:ascii="Times New Roman CYR" w:hAnsi="Times New Roman CYR"/>
          <w:szCs w:val="28"/>
        </w:rPr>
      </w:pPr>
      <w:r w:rsidRPr="00335CBE">
        <w:rPr>
          <w:rFonts w:ascii="Times New Roman CYR" w:hAnsi="Times New Roman CYR"/>
          <w:szCs w:val="28"/>
        </w:rPr>
        <w:t xml:space="preserve">частини чистого прибутку </w:t>
      </w:r>
      <w:proofErr w:type="spellStart"/>
      <w:r w:rsidRPr="00335CBE">
        <w:rPr>
          <w:rFonts w:ascii="Times New Roman CYR" w:hAnsi="Times New Roman CYR"/>
          <w:szCs w:val="28"/>
        </w:rPr>
        <w:t>держпідприємств</w:t>
      </w:r>
      <w:proofErr w:type="spellEnd"/>
      <w:r w:rsidRPr="00335CBE">
        <w:rPr>
          <w:rFonts w:ascii="Times New Roman CYR" w:hAnsi="Times New Roman CYR"/>
          <w:szCs w:val="28"/>
        </w:rPr>
        <w:t>, що вилучається до бюджету, та дивідендів, нарахованих на акції господарських товариств, у статутних капіталах яких є державна власність, – збільшено за загальним фондом на 13</w:t>
      </w:r>
      <w:r w:rsidR="00CA0CDF" w:rsidRPr="00335CBE">
        <w:rPr>
          <w:rFonts w:ascii="Times New Roman CYR" w:hAnsi="Times New Roman CYR"/>
          <w:szCs w:val="28"/>
        </w:rPr>
        <w:t>.</w:t>
      </w:r>
      <w:r w:rsidRPr="00335CBE">
        <w:rPr>
          <w:rFonts w:ascii="Times New Roman CYR" w:hAnsi="Times New Roman CYR"/>
          <w:szCs w:val="28"/>
        </w:rPr>
        <w:t>450,5 млн грн</w:t>
      </w:r>
      <w:r w:rsidR="006507A0" w:rsidRPr="00335CBE">
        <w:rPr>
          <w:rFonts w:ascii="Times New Roman CYR" w:hAnsi="Times New Roman CYR"/>
          <w:szCs w:val="28"/>
        </w:rPr>
        <w:t>,</w:t>
      </w:r>
      <w:r w:rsidRPr="00335CBE">
        <w:rPr>
          <w:rFonts w:ascii="Times New Roman CYR" w:hAnsi="Times New Roman CYR"/>
          <w:szCs w:val="28"/>
        </w:rPr>
        <w:t xml:space="preserve"> або на 64,1%;</w:t>
      </w:r>
    </w:p>
    <w:p w:rsidR="009A43A2" w:rsidRPr="00335CBE" w:rsidRDefault="009A43A2" w:rsidP="00DA1571">
      <w:pPr>
        <w:jc w:val="both"/>
        <w:rPr>
          <w:rFonts w:ascii="Times New Roman CYR" w:hAnsi="Times New Roman CYR"/>
          <w:szCs w:val="28"/>
        </w:rPr>
      </w:pPr>
      <w:r w:rsidRPr="00335CBE">
        <w:rPr>
          <w:rFonts w:ascii="Times New Roman CYR" w:hAnsi="Times New Roman CYR"/>
          <w:szCs w:val="28"/>
        </w:rPr>
        <w:t xml:space="preserve">плати за видачу, переоформлення, продовження терміну дії ліцензій на користування радіочастотним ресурсом України та видачу дублікатів таких ліцензій – збільшено за загальним фондом на </w:t>
      </w:r>
      <w:r w:rsidR="006507A0" w:rsidRPr="00335CBE">
        <w:rPr>
          <w:rFonts w:ascii="Times New Roman CYR" w:hAnsi="Times New Roman CYR"/>
          <w:szCs w:val="28"/>
        </w:rPr>
        <w:t>6.263</w:t>
      </w:r>
      <w:r w:rsidRPr="00335CBE">
        <w:rPr>
          <w:rFonts w:ascii="Times New Roman CYR" w:hAnsi="Times New Roman CYR"/>
          <w:szCs w:val="28"/>
        </w:rPr>
        <w:t> млн грн</w:t>
      </w:r>
      <w:r w:rsidR="00EF5804" w:rsidRPr="00335CBE">
        <w:rPr>
          <w:rFonts w:ascii="Times New Roman CYR" w:hAnsi="Times New Roman CYR"/>
          <w:szCs w:val="28"/>
        </w:rPr>
        <w:t>,</w:t>
      </w:r>
      <w:r w:rsidRPr="00335CBE">
        <w:rPr>
          <w:rFonts w:ascii="Times New Roman CYR" w:hAnsi="Times New Roman CYR"/>
          <w:szCs w:val="28"/>
        </w:rPr>
        <w:t xml:space="preserve"> або </w:t>
      </w:r>
      <w:r w:rsidR="00EF5804" w:rsidRPr="00335CBE">
        <w:rPr>
          <w:rFonts w:ascii="Times New Roman CYR" w:hAnsi="Times New Roman CYR"/>
          <w:szCs w:val="28"/>
        </w:rPr>
        <w:t>в 30,8 </w:t>
      </w:r>
      <w:proofErr w:type="spellStart"/>
      <w:r w:rsidR="00EF5804" w:rsidRPr="00335CBE">
        <w:rPr>
          <w:rFonts w:ascii="Times New Roman CYR" w:hAnsi="Times New Roman CYR"/>
          <w:szCs w:val="28"/>
        </w:rPr>
        <w:t>раза</w:t>
      </w:r>
      <w:proofErr w:type="spellEnd"/>
      <w:r w:rsidRPr="00335CBE">
        <w:rPr>
          <w:rFonts w:ascii="Times New Roman CYR" w:hAnsi="Times New Roman CYR"/>
          <w:szCs w:val="28"/>
        </w:rPr>
        <w:t>;</w:t>
      </w:r>
    </w:p>
    <w:p w:rsidR="00FF18B9" w:rsidRPr="00335CBE" w:rsidRDefault="00FF18B9" w:rsidP="00DA1571">
      <w:pPr>
        <w:jc w:val="both"/>
        <w:rPr>
          <w:rFonts w:ascii="Times New Roman CYR" w:hAnsi="Times New Roman CYR"/>
          <w:szCs w:val="28"/>
        </w:rPr>
      </w:pPr>
      <w:r w:rsidRPr="00335CBE">
        <w:rPr>
          <w:rFonts w:ascii="Times New Roman CYR" w:hAnsi="Times New Roman CYR"/>
          <w:szCs w:val="28"/>
        </w:rPr>
        <w:t xml:space="preserve">конфіскованих коштів </w:t>
      </w:r>
      <w:r w:rsidR="00026092" w:rsidRPr="00335CBE">
        <w:rPr>
          <w:rFonts w:ascii="Times New Roman CYR" w:hAnsi="Times New Roman CYR"/>
          <w:szCs w:val="28"/>
        </w:rPr>
        <w:t>–</w:t>
      </w:r>
      <w:r w:rsidRPr="00335CBE">
        <w:rPr>
          <w:rFonts w:ascii="Times New Roman CYR" w:hAnsi="Times New Roman CYR"/>
          <w:szCs w:val="28"/>
        </w:rPr>
        <w:t xml:space="preserve"> передбачено за спеціальним фондом у сумі 4.700 млн грн;</w:t>
      </w:r>
    </w:p>
    <w:p w:rsidR="00B2786C" w:rsidRPr="00335CBE" w:rsidRDefault="009B0D16" w:rsidP="00B2786C">
      <w:pPr>
        <w:jc w:val="both"/>
        <w:rPr>
          <w:rFonts w:ascii="Times New Roman CYR" w:hAnsi="Times New Roman CYR"/>
          <w:szCs w:val="28"/>
        </w:rPr>
      </w:pPr>
      <w:r w:rsidRPr="00335CBE">
        <w:rPr>
          <w:rFonts w:ascii="Times New Roman CYR" w:hAnsi="Times New Roman CYR"/>
          <w:szCs w:val="28"/>
        </w:rPr>
        <w:t xml:space="preserve">2) </w:t>
      </w:r>
      <w:r w:rsidR="00B2786C" w:rsidRPr="00335CBE">
        <w:rPr>
          <w:rFonts w:ascii="Times New Roman CYR" w:hAnsi="Times New Roman CYR"/>
          <w:szCs w:val="28"/>
        </w:rPr>
        <w:t xml:space="preserve">у зв’язку з пропозицією Уряду збільшити зарахування екологічного податку до державного бюджету з 20% до 50% з відповідним зменшенням </w:t>
      </w:r>
      <w:r w:rsidR="006445CF" w:rsidRPr="00335CBE">
        <w:rPr>
          <w:rFonts w:ascii="Times New Roman CYR" w:hAnsi="Times New Roman CYR"/>
          <w:szCs w:val="28"/>
        </w:rPr>
        <w:t>зарахування</w:t>
      </w:r>
      <w:r w:rsidR="00B2786C" w:rsidRPr="00335CBE">
        <w:rPr>
          <w:rFonts w:ascii="Times New Roman CYR" w:hAnsi="Times New Roman CYR"/>
          <w:szCs w:val="28"/>
        </w:rPr>
        <w:t xml:space="preserve"> для місцевих бюджетів з 80% до 50% </w:t>
      </w:r>
      <w:r w:rsidR="00B2786C" w:rsidRPr="00335CBE">
        <w:rPr>
          <w:rFonts w:ascii="Times New Roman CYR" w:hAnsi="Times New Roman CYR"/>
          <w:i/>
          <w:szCs w:val="28"/>
        </w:rPr>
        <w:t>/що потребу</w:t>
      </w:r>
      <w:r w:rsidR="00193F0D" w:rsidRPr="00335CBE">
        <w:rPr>
          <w:rFonts w:ascii="Times New Roman CYR" w:hAnsi="Times New Roman CYR"/>
          <w:i/>
          <w:szCs w:val="28"/>
        </w:rPr>
        <w:t>є</w:t>
      </w:r>
      <w:r w:rsidR="00B2786C" w:rsidRPr="00335CBE">
        <w:rPr>
          <w:rFonts w:ascii="Times New Roman CYR" w:hAnsi="Times New Roman CYR"/>
          <w:i/>
          <w:szCs w:val="28"/>
        </w:rPr>
        <w:t xml:space="preserve"> внесення відповідних змін до Бюджетного кодексу у законопроекті за реєстр. № 7116</w:t>
      </w:r>
      <w:r w:rsidR="00193F0D" w:rsidRPr="00335CBE">
        <w:rPr>
          <w:rFonts w:ascii="Times New Roman CYR" w:hAnsi="Times New Roman CYR"/>
          <w:i/>
          <w:szCs w:val="28"/>
        </w:rPr>
        <w:t xml:space="preserve"> для забезпечення узгодженості правових норм</w:t>
      </w:r>
      <w:r w:rsidR="00B2786C" w:rsidRPr="00335CBE">
        <w:rPr>
          <w:rFonts w:ascii="Times New Roman CYR" w:hAnsi="Times New Roman CYR"/>
          <w:i/>
          <w:szCs w:val="28"/>
        </w:rPr>
        <w:t>/</w:t>
      </w:r>
      <w:r w:rsidR="00B2786C" w:rsidRPr="00335CBE">
        <w:rPr>
          <w:rFonts w:ascii="Times New Roman CYR" w:hAnsi="Times New Roman CYR"/>
          <w:szCs w:val="28"/>
        </w:rPr>
        <w:t xml:space="preserve"> </w:t>
      </w:r>
      <w:r w:rsidR="00026092" w:rsidRPr="00335CBE">
        <w:rPr>
          <w:rFonts w:ascii="Times New Roman CYR" w:hAnsi="Times New Roman CYR"/>
          <w:szCs w:val="28"/>
        </w:rPr>
        <w:t>–</w:t>
      </w:r>
      <w:r w:rsidR="00B2786C" w:rsidRPr="00335CBE">
        <w:rPr>
          <w:rFonts w:ascii="Times New Roman CYR" w:hAnsi="Times New Roman CYR"/>
          <w:szCs w:val="28"/>
        </w:rPr>
        <w:t xml:space="preserve"> збільшено доходи за загальним фондом</w:t>
      </w:r>
      <w:r w:rsidR="00F862BD" w:rsidRPr="00335CBE">
        <w:rPr>
          <w:rFonts w:ascii="Times New Roman CYR" w:hAnsi="Times New Roman CYR"/>
          <w:szCs w:val="28"/>
        </w:rPr>
        <w:t xml:space="preserve"> від екологічного податку</w:t>
      </w:r>
      <w:r w:rsidR="00B2786C" w:rsidRPr="00335CBE">
        <w:rPr>
          <w:rFonts w:ascii="Times New Roman CYR" w:hAnsi="Times New Roman CYR"/>
          <w:szCs w:val="28"/>
        </w:rPr>
        <w:t xml:space="preserve"> на 1</w:t>
      </w:r>
      <w:r w:rsidR="00026092" w:rsidRPr="00335CBE">
        <w:rPr>
          <w:rFonts w:ascii="Times New Roman CYR" w:hAnsi="Times New Roman CYR"/>
          <w:szCs w:val="28"/>
        </w:rPr>
        <w:t>.</w:t>
      </w:r>
      <w:r w:rsidR="00B2786C" w:rsidRPr="00335CBE">
        <w:rPr>
          <w:rFonts w:ascii="Times New Roman CYR" w:hAnsi="Times New Roman CYR"/>
          <w:szCs w:val="28"/>
        </w:rPr>
        <w:t>219,2 млн грн, або на 92,4%;</w:t>
      </w:r>
    </w:p>
    <w:p w:rsidR="00CD3BFC" w:rsidRPr="00335CBE" w:rsidRDefault="009B0D16" w:rsidP="00DA1571">
      <w:pPr>
        <w:jc w:val="both"/>
        <w:rPr>
          <w:rFonts w:ascii="Times New Roman CYR" w:hAnsi="Times New Roman CYR"/>
        </w:rPr>
      </w:pPr>
      <w:r w:rsidRPr="00335CBE">
        <w:rPr>
          <w:rFonts w:ascii="Times New Roman CYR" w:hAnsi="Times New Roman CYR"/>
        </w:rPr>
        <w:t xml:space="preserve">3) </w:t>
      </w:r>
      <w:r w:rsidR="00C93DEF" w:rsidRPr="00335CBE">
        <w:rPr>
          <w:rFonts w:ascii="Times New Roman CYR" w:hAnsi="Times New Roman CYR"/>
        </w:rPr>
        <w:t>у зв’язку із з</w:t>
      </w:r>
      <w:r w:rsidR="00C86060" w:rsidRPr="00335CBE">
        <w:rPr>
          <w:rFonts w:ascii="Times New Roman CYR" w:hAnsi="Times New Roman CYR"/>
        </w:rPr>
        <w:t xml:space="preserve">мінами </w:t>
      </w:r>
      <w:r w:rsidR="006507A0" w:rsidRPr="00335CBE">
        <w:rPr>
          <w:rFonts w:ascii="Times New Roman CYR" w:hAnsi="Times New Roman CYR"/>
        </w:rPr>
        <w:t xml:space="preserve">прогнозних </w:t>
      </w:r>
      <w:proofErr w:type="spellStart"/>
      <w:r w:rsidR="006507A0" w:rsidRPr="00335CBE">
        <w:rPr>
          <w:rFonts w:ascii="Times New Roman CYR" w:hAnsi="Times New Roman CYR"/>
        </w:rPr>
        <w:t>макропоказників</w:t>
      </w:r>
      <w:proofErr w:type="spellEnd"/>
      <w:r w:rsidR="006507A0" w:rsidRPr="00335CBE">
        <w:rPr>
          <w:rFonts w:ascii="Times New Roman CYR" w:hAnsi="Times New Roman CYR"/>
        </w:rPr>
        <w:t xml:space="preserve"> на 2018 рік</w:t>
      </w:r>
      <w:r w:rsidR="006507A0" w:rsidRPr="00335CBE">
        <w:rPr>
          <w:rFonts w:ascii="Times New Roman CYR" w:hAnsi="Times New Roman CYR"/>
          <w:i/>
        </w:rPr>
        <w:t xml:space="preserve"> </w:t>
      </w:r>
      <w:r w:rsidR="006507A0" w:rsidRPr="00335CBE">
        <w:rPr>
          <w:rFonts w:ascii="Times New Roman CYR" w:hAnsi="Times New Roman CYR"/>
        </w:rPr>
        <w:t>з</w:t>
      </w:r>
      <w:r w:rsidR="00DA1571" w:rsidRPr="00335CBE">
        <w:rPr>
          <w:rFonts w:ascii="Times New Roman CYR" w:hAnsi="Times New Roman CYR"/>
        </w:rPr>
        <w:t xml:space="preserve">гідно з </w:t>
      </w:r>
      <w:r w:rsidR="006507A0" w:rsidRPr="00335CBE">
        <w:rPr>
          <w:rFonts w:ascii="Times New Roman CYR" w:hAnsi="Times New Roman CYR"/>
        </w:rPr>
        <w:t>пояснювальн</w:t>
      </w:r>
      <w:r w:rsidR="00DA1571" w:rsidRPr="00335CBE">
        <w:rPr>
          <w:rFonts w:ascii="Times New Roman CYR" w:hAnsi="Times New Roman CYR"/>
        </w:rPr>
        <w:t>ою</w:t>
      </w:r>
      <w:r w:rsidR="006507A0" w:rsidRPr="00335CBE">
        <w:rPr>
          <w:rFonts w:ascii="Times New Roman CYR" w:hAnsi="Times New Roman CYR"/>
        </w:rPr>
        <w:t xml:space="preserve"> запис</w:t>
      </w:r>
      <w:r w:rsidR="00DA1571" w:rsidRPr="00335CBE">
        <w:rPr>
          <w:rFonts w:ascii="Times New Roman CYR" w:hAnsi="Times New Roman CYR"/>
        </w:rPr>
        <w:t>кою</w:t>
      </w:r>
      <w:r w:rsidR="006507A0" w:rsidRPr="00335CBE">
        <w:rPr>
          <w:rFonts w:ascii="Times New Roman CYR" w:hAnsi="Times New Roman CYR"/>
        </w:rPr>
        <w:t xml:space="preserve"> до</w:t>
      </w:r>
      <w:r w:rsidR="00C93DEF" w:rsidRPr="00335CBE">
        <w:rPr>
          <w:rFonts w:ascii="Times New Roman CYR" w:hAnsi="Times New Roman CYR"/>
        </w:rPr>
        <w:t xml:space="preserve"> </w:t>
      </w:r>
      <w:r w:rsidR="006507A0" w:rsidRPr="00335CBE">
        <w:rPr>
          <w:rFonts w:ascii="Times New Roman CYR" w:hAnsi="Times New Roman CYR"/>
          <w:szCs w:val="28"/>
        </w:rPr>
        <w:t>доопрацьованого законопроекту № 7000 збільшен</w:t>
      </w:r>
      <w:r w:rsidR="00993C61" w:rsidRPr="00335CBE">
        <w:rPr>
          <w:rFonts w:ascii="Times New Roman CYR" w:hAnsi="Times New Roman CYR"/>
          <w:szCs w:val="28"/>
        </w:rPr>
        <w:t>о</w:t>
      </w:r>
      <w:r w:rsidR="006507A0" w:rsidRPr="00335CBE">
        <w:rPr>
          <w:rFonts w:ascii="Times New Roman CYR" w:hAnsi="Times New Roman CYR"/>
          <w:szCs w:val="28"/>
        </w:rPr>
        <w:t xml:space="preserve"> доход</w:t>
      </w:r>
      <w:r w:rsidR="00993C61" w:rsidRPr="00335CBE">
        <w:rPr>
          <w:rFonts w:ascii="Times New Roman CYR" w:hAnsi="Times New Roman CYR"/>
          <w:szCs w:val="28"/>
        </w:rPr>
        <w:t>и</w:t>
      </w:r>
      <w:r w:rsidR="006507A0" w:rsidRPr="00335CBE">
        <w:rPr>
          <w:rFonts w:ascii="Times New Roman CYR" w:hAnsi="Times New Roman CYR"/>
          <w:szCs w:val="28"/>
        </w:rPr>
        <w:t xml:space="preserve"> загалом на 11 млрд грн</w:t>
      </w:r>
      <w:r w:rsidR="00E76D80" w:rsidRPr="00335CBE">
        <w:rPr>
          <w:rFonts w:ascii="Times New Roman CYR" w:hAnsi="Times New Roman CYR"/>
          <w:szCs w:val="28"/>
        </w:rPr>
        <w:t xml:space="preserve"> </w:t>
      </w:r>
      <w:r w:rsidRPr="00335CBE">
        <w:rPr>
          <w:rFonts w:ascii="Times New Roman CYR" w:hAnsi="Times New Roman CYR"/>
          <w:i/>
          <w:szCs w:val="28"/>
        </w:rPr>
        <w:t>(</w:t>
      </w:r>
      <w:r w:rsidR="00E76D80" w:rsidRPr="00335CBE">
        <w:rPr>
          <w:rFonts w:ascii="Times New Roman CYR" w:hAnsi="Times New Roman CYR"/>
          <w:i/>
          <w:szCs w:val="28"/>
        </w:rPr>
        <w:t xml:space="preserve">без </w:t>
      </w:r>
      <w:r w:rsidR="006445CF" w:rsidRPr="00335CBE">
        <w:rPr>
          <w:rFonts w:ascii="Times New Roman CYR" w:hAnsi="Times New Roman CYR"/>
          <w:i/>
          <w:szCs w:val="28"/>
        </w:rPr>
        <w:t xml:space="preserve">наведення </w:t>
      </w:r>
      <w:r w:rsidRPr="00335CBE">
        <w:rPr>
          <w:rFonts w:ascii="Times New Roman CYR" w:hAnsi="Times New Roman CYR"/>
          <w:i/>
          <w:szCs w:val="28"/>
        </w:rPr>
        <w:t xml:space="preserve">належних </w:t>
      </w:r>
      <w:r w:rsidR="006445CF" w:rsidRPr="00335CBE">
        <w:rPr>
          <w:rFonts w:ascii="Times New Roman CYR" w:hAnsi="Times New Roman CYR"/>
          <w:i/>
          <w:szCs w:val="28"/>
        </w:rPr>
        <w:t>розрахунків</w:t>
      </w:r>
      <w:r w:rsidRPr="00335CBE">
        <w:rPr>
          <w:rFonts w:ascii="Times New Roman CYR" w:hAnsi="Times New Roman CYR"/>
          <w:i/>
          <w:szCs w:val="28"/>
        </w:rPr>
        <w:t xml:space="preserve"> і </w:t>
      </w:r>
      <w:r w:rsidR="00E76D80" w:rsidRPr="00335CBE">
        <w:rPr>
          <w:rFonts w:ascii="Times New Roman CYR" w:hAnsi="Times New Roman CYR"/>
          <w:i/>
          <w:szCs w:val="28"/>
        </w:rPr>
        <w:t>деталізації в розрізі видів податків</w:t>
      </w:r>
      <w:r w:rsidRPr="00335CBE">
        <w:rPr>
          <w:rFonts w:ascii="Times New Roman CYR" w:hAnsi="Times New Roman CYR"/>
          <w:i/>
          <w:szCs w:val="28"/>
        </w:rPr>
        <w:t>)</w:t>
      </w:r>
      <w:r w:rsidR="006507A0" w:rsidRPr="00335CBE">
        <w:rPr>
          <w:rFonts w:ascii="Times New Roman CYR" w:hAnsi="Times New Roman CYR"/>
          <w:szCs w:val="28"/>
        </w:rPr>
        <w:t xml:space="preserve"> </w:t>
      </w:r>
      <w:r w:rsidR="00CD3BFC" w:rsidRPr="00335CBE">
        <w:rPr>
          <w:rFonts w:ascii="Times New Roman CYR" w:hAnsi="Times New Roman CYR"/>
        </w:rPr>
        <w:t>щодо</w:t>
      </w:r>
      <w:r w:rsidR="00E76D80" w:rsidRPr="00335CBE">
        <w:rPr>
          <w:rFonts w:ascii="Times New Roman CYR" w:hAnsi="Times New Roman CYR"/>
        </w:rPr>
        <w:t>, ймовірно</w:t>
      </w:r>
      <w:r w:rsidR="00CD3BFC" w:rsidRPr="00335CBE">
        <w:rPr>
          <w:rFonts w:ascii="Times New Roman CYR" w:hAnsi="Times New Roman CYR"/>
        </w:rPr>
        <w:t>:</w:t>
      </w:r>
    </w:p>
    <w:p w:rsidR="00E2579F" w:rsidRPr="00335CBE" w:rsidRDefault="00CD3BFC" w:rsidP="00DA1571">
      <w:pPr>
        <w:jc w:val="both"/>
        <w:rPr>
          <w:rFonts w:ascii="Times New Roman CYR" w:hAnsi="Times New Roman CYR"/>
          <w:szCs w:val="28"/>
        </w:rPr>
      </w:pPr>
      <w:r w:rsidRPr="00335CBE">
        <w:rPr>
          <w:rFonts w:ascii="Times New Roman CYR" w:hAnsi="Times New Roman CYR"/>
          <w:szCs w:val="28"/>
        </w:rPr>
        <w:t xml:space="preserve">податку та збору на доходи фізичних осіб </w:t>
      </w:r>
      <w:r w:rsidR="0008149D" w:rsidRPr="00335CBE">
        <w:rPr>
          <w:rFonts w:ascii="Times New Roman CYR" w:hAnsi="Times New Roman CYR"/>
          <w:szCs w:val="28"/>
        </w:rPr>
        <w:t>–</w:t>
      </w:r>
      <w:r w:rsidRPr="00335CBE">
        <w:rPr>
          <w:rFonts w:ascii="Times New Roman CYR" w:hAnsi="Times New Roman CYR"/>
          <w:szCs w:val="28"/>
        </w:rPr>
        <w:t xml:space="preserve"> збільшено </w:t>
      </w:r>
      <w:r w:rsidR="00E2579F" w:rsidRPr="00335CBE">
        <w:rPr>
          <w:rFonts w:ascii="Times New Roman CYR" w:hAnsi="Times New Roman CYR"/>
          <w:szCs w:val="28"/>
        </w:rPr>
        <w:t xml:space="preserve">за загальним фондом </w:t>
      </w:r>
      <w:r w:rsidR="008F6C1A" w:rsidRPr="00335CBE">
        <w:rPr>
          <w:rFonts w:ascii="Times New Roman CYR" w:hAnsi="Times New Roman CYR"/>
          <w:szCs w:val="28"/>
        </w:rPr>
        <w:t xml:space="preserve">майже </w:t>
      </w:r>
      <w:r w:rsidRPr="00335CBE">
        <w:rPr>
          <w:rFonts w:ascii="Times New Roman CYR" w:hAnsi="Times New Roman CYR"/>
          <w:szCs w:val="28"/>
        </w:rPr>
        <w:t xml:space="preserve">на </w:t>
      </w:r>
      <w:r w:rsidR="008F6C1A" w:rsidRPr="00335CBE">
        <w:rPr>
          <w:rFonts w:ascii="Times New Roman CYR" w:hAnsi="Times New Roman CYR"/>
          <w:szCs w:val="28"/>
        </w:rPr>
        <w:t>348</w:t>
      </w:r>
      <w:r w:rsidRPr="00335CBE">
        <w:rPr>
          <w:rFonts w:ascii="Times New Roman CYR" w:hAnsi="Times New Roman CYR"/>
          <w:szCs w:val="28"/>
        </w:rPr>
        <w:t> мл</w:t>
      </w:r>
      <w:r w:rsidR="009D701C" w:rsidRPr="00335CBE">
        <w:rPr>
          <w:rFonts w:ascii="Times New Roman CYR" w:hAnsi="Times New Roman CYR"/>
          <w:szCs w:val="28"/>
        </w:rPr>
        <w:t>н</w:t>
      </w:r>
      <w:r w:rsidRPr="00335CBE">
        <w:rPr>
          <w:rFonts w:ascii="Times New Roman CYR" w:hAnsi="Times New Roman CYR"/>
          <w:szCs w:val="28"/>
        </w:rPr>
        <w:t xml:space="preserve"> грн</w:t>
      </w:r>
      <w:r w:rsidR="008F6C1A" w:rsidRPr="00335CBE">
        <w:rPr>
          <w:rFonts w:ascii="Times New Roman CYR" w:hAnsi="Times New Roman CYR"/>
          <w:szCs w:val="28"/>
        </w:rPr>
        <w:t>,</w:t>
      </w:r>
      <w:r w:rsidRPr="00335CBE">
        <w:rPr>
          <w:rFonts w:ascii="Times New Roman CYR" w:hAnsi="Times New Roman CYR"/>
          <w:szCs w:val="28"/>
        </w:rPr>
        <w:t xml:space="preserve"> або на </w:t>
      </w:r>
      <w:r w:rsidR="008F6C1A" w:rsidRPr="00335CBE">
        <w:rPr>
          <w:rFonts w:ascii="Times New Roman CYR" w:hAnsi="Times New Roman CYR"/>
          <w:szCs w:val="28"/>
        </w:rPr>
        <w:t>0,4</w:t>
      </w:r>
      <w:r w:rsidRPr="00335CBE">
        <w:rPr>
          <w:rFonts w:ascii="Times New Roman CYR" w:hAnsi="Times New Roman CYR"/>
          <w:szCs w:val="28"/>
        </w:rPr>
        <w:t>%</w:t>
      </w:r>
      <w:r w:rsidR="00E2579F" w:rsidRPr="00335CBE">
        <w:rPr>
          <w:rFonts w:ascii="Times New Roman CYR" w:hAnsi="Times New Roman CYR"/>
          <w:szCs w:val="28"/>
        </w:rPr>
        <w:t>;</w:t>
      </w:r>
    </w:p>
    <w:p w:rsidR="00E2579F" w:rsidRPr="00335CBE" w:rsidRDefault="00E2579F" w:rsidP="00DA1571">
      <w:pPr>
        <w:jc w:val="both"/>
        <w:rPr>
          <w:rFonts w:ascii="Times New Roman CYR" w:hAnsi="Times New Roman CYR"/>
          <w:szCs w:val="28"/>
        </w:rPr>
      </w:pPr>
      <w:r w:rsidRPr="00335CBE">
        <w:rPr>
          <w:rFonts w:ascii="Times New Roman CYR" w:hAnsi="Times New Roman CYR"/>
          <w:szCs w:val="28"/>
        </w:rPr>
        <w:t xml:space="preserve">податку на прибуток підприємств </w:t>
      </w:r>
      <w:r w:rsidR="0008149D" w:rsidRPr="00335CBE">
        <w:rPr>
          <w:rFonts w:ascii="Times New Roman CYR" w:hAnsi="Times New Roman CYR"/>
          <w:szCs w:val="28"/>
        </w:rPr>
        <w:t>–</w:t>
      </w:r>
      <w:r w:rsidRPr="00335CBE">
        <w:rPr>
          <w:rFonts w:ascii="Times New Roman CYR" w:hAnsi="Times New Roman CYR"/>
          <w:szCs w:val="28"/>
        </w:rPr>
        <w:t xml:space="preserve"> </w:t>
      </w:r>
      <w:r w:rsidR="001622CF" w:rsidRPr="00335CBE">
        <w:rPr>
          <w:rFonts w:ascii="Times New Roman CYR" w:hAnsi="Times New Roman CYR"/>
          <w:szCs w:val="28"/>
        </w:rPr>
        <w:t>збільшено</w:t>
      </w:r>
      <w:r w:rsidRPr="00335CBE">
        <w:rPr>
          <w:rFonts w:ascii="Times New Roman CYR" w:hAnsi="Times New Roman CYR"/>
          <w:szCs w:val="28"/>
        </w:rPr>
        <w:t xml:space="preserve"> за загальним фондом на </w:t>
      </w:r>
      <w:r w:rsidR="008F6C1A" w:rsidRPr="00335CBE">
        <w:rPr>
          <w:rFonts w:ascii="Times New Roman CYR" w:hAnsi="Times New Roman CYR"/>
          <w:szCs w:val="28"/>
        </w:rPr>
        <w:t xml:space="preserve">8.500 млн </w:t>
      </w:r>
      <w:r w:rsidRPr="00335CBE">
        <w:rPr>
          <w:rFonts w:ascii="Times New Roman CYR" w:hAnsi="Times New Roman CYR"/>
          <w:szCs w:val="28"/>
        </w:rPr>
        <w:t>грн</w:t>
      </w:r>
      <w:r w:rsidR="00895C99" w:rsidRPr="00335CBE">
        <w:rPr>
          <w:rFonts w:ascii="Times New Roman CYR" w:hAnsi="Times New Roman CYR"/>
          <w:szCs w:val="28"/>
        </w:rPr>
        <w:t>,</w:t>
      </w:r>
      <w:r w:rsidRPr="00335CBE">
        <w:rPr>
          <w:rFonts w:ascii="Times New Roman CYR" w:hAnsi="Times New Roman CYR"/>
          <w:szCs w:val="28"/>
        </w:rPr>
        <w:t xml:space="preserve"> або на </w:t>
      </w:r>
      <w:r w:rsidR="008F6C1A" w:rsidRPr="00335CBE">
        <w:rPr>
          <w:rFonts w:ascii="Times New Roman CYR" w:hAnsi="Times New Roman CYR"/>
          <w:szCs w:val="28"/>
        </w:rPr>
        <w:t>11,8</w:t>
      </w:r>
      <w:r w:rsidRPr="00335CBE">
        <w:rPr>
          <w:rFonts w:ascii="Times New Roman CYR" w:hAnsi="Times New Roman CYR"/>
          <w:szCs w:val="28"/>
        </w:rPr>
        <w:t>%;</w:t>
      </w:r>
    </w:p>
    <w:p w:rsidR="00E2579F" w:rsidRPr="00335CBE" w:rsidRDefault="00DA1571" w:rsidP="00DA1571">
      <w:pPr>
        <w:jc w:val="both"/>
        <w:rPr>
          <w:rFonts w:ascii="Times New Roman CYR" w:hAnsi="Times New Roman CYR"/>
          <w:szCs w:val="28"/>
        </w:rPr>
      </w:pPr>
      <w:r w:rsidRPr="00335CBE">
        <w:rPr>
          <w:rFonts w:ascii="Times New Roman CYR" w:hAnsi="Times New Roman CYR"/>
          <w:szCs w:val="28"/>
        </w:rPr>
        <w:t>ПДВ</w:t>
      </w:r>
      <w:r w:rsidR="00E2579F" w:rsidRPr="00335CBE">
        <w:rPr>
          <w:rFonts w:ascii="Times New Roman CYR" w:hAnsi="Times New Roman CYR"/>
          <w:szCs w:val="28"/>
        </w:rPr>
        <w:t xml:space="preserve"> з </w:t>
      </w:r>
      <w:r w:rsidR="00FF18B9" w:rsidRPr="00335CBE">
        <w:rPr>
          <w:rFonts w:ascii="Times New Roman CYR" w:hAnsi="Times New Roman CYR"/>
          <w:szCs w:val="28"/>
        </w:rPr>
        <w:t>ввезених на територію України товарів</w:t>
      </w:r>
      <w:r w:rsidR="00E2579F" w:rsidRPr="00335CBE">
        <w:rPr>
          <w:rFonts w:ascii="Times New Roman CYR" w:hAnsi="Times New Roman CYR"/>
          <w:szCs w:val="28"/>
        </w:rPr>
        <w:t xml:space="preserve"> – збільшено за загальним фондом на </w:t>
      </w:r>
      <w:r w:rsidR="00FF18B9" w:rsidRPr="00335CBE">
        <w:rPr>
          <w:rFonts w:ascii="Times New Roman CYR" w:hAnsi="Times New Roman CYR"/>
          <w:szCs w:val="28"/>
        </w:rPr>
        <w:t>2.200</w:t>
      </w:r>
      <w:r w:rsidR="00E2579F" w:rsidRPr="00335CBE">
        <w:rPr>
          <w:rFonts w:ascii="Times New Roman CYR" w:hAnsi="Times New Roman CYR"/>
          <w:szCs w:val="28"/>
        </w:rPr>
        <w:t> мл</w:t>
      </w:r>
      <w:r w:rsidR="008C5C41" w:rsidRPr="00335CBE">
        <w:rPr>
          <w:rFonts w:ascii="Times New Roman CYR" w:hAnsi="Times New Roman CYR"/>
          <w:szCs w:val="28"/>
        </w:rPr>
        <w:t>н</w:t>
      </w:r>
      <w:r w:rsidR="00E2579F" w:rsidRPr="00335CBE">
        <w:rPr>
          <w:rFonts w:ascii="Times New Roman CYR" w:hAnsi="Times New Roman CYR"/>
          <w:szCs w:val="28"/>
        </w:rPr>
        <w:t xml:space="preserve"> грн</w:t>
      </w:r>
      <w:r w:rsidR="00FF18B9" w:rsidRPr="00335CBE">
        <w:rPr>
          <w:rFonts w:ascii="Times New Roman CYR" w:hAnsi="Times New Roman CYR"/>
          <w:szCs w:val="28"/>
        </w:rPr>
        <w:t>,</w:t>
      </w:r>
      <w:r w:rsidR="00E2579F" w:rsidRPr="00335CBE">
        <w:rPr>
          <w:rFonts w:ascii="Times New Roman CYR" w:hAnsi="Times New Roman CYR"/>
          <w:szCs w:val="28"/>
        </w:rPr>
        <w:t xml:space="preserve"> або на </w:t>
      </w:r>
      <w:r w:rsidR="00FF18B9" w:rsidRPr="00335CBE">
        <w:rPr>
          <w:rFonts w:ascii="Times New Roman CYR" w:hAnsi="Times New Roman CYR"/>
          <w:szCs w:val="28"/>
        </w:rPr>
        <w:t>0,7</w:t>
      </w:r>
      <w:r w:rsidR="00E2579F" w:rsidRPr="00335CBE">
        <w:rPr>
          <w:rFonts w:ascii="Times New Roman CYR" w:hAnsi="Times New Roman CYR"/>
          <w:szCs w:val="28"/>
        </w:rPr>
        <w:t>%;</w:t>
      </w:r>
    </w:p>
    <w:p w:rsidR="009B0D16" w:rsidRPr="00335CBE" w:rsidRDefault="009B0D16" w:rsidP="009B0D16">
      <w:pPr>
        <w:jc w:val="both"/>
        <w:rPr>
          <w:rFonts w:ascii="Times New Roman CYR" w:hAnsi="Times New Roman CYR"/>
          <w:szCs w:val="28"/>
        </w:rPr>
      </w:pPr>
      <w:r w:rsidRPr="00335CBE">
        <w:rPr>
          <w:rFonts w:ascii="Times New Roman CYR" w:hAnsi="Times New Roman CYR"/>
          <w:szCs w:val="28"/>
        </w:rPr>
        <w:t>ПДВ з вироблених в Україні товарів з урахуванням бюджетного відшкодування – зменшено за загальним фондом на 1.600 млн грн, або на 1,9%;</w:t>
      </w:r>
    </w:p>
    <w:p w:rsidR="009B0D16" w:rsidRPr="00335CBE" w:rsidRDefault="009B0D16" w:rsidP="009B0D16">
      <w:pPr>
        <w:jc w:val="both"/>
        <w:rPr>
          <w:rFonts w:ascii="Times New Roman CYR" w:hAnsi="Times New Roman CYR"/>
          <w:szCs w:val="28"/>
        </w:rPr>
      </w:pPr>
      <w:r w:rsidRPr="00335CBE">
        <w:rPr>
          <w:rFonts w:ascii="Times New Roman CYR" w:hAnsi="Times New Roman CYR"/>
          <w:szCs w:val="28"/>
        </w:rPr>
        <w:t>ввізного мита – збільшено на 1.794 млн грн, або на 6,8%, з них за загальним фондом – на 1.446 млн грн;</w:t>
      </w:r>
    </w:p>
    <w:p w:rsidR="009B0D16" w:rsidRPr="00335CBE" w:rsidRDefault="009B0D16" w:rsidP="009B0D16">
      <w:pPr>
        <w:jc w:val="both"/>
        <w:rPr>
          <w:rFonts w:ascii="Times New Roman CYR" w:hAnsi="Times New Roman CYR"/>
          <w:szCs w:val="28"/>
        </w:rPr>
      </w:pPr>
      <w:r w:rsidRPr="00335CBE">
        <w:rPr>
          <w:rFonts w:ascii="Times New Roman CYR" w:hAnsi="Times New Roman CYR"/>
          <w:szCs w:val="28"/>
        </w:rPr>
        <w:lastRenderedPageBreak/>
        <w:t>вивізного мита - збільшено за загальним фондом на 151 млн грн, або на 30,2%;</w:t>
      </w:r>
    </w:p>
    <w:p w:rsidR="001B7A51" w:rsidRPr="00335CBE" w:rsidRDefault="006445CF" w:rsidP="00DA1571">
      <w:pPr>
        <w:jc w:val="both"/>
        <w:rPr>
          <w:rFonts w:ascii="Times New Roman CYR" w:hAnsi="Times New Roman CYR"/>
          <w:szCs w:val="28"/>
        </w:rPr>
      </w:pPr>
      <w:r w:rsidRPr="00335CBE">
        <w:rPr>
          <w:rFonts w:ascii="Times New Roman CYR" w:hAnsi="Times New Roman CYR"/>
          <w:szCs w:val="28"/>
        </w:rPr>
        <w:t xml:space="preserve">4) </w:t>
      </w:r>
      <w:r w:rsidR="00A26D46" w:rsidRPr="00335CBE">
        <w:rPr>
          <w:rFonts w:ascii="Times New Roman CYR" w:hAnsi="Times New Roman CYR"/>
          <w:szCs w:val="28"/>
        </w:rPr>
        <w:t xml:space="preserve">у зв’язку </w:t>
      </w:r>
      <w:r w:rsidR="001B7A51" w:rsidRPr="00335CBE">
        <w:rPr>
          <w:rFonts w:ascii="Times New Roman CYR" w:hAnsi="Times New Roman CYR"/>
          <w:szCs w:val="28"/>
        </w:rPr>
        <w:t xml:space="preserve">з прийняттям за основу законопроекту щодо змін до Податкового кодексу за реєстр. № 6776-д (замість відповідних урядових законопроектів за реєстр. № 6776 </w:t>
      </w:r>
      <w:r w:rsidR="009E71EA" w:rsidRPr="00335CBE">
        <w:rPr>
          <w:rFonts w:ascii="Times New Roman CYR" w:hAnsi="Times New Roman CYR"/>
          <w:szCs w:val="28"/>
        </w:rPr>
        <w:t>і</w:t>
      </w:r>
      <w:r w:rsidR="001B7A51" w:rsidRPr="00335CBE">
        <w:rPr>
          <w:rFonts w:ascii="Times New Roman CYR" w:hAnsi="Times New Roman CYR"/>
          <w:szCs w:val="28"/>
        </w:rPr>
        <w:t xml:space="preserve"> № 7110-1) щодо:</w:t>
      </w:r>
    </w:p>
    <w:p w:rsidR="001B7A51" w:rsidRPr="00335CBE" w:rsidRDefault="001B7A51" w:rsidP="001B7A51">
      <w:pPr>
        <w:jc w:val="both"/>
        <w:rPr>
          <w:rFonts w:ascii="Times New Roman CYR" w:hAnsi="Times New Roman CYR"/>
          <w:szCs w:val="28"/>
        </w:rPr>
      </w:pPr>
      <w:r w:rsidRPr="00335CBE">
        <w:rPr>
          <w:rFonts w:ascii="Times New Roman CYR" w:hAnsi="Times New Roman CYR"/>
          <w:szCs w:val="28"/>
        </w:rPr>
        <w:t>рентної плати за користування радіочастотним ресурсом України – зменшено за загальним фондом на 260,8 млн грн, або на 9,3%;</w:t>
      </w:r>
    </w:p>
    <w:p w:rsidR="001B7A51" w:rsidRPr="00335CBE" w:rsidRDefault="001B7A51" w:rsidP="001B7A51">
      <w:pPr>
        <w:jc w:val="both"/>
        <w:rPr>
          <w:rFonts w:ascii="Times New Roman CYR" w:hAnsi="Times New Roman CYR"/>
          <w:szCs w:val="28"/>
        </w:rPr>
      </w:pPr>
      <w:r w:rsidRPr="00335CBE">
        <w:rPr>
          <w:rFonts w:ascii="Times New Roman CYR" w:hAnsi="Times New Roman CYR"/>
          <w:szCs w:val="28"/>
        </w:rPr>
        <w:t>акцизного податку з вироблених в Україні підакцизних товарів – зменшено за загальним фондом на 1.475 млн грн, або на 2%;</w:t>
      </w:r>
    </w:p>
    <w:p w:rsidR="001B7A51" w:rsidRPr="00335CBE" w:rsidRDefault="001B7A51" w:rsidP="001B7A51">
      <w:pPr>
        <w:jc w:val="both"/>
        <w:rPr>
          <w:rFonts w:ascii="Times New Roman CYR" w:hAnsi="Times New Roman CYR"/>
          <w:szCs w:val="28"/>
        </w:rPr>
      </w:pPr>
      <w:r w:rsidRPr="00335CBE">
        <w:rPr>
          <w:rFonts w:ascii="Times New Roman CYR" w:hAnsi="Times New Roman CYR"/>
          <w:szCs w:val="28"/>
        </w:rPr>
        <w:t>акцизного податку з ввезених на митну територію України підакцизних товарів – зменшено за загальним фондом на 97 млн грн, або на 0,4%;</w:t>
      </w:r>
    </w:p>
    <w:p w:rsidR="00B27748" w:rsidRPr="00335CBE" w:rsidRDefault="001B7A51" w:rsidP="00DA1571">
      <w:pPr>
        <w:jc w:val="both"/>
        <w:rPr>
          <w:rFonts w:ascii="Times New Roman CYR" w:hAnsi="Times New Roman CYR"/>
          <w:szCs w:val="28"/>
        </w:rPr>
      </w:pPr>
      <w:r w:rsidRPr="00335CBE">
        <w:rPr>
          <w:rFonts w:ascii="Times New Roman CYR" w:hAnsi="Times New Roman CYR"/>
          <w:szCs w:val="28"/>
        </w:rPr>
        <w:t>5</w:t>
      </w:r>
      <w:r w:rsidR="009B0D16" w:rsidRPr="00335CBE">
        <w:rPr>
          <w:rFonts w:ascii="Times New Roman CYR" w:hAnsi="Times New Roman CYR"/>
          <w:szCs w:val="28"/>
        </w:rPr>
        <w:t xml:space="preserve">) </w:t>
      </w:r>
      <w:r w:rsidR="00CE6EDA" w:rsidRPr="00335CBE">
        <w:rPr>
          <w:rFonts w:ascii="Times New Roman CYR" w:hAnsi="Times New Roman CYR"/>
          <w:szCs w:val="28"/>
        </w:rPr>
        <w:t>за деякими іншими доходами</w:t>
      </w:r>
      <w:r w:rsidR="00C10CB6" w:rsidRPr="00335CBE">
        <w:rPr>
          <w:rFonts w:ascii="Times New Roman CYR" w:hAnsi="Times New Roman CYR"/>
          <w:i/>
          <w:szCs w:val="28"/>
        </w:rPr>
        <w:t xml:space="preserve">, </w:t>
      </w:r>
      <w:r w:rsidR="00C10CB6" w:rsidRPr="00335CBE">
        <w:rPr>
          <w:rFonts w:ascii="Times New Roman CYR" w:hAnsi="Times New Roman CYR"/>
          <w:szCs w:val="28"/>
        </w:rPr>
        <w:t>зокрема</w:t>
      </w:r>
      <w:r w:rsidR="00CE6EDA" w:rsidRPr="00335CBE">
        <w:rPr>
          <w:rFonts w:ascii="Times New Roman CYR" w:hAnsi="Times New Roman CYR"/>
          <w:szCs w:val="28"/>
        </w:rPr>
        <w:t>, щодо</w:t>
      </w:r>
      <w:r w:rsidR="00B27748" w:rsidRPr="00335CBE">
        <w:rPr>
          <w:rFonts w:ascii="Times New Roman CYR" w:hAnsi="Times New Roman CYR"/>
          <w:szCs w:val="28"/>
        </w:rPr>
        <w:t>:</w:t>
      </w:r>
    </w:p>
    <w:p w:rsidR="00EF53B6" w:rsidRPr="00335CBE" w:rsidRDefault="00735501" w:rsidP="00DA1571">
      <w:pPr>
        <w:jc w:val="both"/>
        <w:rPr>
          <w:rFonts w:ascii="Times New Roman CYR" w:hAnsi="Times New Roman CYR"/>
          <w:szCs w:val="28"/>
        </w:rPr>
      </w:pPr>
      <w:r w:rsidRPr="00335CBE">
        <w:rPr>
          <w:rFonts w:ascii="Times New Roman CYR" w:hAnsi="Times New Roman CYR"/>
          <w:szCs w:val="28"/>
        </w:rPr>
        <w:t xml:space="preserve">єдиного збору, який справляється у пунктах пропуску через державний кордон України, </w:t>
      </w:r>
      <w:r w:rsidR="00026092" w:rsidRPr="00335CBE">
        <w:rPr>
          <w:rFonts w:ascii="Times New Roman CYR" w:hAnsi="Times New Roman CYR"/>
          <w:szCs w:val="28"/>
        </w:rPr>
        <w:t>–</w:t>
      </w:r>
      <w:r w:rsidRPr="00335CBE">
        <w:rPr>
          <w:rFonts w:ascii="Times New Roman CYR" w:hAnsi="Times New Roman CYR"/>
          <w:szCs w:val="28"/>
        </w:rPr>
        <w:t xml:space="preserve"> збільшено </w:t>
      </w:r>
      <w:r w:rsidR="00BC4C7C" w:rsidRPr="00335CBE">
        <w:rPr>
          <w:rFonts w:ascii="Times New Roman CYR" w:hAnsi="Times New Roman CYR"/>
          <w:szCs w:val="28"/>
        </w:rPr>
        <w:t>на 544 млн грн, або в 2,2 </w:t>
      </w:r>
      <w:proofErr w:type="spellStart"/>
      <w:r w:rsidR="00BC4C7C" w:rsidRPr="00335CBE">
        <w:rPr>
          <w:rFonts w:ascii="Times New Roman CYR" w:hAnsi="Times New Roman CYR"/>
          <w:szCs w:val="28"/>
        </w:rPr>
        <w:t>раза</w:t>
      </w:r>
      <w:proofErr w:type="spellEnd"/>
      <w:r w:rsidR="00BC4C7C" w:rsidRPr="00335CBE">
        <w:rPr>
          <w:rFonts w:ascii="Times New Roman CYR" w:hAnsi="Times New Roman CYR"/>
          <w:szCs w:val="28"/>
        </w:rPr>
        <w:t>;</w:t>
      </w:r>
    </w:p>
    <w:p w:rsidR="00FF18B9" w:rsidRPr="00335CBE" w:rsidRDefault="00C66D67" w:rsidP="00DA1571">
      <w:pPr>
        <w:jc w:val="both"/>
        <w:rPr>
          <w:rFonts w:ascii="Times New Roman CYR" w:hAnsi="Times New Roman CYR"/>
          <w:szCs w:val="28"/>
        </w:rPr>
      </w:pPr>
      <w:r w:rsidRPr="00335CBE">
        <w:rPr>
          <w:rFonts w:ascii="Times New Roman CYR" w:hAnsi="Times New Roman CYR"/>
          <w:szCs w:val="28"/>
        </w:rPr>
        <w:t xml:space="preserve">власних надходжень бюджетних установ – збільшено </w:t>
      </w:r>
      <w:r w:rsidR="00EF1797" w:rsidRPr="00335CBE">
        <w:rPr>
          <w:rFonts w:ascii="Times New Roman CYR" w:hAnsi="Times New Roman CYR"/>
          <w:szCs w:val="28"/>
        </w:rPr>
        <w:t xml:space="preserve">за спеціальним фондом </w:t>
      </w:r>
      <w:r w:rsidRPr="00335CBE">
        <w:rPr>
          <w:rFonts w:ascii="Times New Roman CYR" w:hAnsi="Times New Roman CYR"/>
          <w:szCs w:val="28"/>
        </w:rPr>
        <w:t>на 958</w:t>
      </w:r>
      <w:r w:rsidR="00B04591" w:rsidRPr="00335CBE">
        <w:rPr>
          <w:rFonts w:ascii="Times New Roman CYR" w:hAnsi="Times New Roman CYR"/>
          <w:szCs w:val="28"/>
        </w:rPr>
        <w:t>,9</w:t>
      </w:r>
      <w:r w:rsidR="00670384" w:rsidRPr="00335CBE">
        <w:rPr>
          <w:rFonts w:ascii="Times New Roman CYR" w:hAnsi="Times New Roman CYR"/>
          <w:szCs w:val="28"/>
        </w:rPr>
        <w:t> </w:t>
      </w:r>
      <w:r w:rsidR="00B04591" w:rsidRPr="00335CBE">
        <w:rPr>
          <w:rFonts w:ascii="Times New Roman CYR" w:hAnsi="Times New Roman CYR"/>
          <w:szCs w:val="28"/>
        </w:rPr>
        <w:t>млн грн, або на 3,8%</w:t>
      </w:r>
      <w:r w:rsidR="00BC4C7C" w:rsidRPr="00335CBE">
        <w:rPr>
          <w:rFonts w:ascii="Times New Roman CYR" w:hAnsi="Times New Roman CYR"/>
          <w:szCs w:val="28"/>
        </w:rPr>
        <w:t>.</w:t>
      </w:r>
    </w:p>
    <w:p w:rsidR="00657F1C" w:rsidRPr="00335CBE" w:rsidRDefault="0038613F" w:rsidP="00DA1571">
      <w:pPr>
        <w:jc w:val="both"/>
        <w:rPr>
          <w:rFonts w:ascii="Times New Roman CYR" w:hAnsi="Times New Roman CYR"/>
          <w:szCs w:val="28"/>
        </w:rPr>
      </w:pPr>
      <w:r w:rsidRPr="00335CBE">
        <w:rPr>
          <w:rFonts w:ascii="Times New Roman CYR" w:hAnsi="Times New Roman CYR"/>
        </w:rPr>
        <w:t>Щодо видатків проекту державного бюджету на 2018 рік у</w:t>
      </w:r>
      <w:r w:rsidR="00657F1C" w:rsidRPr="00335CBE">
        <w:rPr>
          <w:rFonts w:ascii="Times New Roman CYR" w:hAnsi="Times New Roman CYR"/>
          <w:szCs w:val="28"/>
        </w:rPr>
        <w:t xml:space="preserve"> </w:t>
      </w:r>
      <w:r w:rsidRPr="00335CBE">
        <w:rPr>
          <w:rFonts w:ascii="Times New Roman CYR" w:hAnsi="Times New Roman CYR"/>
          <w:szCs w:val="28"/>
        </w:rPr>
        <w:t xml:space="preserve">доопрацьованому законопроекті № 7000 </w:t>
      </w:r>
      <w:r w:rsidR="0055098D" w:rsidRPr="00335CBE">
        <w:rPr>
          <w:rFonts w:ascii="Times New Roman CYR" w:hAnsi="Times New Roman CYR"/>
          <w:szCs w:val="28"/>
        </w:rPr>
        <w:t xml:space="preserve">за загальним фондом </w:t>
      </w:r>
      <w:r w:rsidR="00262372" w:rsidRPr="00335CBE">
        <w:rPr>
          <w:rFonts w:ascii="Times New Roman CYR" w:hAnsi="Times New Roman CYR"/>
          <w:szCs w:val="28"/>
        </w:rPr>
        <w:t>збільшено</w:t>
      </w:r>
      <w:r w:rsidR="00657F1C" w:rsidRPr="00335CBE">
        <w:rPr>
          <w:rFonts w:ascii="Times New Roman CYR" w:hAnsi="Times New Roman CYR"/>
          <w:szCs w:val="28"/>
        </w:rPr>
        <w:t xml:space="preserve"> видатки споживання – на </w:t>
      </w:r>
      <w:r w:rsidR="00AC3CC5" w:rsidRPr="00335CBE">
        <w:rPr>
          <w:rFonts w:ascii="Times New Roman CYR" w:hAnsi="Times New Roman CYR"/>
          <w:szCs w:val="28"/>
        </w:rPr>
        <w:t>19.893,4</w:t>
      </w:r>
      <w:r w:rsidR="00B83FCB" w:rsidRPr="00335CBE">
        <w:rPr>
          <w:rFonts w:ascii="Times New Roman CYR" w:hAnsi="Times New Roman CYR"/>
          <w:szCs w:val="28"/>
        </w:rPr>
        <w:t> </w:t>
      </w:r>
      <w:r w:rsidR="00657F1C" w:rsidRPr="00335CBE">
        <w:rPr>
          <w:rFonts w:ascii="Times New Roman CYR" w:hAnsi="Times New Roman CYR"/>
          <w:szCs w:val="28"/>
        </w:rPr>
        <w:t>млн</w:t>
      </w:r>
      <w:r w:rsidR="00B83FCB" w:rsidRPr="00335CBE">
        <w:rPr>
          <w:rFonts w:ascii="Times New Roman CYR" w:hAnsi="Times New Roman CYR"/>
          <w:szCs w:val="28"/>
        </w:rPr>
        <w:t xml:space="preserve"> </w:t>
      </w:r>
      <w:r w:rsidR="00657F1C" w:rsidRPr="00335CBE">
        <w:rPr>
          <w:rFonts w:ascii="Times New Roman CYR" w:hAnsi="Times New Roman CYR"/>
          <w:szCs w:val="28"/>
        </w:rPr>
        <w:t>грн</w:t>
      </w:r>
      <w:r w:rsidR="00AC7438" w:rsidRPr="00335CBE">
        <w:rPr>
          <w:rFonts w:ascii="Times New Roman CYR" w:hAnsi="Times New Roman CYR"/>
          <w:szCs w:val="28"/>
        </w:rPr>
        <w:t>, або на 2,5%</w:t>
      </w:r>
      <w:r w:rsidR="00657F1C" w:rsidRPr="00335CBE">
        <w:rPr>
          <w:rFonts w:ascii="Times New Roman CYR" w:hAnsi="Times New Roman CYR"/>
          <w:szCs w:val="28"/>
        </w:rPr>
        <w:t xml:space="preserve"> </w:t>
      </w:r>
      <w:r w:rsidR="00657F1C" w:rsidRPr="00335CBE">
        <w:rPr>
          <w:rFonts w:ascii="Times New Roman CYR" w:hAnsi="Times New Roman CYR"/>
          <w:i/>
          <w:szCs w:val="28"/>
        </w:rPr>
        <w:t xml:space="preserve">(з них на оплату праці – на </w:t>
      </w:r>
      <w:r w:rsidR="00AC3CC5" w:rsidRPr="00335CBE">
        <w:rPr>
          <w:rFonts w:ascii="Times New Roman CYR" w:hAnsi="Times New Roman CYR"/>
          <w:i/>
          <w:szCs w:val="28"/>
        </w:rPr>
        <w:t>1.496,7</w:t>
      </w:r>
      <w:r w:rsidR="00657F1C" w:rsidRPr="00335CBE">
        <w:rPr>
          <w:rFonts w:ascii="Times New Roman CYR" w:hAnsi="Times New Roman CYR"/>
          <w:i/>
          <w:szCs w:val="28"/>
        </w:rPr>
        <w:t> млн</w:t>
      </w:r>
      <w:r w:rsidR="00B83FCB" w:rsidRPr="00335CBE">
        <w:rPr>
          <w:rFonts w:ascii="Times New Roman CYR" w:hAnsi="Times New Roman CYR"/>
          <w:i/>
          <w:szCs w:val="28"/>
        </w:rPr>
        <w:t xml:space="preserve"> </w:t>
      </w:r>
      <w:r w:rsidR="00657F1C" w:rsidRPr="00335CBE">
        <w:rPr>
          <w:rFonts w:ascii="Times New Roman CYR" w:hAnsi="Times New Roman CYR"/>
          <w:i/>
          <w:szCs w:val="28"/>
        </w:rPr>
        <w:t>грн</w:t>
      </w:r>
      <w:r w:rsidR="00AC7438" w:rsidRPr="00335CBE">
        <w:rPr>
          <w:rFonts w:ascii="Times New Roman CYR" w:hAnsi="Times New Roman CYR"/>
          <w:i/>
          <w:szCs w:val="28"/>
        </w:rPr>
        <w:t>, або на 1,1%</w:t>
      </w:r>
      <w:r w:rsidR="00657F1C" w:rsidRPr="00335CBE">
        <w:rPr>
          <w:rFonts w:ascii="Times New Roman CYR" w:hAnsi="Times New Roman CYR"/>
          <w:i/>
          <w:szCs w:val="28"/>
        </w:rPr>
        <w:t xml:space="preserve">) </w:t>
      </w:r>
      <w:r w:rsidR="00657F1C" w:rsidRPr="00335CBE">
        <w:rPr>
          <w:rFonts w:ascii="Times New Roman CYR" w:hAnsi="Times New Roman CYR"/>
          <w:szCs w:val="28"/>
        </w:rPr>
        <w:t xml:space="preserve">та видатки розвитку – на </w:t>
      </w:r>
      <w:r w:rsidR="00AC3CC5" w:rsidRPr="00335CBE">
        <w:rPr>
          <w:rFonts w:ascii="Times New Roman CYR" w:hAnsi="Times New Roman CYR"/>
          <w:szCs w:val="28"/>
        </w:rPr>
        <w:t>8.278,9</w:t>
      </w:r>
      <w:r w:rsidR="00B83FCB" w:rsidRPr="00335CBE">
        <w:rPr>
          <w:rFonts w:ascii="Times New Roman CYR" w:hAnsi="Times New Roman CYR"/>
          <w:szCs w:val="28"/>
        </w:rPr>
        <w:t> </w:t>
      </w:r>
      <w:r w:rsidR="00657F1C" w:rsidRPr="00335CBE">
        <w:rPr>
          <w:rFonts w:ascii="Times New Roman CYR" w:hAnsi="Times New Roman CYR"/>
          <w:szCs w:val="28"/>
        </w:rPr>
        <w:t>млн</w:t>
      </w:r>
      <w:r w:rsidR="00B83FCB" w:rsidRPr="00335CBE">
        <w:rPr>
          <w:rFonts w:ascii="Times New Roman CYR" w:hAnsi="Times New Roman CYR"/>
          <w:szCs w:val="28"/>
        </w:rPr>
        <w:t xml:space="preserve"> грн</w:t>
      </w:r>
      <w:r w:rsidR="00AC7438" w:rsidRPr="00335CBE">
        <w:rPr>
          <w:rFonts w:ascii="Times New Roman CYR" w:hAnsi="Times New Roman CYR"/>
          <w:szCs w:val="28"/>
        </w:rPr>
        <w:t>, або на 10,9%</w:t>
      </w:r>
      <w:r w:rsidR="00657F1C" w:rsidRPr="00335CBE">
        <w:rPr>
          <w:rFonts w:ascii="Times New Roman CYR" w:hAnsi="Times New Roman CYR"/>
          <w:szCs w:val="28"/>
        </w:rPr>
        <w:t>.</w:t>
      </w:r>
      <w:r w:rsidR="0055098D" w:rsidRPr="00335CBE">
        <w:rPr>
          <w:rFonts w:ascii="Times New Roman CYR" w:hAnsi="Times New Roman CYR"/>
          <w:szCs w:val="28"/>
        </w:rPr>
        <w:t xml:space="preserve"> При цьому, за спеціальним фондом збільшено видатки споживання на 1.138,4 млн грн, або на 3,8% </w:t>
      </w:r>
      <w:r w:rsidR="0055098D" w:rsidRPr="00335CBE">
        <w:rPr>
          <w:rFonts w:ascii="Times New Roman CYR" w:hAnsi="Times New Roman CYR"/>
          <w:i/>
          <w:szCs w:val="28"/>
        </w:rPr>
        <w:t>(з них на оплату праці – на 635,5 млн грн, або на 20,1%)</w:t>
      </w:r>
      <w:r w:rsidR="0055098D" w:rsidRPr="00335CBE">
        <w:rPr>
          <w:rFonts w:ascii="Times New Roman CYR" w:hAnsi="Times New Roman CYR"/>
          <w:szCs w:val="28"/>
        </w:rPr>
        <w:t xml:space="preserve">, та видатки розвитку – на </w:t>
      </w:r>
      <w:r w:rsidR="00CC17A0" w:rsidRPr="00335CBE">
        <w:rPr>
          <w:rFonts w:ascii="Times New Roman CYR" w:hAnsi="Times New Roman CYR"/>
          <w:szCs w:val="28"/>
        </w:rPr>
        <w:t xml:space="preserve">11.593,4 млн грн, або на 29,6%. </w:t>
      </w:r>
      <w:r w:rsidR="0055098D" w:rsidRPr="00335CBE">
        <w:rPr>
          <w:rFonts w:ascii="Times New Roman CYR" w:hAnsi="Times New Roman CYR"/>
          <w:szCs w:val="28"/>
        </w:rPr>
        <w:t xml:space="preserve"> </w:t>
      </w:r>
    </w:p>
    <w:p w:rsidR="00657F1C" w:rsidRPr="00335CBE" w:rsidRDefault="00CC17A0" w:rsidP="00DA1571">
      <w:pPr>
        <w:jc w:val="both"/>
        <w:rPr>
          <w:rFonts w:ascii="Times New Roman CYR" w:hAnsi="Times New Roman CYR"/>
          <w:szCs w:val="28"/>
        </w:rPr>
      </w:pPr>
      <w:r w:rsidRPr="00335CBE">
        <w:rPr>
          <w:rFonts w:ascii="Times New Roman CYR" w:hAnsi="Times New Roman CYR"/>
          <w:szCs w:val="28"/>
        </w:rPr>
        <w:t xml:space="preserve">Насамперед, </w:t>
      </w:r>
      <w:r w:rsidR="00657F1C" w:rsidRPr="00335CBE">
        <w:rPr>
          <w:rFonts w:ascii="Times New Roman CYR" w:hAnsi="Times New Roman CYR"/>
          <w:szCs w:val="28"/>
        </w:rPr>
        <w:t>з урахуванням Бюджетних висновків та відповідно до нових пропозицій Уряду додаткові видатки</w:t>
      </w:r>
      <w:r w:rsidR="00962579" w:rsidRPr="00335CBE">
        <w:rPr>
          <w:rFonts w:ascii="Times New Roman CYR" w:hAnsi="Times New Roman CYR"/>
          <w:szCs w:val="28"/>
        </w:rPr>
        <w:t xml:space="preserve"> за загальним фондом</w:t>
      </w:r>
      <w:r w:rsidR="00206A17" w:rsidRPr="00335CBE">
        <w:rPr>
          <w:rFonts w:ascii="Times New Roman CYR" w:hAnsi="Times New Roman CYR"/>
          <w:szCs w:val="28"/>
        </w:rPr>
        <w:t xml:space="preserve"> передбачені</w:t>
      </w:r>
      <w:r w:rsidR="00657F1C" w:rsidRPr="00335CBE">
        <w:rPr>
          <w:rFonts w:ascii="Times New Roman CYR" w:hAnsi="Times New Roman CYR"/>
          <w:szCs w:val="28"/>
        </w:rPr>
        <w:t xml:space="preserve">, зокрема: </w:t>
      </w:r>
    </w:p>
    <w:p w:rsidR="00372526" w:rsidRPr="00335CBE" w:rsidRDefault="00372526" w:rsidP="00962579">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 xml:space="preserve">1) </w:t>
      </w:r>
      <w:r w:rsidR="00966C6E" w:rsidRPr="00335CBE">
        <w:rPr>
          <w:rFonts w:ascii="Times New Roman CYR" w:hAnsi="Times New Roman CYR"/>
          <w:szCs w:val="28"/>
        </w:rPr>
        <w:t>на</w:t>
      </w:r>
      <w:r w:rsidR="00966C6E" w:rsidRPr="00335CBE">
        <w:rPr>
          <w:rFonts w:ascii="Times New Roman CYR" w:eastAsia="Calibri" w:hAnsi="Times New Roman CYR"/>
          <w:szCs w:val="28"/>
          <w:lang w:eastAsia="en-US"/>
        </w:rPr>
        <w:t xml:space="preserve"> </w:t>
      </w:r>
      <w:r w:rsidRPr="00335CBE">
        <w:rPr>
          <w:rFonts w:ascii="Times New Roman CYR" w:eastAsia="Calibri" w:hAnsi="Times New Roman CYR"/>
          <w:szCs w:val="28"/>
          <w:lang w:eastAsia="en-US"/>
        </w:rPr>
        <w:t xml:space="preserve">трансферти місцевим бюджетам, з яких на: </w:t>
      </w:r>
    </w:p>
    <w:p w:rsidR="00962579" w:rsidRPr="00335CBE" w:rsidRDefault="00962579" w:rsidP="00962579">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надання пільг та субсидій населенню для оплати житлово-комунальних послуг</w:t>
      </w:r>
      <w:r w:rsidR="00372526" w:rsidRPr="00335CBE">
        <w:rPr>
          <w:rFonts w:ascii="Times New Roman CYR" w:eastAsia="Calibri" w:hAnsi="Times New Roman CYR"/>
          <w:szCs w:val="28"/>
          <w:lang w:eastAsia="en-US"/>
        </w:rPr>
        <w:t xml:space="preserve"> </w:t>
      </w:r>
      <w:r w:rsidRPr="00335CBE">
        <w:rPr>
          <w:rFonts w:ascii="Times New Roman CYR" w:eastAsia="Calibri" w:hAnsi="Times New Roman CYR"/>
          <w:szCs w:val="28"/>
          <w:lang w:eastAsia="en-US"/>
        </w:rPr>
        <w:t>– 15.918,3 млн грн</w:t>
      </w:r>
      <w:r w:rsidR="00966C6E" w:rsidRPr="00335CBE">
        <w:rPr>
          <w:rFonts w:ascii="Times New Roman CYR" w:eastAsia="Calibri" w:hAnsi="Times New Roman CYR"/>
          <w:szCs w:val="28"/>
          <w:lang w:eastAsia="en-US"/>
        </w:rPr>
        <w:t xml:space="preserve"> </w:t>
      </w:r>
      <w:r w:rsidR="00966C6E" w:rsidRPr="00335CBE">
        <w:rPr>
          <w:rFonts w:ascii="Times New Roman CYR" w:hAnsi="Times New Roman CYR"/>
          <w:i/>
          <w:szCs w:val="28"/>
          <w:lang w:eastAsia="en-US"/>
        </w:rPr>
        <w:t xml:space="preserve">/насамперед, у зв’язку із </w:t>
      </w:r>
      <w:r w:rsidR="00966C6E" w:rsidRPr="00335CBE">
        <w:rPr>
          <w:rFonts w:ascii="Times New Roman CYR" w:eastAsia="Calibri" w:hAnsi="Times New Roman CYR"/>
          <w:i/>
          <w:szCs w:val="28"/>
          <w:lang w:eastAsia="uk-UA"/>
        </w:rPr>
        <w:t>збереженням фінансового забезпечення відповідних пільг окремим категоріям громадян за рахунок державного бюджету/</w:t>
      </w:r>
      <w:r w:rsidRPr="00335CBE">
        <w:rPr>
          <w:rFonts w:ascii="Times New Roman CYR" w:eastAsia="Calibri" w:hAnsi="Times New Roman CYR"/>
          <w:szCs w:val="28"/>
          <w:lang w:eastAsia="en-US"/>
        </w:rPr>
        <w:t>;</w:t>
      </w:r>
    </w:p>
    <w:p w:rsidR="00E06AA1" w:rsidRPr="00335CBE" w:rsidRDefault="00E06AA1" w:rsidP="00E06AA1">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здійснення заходів щодо соціально-економічного розвитку окремих територій – 5.000 мл</w:t>
      </w:r>
      <w:r w:rsidR="00026092" w:rsidRPr="00335CBE">
        <w:rPr>
          <w:rFonts w:ascii="Times New Roman CYR" w:eastAsia="Calibri" w:hAnsi="Times New Roman CYR"/>
          <w:szCs w:val="28"/>
          <w:lang w:eastAsia="en-US"/>
        </w:rPr>
        <w:t>н</w:t>
      </w:r>
      <w:r w:rsidRPr="00335CBE">
        <w:rPr>
          <w:rFonts w:ascii="Times New Roman CYR" w:eastAsia="Calibri" w:hAnsi="Times New Roman CYR"/>
          <w:szCs w:val="28"/>
          <w:lang w:eastAsia="en-US"/>
        </w:rPr>
        <w:t xml:space="preserve"> грн;</w:t>
      </w:r>
    </w:p>
    <w:p w:rsidR="00966C6E" w:rsidRPr="00335CBE" w:rsidRDefault="00966C6E" w:rsidP="00966C6E">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виплату допомоги сім`ям з дітьми, малозабезпеченим сім`ям, особам, які не мають права на пенсію, особам з інвалідністю, тимчасової державної соціальної допомоги непрацюючій особі, яка досягла загального пенсійного віку, але не набула права на пенсійну виплату, допомоги по догляду за особами з інвалідністю І чи ІІ групи –</w:t>
      </w:r>
      <w:r w:rsidR="00F9692B" w:rsidRPr="00335CBE">
        <w:rPr>
          <w:rFonts w:ascii="Times New Roman CYR" w:eastAsia="Calibri" w:hAnsi="Times New Roman CYR"/>
          <w:szCs w:val="28"/>
          <w:lang w:eastAsia="en-US"/>
        </w:rPr>
        <w:t xml:space="preserve"> </w:t>
      </w:r>
      <w:r w:rsidRPr="00335CBE">
        <w:rPr>
          <w:rFonts w:ascii="Times New Roman CYR" w:eastAsia="Calibri" w:hAnsi="Times New Roman CYR"/>
          <w:szCs w:val="28"/>
          <w:lang w:eastAsia="en-US"/>
        </w:rPr>
        <w:t>2.002 млн</w:t>
      </w:r>
      <w:r w:rsidR="00F9692B" w:rsidRPr="00335CBE">
        <w:rPr>
          <w:rFonts w:ascii="Times New Roman CYR" w:eastAsia="Calibri" w:hAnsi="Times New Roman CYR"/>
          <w:szCs w:val="28"/>
          <w:lang w:eastAsia="en-US"/>
        </w:rPr>
        <w:t xml:space="preserve"> </w:t>
      </w:r>
      <w:r w:rsidRPr="00335CBE">
        <w:rPr>
          <w:rFonts w:ascii="Times New Roman CYR" w:eastAsia="Calibri" w:hAnsi="Times New Roman CYR"/>
          <w:szCs w:val="28"/>
          <w:lang w:eastAsia="en-US"/>
        </w:rPr>
        <w:t xml:space="preserve">грн </w:t>
      </w:r>
      <w:r w:rsidRPr="00335CBE">
        <w:rPr>
          <w:rFonts w:ascii="Times New Roman CYR" w:eastAsia="Calibri" w:hAnsi="Times New Roman CYR"/>
          <w:i/>
          <w:szCs w:val="28"/>
          <w:lang w:eastAsia="en-US"/>
        </w:rPr>
        <w:t>/у зв’язку із розширенням переліку державних соціальних допомог та компенсаційних виплат відповідно до Закону України від 03.10.2017 р. № 2150-VIII/</w:t>
      </w:r>
      <w:r w:rsidRPr="00335CBE">
        <w:rPr>
          <w:rFonts w:ascii="Times New Roman CYR" w:eastAsia="Calibri" w:hAnsi="Times New Roman CYR"/>
          <w:szCs w:val="28"/>
          <w:lang w:eastAsia="en-US"/>
        </w:rPr>
        <w:t>;</w:t>
      </w:r>
    </w:p>
    <w:p w:rsidR="00966C6E" w:rsidRPr="00335CBE" w:rsidRDefault="00966C6E" w:rsidP="00966C6E">
      <w:pPr>
        <w:jc w:val="both"/>
        <w:rPr>
          <w:rFonts w:ascii="Times New Roman CYR" w:hAnsi="Times New Roman CYR"/>
        </w:rPr>
      </w:pPr>
      <w:r w:rsidRPr="00335CBE">
        <w:rPr>
          <w:rFonts w:ascii="Times New Roman CYR" w:hAnsi="Times New Roman CYR"/>
        </w:rPr>
        <w:t>освітню субвенцію для оплати здобуття повної загальної середньої освіти студентами вищих навчальних закладів І-ІІ рівня акредитації державної та комунальної власності – 892 млн грн;</w:t>
      </w:r>
    </w:p>
    <w:p w:rsidR="00966C6E" w:rsidRPr="00335CBE" w:rsidRDefault="00966C6E" w:rsidP="00966C6E">
      <w:pPr>
        <w:jc w:val="both"/>
        <w:rPr>
          <w:rFonts w:ascii="Times New Roman CYR" w:hAnsi="Times New Roman CYR"/>
        </w:rPr>
      </w:pPr>
      <w:r w:rsidRPr="00335CBE">
        <w:rPr>
          <w:rFonts w:ascii="Times New Roman CYR" w:hAnsi="Times New Roman CYR"/>
        </w:rPr>
        <w:lastRenderedPageBreak/>
        <w:t>медичну субвенцію для підвищення рівня забезпечення вторинної, третинної та екстреної медичної допомоги – 708 млн грн;</w:t>
      </w:r>
    </w:p>
    <w:p w:rsidR="005305D5" w:rsidRPr="00335CBE" w:rsidRDefault="005305D5" w:rsidP="005305D5">
      <w:pPr>
        <w:jc w:val="both"/>
        <w:rPr>
          <w:rFonts w:ascii="Times New Roman CYR" w:hAnsi="Times New Roman CYR"/>
          <w:szCs w:val="28"/>
        </w:rPr>
      </w:pPr>
      <w:r w:rsidRPr="00335CBE">
        <w:rPr>
          <w:rFonts w:ascii="Times New Roman CYR" w:hAnsi="Times New Roman CYR"/>
          <w:szCs w:val="28"/>
        </w:rPr>
        <w:t>реалізацію проектів в рамках Надзвичайної кредитної програми для відновлення України – 500 млн грн;</w:t>
      </w:r>
    </w:p>
    <w:p w:rsidR="005305D5" w:rsidRPr="00335CBE" w:rsidRDefault="005305D5" w:rsidP="005305D5">
      <w:pPr>
        <w:jc w:val="both"/>
        <w:rPr>
          <w:rFonts w:ascii="Times New Roman CYR" w:hAnsi="Times New Roman CYR"/>
        </w:rPr>
      </w:pPr>
      <w:r w:rsidRPr="00335CBE">
        <w:rPr>
          <w:rFonts w:ascii="Times New Roman CYR" w:hAnsi="Times New Roman CYR"/>
        </w:rPr>
        <w:t>завершення будівництва метрополітену у м.</w:t>
      </w:r>
      <w:r w:rsidR="00F3107B" w:rsidRPr="00335CBE">
        <w:rPr>
          <w:rFonts w:ascii="Times New Roman CYR" w:hAnsi="Times New Roman CYR"/>
        </w:rPr>
        <w:t> </w:t>
      </w:r>
      <w:r w:rsidRPr="00335CBE">
        <w:rPr>
          <w:rFonts w:ascii="Times New Roman CYR" w:hAnsi="Times New Roman CYR"/>
        </w:rPr>
        <w:t xml:space="preserve">Дніпрі </w:t>
      </w:r>
      <w:r w:rsidR="00026092" w:rsidRPr="00335CBE">
        <w:rPr>
          <w:rFonts w:ascii="Times New Roman CYR" w:hAnsi="Times New Roman CYR"/>
        </w:rPr>
        <w:t>–</w:t>
      </w:r>
      <w:r w:rsidRPr="00335CBE">
        <w:rPr>
          <w:rFonts w:ascii="Times New Roman CYR" w:hAnsi="Times New Roman CYR"/>
        </w:rPr>
        <w:t xml:space="preserve"> 227,9 млн грн;</w:t>
      </w:r>
    </w:p>
    <w:p w:rsidR="00966C6E" w:rsidRPr="00335CBE" w:rsidRDefault="00966C6E" w:rsidP="00966C6E">
      <w:pPr>
        <w:jc w:val="both"/>
        <w:rPr>
          <w:rFonts w:ascii="Times New Roman CYR" w:hAnsi="Times New Roman CYR"/>
          <w:szCs w:val="28"/>
        </w:rPr>
      </w:pPr>
      <w:r w:rsidRPr="00335CBE">
        <w:rPr>
          <w:rFonts w:ascii="Times New Roman CYR" w:hAnsi="Times New Roman CYR"/>
          <w:szCs w:val="28"/>
        </w:rPr>
        <w:t xml:space="preserve">забезпечення житлом сімей загиблих учасників бойових дій на території інших держав та внутрішньо переміщених осіб, які захищали незалежність, суверенітет та територіальну цілісність України, </w:t>
      </w:r>
      <w:r w:rsidR="00026092" w:rsidRPr="00335CBE">
        <w:rPr>
          <w:rFonts w:ascii="Times New Roman CYR" w:hAnsi="Times New Roman CYR"/>
          <w:szCs w:val="28"/>
        </w:rPr>
        <w:t>–</w:t>
      </w:r>
      <w:r w:rsidRPr="00335CBE">
        <w:rPr>
          <w:rFonts w:ascii="Times New Roman CYR" w:hAnsi="Times New Roman CYR"/>
          <w:szCs w:val="28"/>
        </w:rPr>
        <w:t xml:space="preserve"> 225 млн грн;</w:t>
      </w:r>
    </w:p>
    <w:p w:rsidR="00966C6E" w:rsidRPr="00335CBE" w:rsidRDefault="00966C6E" w:rsidP="00962579">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2) окремим головним розпорядникам коштів державного бюджету на:</w:t>
      </w:r>
    </w:p>
    <w:p w:rsidR="00962579" w:rsidRPr="00335CBE" w:rsidRDefault="00962579" w:rsidP="00962579">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 xml:space="preserve">відновлення фінансового забезпечення ветеринарних лікарень та ветеринарних лабораторій за рахунок державного бюджету </w:t>
      </w:r>
      <w:r w:rsidRPr="00335CBE">
        <w:rPr>
          <w:rFonts w:ascii="Times New Roman CYR" w:hAnsi="Times New Roman CYR"/>
          <w:szCs w:val="28"/>
        </w:rPr>
        <w:t>–</w:t>
      </w:r>
      <w:r w:rsidRPr="00335CBE">
        <w:rPr>
          <w:rFonts w:ascii="Times New Roman CYR" w:eastAsia="Calibri" w:hAnsi="Times New Roman CYR"/>
          <w:szCs w:val="28"/>
          <w:lang w:eastAsia="en-US"/>
        </w:rPr>
        <w:t xml:space="preserve"> 1.201,9 млн грн</w:t>
      </w:r>
      <w:r w:rsidR="00193F0D" w:rsidRPr="00335CBE">
        <w:rPr>
          <w:rFonts w:ascii="Times New Roman CYR" w:eastAsia="Calibri" w:hAnsi="Times New Roman CYR"/>
          <w:szCs w:val="28"/>
          <w:lang w:eastAsia="en-US"/>
        </w:rPr>
        <w:t xml:space="preserve"> </w:t>
      </w:r>
      <w:r w:rsidR="00193F0D" w:rsidRPr="00335CBE">
        <w:rPr>
          <w:rFonts w:ascii="Times New Roman CYR" w:hAnsi="Times New Roman CYR"/>
          <w:i/>
          <w:szCs w:val="28"/>
        </w:rPr>
        <w:t>/що потребує внесення відповідних змін до Бюджетного кодексу у законопроекті за реєстр. № 7116 для забезпечення узгодженості правових норм/</w:t>
      </w:r>
      <w:r w:rsidRPr="00335CBE">
        <w:rPr>
          <w:rFonts w:ascii="Times New Roman CYR" w:eastAsia="Calibri" w:hAnsi="Times New Roman CYR"/>
          <w:szCs w:val="28"/>
          <w:lang w:eastAsia="en-US"/>
        </w:rPr>
        <w:t>;</w:t>
      </w:r>
    </w:p>
    <w:p w:rsidR="00AE6FED" w:rsidRPr="00335CBE" w:rsidRDefault="00AE6FED" w:rsidP="00AE6FED">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функціонування Фонду енергоефективності – 1.200 млн грн;</w:t>
      </w:r>
    </w:p>
    <w:p w:rsidR="00966C6E" w:rsidRPr="00335CBE" w:rsidRDefault="00966C6E" w:rsidP="00966C6E">
      <w:pPr>
        <w:autoSpaceDE w:val="0"/>
        <w:autoSpaceDN w:val="0"/>
        <w:adjustRightInd w:val="0"/>
        <w:jc w:val="both"/>
        <w:rPr>
          <w:rFonts w:ascii="Times New Roman CYR" w:eastAsia="Calibri" w:hAnsi="Times New Roman CYR"/>
          <w:szCs w:val="28"/>
          <w:lang w:eastAsia="en-US"/>
        </w:rPr>
      </w:pPr>
      <w:r w:rsidRPr="00335CBE">
        <w:rPr>
          <w:rFonts w:ascii="Times New Roman CYR" w:eastAsia="Calibri" w:hAnsi="Times New Roman CYR"/>
          <w:szCs w:val="28"/>
          <w:lang w:eastAsia="en-US"/>
        </w:rPr>
        <w:t>державний фонд регіонального розвитку – 900 млн грн;</w:t>
      </w:r>
    </w:p>
    <w:p w:rsidR="0034237C" w:rsidRPr="00335CBE" w:rsidRDefault="0034237C" w:rsidP="0034237C">
      <w:pPr>
        <w:jc w:val="both"/>
        <w:rPr>
          <w:rFonts w:ascii="Times New Roman CYR" w:hAnsi="Times New Roman CYR"/>
          <w:szCs w:val="28"/>
        </w:rPr>
      </w:pPr>
      <w:r w:rsidRPr="00335CBE">
        <w:rPr>
          <w:rFonts w:ascii="Times New Roman CYR" w:hAnsi="Times New Roman CYR"/>
          <w:szCs w:val="28"/>
        </w:rPr>
        <w:t>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 787 млн грн;</w:t>
      </w:r>
    </w:p>
    <w:p w:rsidR="00851944" w:rsidRPr="00335CBE" w:rsidRDefault="00851944" w:rsidP="00851944">
      <w:pPr>
        <w:jc w:val="both"/>
        <w:rPr>
          <w:rFonts w:ascii="Times New Roman CYR" w:hAnsi="Times New Roman CYR"/>
        </w:rPr>
      </w:pPr>
      <w:r w:rsidRPr="00335CBE">
        <w:rPr>
          <w:rFonts w:ascii="Times New Roman CYR" w:hAnsi="Times New Roman CYR"/>
        </w:rPr>
        <w:t xml:space="preserve">придбання авіаційної техніки </w:t>
      </w:r>
      <w:r w:rsidRPr="00335CBE">
        <w:rPr>
          <w:rFonts w:ascii="Times New Roman CYR" w:hAnsi="Times New Roman CYR"/>
          <w:szCs w:val="28"/>
        </w:rPr>
        <w:t xml:space="preserve">для МВС (включаючи </w:t>
      </w:r>
      <w:r w:rsidRPr="00335CBE">
        <w:rPr>
          <w:rFonts w:ascii="Times New Roman CYR" w:hAnsi="Times New Roman CYR"/>
        </w:rPr>
        <w:t xml:space="preserve">ДСНС) </w:t>
      </w:r>
      <w:r w:rsidR="00026092" w:rsidRPr="00335CBE">
        <w:rPr>
          <w:rFonts w:ascii="Times New Roman CYR" w:hAnsi="Times New Roman CYR"/>
        </w:rPr>
        <w:t>–</w:t>
      </w:r>
      <w:r w:rsidRPr="00335CBE">
        <w:rPr>
          <w:rFonts w:ascii="Times New Roman CYR" w:hAnsi="Times New Roman CYR"/>
        </w:rPr>
        <w:t xml:space="preserve"> 600 млн грн;</w:t>
      </w:r>
    </w:p>
    <w:p w:rsidR="0034237C" w:rsidRPr="00335CBE" w:rsidRDefault="0034237C" w:rsidP="0034237C">
      <w:pPr>
        <w:jc w:val="both"/>
        <w:rPr>
          <w:rFonts w:ascii="Times New Roman CYR" w:hAnsi="Times New Roman CYR"/>
        </w:rPr>
      </w:pPr>
      <w:r w:rsidRPr="00335CBE">
        <w:rPr>
          <w:rFonts w:ascii="Times New Roman CYR" w:hAnsi="Times New Roman CYR"/>
        </w:rPr>
        <w:t>виробництво (створення) та розповсюдження фільмів патріотичного спрямування – 500 млн грн;</w:t>
      </w:r>
    </w:p>
    <w:p w:rsidR="00962579" w:rsidRPr="00335CBE" w:rsidRDefault="00962579" w:rsidP="00962579">
      <w:pPr>
        <w:jc w:val="both"/>
        <w:rPr>
          <w:rFonts w:ascii="Times New Roman CYR" w:hAnsi="Times New Roman CYR"/>
        </w:rPr>
      </w:pPr>
      <w:r w:rsidRPr="00335CBE">
        <w:rPr>
          <w:rFonts w:ascii="Times New Roman CYR" w:hAnsi="Times New Roman CYR"/>
        </w:rPr>
        <w:t>оновлення матеріально-технічної бази вищих навчальних закладів ІІІ-ІV</w:t>
      </w:r>
      <w:r w:rsidR="00026092" w:rsidRPr="00335CBE">
        <w:rPr>
          <w:rFonts w:ascii="Times New Roman CYR" w:hAnsi="Times New Roman CYR"/>
        </w:rPr>
        <w:t> </w:t>
      </w:r>
      <w:r w:rsidRPr="00335CBE">
        <w:rPr>
          <w:rFonts w:ascii="Times New Roman CYR" w:hAnsi="Times New Roman CYR"/>
        </w:rPr>
        <w:t>рівня акредитації Міністерства освіти і науки</w:t>
      </w:r>
      <w:r w:rsidR="00F862BD" w:rsidRPr="00335CBE">
        <w:rPr>
          <w:rFonts w:ascii="Times New Roman CYR" w:hAnsi="Times New Roman CYR"/>
        </w:rPr>
        <w:t xml:space="preserve"> (з урахуванням Київського національного університету імені Тараса Шевченка)</w:t>
      </w:r>
      <w:r w:rsidRPr="00335CBE">
        <w:rPr>
          <w:rFonts w:ascii="Times New Roman CYR" w:hAnsi="Times New Roman CYR"/>
        </w:rPr>
        <w:t xml:space="preserve"> – 375 млн</w:t>
      </w:r>
      <w:r w:rsidR="001C08DA" w:rsidRPr="00335CBE">
        <w:rPr>
          <w:rFonts w:ascii="Times New Roman CYR" w:hAnsi="Times New Roman CYR"/>
        </w:rPr>
        <w:t xml:space="preserve"> грн</w:t>
      </w:r>
      <w:r w:rsidRPr="00335CBE">
        <w:rPr>
          <w:rFonts w:ascii="Times New Roman CYR" w:hAnsi="Times New Roman CYR"/>
        </w:rPr>
        <w:t>;</w:t>
      </w:r>
    </w:p>
    <w:p w:rsidR="0038613F" w:rsidRPr="00335CBE" w:rsidRDefault="0038613F" w:rsidP="00962579">
      <w:pPr>
        <w:jc w:val="both"/>
        <w:rPr>
          <w:rFonts w:ascii="Times New Roman CYR" w:hAnsi="Times New Roman CYR"/>
          <w:szCs w:val="28"/>
        </w:rPr>
      </w:pPr>
      <w:r w:rsidRPr="00335CBE">
        <w:rPr>
          <w:rFonts w:ascii="Times New Roman CYR" w:hAnsi="Times New Roman CYR"/>
          <w:szCs w:val="28"/>
        </w:rPr>
        <w:t>будівництво футбольних полів зі штучним покриттям в регіонах України – 370 млн грн;</w:t>
      </w:r>
    </w:p>
    <w:p w:rsidR="00527613" w:rsidRPr="00335CBE" w:rsidRDefault="00527613" w:rsidP="00527613">
      <w:pPr>
        <w:jc w:val="both"/>
        <w:rPr>
          <w:rFonts w:ascii="Times New Roman CYR" w:hAnsi="Times New Roman CYR"/>
        </w:rPr>
      </w:pPr>
      <w:r w:rsidRPr="00335CBE">
        <w:rPr>
          <w:rFonts w:ascii="Times New Roman CYR" w:hAnsi="Times New Roman CYR"/>
        </w:rPr>
        <w:t>здійснення заходів у сфері захисту національного інформаційного простору – 315 млн грн;</w:t>
      </w:r>
    </w:p>
    <w:p w:rsidR="00962579" w:rsidRPr="00335CBE" w:rsidRDefault="00962579" w:rsidP="00962579">
      <w:pPr>
        <w:jc w:val="both"/>
        <w:rPr>
          <w:rFonts w:ascii="Times New Roman CYR" w:hAnsi="Times New Roman CYR"/>
          <w:szCs w:val="28"/>
        </w:rPr>
      </w:pPr>
      <w:r w:rsidRPr="00335CBE">
        <w:rPr>
          <w:rFonts w:ascii="Times New Roman CYR" w:hAnsi="Times New Roman CYR"/>
          <w:szCs w:val="28"/>
        </w:rPr>
        <w:t>здешевлення кредитів на будівництво та технічне переоснащення для державних підприємств вугільної галузі та господарських товариств вугільної галузі, 100 відсотків акцій яких належать державі</w:t>
      </w:r>
      <w:r w:rsidR="001C08DA" w:rsidRPr="00335CBE">
        <w:rPr>
          <w:rFonts w:ascii="Times New Roman CYR" w:hAnsi="Times New Roman CYR"/>
          <w:szCs w:val="28"/>
        </w:rPr>
        <w:t>,</w:t>
      </w:r>
      <w:r w:rsidRPr="00335CBE">
        <w:rPr>
          <w:rFonts w:ascii="Times New Roman CYR" w:hAnsi="Times New Roman CYR"/>
          <w:szCs w:val="28"/>
        </w:rPr>
        <w:t xml:space="preserve"> – 300 млн</w:t>
      </w:r>
      <w:r w:rsidR="0034237C" w:rsidRPr="00335CBE">
        <w:rPr>
          <w:rFonts w:ascii="Times New Roman CYR" w:hAnsi="Times New Roman CYR"/>
          <w:szCs w:val="28"/>
        </w:rPr>
        <w:t xml:space="preserve"> грн;</w:t>
      </w:r>
    </w:p>
    <w:p w:rsidR="00962579" w:rsidRPr="00335CBE" w:rsidRDefault="00962579" w:rsidP="00962579">
      <w:pPr>
        <w:jc w:val="both"/>
        <w:rPr>
          <w:rFonts w:ascii="Times New Roman CYR" w:hAnsi="Times New Roman CYR"/>
          <w:szCs w:val="28"/>
        </w:rPr>
      </w:pPr>
      <w:r w:rsidRPr="00335CBE">
        <w:rPr>
          <w:rFonts w:ascii="Times New Roman CYR" w:hAnsi="Times New Roman CYR"/>
          <w:szCs w:val="28"/>
        </w:rPr>
        <w:t>державну підтримку технологічних інновацій для розвитку промисловості – 300 млн</w:t>
      </w:r>
      <w:r w:rsidR="00094E19" w:rsidRPr="00335CBE">
        <w:rPr>
          <w:rFonts w:ascii="Times New Roman CYR" w:hAnsi="Times New Roman CYR"/>
          <w:szCs w:val="28"/>
        </w:rPr>
        <w:t xml:space="preserve"> грн</w:t>
      </w:r>
      <w:r w:rsidR="00F862BD" w:rsidRPr="00335CBE">
        <w:rPr>
          <w:rFonts w:ascii="Times New Roman CYR" w:hAnsi="Times New Roman CYR"/>
          <w:szCs w:val="28"/>
        </w:rPr>
        <w:t xml:space="preserve"> </w:t>
      </w:r>
      <w:r w:rsidR="00F862BD" w:rsidRPr="00335CBE">
        <w:rPr>
          <w:rFonts w:ascii="Times New Roman CYR" w:hAnsi="Times New Roman CYR"/>
          <w:i/>
          <w:szCs w:val="28"/>
        </w:rPr>
        <w:t>/додаткова ініціатива Уряду/</w:t>
      </w:r>
      <w:r w:rsidRPr="00335CBE">
        <w:rPr>
          <w:rFonts w:ascii="Times New Roman CYR" w:hAnsi="Times New Roman CYR"/>
          <w:szCs w:val="28"/>
        </w:rPr>
        <w:t>;</w:t>
      </w:r>
    </w:p>
    <w:p w:rsidR="00962579" w:rsidRPr="00335CBE" w:rsidRDefault="00962579" w:rsidP="00962579">
      <w:pPr>
        <w:jc w:val="both"/>
        <w:rPr>
          <w:rFonts w:ascii="Times New Roman CYR" w:hAnsi="Times New Roman CYR"/>
        </w:rPr>
      </w:pPr>
      <w:r w:rsidRPr="00335CBE">
        <w:rPr>
          <w:rFonts w:ascii="Times New Roman CYR" w:hAnsi="Times New Roman CYR"/>
        </w:rPr>
        <w:t xml:space="preserve">забезпечення будівництва Національного музею </w:t>
      </w:r>
      <w:r w:rsidR="00C706B0" w:rsidRPr="00335CBE">
        <w:rPr>
          <w:rFonts w:ascii="Times New Roman CYR" w:hAnsi="Times New Roman CYR"/>
        </w:rPr>
        <w:t>«</w:t>
      </w:r>
      <w:r w:rsidRPr="00335CBE">
        <w:rPr>
          <w:rFonts w:ascii="Times New Roman CYR" w:hAnsi="Times New Roman CYR"/>
        </w:rPr>
        <w:t>Меморіал жертв Голодомору</w:t>
      </w:r>
      <w:r w:rsidR="00C706B0" w:rsidRPr="00335CBE">
        <w:rPr>
          <w:rFonts w:ascii="Times New Roman CYR" w:hAnsi="Times New Roman CYR"/>
        </w:rPr>
        <w:t>»</w:t>
      </w:r>
      <w:r w:rsidRPr="00335CBE">
        <w:rPr>
          <w:rFonts w:ascii="Times New Roman CYR" w:hAnsi="Times New Roman CYR"/>
        </w:rPr>
        <w:t xml:space="preserve"> – 300 млн</w:t>
      </w:r>
      <w:r w:rsidR="00094E19" w:rsidRPr="00335CBE">
        <w:rPr>
          <w:rFonts w:ascii="Times New Roman CYR" w:hAnsi="Times New Roman CYR"/>
        </w:rPr>
        <w:t xml:space="preserve"> грн</w:t>
      </w:r>
      <w:r w:rsidRPr="00335CBE">
        <w:rPr>
          <w:rFonts w:ascii="Times New Roman CYR" w:hAnsi="Times New Roman CYR"/>
        </w:rPr>
        <w:t>;</w:t>
      </w:r>
    </w:p>
    <w:p w:rsidR="00962579" w:rsidRPr="00335CBE" w:rsidRDefault="00962579" w:rsidP="00962579">
      <w:pPr>
        <w:jc w:val="both"/>
        <w:rPr>
          <w:rFonts w:ascii="Times New Roman CYR" w:hAnsi="Times New Roman CYR"/>
        </w:rPr>
      </w:pPr>
      <w:r w:rsidRPr="00335CBE">
        <w:rPr>
          <w:rFonts w:ascii="Times New Roman CYR" w:hAnsi="Times New Roman CYR"/>
        </w:rPr>
        <w:t>надання одноразової грошової допомоги членам сімей осіб, смерть яких пов’язана з участю в масових акціях громадського протесту – 294 млн</w:t>
      </w:r>
      <w:r w:rsidR="00094E19" w:rsidRPr="00335CBE">
        <w:rPr>
          <w:rFonts w:ascii="Times New Roman CYR" w:hAnsi="Times New Roman CYR"/>
        </w:rPr>
        <w:t xml:space="preserve"> грн</w:t>
      </w:r>
      <w:r w:rsidRPr="00335CBE">
        <w:rPr>
          <w:rFonts w:ascii="Times New Roman CYR" w:hAnsi="Times New Roman CYR"/>
        </w:rPr>
        <w:t>;</w:t>
      </w:r>
    </w:p>
    <w:p w:rsidR="00962579" w:rsidRPr="00335CBE" w:rsidRDefault="00962579" w:rsidP="00962579">
      <w:pPr>
        <w:jc w:val="both"/>
        <w:rPr>
          <w:rFonts w:ascii="Times New Roman CYR" w:hAnsi="Times New Roman CYR"/>
          <w:szCs w:val="28"/>
        </w:rPr>
      </w:pPr>
      <w:r w:rsidRPr="00335CBE">
        <w:rPr>
          <w:rFonts w:ascii="Times New Roman CYR" w:hAnsi="Times New Roman CYR"/>
          <w:szCs w:val="28"/>
        </w:rPr>
        <w:t>реалізацію завдань Службою зовнішньої розвідки – 250 млн</w:t>
      </w:r>
      <w:r w:rsidR="001C08DA" w:rsidRPr="00335CBE">
        <w:rPr>
          <w:rFonts w:ascii="Times New Roman CYR" w:hAnsi="Times New Roman CYR"/>
          <w:szCs w:val="28"/>
        </w:rPr>
        <w:t xml:space="preserve"> грн</w:t>
      </w:r>
      <w:r w:rsidRPr="00335CBE">
        <w:rPr>
          <w:rFonts w:ascii="Times New Roman CYR" w:hAnsi="Times New Roman CYR"/>
          <w:szCs w:val="28"/>
        </w:rPr>
        <w:t>;</w:t>
      </w:r>
    </w:p>
    <w:p w:rsidR="00962579" w:rsidRPr="00335CBE" w:rsidRDefault="00962579" w:rsidP="00962579">
      <w:pPr>
        <w:jc w:val="both"/>
        <w:rPr>
          <w:rFonts w:ascii="Times New Roman CYR" w:hAnsi="Times New Roman CYR"/>
          <w:szCs w:val="28"/>
        </w:rPr>
      </w:pPr>
      <w:r w:rsidRPr="00335CBE">
        <w:rPr>
          <w:rFonts w:ascii="Times New Roman CYR" w:hAnsi="Times New Roman CYR"/>
          <w:szCs w:val="28"/>
        </w:rPr>
        <w:t>управління та випробування космічних засобів – 231,6 млн</w:t>
      </w:r>
      <w:r w:rsidR="00065E7F" w:rsidRPr="00335CBE">
        <w:rPr>
          <w:rFonts w:ascii="Times New Roman CYR" w:hAnsi="Times New Roman CYR"/>
          <w:szCs w:val="28"/>
        </w:rPr>
        <w:t xml:space="preserve"> грн;</w:t>
      </w:r>
    </w:p>
    <w:p w:rsidR="00026092" w:rsidRPr="00335CBE" w:rsidRDefault="00026092" w:rsidP="00026092">
      <w:pPr>
        <w:jc w:val="both"/>
        <w:rPr>
          <w:rFonts w:ascii="Times New Roman CYR" w:hAnsi="Times New Roman CYR"/>
        </w:rPr>
      </w:pPr>
      <w:r w:rsidRPr="00335CBE">
        <w:rPr>
          <w:rFonts w:ascii="Times New Roman CYR" w:hAnsi="Times New Roman CYR"/>
        </w:rPr>
        <w:t>надання фінансової підтримки Національній суспільній телерадіокомпанії України – 213,4 млн грн;</w:t>
      </w:r>
    </w:p>
    <w:p w:rsidR="00962579" w:rsidRPr="00335CBE" w:rsidRDefault="00F862BD" w:rsidP="00962579">
      <w:pPr>
        <w:jc w:val="both"/>
        <w:rPr>
          <w:rFonts w:ascii="Times New Roman CYR" w:hAnsi="Times New Roman CYR"/>
          <w:szCs w:val="28"/>
        </w:rPr>
      </w:pPr>
      <w:r w:rsidRPr="00335CBE">
        <w:rPr>
          <w:rFonts w:ascii="Times New Roman CYR" w:hAnsi="Times New Roman CYR"/>
          <w:szCs w:val="28"/>
        </w:rPr>
        <w:t xml:space="preserve">реалізацію Загальнодержавної цільової програми «Питна вода України» </w:t>
      </w:r>
      <w:r w:rsidR="00962579" w:rsidRPr="00335CBE">
        <w:rPr>
          <w:rFonts w:ascii="Times New Roman CYR" w:hAnsi="Times New Roman CYR"/>
          <w:szCs w:val="28"/>
        </w:rPr>
        <w:t>– 200 млн</w:t>
      </w:r>
      <w:r w:rsidR="00851944" w:rsidRPr="00335CBE">
        <w:rPr>
          <w:rFonts w:ascii="Times New Roman CYR" w:hAnsi="Times New Roman CYR"/>
          <w:szCs w:val="28"/>
        </w:rPr>
        <w:t xml:space="preserve"> грн</w:t>
      </w:r>
      <w:r w:rsidR="00962579" w:rsidRPr="00335CBE">
        <w:rPr>
          <w:rFonts w:ascii="Times New Roman CYR" w:hAnsi="Times New Roman CYR"/>
          <w:szCs w:val="28"/>
        </w:rPr>
        <w:t>;</w:t>
      </w:r>
    </w:p>
    <w:p w:rsidR="00026092" w:rsidRPr="00335CBE" w:rsidRDefault="00026092" w:rsidP="00026092">
      <w:pPr>
        <w:jc w:val="both"/>
        <w:rPr>
          <w:rFonts w:ascii="Times New Roman CYR" w:hAnsi="Times New Roman CYR"/>
        </w:rPr>
      </w:pPr>
      <w:r w:rsidRPr="00335CBE">
        <w:rPr>
          <w:rFonts w:ascii="Times New Roman CYR" w:hAnsi="Times New Roman CYR"/>
        </w:rPr>
        <w:lastRenderedPageBreak/>
        <w:t>надання медичних послуг медичними закладами Державного управління справами – 175 млн грн;</w:t>
      </w:r>
    </w:p>
    <w:p w:rsidR="00962579" w:rsidRPr="00335CBE" w:rsidRDefault="00F862BD" w:rsidP="00962579">
      <w:pPr>
        <w:jc w:val="both"/>
        <w:rPr>
          <w:rFonts w:ascii="Times New Roman CYR" w:hAnsi="Times New Roman CYR"/>
        </w:rPr>
      </w:pPr>
      <w:r w:rsidRPr="00335CBE">
        <w:rPr>
          <w:rFonts w:ascii="Times New Roman CYR" w:hAnsi="Times New Roman CYR"/>
          <w:szCs w:val="28"/>
        </w:rPr>
        <w:t xml:space="preserve">здійснення Урядом заходів щодо </w:t>
      </w:r>
      <w:r w:rsidR="00962579" w:rsidRPr="00335CBE">
        <w:rPr>
          <w:rFonts w:ascii="Times New Roman CYR" w:hAnsi="Times New Roman CYR"/>
          <w:szCs w:val="28"/>
        </w:rPr>
        <w:t>посилення захисту національних інтересів України на світовій арені та суттєвого розширення економічного співробітництва з державами світу – 170 </w:t>
      </w:r>
      <w:r w:rsidR="00962579" w:rsidRPr="00335CBE">
        <w:rPr>
          <w:rFonts w:ascii="Times New Roman CYR" w:hAnsi="Times New Roman CYR"/>
        </w:rPr>
        <w:t>млн</w:t>
      </w:r>
      <w:r w:rsidR="00851944" w:rsidRPr="00335CBE">
        <w:rPr>
          <w:rFonts w:ascii="Times New Roman CYR" w:hAnsi="Times New Roman CYR"/>
        </w:rPr>
        <w:t xml:space="preserve"> грн</w:t>
      </w:r>
      <w:r w:rsidRPr="00335CBE">
        <w:rPr>
          <w:rFonts w:ascii="Times New Roman CYR" w:hAnsi="Times New Roman CYR"/>
        </w:rPr>
        <w:t xml:space="preserve"> </w:t>
      </w:r>
      <w:r w:rsidRPr="00335CBE">
        <w:rPr>
          <w:rFonts w:ascii="Times New Roman CYR" w:hAnsi="Times New Roman CYR"/>
          <w:i/>
          <w:szCs w:val="28"/>
        </w:rPr>
        <w:t>/додаткова ініціатива Уряду/</w:t>
      </w:r>
      <w:r w:rsidR="00962579" w:rsidRPr="00335CBE">
        <w:rPr>
          <w:rFonts w:ascii="Times New Roman CYR" w:hAnsi="Times New Roman CYR"/>
        </w:rPr>
        <w:t>;</w:t>
      </w:r>
    </w:p>
    <w:p w:rsidR="00962579" w:rsidRPr="00335CBE" w:rsidRDefault="00962579" w:rsidP="00962579">
      <w:pPr>
        <w:jc w:val="both"/>
        <w:rPr>
          <w:rFonts w:ascii="Times New Roman CYR" w:hAnsi="Times New Roman CYR"/>
        </w:rPr>
      </w:pPr>
      <w:r w:rsidRPr="00335CBE">
        <w:rPr>
          <w:rFonts w:ascii="Times New Roman CYR" w:hAnsi="Times New Roman CYR"/>
          <w:szCs w:val="28"/>
        </w:rPr>
        <w:t>підготовк</w:t>
      </w:r>
      <w:r w:rsidR="00851944" w:rsidRPr="00335CBE">
        <w:rPr>
          <w:rFonts w:ascii="Times New Roman CYR" w:hAnsi="Times New Roman CYR"/>
          <w:szCs w:val="28"/>
        </w:rPr>
        <w:t>у</w:t>
      </w:r>
      <w:r w:rsidRPr="00335CBE">
        <w:rPr>
          <w:rFonts w:ascii="Times New Roman CYR" w:hAnsi="Times New Roman CYR"/>
          <w:szCs w:val="28"/>
        </w:rPr>
        <w:t xml:space="preserve"> і участь національних збірних команд в </w:t>
      </w:r>
      <w:proofErr w:type="spellStart"/>
      <w:r w:rsidRPr="00335CBE">
        <w:rPr>
          <w:rFonts w:ascii="Times New Roman CYR" w:hAnsi="Times New Roman CYR"/>
          <w:szCs w:val="28"/>
        </w:rPr>
        <w:t>Паралімпійських</w:t>
      </w:r>
      <w:proofErr w:type="spellEnd"/>
      <w:r w:rsidRPr="00335CBE">
        <w:rPr>
          <w:rFonts w:ascii="Times New Roman CYR" w:hAnsi="Times New Roman CYR"/>
          <w:szCs w:val="28"/>
        </w:rPr>
        <w:t xml:space="preserve"> і </w:t>
      </w:r>
      <w:proofErr w:type="spellStart"/>
      <w:r w:rsidRPr="00335CBE">
        <w:rPr>
          <w:rFonts w:ascii="Times New Roman CYR" w:hAnsi="Times New Roman CYR"/>
          <w:szCs w:val="28"/>
        </w:rPr>
        <w:t>Дефлімпійських</w:t>
      </w:r>
      <w:proofErr w:type="spellEnd"/>
      <w:r w:rsidRPr="00335CBE">
        <w:rPr>
          <w:rFonts w:ascii="Times New Roman CYR" w:hAnsi="Times New Roman CYR"/>
          <w:szCs w:val="28"/>
        </w:rPr>
        <w:t xml:space="preserve"> іграх – 168,9 </w:t>
      </w:r>
      <w:r w:rsidRPr="00335CBE">
        <w:rPr>
          <w:rFonts w:ascii="Times New Roman CYR" w:hAnsi="Times New Roman CYR"/>
        </w:rPr>
        <w:t>млн</w:t>
      </w:r>
      <w:r w:rsidR="00851944" w:rsidRPr="00335CBE">
        <w:rPr>
          <w:rFonts w:ascii="Times New Roman CYR" w:hAnsi="Times New Roman CYR"/>
        </w:rPr>
        <w:t xml:space="preserve"> грн</w:t>
      </w:r>
      <w:r w:rsidRPr="00335CBE">
        <w:rPr>
          <w:rFonts w:ascii="Times New Roman CYR" w:hAnsi="Times New Roman CYR"/>
        </w:rPr>
        <w:t>;</w:t>
      </w:r>
    </w:p>
    <w:p w:rsidR="00962579" w:rsidRPr="00335CBE" w:rsidRDefault="00962579" w:rsidP="00962579">
      <w:pPr>
        <w:jc w:val="both"/>
        <w:rPr>
          <w:rFonts w:ascii="Times New Roman CYR" w:hAnsi="Times New Roman CYR"/>
        </w:rPr>
      </w:pPr>
      <w:r w:rsidRPr="00335CBE">
        <w:rPr>
          <w:rFonts w:ascii="Times New Roman CYR" w:hAnsi="Times New Roman CYR"/>
        </w:rPr>
        <w:t>медичне обслуговування працівників Національної академії наук</w:t>
      </w:r>
      <w:r w:rsidR="00065E7F" w:rsidRPr="00335CBE">
        <w:rPr>
          <w:rFonts w:ascii="Times New Roman CYR" w:hAnsi="Times New Roman CYR"/>
        </w:rPr>
        <w:t xml:space="preserve"> </w:t>
      </w:r>
      <w:r w:rsidRPr="00335CBE">
        <w:rPr>
          <w:rFonts w:ascii="Times New Roman CYR" w:hAnsi="Times New Roman CYR"/>
          <w:szCs w:val="28"/>
        </w:rPr>
        <w:t>–</w:t>
      </w:r>
      <w:r w:rsidRPr="00335CBE">
        <w:rPr>
          <w:rFonts w:ascii="Times New Roman CYR" w:hAnsi="Times New Roman CYR"/>
        </w:rPr>
        <w:t xml:space="preserve"> 160,5 млн</w:t>
      </w:r>
      <w:r w:rsidR="00A30267" w:rsidRPr="00335CBE">
        <w:rPr>
          <w:rFonts w:ascii="Times New Roman CYR" w:hAnsi="Times New Roman CYR"/>
        </w:rPr>
        <w:t xml:space="preserve"> грн</w:t>
      </w:r>
      <w:r w:rsidRPr="00335CBE">
        <w:rPr>
          <w:rFonts w:ascii="Times New Roman CYR" w:hAnsi="Times New Roman CYR"/>
        </w:rPr>
        <w:t>;</w:t>
      </w:r>
    </w:p>
    <w:p w:rsidR="00026092" w:rsidRPr="00335CBE" w:rsidRDefault="00026092" w:rsidP="00026092">
      <w:pPr>
        <w:jc w:val="both"/>
        <w:rPr>
          <w:rFonts w:ascii="Times New Roman CYR" w:hAnsi="Times New Roman CYR"/>
        </w:rPr>
      </w:pPr>
      <w:r w:rsidRPr="00335CBE">
        <w:rPr>
          <w:rFonts w:ascii="Times New Roman CYR" w:hAnsi="Times New Roman CYR"/>
        </w:rPr>
        <w:t xml:space="preserve">здійснення Урядом підтримки реалізації комплексної реформи державного управління – 150 млн грн </w:t>
      </w:r>
      <w:r w:rsidRPr="00335CBE">
        <w:rPr>
          <w:rFonts w:ascii="Times New Roman CYR" w:hAnsi="Times New Roman CYR"/>
          <w:i/>
          <w:szCs w:val="28"/>
        </w:rPr>
        <w:t>/додаткова ініціатива Уряду/</w:t>
      </w:r>
      <w:r w:rsidRPr="00335CBE">
        <w:rPr>
          <w:rFonts w:ascii="Times New Roman CYR" w:hAnsi="Times New Roman CYR"/>
        </w:rPr>
        <w:t>;</w:t>
      </w:r>
    </w:p>
    <w:p w:rsidR="00527613" w:rsidRPr="00335CBE" w:rsidRDefault="00527613" w:rsidP="00527613">
      <w:pPr>
        <w:jc w:val="both"/>
        <w:rPr>
          <w:rFonts w:ascii="Times New Roman CYR" w:hAnsi="Times New Roman CYR"/>
        </w:rPr>
      </w:pPr>
      <w:r w:rsidRPr="00335CBE">
        <w:rPr>
          <w:rFonts w:ascii="Times New Roman CYR" w:hAnsi="Times New Roman CYR"/>
        </w:rPr>
        <w:t>розвиток фізичної культури, спорту вищих досягнень та резервного спорту – 144 млн грн;</w:t>
      </w:r>
    </w:p>
    <w:p w:rsidR="00962579" w:rsidRPr="00335CBE" w:rsidRDefault="00962579" w:rsidP="00962579">
      <w:pPr>
        <w:jc w:val="both"/>
        <w:rPr>
          <w:rFonts w:ascii="Times New Roman CYR" w:hAnsi="Times New Roman CYR"/>
        </w:rPr>
      </w:pPr>
      <w:r w:rsidRPr="00335CBE">
        <w:rPr>
          <w:rFonts w:ascii="Times New Roman CYR" w:hAnsi="Times New Roman CYR"/>
        </w:rPr>
        <w:t>придбання медикаментів та медичного обладнання для Інституту серця – 130 млн</w:t>
      </w:r>
      <w:r w:rsidR="00851944" w:rsidRPr="00335CBE">
        <w:rPr>
          <w:rFonts w:ascii="Times New Roman CYR" w:hAnsi="Times New Roman CYR"/>
        </w:rPr>
        <w:t xml:space="preserve"> грн</w:t>
      </w:r>
      <w:r w:rsidR="00AD1895" w:rsidRPr="00335CBE">
        <w:rPr>
          <w:rFonts w:ascii="Times New Roman CYR" w:hAnsi="Times New Roman CYR"/>
        </w:rPr>
        <w:t xml:space="preserve">, забезпечення діяльності державної установи </w:t>
      </w:r>
      <w:r w:rsidR="00AD1895" w:rsidRPr="00335CBE">
        <w:rPr>
          <w:rFonts w:ascii="Times New Roman CYR" w:hAnsi="Times New Roman CYR"/>
          <w:szCs w:val="28"/>
        </w:rPr>
        <w:t>«</w:t>
      </w:r>
      <w:r w:rsidR="00AD1895" w:rsidRPr="00335CBE">
        <w:rPr>
          <w:rFonts w:ascii="Times New Roman CYR" w:hAnsi="Times New Roman CYR"/>
        </w:rPr>
        <w:t xml:space="preserve">Науково-практичний медичний центр дитячої кардіології та кардіохірургії» </w:t>
      </w:r>
      <w:r w:rsidR="00026092" w:rsidRPr="00335CBE">
        <w:rPr>
          <w:rFonts w:ascii="Times New Roman CYR" w:hAnsi="Times New Roman CYR"/>
        </w:rPr>
        <w:t>–</w:t>
      </w:r>
      <w:r w:rsidR="00AD1895" w:rsidRPr="00335CBE">
        <w:rPr>
          <w:rFonts w:ascii="Times New Roman CYR" w:hAnsi="Times New Roman CYR"/>
        </w:rPr>
        <w:t xml:space="preserve"> 68,4 млн</w:t>
      </w:r>
      <w:r w:rsidR="00026092" w:rsidRPr="00335CBE">
        <w:rPr>
          <w:rFonts w:ascii="Times New Roman CYR" w:hAnsi="Times New Roman CYR"/>
        </w:rPr>
        <w:t xml:space="preserve"> </w:t>
      </w:r>
      <w:r w:rsidR="00AD1895" w:rsidRPr="00335CBE">
        <w:rPr>
          <w:rFonts w:ascii="Times New Roman CYR" w:hAnsi="Times New Roman CYR"/>
        </w:rPr>
        <w:t xml:space="preserve">грн, придбання медикаментів </w:t>
      </w:r>
      <w:r w:rsidR="006743C9" w:rsidRPr="00335CBE">
        <w:rPr>
          <w:rFonts w:ascii="Times New Roman CYR" w:hAnsi="Times New Roman CYR"/>
        </w:rPr>
        <w:t xml:space="preserve">для </w:t>
      </w:r>
      <w:r w:rsidR="00AD1895" w:rsidRPr="00335CBE">
        <w:rPr>
          <w:rFonts w:ascii="Times New Roman CYR" w:hAnsi="Times New Roman CYR"/>
        </w:rPr>
        <w:t>Інституту раку – 10</w:t>
      </w:r>
      <w:r w:rsidR="00026092" w:rsidRPr="00335CBE">
        <w:rPr>
          <w:rFonts w:ascii="Times New Roman CYR" w:hAnsi="Times New Roman CYR"/>
        </w:rPr>
        <w:t> </w:t>
      </w:r>
      <w:r w:rsidR="00AD1895" w:rsidRPr="00335CBE">
        <w:rPr>
          <w:rFonts w:ascii="Times New Roman CYR" w:hAnsi="Times New Roman CYR"/>
        </w:rPr>
        <w:t>млн</w:t>
      </w:r>
      <w:r w:rsidR="00026092" w:rsidRPr="00335CBE">
        <w:rPr>
          <w:rFonts w:ascii="Times New Roman CYR" w:hAnsi="Times New Roman CYR"/>
        </w:rPr>
        <w:t xml:space="preserve"> </w:t>
      </w:r>
      <w:r w:rsidR="00AD1895" w:rsidRPr="00335CBE">
        <w:rPr>
          <w:rFonts w:ascii="Times New Roman CYR" w:hAnsi="Times New Roman CYR"/>
        </w:rPr>
        <w:t xml:space="preserve">грн, </w:t>
      </w:r>
      <w:r w:rsidR="00AD1895" w:rsidRPr="00335CBE">
        <w:rPr>
          <w:rFonts w:ascii="Times New Roman CYR" w:eastAsia="Calibri" w:hAnsi="Times New Roman CYR"/>
          <w:szCs w:val="28"/>
        </w:rPr>
        <w:t xml:space="preserve">оплату комунальних послуг та енергоносіїв для введення в експлуатацію першого пускового блоку лікувально-діагностичного комплексу НДСЛ </w:t>
      </w:r>
      <w:r w:rsidR="00AD1895" w:rsidRPr="00335CBE">
        <w:rPr>
          <w:rFonts w:ascii="Times New Roman CYR" w:hAnsi="Times New Roman CYR"/>
          <w:szCs w:val="28"/>
        </w:rPr>
        <w:t>«</w:t>
      </w:r>
      <w:r w:rsidR="00AD1895" w:rsidRPr="00335CBE">
        <w:rPr>
          <w:rFonts w:ascii="Times New Roman CYR" w:eastAsia="Calibri" w:hAnsi="Times New Roman CYR"/>
          <w:szCs w:val="28"/>
        </w:rPr>
        <w:t>ОХМАТДИТ</w:t>
      </w:r>
      <w:r w:rsidR="00AD1895" w:rsidRPr="00335CBE">
        <w:rPr>
          <w:rFonts w:ascii="Times New Roman CYR" w:hAnsi="Times New Roman CYR"/>
          <w:szCs w:val="28"/>
        </w:rPr>
        <w:t>»</w:t>
      </w:r>
      <w:r w:rsidR="00AD1895" w:rsidRPr="00335CBE">
        <w:rPr>
          <w:rFonts w:ascii="Times New Roman CYR" w:eastAsia="Calibri" w:hAnsi="Times New Roman CYR"/>
          <w:szCs w:val="28"/>
        </w:rPr>
        <w:t xml:space="preserve"> </w:t>
      </w:r>
      <w:r w:rsidR="00AD1895" w:rsidRPr="00335CBE">
        <w:rPr>
          <w:rFonts w:ascii="Times New Roman CYR" w:hAnsi="Times New Roman CYR"/>
        </w:rPr>
        <w:t>–</w:t>
      </w:r>
      <w:r w:rsidR="00AD1895" w:rsidRPr="00335CBE">
        <w:rPr>
          <w:rFonts w:ascii="Times New Roman CYR" w:eastAsia="Calibri" w:hAnsi="Times New Roman CYR"/>
          <w:szCs w:val="28"/>
        </w:rPr>
        <w:t xml:space="preserve"> 24,3 </w:t>
      </w:r>
      <w:r w:rsidR="00AD1895" w:rsidRPr="00335CBE">
        <w:rPr>
          <w:rFonts w:ascii="Times New Roman CYR" w:hAnsi="Times New Roman CYR"/>
        </w:rPr>
        <w:t>млн</w:t>
      </w:r>
      <w:r w:rsidR="00026092" w:rsidRPr="00335CBE">
        <w:rPr>
          <w:rFonts w:ascii="Times New Roman CYR" w:hAnsi="Times New Roman CYR"/>
        </w:rPr>
        <w:t xml:space="preserve"> </w:t>
      </w:r>
      <w:r w:rsidR="00AD1895" w:rsidRPr="00335CBE">
        <w:rPr>
          <w:rFonts w:ascii="Times New Roman CYR" w:hAnsi="Times New Roman CYR"/>
        </w:rPr>
        <w:t>грн</w:t>
      </w:r>
      <w:r w:rsidRPr="00335CBE">
        <w:rPr>
          <w:rFonts w:ascii="Times New Roman CYR" w:hAnsi="Times New Roman CYR"/>
        </w:rPr>
        <w:t>;</w:t>
      </w:r>
    </w:p>
    <w:p w:rsidR="00962579" w:rsidRPr="00335CBE" w:rsidRDefault="00962579" w:rsidP="00962579">
      <w:pPr>
        <w:jc w:val="both"/>
        <w:rPr>
          <w:rFonts w:ascii="Times New Roman CYR" w:hAnsi="Times New Roman CYR"/>
        </w:rPr>
      </w:pPr>
      <w:r w:rsidRPr="00335CBE">
        <w:rPr>
          <w:rFonts w:ascii="Times New Roman CYR" w:hAnsi="Times New Roman CYR"/>
        </w:rPr>
        <w:t>надання державної підтримки для будівництва (придбання) доступного житла – 100 млн</w:t>
      </w:r>
      <w:r w:rsidR="00851944" w:rsidRPr="00335CBE">
        <w:rPr>
          <w:rFonts w:ascii="Times New Roman CYR" w:hAnsi="Times New Roman CYR"/>
        </w:rPr>
        <w:t xml:space="preserve"> грн</w:t>
      </w:r>
      <w:r w:rsidRPr="00335CBE">
        <w:rPr>
          <w:rFonts w:ascii="Times New Roman CYR" w:hAnsi="Times New Roman CYR"/>
        </w:rPr>
        <w:t>;</w:t>
      </w:r>
    </w:p>
    <w:p w:rsidR="00026092" w:rsidRPr="00335CBE" w:rsidRDefault="00026092" w:rsidP="00026092">
      <w:pPr>
        <w:jc w:val="both"/>
        <w:rPr>
          <w:rFonts w:ascii="Times New Roman CYR" w:hAnsi="Times New Roman CYR"/>
        </w:rPr>
      </w:pPr>
      <w:r w:rsidRPr="00335CBE">
        <w:rPr>
          <w:rFonts w:ascii="Times New Roman CYR" w:hAnsi="Times New Roman CYR"/>
        </w:rPr>
        <w:t xml:space="preserve">поповнення статутного капіталу державної інноваційної фінансово-кредитної установи для забезпечення статутної діяльності – 100 млн грн </w:t>
      </w:r>
      <w:r w:rsidRPr="00335CBE">
        <w:rPr>
          <w:rFonts w:ascii="Times New Roman CYR" w:hAnsi="Times New Roman CYR"/>
          <w:i/>
          <w:szCs w:val="28"/>
        </w:rPr>
        <w:t>/додаткова ініціатива Уряду/</w:t>
      </w:r>
      <w:r w:rsidRPr="00335CBE">
        <w:rPr>
          <w:rFonts w:ascii="Times New Roman CYR" w:hAnsi="Times New Roman CYR"/>
        </w:rPr>
        <w:t>;</w:t>
      </w:r>
    </w:p>
    <w:p w:rsidR="00962579" w:rsidRPr="00335CBE" w:rsidRDefault="00F862BD" w:rsidP="00962579">
      <w:pPr>
        <w:jc w:val="both"/>
        <w:rPr>
          <w:rFonts w:ascii="Times New Roman CYR" w:hAnsi="Times New Roman CYR"/>
          <w:szCs w:val="28"/>
        </w:rPr>
      </w:pPr>
      <w:r w:rsidRPr="00335CBE">
        <w:rPr>
          <w:rFonts w:ascii="Times New Roman CYR" w:hAnsi="Times New Roman CYR"/>
          <w:szCs w:val="28"/>
        </w:rPr>
        <w:t>здійснення заходів щодо захисту і забезпечення прав та інтересів осіб, позбавлених особистої свободи внаслідок дій незаконних збройних формувань та/або органів влади Російської Федерації на окремих територіях Донецької та Луганської областей, де органи державної влади тимчасово не здійснюють свої повноваження, та тимчасово окупованій території України, а також підтримки зазначених осіб та членів їх сімей</w:t>
      </w:r>
      <w:r w:rsidR="00962579" w:rsidRPr="00335CBE">
        <w:rPr>
          <w:rFonts w:ascii="Times New Roman CYR" w:hAnsi="Times New Roman CYR"/>
          <w:szCs w:val="28"/>
        </w:rPr>
        <w:t xml:space="preserve"> – 96,7 млн</w:t>
      </w:r>
      <w:r w:rsidR="00851944" w:rsidRPr="00335CBE">
        <w:rPr>
          <w:rFonts w:ascii="Times New Roman CYR" w:hAnsi="Times New Roman CYR"/>
          <w:szCs w:val="28"/>
        </w:rPr>
        <w:t xml:space="preserve"> грн</w:t>
      </w:r>
      <w:r w:rsidR="00962579" w:rsidRPr="00335CBE">
        <w:rPr>
          <w:rFonts w:ascii="Times New Roman CYR" w:hAnsi="Times New Roman CYR"/>
          <w:szCs w:val="28"/>
        </w:rPr>
        <w:t>;</w:t>
      </w:r>
    </w:p>
    <w:p w:rsidR="00962579" w:rsidRPr="00335CBE" w:rsidRDefault="00962579" w:rsidP="00962579">
      <w:pPr>
        <w:jc w:val="both"/>
        <w:rPr>
          <w:rFonts w:ascii="Times New Roman CYR" w:hAnsi="Times New Roman CYR"/>
        </w:rPr>
      </w:pPr>
      <w:r w:rsidRPr="00335CBE">
        <w:rPr>
          <w:rFonts w:ascii="Times New Roman CYR" w:hAnsi="Times New Roman CYR"/>
        </w:rPr>
        <w:t xml:space="preserve">будівництво (придбання) житла для осіб рядового і начальницького складу ДСНС </w:t>
      </w:r>
      <w:r w:rsidR="00026092" w:rsidRPr="00335CBE">
        <w:rPr>
          <w:rFonts w:ascii="Times New Roman CYR" w:hAnsi="Times New Roman CYR"/>
        </w:rPr>
        <w:t>–</w:t>
      </w:r>
      <w:r w:rsidR="0038613F" w:rsidRPr="00335CBE">
        <w:rPr>
          <w:rFonts w:ascii="Times New Roman CYR" w:hAnsi="Times New Roman CYR"/>
        </w:rPr>
        <w:t xml:space="preserve"> </w:t>
      </w:r>
      <w:r w:rsidRPr="00335CBE">
        <w:rPr>
          <w:rFonts w:ascii="Times New Roman CYR" w:hAnsi="Times New Roman CYR"/>
        </w:rPr>
        <w:t>90 млн</w:t>
      </w:r>
      <w:r w:rsidR="0038613F" w:rsidRPr="00335CBE">
        <w:rPr>
          <w:rFonts w:ascii="Times New Roman CYR" w:hAnsi="Times New Roman CYR"/>
        </w:rPr>
        <w:t xml:space="preserve"> грн</w:t>
      </w:r>
      <w:r w:rsidR="00AD1895" w:rsidRPr="00335CBE">
        <w:rPr>
          <w:rFonts w:ascii="Times New Roman CYR" w:hAnsi="Times New Roman CYR"/>
        </w:rPr>
        <w:t xml:space="preserve"> </w:t>
      </w:r>
      <w:r w:rsidR="00AD1895" w:rsidRPr="00335CBE">
        <w:rPr>
          <w:rFonts w:ascii="Times New Roman CYR" w:hAnsi="Times New Roman CYR"/>
          <w:i/>
          <w:szCs w:val="28"/>
        </w:rPr>
        <w:t>/додаткова ініціатива Уряду/</w:t>
      </w:r>
      <w:r w:rsidR="00AD1895" w:rsidRPr="00335CBE">
        <w:rPr>
          <w:rFonts w:ascii="Times New Roman CYR" w:hAnsi="Times New Roman CYR"/>
        </w:rPr>
        <w:t>;</w:t>
      </w:r>
    </w:p>
    <w:p w:rsidR="00527613" w:rsidRPr="00335CBE" w:rsidRDefault="00527613" w:rsidP="00527613">
      <w:pPr>
        <w:jc w:val="both"/>
        <w:rPr>
          <w:rFonts w:ascii="Times New Roman CYR" w:hAnsi="Times New Roman CYR"/>
        </w:rPr>
      </w:pPr>
      <w:r w:rsidRPr="00335CBE">
        <w:rPr>
          <w:rFonts w:ascii="Times New Roman CYR" w:hAnsi="Times New Roman CYR"/>
        </w:rPr>
        <w:t>фінансова підтримка заходів із створення робочих місць для відтворення та розвитку інфраструктури Донецької області – 80 млн грн;</w:t>
      </w:r>
    </w:p>
    <w:p w:rsidR="0038613F" w:rsidRPr="00335CBE" w:rsidRDefault="00962579" w:rsidP="00962579">
      <w:pPr>
        <w:jc w:val="both"/>
        <w:rPr>
          <w:rFonts w:ascii="Times New Roman CYR" w:hAnsi="Times New Roman CYR"/>
        </w:rPr>
      </w:pPr>
      <w:r w:rsidRPr="00335CBE">
        <w:rPr>
          <w:rFonts w:ascii="Times New Roman CYR" w:hAnsi="Times New Roman CYR"/>
        </w:rPr>
        <w:t xml:space="preserve">здійснення заходів з реконструкції та будівництва об'єктів на території дендропарку </w:t>
      </w:r>
      <w:r w:rsidR="00F3107B" w:rsidRPr="00335CBE">
        <w:rPr>
          <w:rFonts w:ascii="Times New Roman CYR" w:hAnsi="Times New Roman CYR"/>
        </w:rPr>
        <w:t>«</w:t>
      </w:r>
      <w:r w:rsidRPr="00335CBE">
        <w:rPr>
          <w:rFonts w:ascii="Times New Roman CYR" w:hAnsi="Times New Roman CYR"/>
        </w:rPr>
        <w:t>Софіївка</w:t>
      </w:r>
      <w:r w:rsidR="00F3107B" w:rsidRPr="00335CBE">
        <w:rPr>
          <w:rFonts w:ascii="Times New Roman CYR" w:hAnsi="Times New Roman CYR"/>
        </w:rPr>
        <w:t>»</w:t>
      </w:r>
      <w:r w:rsidRPr="00335CBE">
        <w:rPr>
          <w:rFonts w:ascii="Times New Roman CYR" w:hAnsi="Times New Roman CYR"/>
        </w:rPr>
        <w:t xml:space="preserve"> – 75 млн</w:t>
      </w:r>
      <w:r w:rsidR="00AD1895" w:rsidRPr="00335CBE">
        <w:rPr>
          <w:rFonts w:ascii="Times New Roman CYR" w:hAnsi="Times New Roman CYR"/>
        </w:rPr>
        <w:t xml:space="preserve"> грн;</w:t>
      </w:r>
    </w:p>
    <w:p w:rsidR="00AD1895" w:rsidRPr="00335CBE" w:rsidRDefault="00AD1895" w:rsidP="00AD1895">
      <w:pPr>
        <w:jc w:val="both"/>
        <w:rPr>
          <w:rFonts w:ascii="Times New Roman CYR" w:hAnsi="Times New Roman CYR"/>
        </w:rPr>
      </w:pPr>
      <w:r w:rsidRPr="00335CBE">
        <w:rPr>
          <w:rFonts w:ascii="Times New Roman CYR" w:hAnsi="Times New Roman CYR"/>
        </w:rPr>
        <w:t>здійснення заходів з розвитку та поліпшення екологічного стану зрошуваних та осушених систем – 61,5</w:t>
      </w:r>
      <w:r w:rsidR="00026092" w:rsidRPr="00335CBE">
        <w:rPr>
          <w:rFonts w:ascii="Times New Roman CYR" w:hAnsi="Times New Roman CYR"/>
        </w:rPr>
        <w:t> </w:t>
      </w:r>
      <w:r w:rsidRPr="00335CBE">
        <w:rPr>
          <w:rFonts w:ascii="Times New Roman CYR" w:hAnsi="Times New Roman CYR"/>
        </w:rPr>
        <w:t>млн</w:t>
      </w:r>
      <w:r w:rsidR="00026092" w:rsidRPr="00335CBE">
        <w:rPr>
          <w:rFonts w:ascii="Times New Roman CYR" w:hAnsi="Times New Roman CYR"/>
        </w:rPr>
        <w:t xml:space="preserve"> </w:t>
      </w:r>
      <w:r w:rsidRPr="00335CBE">
        <w:rPr>
          <w:rFonts w:ascii="Times New Roman CYR" w:hAnsi="Times New Roman CYR"/>
        </w:rPr>
        <w:t>грн</w:t>
      </w:r>
      <w:r w:rsidR="00527613" w:rsidRPr="00335CBE">
        <w:rPr>
          <w:rFonts w:ascii="Times New Roman CYR" w:hAnsi="Times New Roman CYR"/>
        </w:rPr>
        <w:t>.</w:t>
      </w:r>
    </w:p>
    <w:p w:rsidR="00911AA9" w:rsidRPr="00335CBE" w:rsidRDefault="00911AA9" w:rsidP="00911AA9">
      <w:pPr>
        <w:jc w:val="both"/>
        <w:rPr>
          <w:rFonts w:ascii="Times New Roman CYR" w:hAnsi="Times New Roman CYR"/>
        </w:rPr>
      </w:pPr>
      <w:r w:rsidRPr="00335CBE">
        <w:rPr>
          <w:rFonts w:ascii="Times New Roman CYR" w:hAnsi="Times New Roman CYR"/>
        </w:rPr>
        <w:t xml:space="preserve">Додатково враховано </w:t>
      </w:r>
      <w:r w:rsidR="006743C9" w:rsidRPr="00335CBE">
        <w:rPr>
          <w:rFonts w:ascii="Times New Roman CYR" w:hAnsi="Times New Roman CYR"/>
        </w:rPr>
        <w:t xml:space="preserve">кошти </w:t>
      </w:r>
      <w:r w:rsidR="000C2CA1" w:rsidRPr="00335CBE">
        <w:rPr>
          <w:rFonts w:ascii="Times New Roman CYR" w:hAnsi="Times New Roman CYR"/>
        </w:rPr>
        <w:t xml:space="preserve">у сумі 104,1 млн грн </w:t>
      </w:r>
      <w:r w:rsidRPr="00335CBE">
        <w:rPr>
          <w:rFonts w:ascii="Times New Roman CYR" w:hAnsi="Times New Roman CYR"/>
        </w:rPr>
        <w:t xml:space="preserve">для реалізації </w:t>
      </w:r>
      <w:r w:rsidR="000C2CA1" w:rsidRPr="00335CBE">
        <w:rPr>
          <w:rFonts w:ascii="Times New Roman CYR" w:hAnsi="Times New Roman CYR"/>
        </w:rPr>
        <w:t>таких</w:t>
      </w:r>
      <w:r w:rsidRPr="00335CBE">
        <w:rPr>
          <w:rFonts w:ascii="Times New Roman CYR" w:hAnsi="Times New Roman CYR"/>
        </w:rPr>
        <w:t xml:space="preserve"> державних інвестиційних проектів:</w:t>
      </w:r>
    </w:p>
    <w:p w:rsidR="00911AA9" w:rsidRPr="00335CBE" w:rsidRDefault="00911AA9" w:rsidP="00911AA9">
      <w:pPr>
        <w:jc w:val="both"/>
        <w:rPr>
          <w:rFonts w:ascii="Times New Roman CYR" w:hAnsi="Times New Roman CYR"/>
        </w:rPr>
      </w:pPr>
      <w:r w:rsidRPr="00335CBE">
        <w:rPr>
          <w:rFonts w:ascii="Times New Roman CYR" w:hAnsi="Times New Roman CYR"/>
        </w:rPr>
        <w:t xml:space="preserve">«Комплексна реставрація і пристосування ансамблю </w:t>
      </w:r>
      <w:proofErr w:type="spellStart"/>
      <w:r w:rsidRPr="00335CBE">
        <w:rPr>
          <w:rFonts w:ascii="Times New Roman CYR" w:hAnsi="Times New Roman CYR"/>
        </w:rPr>
        <w:t>Жовківського</w:t>
      </w:r>
      <w:proofErr w:type="spellEnd"/>
      <w:r w:rsidRPr="00335CBE">
        <w:rPr>
          <w:rFonts w:ascii="Times New Roman CYR" w:hAnsi="Times New Roman CYR"/>
        </w:rPr>
        <w:t xml:space="preserve"> замку Державного історико-архітектурного заповідника у м.</w:t>
      </w:r>
      <w:r w:rsidR="00026092" w:rsidRPr="00335CBE">
        <w:rPr>
          <w:rFonts w:ascii="Times New Roman CYR" w:hAnsi="Times New Roman CYR"/>
        </w:rPr>
        <w:t> </w:t>
      </w:r>
      <w:proofErr w:type="spellStart"/>
      <w:r w:rsidRPr="00335CBE">
        <w:rPr>
          <w:rFonts w:ascii="Times New Roman CYR" w:hAnsi="Times New Roman CYR"/>
        </w:rPr>
        <w:t>Жовкві</w:t>
      </w:r>
      <w:proofErr w:type="spellEnd"/>
      <w:r w:rsidRPr="00335CBE">
        <w:rPr>
          <w:rFonts w:ascii="Times New Roman CYR" w:hAnsi="Times New Roman CYR"/>
        </w:rPr>
        <w:t>» – 5 млн</w:t>
      </w:r>
      <w:r w:rsidR="00026092" w:rsidRPr="00335CBE">
        <w:rPr>
          <w:rFonts w:ascii="Times New Roman CYR" w:hAnsi="Times New Roman CYR"/>
        </w:rPr>
        <w:t xml:space="preserve"> </w:t>
      </w:r>
      <w:r w:rsidRPr="00335CBE">
        <w:rPr>
          <w:rFonts w:ascii="Times New Roman CYR" w:hAnsi="Times New Roman CYR"/>
        </w:rPr>
        <w:t>грн для Міністерства культури;</w:t>
      </w:r>
    </w:p>
    <w:p w:rsidR="00911AA9" w:rsidRPr="00335CBE" w:rsidRDefault="00911AA9" w:rsidP="00911AA9">
      <w:pPr>
        <w:jc w:val="both"/>
        <w:rPr>
          <w:rFonts w:ascii="Times New Roman CYR" w:hAnsi="Times New Roman CYR"/>
        </w:rPr>
      </w:pPr>
      <w:r w:rsidRPr="00335CBE">
        <w:rPr>
          <w:rFonts w:ascii="Times New Roman CYR" w:hAnsi="Times New Roman CYR"/>
        </w:rPr>
        <w:lastRenderedPageBreak/>
        <w:t>«Удосконалення термоізоляційних властивостей будівлі Державного підприємства «Харківський національний академічний театр опери та балету ім.</w:t>
      </w:r>
      <w:r w:rsidR="00F3107B" w:rsidRPr="00335CBE">
        <w:rPr>
          <w:rFonts w:ascii="Times New Roman CYR" w:hAnsi="Times New Roman CYR"/>
        </w:rPr>
        <w:t> </w:t>
      </w:r>
      <w:proofErr w:type="spellStart"/>
      <w:r w:rsidRPr="00335CBE">
        <w:rPr>
          <w:rFonts w:ascii="Times New Roman CYR" w:hAnsi="Times New Roman CYR"/>
        </w:rPr>
        <w:t>М.В.Лисенка</w:t>
      </w:r>
      <w:proofErr w:type="spellEnd"/>
      <w:r w:rsidRPr="00335CBE">
        <w:rPr>
          <w:rFonts w:ascii="Times New Roman CYR" w:hAnsi="Times New Roman CYR"/>
        </w:rPr>
        <w:t>» систем теплопостачання, кондиціювання і вентиляції» –3,5 млн</w:t>
      </w:r>
      <w:r w:rsidR="00026092" w:rsidRPr="00335CBE">
        <w:rPr>
          <w:rFonts w:ascii="Times New Roman CYR" w:hAnsi="Times New Roman CYR"/>
        </w:rPr>
        <w:t xml:space="preserve"> </w:t>
      </w:r>
      <w:r w:rsidRPr="00335CBE">
        <w:rPr>
          <w:rFonts w:ascii="Times New Roman CYR" w:hAnsi="Times New Roman CYR"/>
        </w:rPr>
        <w:t xml:space="preserve">грн для Міністерства культури; </w:t>
      </w:r>
    </w:p>
    <w:p w:rsidR="00911AA9" w:rsidRPr="00335CBE" w:rsidRDefault="00911AA9" w:rsidP="00911AA9">
      <w:pPr>
        <w:jc w:val="both"/>
        <w:rPr>
          <w:rFonts w:ascii="Times New Roman CYR" w:hAnsi="Times New Roman CYR"/>
        </w:rPr>
      </w:pPr>
      <w:r w:rsidRPr="00335CBE">
        <w:rPr>
          <w:rFonts w:ascii="Times New Roman CYR" w:hAnsi="Times New Roman CYR"/>
        </w:rPr>
        <w:t>«Реставрація головного корпусу Львівського національного університету імені Івана Франка» – 3 млн</w:t>
      </w:r>
      <w:r w:rsidR="00026092" w:rsidRPr="00335CBE">
        <w:rPr>
          <w:rFonts w:ascii="Times New Roman CYR" w:hAnsi="Times New Roman CYR"/>
        </w:rPr>
        <w:t xml:space="preserve"> </w:t>
      </w:r>
      <w:r w:rsidRPr="00335CBE">
        <w:rPr>
          <w:rFonts w:ascii="Times New Roman CYR" w:hAnsi="Times New Roman CYR"/>
        </w:rPr>
        <w:t xml:space="preserve">грн для Міністерства освіти і науки; </w:t>
      </w:r>
    </w:p>
    <w:p w:rsidR="00911AA9" w:rsidRPr="00335CBE" w:rsidRDefault="00911AA9" w:rsidP="00911AA9">
      <w:pPr>
        <w:jc w:val="both"/>
        <w:rPr>
          <w:rFonts w:ascii="Times New Roman CYR" w:hAnsi="Times New Roman CYR"/>
        </w:rPr>
      </w:pPr>
      <w:r w:rsidRPr="00335CBE">
        <w:rPr>
          <w:rFonts w:ascii="Times New Roman CYR" w:hAnsi="Times New Roman CYR"/>
        </w:rPr>
        <w:t>«Будівництво лікувально-реабілітаційного корпусу ДУ «Національний інститут сер</w:t>
      </w:r>
      <w:r w:rsidR="00026092" w:rsidRPr="00335CBE">
        <w:rPr>
          <w:rFonts w:ascii="Times New Roman CYR" w:hAnsi="Times New Roman CYR"/>
        </w:rPr>
        <w:t>цево-судинної хірургії ім.</w:t>
      </w:r>
      <w:r w:rsidR="00F3107B" w:rsidRPr="00335CBE">
        <w:rPr>
          <w:rFonts w:ascii="Times New Roman CYR" w:hAnsi="Times New Roman CYR"/>
        </w:rPr>
        <w:t> </w:t>
      </w:r>
      <w:proofErr w:type="spellStart"/>
      <w:r w:rsidR="00026092" w:rsidRPr="00335CBE">
        <w:rPr>
          <w:rFonts w:ascii="Times New Roman CYR" w:hAnsi="Times New Roman CYR"/>
        </w:rPr>
        <w:t>М.М.</w:t>
      </w:r>
      <w:r w:rsidRPr="00335CBE">
        <w:rPr>
          <w:rFonts w:ascii="Times New Roman CYR" w:hAnsi="Times New Roman CYR"/>
        </w:rPr>
        <w:t>Амосова</w:t>
      </w:r>
      <w:proofErr w:type="spellEnd"/>
      <w:r w:rsidRPr="00335CBE">
        <w:rPr>
          <w:rFonts w:ascii="Times New Roman CYR" w:hAnsi="Times New Roman CYR"/>
        </w:rPr>
        <w:t xml:space="preserve"> НАМНУ» – 26 млн</w:t>
      </w:r>
      <w:r w:rsidR="00026092" w:rsidRPr="00335CBE">
        <w:rPr>
          <w:rFonts w:ascii="Times New Roman CYR" w:hAnsi="Times New Roman CYR"/>
        </w:rPr>
        <w:t xml:space="preserve"> </w:t>
      </w:r>
      <w:r w:rsidRPr="00335CBE">
        <w:rPr>
          <w:rFonts w:ascii="Times New Roman CYR" w:hAnsi="Times New Roman CYR"/>
        </w:rPr>
        <w:t>грн для Національної академії медичних наук України;</w:t>
      </w:r>
    </w:p>
    <w:p w:rsidR="00911AA9" w:rsidRPr="00335CBE" w:rsidRDefault="00911AA9" w:rsidP="00911AA9">
      <w:pPr>
        <w:jc w:val="both"/>
        <w:rPr>
          <w:rFonts w:ascii="Times New Roman CYR" w:hAnsi="Times New Roman CYR"/>
        </w:rPr>
      </w:pPr>
      <w:r w:rsidRPr="00335CBE">
        <w:rPr>
          <w:rFonts w:ascii="Times New Roman CYR" w:hAnsi="Times New Roman CYR"/>
        </w:rPr>
        <w:t>«Реконструкція з перепрофілюванням незавершеного будівництва будинку культури в м. Острог під навчальний корпус Національного університету «Острозька академія» – 60 млн</w:t>
      </w:r>
      <w:r w:rsidR="00527613" w:rsidRPr="00335CBE">
        <w:rPr>
          <w:rFonts w:ascii="Times New Roman CYR" w:hAnsi="Times New Roman CYR"/>
        </w:rPr>
        <w:t xml:space="preserve"> </w:t>
      </w:r>
      <w:r w:rsidRPr="00335CBE">
        <w:rPr>
          <w:rFonts w:ascii="Times New Roman CYR" w:hAnsi="Times New Roman CYR"/>
        </w:rPr>
        <w:t>грн для Міністерства освіти і науки;</w:t>
      </w:r>
    </w:p>
    <w:p w:rsidR="00911AA9" w:rsidRPr="00335CBE" w:rsidRDefault="00911AA9" w:rsidP="00AD1895">
      <w:pPr>
        <w:jc w:val="both"/>
        <w:rPr>
          <w:rFonts w:ascii="Times New Roman CYR" w:hAnsi="Times New Roman CYR"/>
        </w:rPr>
      </w:pPr>
      <w:r w:rsidRPr="00335CBE">
        <w:rPr>
          <w:rFonts w:ascii="Times New Roman CYR" w:hAnsi="Times New Roman CYR"/>
        </w:rPr>
        <w:t xml:space="preserve">«Національний науково-практичний центр </w:t>
      </w:r>
      <w:proofErr w:type="spellStart"/>
      <w:r w:rsidRPr="00335CBE">
        <w:rPr>
          <w:rFonts w:ascii="Times New Roman CYR" w:hAnsi="Times New Roman CYR"/>
        </w:rPr>
        <w:t>нейротравми</w:t>
      </w:r>
      <w:proofErr w:type="spellEnd"/>
      <w:r w:rsidRPr="00335CBE">
        <w:rPr>
          <w:rFonts w:ascii="Times New Roman CYR" w:hAnsi="Times New Roman CYR"/>
        </w:rPr>
        <w:t xml:space="preserve"> і </w:t>
      </w:r>
      <w:proofErr w:type="spellStart"/>
      <w:r w:rsidRPr="00335CBE">
        <w:rPr>
          <w:rFonts w:ascii="Times New Roman CYR" w:hAnsi="Times New Roman CYR"/>
        </w:rPr>
        <w:t>нейрореабілітації</w:t>
      </w:r>
      <w:proofErr w:type="spellEnd"/>
      <w:r w:rsidRPr="00335CBE">
        <w:rPr>
          <w:rFonts w:ascii="Times New Roman CYR" w:hAnsi="Times New Roman CYR"/>
        </w:rPr>
        <w:t>» у складі Державної установи «Інститут нейрохірургії ім. </w:t>
      </w:r>
      <w:r w:rsidR="00527613" w:rsidRPr="00335CBE">
        <w:rPr>
          <w:rFonts w:ascii="Times New Roman CYR" w:hAnsi="Times New Roman CYR"/>
        </w:rPr>
        <w:t>акад.</w:t>
      </w:r>
      <w:r w:rsidR="00F3107B" w:rsidRPr="00335CBE">
        <w:rPr>
          <w:rFonts w:ascii="Times New Roman CYR" w:hAnsi="Times New Roman CYR"/>
        </w:rPr>
        <w:t> </w:t>
      </w:r>
      <w:proofErr w:type="spellStart"/>
      <w:r w:rsidR="00527613" w:rsidRPr="00335CBE">
        <w:rPr>
          <w:rFonts w:ascii="Times New Roman CYR" w:hAnsi="Times New Roman CYR"/>
        </w:rPr>
        <w:t>А.П.</w:t>
      </w:r>
      <w:r w:rsidRPr="00335CBE">
        <w:rPr>
          <w:rFonts w:ascii="Times New Roman CYR" w:hAnsi="Times New Roman CYR"/>
        </w:rPr>
        <w:t>Ромоданова</w:t>
      </w:r>
      <w:proofErr w:type="spellEnd"/>
      <w:r w:rsidRPr="00335CBE">
        <w:rPr>
          <w:rFonts w:ascii="Times New Roman CYR" w:hAnsi="Times New Roman CYR"/>
        </w:rPr>
        <w:t xml:space="preserve"> НАМН України» за адресою м.</w:t>
      </w:r>
      <w:r w:rsidR="00527613" w:rsidRPr="00335CBE">
        <w:rPr>
          <w:rFonts w:ascii="Times New Roman CYR" w:hAnsi="Times New Roman CYR"/>
        </w:rPr>
        <w:t> </w:t>
      </w:r>
      <w:r w:rsidRPr="00335CBE">
        <w:rPr>
          <w:rFonts w:ascii="Times New Roman CYR" w:hAnsi="Times New Roman CYR"/>
        </w:rPr>
        <w:t>Київ, вул. Платона Майбороди, 32» – 6,6</w:t>
      </w:r>
      <w:r w:rsidR="00527613" w:rsidRPr="00335CBE">
        <w:rPr>
          <w:rFonts w:ascii="Times New Roman CYR" w:hAnsi="Times New Roman CYR"/>
        </w:rPr>
        <w:t> </w:t>
      </w:r>
      <w:r w:rsidRPr="00335CBE">
        <w:rPr>
          <w:rFonts w:ascii="Times New Roman CYR" w:hAnsi="Times New Roman CYR"/>
        </w:rPr>
        <w:t>млн грн для Національної академії медичних наук</w:t>
      </w:r>
      <w:r w:rsidR="006743C9" w:rsidRPr="00335CBE">
        <w:rPr>
          <w:rFonts w:ascii="Times New Roman CYR" w:hAnsi="Times New Roman CYR"/>
        </w:rPr>
        <w:t>.</w:t>
      </w:r>
      <w:r w:rsidRPr="00335CBE">
        <w:rPr>
          <w:rFonts w:ascii="Times New Roman CYR" w:hAnsi="Times New Roman CYR"/>
        </w:rPr>
        <w:t xml:space="preserve"> </w:t>
      </w:r>
    </w:p>
    <w:p w:rsidR="00523590" w:rsidRPr="00335CBE" w:rsidRDefault="00B20FAD" w:rsidP="0038613F">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lang w:val="uk-UA"/>
        </w:rPr>
        <w:t xml:space="preserve">У доопрацьованому законопроекті № 7000 порівняно </w:t>
      </w:r>
      <w:r w:rsidR="00523590" w:rsidRPr="00335CBE">
        <w:rPr>
          <w:rFonts w:ascii="Times New Roman CYR" w:hAnsi="Times New Roman CYR"/>
          <w:sz w:val="28"/>
          <w:lang w:val="uk-UA"/>
        </w:rPr>
        <w:t xml:space="preserve">із законопроектом, поданим на І читання, збільшено </w:t>
      </w:r>
      <w:r w:rsidR="0038613F" w:rsidRPr="00335CBE">
        <w:rPr>
          <w:rFonts w:ascii="Times New Roman CYR" w:hAnsi="Times New Roman CYR"/>
          <w:sz w:val="28"/>
          <w:szCs w:val="28"/>
          <w:lang w:val="uk-UA" w:eastAsia="en-US"/>
        </w:rPr>
        <w:t>спеціальн</w:t>
      </w:r>
      <w:r w:rsidR="00523590" w:rsidRPr="00335CBE">
        <w:rPr>
          <w:rFonts w:ascii="Times New Roman CYR" w:hAnsi="Times New Roman CYR"/>
          <w:sz w:val="28"/>
          <w:szCs w:val="28"/>
          <w:lang w:val="uk-UA" w:eastAsia="en-US"/>
        </w:rPr>
        <w:t>ий фонд проекту державного бюджету на 2018 рік</w:t>
      </w:r>
      <w:r w:rsidR="00206A17" w:rsidRPr="00335CBE">
        <w:rPr>
          <w:rFonts w:ascii="Times New Roman CYR" w:hAnsi="Times New Roman CYR"/>
          <w:sz w:val="28"/>
          <w:szCs w:val="28"/>
          <w:lang w:val="uk-UA" w:eastAsia="en-US"/>
        </w:rPr>
        <w:t xml:space="preserve"> внаслідок</w:t>
      </w:r>
      <w:r w:rsidR="00523590" w:rsidRPr="00335CBE">
        <w:rPr>
          <w:rFonts w:ascii="Times New Roman CYR" w:hAnsi="Times New Roman CYR"/>
          <w:sz w:val="28"/>
          <w:szCs w:val="28"/>
          <w:lang w:val="uk-UA" w:eastAsia="en-US"/>
        </w:rPr>
        <w:t xml:space="preserve">, </w:t>
      </w:r>
      <w:r w:rsidR="00301A22" w:rsidRPr="00335CBE">
        <w:rPr>
          <w:rFonts w:ascii="Times New Roman CYR" w:hAnsi="Times New Roman CYR"/>
          <w:sz w:val="28"/>
          <w:szCs w:val="28"/>
          <w:lang w:val="uk-UA" w:eastAsia="en-US"/>
        </w:rPr>
        <w:t>насамперед</w:t>
      </w:r>
      <w:r w:rsidR="000B4A10" w:rsidRPr="00335CBE">
        <w:rPr>
          <w:rFonts w:ascii="Times New Roman CYR" w:hAnsi="Times New Roman CYR"/>
          <w:sz w:val="28"/>
          <w:szCs w:val="28"/>
          <w:lang w:val="uk-UA" w:eastAsia="en-US"/>
        </w:rPr>
        <w:t>, включення</w:t>
      </w:r>
      <w:r w:rsidR="006821E3" w:rsidRPr="00335CBE">
        <w:rPr>
          <w:rFonts w:ascii="Times New Roman CYR" w:hAnsi="Times New Roman CYR"/>
          <w:sz w:val="28"/>
          <w:szCs w:val="28"/>
          <w:lang w:val="uk-UA" w:eastAsia="en-US"/>
        </w:rPr>
        <w:t xml:space="preserve"> до спецфонду</w:t>
      </w:r>
      <w:r w:rsidR="00523590" w:rsidRPr="00335CBE">
        <w:rPr>
          <w:rFonts w:ascii="Times New Roman CYR" w:hAnsi="Times New Roman CYR"/>
          <w:sz w:val="28"/>
          <w:szCs w:val="28"/>
          <w:lang w:val="uk-UA" w:eastAsia="en-US"/>
        </w:rPr>
        <w:t>:</w:t>
      </w:r>
    </w:p>
    <w:p w:rsidR="0038613F" w:rsidRPr="00335CBE" w:rsidRDefault="0038086C" w:rsidP="0038086C">
      <w:pPr>
        <w:pStyle w:val="af"/>
        <w:tabs>
          <w:tab w:val="left" w:pos="993"/>
        </w:tabs>
        <w:spacing w:before="0" w:beforeAutospacing="0" w:after="0" w:afterAutospacing="0"/>
        <w:ind w:firstLine="709"/>
        <w:jc w:val="both"/>
        <w:rPr>
          <w:rFonts w:ascii="Times New Roman CYR" w:hAnsi="Times New Roman CYR"/>
          <w:sz w:val="28"/>
          <w:lang w:val="uk-UA"/>
        </w:rPr>
      </w:pPr>
      <w:r w:rsidRPr="00335CBE">
        <w:rPr>
          <w:rFonts w:ascii="Times New Roman CYR" w:hAnsi="Times New Roman CYR"/>
          <w:sz w:val="28"/>
          <w:lang w:val="uk-UA"/>
        </w:rPr>
        <w:t xml:space="preserve">1) надходжень </w:t>
      </w:r>
      <w:r w:rsidR="00523590" w:rsidRPr="00335CBE">
        <w:rPr>
          <w:rFonts w:ascii="Times New Roman CYR" w:hAnsi="Times New Roman CYR"/>
          <w:sz w:val="28"/>
          <w:lang w:val="uk-UA"/>
        </w:rPr>
        <w:t xml:space="preserve">конфіскованих коштів </w:t>
      </w:r>
      <w:r w:rsidR="001854EF"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001854EF" w:rsidRPr="00335CBE">
        <w:rPr>
          <w:rFonts w:ascii="Times New Roman CYR" w:hAnsi="Times New Roman CYR"/>
          <w:i/>
          <w:sz w:val="28"/>
          <w:lang w:val="uk-UA"/>
        </w:rPr>
        <w:t>пункт 11 статті 11/</w:t>
      </w:r>
      <w:r w:rsidR="00523590" w:rsidRPr="00335CBE">
        <w:rPr>
          <w:rFonts w:ascii="Times New Roman CYR" w:hAnsi="Times New Roman CYR"/>
          <w:sz w:val="28"/>
          <w:lang w:val="uk-UA"/>
        </w:rPr>
        <w:t xml:space="preserve"> у сумі 4</w:t>
      </w:r>
      <w:r w:rsidR="00636423" w:rsidRPr="00335CBE">
        <w:rPr>
          <w:rFonts w:ascii="Times New Roman CYR" w:hAnsi="Times New Roman CYR"/>
          <w:sz w:val="28"/>
          <w:lang w:val="uk-UA"/>
        </w:rPr>
        <w:t>.</w:t>
      </w:r>
      <w:r w:rsidR="000B4A10" w:rsidRPr="00335CBE">
        <w:rPr>
          <w:rFonts w:ascii="Times New Roman CYR" w:hAnsi="Times New Roman CYR"/>
          <w:sz w:val="28"/>
          <w:lang w:val="uk-UA"/>
        </w:rPr>
        <w:t>7</w:t>
      </w:r>
      <w:r w:rsidR="00636423" w:rsidRPr="00335CBE">
        <w:rPr>
          <w:rFonts w:ascii="Times New Roman CYR" w:hAnsi="Times New Roman CYR"/>
          <w:sz w:val="28"/>
          <w:lang w:val="uk-UA"/>
        </w:rPr>
        <w:t>00</w:t>
      </w:r>
      <w:r w:rsidR="00523590" w:rsidRPr="00335CBE">
        <w:rPr>
          <w:rFonts w:ascii="Times New Roman CYR" w:hAnsi="Times New Roman CYR"/>
          <w:sz w:val="28"/>
          <w:lang w:val="uk-UA"/>
        </w:rPr>
        <w:t> мл</w:t>
      </w:r>
      <w:r w:rsidR="00636423" w:rsidRPr="00335CBE">
        <w:rPr>
          <w:rFonts w:ascii="Times New Roman CYR" w:hAnsi="Times New Roman CYR"/>
          <w:sz w:val="28"/>
          <w:lang w:val="uk-UA"/>
        </w:rPr>
        <w:t>н</w:t>
      </w:r>
      <w:r w:rsidR="00523590" w:rsidRPr="00335CBE">
        <w:rPr>
          <w:rFonts w:ascii="Times New Roman CYR" w:hAnsi="Times New Roman CYR"/>
          <w:sz w:val="28"/>
          <w:lang w:val="uk-UA"/>
        </w:rPr>
        <w:t xml:space="preserve"> грн</w:t>
      </w:r>
      <w:r w:rsidR="0038613F" w:rsidRPr="00335CBE">
        <w:rPr>
          <w:rFonts w:ascii="Times New Roman CYR" w:hAnsi="Times New Roman CYR"/>
          <w:sz w:val="28"/>
          <w:lang w:val="uk-UA"/>
        </w:rPr>
        <w:t xml:space="preserve"> </w:t>
      </w:r>
      <w:r w:rsidR="00523590" w:rsidRPr="00335CBE">
        <w:rPr>
          <w:rFonts w:ascii="Times New Roman CYR" w:hAnsi="Times New Roman CYR"/>
          <w:sz w:val="28"/>
          <w:lang w:val="uk-UA"/>
        </w:rPr>
        <w:t>із спрямуванням на:</w:t>
      </w:r>
    </w:p>
    <w:p w:rsidR="00363B8A" w:rsidRPr="00335CBE" w:rsidRDefault="00363B8A" w:rsidP="00363B8A">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lang w:val="uk-UA"/>
        </w:rPr>
        <w:t>покращення стану автомобільн</w:t>
      </w:r>
      <w:r w:rsidR="001854EF" w:rsidRPr="00335CBE">
        <w:rPr>
          <w:rFonts w:ascii="Times New Roman CYR" w:hAnsi="Times New Roman CYR"/>
          <w:sz w:val="28"/>
          <w:lang w:val="uk-UA"/>
        </w:rPr>
        <w:t>их</w:t>
      </w:r>
      <w:r w:rsidRPr="00335CBE">
        <w:rPr>
          <w:rFonts w:ascii="Times New Roman CYR" w:hAnsi="Times New Roman CYR"/>
          <w:sz w:val="28"/>
          <w:lang w:val="uk-UA"/>
        </w:rPr>
        <w:t xml:space="preserve"> дор</w:t>
      </w:r>
      <w:r w:rsidR="001854EF" w:rsidRPr="00335CBE">
        <w:rPr>
          <w:rFonts w:ascii="Times New Roman CYR" w:hAnsi="Times New Roman CYR"/>
          <w:sz w:val="28"/>
          <w:lang w:val="uk-UA"/>
        </w:rPr>
        <w:t>іг</w:t>
      </w:r>
      <w:r w:rsidRPr="00335CBE">
        <w:rPr>
          <w:rFonts w:ascii="Times New Roman CYR" w:hAnsi="Times New Roman CYR"/>
          <w:sz w:val="28"/>
          <w:szCs w:val="28"/>
          <w:lang w:val="uk-UA" w:eastAsia="en-US"/>
        </w:rPr>
        <w:t xml:space="preserve"> Н-31 Дніпро </w:t>
      </w:r>
      <w:r w:rsidR="00F3107B" w:rsidRPr="00335CBE">
        <w:rPr>
          <w:rFonts w:ascii="Times New Roman CYR" w:hAnsi="Times New Roman CYR"/>
          <w:sz w:val="28"/>
          <w:szCs w:val="28"/>
          <w:lang w:val="uk-UA" w:eastAsia="en-US"/>
        </w:rPr>
        <w:t>–</w:t>
      </w:r>
      <w:r w:rsidRPr="00335CBE">
        <w:rPr>
          <w:rFonts w:ascii="Times New Roman CYR" w:hAnsi="Times New Roman CYR"/>
          <w:sz w:val="28"/>
          <w:szCs w:val="28"/>
          <w:lang w:val="uk-UA" w:eastAsia="en-US"/>
        </w:rPr>
        <w:t xml:space="preserve"> </w:t>
      </w:r>
      <w:proofErr w:type="spellStart"/>
      <w:r w:rsidRPr="00335CBE">
        <w:rPr>
          <w:rFonts w:ascii="Times New Roman CYR" w:hAnsi="Times New Roman CYR"/>
          <w:sz w:val="28"/>
          <w:szCs w:val="28"/>
          <w:lang w:val="uk-UA" w:eastAsia="en-US"/>
        </w:rPr>
        <w:t>Царичанка</w:t>
      </w:r>
      <w:proofErr w:type="spellEnd"/>
      <w:r w:rsidRPr="00335CBE">
        <w:rPr>
          <w:rFonts w:ascii="Times New Roman CYR" w:hAnsi="Times New Roman CYR"/>
          <w:sz w:val="28"/>
          <w:szCs w:val="28"/>
          <w:lang w:val="uk-UA" w:eastAsia="en-US"/>
        </w:rPr>
        <w:t xml:space="preserve"> </w:t>
      </w:r>
      <w:r w:rsidR="00F3107B" w:rsidRPr="00335CBE">
        <w:rPr>
          <w:rFonts w:ascii="Times New Roman CYR" w:hAnsi="Times New Roman CYR"/>
          <w:sz w:val="28"/>
          <w:szCs w:val="28"/>
          <w:lang w:val="uk-UA" w:eastAsia="en-US"/>
        </w:rPr>
        <w:t>–</w:t>
      </w:r>
      <w:r w:rsidRPr="00335CBE">
        <w:rPr>
          <w:rFonts w:ascii="Times New Roman CYR" w:hAnsi="Times New Roman CYR"/>
          <w:sz w:val="28"/>
          <w:szCs w:val="28"/>
          <w:lang w:val="uk-UA" w:eastAsia="en-US"/>
        </w:rPr>
        <w:t xml:space="preserve"> Кобеляки </w:t>
      </w:r>
      <w:r w:rsidR="00F3107B" w:rsidRPr="00335CBE">
        <w:rPr>
          <w:rFonts w:ascii="Times New Roman CYR" w:hAnsi="Times New Roman CYR"/>
          <w:sz w:val="28"/>
          <w:szCs w:val="28"/>
          <w:lang w:val="uk-UA" w:eastAsia="en-US"/>
        </w:rPr>
        <w:t>–</w:t>
      </w:r>
      <w:r w:rsidRPr="00335CBE">
        <w:rPr>
          <w:rFonts w:ascii="Times New Roman CYR" w:hAnsi="Times New Roman CYR"/>
          <w:sz w:val="28"/>
          <w:szCs w:val="28"/>
          <w:lang w:val="uk-UA" w:eastAsia="en-US"/>
        </w:rPr>
        <w:t xml:space="preserve"> </w:t>
      </w:r>
      <w:proofErr w:type="spellStart"/>
      <w:r w:rsidRPr="00335CBE">
        <w:rPr>
          <w:rFonts w:ascii="Times New Roman CYR" w:hAnsi="Times New Roman CYR"/>
          <w:sz w:val="28"/>
          <w:szCs w:val="28"/>
          <w:lang w:val="uk-UA" w:eastAsia="en-US"/>
        </w:rPr>
        <w:t>Решетилівка</w:t>
      </w:r>
      <w:proofErr w:type="spellEnd"/>
      <w:r w:rsidR="001854EF" w:rsidRPr="00335CBE">
        <w:rPr>
          <w:rFonts w:ascii="Times New Roman CYR" w:hAnsi="Times New Roman CYR"/>
          <w:sz w:val="28"/>
          <w:szCs w:val="28"/>
          <w:lang w:val="uk-UA" w:eastAsia="en-US"/>
        </w:rPr>
        <w:t xml:space="preserve">, </w:t>
      </w:r>
      <w:r w:rsidRPr="00335CBE">
        <w:rPr>
          <w:rFonts w:ascii="Times New Roman CYR" w:hAnsi="Times New Roman CYR"/>
          <w:sz w:val="28"/>
          <w:szCs w:val="28"/>
          <w:lang w:val="uk-UA" w:eastAsia="en-US"/>
        </w:rPr>
        <w:t xml:space="preserve">Харків </w:t>
      </w:r>
      <w:r w:rsidR="00F3107B" w:rsidRPr="00335CBE">
        <w:rPr>
          <w:rFonts w:ascii="Times New Roman CYR" w:hAnsi="Times New Roman CYR"/>
          <w:sz w:val="28"/>
          <w:szCs w:val="28"/>
          <w:lang w:val="uk-UA" w:eastAsia="en-US"/>
        </w:rPr>
        <w:t>–</w:t>
      </w:r>
      <w:r w:rsidRPr="00335CBE">
        <w:rPr>
          <w:rFonts w:ascii="Times New Roman CYR" w:hAnsi="Times New Roman CYR"/>
          <w:sz w:val="28"/>
          <w:szCs w:val="28"/>
          <w:lang w:val="uk-UA" w:eastAsia="en-US"/>
        </w:rPr>
        <w:t xml:space="preserve"> Охтирка</w:t>
      </w:r>
      <w:r w:rsidR="001854EF" w:rsidRPr="00335CBE">
        <w:rPr>
          <w:rFonts w:ascii="Times New Roman CYR" w:hAnsi="Times New Roman CYR"/>
          <w:sz w:val="28"/>
          <w:szCs w:val="28"/>
          <w:lang w:val="uk-UA" w:eastAsia="en-US"/>
        </w:rPr>
        <w:t xml:space="preserve"> та </w:t>
      </w:r>
      <w:r w:rsidRPr="00335CBE">
        <w:rPr>
          <w:rFonts w:ascii="Times New Roman CYR" w:hAnsi="Times New Roman CYR"/>
          <w:sz w:val="28"/>
          <w:szCs w:val="28"/>
          <w:lang w:val="uk-UA" w:eastAsia="en-US"/>
        </w:rPr>
        <w:t xml:space="preserve">Житомир </w:t>
      </w:r>
      <w:r w:rsidR="00F3107B" w:rsidRPr="00335CBE">
        <w:rPr>
          <w:rFonts w:ascii="Times New Roman CYR" w:hAnsi="Times New Roman CYR"/>
          <w:sz w:val="28"/>
          <w:szCs w:val="28"/>
          <w:lang w:val="uk-UA" w:eastAsia="en-US"/>
        </w:rPr>
        <w:t>–</w:t>
      </w:r>
      <w:r w:rsidRPr="00335CBE">
        <w:rPr>
          <w:rFonts w:ascii="Times New Roman CYR" w:hAnsi="Times New Roman CYR"/>
          <w:sz w:val="28"/>
          <w:szCs w:val="28"/>
          <w:lang w:val="uk-UA" w:eastAsia="en-US"/>
        </w:rPr>
        <w:t xml:space="preserve"> Чернівці </w:t>
      </w:r>
      <w:r w:rsidR="001854EF"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001854EF" w:rsidRPr="00335CBE">
        <w:rPr>
          <w:rFonts w:ascii="Times New Roman CYR" w:hAnsi="Times New Roman CYR"/>
          <w:i/>
          <w:sz w:val="28"/>
          <w:lang w:val="uk-UA"/>
        </w:rPr>
        <w:t>пункт 19 статті 14/</w:t>
      </w:r>
      <w:r w:rsidR="001854EF" w:rsidRPr="00335CBE">
        <w:rPr>
          <w:rFonts w:ascii="Times New Roman CYR" w:hAnsi="Times New Roman CYR"/>
          <w:sz w:val="28"/>
          <w:lang w:val="uk-UA"/>
        </w:rPr>
        <w:t xml:space="preserve"> </w:t>
      </w:r>
      <w:r w:rsidRPr="00335CBE">
        <w:rPr>
          <w:rFonts w:ascii="Times New Roman CYR" w:hAnsi="Times New Roman CYR"/>
          <w:sz w:val="28"/>
          <w:szCs w:val="28"/>
          <w:lang w:val="uk-UA" w:eastAsia="en-US"/>
        </w:rPr>
        <w:t>(</w:t>
      </w:r>
      <w:r w:rsidR="001854EF" w:rsidRPr="00335CBE">
        <w:rPr>
          <w:rFonts w:ascii="Times New Roman CYR" w:hAnsi="Times New Roman CYR"/>
          <w:sz w:val="28"/>
          <w:szCs w:val="28"/>
          <w:lang w:val="uk-UA" w:eastAsia="en-US"/>
        </w:rPr>
        <w:t xml:space="preserve">у додатку № 3 загальний обсяг видатків </w:t>
      </w:r>
      <w:r w:rsidR="00A11A75" w:rsidRPr="00335CBE">
        <w:rPr>
          <w:rFonts w:ascii="Times New Roman CYR" w:hAnsi="Times New Roman CYR"/>
          <w:sz w:val="28"/>
          <w:szCs w:val="28"/>
          <w:lang w:val="uk-UA" w:eastAsia="en-US"/>
        </w:rPr>
        <w:t>на цю мету</w:t>
      </w:r>
      <w:r w:rsidR="001854EF" w:rsidRPr="00335CBE">
        <w:rPr>
          <w:rFonts w:ascii="Times New Roman CYR" w:hAnsi="Times New Roman CYR"/>
          <w:sz w:val="28"/>
          <w:szCs w:val="28"/>
          <w:lang w:val="uk-UA" w:eastAsia="en-US"/>
        </w:rPr>
        <w:t xml:space="preserve"> визначено у сумі 5</w:t>
      </w:r>
      <w:r w:rsidR="00636423" w:rsidRPr="00335CBE">
        <w:rPr>
          <w:rFonts w:ascii="Times New Roman CYR" w:hAnsi="Times New Roman CYR"/>
          <w:sz w:val="28"/>
          <w:szCs w:val="28"/>
          <w:lang w:val="uk-UA" w:eastAsia="en-US"/>
        </w:rPr>
        <w:t>.000</w:t>
      </w:r>
      <w:r w:rsidR="001854EF" w:rsidRPr="00335CBE">
        <w:rPr>
          <w:rFonts w:ascii="Times New Roman CYR" w:hAnsi="Times New Roman CYR"/>
          <w:sz w:val="28"/>
          <w:szCs w:val="28"/>
          <w:lang w:val="uk-UA" w:eastAsia="en-US"/>
        </w:rPr>
        <w:t> мл</w:t>
      </w:r>
      <w:r w:rsidR="00636423" w:rsidRPr="00335CBE">
        <w:rPr>
          <w:rFonts w:ascii="Times New Roman CYR" w:hAnsi="Times New Roman CYR"/>
          <w:sz w:val="28"/>
          <w:szCs w:val="28"/>
          <w:lang w:val="uk-UA" w:eastAsia="en-US"/>
        </w:rPr>
        <w:t>н</w:t>
      </w:r>
      <w:r w:rsidR="001854EF" w:rsidRPr="00335CBE">
        <w:rPr>
          <w:rFonts w:ascii="Times New Roman CYR" w:hAnsi="Times New Roman CYR"/>
          <w:sz w:val="28"/>
          <w:szCs w:val="28"/>
          <w:lang w:val="uk-UA" w:eastAsia="en-US"/>
        </w:rPr>
        <w:t xml:space="preserve"> грн, з яких лише 2</w:t>
      </w:r>
      <w:r w:rsidR="00636423" w:rsidRPr="00335CBE">
        <w:rPr>
          <w:rFonts w:ascii="Times New Roman CYR" w:hAnsi="Times New Roman CYR"/>
          <w:sz w:val="28"/>
          <w:szCs w:val="28"/>
          <w:lang w:val="uk-UA" w:eastAsia="en-US"/>
        </w:rPr>
        <w:t>.000</w:t>
      </w:r>
      <w:r w:rsidR="001854EF" w:rsidRPr="00335CBE">
        <w:rPr>
          <w:rFonts w:ascii="Times New Roman CYR" w:hAnsi="Times New Roman CYR"/>
          <w:sz w:val="28"/>
          <w:szCs w:val="28"/>
          <w:lang w:val="uk-UA" w:eastAsia="en-US"/>
        </w:rPr>
        <w:t> мл</w:t>
      </w:r>
      <w:r w:rsidR="00636423" w:rsidRPr="00335CBE">
        <w:rPr>
          <w:rFonts w:ascii="Times New Roman CYR" w:hAnsi="Times New Roman CYR"/>
          <w:sz w:val="28"/>
          <w:szCs w:val="28"/>
          <w:lang w:val="uk-UA" w:eastAsia="en-US"/>
        </w:rPr>
        <w:t>н</w:t>
      </w:r>
      <w:r w:rsidR="001854EF" w:rsidRPr="00335CBE">
        <w:rPr>
          <w:rFonts w:ascii="Times New Roman CYR" w:hAnsi="Times New Roman CYR"/>
          <w:sz w:val="28"/>
          <w:szCs w:val="28"/>
          <w:lang w:val="uk-UA" w:eastAsia="en-US"/>
        </w:rPr>
        <w:t xml:space="preserve"> грн </w:t>
      </w:r>
      <w:r w:rsidR="00F3107B" w:rsidRPr="00335CBE">
        <w:rPr>
          <w:rFonts w:ascii="Times New Roman CYR" w:hAnsi="Times New Roman CYR"/>
          <w:sz w:val="28"/>
          <w:szCs w:val="28"/>
          <w:lang w:val="uk-UA" w:eastAsia="en-US"/>
        </w:rPr>
        <w:t>–</w:t>
      </w:r>
      <w:r w:rsidR="00636423" w:rsidRPr="00335CBE">
        <w:rPr>
          <w:rFonts w:ascii="Times New Roman CYR" w:hAnsi="Times New Roman CYR"/>
          <w:sz w:val="28"/>
          <w:szCs w:val="28"/>
          <w:lang w:val="uk-UA" w:eastAsia="en-US"/>
        </w:rPr>
        <w:t xml:space="preserve"> </w:t>
      </w:r>
      <w:r w:rsidR="001854EF" w:rsidRPr="00335CBE">
        <w:rPr>
          <w:rFonts w:ascii="Times New Roman CYR" w:hAnsi="Times New Roman CYR"/>
          <w:sz w:val="28"/>
          <w:szCs w:val="28"/>
          <w:lang w:val="uk-UA" w:eastAsia="en-US"/>
        </w:rPr>
        <w:t>за рахунок вищевказаного джерела</w:t>
      </w:r>
      <w:r w:rsidR="004D21CB" w:rsidRPr="00335CBE">
        <w:rPr>
          <w:rFonts w:ascii="Times New Roman CYR" w:hAnsi="Times New Roman CYR"/>
          <w:sz w:val="28"/>
          <w:szCs w:val="28"/>
          <w:lang w:val="uk-UA" w:eastAsia="en-US"/>
        </w:rPr>
        <w:t xml:space="preserve"> /</w:t>
      </w:r>
      <w:r w:rsidR="00636423" w:rsidRPr="00335CBE">
        <w:rPr>
          <w:rFonts w:ascii="Times New Roman CYR" w:hAnsi="Times New Roman CYR"/>
          <w:sz w:val="28"/>
          <w:szCs w:val="28"/>
          <w:lang w:val="uk-UA" w:eastAsia="en-US"/>
        </w:rPr>
        <w:t xml:space="preserve">про що належало б зазначити у тексті </w:t>
      </w:r>
      <w:r w:rsidR="00636423" w:rsidRPr="00335CBE">
        <w:rPr>
          <w:rFonts w:ascii="Times New Roman CYR" w:hAnsi="Times New Roman CYR"/>
          <w:sz w:val="28"/>
          <w:lang w:val="uk-UA"/>
        </w:rPr>
        <w:t>доопрацьованого законопроекту № 7000 для недопущення юридичних колізій</w:t>
      </w:r>
      <w:r w:rsidR="004D21CB" w:rsidRPr="00335CBE">
        <w:rPr>
          <w:rFonts w:ascii="Times New Roman CYR" w:hAnsi="Times New Roman CYR"/>
          <w:sz w:val="28"/>
          <w:lang w:val="uk-UA"/>
        </w:rPr>
        <w:t>/</w:t>
      </w:r>
      <w:r w:rsidR="00636423" w:rsidRPr="00335CBE">
        <w:rPr>
          <w:rFonts w:ascii="Times New Roman CYR" w:hAnsi="Times New Roman CYR"/>
          <w:sz w:val="28"/>
          <w:lang w:val="uk-UA"/>
        </w:rPr>
        <w:t>, а решта 3.000 млн грн – за рахунок джерел державного дорожнього фонду</w:t>
      </w:r>
      <w:r w:rsidR="004D21CB" w:rsidRPr="00335CBE">
        <w:rPr>
          <w:rFonts w:ascii="Times New Roman CYR" w:hAnsi="Times New Roman CYR"/>
          <w:sz w:val="28"/>
          <w:lang w:val="uk-UA"/>
        </w:rPr>
        <w:t xml:space="preserve"> згідно з новою статтею 33</w:t>
      </w:r>
      <w:r w:rsidRPr="00335CBE">
        <w:rPr>
          <w:rFonts w:ascii="Times New Roman CYR" w:hAnsi="Times New Roman CYR"/>
          <w:sz w:val="28"/>
          <w:szCs w:val="28"/>
          <w:lang w:val="uk-UA" w:eastAsia="en-US"/>
        </w:rPr>
        <w:t>);</w:t>
      </w:r>
    </w:p>
    <w:p w:rsidR="00363B8A" w:rsidRPr="00335CBE" w:rsidRDefault="00363B8A" w:rsidP="00363B8A">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реалізацію програм і проектів державного фонду регіонального розвитку </w:t>
      </w:r>
      <w:r w:rsidR="009D7E15"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009D7E15" w:rsidRPr="00335CBE">
        <w:rPr>
          <w:rFonts w:ascii="Times New Roman CYR" w:hAnsi="Times New Roman CYR"/>
          <w:i/>
          <w:sz w:val="28"/>
          <w:lang w:val="uk-UA"/>
        </w:rPr>
        <w:t>пункт 20 статті 14/</w:t>
      </w:r>
      <w:r w:rsidR="009D7E15" w:rsidRPr="00335CBE">
        <w:rPr>
          <w:rFonts w:ascii="Times New Roman CYR" w:hAnsi="Times New Roman CYR"/>
          <w:sz w:val="28"/>
          <w:lang w:val="uk-UA"/>
        </w:rPr>
        <w:t xml:space="preserve"> </w:t>
      </w:r>
      <w:r w:rsidRPr="00335CBE">
        <w:rPr>
          <w:rFonts w:ascii="Times New Roman CYR" w:hAnsi="Times New Roman CYR"/>
          <w:sz w:val="28"/>
          <w:szCs w:val="28"/>
          <w:lang w:val="uk-UA" w:eastAsia="en-US"/>
        </w:rPr>
        <w:t>(</w:t>
      </w:r>
      <w:r w:rsidR="004E33C7" w:rsidRPr="00335CBE">
        <w:rPr>
          <w:rFonts w:ascii="Times New Roman CYR" w:hAnsi="Times New Roman CYR"/>
          <w:sz w:val="28"/>
          <w:szCs w:val="28"/>
          <w:lang w:val="uk-UA" w:eastAsia="en-US"/>
        </w:rPr>
        <w:t>2 мл</w:t>
      </w:r>
      <w:r w:rsidR="000B4A10" w:rsidRPr="00335CBE">
        <w:rPr>
          <w:rFonts w:ascii="Times New Roman CYR" w:hAnsi="Times New Roman CYR"/>
          <w:sz w:val="28"/>
          <w:szCs w:val="28"/>
          <w:lang w:val="uk-UA" w:eastAsia="en-US"/>
        </w:rPr>
        <w:t>рд</w:t>
      </w:r>
      <w:r w:rsidR="004E33C7" w:rsidRPr="00335CBE">
        <w:rPr>
          <w:rFonts w:ascii="Times New Roman CYR" w:hAnsi="Times New Roman CYR"/>
          <w:sz w:val="28"/>
          <w:szCs w:val="28"/>
          <w:lang w:val="uk-UA" w:eastAsia="en-US"/>
        </w:rPr>
        <w:t xml:space="preserve"> грн</w:t>
      </w:r>
      <w:r w:rsidRPr="00335CBE">
        <w:rPr>
          <w:rFonts w:ascii="Times New Roman CYR" w:hAnsi="Times New Roman CYR"/>
          <w:sz w:val="28"/>
          <w:szCs w:val="28"/>
          <w:lang w:val="uk-UA" w:eastAsia="en-US"/>
        </w:rPr>
        <w:t>);</w:t>
      </w:r>
    </w:p>
    <w:p w:rsidR="00363B8A" w:rsidRPr="00335CBE" w:rsidRDefault="00363B8A" w:rsidP="00363B8A">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створення єдиної системи авіаційної безпеки та цивільного захисту для М</w:t>
      </w:r>
      <w:r w:rsidR="004E33C7" w:rsidRPr="00335CBE">
        <w:rPr>
          <w:rFonts w:ascii="Times New Roman CYR" w:hAnsi="Times New Roman CYR"/>
          <w:sz w:val="28"/>
          <w:szCs w:val="28"/>
          <w:lang w:val="uk-UA" w:eastAsia="en-US"/>
        </w:rPr>
        <w:t>ВС</w:t>
      </w:r>
      <w:r w:rsidRPr="00335CBE">
        <w:rPr>
          <w:rFonts w:ascii="Times New Roman CYR" w:hAnsi="Times New Roman CYR"/>
          <w:sz w:val="28"/>
          <w:szCs w:val="28"/>
          <w:lang w:val="uk-UA" w:eastAsia="en-US"/>
        </w:rPr>
        <w:t xml:space="preserve"> </w:t>
      </w:r>
      <w:r w:rsidR="009D7E15"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009D7E15" w:rsidRPr="00335CBE">
        <w:rPr>
          <w:rFonts w:ascii="Times New Roman CYR" w:hAnsi="Times New Roman CYR"/>
          <w:i/>
          <w:sz w:val="28"/>
          <w:lang w:val="uk-UA"/>
        </w:rPr>
        <w:t>пункт 21 статті 14/</w:t>
      </w:r>
      <w:r w:rsidR="009D7E15" w:rsidRPr="00335CBE">
        <w:rPr>
          <w:rFonts w:ascii="Times New Roman CYR" w:hAnsi="Times New Roman CYR"/>
          <w:sz w:val="28"/>
          <w:lang w:val="uk-UA"/>
        </w:rPr>
        <w:t xml:space="preserve"> </w:t>
      </w:r>
      <w:r w:rsidRPr="00335CBE">
        <w:rPr>
          <w:rFonts w:ascii="Times New Roman CYR" w:hAnsi="Times New Roman CYR"/>
          <w:sz w:val="28"/>
          <w:szCs w:val="28"/>
          <w:lang w:val="uk-UA" w:eastAsia="en-US"/>
        </w:rPr>
        <w:t>(</w:t>
      </w:r>
      <w:r w:rsidR="000B4A10" w:rsidRPr="00335CBE">
        <w:rPr>
          <w:rFonts w:ascii="Times New Roman CYR" w:hAnsi="Times New Roman CYR"/>
          <w:sz w:val="28"/>
          <w:szCs w:val="28"/>
          <w:lang w:val="uk-UA" w:eastAsia="en-US"/>
        </w:rPr>
        <w:t>0,7</w:t>
      </w:r>
      <w:r w:rsidR="004E33C7" w:rsidRPr="00335CBE">
        <w:rPr>
          <w:rFonts w:ascii="Times New Roman CYR" w:hAnsi="Times New Roman CYR"/>
          <w:sz w:val="28"/>
          <w:szCs w:val="28"/>
          <w:lang w:val="uk-UA" w:eastAsia="en-US"/>
        </w:rPr>
        <w:t> мл</w:t>
      </w:r>
      <w:r w:rsidR="000B4A10" w:rsidRPr="00335CBE">
        <w:rPr>
          <w:rFonts w:ascii="Times New Roman CYR" w:hAnsi="Times New Roman CYR"/>
          <w:sz w:val="28"/>
          <w:szCs w:val="28"/>
          <w:lang w:val="uk-UA" w:eastAsia="en-US"/>
        </w:rPr>
        <w:t>рд</w:t>
      </w:r>
      <w:r w:rsidR="004E33C7" w:rsidRPr="00335CBE">
        <w:rPr>
          <w:rFonts w:ascii="Times New Roman CYR" w:hAnsi="Times New Roman CYR"/>
          <w:sz w:val="28"/>
          <w:szCs w:val="28"/>
          <w:lang w:val="uk-UA" w:eastAsia="en-US"/>
        </w:rPr>
        <w:t xml:space="preserve"> грн</w:t>
      </w:r>
      <w:r w:rsidRPr="00335CBE">
        <w:rPr>
          <w:rFonts w:ascii="Times New Roman CYR" w:hAnsi="Times New Roman CYR"/>
          <w:sz w:val="28"/>
          <w:szCs w:val="28"/>
          <w:lang w:val="uk-UA" w:eastAsia="en-US"/>
        </w:rPr>
        <w:t>);</w:t>
      </w:r>
    </w:p>
    <w:p w:rsidR="00523590" w:rsidRPr="00335CBE" w:rsidRDefault="0038086C" w:rsidP="0038613F">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2) </w:t>
      </w:r>
      <w:r w:rsidR="00DB3E41" w:rsidRPr="00335CBE">
        <w:rPr>
          <w:rFonts w:ascii="Times New Roman CYR" w:hAnsi="Times New Roman CYR"/>
          <w:sz w:val="28"/>
          <w:szCs w:val="28"/>
          <w:lang w:val="uk-UA" w:eastAsia="en-US"/>
        </w:rPr>
        <w:t xml:space="preserve">залишків </w:t>
      </w:r>
      <w:r w:rsidR="00636423" w:rsidRPr="00335CBE">
        <w:rPr>
          <w:rFonts w:ascii="Times New Roman CYR" w:hAnsi="Times New Roman CYR"/>
          <w:sz w:val="28"/>
          <w:szCs w:val="28"/>
          <w:lang w:val="uk-UA"/>
        </w:rPr>
        <w:t>коштів, джерелом формування яких були конфіскован</w:t>
      </w:r>
      <w:r w:rsidR="00206A17" w:rsidRPr="00335CBE">
        <w:rPr>
          <w:rFonts w:ascii="Times New Roman CYR" w:hAnsi="Times New Roman CYR"/>
          <w:sz w:val="28"/>
          <w:szCs w:val="28"/>
          <w:lang w:val="uk-UA"/>
        </w:rPr>
        <w:t>і</w:t>
      </w:r>
      <w:r w:rsidR="00636423" w:rsidRPr="00335CBE">
        <w:rPr>
          <w:rFonts w:ascii="Times New Roman CYR" w:hAnsi="Times New Roman CYR"/>
          <w:sz w:val="28"/>
          <w:szCs w:val="28"/>
          <w:lang w:val="uk-UA"/>
        </w:rPr>
        <w:t xml:space="preserve"> кошт</w:t>
      </w:r>
      <w:r w:rsidR="00206A17" w:rsidRPr="00335CBE">
        <w:rPr>
          <w:rFonts w:ascii="Times New Roman CYR" w:hAnsi="Times New Roman CYR"/>
          <w:sz w:val="28"/>
          <w:szCs w:val="28"/>
          <w:lang w:val="uk-UA"/>
        </w:rPr>
        <w:t>и</w:t>
      </w:r>
      <w:r w:rsidR="00636423" w:rsidRPr="00335CBE">
        <w:rPr>
          <w:rFonts w:ascii="Times New Roman CYR" w:hAnsi="Times New Roman CYR"/>
          <w:sz w:val="28"/>
          <w:szCs w:val="28"/>
          <w:lang w:val="uk-UA"/>
        </w:rPr>
        <w:t xml:space="preserve"> </w:t>
      </w:r>
      <w:r w:rsidR="00636423" w:rsidRPr="00335CBE">
        <w:rPr>
          <w:rFonts w:ascii="Times New Roman CYR" w:hAnsi="Times New Roman CYR"/>
          <w:i/>
          <w:sz w:val="28"/>
          <w:lang w:val="uk-UA"/>
        </w:rPr>
        <w:t>/пункт 5 статті 12/</w:t>
      </w:r>
      <w:r w:rsidR="00636423" w:rsidRPr="00335CBE">
        <w:rPr>
          <w:rFonts w:ascii="Times New Roman CYR" w:hAnsi="Times New Roman CYR"/>
          <w:sz w:val="28"/>
          <w:lang w:val="uk-UA"/>
        </w:rPr>
        <w:t>, у сумі 3.904,58 млн грн із спрямуванням на:</w:t>
      </w:r>
    </w:p>
    <w:p w:rsidR="007915B8" w:rsidRPr="00335CBE" w:rsidRDefault="007915B8" w:rsidP="007915B8">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виконання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потужностей для виготовлення продукції оборонного призначення </w:t>
      </w:r>
      <w:r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Pr="00335CBE">
        <w:rPr>
          <w:rFonts w:ascii="Times New Roman CYR" w:hAnsi="Times New Roman CYR"/>
          <w:i/>
          <w:sz w:val="28"/>
          <w:lang w:val="uk-UA"/>
        </w:rPr>
        <w:t xml:space="preserve">пункт 22 статті 14/ </w:t>
      </w:r>
      <w:r w:rsidRPr="00335CBE">
        <w:rPr>
          <w:rFonts w:ascii="Times New Roman CYR" w:hAnsi="Times New Roman CYR"/>
          <w:sz w:val="28"/>
          <w:lang w:val="uk-UA"/>
        </w:rPr>
        <w:t>(386 млн грн)</w:t>
      </w:r>
      <w:r w:rsidRPr="00335CBE">
        <w:rPr>
          <w:rFonts w:ascii="Times New Roman CYR" w:hAnsi="Times New Roman CYR"/>
          <w:sz w:val="28"/>
          <w:szCs w:val="28"/>
          <w:lang w:val="uk-UA" w:eastAsia="en-US"/>
        </w:rPr>
        <w:t>;</w:t>
      </w:r>
    </w:p>
    <w:p w:rsidR="007915B8" w:rsidRPr="00335CBE" w:rsidRDefault="007915B8" w:rsidP="007915B8">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виконання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потужностей на </w:t>
      </w:r>
      <w:r w:rsidRPr="00335CBE">
        <w:rPr>
          <w:rFonts w:ascii="Times New Roman CYR" w:hAnsi="Times New Roman CYR"/>
          <w:sz w:val="28"/>
          <w:szCs w:val="28"/>
          <w:lang w:val="uk-UA" w:eastAsia="en-US"/>
        </w:rPr>
        <w:lastRenderedPageBreak/>
        <w:t xml:space="preserve">підприємствах космічної галузі для виготовлення продукції оборонного призначення </w:t>
      </w:r>
      <w:r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Pr="00335CBE">
        <w:rPr>
          <w:rFonts w:ascii="Times New Roman CYR" w:hAnsi="Times New Roman CYR"/>
          <w:i/>
          <w:sz w:val="28"/>
          <w:lang w:val="uk-UA"/>
        </w:rPr>
        <w:t xml:space="preserve">пункт 23 статті 14/ </w:t>
      </w:r>
      <w:r w:rsidRPr="00335CBE">
        <w:rPr>
          <w:rFonts w:ascii="Times New Roman CYR" w:hAnsi="Times New Roman CYR"/>
          <w:sz w:val="28"/>
          <w:lang w:val="uk-UA"/>
        </w:rPr>
        <w:t>(104,4 млн грн)</w:t>
      </w:r>
      <w:r w:rsidRPr="00335CBE">
        <w:rPr>
          <w:rFonts w:ascii="Times New Roman CYR" w:hAnsi="Times New Roman CYR"/>
          <w:sz w:val="28"/>
          <w:szCs w:val="28"/>
          <w:lang w:val="uk-UA" w:eastAsia="en-US"/>
        </w:rPr>
        <w:t>;</w:t>
      </w:r>
    </w:p>
    <w:p w:rsidR="007915B8" w:rsidRPr="00335CBE" w:rsidRDefault="007915B8" w:rsidP="007915B8">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реалізацію заходів щодо підвищення обороноздатності і безпеки держави </w:t>
      </w:r>
      <w:r w:rsidRPr="00335CBE">
        <w:rPr>
          <w:rFonts w:ascii="Times New Roman CYR" w:hAnsi="Times New Roman CYR"/>
          <w:i/>
          <w:sz w:val="28"/>
          <w:lang w:val="uk-UA"/>
        </w:rPr>
        <w:t>/</w:t>
      </w:r>
      <w:r w:rsidR="0049734A" w:rsidRPr="00335CBE">
        <w:rPr>
          <w:rFonts w:ascii="Times New Roman CYR" w:hAnsi="Times New Roman CYR"/>
          <w:i/>
          <w:sz w:val="28"/>
          <w:lang w:val="uk-UA"/>
        </w:rPr>
        <w:t xml:space="preserve">новий </w:t>
      </w:r>
      <w:r w:rsidRPr="00335CBE">
        <w:rPr>
          <w:rFonts w:ascii="Times New Roman CYR" w:hAnsi="Times New Roman CYR"/>
          <w:i/>
          <w:sz w:val="28"/>
          <w:lang w:val="uk-UA"/>
        </w:rPr>
        <w:t xml:space="preserve">пункт 24 статті 14/ </w:t>
      </w:r>
      <w:r w:rsidRPr="00335CBE">
        <w:rPr>
          <w:rFonts w:ascii="Times New Roman CYR" w:hAnsi="Times New Roman CYR"/>
          <w:sz w:val="28"/>
          <w:lang w:val="uk-UA"/>
        </w:rPr>
        <w:t xml:space="preserve">(3.114,18 млн грн, у </w:t>
      </w:r>
      <w:proofErr w:type="spellStart"/>
      <w:r w:rsidRPr="00335CBE">
        <w:rPr>
          <w:rFonts w:ascii="Times New Roman CYR" w:hAnsi="Times New Roman CYR"/>
          <w:sz w:val="28"/>
          <w:lang w:val="uk-UA"/>
        </w:rPr>
        <w:t>т.ч</w:t>
      </w:r>
      <w:proofErr w:type="spellEnd"/>
      <w:r w:rsidRPr="00335CBE">
        <w:rPr>
          <w:rFonts w:ascii="Times New Roman CYR" w:hAnsi="Times New Roman CYR"/>
          <w:sz w:val="28"/>
          <w:lang w:val="uk-UA"/>
        </w:rPr>
        <w:t xml:space="preserve">. для: Нацгвардії – 250 млн грн, </w:t>
      </w:r>
      <w:proofErr w:type="spellStart"/>
      <w:r w:rsidRPr="00335CBE">
        <w:rPr>
          <w:rFonts w:ascii="Times New Roman CYR" w:hAnsi="Times New Roman CYR"/>
          <w:sz w:val="28"/>
          <w:lang w:val="uk-UA"/>
        </w:rPr>
        <w:t>Нацполіції</w:t>
      </w:r>
      <w:proofErr w:type="spellEnd"/>
      <w:r w:rsidRPr="00335CBE">
        <w:rPr>
          <w:rFonts w:ascii="Times New Roman CYR" w:hAnsi="Times New Roman CYR"/>
          <w:sz w:val="28"/>
          <w:lang w:val="uk-UA"/>
        </w:rPr>
        <w:t xml:space="preserve"> – 126,18 млн грн, Міноборони – 2.700 млн грн, </w:t>
      </w:r>
      <w:proofErr w:type="spellStart"/>
      <w:r w:rsidR="001D18FB" w:rsidRPr="00335CBE">
        <w:rPr>
          <w:rFonts w:ascii="Times New Roman CYR" w:hAnsi="Times New Roman CYR"/>
          <w:sz w:val="28"/>
          <w:lang w:val="uk-UA"/>
        </w:rPr>
        <w:t>Держспецзв’язку</w:t>
      </w:r>
      <w:proofErr w:type="spellEnd"/>
      <w:r w:rsidR="001D18FB" w:rsidRPr="00335CBE">
        <w:rPr>
          <w:rFonts w:ascii="Times New Roman CYR" w:hAnsi="Times New Roman CYR"/>
          <w:sz w:val="28"/>
          <w:lang w:val="uk-UA"/>
        </w:rPr>
        <w:t xml:space="preserve"> – 38 млн грн)</w:t>
      </w:r>
      <w:r w:rsidRPr="00335CBE">
        <w:rPr>
          <w:rFonts w:ascii="Times New Roman CYR" w:hAnsi="Times New Roman CYR"/>
          <w:sz w:val="28"/>
          <w:szCs w:val="28"/>
          <w:lang w:val="uk-UA" w:eastAsia="en-US"/>
        </w:rPr>
        <w:t>;</w:t>
      </w:r>
    </w:p>
    <w:p w:rsidR="0038613F" w:rsidRPr="00335CBE" w:rsidRDefault="007915B8" w:rsidP="007915B8">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заходи з інженерно-технічного облаштування кордону </w:t>
      </w:r>
      <w:r w:rsidR="005A5967" w:rsidRPr="00335CBE">
        <w:rPr>
          <w:rFonts w:ascii="Times New Roman CYR" w:hAnsi="Times New Roman CYR"/>
          <w:i/>
          <w:sz w:val="28"/>
          <w:lang w:val="uk-UA"/>
        </w:rPr>
        <w:t>/</w:t>
      </w:r>
      <w:r w:rsidR="00BC2E53" w:rsidRPr="00335CBE">
        <w:rPr>
          <w:rFonts w:ascii="Times New Roman CYR" w:hAnsi="Times New Roman CYR"/>
          <w:i/>
          <w:sz w:val="28"/>
          <w:lang w:val="uk-UA"/>
        </w:rPr>
        <w:t xml:space="preserve">новий </w:t>
      </w:r>
      <w:r w:rsidR="005A5967" w:rsidRPr="00335CBE">
        <w:rPr>
          <w:rFonts w:ascii="Times New Roman CYR" w:hAnsi="Times New Roman CYR"/>
          <w:i/>
          <w:sz w:val="28"/>
          <w:lang w:val="uk-UA"/>
        </w:rPr>
        <w:t xml:space="preserve">пункт 25 статті 14/ </w:t>
      </w:r>
      <w:r w:rsidR="005A5967" w:rsidRPr="00335CBE">
        <w:rPr>
          <w:rFonts w:ascii="Times New Roman CYR" w:hAnsi="Times New Roman CYR"/>
          <w:sz w:val="28"/>
          <w:lang w:val="uk-UA"/>
        </w:rPr>
        <w:t>(300 млн грн)</w:t>
      </w:r>
      <w:r w:rsidRPr="00335CBE">
        <w:rPr>
          <w:rFonts w:ascii="Times New Roman CYR" w:hAnsi="Times New Roman CYR"/>
          <w:sz w:val="28"/>
          <w:szCs w:val="28"/>
          <w:lang w:val="uk-UA" w:eastAsia="en-US"/>
        </w:rPr>
        <w:t>;</w:t>
      </w:r>
    </w:p>
    <w:p w:rsidR="00520468" w:rsidRPr="00335CBE" w:rsidRDefault="005A5967" w:rsidP="00520468">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3) </w:t>
      </w:r>
      <w:r w:rsidR="00520468" w:rsidRPr="00335CBE">
        <w:rPr>
          <w:rFonts w:ascii="Times New Roman CYR" w:hAnsi="Times New Roman CYR"/>
          <w:sz w:val="28"/>
          <w:szCs w:val="28"/>
          <w:lang w:val="uk-UA"/>
        </w:rPr>
        <w:t xml:space="preserve">надходжень від погашення податкового боргу, в </w:t>
      </w:r>
      <w:proofErr w:type="spellStart"/>
      <w:r w:rsidR="00520468" w:rsidRPr="00335CBE">
        <w:rPr>
          <w:rFonts w:ascii="Times New Roman CYR" w:hAnsi="Times New Roman CYR"/>
          <w:sz w:val="28"/>
          <w:szCs w:val="28"/>
          <w:lang w:val="uk-UA"/>
        </w:rPr>
        <w:t>т.ч</w:t>
      </w:r>
      <w:proofErr w:type="spellEnd"/>
      <w:r w:rsidR="00520468" w:rsidRPr="00335CBE">
        <w:rPr>
          <w:rFonts w:ascii="Times New Roman CYR" w:hAnsi="Times New Roman CYR"/>
          <w:sz w:val="28"/>
          <w:szCs w:val="28"/>
          <w:lang w:val="uk-UA"/>
        </w:rPr>
        <w:t xml:space="preserve">. </w:t>
      </w:r>
      <w:proofErr w:type="spellStart"/>
      <w:r w:rsidR="00520468" w:rsidRPr="00335CBE">
        <w:rPr>
          <w:rFonts w:ascii="Times New Roman CYR" w:hAnsi="Times New Roman CYR"/>
          <w:sz w:val="28"/>
          <w:szCs w:val="28"/>
          <w:lang w:val="uk-UA"/>
        </w:rPr>
        <w:t>реструктуризованого</w:t>
      </w:r>
      <w:proofErr w:type="spellEnd"/>
      <w:r w:rsidR="00520468" w:rsidRPr="00335CBE">
        <w:rPr>
          <w:rFonts w:ascii="Times New Roman CYR" w:hAnsi="Times New Roman CYR"/>
          <w:sz w:val="28"/>
          <w:szCs w:val="28"/>
          <w:lang w:val="uk-UA"/>
        </w:rPr>
        <w:t xml:space="preserve"> або розстроченого (відстроченого) (з урахуванням штрафних санкцій, пені та процентів, нарахованих на суму цього боргу), </w:t>
      </w:r>
      <w:r w:rsidR="0049734A" w:rsidRPr="00335CBE">
        <w:rPr>
          <w:rFonts w:ascii="Times New Roman CYR" w:hAnsi="Times New Roman CYR"/>
          <w:sz w:val="28"/>
          <w:szCs w:val="28"/>
          <w:lang w:val="uk-UA"/>
        </w:rPr>
        <w:t>який сплачується підприємствами електроенергетичної, вугільної галузей, з податку на прибуток підприємств</w:t>
      </w:r>
      <w:r w:rsidR="00520468" w:rsidRPr="00335CBE">
        <w:rPr>
          <w:rFonts w:ascii="Times New Roman CYR" w:hAnsi="Times New Roman CYR"/>
          <w:sz w:val="28"/>
          <w:szCs w:val="28"/>
          <w:lang w:val="uk-UA"/>
        </w:rPr>
        <w:t xml:space="preserve"> </w:t>
      </w:r>
      <w:r w:rsidR="00520468" w:rsidRPr="00335CBE">
        <w:rPr>
          <w:rFonts w:ascii="Times New Roman CYR" w:hAnsi="Times New Roman CYR"/>
          <w:i/>
          <w:sz w:val="28"/>
          <w:szCs w:val="28"/>
          <w:lang w:val="uk-UA"/>
        </w:rPr>
        <w:t>/</w:t>
      </w:r>
      <w:r w:rsidR="00BC2E53" w:rsidRPr="00335CBE">
        <w:rPr>
          <w:rFonts w:ascii="Times New Roman CYR" w:hAnsi="Times New Roman CYR"/>
          <w:i/>
          <w:sz w:val="28"/>
          <w:szCs w:val="28"/>
          <w:lang w:val="uk-UA"/>
        </w:rPr>
        <w:t>новий пункт 8 статті 11/</w:t>
      </w:r>
      <w:r w:rsidR="00BC2E53" w:rsidRPr="00335CBE">
        <w:rPr>
          <w:rFonts w:ascii="Times New Roman CYR" w:hAnsi="Times New Roman CYR"/>
          <w:sz w:val="28"/>
          <w:szCs w:val="28"/>
          <w:lang w:val="uk-UA"/>
        </w:rPr>
        <w:t xml:space="preserve"> </w:t>
      </w:r>
      <w:r w:rsidR="0049734A" w:rsidRPr="00335CBE">
        <w:rPr>
          <w:rFonts w:ascii="Times New Roman CYR" w:hAnsi="Times New Roman CYR"/>
          <w:sz w:val="28"/>
          <w:szCs w:val="28"/>
          <w:lang w:val="uk-UA"/>
        </w:rPr>
        <w:t xml:space="preserve">(1.000 млн грн) та </w:t>
      </w:r>
      <w:r w:rsidR="00520468" w:rsidRPr="00335CBE">
        <w:rPr>
          <w:rFonts w:ascii="Times New Roman CYR" w:hAnsi="Times New Roman CYR"/>
          <w:sz w:val="28"/>
          <w:szCs w:val="28"/>
          <w:lang w:val="uk-UA"/>
        </w:rPr>
        <w:t xml:space="preserve">із сплати дивідендів, нарахованих на акції господарських товариств, у статутних капіталах яких є державна власність, частини чистого прибутку </w:t>
      </w:r>
      <w:proofErr w:type="spellStart"/>
      <w:r w:rsidR="00520468" w:rsidRPr="00335CBE">
        <w:rPr>
          <w:rFonts w:ascii="Times New Roman CYR" w:hAnsi="Times New Roman CYR"/>
          <w:sz w:val="28"/>
          <w:szCs w:val="28"/>
          <w:lang w:val="uk-UA"/>
        </w:rPr>
        <w:t>держпідприємств</w:t>
      </w:r>
      <w:proofErr w:type="spellEnd"/>
      <w:r w:rsidR="00520468" w:rsidRPr="00335CBE">
        <w:rPr>
          <w:rFonts w:ascii="Times New Roman CYR" w:hAnsi="Times New Roman CYR"/>
          <w:sz w:val="28"/>
          <w:szCs w:val="28"/>
          <w:lang w:val="uk-UA"/>
        </w:rPr>
        <w:t>, що вилучається до бюджету</w:t>
      </w:r>
      <w:r w:rsidR="0049734A" w:rsidRPr="00335CBE">
        <w:rPr>
          <w:rFonts w:ascii="Times New Roman CYR" w:hAnsi="Times New Roman CYR"/>
          <w:sz w:val="28"/>
          <w:szCs w:val="28"/>
          <w:lang w:val="uk-UA"/>
        </w:rPr>
        <w:t xml:space="preserve"> </w:t>
      </w:r>
      <w:r w:rsidR="0049734A" w:rsidRPr="00335CBE">
        <w:rPr>
          <w:rFonts w:ascii="Times New Roman CYR" w:hAnsi="Times New Roman CYR"/>
          <w:i/>
          <w:sz w:val="28"/>
          <w:szCs w:val="28"/>
          <w:lang w:val="uk-UA"/>
        </w:rPr>
        <w:t>/новий пункт 9 статті 11/</w:t>
      </w:r>
      <w:r w:rsidR="0049734A" w:rsidRPr="00335CBE">
        <w:rPr>
          <w:rFonts w:ascii="Times New Roman CYR" w:hAnsi="Times New Roman CYR"/>
          <w:sz w:val="28"/>
          <w:szCs w:val="28"/>
          <w:lang w:val="uk-UA"/>
        </w:rPr>
        <w:t xml:space="preserve"> (400 млн грн)</w:t>
      </w:r>
      <w:r w:rsidR="00520468" w:rsidRPr="00335CBE">
        <w:rPr>
          <w:rFonts w:ascii="Times New Roman CYR" w:hAnsi="Times New Roman CYR"/>
          <w:sz w:val="28"/>
          <w:szCs w:val="28"/>
          <w:lang w:val="uk-UA"/>
        </w:rPr>
        <w:t>,</w:t>
      </w:r>
      <w:r w:rsidR="0049734A" w:rsidRPr="00335CBE">
        <w:rPr>
          <w:rFonts w:ascii="Times New Roman CYR" w:hAnsi="Times New Roman CYR"/>
          <w:sz w:val="28"/>
          <w:szCs w:val="28"/>
          <w:lang w:val="uk-UA"/>
        </w:rPr>
        <w:t xml:space="preserve"> із спрямуванням на </w:t>
      </w:r>
      <w:r w:rsidR="005E515E" w:rsidRPr="00335CBE">
        <w:rPr>
          <w:rFonts w:ascii="Times New Roman CYR" w:hAnsi="Times New Roman CYR"/>
          <w:sz w:val="28"/>
          <w:szCs w:val="28"/>
          <w:lang w:val="uk-UA"/>
        </w:rPr>
        <w:t>погашення заборгованості за спожиту електричну енергію державних вугледобувних підприємств та вугледобувних господарських товариств, 100</w:t>
      </w:r>
      <w:r w:rsidR="00527613" w:rsidRPr="00335CBE">
        <w:rPr>
          <w:rFonts w:ascii="Times New Roman CYR" w:hAnsi="Times New Roman CYR"/>
          <w:sz w:val="28"/>
          <w:szCs w:val="28"/>
          <w:lang w:val="uk-UA"/>
        </w:rPr>
        <w:t> </w:t>
      </w:r>
      <w:r w:rsidR="005E515E" w:rsidRPr="00335CBE">
        <w:rPr>
          <w:rFonts w:ascii="Times New Roman CYR" w:hAnsi="Times New Roman CYR"/>
          <w:sz w:val="28"/>
          <w:szCs w:val="28"/>
          <w:lang w:val="uk-UA"/>
        </w:rPr>
        <w:t xml:space="preserve">відсотків акцій яких належать державі </w:t>
      </w:r>
      <w:r w:rsidR="005E515E" w:rsidRPr="00335CBE">
        <w:rPr>
          <w:rFonts w:ascii="Times New Roman CYR" w:hAnsi="Times New Roman CYR"/>
          <w:i/>
          <w:sz w:val="28"/>
          <w:szCs w:val="28"/>
          <w:lang w:val="uk-UA"/>
        </w:rPr>
        <w:t>/новий пункт 17 статті 1</w:t>
      </w:r>
      <w:r w:rsidR="006821E3" w:rsidRPr="00335CBE">
        <w:rPr>
          <w:rFonts w:ascii="Times New Roman CYR" w:hAnsi="Times New Roman CYR"/>
          <w:i/>
          <w:sz w:val="28"/>
          <w:szCs w:val="28"/>
          <w:lang w:val="uk-UA"/>
        </w:rPr>
        <w:t>4</w:t>
      </w:r>
      <w:r w:rsidR="005E515E" w:rsidRPr="00335CBE">
        <w:rPr>
          <w:rFonts w:ascii="Times New Roman CYR" w:hAnsi="Times New Roman CYR"/>
          <w:i/>
          <w:sz w:val="28"/>
          <w:szCs w:val="28"/>
          <w:lang w:val="uk-UA"/>
        </w:rPr>
        <w:t>/</w:t>
      </w:r>
      <w:r w:rsidR="005E515E" w:rsidRPr="00335CBE">
        <w:rPr>
          <w:rFonts w:ascii="Times New Roman CYR" w:hAnsi="Times New Roman CYR"/>
          <w:sz w:val="28"/>
          <w:szCs w:val="28"/>
          <w:lang w:val="uk-UA"/>
        </w:rPr>
        <w:t xml:space="preserve"> (1.400 млн грн)</w:t>
      </w:r>
      <w:r w:rsidR="00520468" w:rsidRPr="00335CBE">
        <w:rPr>
          <w:rFonts w:ascii="Times New Roman CYR" w:hAnsi="Times New Roman CYR"/>
          <w:sz w:val="28"/>
          <w:szCs w:val="28"/>
          <w:lang w:val="uk-UA"/>
        </w:rPr>
        <w:t>;</w:t>
      </w:r>
    </w:p>
    <w:p w:rsidR="00520468" w:rsidRPr="00335CBE" w:rsidRDefault="006941C6" w:rsidP="006821E3">
      <w:pPr>
        <w:pStyle w:val="af"/>
        <w:tabs>
          <w:tab w:val="left" w:pos="993"/>
        </w:tabs>
        <w:spacing w:before="0" w:beforeAutospacing="0" w:after="0" w:afterAutospacing="0"/>
        <w:ind w:firstLine="709"/>
        <w:jc w:val="both"/>
        <w:rPr>
          <w:rFonts w:ascii="Times New Roman CYR" w:hAnsi="Times New Roman CYR"/>
          <w:sz w:val="28"/>
          <w:szCs w:val="28"/>
          <w:lang w:val="uk-UA" w:eastAsia="en-US"/>
        </w:rPr>
      </w:pPr>
      <w:r w:rsidRPr="00335CBE">
        <w:rPr>
          <w:rFonts w:ascii="Times New Roman CYR" w:hAnsi="Times New Roman CYR"/>
          <w:sz w:val="28"/>
          <w:szCs w:val="28"/>
          <w:lang w:val="uk-UA" w:eastAsia="en-US"/>
        </w:rPr>
        <w:t xml:space="preserve">4) </w:t>
      </w:r>
      <w:r w:rsidR="00974860" w:rsidRPr="00335CBE">
        <w:rPr>
          <w:rFonts w:ascii="Times New Roman CYR" w:hAnsi="Times New Roman CYR"/>
          <w:sz w:val="28"/>
          <w:szCs w:val="28"/>
          <w:lang w:val="uk-UA" w:eastAsia="en-US"/>
        </w:rPr>
        <w:t xml:space="preserve">єдиного збору, який справляється у пунктах пропуску через державний кордон України </w:t>
      </w:r>
      <w:r w:rsidR="00974860" w:rsidRPr="00335CBE">
        <w:rPr>
          <w:rFonts w:ascii="Times New Roman CYR" w:hAnsi="Times New Roman CYR"/>
          <w:i/>
          <w:sz w:val="28"/>
          <w:szCs w:val="28"/>
          <w:lang w:val="uk-UA"/>
        </w:rPr>
        <w:t>/новий пункт </w:t>
      </w:r>
      <w:r w:rsidR="00206A17" w:rsidRPr="00335CBE">
        <w:rPr>
          <w:rFonts w:ascii="Times New Roman CYR" w:hAnsi="Times New Roman CYR"/>
          <w:i/>
          <w:sz w:val="28"/>
          <w:szCs w:val="28"/>
          <w:lang w:val="uk-UA"/>
        </w:rPr>
        <w:t>10</w:t>
      </w:r>
      <w:r w:rsidR="00974860" w:rsidRPr="00335CBE">
        <w:rPr>
          <w:rFonts w:ascii="Times New Roman CYR" w:hAnsi="Times New Roman CYR"/>
          <w:i/>
          <w:sz w:val="28"/>
          <w:szCs w:val="28"/>
          <w:lang w:val="uk-UA"/>
        </w:rPr>
        <w:t xml:space="preserve"> статті 11/</w:t>
      </w:r>
      <w:r w:rsidR="00974860" w:rsidRPr="00335CBE">
        <w:rPr>
          <w:rFonts w:ascii="Times New Roman CYR" w:hAnsi="Times New Roman CYR"/>
          <w:sz w:val="28"/>
          <w:szCs w:val="28"/>
          <w:lang w:val="uk-UA"/>
        </w:rPr>
        <w:t xml:space="preserve"> (</w:t>
      </w:r>
      <w:r w:rsidR="00206A17" w:rsidRPr="00335CBE">
        <w:rPr>
          <w:rFonts w:ascii="Times New Roman CYR" w:hAnsi="Times New Roman CYR"/>
          <w:sz w:val="28"/>
          <w:szCs w:val="28"/>
          <w:lang w:val="uk-UA"/>
        </w:rPr>
        <w:t>994</w:t>
      </w:r>
      <w:r w:rsidR="00974860" w:rsidRPr="00335CBE">
        <w:rPr>
          <w:rFonts w:ascii="Times New Roman CYR" w:hAnsi="Times New Roman CYR"/>
          <w:sz w:val="28"/>
          <w:szCs w:val="28"/>
          <w:lang w:val="uk-UA"/>
        </w:rPr>
        <w:t> млн грн)</w:t>
      </w:r>
      <w:r w:rsidR="006821E3" w:rsidRPr="00335CBE">
        <w:rPr>
          <w:rFonts w:ascii="Times New Roman CYR" w:hAnsi="Times New Roman CYR"/>
          <w:sz w:val="28"/>
          <w:szCs w:val="28"/>
          <w:lang w:val="uk-UA"/>
        </w:rPr>
        <w:t>,</w:t>
      </w:r>
      <w:r w:rsidR="00974860" w:rsidRPr="00335CBE">
        <w:rPr>
          <w:rFonts w:ascii="Times New Roman CYR" w:hAnsi="Times New Roman CYR"/>
          <w:sz w:val="28"/>
          <w:szCs w:val="28"/>
          <w:lang w:val="uk-UA"/>
        </w:rPr>
        <w:t xml:space="preserve"> із спрямуванням на</w:t>
      </w:r>
      <w:r w:rsidR="00206A17" w:rsidRPr="00335CBE">
        <w:rPr>
          <w:rFonts w:ascii="Times New Roman CYR" w:hAnsi="Times New Roman CYR"/>
          <w:sz w:val="28"/>
          <w:szCs w:val="28"/>
          <w:lang w:val="uk-UA"/>
        </w:rPr>
        <w:t xml:space="preserve"> </w:t>
      </w:r>
      <w:r w:rsidR="006821E3" w:rsidRPr="00335CBE">
        <w:rPr>
          <w:rFonts w:ascii="Times New Roman CYR" w:hAnsi="Times New Roman CYR"/>
          <w:sz w:val="28"/>
          <w:szCs w:val="28"/>
          <w:lang w:val="uk-UA"/>
        </w:rPr>
        <w:t xml:space="preserve">фінансове забезпечення заходів із забезпечення безпеки дорожнього руху відповідно до державних програм </w:t>
      </w:r>
      <w:r w:rsidR="006821E3" w:rsidRPr="00335CBE">
        <w:rPr>
          <w:rFonts w:ascii="Times New Roman CYR" w:hAnsi="Times New Roman CYR"/>
          <w:i/>
          <w:sz w:val="28"/>
          <w:szCs w:val="28"/>
          <w:lang w:val="uk-UA"/>
        </w:rPr>
        <w:t>/новий пункт 18 статті 14/</w:t>
      </w:r>
      <w:r w:rsidR="006821E3" w:rsidRPr="00335CBE">
        <w:rPr>
          <w:rFonts w:ascii="Times New Roman CYR" w:hAnsi="Times New Roman CYR"/>
          <w:sz w:val="28"/>
          <w:szCs w:val="28"/>
          <w:lang w:val="uk-UA"/>
        </w:rPr>
        <w:t xml:space="preserve"> (994 млн грн);</w:t>
      </w:r>
    </w:p>
    <w:p w:rsidR="00520468" w:rsidRPr="00335CBE" w:rsidRDefault="006821E3" w:rsidP="008A12E3">
      <w:pPr>
        <w:pStyle w:val="af"/>
        <w:tabs>
          <w:tab w:val="left" w:pos="993"/>
        </w:tabs>
        <w:spacing w:before="0" w:beforeAutospacing="0" w:after="0" w:afterAutospacing="0"/>
        <w:ind w:firstLine="709"/>
        <w:jc w:val="both"/>
        <w:rPr>
          <w:rFonts w:ascii="Times New Roman CYR" w:hAnsi="Times New Roman CYR"/>
          <w:szCs w:val="28"/>
          <w:lang w:val="uk-UA"/>
        </w:rPr>
      </w:pPr>
      <w:r w:rsidRPr="00335CBE">
        <w:rPr>
          <w:rFonts w:ascii="Times New Roman CYR" w:hAnsi="Times New Roman CYR"/>
          <w:sz w:val="28"/>
          <w:szCs w:val="28"/>
          <w:lang w:val="uk-UA" w:eastAsia="en-US"/>
        </w:rPr>
        <w:t xml:space="preserve">5) </w:t>
      </w:r>
      <w:r w:rsidR="00570001" w:rsidRPr="00335CBE">
        <w:rPr>
          <w:rFonts w:ascii="Times New Roman CYR" w:hAnsi="Times New Roman CYR"/>
          <w:sz w:val="28"/>
          <w:szCs w:val="28"/>
          <w:lang w:val="uk-UA"/>
        </w:rPr>
        <w:t xml:space="preserve">залишку коштів, джерелом формування яких були надходження до 10% суми перевиконання загального обсягу митних платежів, визначеного помісячним розписом доходів загального фонду державного бюджету </w:t>
      </w:r>
      <w:r w:rsidR="00570001" w:rsidRPr="00335CBE">
        <w:rPr>
          <w:rFonts w:ascii="Times New Roman CYR" w:hAnsi="Times New Roman CYR"/>
          <w:i/>
          <w:sz w:val="28"/>
          <w:szCs w:val="28"/>
          <w:lang w:val="uk-UA"/>
        </w:rPr>
        <w:t>/новий пункт 6 статті 12/</w:t>
      </w:r>
      <w:r w:rsidR="00391822" w:rsidRPr="00335CBE">
        <w:rPr>
          <w:rFonts w:ascii="Times New Roman CYR" w:hAnsi="Times New Roman CYR"/>
          <w:sz w:val="28"/>
          <w:szCs w:val="28"/>
          <w:lang w:val="uk-UA"/>
        </w:rPr>
        <w:t xml:space="preserve">, із спрямуванням на </w:t>
      </w:r>
      <w:r w:rsidR="004548DA" w:rsidRPr="00335CBE">
        <w:rPr>
          <w:rFonts w:ascii="Times New Roman CYR" w:hAnsi="Times New Roman CYR"/>
          <w:sz w:val="28"/>
          <w:szCs w:val="28"/>
          <w:lang w:val="uk-UA"/>
        </w:rPr>
        <w:t xml:space="preserve">забезпечення функціонування контролюючих органів у значенні, наведеному у Податковому кодексі (у </w:t>
      </w:r>
      <w:proofErr w:type="spellStart"/>
      <w:r w:rsidR="004548DA" w:rsidRPr="00335CBE">
        <w:rPr>
          <w:rFonts w:ascii="Times New Roman CYR" w:hAnsi="Times New Roman CYR"/>
          <w:sz w:val="28"/>
          <w:szCs w:val="28"/>
          <w:lang w:val="uk-UA"/>
        </w:rPr>
        <w:t>т.ч</w:t>
      </w:r>
      <w:proofErr w:type="spellEnd"/>
      <w:r w:rsidR="004548DA" w:rsidRPr="00335CBE">
        <w:rPr>
          <w:rFonts w:ascii="Times New Roman CYR" w:hAnsi="Times New Roman CYR"/>
          <w:sz w:val="28"/>
          <w:szCs w:val="28"/>
          <w:lang w:val="uk-UA"/>
        </w:rPr>
        <w:t>. оплату праці посадових осіб і працівників)</w:t>
      </w:r>
      <w:r w:rsidR="008A12E3" w:rsidRPr="00335CBE">
        <w:rPr>
          <w:rFonts w:ascii="Times New Roman CYR" w:hAnsi="Times New Roman CYR"/>
          <w:sz w:val="28"/>
          <w:szCs w:val="28"/>
          <w:lang w:val="uk-UA"/>
        </w:rPr>
        <w:t xml:space="preserve"> </w:t>
      </w:r>
      <w:r w:rsidR="008A12E3" w:rsidRPr="00335CBE">
        <w:rPr>
          <w:rFonts w:ascii="Times New Roman CYR" w:hAnsi="Times New Roman CYR"/>
          <w:i/>
          <w:sz w:val="28"/>
          <w:szCs w:val="28"/>
          <w:lang w:val="uk-UA"/>
        </w:rPr>
        <w:t>/новий пункт 26 статті 14</w:t>
      </w:r>
      <w:r w:rsidR="008A12E3" w:rsidRPr="00335CBE">
        <w:rPr>
          <w:rFonts w:ascii="Times New Roman CYR" w:hAnsi="Times New Roman CYR"/>
          <w:sz w:val="28"/>
          <w:szCs w:val="28"/>
          <w:lang w:val="uk-UA"/>
        </w:rPr>
        <w:t>/</w:t>
      </w:r>
      <w:r w:rsidR="009C7A7C" w:rsidRPr="00335CBE">
        <w:rPr>
          <w:rFonts w:ascii="Times New Roman CYR" w:hAnsi="Times New Roman CYR"/>
          <w:sz w:val="28"/>
          <w:szCs w:val="28"/>
          <w:lang w:val="uk-UA"/>
        </w:rPr>
        <w:t xml:space="preserve"> без передбачення у проекті державного бюджету на 2018 рік відповідних показників </w:t>
      </w:r>
      <w:r w:rsidR="009C7A7C" w:rsidRPr="00335CBE">
        <w:rPr>
          <w:rFonts w:ascii="Times New Roman CYR" w:hAnsi="Times New Roman CYR"/>
          <w:i/>
          <w:sz w:val="28"/>
          <w:szCs w:val="28"/>
          <w:lang w:val="uk-UA"/>
        </w:rPr>
        <w:t xml:space="preserve">/довідково: </w:t>
      </w:r>
      <w:r w:rsidR="005139AB" w:rsidRPr="00335CBE">
        <w:rPr>
          <w:rFonts w:ascii="Times New Roman CYR" w:hAnsi="Times New Roman CYR"/>
          <w:i/>
          <w:sz w:val="28"/>
          <w:szCs w:val="28"/>
          <w:lang w:val="uk-UA"/>
        </w:rPr>
        <w:t xml:space="preserve">станом на 01.12.2017 р. за підсумками січня-липня </w:t>
      </w:r>
      <w:proofErr w:type="spellStart"/>
      <w:r w:rsidR="005139AB" w:rsidRPr="00335CBE">
        <w:rPr>
          <w:rFonts w:ascii="Times New Roman CYR" w:hAnsi="Times New Roman CYR"/>
          <w:i/>
          <w:sz w:val="28"/>
          <w:szCs w:val="28"/>
          <w:lang w:val="uk-UA"/>
        </w:rPr>
        <w:t>п.р</w:t>
      </w:r>
      <w:proofErr w:type="spellEnd"/>
      <w:r w:rsidR="005139AB" w:rsidRPr="00335CBE">
        <w:rPr>
          <w:rFonts w:ascii="Times New Roman CYR" w:hAnsi="Times New Roman CYR"/>
          <w:i/>
          <w:sz w:val="28"/>
          <w:szCs w:val="28"/>
          <w:lang w:val="uk-UA"/>
        </w:rPr>
        <w:t>. перераховано до спеціального фонду державного бюджету на цю мету 2.030,4 млн грн/</w:t>
      </w:r>
      <w:r w:rsidR="005139AB" w:rsidRPr="00335CBE">
        <w:rPr>
          <w:rFonts w:ascii="Times New Roman CYR" w:hAnsi="Times New Roman CYR"/>
          <w:szCs w:val="28"/>
          <w:lang w:val="uk-UA"/>
        </w:rPr>
        <w:t>.</w:t>
      </w:r>
    </w:p>
    <w:p w:rsidR="005139AB" w:rsidRPr="00335CBE" w:rsidRDefault="005139AB" w:rsidP="005139AB">
      <w:pPr>
        <w:jc w:val="both"/>
        <w:rPr>
          <w:rFonts w:ascii="Times New Roman CYR" w:hAnsi="Times New Roman CYR"/>
          <w:szCs w:val="28"/>
          <w:highlight w:val="yellow"/>
        </w:rPr>
      </w:pPr>
      <w:r w:rsidRPr="00335CBE">
        <w:rPr>
          <w:rFonts w:ascii="Times New Roman CYR" w:hAnsi="Times New Roman CYR"/>
          <w:szCs w:val="28"/>
        </w:rPr>
        <w:t>Належить звернути увагу, що у доопрацьованому законопроекті № 7000 не враховано пропозицію Бюджетних висновків щодо спрямування залишку нерозподілених у 2017 р. коштів, джерелом формування яких були конфісковані кошти, у сумі 7,</w:t>
      </w:r>
      <w:r w:rsidRPr="00335CBE">
        <w:rPr>
          <w:rFonts w:ascii="Times New Roman CYR" w:hAnsi="Times New Roman CYR"/>
        </w:rPr>
        <w:t xml:space="preserve">1 млрд грн на дострокове погашення державного боргу із зменшенням на цю суму граничного обсягу такого боргу. Натомість передбачено нову статтю 34, якою пропонується спрямувати вказаний нерозподілений залишок коштів на реалізацію заходів щодо підвищення обороноздатності і безпеки держави, реалізацію інвестиційних програм і проектів регіонального розвитку, формування інфраструктури об’єднаних територіальних громад, реалізацію заходів, спрямованих на розвиток системи </w:t>
      </w:r>
      <w:r w:rsidRPr="00335CBE">
        <w:rPr>
          <w:rFonts w:ascii="Times New Roman CYR" w:hAnsi="Times New Roman CYR"/>
        </w:rPr>
        <w:lastRenderedPageBreak/>
        <w:t>охорони здоров’я у сільській місцевості, заходи із соціальної, трудової та професійної реабілітації інвалідів, забезпечення житлом громадян, зокрема учасників антитерористичної операції, які потребують поліпшення житлових умов, забезпечення населення у сільській місцевості якісною питною водою в достатній кількості в обсягах та порядку, встановлених Кабінетом Міністрів.</w:t>
      </w:r>
      <w:r w:rsidR="003D718D" w:rsidRPr="00335CBE">
        <w:rPr>
          <w:rFonts w:ascii="Times New Roman CYR" w:hAnsi="Times New Roman CYR"/>
        </w:rPr>
        <w:t xml:space="preserve"> Таке положення не відповідає вимогам частини другої </w:t>
      </w:r>
      <w:r w:rsidR="003D718D" w:rsidRPr="00335CBE">
        <w:rPr>
          <w:rFonts w:ascii="Times New Roman CYR" w:hAnsi="Times New Roman CYR"/>
          <w:szCs w:val="28"/>
        </w:rPr>
        <w:t xml:space="preserve">статті 95 Конституції України </w:t>
      </w:r>
      <w:r w:rsidR="003D718D" w:rsidRPr="00335CBE">
        <w:rPr>
          <w:rFonts w:ascii="Times New Roman CYR" w:hAnsi="Times New Roman CYR"/>
          <w:i/>
          <w:szCs w:val="28"/>
        </w:rPr>
        <w:t xml:space="preserve">(згідно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 </w:t>
      </w:r>
      <w:r w:rsidR="00CB3D4A" w:rsidRPr="00335CBE">
        <w:rPr>
          <w:rFonts w:ascii="Times New Roman CYR" w:hAnsi="Times New Roman CYR"/>
          <w:szCs w:val="28"/>
        </w:rPr>
        <w:t>і</w:t>
      </w:r>
      <w:r w:rsidR="003D718D" w:rsidRPr="00335CBE">
        <w:rPr>
          <w:rFonts w:ascii="Times New Roman CYR" w:hAnsi="Times New Roman CYR"/>
          <w:szCs w:val="28"/>
        </w:rPr>
        <w:t xml:space="preserve"> нормам Бюджетного кодексу </w:t>
      </w:r>
      <w:r w:rsidR="00CB3D4A" w:rsidRPr="00335CBE">
        <w:rPr>
          <w:rFonts w:ascii="Times New Roman CYR" w:hAnsi="Times New Roman CYR"/>
          <w:i/>
          <w:szCs w:val="28"/>
        </w:rPr>
        <w:t>(насамперед, статтям</w:t>
      </w:r>
      <w:r w:rsidR="00527613" w:rsidRPr="00335CBE">
        <w:rPr>
          <w:rFonts w:ascii="Times New Roman CYR" w:hAnsi="Times New Roman CYR"/>
          <w:i/>
          <w:szCs w:val="28"/>
        </w:rPr>
        <w:t> </w:t>
      </w:r>
      <w:r w:rsidR="00CB3D4A" w:rsidRPr="00335CBE">
        <w:rPr>
          <w:rFonts w:ascii="Times New Roman CYR" w:hAnsi="Times New Roman CYR"/>
          <w:i/>
          <w:szCs w:val="28"/>
        </w:rPr>
        <w:t>23 і 40 щодо встановлення бюджетних призначень законом про державний бюджет)</w:t>
      </w:r>
      <w:r w:rsidR="003D718D" w:rsidRPr="00335CBE">
        <w:rPr>
          <w:rFonts w:ascii="Times New Roman CYR" w:hAnsi="Times New Roman CYR"/>
          <w:szCs w:val="28"/>
        </w:rPr>
        <w:t xml:space="preserve"> </w:t>
      </w:r>
      <w:r w:rsidR="00CB3D4A" w:rsidRPr="00335CBE">
        <w:rPr>
          <w:rFonts w:ascii="Times New Roman CYR" w:hAnsi="Times New Roman CYR"/>
          <w:szCs w:val="28"/>
        </w:rPr>
        <w:t xml:space="preserve">та передбачає </w:t>
      </w:r>
      <w:r w:rsidR="002F7FBB" w:rsidRPr="00335CBE">
        <w:rPr>
          <w:rFonts w:ascii="Times New Roman CYR" w:hAnsi="Times New Roman CYR"/>
          <w:szCs w:val="28"/>
        </w:rPr>
        <w:t xml:space="preserve">неконтрольоване з боку Парламенту </w:t>
      </w:r>
      <w:r w:rsidR="00CB3D4A" w:rsidRPr="00335CBE">
        <w:rPr>
          <w:rFonts w:ascii="Times New Roman CYR" w:hAnsi="Times New Roman CYR"/>
          <w:szCs w:val="28"/>
        </w:rPr>
        <w:t>управління відповідними коштами</w:t>
      </w:r>
      <w:r w:rsidR="003D718D" w:rsidRPr="00335CBE">
        <w:rPr>
          <w:rFonts w:ascii="Times New Roman CYR" w:hAnsi="Times New Roman CYR"/>
          <w:szCs w:val="28"/>
        </w:rPr>
        <w:t>.</w:t>
      </w:r>
    </w:p>
    <w:p w:rsidR="005C13E3" w:rsidRPr="00335CBE" w:rsidRDefault="005C13E3" w:rsidP="00830CB6">
      <w:pPr>
        <w:pStyle w:val="22"/>
        <w:ind w:firstLine="709"/>
        <w:rPr>
          <w:rFonts w:ascii="Times New Roman CYR" w:hAnsi="Times New Roman CYR"/>
          <w:szCs w:val="28"/>
        </w:rPr>
      </w:pPr>
      <w:r w:rsidRPr="00335CBE">
        <w:rPr>
          <w:rFonts w:ascii="Times New Roman CYR" w:hAnsi="Times New Roman CYR"/>
          <w:szCs w:val="28"/>
        </w:rPr>
        <w:t>Загалом необхідно зауважити, що запропоноване законопроектом збільшення джерел спеціального фонду державного бюджету не узгоджується із здійсненими заходами щодо оптимізації спеціального фонду бюджетів.</w:t>
      </w:r>
      <w:r w:rsidR="00830CB6" w:rsidRPr="00335CBE">
        <w:rPr>
          <w:rFonts w:ascii="Times New Roman CYR" w:hAnsi="Times New Roman CYR"/>
          <w:szCs w:val="28"/>
        </w:rPr>
        <w:t xml:space="preserve"> Водночас, варто звернути увагу, що проведення видатків за спеціальним фондом державного бюджету буде залежати від стану виконання відповідних надходжень, зважаючи на визначені частиною третьою статті 13, частиною четвертою статті 23, частиною другою статті 48 Бюджетного кодексу особливості здійснення видатків за спеціальним фондом бюджету </w:t>
      </w:r>
      <w:r w:rsidR="00830CB6" w:rsidRPr="00335CBE">
        <w:rPr>
          <w:rFonts w:ascii="Times New Roman CYR" w:hAnsi="Times New Roman CYR"/>
          <w:i/>
          <w:szCs w:val="28"/>
        </w:rPr>
        <w:t>(а саме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w:t>
      </w:r>
      <w:r w:rsidR="00830CB6" w:rsidRPr="00335CBE">
        <w:rPr>
          <w:rFonts w:ascii="Times New Roman CYR" w:hAnsi="Times New Roman CYR"/>
          <w:szCs w:val="28"/>
        </w:rPr>
        <w:t>.</w:t>
      </w:r>
    </w:p>
    <w:p w:rsidR="00DE63FB" w:rsidRPr="00335CBE" w:rsidRDefault="00DE63FB" w:rsidP="00DA1571">
      <w:pPr>
        <w:tabs>
          <w:tab w:val="left" w:pos="1134"/>
        </w:tabs>
        <w:jc w:val="both"/>
        <w:rPr>
          <w:rFonts w:ascii="Times New Roman CYR" w:hAnsi="Times New Roman CYR"/>
          <w:szCs w:val="28"/>
        </w:rPr>
      </w:pPr>
      <w:r w:rsidRPr="00335CBE">
        <w:rPr>
          <w:rFonts w:ascii="Times New Roman CYR" w:hAnsi="Times New Roman CYR"/>
          <w:szCs w:val="28"/>
        </w:rPr>
        <w:t xml:space="preserve">Щодо </w:t>
      </w:r>
      <w:r w:rsidR="00300361" w:rsidRPr="00335CBE">
        <w:rPr>
          <w:rFonts w:ascii="Times New Roman CYR" w:hAnsi="Times New Roman CYR"/>
          <w:szCs w:val="28"/>
        </w:rPr>
        <w:t>деяких</w:t>
      </w:r>
      <w:r w:rsidRPr="00335CBE">
        <w:rPr>
          <w:rFonts w:ascii="Times New Roman CYR" w:hAnsi="Times New Roman CYR"/>
          <w:szCs w:val="28"/>
        </w:rPr>
        <w:t xml:space="preserve"> питань міжбюджетних відносин варто відмітити, що відповідно до Бюджетних висновків у </w:t>
      </w:r>
      <w:r w:rsidR="00A47E2A" w:rsidRPr="00335CBE">
        <w:rPr>
          <w:rFonts w:ascii="Times New Roman CYR" w:hAnsi="Times New Roman CYR"/>
          <w:szCs w:val="28"/>
        </w:rPr>
        <w:t xml:space="preserve">доопрацьованому </w:t>
      </w:r>
      <w:r w:rsidRPr="00335CBE">
        <w:rPr>
          <w:rFonts w:ascii="Times New Roman CYR" w:hAnsi="Times New Roman CYR"/>
          <w:szCs w:val="28"/>
        </w:rPr>
        <w:t xml:space="preserve">законопроекті </w:t>
      </w:r>
      <w:r w:rsidR="00372526" w:rsidRPr="00335CBE">
        <w:rPr>
          <w:rFonts w:ascii="Times New Roman CYR" w:hAnsi="Times New Roman CYR"/>
          <w:szCs w:val="28"/>
        </w:rPr>
        <w:t xml:space="preserve">№ 7000 </w:t>
      </w:r>
      <w:r w:rsidR="00222266" w:rsidRPr="00335CBE">
        <w:rPr>
          <w:rFonts w:ascii="Times New Roman CYR" w:hAnsi="Times New Roman CYR"/>
          <w:szCs w:val="28"/>
        </w:rPr>
        <w:t xml:space="preserve">порівняно </w:t>
      </w:r>
      <w:r w:rsidR="00EA38DC" w:rsidRPr="00335CBE">
        <w:rPr>
          <w:rFonts w:ascii="Times New Roman CYR" w:hAnsi="Times New Roman CYR"/>
        </w:rPr>
        <w:t>із законопроектом, поданим на І читання</w:t>
      </w:r>
      <w:r w:rsidRPr="00335CBE">
        <w:rPr>
          <w:rFonts w:ascii="Times New Roman CYR" w:hAnsi="Times New Roman CYR"/>
          <w:szCs w:val="28"/>
        </w:rPr>
        <w:t>:</w:t>
      </w:r>
    </w:p>
    <w:p w:rsidR="00EA38DC" w:rsidRPr="00335CBE" w:rsidRDefault="00EA38DC" w:rsidP="00EA38DC">
      <w:pPr>
        <w:tabs>
          <w:tab w:val="left" w:pos="1134"/>
        </w:tabs>
        <w:jc w:val="both"/>
        <w:rPr>
          <w:rFonts w:ascii="Times New Roman CYR" w:hAnsi="Times New Roman CYR"/>
          <w:szCs w:val="28"/>
        </w:rPr>
      </w:pPr>
      <w:r w:rsidRPr="00335CBE">
        <w:rPr>
          <w:rFonts w:ascii="Times New Roman CYR" w:hAnsi="Times New Roman CYR"/>
          <w:szCs w:val="28"/>
        </w:rPr>
        <w:t>встановлено додатково</w:t>
      </w:r>
      <w:r w:rsidRPr="00335CBE">
        <w:rPr>
          <w:rFonts w:ascii="Times New Roman CYR" w:hAnsi="Times New Roman CYR"/>
          <w:i/>
          <w:szCs w:val="28"/>
        </w:rPr>
        <w:t xml:space="preserve"> </w:t>
      </w:r>
      <w:r w:rsidRPr="00335CBE">
        <w:rPr>
          <w:rFonts w:ascii="Times New Roman CYR" w:hAnsi="Times New Roman CYR"/>
          <w:szCs w:val="28"/>
        </w:rPr>
        <w:t xml:space="preserve">показники міжбюджетних трансфертів (базової і реверсної дотацій, медичної та освітньої субвенцій) для 277 об’єднаних територіальних громад, місцеві ради яких набувають повноважень за  результатами перших місцевих виборів у 2017 році </w:t>
      </w:r>
      <w:r w:rsidRPr="00335CBE">
        <w:rPr>
          <w:rFonts w:ascii="Times New Roman CYR" w:hAnsi="Times New Roman CYR"/>
          <w:i/>
          <w:szCs w:val="28"/>
        </w:rPr>
        <w:t>/загалом таких бюджетів 299/</w:t>
      </w:r>
      <w:r w:rsidRPr="00335CBE">
        <w:rPr>
          <w:rFonts w:ascii="Times New Roman CYR" w:hAnsi="Times New Roman CYR"/>
          <w:szCs w:val="28"/>
        </w:rPr>
        <w:t>;</w:t>
      </w:r>
    </w:p>
    <w:p w:rsidR="00EA38DC" w:rsidRPr="00335CBE" w:rsidRDefault="00EA38DC" w:rsidP="00EA38DC">
      <w:pPr>
        <w:jc w:val="both"/>
        <w:rPr>
          <w:rFonts w:ascii="Times New Roman CYR" w:hAnsi="Times New Roman CYR"/>
          <w:i/>
          <w:szCs w:val="28"/>
        </w:rPr>
      </w:pPr>
      <w:r w:rsidRPr="00335CBE">
        <w:rPr>
          <w:rFonts w:ascii="Times New Roman CYR" w:hAnsi="Times New Roman CYR"/>
          <w:szCs w:val="28"/>
        </w:rPr>
        <w:t>реверсну дотацію визначено на основі чинного механізму горизонтального вирівнювання податкоспроможності відповідних місцевих бюджетів згідно із статтями</w:t>
      </w:r>
      <w:r w:rsidR="00527613" w:rsidRPr="00335CBE">
        <w:rPr>
          <w:rFonts w:ascii="Times New Roman CYR" w:hAnsi="Times New Roman CYR"/>
          <w:szCs w:val="28"/>
        </w:rPr>
        <w:t> </w:t>
      </w:r>
      <w:r w:rsidRPr="00335CBE">
        <w:rPr>
          <w:rFonts w:ascii="Times New Roman CYR" w:hAnsi="Times New Roman CYR"/>
          <w:szCs w:val="28"/>
        </w:rPr>
        <w:t xml:space="preserve">98 та 99 Бюджетного кодексу </w:t>
      </w:r>
      <w:r w:rsidRPr="00335CBE">
        <w:rPr>
          <w:rFonts w:ascii="Times New Roman CYR" w:hAnsi="Times New Roman CYR"/>
          <w:i/>
          <w:szCs w:val="28"/>
        </w:rPr>
        <w:t>(зменшено відсоток перерахування коштів з відповідного місцевого бюджету до державного бюджету з 80% до 50% суми, що перевищує значення індексу 1,1 податкоспроможності відповідного місцевого бюджету)</w:t>
      </w:r>
      <w:r w:rsidRPr="00335CBE">
        <w:rPr>
          <w:rFonts w:ascii="Times New Roman CYR" w:hAnsi="Times New Roman CYR"/>
          <w:szCs w:val="28"/>
        </w:rPr>
        <w:t xml:space="preserve"> та зменшено її обсяг на 3.250,1 млн грн, або на 37,5%;</w:t>
      </w:r>
    </w:p>
    <w:p w:rsidR="00EA38DC" w:rsidRPr="00335CBE" w:rsidRDefault="00EA38DC" w:rsidP="00EA38DC">
      <w:pPr>
        <w:jc w:val="both"/>
        <w:rPr>
          <w:rFonts w:ascii="Times New Roman CYR" w:hAnsi="Times New Roman CYR"/>
          <w:szCs w:val="28"/>
        </w:rPr>
      </w:pPr>
      <w:r w:rsidRPr="00335CBE">
        <w:rPr>
          <w:rFonts w:ascii="Times New Roman CYR" w:hAnsi="Times New Roman CYR"/>
          <w:szCs w:val="28"/>
        </w:rPr>
        <w:t>водночас зменшено обсяг стабілізаційної дотації на 1.500 млн грн, або на 88,2%;</w:t>
      </w:r>
    </w:p>
    <w:p w:rsidR="00EA38DC" w:rsidRPr="00335CBE" w:rsidRDefault="00EA38DC" w:rsidP="00EA38DC">
      <w:pPr>
        <w:jc w:val="both"/>
        <w:rPr>
          <w:rFonts w:ascii="Times New Roman CYR" w:hAnsi="Times New Roman CYR"/>
          <w:szCs w:val="28"/>
        </w:rPr>
      </w:pPr>
      <w:r w:rsidRPr="00335CBE">
        <w:rPr>
          <w:rFonts w:ascii="Times New Roman CYR" w:hAnsi="Times New Roman CYR"/>
          <w:szCs w:val="28"/>
        </w:rPr>
        <w:t>при розрахунку базової дотації додатково до чисельності населення враховано кількість облікованих внутрішньо переміщених осіб станом на 1 жовтня 2017 року (за даними Міністерства соціальної політики);</w:t>
      </w:r>
    </w:p>
    <w:p w:rsidR="000D0BDD" w:rsidRPr="00335CBE" w:rsidRDefault="000D0BDD" w:rsidP="000D0BDD">
      <w:pPr>
        <w:jc w:val="both"/>
        <w:rPr>
          <w:rFonts w:ascii="Times New Roman CYR" w:eastAsia="Calibri" w:hAnsi="Times New Roman CYR"/>
          <w:szCs w:val="28"/>
          <w:lang w:eastAsia="uk-UA"/>
        </w:rPr>
      </w:pPr>
      <w:r w:rsidRPr="00335CBE">
        <w:rPr>
          <w:rFonts w:ascii="Times New Roman CYR" w:eastAsia="Calibri" w:hAnsi="Times New Roman CYR"/>
          <w:szCs w:val="28"/>
          <w:lang w:eastAsia="uk-UA"/>
        </w:rPr>
        <w:t>медичну субвенцію збільшено на 5.229,3 млн</w:t>
      </w:r>
      <w:r w:rsidR="00BA4A24" w:rsidRPr="00335CBE">
        <w:rPr>
          <w:rFonts w:ascii="Times New Roman CYR" w:eastAsia="Calibri" w:hAnsi="Times New Roman CYR"/>
          <w:szCs w:val="28"/>
          <w:lang w:eastAsia="uk-UA"/>
        </w:rPr>
        <w:t xml:space="preserve"> </w:t>
      </w:r>
      <w:r w:rsidRPr="00335CBE">
        <w:rPr>
          <w:rFonts w:ascii="Times New Roman CYR" w:eastAsia="Calibri" w:hAnsi="Times New Roman CYR"/>
          <w:szCs w:val="28"/>
          <w:lang w:eastAsia="uk-UA"/>
        </w:rPr>
        <w:t>грн для забезпечення видатків на надання первинної медичної допомоги до 1 липня 2018</w:t>
      </w:r>
      <w:r w:rsidR="00BA4A24" w:rsidRPr="00335CBE">
        <w:rPr>
          <w:rFonts w:ascii="Times New Roman CYR" w:eastAsia="Calibri" w:hAnsi="Times New Roman CYR"/>
          <w:szCs w:val="28"/>
          <w:lang w:eastAsia="uk-UA"/>
        </w:rPr>
        <w:t> </w:t>
      </w:r>
      <w:r w:rsidRPr="00335CBE">
        <w:rPr>
          <w:rFonts w:ascii="Times New Roman CYR" w:eastAsia="Calibri" w:hAnsi="Times New Roman CYR"/>
          <w:szCs w:val="28"/>
          <w:lang w:eastAsia="uk-UA"/>
        </w:rPr>
        <w:t xml:space="preserve">року </w:t>
      </w:r>
      <w:r w:rsidR="00BA4A24" w:rsidRPr="00335CBE">
        <w:rPr>
          <w:rFonts w:ascii="Times New Roman CYR" w:eastAsia="Calibri" w:hAnsi="Times New Roman CYR"/>
          <w:szCs w:val="28"/>
          <w:lang w:eastAsia="uk-UA"/>
        </w:rPr>
        <w:t xml:space="preserve">за </w:t>
      </w:r>
      <w:r w:rsidR="00BA4A24" w:rsidRPr="00335CBE">
        <w:rPr>
          <w:rFonts w:ascii="Times New Roman CYR" w:eastAsia="Calibri" w:hAnsi="Times New Roman CYR"/>
          <w:szCs w:val="28"/>
          <w:lang w:eastAsia="uk-UA"/>
        </w:rPr>
        <w:lastRenderedPageBreak/>
        <w:t xml:space="preserve">рахунок відповідного зменшення видатків за бюджетною програмою «Надання первинної медичної допомоги населенню» </w:t>
      </w:r>
      <w:r w:rsidR="00BA4A24" w:rsidRPr="00335CBE">
        <w:rPr>
          <w:rFonts w:ascii="Times New Roman CYR" w:hAnsi="Times New Roman CYR"/>
          <w:szCs w:val="28"/>
        </w:rPr>
        <w:t xml:space="preserve">(код 2308020) </w:t>
      </w:r>
      <w:r w:rsidR="00BA4A24" w:rsidRPr="00335CBE">
        <w:rPr>
          <w:rFonts w:ascii="Times New Roman CYR" w:eastAsia="Calibri" w:hAnsi="Times New Roman CYR"/>
          <w:szCs w:val="28"/>
          <w:lang w:eastAsia="uk-UA"/>
        </w:rPr>
        <w:t>із доповненням новою статтею</w:t>
      </w:r>
      <w:r w:rsidR="00527613" w:rsidRPr="00335CBE">
        <w:rPr>
          <w:rFonts w:ascii="Times New Roman CYR" w:eastAsia="Calibri" w:hAnsi="Times New Roman CYR"/>
          <w:szCs w:val="28"/>
          <w:lang w:eastAsia="uk-UA"/>
        </w:rPr>
        <w:t> </w:t>
      </w:r>
      <w:r w:rsidR="00BA4A24" w:rsidRPr="00335CBE">
        <w:rPr>
          <w:rFonts w:ascii="Times New Roman CYR" w:eastAsia="Calibri" w:hAnsi="Times New Roman CYR"/>
          <w:szCs w:val="28"/>
          <w:lang w:eastAsia="uk-UA"/>
        </w:rPr>
        <w:t xml:space="preserve">30, згідно з якою </w:t>
      </w:r>
      <w:r w:rsidR="00BA4A24" w:rsidRPr="00335CBE">
        <w:rPr>
          <w:rFonts w:ascii="Times New Roman CYR" w:hAnsi="Times New Roman CYR"/>
          <w:szCs w:val="28"/>
        </w:rPr>
        <w:t>надати право Кабінету Міністрів здійснювати перерозподіл таких видатків для спрямування з 1 липня 2018</w:t>
      </w:r>
      <w:r w:rsidR="00527613" w:rsidRPr="00335CBE">
        <w:rPr>
          <w:rFonts w:ascii="Times New Roman CYR" w:hAnsi="Times New Roman CYR"/>
          <w:szCs w:val="28"/>
        </w:rPr>
        <w:t> </w:t>
      </w:r>
      <w:r w:rsidR="00BA4A24" w:rsidRPr="00335CBE">
        <w:rPr>
          <w:rFonts w:ascii="Times New Roman CYR" w:hAnsi="Times New Roman CYR"/>
          <w:szCs w:val="28"/>
        </w:rPr>
        <w:t>року медичної субвенції у частині видатків на надання первинної медичної допомоги бюджетам адміністративно-територіальних одиниць, комунальні заклади охорони здоров’я яких не уклали договори про медичне обслуговування населення за програмою державних гарантій медичного обслуговування населення для первинної медичної допомоги;</w:t>
      </w:r>
    </w:p>
    <w:p w:rsidR="00B71C59" w:rsidRPr="00335CBE" w:rsidRDefault="00EA38DC" w:rsidP="00EA38DC">
      <w:pPr>
        <w:jc w:val="both"/>
        <w:rPr>
          <w:rFonts w:ascii="Times New Roman CYR" w:hAnsi="Times New Roman CYR"/>
        </w:rPr>
      </w:pPr>
      <w:r w:rsidRPr="00335CBE">
        <w:rPr>
          <w:rFonts w:ascii="Times New Roman CYR" w:hAnsi="Times New Roman CYR"/>
          <w:szCs w:val="28"/>
        </w:rPr>
        <w:t>крім того, Прикінцеві положення законопроекту доповнено пунктом 15, згідно з яким доручається Кабінету Міністрів за підсумками трьох кварталів 2018 р. внести на розгляд</w:t>
      </w:r>
      <w:bookmarkStart w:id="1" w:name="n215"/>
      <w:bookmarkEnd w:id="1"/>
      <w:r w:rsidRPr="00335CBE">
        <w:rPr>
          <w:rFonts w:ascii="Times New Roman CYR" w:hAnsi="Times New Roman CYR"/>
          <w:szCs w:val="28"/>
        </w:rPr>
        <w:t xml:space="preserve"> Верховної Ради пропозиції щодо змін до державного бюджету на 2018 рік </w:t>
      </w:r>
      <w:bookmarkStart w:id="2" w:name="n216"/>
      <w:bookmarkEnd w:id="2"/>
      <w:r w:rsidRPr="00335CBE">
        <w:rPr>
          <w:rFonts w:ascii="Times New Roman CYR" w:hAnsi="Times New Roman CYR"/>
          <w:szCs w:val="28"/>
        </w:rPr>
        <w:t>в частині списання заборгованості за середньостроковими позиками та безвідсотковими позичками, наданими місцевим бюджетам у 2009-2014 роках за рахунок коштів єдиного казначейського рахунка, яка перебуває на обліку в Державній казначейській службі.</w:t>
      </w:r>
    </w:p>
    <w:p w:rsidR="00CC128A" w:rsidRPr="00335CBE" w:rsidRDefault="00F66E76" w:rsidP="00EA38DC">
      <w:pPr>
        <w:pStyle w:val="a4"/>
        <w:spacing w:before="0"/>
        <w:ind w:firstLine="709"/>
        <w:jc w:val="both"/>
        <w:rPr>
          <w:rFonts w:ascii="Times New Roman CYR" w:hAnsi="Times New Roman CYR"/>
          <w:szCs w:val="28"/>
        </w:rPr>
      </w:pPr>
      <w:r w:rsidRPr="00335CBE">
        <w:rPr>
          <w:rFonts w:ascii="Times New Roman CYR" w:hAnsi="Times New Roman CYR"/>
        </w:rPr>
        <w:t xml:space="preserve">До </w:t>
      </w:r>
      <w:r w:rsidR="00E203BF" w:rsidRPr="00335CBE">
        <w:rPr>
          <w:rFonts w:ascii="Times New Roman CYR" w:hAnsi="Times New Roman CYR"/>
        </w:rPr>
        <w:t xml:space="preserve">доопрацьованого </w:t>
      </w:r>
      <w:r w:rsidRPr="00335CBE">
        <w:rPr>
          <w:rFonts w:ascii="Times New Roman CYR" w:hAnsi="Times New Roman CYR"/>
        </w:rPr>
        <w:t xml:space="preserve">законопроекту </w:t>
      </w:r>
      <w:r w:rsidR="00E203BF" w:rsidRPr="00335CBE">
        <w:rPr>
          <w:rFonts w:ascii="Times New Roman CYR" w:hAnsi="Times New Roman CYR"/>
        </w:rPr>
        <w:t xml:space="preserve">№ 7000 </w:t>
      </w:r>
      <w:r w:rsidRPr="00335CBE">
        <w:rPr>
          <w:rFonts w:ascii="Times New Roman CYR" w:hAnsi="Times New Roman CYR"/>
        </w:rPr>
        <w:t xml:space="preserve">не надано </w:t>
      </w:r>
      <w:r w:rsidR="00B3174B" w:rsidRPr="00335CBE">
        <w:rPr>
          <w:rFonts w:ascii="Times New Roman CYR" w:hAnsi="Times New Roman CYR"/>
        </w:rPr>
        <w:t>належн</w:t>
      </w:r>
      <w:r w:rsidR="00830CB6" w:rsidRPr="00335CBE">
        <w:rPr>
          <w:rFonts w:ascii="Times New Roman CYR" w:hAnsi="Times New Roman CYR"/>
        </w:rPr>
        <w:t xml:space="preserve">их фінансово-економічних </w:t>
      </w:r>
      <w:r w:rsidRPr="00335CBE">
        <w:rPr>
          <w:rFonts w:ascii="Times New Roman CYR" w:hAnsi="Times New Roman CYR"/>
        </w:rPr>
        <w:t xml:space="preserve">обґрунтувань </w:t>
      </w:r>
      <w:r w:rsidR="00E203BF" w:rsidRPr="00335CBE">
        <w:rPr>
          <w:rFonts w:ascii="Times New Roman CYR" w:hAnsi="Times New Roman CYR"/>
        </w:rPr>
        <w:t xml:space="preserve">(включаючи відповідні розрахунки) </w:t>
      </w:r>
      <w:r w:rsidRPr="00335CBE">
        <w:rPr>
          <w:rFonts w:ascii="Times New Roman CYR" w:hAnsi="Times New Roman CYR"/>
        </w:rPr>
        <w:t xml:space="preserve">щодо </w:t>
      </w:r>
      <w:r w:rsidR="009E48CF" w:rsidRPr="00335CBE">
        <w:rPr>
          <w:rFonts w:ascii="Times New Roman CYR" w:hAnsi="Times New Roman CYR"/>
        </w:rPr>
        <w:t xml:space="preserve">його </w:t>
      </w:r>
      <w:r w:rsidRPr="00335CBE">
        <w:rPr>
          <w:rFonts w:ascii="Times New Roman CYR" w:hAnsi="Times New Roman CYR"/>
        </w:rPr>
        <w:t xml:space="preserve">нових положень </w:t>
      </w:r>
      <w:r w:rsidR="0053540B" w:rsidRPr="00335CBE">
        <w:rPr>
          <w:rFonts w:ascii="Times New Roman CYR" w:hAnsi="Times New Roman CYR"/>
        </w:rPr>
        <w:t xml:space="preserve">і показників, які не </w:t>
      </w:r>
      <w:r w:rsidR="009202EA" w:rsidRPr="00335CBE">
        <w:rPr>
          <w:rFonts w:ascii="Times New Roman CYR" w:hAnsi="Times New Roman CYR"/>
        </w:rPr>
        <w:t>пов’язані</w:t>
      </w:r>
      <w:r w:rsidR="0053540B" w:rsidRPr="00335CBE">
        <w:rPr>
          <w:rFonts w:ascii="Times New Roman CYR" w:hAnsi="Times New Roman CYR"/>
        </w:rPr>
        <w:t xml:space="preserve"> з реалізацією Бюджетних висновків</w:t>
      </w:r>
      <w:r w:rsidR="00830CB6" w:rsidRPr="00335CBE">
        <w:rPr>
          <w:rFonts w:ascii="Times New Roman CYR" w:hAnsi="Times New Roman CYR"/>
        </w:rPr>
        <w:t>, а також порівняльних таблиць щодо відхилень положень і показників доопрацьованого законопроекту № 7000</w:t>
      </w:r>
      <w:r w:rsidR="00F862BD" w:rsidRPr="00335CBE">
        <w:rPr>
          <w:rFonts w:ascii="Times New Roman CYR" w:hAnsi="Times New Roman CYR"/>
        </w:rPr>
        <w:t xml:space="preserve"> (включаючи додатки до нього)</w:t>
      </w:r>
      <w:r w:rsidR="00830CB6" w:rsidRPr="00335CBE">
        <w:rPr>
          <w:rFonts w:ascii="Times New Roman CYR" w:hAnsi="Times New Roman CYR"/>
        </w:rPr>
        <w:t xml:space="preserve"> відносно законопроекту, поданого на І читання</w:t>
      </w:r>
      <w:r w:rsidR="00F62743" w:rsidRPr="00335CBE">
        <w:rPr>
          <w:rFonts w:ascii="Times New Roman CYR" w:hAnsi="Times New Roman CYR"/>
        </w:rPr>
        <w:t xml:space="preserve">, що унеможливлює у стислі строки проведення поглибленого аналізу такого документу. </w:t>
      </w:r>
    </w:p>
    <w:p w:rsidR="00627588" w:rsidRPr="00335CBE" w:rsidRDefault="0024031F" w:rsidP="00EA38DC">
      <w:pPr>
        <w:shd w:val="clear" w:color="auto" w:fill="FFFFFF"/>
        <w:ind w:firstLine="720"/>
        <w:jc w:val="both"/>
        <w:rPr>
          <w:rFonts w:ascii="Times New Roman CYR" w:hAnsi="Times New Roman CYR"/>
        </w:rPr>
      </w:pPr>
      <w:r w:rsidRPr="00335CBE">
        <w:rPr>
          <w:rFonts w:ascii="Times New Roman CYR" w:hAnsi="Times New Roman CYR"/>
        </w:rPr>
        <w:t xml:space="preserve">Необхідно зауважити, що </w:t>
      </w:r>
      <w:r w:rsidR="00627588" w:rsidRPr="00335CBE">
        <w:rPr>
          <w:rFonts w:ascii="Times New Roman CYR" w:hAnsi="Times New Roman CYR"/>
        </w:rPr>
        <w:t xml:space="preserve">доопрацьований законопроект містить певні неточності та неузгодженості щодо окремих положень і показників, що потребує внесення необхідних техніко-юридичних та редакційних правок. </w:t>
      </w:r>
    </w:p>
    <w:p w:rsidR="00370EB3" w:rsidRPr="008B3F7D" w:rsidRDefault="00370EB3" w:rsidP="00370EB3">
      <w:pPr>
        <w:shd w:val="clear" w:color="auto" w:fill="FFFFFF"/>
        <w:spacing w:before="120"/>
        <w:ind w:firstLine="720"/>
        <w:jc w:val="both"/>
        <w:rPr>
          <w:rFonts w:ascii="Times New Roman CYR" w:hAnsi="Times New Roman CYR"/>
        </w:rPr>
      </w:pPr>
      <w:r w:rsidRPr="008B3F7D">
        <w:rPr>
          <w:rFonts w:ascii="Times New Roman CYR" w:hAnsi="Times New Roman CYR"/>
        </w:rPr>
        <w:t xml:space="preserve">Крім того, слід зазначити, що з часу подання Урядом доопрацьованого законопроекту за реєстр. № 7000 (з 04.12.2017 р.) до Комітету </w:t>
      </w:r>
      <w:r w:rsidR="008B3F7D">
        <w:rPr>
          <w:rFonts w:ascii="Times New Roman CYR" w:hAnsi="Times New Roman CYR"/>
        </w:rPr>
        <w:t xml:space="preserve">з питань бюджету </w:t>
      </w:r>
      <w:r w:rsidRPr="008B3F7D">
        <w:rPr>
          <w:rFonts w:ascii="Times New Roman CYR" w:hAnsi="Times New Roman CYR"/>
        </w:rPr>
        <w:t>надійшли додаткові пропозиції народних депутатів України до цього законопроекту. При цьому, згідно з частиною третьою статті 158 Регламенту Верховної Ради України пропозиції народних депутатів, комітетів до такого законопроекту, підготовленого до другого читання, не розглядаються.</w:t>
      </w:r>
    </w:p>
    <w:p w:rsidR="00370EB3" w:rsidRPr="009A17D1" w:rsidRDefault="00370EB3" w:rsidP="00370EB3">
      <w:pPr>
        <w:shd w:val="clear" w:color="auto" w:fill="FFFFFF"/>
        <w:ind w:firstLine="720"/>
        <w:jc w:val="both"/>
        <w:rPr>
          <w:rFonts w:ascii="Times New Roman CYR" w:hAnsi="Times New Roman CYR"/>
          <w:lang w:val="en-US"/>
        </w:rPr>
      </w:pPr>
      <w:r w:rsidRPr="008B3F7D">
        <w:rPr>
          <w:rFonts w:ascii="Times New Roman CYR" w:hAnsi="Times New Roman CYR"/>
        </w:rPr>
        <w:t xml:space="preserve">Комітет </w:t>
      </w:r>
      <w:r w:rsidR="008B3F7D">
        <w:rPr>
          <w:rFonts w:ascii="Times New Roman CYR" w:hAnsi="Times New Roman CYR"/>
        </w:rPr>
        <w:t xml:space="preserve">з питань бюджету </w:t>
      </w:r>
      <w:r w:rsidRPr="008B3F7D">
        <w:rPr>
          <w:rFonts w:ascii="Times New Roman CYR" w:hAnsi="Times New Roman CYR"/>
        </w:rPr>
        <w:t>разом з уповноваженими представниками Мінфіну належно опрацював дане питання, включаючи розгляд зазначен</w:t>
      </w:r>
      <w:r w:rsidR="008B3F7D">
        <w:rPr>
          <w:rFonts w:ascii="Times New Roman CYR" w:hAnsi="Times New Roman CYR"/>
        </w:rPr>
        <w:t>их</w:t>
      </w:r>
      <w:r w:rsidRPr="008B3F7D">
        <w:rPr>
          <w:rFonts w:ascii="Times New Roman CYR" w:hAnsi="Times New Roman CYR"/>
        </w:rPr>
        <w:t xml:space="preserve"> пропозиці</w:t>
      </w:r>
      <w:r w:rsidR="008B3F7D">
        <w:rPr>
          <w:rFonts w:ascii="Times New Roman CYR" w:hAnsi="Times New Roman CYR"/>
        </w:rPr>
        <w:t>й</w:t>
      </w:r>
      <w:r w:rsidRPr="008B3F7D">
        <w:rPr>
          <w:rFonts w:ascii="Times New Roman CYR" w:hAnsi="Times New Roman CYR"/>
        </w:rPr>
        <w:t xml:space="preserve"> до доопрацьованого законопроекту за реєстр. № 7000, а також невраховані або частково враховані Урядом Бюджетні висновки.</w:t>
      </w:r>
    </w:p>
    <w:p w:rsidR="00914B5C" w:rsidRPr="0028519C" w:rsidRDefault="00914B5C" w:rsidP="00335CBE">
      <w:pPr>
        <w:spacing w:before="240"/>
        <w:jc w:val="both"/>
        <w:rPr>
          <w:rFonts w:ascii="Times New Roman CYR" w:hAnsi="Times New Roman CYR"/>
          <w:b/>
          <w:bCs/>
          <w:spacing w:val="-2"/>
          <w:szCs w:val="28"/>
        </w:rPr>
      </w:pPr>
      <w:r w:rsidRPr="0028519C">
        <w:rPr>
          <w:rFonts w:ascii="Times New Roman CYR" w:hAnsi="Times New Roman CYR"/>
          <w:b/>
          <w:bCs/>
          <w:spacing w:val="-2"/>
          <w:szCs w:val="28"/>
        </w:rPr>
        <w:t xml:space="preserve">За підсумками розгляду питання Комітет з питань бюджету ухвалив рішення: </w:t>
      </w:r>
    </w:p>
    <w:p w:rsidR="009A17D1" w:rsidRPr="0028519C" w:rsidRDefault="009A17D1" w:rsidP="006C695E">
      <w:pPr>
        <w:spacing w:before="120"/>
        <w:jc w:val="both"/>
        <w:rPr>
          <w:rFonts w:ascii="Times New Roman CYR" w:hAnsi="Times New Roman CYR"/>
          <w:b/>
          <w:bCs/>
          <w:spacing w:val="-2"/>
          <w:szCs w:val="28"/>
        </w:rPr>
      </w:pPr>
      <w:r w:rsidRPr="0028519C">
        <w:rPr>
          <w:rFonts w:ascii="Times New Roman CYR" w:hAnsi="Times New Roman CYR"/>
          <w:b/>
          <w:bCs/>
          <w:spacing w:val="-2"/>
          <w:szCs w:val="28"/>
        </w:rPr>
        <w:t xml:space="preserve">І. Рекомендувати Верховній Раді України передбачити розгляд у другому читанні проекту Закону України про Державний бюджет України на 2018 рік (реєстр. № 7000 від 04.12.2017 р.) після прийняття в цілому </w:t>
      </w:r>
      <w:r w:rsidRPr="0028519C">
        <w:rPr>
          <w:rFonts w:ascii="Times New Roman CYR" w:hAnsi="Times New Roman CYR"/>
          <w:b/>
          <w:bCs/>
          <w:spacing w:val="-2"/>
          <w:szCs w:val="28"/>
        </w:rPr>
        <w:lastRenderedPageBreak/>
        <w:t>пов’язаних з ним законопроектів про внесення змін до Податкового кодексу України щодо забезпечення збалансованості бюджетних надходжень у 2018 році (реєстр. № 6776-д) та про внесення змін до Бюджетного кодексу України (реєстр. № 7116).</w:t>
      </w:r>
    </w:p>
    <w:p w:rsidR="009A17D1" w:rsidRPr="009A17D1" w:rsidRDefault="009A17D1" w:rsidP="006C695E">
      <w:pPr>
        <w:spacing w:before="120"/>
        <w:jc w:val="both"/>
        <w:rPr>
          <w:rFonts w:ascii="Times New Roman CYR" w:hAnsi="Times New Roman CYR"/>
          <w:bCs/>
          <w:spacing w:val="-2"/>
          <w:szCs w:val="28"/>
        </w:rPr>
      </w:pPr>
      <w:r w:rsidRPr="0028519C">
        <w:rPr>
          <w:rFonts w:ascii="Times New Roman CYR" w:hAnsi="Times New Roman CYR"/>
          <w:b/>
          <w:bCs/>
          <w:spacing w:val="-2"/>
          <w:szCs w:val="28"/>
        </w:rPr>
        <w:t>ІІ. Рекомендувати Верховній Раді України проект Закону України про Державний бюджет України на 2018 рік (реєстр. № 7000 від 04.12.2017 р.), підготовлений Кабінетом Міністрів України до другого читання, за результатами розгляду прийняти у другому читанні та в цілому як закон з урахуванням таких пропозицій Комітету з питань бюджету щодо змін до законопроекту, погоджених з Міністерством фінансів України:</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 xml:space="preserve">В абзаці другому статті 10 цифри і слово «17-1 та 43-1» замінити цифрами і словом «17-1, 17-2 та 43-1». </w:t>
      </w:r>
      <w:r w:rsidRPr="00D8299C">
        <w:rPr>
          <w:i/>
          <w:sz w:val="24"/>
          <w:szCs w:val="28"/>
        </w:rPr>
        <w:t>/для узгодження з відповідними змінами до Бюджетного кодексу, що передбачені у підготовленому до ІІ читання законопроекті за реєстр. №7116/</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Пункти</w:t>
      </w:r>
      <w:r>
        <w:rPr>
          <w:sz w:val="28"/>
          <w:szCs w:val="28"/>
        </w:rPr>
        <w:t> </w:t>
      </w:r>
      <w:r w:rsidRPr="00D8299C">
        <w:rPr>
          <w:sz w:val="28"/>
          <w:szCs w:val="28"/>
        </w:rPr>
        <w:t>8 та 9 статті</w:t>
      </w:r>
      <w:r>
        <w:rPr>
          <w:sz w:val="28"/>
          <w:szCs w:val="28"/>
        </w:rPr>
        <w:t> </w:t>
      </w:r>
      <w:r w:rsidRPr="00D8299C">
        <w:rPr>
          <w:sz w:val="28"/>
          <w:szCs w:val="28"/>
        </w:rPr>
        <w:t>11 викласти у такій редакції:</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«8) надходження від погашення податкового боргу, в тому числі </w:t>
      </w:r>
      <w:proofErr w:type="spellStart"/>
      <w:r w:rsidRPr="00D8299C">
        <w:rPr>
          <w:sz w:val="28"/>
          <w:szCs w:val="28"/>
        </w:rPr>
        <w:t>реструктуризованого</w:t>
      </w:r>
      <w:proofErr w:type="spellEnd"/>
      <w:r w:rsidRPr="00D8299C">
        <w:rPr>
          <w:sz w:val="28"/>
          <w:szCs w:val="28"/>
        </w:rPr>
        <w:t xml:space="preserve"> або розстроченого (відстроченого), з податку на прибуток підприємств (з урахуванням штрафних санкцій, пені та процентів, нарахованих на суму цього боргу), що склався станом на 1</w:t>
      </w:r>
      <w:r>
        <w:rPr>
          <w:sz w:val="28"/>
          <w:szCs w:val="28"/>
        </w:rPr>
        <w:t> </w:t>
      </w:r>
      <w:r w:rsidRPr="00D8299C">
        <w:rPr>
          <w:sz w:val="28"/>
          <w:szCs w:val="28"/>
        </w:rPr>
        <w:t>січня 2018</w:t>
      </w:r>
      <w:r>
        <w:rPr>
          <w:sz w:val="28"/>
          <w:szCs w:val="28"/>
        </w:rPr>
        <w:t> </w:t>
      </w:r>
      <w:r w:rsidRPr="00D8299C">
        <w:rPr>
          <w:sz w:val="28"/>
          <w:szCs w:val="28"/>
        </w:rPr>
        <w:t>року, який сплачується підприємствами електроенергетичної, нафтогазової, вугільної галузей;</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9) надходження від погашення податкового боргу, в тому числі </w:t>
      </w:r>
      <w:proofErr w:type="spellStart"/>
      <w:r w:rsidRPr="00D8299C">
        <w:rPr>
          <w:sz w:val="28"/>
          <w:szCs w:val="28"/>
        </w:rPr>
        <w:t>реструктуризованого</w:t>
      </w:r>
      <w:proofErr w:type="spellEnd"/>
      <w:r w:rsidRPr="00D8299C">
        <w:rPr>
          <w:sz w:val="28"/>
          <w:szCs w:val="28"/>
        </w:rPr>
        <w:t xml:space="preserve"> або розстроченого (відстроченого), із сплати частини чистого прибутку (доходу) державних унітарних підприємств та їх об’єднань, що вилучається до державного бюджету відповідно до закону (з урахуванням штрафних санкцій, пені та процентів, нарахованих на суму цього боргу), що склався станом на 1</w:t>
      </w:r>
      <w:r>
        <w:rPr>
          <w:sz w:val="28"/>
          <w:szCs w:val="28"/>
        </w:rPr>
        <w:t> </w:t>
      </w:r>
      <w:r w:rsidRPr="00D8299C">
        <w:rPr>
          <w:sz w:val="28"/>
          <w:szCs w:val="28"/>
        </w:rPr>
        <w:t>січня 2018</w:t>
      </w:r>
      <w:r>
        <w:rPr>
          <w:sz w:val="28"/>
          <w:szCs w:val="28"/>
        </w:rPr>
        <w:t> </w:t>
      </w:r>
      <w:r w:rsidRPr="00D8299C">
        <w:rPr>
          <w:sz w:val="28"/>
          <w:szCs w:val="28"/>
        </w:rPr>
        <w:t>року, який сплачується підприємствами електроенергетичної, нафтогазової, вугільної галузей».</w:t>
      </w:r>
    </w:p>
    <w:p w:rsidR="006C695E" w:rsidRPr="00D8299C" w:rsidRDefault="006C695E" w:rsidP="006C695E">
      <w:pPr>
        <w:pStyle w:val="StyleProp2"/>
        <w:spacing w:after="0" w:line="240" w:lineRule="auto"/>
        <w:ind w:firstLine="709"/>
        <w:rPr>
          <w:sz w:val="28"/>
          <w:szCs w:val="28"/>
        </w:rPr>
      </w:pPr>
      <w:r w:rsidRPr="00D8299C">
        <w:rPr>
          <w:sz w:val="28"/>
          <w:szCs w:val="28"/>
        </w:rPr>
        <w:t>При цьому, статтю</w:t>
      </w:r>
      <w:r>
        <w:rPr>
          <w:sz w:val="28"/>
          <w:szCs w:val="28"/>
        </w:rPr>
        <w:t> </w:t>
      </w:r>
      <w:r w:rsidRPr="00D8299C">
        <w:rPr>
          <w:sz w:val="28"/>
          <w:szCs w:val="28"/>
        </w:rPr>
        <w:t>14 доповнити новим пунктом</w:t>
      </w:r>
      <w:r>
        <w:rPr>
          <w:sz w:val="28"/>
          <w:szCs w:val="28"/>
        </w:rPr>
        <w:t> </w:t>
      </w:r>
      <w:r w:rsidRPr="00D8299C">
        <w:rPr>
          <w:sz w:val="28"/>
          <w:szCs w:val="28"/>
        </w:rPr>
        <w:t>27 такого змісту:</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«27) субвенцію з державного бюджету місцевим бюджетам 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D8299C">
        <w:rPr>
          <w:sz w:val="28"/>
          <w:szCs w:val="28"/>
        </w:rPr>
        <w:t>внутрішньобудинкових</w:t>
      </w:r>
      <w:proofErr w:type="spellEnd"/>
      <w:r w:rsidRPr="00D8299C">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 (за рахунок джерел, визначених пунктами</w:t>
      </w:r>
      <w:r>
        <w:rPr>
          <w:sz w:val="28"/>
          <w:szCs w:val="28"/>
        </w:rPr>
        <w:t> </w:t>
      </w:r>
      <w:r w:rsidRPr="00D8299C">
        <w:rPr>
          <w:sz w:val="28"/>
          <w:szCs w:val="28"/>
        </w:rPr>
        <w:t>8 та 9 статті</w:t>
      </w:r>
      <w:r>
        <w:rPr>
          <w:sz w:val="28"/>
          <w:szCs w:val="28"/>
        </w:rPr>
        <w:t> </w:t>
      </w:r>
      <w:r w:rsidRPr="00D8299C">
        <w:rPr>
          <w:sz w:val="28"/>
          <w:szCs w:val="28"/>
        </w:rPr>
        <w:t>11 цього Закону)».</w:t>
      </w:r>
    </w:p>
    <w:p w:rsidR="006C695E" w:rsidRPr="00D8299C" w:rsidRDefault="006C695E" w:rsidP="006C695E">
      <w:pPr>
        <w:pStyle w:val="StyleProp2"/>
        <w:spacing w:after="0" w:line="240" w:lineRule="auto"/>
        <w:ind w:firstLine="709"/>
        <w:rPr>
          <w:sz w:val="28"/>
          <w:szCs w:val="28"/>
        </w:rPr>
      </w:pPr>
      <w:r w:rsidRPr="00D8299C">
        <w:rPr>
          <w:sz w:val="28"/>
          <w:szCs w:val="28"/>
        </w:rPr>
        <w:t>Поряд з тим, доповнити новою статтею такого змісту:</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«Стаття __. Установити, що перерахування субвенції з державного бюджету місцевим бюджетам на погашення різниці між фактичною вартістю </w:t>
      </w:r>
      <w:r w:rsidRPr="00D8299C">
        <w:rPr>
          <w:sz w:val="28"/>
          <w:szCs w:val="28"/>
        </w:rPr>
        <w:lastRenderedPageBreak/>
        <w:t xml:space="preserve">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D8299C">
        <w:rPr>
          <w:sz w:val="28"/>
          <w:szCs w:val="28"/>
        </w:rPr>
        <w:t>внутрішньобудинкових</w:t>
      </w:r>
      <w:proofErr w:type="spellEnd"/>
      <w:r w:rsidRPr="00D8299C">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 здійснюється в обсязі, що відповідає обсягу надходжень до спеціального фонду державного бюджету за рахунок джерел, визначених пунктами</w:t>
      </w:r>
      <w:r>
        <w:rPr>
          <w:sz w:val="28"/>
          <w:szCs w:val="28"/>
          <w:lang w:val="en-US"/>
        </w:rPr>
        <w:t> </w:t>
      </w:r>
      <w:r w:rsidRPr="00D8299C">
        <w:rPr>
          <w:sz w:val="28"/>
          <w:szCs w:val="28"/>
        </w:rPr>
        <w:t>8 і 9 статті</w:t>
      </w:r>
      <w:r>
        <w:rPr>
          <w:sz w:val="28"/>
          <w:szCs w:val="28"/>
          <w:lang w:val="en-US"/>
        </w:rPr>
        <w:t> </w:t>
      </w:r>
      <w:r w:rsidRPr="00D8299C">
        <w:rPr>
          <w:sz w:val="28"/>
          <w:szCs w:val="28"/>
        </w:rPr>
        <w:t>11 цього Закону, що сплачуються підприємствами електроенергетичної, нафтогазової, вугільної галузей, у порядку, встановленому Кабінетом Міністрів України.</w:t>
      </w:r>
    </w:p>
    <w:p w:rsidR="006C695E" w:rsidRPr="00D8299C" w:rsidRDefault="006C695E" w:rsidP="006C695E">
      <w:pPr>
        <w:pStyle w:val="StyleProp2"/>
        <w:spacing w:after="0" w:line="240" w:lineRule="auto"/>
        <w:ind w:firstLine="709"/>
        <w:rPr>
          <w:sz w:val="28"/>
          <w:szCs w:val="28"/>
        </w:rPr>
      </w:pPr>
      <w:r w:rsidRPr="00D8299C">
        <w:rPr>
          <w:sz w:val="28"/>
          <w:szCs w:val="28"/>
        </w:rPr>
        <w:t>Дозволити Кабінету Міністрів України залучати до розрахунків з перерахування цієї субвенції надходження від підприємств, визначених частиною першою цієї статті, грошових зобов’язань з податку на прибуток підприємств, податкового боргу з податку на прибуток підприємств (з урахуванням штрафних санкцій, пені та процентів, нарахованих на суму цього боргу), грошових зобов’язань із сплати дивідендів (доходу), нарахованих на акції (частки, паї) господарських товариств, у статутних капіталах яких є державна власність, податкового  боргу та грошових зобов’язань із сплати частини чистого прибутку (доходу) державних унітарних підприємств та їх об’єднань, що вилучається до державного бюджету відповідно до закону».</w:t>
      </w:r>
    </w:p>
    <w:p w:rsidR="006C695E" w:rsidRPr="00D8299C" w:rsidRDefault="006C695E" w:rsidP="006C695E">
      <w:pPr>
        <w:pStyle w:val="StyleProp2"/>
        <w:spacing w:after="0" w:line="240" w:lineRule="auto"/>
        <w:ind w:firstLine="709"/>
        <w:rPr>
          <w:sz w:val="28"/>
          <w:szCs w:val="28"/>
        </w:rPr>
      </w:pPr>
      <w:r w:rsidRPr="00D8299C">
        <w:rPr>
          <w:sz w:val="28"/>
          <w:szCs w:val="28"/>
        </w:rPr>
        <w:t>Відповідно у проекті державного бюджету на 2018</w:t>
      </w:r>
      <w:r>
        <w:rPr>
          <w:sz w:val="28"/>
          <w:szCs w:val="28"/>
          <w:lang w:val="en-US"/>
        </w:rPr>
        <w:t> </w:t>
      </w:r>
      <w:r w:rsidRPr="00D8299C">
        <w:rPr>
          <w:sz w:val="28"/>
          <w:szCs w:val="28"/>
        </w:rPr>
        <w:t>рік передбачити:</w:t>
      </w:r>
    </w:p>
    <w:p w:rsidR="006C695E" w:rsidRPr="00D8299C" w:rsidRDefault="006C695E" w:rsidP="006C695E">
      <w:pPr>
        <w:pStyle w:val="StyleProp2"/>
        <w:spacing w:after="0" w:line="240" w:lineRule="auto"/>
        <w:ind w:firstLine="709"/>
        <w:rPr>
          <w:sz w:val="28"/>
          <w:szCs w:val="28"/>
        </w:rPr>
      </w:pPr>
      <w:r w:rsidRPr="00D8299C">
        <w:rPr>
          <w:sz w:val="28"/>
          <w:szCs w:val="28"/>
        </w:rPr>
        <w:t>збільшення доходів: за кодом 11020000 «Податок на прибуток підприємств» на 500.000</w:t>
      </w:r>
      <w:r>
        <w:rPr>
          <w:sz w:val="28"/>
          <w:szCs w:val="28"/>
          <w:lang w:val="en-US"/>
        </w:rPr>
        <w:t> </w:t>
      </w:r>
      <w:r w:rsidRPr="00D8299C">
        <w:rPr>
          <w:sz w:val="28"/>
          <w:szCs w:val="28"/>
        </w:rPr>
        <w:t>тис. грн (за спеціальним фондом) та за кодом</w:t>
      </w:r>
      <w:r>
        <w:rPr>
          <w:sz w:val="28"/>
          <w:szCs w:val="28"/>
          <w:lang w:val="en-US"/>
        </w:rPr>
        <w:t> </w:t>
      </w:r>
      <w:r w:rsidRPr="00D8299C">
        <w:rPr>
          <w:sz w:val="28"/>
          <w:szCs w:val="28"/>
        </w:rPr>
        <w:t>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паї) господарських товариств, у статутних капіталах яких є державна або комунальна власність» на 500.000</w:t>
      </w:r>
      <w:r>
        <w:rPr>
          <w:sz w:val="28"/>
          <w:szCs w:val="28"/>
        </w:rPr>
        <w:t> </w:t>
      </w:r>
      <w:r w:rsidRPr="00D8299C">
        <w:rPr>
          <w:sz w:val="28"/>
          <w:szCs w:val="28"/>
        </w:rPr>
        <w:t>тис. грн (за спеціальним фондом) з внесенням відповідних змін до додатка №</w:t>
      </w:r>
      <w:r>
        <w:rPr>
          <w:sz w:val="28"/>
          <w:szCs w:val="28"/>
        </w:rPr>
        <w:t> </w:t>
      </w:r>
      <w:r w:rsidRPr="00D8299C">
        <w:rPr>
          <w:sz w:val="28"/>
          <w:szCs w:val="28"/>
        </w:rPr>
        <w:t>1 до законопроекту;</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видатки споживання за новою бюджетною програмою «Субвенція з державного бюджету місцевим бюджетам на 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та водовідведення, постачання холодної води та водовідведення (з використанням </w:t>
      </w:r>
      <w:proofErr w:type="spellStart"/>
      <w:r w:rsidRPr="00D8299C">
        <w:rPr>
          <w:sz w:val="28"/>
          <w:szCs w:val="28"/>
        </w:rPr>
        <w:t>внутрішньобудинкових</w:t>
      </w:r>
      <w:proofErr w:type="spellEnd"/>
      <w:r w:rsidRPr="00D8299C">
        <w:rPr>
          <w:sz w:val="28"/>
          <w:szCs w:val="28"/>
        </w:rPr>
        <w:t xml:space="preserve"> систем), що вироблялися, транспортувалися та постачалися населенню, бюджетним установам і організаціям та/або іншим підприємствам теплопостачання, централізованого питного водопостачання та водовідведення, які надають такі послуги, та тарифами, що затверджувалися та/або погоджувалися органами державної влади чи місцевого самоврядування» (код</w:t>
      </w:r>
      <w:r>
        <w:rPr>
          <w:sz w:val="28"/>
          <w:szCs w:val="28"/>
        </w:rPr>
        <w:t> </w:t>
      </w:r>
      <w:r w:rsidRPr="00D8299C">
        <w:rPr>
          <w:sz w:val="28"/>
          <w:szCs w:val="28"/>
        </w:rPr>
        <w:t>2761520) за спеціальним фондом у сумі 1.000.000 тис. грн (з внесенням відповідних змін до додатків №</w:t>
      </w:r>
      <w:r>
        <w:rPr>
          <w:sz w:val="28"/>
          <w:szCs w:val="28"/>
        </w:rPr>
        <w:t> </w:t>
      </w:r>
      <w:r w:rsidRPr="00D8299C">
        <w:rPr>
          <w:sz w:val="28"/>
          <w:szCs w:val="28"/>
        </w:rPr>
        <w:t>3 і №</w:t>
      </w:r>
      <w:r>
        <w:rPr>
          <w:sz w:val="28"/>
          <w:szCs w:val="28"/>
        </w:rPr>
        <w:t> </w:t>
      </w:r>
      <w:r w:rsidRPr="00D8299C">
        <w:rPr>
          <w:sz w:val="28"/>
          <w:szCs w:val="28"/>
        </w:rPr>
        <w:t>7 до законопроекту).</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lastRenderedPageBreak/>
        <w:t>У статті 12:</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у пункті 5 після слів «формування яких» доповнити словами та цифрами «у 2017 році», а після слова «правопорушення» доповнити словами «спрямовані на реалізацію заходів сектору національної безпеки та оборони»; </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у пункті 6 після слів «формування яких» доповнити словами та цифрами «у 2017 році». </w:t>
      </w:r>
      <w:r w:rsidRPr="00D8299C">
        <w:rPr>
          <w:i/>
          <w:sz w:val="24"/>
          <w:szCs w:val="28"/>
        </w:rPr>
        <w:t>/техніко-юридичні правки для однозначного трактування цих положень/</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У пункті 19 статті 14 після слів «</w:t>
      </w:r>
      <w:proofErr w:type="spellStart"/>
      <w:r w:rsidRPr="00D8299C">
        <w:rPr>
          <w:sz w:val="28"/>
          <w:szCs w:val="28"/>
        </w:rPr>
        <w:t>Решетилівка</w:t>
      </w:r>
      <w:proofErr w:type="spellEnd"/>
      <w:r w:rsidRPr="00D8299C">
        <w:rPr>
          <w:sz w:val="28"/>
          <w:szCs w:val="28"/>
        </w:rPr>
        <w:t xml:space="preserve">», «Охтирка» та «Чернівці» доповнити відповідно словами і цифрами «(у сумі 800.000 тис. гривень)», «(у сумі 800.000 тис. гривень)», «(у сумі 400.000 тис. гривень)». </w:t>
      </w:r>
      <w:r w:rsidRPr="00D8299C">
        <w:rPr>
          <w:i/>
          <w:sz w:val="24"/>
          <w:szCs w:val="28"/>
        </w:rPr>
        <w:t>/для узгодження із статтею 33 законопроекту та передбаченими показниками за відповідними бюджетними програмами у додатку № 3 до законопроекту/</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У статті</w:t>
      </w:r>
      <w:r>
        <w:rPr>
          <w:sz w:val="28"/>
          <w:szCs w:val="28"/>
        </w:rPr>
        <w:t> </w:t>
      </w:r>
      <w:r w:rsidRPr="00D8299C">
        <w:rPr>
          <w:sz w:val="28"/>
          <w:szCs w:val="28"/>
        </w:rPr>
        <w:t>18 цифри та слова «31</w:t>
      </w:r>
      <w:r>
        <w:rPr>
          <w:sz w:val="28"/>
          <w:szCs w:val="28"/>
        </w:rPr>
        <w:t> </w:t>
      </w:r>
      <w:r w:rsidRPr="00D8299C">
        <w:rPr>
          <w:sz w:val="28"/>
          <w:szCs w:val="28"/>
        </w:rPr>
        <w:t>березня 2018</w:t>
      </w:r>
      <w:r>
        <w:rPr>
          <w:sz w:val="28"/>
          <w:szCs w:val="28"/>
        </w:rPr>
        <w:t> </w:t>
      </w:r>
      <w:r w:rsidRPr="00D8299C">
        <w:rPr>
          <w:sz w:val="28"/>
          <w:szCs w:val="28"/>
        </w:rPr>
        <w:t>року» замінити цифрами та словами «31</w:t>
      </w:r>
      <w:r>
        <w:rPr>
          <w:sz w:val="28"/>
          <w:szCs w:val="28"/>
        </w:rPr>
        <w:t> </w:t>
      </w:r>
      <w:r w:rsidRPr="00D8299C">
        <w:rPr>
          <w:sz w:val="28"/>
          <w:szCs w:val="28"/>
        </w:rPr>
        <w:t>грудня 2018</w:t>
      </w:r>
      <w:r>
        <w:rPr>
          <w:sz w:val="28"/>
          <w:szCs w:val="28"/>
        </w:rPr>
        <w:t> </w:t>
      </w:r>
      <w:r w:rsidRPr="00D8299C">
        <w:rPr>
          <w:sz w:val="28"/>
          <w:szCs w:val="28"/>
        </w:rPr>
        <w:t>року».</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 xml:space="preserve">Статтю 21 виключити. </w:t>
      </w:r>
      <w:r w:rsidRPr="00D8299C">
        <w:rPr>
          <w:i/>
          <w:sz w:val="24"/>
          <w:szCs w:val="28"/>
        </w:rPr>
        <w:t>/дане питання не потребує додаткового унормування, оскільки врегульовано частиною шостою статті 108 Бюджетного кодексу/</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Статтю 24 викласти у такій редакції:</w:t>
      </w:r>
    </w:p>
    <w:p w:rsidR="006C695E" w:rsidRPr="00D8299C" w:rsidRDefault="006C695E" w:rsidP="006C695E">
      <w:pPr>
        <w:pStyle w:val="StyleProp2"/>
        <w:spacing w:after="0" w:line="240" w:lineRule="auto"/>
        <w:ind w:firstLine="709"/>
        <w:rPr>
          <w:sz w:val="28"/>
          <w:szCs w:val="28"/>
        </w:rPr>
      </w:pPr>
      <w:r w:rsidRPr="00D8299C">
        <w:rPr>
          <w:sz w:val="28"/>
          <w:szCs w:val="28"/>
        </w:rPr>
        <w:t>«Стаття</w:t>
      </w:r>
      <w:r>
        <w:rPr>
          <w:sz w:val="28"/>
          <w:szCs w:val="28"/>
        </w:rPr>
        <w:t> </w:t>
      </w:r>
      <w:r w:rsidRPr="00D8299C">
        <w:rPr>
          <w:sz w:val="28"/>
          <w:szCs w:val="28"/>
        </w:rPr>
        <w:t>24. Установити, що видатки на оплату послуг з підготовки фахівців у вищих навчальних закладах І-ІІ</w:t>
      </w:r>
      <w:r>
        <w:rPr>
          <w:sz w:val="28"/>
          <w:szCs w:val="28"/>
        </w:rPr>
        <w:t> </w:t>
      </w:r>
      <w:r w:rsidRPr="00D8299C">
        <w:rPr>
          <w:sz w:val="28"/>
          <w:szCs w:val="28"/>
        </w:rPr>
        <w:t>рівнів акредитації державної власності, визначених у додатку №</w:t>
      </w:r>
      <w:r>
        <w:rPr>
          <w:sz w:val="28"/>
          <w:szCs w:val="28"/>
        </w:rPr>
        <w:t> </w:t>
      </w:r>
      <w:r w:rsidRPr="00D8299C">
        <w:rPr>
          <w:sz w:val="28"/>
          <w:szCs w:val="28"/>
        </w:rPr>
        <w:t>10 до цього Закону, починаючи з 2018</w:t>
      </w:r>
      <w:r>
        <w:rPr>
          <w:sz w:val="28"/>
          <w:szCs w:val="28"/>
        </w:rPr>
        <w:t> </w:t>
      </w:r>
      <w:r w:rsidRPr="00D8299C">
        <w:rPr>
          <w:sz w:val="28"/>
          <w:szCs w:val="28"/>
        </w:rPr>
        <w:t>року здійснюються з обласних бюджетів та бюджету міста Києва.</w:t>
      </w:r>
    </w:p>
    <w:p w:rsidR="006C695E" w:rsidRPr="00D8299C" w:rsidRDefault="006C695E" w:rsidP="006C695E">
      <w:pPr>
        <w:pStyle w:val="StyleProp2"/>
        <w:spacing w:after="0" w:line="240" w:lineRule="auto"/>
        <w:ind w:firstLine="709"/>
        <w:rPr>
          <w:sz w:val="28"/>
          <w:szCs w:val="28"/>
        </w:rPr>
      </w:pPr>
      <w:r w:rsidRPr="00D8299C">
        <w:rPr>
          <w:sz w:val="28"/>
          <w:szCs w:val="28"/>
        </w:rPr>
        <w:t>У разі прийняття міською радою міста обласного значення – обласного центру рішення про здійснення видатків на оплату послуг з підготовки фахівців у вищих навчальних закладах І-ІІ</w:t>
      </w:r>
      <w:r>
        <w:rPr>
          <w:sz w:val="28"/>
          <w:szCs w:val="28"/>
        </w:rPr>
        <w:t> </w:t>
      </w:r>
      <w:r w:rsidRPr="00D8299C">
        <w:rPr>
          <w:sz w:val="28"/>
          <w:szCs w:val="28"/>
        </w:rPr>
        <w:t>рівнів акредитації державної власності, визначених у додатку №</w:t>
      </w:r>
      <w:r>
        <w:rPr>
          <w:sz w:val="28"/>
          <w:szCs w:val="28"/>
        </w:rPr>
        <w:t> </w:t>
      </w:r>
      <w:r w:rsidRPr="00D8299C">
        <w:rPr>
          <w:sz w:val="28"/>
          <w:szCs w:val="28"/>
        </w:rPr>
        <w:t xml:space="preserve">10 до цього Закону, які розташовані на території зазначеного міста, такі видатки здійснюються з бюджету зазначеного міста. </w:t>
      </w:r>
    </w:p>
    <w:p w:rsidR="006C695E" w:rsidRPr="00D8299C" w:rsidRDefault="006C695E" w:rsidP="006C695E">
      <w:pPr>
        <w:pStyle w:val="StyleProp2"/>
        <w:spacing w:after="0" w:line="240" w:lineRule="auto"/>
        <w:ind w:firstLine="709"/>
        <w:rPr>
          <w:sz w:val="28"/>
          <w:szCs w:val="28"/>
        </w:rPr>
      </w:pPr>
      <w:r w:rsidRPr="00D8299C">
        <w:rPr>
          <w:sz w:val="28"/>
          <w:szCs w:val="28"/>
        </w:rPr>
        <w:t>Кабінету Міністрів України:</w:t>
      </w:r>
    </w:p>
    <w:p w:rsidR="006C695E" w:rsidRPr="00D8299C" w:rsidRDefault="006C695E" w:rsidP="006C695E">
      <w:pPr>
        <w:pStyle w:val="StyleProp2"/>
        <w:spacing w:after="0" w:line="240" w:lineRule="auto"/>
        <w:ind w:firstLine="709"/>
        <w:rPr>
          <w:sz w:val="28"/>
          <w:szCs w:val="28"/>
        </w:rPr>
      </w:pPr>
      <w:r w:rsidRPr="00D8299C">
        <w:rPr>
          <w:sz w:val="28"/>
          <w:szCs w:val="28"/>
        </w:rPr>
        <w:t>забезпечити в установленому порядку передачу з державної у комунальну власність вищих навчальних заклад</w:t>
      </w:r>
      <w:r>
        <w:rPr>
          <w:sz w:val="28"/>
          <w:szCs w:val="28"/>
        </w:rPr>
        <w:t>ів</w:t>
      </w:r>
      <w:r w:rsidRPr="00D8299C">
        <w:rPr>
          <w:sz w:val="28"/>
          <w:szCs w:val="28"/>
        </w:rPr>
        <w:t xml:space="preserve"> І-ІІ</w:t>
      </w:r>
      <w:r>
        <w:rPr>
          <w:sz w:val="28"/>
          <w:szCs w:val="28"/>
        </w:rPr>
        <w:t> </w:t>
      </w:r>
      <w:r w:rsidRPr="00D8299C">
        <w:rPr>
          <w:sz w:val="28"/>
          <w:szCs w:val="28"/>
        </w:rPr>
        <w:t>рівнів акредитації державної власності;</w:t>
      </w:r>
    </w:p>
    <w:p w:rsidR="006C695E" w:rsidRPr="00D8299C" w:rsidRDefault="006C695E" w:rsidP="006C695E">
      <w:pPr>
        <w:pStyle w:val="StyleProp2"/>
        <w:spacing w:after="0" w:line="240" w:lineRule="auto"/>
        <w:ind w:firstLine="709"/>
        <w:rPr>
          <w:sz w:val="28"/>
          <w:szCs w:val="28"/>
        </w:rPr>
      </w:pPr>
      <w:r w:rsidRPr="00D8299C">
        <w:rPr>
          <w:sz w:val="28"/>
          <w:szCs w:val="28"/>
        </w:rPr>
        <w:t>вжити заходів щодо недопущення закриття чи перепрофілювання впродовж 2018-2019</w:t>
      </w:r>
      <w:r>
        <w:rPr>
          <w:sz w:val="28"/>
          <w:szCs w:val="28"/>
        </w:rPr>
        <w:t> </w:t>
      </w:r>
      <w:r w:rsidRPr="00D8299C">
        <w:rPr>
          <w:sz w:val="28"/>
          <w:szCs w:val="28"/>
        </w:rPr>
        <w:t>років вищих навчальних закладів І-ІІ</w:t>
      </w:r>
      <w:r>
        <w:rPr>
          <w:sz w:val="28"/>
          <w:szCs w:val="28"/>
        </w:rPr>
        <w:t> </w:t>
      </w:r>
      <w:r w:rsidRPr="00D8299C">
        <w:rPr>
          <w:sz w:val="28"/>
          <w:szCs w:val="28"/>
        </w:rPr>
        <w:t>рівнів акредитації державної власності;</w:t>
      </w:r>
    </w:p>
    <w:p w:rsidR="006C695E" w:rsidRPr="00D8299C" w:rsidRDefault="006C695E" w:rsidP="006C695E">
      <w:pPr>
        <w:pStyle w:val="StyleProp2"/>
        <w:spacing w:after="0" w:line="240" w:lineRule="auto"/>
        <w:ind w:firstLine="709"/>
        <w:rPr>
          <w:sz w:val="28"/>
          <w:szCs w:val="28"/>
        </w:rPr>
      </w:pPr>
      <w:r w:rsidRPr="00D8299C">
        <w:rPr>
          <w:sz w:val="28"/>
          <w:szCs w:val="28"/>
        </w:rPr>
        <w:t>затвердити перелік професій загальнодержавного значення, підготовка за якими здійснюватиметься у вищих навчальних закладах І-ІІ</w:t>
      </w:r>
      <w:r>
        <w:rPr>
          <w:sz w:val="28"/>
          <w:szCs w:val="28"/>
        </w:rPr>
        <w:t> </w:t>
      </w:r>
      <w:r w:rsidRPr="00D8299C">
        <w:rPr>
          <w:sz w:val="28"/>
          <w:szCs w:val="28"/>
        </w:rPr>
        <w:t>рівнів акредитації за рахунок коштів державного бюджету.</w:t>
      </w:r>
    </w:p>
    <w:p w:rsidR="006C695E" w:rsidRPr="00D8299C" w:rsidRDefault="006C695E" w:rsidP="006C695E">
      <w:pPr>
        <w:pStyle w:val="StyleProp2"/>
        <w:spacing w:after="0" w:line="240" w:lineRule="auto"/>
        <w:ind w:firstLine="709"/>
        <w:rPr>
          <w:sz w:val="28"/>
          <w:szCs w:val="28"/>
        </w:rPr>
      </w:pPr>
      <w:r w:rsidRPr="00D8299C">
        <w:rPr>
          <w:sz w:val="28"/>
          <w:szCs w:val="28"/>
        </w:rPr>
        <w:t>Міністерству освіти і науки України, Міністерству охорони здоров’я України, Міністерству культури України разом з вищими навчальними закладами ІІІ-ІV</w:t>
      </w:r>
      <w:r>
        <w:rPr>
          <w:sz w:val="28"/>
          <w:szCs w:val="28"/>
        </w:rPr>
        <w:t> </w:t>
      </w:r>
      <w:r w:rsidRPr="00D8299C">
        <w:rPr>
          <w:sz w:val="28"/>
          <w:szCs w:val="28"/>
        </w:rPr>
        <w:t>рівнів акредитації, до складу яких входять вищі навчальні заклади І-ІІ</w:t>
      </w:r>
      <w:r>
        <w:rPr>
          <w:sz w:val="28"/>
          <w:szCs w:val="28"/>
        </w:rPr>
        <w:t> </w:t>
      </w:r>
      <w:r w:rsidRPr="00D8299C">
        <w:rPr>
          <w:sz w:val="28"/>
          <w:szCs w:val="28"/>
        </w:rPr>
        <w:t>рівнів акредитації державної власності без статусу окремих юридичних осіб:</w:t>
      </w:r>
    </w:p>
    <w:p w:rsidR="006C695E" w:rsidRPr="00D8299C" w:rsidRDefault="006C695E" w:rsidP="006C695E">
      <w:pPr>
        <w:pStyle w:val="StyleProp2"/>
        <w:spacing w:after="0" w:line="240" w:lineRule="auto"/>
        <w:ind w:firstLine="709"/>
        <w:rPr>
          <w:sz w:val="28"/>
          <w:szCs w:val="28"/>
        </w:rPr>
      </w:pPr>
      <w:r w:rsidRPr="00D8299C">
        <w:rPr>
          <w:sz w:val="28"/>
          <w:szCs w:val="28"/>
        </w:rPr>
        <w:t>до 1</w:t>
      </w:r>
      <w:r>
        <w:rPr>
          <w:sz w:val="28"/>
          <w:szCs w:val="28"/>
        </w:rPr>
        <w:t> </w:t>
      </w:r>
      <w:r w:rsidRPr="00D8299C">
        <w:rPr>
          <w:sz w:val="28"/>
          <w:szCs w:val="28"/>
        </w:rPr>
        <w:t>червня 2018</w:t>
      </w:r>
      <w:r>
        <w:rPr>
          <w:sz w:val="28"/>
          <w:szCs w:val="28"/>
        </w:rPr>
        <w:t> </w:t>
      </w:r>
      <w:r w:rsidRPr="00D8299C">
        <w:rPr>
          <w:sz w:val="28"/>
          <w:szCs w:val="28"/>
        </w:rPr>
        <w:t xml:space="preserve">року визначитися щодо доцільності здійснення видатків на оплату послуг з підготовки фахівців у вищих навчальних закладах </w:t>
      </w:r>
      <w:r w:rsidRPr="00D8299C">
        <w:rPr>
          <w:sz w:val="28"/>
          <w:szCs w:val="28"/>
        </w:rPr>
        <w:lastRenderedPageBreak/>
        <w:t>І-ІІ</w:t>
      </w:r>
      <w:r>
        <w:rPr>
          <w:sz w:val="28"/>
          <w:szCs w:val="28"/>
        </w:rPr>
        <w:t> </w:t>
      </w:r>
      <w:r w:rsidRPr="00D8299C">
        <w:rPr>
          <w:sz w:val="28"/>
          <w:szCs w:val="28"/>
        </w:rPr>
        <w:t>рівнів акредитації державної власності без статусу окремих юридичних осіб за рахунок коштів державного бюджету;</w:t>
      </w:r>
    </w:p>
    <w:p w:rsidR="006C695E" w:rsidRPr="00D8299C" w:rsidRDefault="006C695E" w:rsidP="006C695E">
      <w:pPr>
        <w:pStyle w:val="StyleProp2"/>
        <w:spacing w:after="0" w:line="240" w:lineRule="auto"/>
        <w:ind w:firstLine="709"/>
        <w:rPr>
          <w:sz w:val="28"/>
          <w:szCs w:val="28"/>
        </w:rPr>
      </w:pPr>
      <w:r w:rsidRPr="00D8299C">
        <w:rPr>
          <w:sz w:val="28"/>
          <w:szCs w:val="28"/>
        </w:rPr>
        <w:t>забезпечити, як виняток з положень підпункту</w:t>
      </w:r>
      <w:r>
        <w:rPr>
          <w:sz w:val="28"/>
          <w:szCs w:val="28"/>
        </w:rPr>
        <w:t> «</w:t>
      </w:r>
      <w:r w:rsidRPr="00D8299C">
        <w:rPr>
          <w:sz w:val="28"/>
          <w:szCs w:val="28"/>
        </w:rPr>
        <w:t>в</w:t>
      </w:r>
      <w:r>
        <w:rPr>
          <w:sz w:val="28"/>
          <w:szCs w:val="28"/>
        </w:rPr>
        <w:t>»</w:t>
      </w:r>
      <w:r w:rsidRPr="00D8299C">
        <w:rPr>
          <w:sz w:val="28"/>
          <w:szCs w:val="28"/>
        </w:rPr>
        <w:t xml:space="preserve"> пункту</w:t>
      </w:r>
      <w:r>
        <w:rPr>
          <w:sz w:val="28"/>
          <w:szCs w:val="28"/>
        </w:rPr>
        <w:t> </w:t>
      </w:r>
      <w:r w:rsidRPr="00D8299C">
        <w:rPr>
          <w:sz w:val="28"/>
          <w:szCs w:val="28"/>
        </w:rPr>
        <w:t>7 частини першої статті</w:t>
      </w:r>
      <w:r>
        <w:rPr>
          <w:sz w:val="28"/>
          <w:szCs w:val="28"/>
        </w:rPr>
        <w:t> </w:t>
      </w:r>
      <w:r w:rsidRPr="00D8299C">
        <w:rPr>
          <w:sz w:val="28"/>
          <w:szCs w:val="28"/>
        </w:rPr>
        <w:t>87 Бюджетного кодексу України, з 1</w:t>
      </w:r>
      <w:r>
        <w:rPr>
          <w:sz w:val="28"/>
          <w:szCs w:val="28"/>
        </w:rPr>
        <w:t> </w:t>
      </w:r>
      <w:r w:rsidRPr="00D8299C">
        <w:rPr>
          <w:sz w:val="28"/>
          <w:szCs w:val="28"/>
        </w:rPr>
        <w:t>вересня 2018</w:t>
      </w:r>
      <w:r>
        <w:rPr>
          <w:sz w:val="28"/>
          <w:szCs w:val="28"/>
        </w:rPr>
        <w:t> </w:t>
      </w:r>
      <w:r w:rsidRPr="00D8299C">
        <w:rPr>
          <w:sz w:val="28"/>
          <w:szCs w:val="28"/>
        </w:rPr>
        <w:t>року здійснення видатків на оплату послуг з підготовки фахівців у вищих навчальних закладах І-ІІ</w:t>
      </w:r>
      <w:r>
        <w:rPr>
          <w:sz w:val="28"/>
          <w:szCs w:val="28"/>
        </w:rPr>
        <w:t> </w:t>
      </w:r>
      <w:r w:rsidRPr="00D8299C">
        <w:rPr>
          <w:sz w:val="28"/>
          <w:szCs w:val="28"/>
        </w:rPr>
        <w:t>рівнів акредитації державної власності без статусу окремих юридичних осіб, щодо яких прийняте відповідне рішення, за рахунок та в межах коштів, передбачених у кошторисах вищих навчальних закладів ІІІ-ІV</w:t>
      </w:r>
      <w:r>
        <w:rPr>
          <w:sz w:val="28"/>
          <w:szCs w:val="28"/>
        </w:rPr>
        <w:t> </w:t>
      </w:r>
      <w:r w:rsidRPr="00D8299C">
        <w:rPr>
          <w:sz w:val="28"/>
          <w:szCs w:val="28"/>
        </w:rPr>
        <w:t>рівнів акредитації;</w:t>
      </w:r>
    </w:p>
    <w:p w:rsidR="006C695E" w:rsidRPr="00D8299C" w:rsidRDefault="006C695E" w:rsidP="006C695E">
      <w:pPr>
        <w:pStyle w:val="StyleProp2"/>
        <w:spacing w:after="0" w:line="240" w:lineRule="auto"/>
        <w:ind w:firstLine="709"/>
        <w:rPr>
          <w:sz w:val="28"/>
          <w:szCs w:val="28"/>
        </w:rPr>
      </w:pPr>
      <w:r w:rsidRPr="00D8299C">
        <w:rPr>
          <w:sz w:val="28"/>
          <w:szCs w:val="28"/>
        </w:rPr>
        <w:t>вжити заходів для виведення вищих навчальних закладів І-ІІ</w:t>
      </w:r>
      <w:r>
        <w:rPr>
          <w:sz w:val="28"/>
          <w:szCs w:val="28"/>
        </w:rPr>
        <w:t> </w:t>
      </w:r>
      <w:r w:rsidRPr="00D8299C">
        <w:rPr>
          <w:sz w:val="28"/>
          <w:szCs w:val="28"/>
        </w:rPr>
        <w:t>рівнів акредитації державної власності без статусу окремих юридичних осіб, стосовно яких не прийняте відповідне рішення, із складу вищих навчальних закладів ІІІ-ІV</w:t>
      </w:r>
      <w:r>
        <w:rPr>
          <w:sz w:val="28"/>
          <w:szCs w:val="28"/>
        </w:rPr>
        <w:t> </w:t>
      </w:r>
      <w:r w:rsidRPr="00D8299C">
        <w:rPr>
          <w:sz w:val="28"/>
          <w:szCs w:val="28"/>
        </w:rPr>
        <w:t>рівнів акредитації та створення відповідних юридичних осіб.</w:t>
      </w:r>
    </w:p>
    <w:p w:rsidR="006C695E" w:rsidRPr="00D8299C" w:rsidRDefault="006C695E" w:rsidP="006C695E">
      <w:pPr>
        <w:pStyle w:val="StyleProp2"/>
        <w:spacing w:after="0" w:line="240" w:lineRule="auto"/>
        <w:ind w:firstLine="709"/>
        <w:rPr>
          <w:sz w:val="28"/>
          <w:szCs w:val="28"/>
        </w:rPr>
      </w:pPr>
      <w:r w:rsidRPr="00D8299C">
        <w:rPr>
          <w:sz w:val="28"/>
          <w:szCs w:val="28"/>
        </w:rPr>
        <w:t>Обласним радам, Київській міській раді, обласним та Київській міській державним адміністраціям при формуванні, затвердженні та виконанні відповідних бюджетів забезпечити пріоритетне спрямування коштів на оплату послуг з підготовки фахівців у вищих навчальних закладах I-II</w:t>
      </w:r>
      <w:r>
        <w:rPr>
          <w:sz w:val="28"/>
          <w:szCs w:val="28"/>
        </w:rPr>
        <w:t> </w:t>
      </w:r>
      <w:r w:rsidRPr="00D8299C">
        <w:rPr>
          <w:sz w:val="28"/>
          <w:szCs w:val="28"/>
        </w:rPr>
        <w:t>рівня акредитації державної власності».</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 xml:space="preserve">У частині третій статті 27 слова «Кредитною угодою між Європейським банком реконструкції та розвитку» замінити словами «Кредитною угодою між Україною та Європейським банком реконструкції та розвитку». </w:t>
      </w:r>
      <w:r w:rsidRPr="00D8299C">
        <w:rPr>
          <w:i/>
          <w:sz w:val="24"/>
          <w:szCs w:val="28"/>
        </w:rPr>
        <w:t>/техніко-юридична правка/</w:t>
      </w:r>
    </w:p>
    <w:p w:rsidR="006C695E" w:rsidRPr="00D8299C" w:rsidRDefault="006C695E" w:rsidP="006C695E">
      <w:pPr>
        <w:pStyle w:val="StyleProp2"/>
        <w:numPr>
          <w:ilvl w:val="0"/>
          <w:numId w:val="25"/>
        </w:numPr>
        <w:tabs>
          <w:tab w:val="left" w:pos="1134"/>
        </w:tabs>
        <w:spacing w:before="120" w:after="0" w:line="240" w:lineRule="auto"/>
        <w:rPr>
          <w:sz w:val="28"/>
          <w:szCs w:val="28"/>
        </w:rPr>
      </w:pPr>
      <w:r w:rsidRPr="00D8299C">
        <w:rPr>
          <w:sz w:val="28"/>
          <w:szCs w:val="28"/>
        </w:rPr>
        <w:t>У статті</w:t>
      </w:r>
      <w:r>
        <w:rPr>
          <w:sz w:val="28"/>
          <w:szCs w:val="28"/>
        </w:rPr>
        <w:t> </w:t>
      </w:r>
      <w:r w:rsidRPr="00D8299C">
        <w:rPr>
          <w:sz w:val="28"/>
          <w:szCs w:val="28"/>
        </w:rPr>
        <w:t xml:space="preserve">31 слова та цифри «Міністерство фінансів України списує в обсязі проведених таких видатків (але не більше 1.000.000 тис. гривень)» замінити словами та цифрами «(але не більше 1.000.000 тис. гривень), будівництво дільниці </w:t>
      </w:r>
      <w:proofErr w:type="spellStart"/>
      <w:r w:rsidRPr="00D8299C">
        <w:rPr>
          <w:sz w:val="28"/>
          <w:szCs w:val="28"/>
        </w:rPr>
        <w:t>Сирецько</w:t>
      </w:r>
      <w:proofErr w:type="spellEnd"/>
      <w:r w:rsidRPr="00D8299C">
        <w:rPr>
          <w:sz w:val="28"/>
          <w:szCs w:val="28"/>
        </w:rPr>
        <w:t>-Печерської лінії метрополітену від станції «Сирець» на житловий масив Виноградар з електродепо у Подільському районі міста Києва (але не більше 2.600.000 тис. гривень) та капітальний ремонт мереж зовнішнього освітлення міста Києва з заміною ртутних та натрієвих світильників на світлодіодні світильники (але не більше 300.000 тис. гривень) Міністерство фінансів України списує в обсязі проведених таких видатків».</w:t>
      </w:r>
    </w:p>
    <w:p w:rsidR="006C695E" w:rsidRPr="00D8299C" w:rsidRDefault="006C695E" w:rsidP="006C695E">
      <w:pPr>
        <w:pStyle w:val="StyleProp2"/>
        <w:numPr>
          <w:ilvl w:val="0"/>
          <w:numId w:val="25"/>
        </w:numPr>
        <w:tabs>
          <w:tab w:val="clear" w:pos="737"/>
          <w:tab w:val="left" w:pos="1276"/>
        </w:tabs>
        <w:spacing w:before="120" w:after="0" w:line="240" w:lineRule="auto"/>
        <w:ind w:left="0" w:firstLine="709"/>
        <w:rPr>
          <w:sz w:val="28"/>
          <w:szCs w:val="28"/>
        </w:rPr>
      </w:pPr>
      <w:r w:rsidRPr="00D8299C">
        <w:rPr>
          <w:sz w:val="28"/>
          <w:szCs w:val="28"/>
        </w:rPr>
        <w:t xml:space="preserve">Статтю 32 виключити. </w:t>
      </w:r>
      <w:r w:rsidRPr="00D8299C">
        <w:rPr>
          <w:i/>
          <w:sz w:val="24"/>
          <w:szCs w:val="28"/>
        </w:rPr>
        <w:t>/дане питання не потребує додаткового унормування, оскільки врегульовується пунктом 6 статті 12 і пунктом 26 статті 14 законопроекту/</w:t>
      </w:r>
    </w:p>
    <w:p w:rsidR="006C695E" w:rsidRDefault="006C695E" w:rsidP="006C695E">
      <w:pPr>
        <w:pStyle w:val="StyleProp2"/>
        <w:numPr>
          <w:ilvl w:val="0"/>
          <w:numId w:val="25"/>
        </w:numPr>
        <w:tabs>
          <w:tab w:val="clear" w:pos="737"/>
          <w:tab w:val="left" w:pos="1276"/>
        </w:tabs>
        <w:spacing w:before="120" w:after="0" w:line="240" w:lineRule="auto"/>
        <w:ind w:left="0" w:firstLine="709"/>
        <w:rPr>
          <w:sz w:val="28"/>
          <w:szCs w:val="28"/>
        </w:rPr>
      </w:pPr>
      <w:r w:rsidRPr="00D8299C">
        <w:rPr>
          <w:sz w:val="28"/>
          <w:szCs w:val="28"/>
        </w:rPr>
        <w:t xml:space="preserve">У статті 34 після слів «формування яких» доповнити словами та цифрами «у 2017 році», слова «до спеціального фонду державного бюджету, зберігається» замінити словом «зберігається», а також доповнити словами «за погодженням з Комітетом Верховної Ради України з питань бюджету». </w:t>
      </w:r>
    </w:p>
    <w:p w:rsidR="006C695E" w:rsidRPr="008A3A9E" w:rsidRDefault="006C695E" w:rsidP="006C695E">
      <w:pPr>
        <w:pStyle w:val="StyleProp2"/>
        <w:numPr>
          <w:ilvl w:val="0"/>
          <w:numId w:val="25"/>
        </w:numPr>
        <w:tabs>
          <w:tab w:val="clear" w:pos="737"/>
          <w:tab w:val="left" w:pos="1276"/>
        </w:tabs>
        <w:spacing w:before="120" w:after="0" w:line="240" w:lineRule="auto"/>
        <w:ind w:left="0" w:firstLine="709"/>
        <w:rPr>
          <w:sz w:val="28"/>
          <w:szCs w:val="28"/>
        </w:rPr>
      </w:pPr>
      <w:r w:rsidRPr="008A3A9E">
        <w:rPr>
          <w:sz w:val="28"/>
          <w:szCs w:val="28"/>
        </w:rPr>
        <w:t>Доповнити новою статтею такого змісту:</w:t>
      </w:r>
    </w:p>
    <w:p w:rsidR="006C695E" w:rsidRPr="008A3A9E" w:rsidRDefault="006C695E" w:rsidP="006C695E">
      <w:pPr>
        <w:pStyle w:val="StyleProp2"/>
        <w:spacing w:after="0" w:line="240" w:lineRule="auto"/>
        <w:ind w:firstLine="709"/>
        <w:rPr>
          <w:sz w:val="28"/>
          <w:szCs w:val="28"/>
        </w:rPr>
      </w:pPr>
      <w:r w:rsidRPr="008A3A9E">
        <w:rPr>
          <w:sz w:val="28"/>
          <w:szCs w:val="28"/>
        </w:rPr>
        <w:t xml:space="preserve">«Стаття __. Розподіл коштів за напрямами (об’єктами, заходами) за бюджетними програмами «Здійснення природоохоронних заходів на об’єктах державної власності та сплата внесків міжнародним організаціям </w:t>
      </w:r>
      <w:r w:rsidRPr="008A3A9E">
        <w:rPr>
          <w:sz w:val="28"/>
          <w:szCs w:val="28"/>
        </w:rPr>
        <w:lastRenderedPageBreak/>
        <w:t>природоохоронного спрямування» (код 2401270)</w:t>
      </w:r>
      <w:r w:rsidR="00C472F0" w:rsidRPr="008A3A9E">
        <w:rPr>
          <w:sz w:val="28"/>
          <w:szCs w:val="28"/>
        </w:rPr>
        <w:t xml:space="preserve"> та </w:t>
      </w:r>
      <w:r w:rsidRPr="008A3A9E">
        <w:rPr>
          <w:sz w:val="28"/>
          <w:szCs w:val="28"/>
        </w:rPr>
        <w:t>«Державна підтримка галузі тваринництва» (код 2801540) здійснюється за рішенням Кабінету Міністрів України, погодженим з Комітетом Верховної Ради України з питань бюджету.</w:t>
      </w:r>
    </w:p>
    <w:p w:rsidR="006C695E" w:rsidRPr="008A3A9E" w:rsidRDefault="006C695E" w:rsidP="006C695E">
      <w:pPr>
        <w:pStyle w:val="StyleProp2"/>
        <w:spacing w:after="0" w:line="240" w:lineRule="auto"/>
        <w:ind w:firstLine="709"/>
        <w:rPr>
          <w:sz w:val="28"/>
          <w:szCs w:val="28"/>
        </w:rPr>
      </w:pPr>
      <w:r w:rsidRPr="008A3A9E">
        <w:rPr>
          <w:sz w:val="28"/>
          <w:szCs w:val="28"/>
        </w:rPr>
        <w:t>Про використання коштів державного бюджету за вищезазначеними бюджетними програмами у розрізі напрямів (об’єктів, заходів) відповідні головні розпорядники коштів державного бюджету щоквартально інформують Комітет Верховної Ради України з питань бюджету».</w:t>
      </w:r>
    </w:p>
    <w:p w:rsidR="006C695E" w:rsidRPr="00D8299C" w:rsidRDefault="006C695E" w:rsidP="006C695E">
      <w:pPr>
        <w:pStyle w:val="StyleProp2"/>
        <w:numPr>
          <w:ilvl w:val="0"/>
          <w:numId w:val="25"/>
        </w:numPr>
        <w:tabs>
          <w:tab w:val="clear" w:pos="737"/>
          <w:tab w:val="left" w:pos="1276"/>
        </w:tabs>
        <w:spacing w:before="120" w:after="0" w:line="240" w:lineRule="auto"/>
        <w:ind w:left="0" w:firstLine="709"/>
        <w:rPr>
          <w:sz w:val="28"/>
          <w:szCs w:val="28"/>
        </w:rPr>
      </w:pPr>
      <w:r w:rsidRPr="00D8299C">
        <w:rPr>
          <w:sz w:val="28"/>
          <w:szCs w:val="28"/>
        </w:rPr>
        <w:t>Пункт 5 Прикінцевих положень доповнити словами та цифрами «абзацу п’ятого частини шостої статті 31 Закону України «Про державну службу» (Відомості Верховної Ради України, 2016</w:t>
      </w:r>
      <w:r>
        <w:rPr>
          <w:sz w:val="28"/>
          <w:szCs w:val="28"/>
        </w:rPr>
        <w:t> </w:t>
      </w:r>
      <w:r w:rsidRPr="00D8299C">
        <w:rPr>
          <w:sz w:val="28"/>
          <w:szCs w:val="28"/>
        </w:rPr>
        <w:t>р., №</w:t>
      </w:r>
      <w:r>
        <w:rPr>
          <w:sz w:val="28"/>
          <w:szCs w:val="28"/>
        </w:rPr>
        <w:t> </w:t>
      </w:r>
      <w:r w:rsidRPr="00D8299C">
        <w:rPr>
          <w:sz w:val="28"/>
          <w:szCs w:val="28"/>
        </w:rPr>
        <w:t>4, ст.</w:t>
      </w:r>
      <w:r>
        <w:rPr>
          <w:sz w:val="28"/>
          <w:szCs w:val="28"/>
        </w:rPr>
        <w:t> </w:t>
      </w:r>
      <w:r w:rsidRPr="00D8299C">
        <w:rPr>
          <w:sz w:val="28"/>
          <w:szCs w:val="28"/>
        </w:rPr>
        <w:t>43)».</w:t>
      </w:r>
    </w:p>
    <w:p w:rsidR="006C695E" w:rsidRPr="00D8299C" w:rsidRDefault="006C695E" w:rsidP="006C695E">
      <w:pPr>
        <w:pStyle w:val="StyleProp2"/>
        <w:numPr>
          <w:ilvl w:val="0"/>
          <w:numId w:val="25"/>
        </w:numPr>
        <w:tabs>
          <w:tab w:val="left" w:pos="1276"/>
        </w:tabs>
        <w:spacing w:before="120" w:after="0" w:line="240" w:lineRule="auto"/>
        <w:rPr>
          <w:sz w:val="28"/>
          <w:szCs w:val="28"/>
        </w:rPr>
      </w:pPr>
      <w:r w:rsidRPr="00D8299C">
        <w:rPr>
          <w:sz w:val="28"/>
          <w:szCs w:val="28"/>
        </w:rPr>
        <w:t>Пункт 5 Прикінцевих положень доповнити словами та цифрами «абзацу першого частини другої статті 19 Закону України «Про центральні органи виконавчої влади» (Відомості Верховної Ради України, 2011 р., №</w:t>
      </w:r>
      <w:r>
        <w:rPr>
          <w:sz w:val="28"/>
          <w:szCs w:val="28"/>
        </w:rPr>
        <w:t> </w:t>
      </w:r>
      <w:r w:rsidRPr="00D8299C">
        <w:rPr>
          <w:sz w:val="28"/>
          <w:szCs w:val="28"/>
        </w:rPr>
        <w:t>38, ст.</w:t>
      </w:r>
      <w:r>
        <w:rPr>
          <w:sz w:val="28"/>
          <w:szCs w:val="28"/>
        </w:rPr>
        <w:t> </w:t>
      </w:r>
      <w:r w:rsidRPr="00D8299C">
        <w:rPr>
          <w:sz w:val="28"/>
          <w:szCs w:val="28"/>
        </w:rPr>
        <w:t>385) у частині обмеження кількості заступників керівника центрального органу виконавчої влади».</w:t>
      </w:r>
    </w:p>
    <w:p w:rsidR="006C695E" w:rsidRPr="00D8299C" w:rsidRDefault="006C695E" w:rsidP="006C695E">
      <w:pPr>
        <w:pStyle w:val="StyleProp2"/>
        <w:numPr>
          <w:ilvl w:val="0"/>
          <w:numId w:val="25"/>
        </w:numPr>
        <w:tabs>
          <w:tab w:val="clear" w:pos="737"/>
          <w:tab w:val="left" w:pos="1276"/>
        </w:tabs>
        <w:spacing w:before="120" w:after="0" w:line="240" w:lineRule="auto"/>
        <w:ind w:left="0" w:firstLine="709"/>
        <w:rPr>
          <w:i/>
          <w:sz w:val="24"/>
          <w:szCs w:val="24"/>
        </w:rPr>
      </w:pPr>
      <w:r w:rsidRPr="00D8299C">
        <w:rPr>
          <w:sz w:val="28"/>
          <w:szCs w:val="28"/>
        </w:rPr>
        <w:t>Положення пункту</w:t>
      </w:r>
      <w:r>
        <w:rPr>
          <w:sz w:val="28"/>
          <w:szCs w:val="28"/>
        </w:rPr>
        <w:t> </w:t>
      </w:r>
      <w:r w:rsidRPr="00D8299C">
        <w:rPr>
          <w:sz w:val="28"/>
          <w:szCs w:val="28"/>
        </w:rPr>
        <w:t>10 Прикінцевих положень перенести до пункту</w:t>
      </w:r>
      <w:r>
        <w:rPr>
          <w:sz w:val="28"/>
          <w:szCs w:val="28"/>
        </w:rPr>
        <w:t> </w:t>
      </w:r>
      <w:r w:rsidRPr="00D8299C">
        <w:rPr>
          <w:sz w:val="28"/>
          <w:szCs w:val="28"/>
        </w:rPr>
        <w:t xml:space="preserve">5 Прикінцевих положень. </w:t>
      </w:r>
      <w:r w:rsidRPr="00D8299C">
        <w:rPr>
          <w:i/>
          <w:sz w:val="24"/>
          <w:szCs w:val="24"/>
        </w:rPr>
        <w:t>/техніко-юридична правка/</w:t>
      </w:r>
    </w:p>
    <w:p w:rsidR="006C695E" w:rsidRPr="00AA1B4C" w:rsidRDefault="006C695E" w:rsidP="006C695E">
      <w:pPr>
        <w:pStyle w:val="StyleProp2"/>
        <w:numPr>
          <w:ilvl w:val="0"/>
          <w:numId w:val="25"/>
        </w:numPr>
        <w:tabs>
          <w:tab w:val="clear" w:pos="737"/>
          <w:tab w:val="left" w:pos="1276"/>
        </w:tabs>
        <w:spacing w:before="120" w:after="0" w:line="240" w:lineRule="auto"/>
        <w:ind w:left="0" w:firstLine="709"/>
        <w:rPr>
          <w:sz w:val="28"/>
          <w:szCs w:val="28"/>
        </w:rPr>
      </w:pPr>
      <w:r w:rsidRPr="00AA1B4C">
        <w:rPr>
          <w:sz w:val="28"/>
          <w:szCs w:val="28"/>
        </w:rPr>
        <w:t xml:space="preserve">Прикінцеві положення доповнити </w:t>
      </w:r>
      <w:r>
        <w:rPr>
          <w:sz w:val="28"/>
          <w:szCs w:val="28"/>
        </w:rPr>
        <w:t xml:space="preserve">новим </w:t>
      </w:r>
      <w:r w:rsidRPr="00AA1B4C">
        <w:rPr>
          <w:sz w:val="28"/>
          <w:szCs w:val="28"/>
        </w:rPr>
        <w:t>пунктом такого змісту:</w:t>
      </w:r>
    </w:p>
    <w:p w:rsidR="006C695E" w:rsidRPr="00AA1B4C" w:rsidRDefault="006C695E" w:rsidP="006C695E">
      <w:pPr>
        <w:pStyle w:val="StyleProp2"/>
        <w:spacing w:after="0" w:line="240" w:lineRule="auto"/>
        <w:ind w:firstLine="709"/>
        <w:rPr>
          <w:sz w:val="28"/>
          <w:szCs w:val="28"/>
        </w:rPr>
      </w:pPr>
      <w:r w:rsidRPr="00AA1B4C">
        <w:rPr>
          <w:sz w:val="28"/>
          <w:szCs w:val="28"/>
        </w:rPr>
        <w:t>«__. Кабінету Міністрів України при розподілі коштів у межах видатків загального фонду державного бюджету на 2018</w:t>
      </w:r>
      <w:r>
        <w:rPr>
          <w:sz w:val="28"/>
          <w:szCs w:val="28"/>
        </w:rPr>
        <w:t> </w:t>
      </w:r>
      <w:r w:rsidRPr="00AA1B4C">
        <w:rPr>
          <w:sz w:val="28"/>
          <w:szCs w:val="28"/>
        </w:rPr>
        <w:t>рік за відповідними бюд</w:t>
      </w:r>
      <w:r>
        <w:rPr>
          <w:sz w:val="28"/>
          <w:szCs w:val="28"/>
        </w:rPr>
        <w:t xml:space="preserve">жетними програмами передбачити </w:t>
      </w:r>
      <w:r w:rsidRPr="00AA1B4C">
        <w:rPr>
          <w:sz w:val="28"/>
          <w:szCs w:val="28"/>
        </w:rPr>
        <w:t>спрямування коштів на:</w:t>
      </w:r>
    </w:p>
    <w:p w:rsidR="006C695E" w:rsidRPr="00AA1B4C" w:rsidRDefault="006C695E" w:rsidP="006C695E">
      <w:pPr>
        <w:pStyle w:val="StyleProp2"/>
        <w:spacing w:after="0" w:line="240" w:lineRule="auto"/>
        <w:ind w:firstLine="709"/>
        <w:rPr>
          <w:sz w:val="28"/>
          <w:szCs w:val="28"/>
        </w:rPr>
      </w:pPr>
      <w:r w:rsidRPr="00AA1B4C">
        <w:rPr>
          <w:sz w:val="28"/>
          <w:szCs w:val="28"/>
        </w:rPr>
        <w:t>підтримку та розвиток петриківського розпису у сумі 5.000</w:t>
      </w:r>
      <w:r>
        <w:rPr>
          <w:sz w:val="28"/>
          <w:szCs w:val="28"/>
        </w:rPr>
        <w:t> </w:t>
      </w:r>
      <w:r w:rsidRPr="00AA1B4C">
        <w:rPr>
          <w:sz w:val="28"/>
          <w:szCs w:val="28"/>
        </w:rPr>
        <w:t>тис. гр</w:t>
      </w:r>
      <w:r>
        <w:rPr>
          <w:sz w:val="28"/>
          <w:szCs w:val="28"/>
        </w:rPr>
        <w:t>иве</w:t>
      </w:r>
      <w:r w:rsidRPr="00AA1B4C">
        <w:rPr>
          <w:sz w:val="28"/>
          <w:szCs w:val="28"/>
        </w:rPr>
        <w:t>н</w:t>
      </w:r>
      <w:r>
        <w:rPr>
          <w:sz w:val="28"/>
          <w:szCs w:val="28"/>
        </w:rPr>
        <w:t>ь</w:t>
      </w:r>
      <w:r w:rsidRPr="00AA1B4C">
        <w:rPr>
          <w:sz w:val="28"/>
          <w:szCs w:val="28"/>
        </w:rPr>
        <w:t xml:space="preserve"> і на розвиток української пісні у сумі 15.000</w:t>
      </w:r>
      <w:r>
        <w:rPr>
          <w:sz w:val="28"/>
          <w:szCs w:val="28"/>
        </w:rPr>
        <w:t> </w:t>
      </w:r>
      <w:r w:rsidRPr="00AA1B4C">
        <w:rPr>
          <w:sz w:val="28"/>
          <w:szCs w:val="28"/>
        </w:rPr>
        <w:t>тис. гр</w:t>
      </w:r>
      <w:r>
        <w:rPr>
          <w:sz w:val="28"/>
          <w:szCs w:val="28"/>
        </w:rPr>
        <w:t>иве</w:t>
      </w:r>
      <w:r w:rsidRPr="00AA1B4C">
        <w:rPr>
          <w:sz w:val="28"/>
          <w:szCs w:val="28"/>
        </w:rPr>
        <w:t>н</w:t>
      </w:r>
      <w:r>
        <w:rPr>
          <w:sz w:val="28"/>
          <w:szCs w:val="28"/>
        </w:rPr>
        <w:t>ь</w:t>
      </w:r>
      <w:r w:rsidRPr="00AA1B4C">
        <w:rPr>
          <w:sz w:val="28"/>
          <w:szCs w:val="28"/>
        </w:rPr>
        <w:t xml:space="preserve"> за бюджетною програмою </w:t>
      </w:r>
      <w:r>
        <w:rPr>
          <w:sz w:val="28"/>
          <w:szCs w:val="28"/>
        </w:rPr>
        <w:t>«</w:t>
      </w:r>
      <w:r w:rsidRPr="00AA1B4C">
        <w:rPr>
          <w:sz w:val="28"/>
          <w:szCs w:val="28"/>
        </w:rPr>
        <w:t xml:space="preserve">Загальнодержавні заходи у сферах культури та мистецтв, охорони культурної спадщини, вивезення, ввезення і повернення культурних цінностей, державної </w:t>
      </w:r>
      <w:proofErr w:type="spellStart"/>
      <w:r w:rsidRPr="00AA1B4C">
        <w:rPr>
          <w:sz w:val="28"/>
          <w:szCs w:val="28"/>
        </w:rPr>
        <w:t>мовної</w:t>
      </w:r>
      <w:proofErr w:type="spellEnd"/>
      <w:r w:rsidRPr="00AA1B4C">
        <w:rPr>
          <w:sz w:val="28"/>
          <w:szCs w:val="28"/>
        </w:rPr>
        <w:t xml:space="preserve"> політики, міжнаціональних відносин, релігії та захисту прав національних меншин</w:t>
      </w:r>
      <w:r>
        <w:rPr>
          <w:sz w:val="28"/>
          <w:szCs w:val="28"/>
        </w:rPr>
        <w:t>»</w:t>
      </w:r>
      <w:r w:rsidRPr="00AA1B4C">
        <w:rPr>
          <w:sz w:val="28"/>
          <w:szCs w:val="28"/>
        </w:rPr>
        <w:t xml:space="preserve"> (код</w:t>
      </w:r>
      <w:r>
        <w:rPr>
          <w:sz w:val="28"/>
          <w:szCs w:val="28"/>
        </w:rPr>
        <w:t> </w:t>
      </w:r>
      <w:r w:rsidRPr="00AA1B4C">
        <w:rPr>
          <w:sz w:val="28"/>
          <w:szCs w:val="28"/>
        </w:rPr>
        <w:t>1801170);</w:t>
      </w:r>
    </w:p>
    <w:p w:rsidR="006C695E" w:rsidRPr="00AA1B4C" w:rsidRDefault="006C695E" w:rsidP="006C695E">
      <w:pPr>
        <w:pStyle w:val="StyleProp2"/>
        <w:spacing w:after="0" w:line="240" w:lineRule="auto"/>
        <w:ind w:firstLine="709"/>
        <w:rPr>
          <w:sz w:val="28"/>
          <w:szCs w:val="28"/>
        </w:rPr>
      </w:pPr>
      <w:r w:rsidRPr="00AA1B4C">
        <w:rPr>
          <w:sz w:val="28"/>
          <w:szCs w:val="28"/>
        </w:rPr>
        <w:t xml:space="preserve">виробництво літописного матеріалу (кінолітописної історії) з метою </w:t>
      </w:r>
      <w:proofErr w:type="spellStart"/>
      <w:r w:rsidRPr="00AA1B4C">
        <w:rPr>
          <w:sz w:val="28"/>
          <w:szCs w:val="28"/>
        </w:rPr>
        <w:t>зафільмування</w:t>
      </w:r>
      <w:proofErr w:type="spellEnd"/>
      <w:r w:rsidRPr="00AA1B4C">
        <w:rPr>
          <w:sz w:val="28"/>
          <w:szCs w:val="28"/>
        </w:rPr>
        <w:t xml:space="preserve"> і збереження для майбутніх поколінь основних визначних етапів історії України у сумі 12.000</w:t>
      </w:r>
      <w:r>
        <w:rPr>
          <w:sz w:val="28"/>
          <w:szCs w:val="28"/>
        </w:rPr>
        <w:t> </w:t>
      </w:r>
      <w:r w:rsidRPr="00AA1B4C">
        <w:rPr>
          <w:sz w:val="28"/>
          <w:szCs w:val="28"/>
        </w:rPr>
        <w:t>тис.</w:t>
      </w:r>
      <w:r>
        <w:rPr>
          <w:sz w:val="28"/>
          <w:szCs w:val="28"/>
        </w:rPr>
        <w:t xml:space="preserve"> </w:t>
      </w:r>
      <w:r w:rsidRPr="00AA1B4C">
        <w:rPr>
          <w:sz w:val="28"/>
          <w:szCs w:val="28"/>
        </w:rPr>
        <w:t>гр</w:t>
      </w:r>
      <w:r>
        <w:rPr>
          <w:sz w:val="28"/>
          <w:szCs w:val="28"/>
        </w:rPr>
        <w:t>иве</w:t>
      </w:r>
      <w:r w:rsidRPr="00AA1B4C">
        <w:rPr>
          <w:sz w:val="28"/>
          <w:szCs w:val="28"/>
        </w:rPr>
        <w:t>н</w:t>
      </w:r>
      <w:r>
        <w:rPr>
          <w:sz w:val="28"/>
          <w:szCs w:val="28"/>
        </w:rPr>
        <w:t>ь</w:t>
      </w:r>
      <w:r w:rsidRPr="00AA1B4C">
        <w:rPr>
          <w:sz w:val="28"/>
          <w:szCs w:val="28"/>
        </w:rPr>
        <w:t xml:space="preserve"> за бюджетною програмою «Державна підтримка кінематографії» (код</w:t>
      </w:r>
      <w:r>
        <w:rPr>
          <w:sz w:val="28"/>
          <w:szCs w:val="28"/>
        </w:rPr>
        <w:t> </w:t>
      </w:r>
      <w:r w:rsidRPr="00AA1B4C">
        <w:rPr>
          <w:sz w:val="28"/>
          <w:szCs w:val="28"/>
        </w:rPr>
        <w:t>1806030);</w:t>
      </w:r>
    </w:p>
    <w:p w:rsidR="006C695E" w:rsidRDefault="006C695E" w:rsidP="006C695E">
      <w:pPr>
        <w:pStyle w:val="StyleProp2"/>
        <w:spacing w:after="0" w:line="240" w:lineRule="auto"/>
        <w:ind w:firstLine="709"/>
        <w:rPr>
          <w:sz w:val="28"/>
          <w:szCs w:val="28"/>
        </w:rPr>
      </w:pPr>
      <w:r w:rsidRPr="00AA1B4C">
        <w:rPr>
          <w:sz w:val="28"/>
          <w:szCs w:val="28"/>
        </w:rPr>
        <w:t xml:space="preserve">на розробку препаратів на основі </w:t>
      </w:r>
      <w:proofErr w:type="spellStart"/>
      <w:r w:rsidRPr="00AA1B4C">
        <w:rPr>
          <w:sz w:val="28"/>
          <w:szCs w:val="28"/>
        </w:rPr>
        <w:t>олігонуклеотидів</w:t>
      </w:r>
      <w:proofErr w:type="spellEnd"/>
      <w:r w:rsidRPr="00AA1B4C">
        <w:rPr>
          <w:sz w:val="28"/>
          <w:szCs w:val="28"/>
        </w:rPr>
        <w:t xml:space="preserve"> для нових методів діагностики та лікування раку у сумі 30.600</w:t>
      </w:r>
      <w:r>
        <w:rPr>
          <w:sz w:val="28"/>
          <w:szCs w:val="28"/>
        </w:rPr>
        <w:t> </w:t>
      </w:r>
      <w:r w:rsidRPr="00AA1B4C">
        <w:rPr>
          <w:sz w:val="28"/>
          <w:szCs w:val="28"/>
        </w:rPr>
        <w:t>тис.</w:t>
      </w:r>
      <w:r>
        <w:rPr>
          <w:sz w:val="28"/>
          <w:szCs w:val="28"/>
        </w:rPr>
        <w:t xml:space="preserve"> </w:t>
      </w:r>
      <w:r w:rsidRPr="00AA1B4C">
        <w:rPr>
          <w:sz w:val="28"/>
          <w:szCs w:val="28"/>
        </w:rPr>
        <w:t>гр</w:t>
      </w:r>
      <w:r>
        <w:rPr>
          <w:sz w:val="28"/>
          <w:szCs w:val="28"/>
        </w:rPr>
        <w:t>иве</w:t>
      </w:r>
      <w:r w:rsidRPr="00AA1B4C">
        <w:rPr>
          <w:sz w:val="28"/>
          <w:szCs w:val="28"/>
        </w:rPr>
        <w:t>н</w:t>
      </w:r>
      <w:r>
        <w:rPr>
          <w:sz w:val="28"/>
          <w:szCs w:val="28"/>
        </w:rPr>
        <w:t>ь</w:t>
      </w:r>
      <w:r w:rsidRPr="00AA1B4C">
        <w:rPr>
          <w:sz w:val="28"/>
          <w:szCs w:val="28"/>
        </w:rPr>
        <w:t xml:space="preserve"> за бюджетною програмою </w:t>
      </w:r>
      <w:r>
        <w:rPr>
          <w:sz w:val="28"/>
          <w:szCs w:val="28"/>
        </w:rPr>
        <w:t>«</w:t>
      </w:r>
      <w:r w:rsidRPr="00AA1B4C">
        <w:rPr>
          <w:sz w:val="28"/>
          <w:szCs w:val="28"/>
        </w:rPr>
        <w:t>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w:t>
      </w:r>
      <w:r>
        <w:rPr>
          <w:sz w:val="28"/>
          <w:szCs w:val="28"/>
        </w:rPr>
        <w:t>»</w:t>
      </w:r>
      <w:r w:rsidRPr="00AA1B4C">
        <w:rPr>
          <w:sz w:val="28"/>
          <w:szCs w:val="28"/>
        </w:rPr>
        <w:t xml:space="preserve"> (код</w:t>
      </w:r>
      <w:r>
        <w:rPr>
          <w:sz w:val="28"/>
          <w:szCs w:val="28"/>
        </w:rPr>
        <w:t> </w:t>
      </w:r>
      <w:r w:rsidRPr="00AA1B4C">
        <w:rPr>
          <w:sz w:val="28"/>
          <w:szCs w:val="28"/>
        </w:rPr>
        <w:t>6541030)</w:t>
      </w:r>
      <w:r>
        <w:rPr>
          <w:sz w:val="28"/>
          <w:szCs w:val="28"/>
        </w:rPr>
        <w:t>».</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Прикінцеві положення доповнити новим пунктом такого змісту:</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«__. Передбачити Кабінету Міністрів України повноваження встановлювати розміри та порядок виплати одноразової грошової допомоги </w:t>
      </w:r>
      <w:r w:rsidRPr="00D8299C">
        <w:rPr>
          <w:sz w:val="28"/>
          <w:szCs w:val="28"/>
        </w:rPr>
        <w:lastRenderedPageBreak/>
        <w:t xml:space="preserve">при звільненні зі служби військовослужбовців (крім військовослужбовців строкової військової служби), осіб рядового і начальницького складу та поліцейських». </w:t>
      </w:r>
    </w:p>
    <w:p w:rsidR="006C695E" w:rsidRPr="00D8299C" w:rsidRDefault="006C695E" w:rsidP="006C695E">
      <w:pPr>
        <w:pStyle w:val="StyleProp2"/>
        <w:spacing w:after="0" w:line="240" w:lineRule="auto"/>
        <w:ind w:firstLine="709"/>
        <w:rPr>
          <w:sz w:val="28"/>
          <w:szCs w:val="28"/>
        </w:rPr>
      </w:pPr>
      <w:r w:rsidRPr="00D8299C">
        <w:rPr>
          <w:sz w:val="28"/>
          <w:szCs w:val="28"/>
        </w:rPr>
        <w:t>У зв`язку з цим пункт 5 Прикінцевих положень доповнити словами та цифрами «частин першої і другої статті 9 Закону України «Про пенсійне забезпечення осіб, звільнених з військової служби, та деяких інших осіб» (Відомості Верховної Ради України, 1992 р., №</w:t>
      </w:r>
      <w:r>
        <w:rPr>
          <w:sz w:val="28"/>
          <w:szCs w:val="28"/>
        </w:rPr>
        <w:t> </w:t>
      </w:r>
      <w:r w:rsidRPr="00D8299C">
        <w:rPr>
          <w:sz w:val="28"/>
          <w:szCs w:val="28"/>
        </w:rPr>
        <w:t>29, ст.</w:t>
      </w:r>
      <w:r>
        <w:rPr>
          <w:sz w:val="28"/>
          <w:szCs w:val="28"/>
        </w:rPr>
        <w:t> </w:t>
      </w:r>
      <w:r w:rsidRPr="00D8299C">
        <w:rPr>
          <w:sz w:val="28"/>
          <w:szCs w:val="28"/>
        </w:rPr>
        <w:t>399); абзаців першого і другого пункту</w:t>
      </w:r>
      <w:r>
        <w:rPr>
          <w:sz w:val="28"/>
          <w:szCs w:val="28"/>
        </w:rPr>
        <w:t> </w:t>
      </w:r>
      <w:r w:rsidRPr="00D8299C">
        <w:rPr>
          <w:sz w:val="28"/>
          <w:szCs w:val="28"/>
        </w:rPr>
        <w:t>2 статті</w:t>
      </w:r>
      <w:r>
        <w:rPr>
          <w:sz w:val="28"/>
          <w:szCs w:val="28"/>
        </w:rPr>
        <w:t> </w:t>
      </w:r>
      <w:r w:rsidRPr="00D8299C">
        <w:rPr>
          <w:sz w:val="28"/>
          <w:szCs w:val="28"/>
        </w:rPr>
        <w:t>15 Закону України «Про соціальний і правовий захист військовослужбовців та членів їх сімей» (Відомості Верховної Ради України, 1992 р., №</w:t>
      </w:r>
      <w:r>
        <w:rPr>
          <w:sz w:val="28"/>
          <w:szCs w:val="28"/>
        </w:rPr>
        <w:t> </w:t>
      </w:r>
      <w:r w:rsidRPr="00D8299C">
        <w:rPr>
          <w:sz w:val="28"/>
          <w:szCs w:val="28"/>
        </w:rPr>
        <w:t>15, ст.</w:t>
      </w:r>
      <w:r>
        <w:rPr>
          <w:sz w:val="28"/>
          <w:szCs w:val="28"/>
        </w:rPr>
        <w:t> </w:t>
      </w:r>
      <w:r w:rsidRPr="00D8299C">
        <w:rPr>
          <w:sz w:val="28"/>
          <w:szCs w:val="28"/>
        </w:rPr>
        <w:t>190); абзацу першого частини другої статті</w:t>
      </w:r>
      <w:r>
        <w:rPr>
          <w:sz w:val="28"/>
          <w:szCs w:val="28"/>
        </w:rPr>
        <w:t> </w:t>
      </w:r>
      <w:r w:rsidRPr="00D8299C">
        <w:rPr>
          <w:sz w:val="28"/>
          <w:szCs w:val="28"/>
        </w:rPr>
        <w:t>22 Закону України «Про Національне антикорупційне бюро України» (Відомості Верховної Ради України, 2014 р., №</w:t>
      </w:r>
      <w:r>
        <w:rPr>
          <w:sz w:val="28"/>
          <w:szCs w:val="28"/>
        </w:rPr>
        <w:t> </w:t>
      </w:r>
      <w:r w:rsidRPr="00D8299C">
        <w:rPr>
          <w:sz w:val="28"/>
          <w:szCs w:val="28"/>
        </w:rPr>
        <w:t>47, ст.</w:t>
      </w:r>
      <w:r>
        <w:rPr>
          <w:sz w:val="28"/>
          <w:szCs w:val="28"/>
        </w:rPr>
        <w:t> </w:t>
      </w:r>
      <w:r w:rsidRPr="00D8299C">
        <w:rPr>
          <w:sz w:val="28"/>
          <w:szCs w:val="28"/>
        </w:rPr>
        <w:t>2051)».</w:t>
      </w:r>
    </w:p>
    <w:p w:rsidR="006C695E" w:rsidRPr="00D8299C" w:rsidRDefault="006C695E" w:rsidP="006C695E">
      <w:pPr>
        <w:pStyle w:val="StyleProp2"/>
        <w:numPr>
          <w:ilvl w:val="0"/>
          <w:numId w:val="25"/>
        </w:numPr>
        <w:tabs>
          <w:tab w:val="clear" w:pos="737"/>
          <w:tab w:val="left" w:pos="1134"/>
        </w:tabs>
        <w:spacing w:before="120" w:after="0" w:line="240" w:lineRule="auto"/>
        <w:ind w:left="0" w:firstLine="709"/>
        <w:rPr>
          <w:sz w:val="28"/>
          <w:szCs w:val="28"/>
        </w:rPr>
      </w:pPr>
      <w:r w:rsidRPr="00D8299C">
        <w:rPr>
          <w:sz w:val="28"/>
          <w:szCs w:val="28"/>
        </w:rPr>
        <w:t>Прикінцеві положення доповнити новим пунктом такого змісту:</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«__. Внести до Закону України </w:t>
      </w:r>
      <w:bookmarkStart w:id="3" w:name="n3"/>
      <w:bookmarkEnd w:id="3"/>
      <w:r w:rsidRPr="00D8299C">
        <w:rPr>
          <w:sz w:val="28"/>
          <w:szCs w:val="28"/>
        </w:rPr>
        <w:t>«Про тимчасові особливості здійснення заходів державного нагляду (контролю) у сфері господарської діяльності» (Відомості Верховної Ради України, 2017 р., № 4, ст. 37) такі зміни:</w:t>
      </w:r>
    </w:p>
    <w:p w:rsidR="006C695E" w:rsidRPr="00D8299C" w:rsidRDefault="006C695E" w:rsidP="006C695E">
      <w:pPr>
        <w:pStyle w:val="StyleProp2"/>
        <w:spacing w:after="0" w:line="240" w:lineRule="auto"/>
        <w:ind w:firstLine="709"/>
        <w:rPr>
          <w:sz w:val="28"/>
          <w:szCs w:val="28"/>
        </w:rPr>
      </w:pPr>
      <w:r w:rsidRPr="00D8299C">
        <w:rPr>
          <w:sz w:val="28"/>
          <w:szCs w:val="28"/>
        </w:rPr>
        <w:t>1) у статті 2 цифри «2017» замінити цифрами «2018»;</w:t>
      </w:r>
    </w:p>
    <w:p w:rsidR="006C695E" w:rsidRPr="00D8299C" w:rsidRDefault="006C695E" w:rsidP="006C695E">
      <w:pPr>
        <w:pStyle w:val="StyleProp2"/>
        <w:spacing w:after="0" w:line="240" w:lineRule="auto"/>
        <w:ind w:firstLine="709"/>
        <w:rPr>
          <w:sz w:val="28"/>
          <w:szCs w:val="28"/>
        </w:rPr>
      </w:pPr>
      <w:r w:rsidRPr="00D8299C">
        <w:rPr>
          <w:sz w:val="28"/>
          <w:szCs w:val="28"/>
        </w:rPr>
        <w:t>2) у частині першій статті 3:</w:t>
      </w:r>
    </w:p>
    <w:p w:rsidR="006C695E" w:rsidRPr="00D8299C" w:rsidRDefault="006C695E" w:rsidP="006C695E">
      <w:pPr>
        <w:pStyle w:val="StyleProp2"/>
        <w:spacing w:after="0" w:line="240" w:lineRule="auto"/>
        <w:ind w:firstLine="709"/>
        <w:rPr>
          <w:sz w:val="28"/>
          <w:szCs w:val="28"/>
        </w:rPr>
      </w:pPr>
      <w:r w:rsidRPr="00D8299C">
        <w:rPr>
          <w:sz w:val="28"/>
          <w:szCs w:val="28"/>
        </w:rPr>
        <w:t>цифри «2017» замінити цифрами «2018»;</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доповнити підпунктами </w:t>
      </w:r>
      <w:r>
        <w:rPr>
          <w:sz w:val="28"/>
          <w:szCs w:val="28"/>
        </w:rPr>
        <w:t xml:space="preserve">5 і 6 </w:t>
      </w:r>
      <w:r w:rsidRPr="00D8299C">
        <w:rPr>
          <w:sz w:val="28"/>
          <w:szCs w:val="28"/>
        </w:rPr>
        <w:t>такого змісту:</w:t>
      </w:r>
    </w:p>
    <w:p w:rsidR="006C695E" w:rsidRPr="00D8299C" w:rsidRDefault="006C695E" w:rsidP="006C695E">
      <w:pPr>
        <w:pStyle w:val="StyleProp2"/>
        <w:spacing w:after="0" w:line="240" w:lineRule="auto"/>
        <w:ind w:firstLine="709"/>
        <w:rPr>
          <w:sz w:val="28"/>
          <w:szCs w:val="28"/>
        </w:rPr>
      </w:pPr>
      <w:r w:rsidRPr="00D8299C">
        <w:rPr>
          <w:sz w:val="28"/>
          <w:szCs w:val="28"/>
        </w:rPr>
        <w:t>«5) у разі настання події, що має значний негативний вплив відповідно до критеріїв, затверджених Кабінетом Міністрів України, на права, законні інтереси, життя та здоров’я людини, захист навколишнього природного середовища та забезпечення безпеки держави;</w:t>
      </w:r>
    </w:p>
    <w:p w:rsidR="006C695E" w:rsidRPr="00D8299C" w:rsidRDefault="006C695E" w:rsidP="006C695E">
      <w:pPr>
        <w:pStyle w:val="StyleProp2"/>
        <w:spacing w:after="0" w:line="240" w:lineRule="auto"/>
        <w:ind w:firstLine="709"/>
        <w:rPr>
          <w:sz w:val="28"/>
          <w:szCs w:val="28"/>
        </w:rPr>
      </w:pPr>
      <w:r w:rsidRPr="00D8299C">
        <w:rPr>
          <w:sz w:val="28"/>
          <w:szCs w:val="28"/>
        </w:rPr>
        <w:t>6) для перевірки виконання суб’єктом господарювання приписів, розпоряджень або інших розпорядчих документів щодо усунення порушень вимог законодавства, виданих за результатами проведення попереднього заходу органом державного нагляду (контролю)»;</w:t>
      </w:r>
    </w:p>
    <w:p w:rsidR="006C695E" w:rsidRPr="00D8299C" w:rsidRDefault="006C695E" w:rsidP="006C695E">
      <w:pPr>
        <w:pStyle w:val="StyleProp2"/>
        <w:spacing w:after="0" w:line="240" w:lineRule="auto"/>
        <w:ind w:firstLine="709"/>
        <w:rPr>
          <w:sz w:val="28"/>
          <w:szCs w:val="28"/>
        </w:rPr>
      </w:pPr>
      <w:r w:rsidRPr="00D8299C">
        <w:rPr>
          <w:sz w:val="28"/>
          <w:szCs w:val="28"/>
        </w:rPr>
        <w:t>3) статтю 6 викласти в такій редакції:</w:t>
      </w:r>
    </w:p>
    <w:p w:rsidR="006C695E" w:rsidRPr="00D8299C" w:rsidRDefault="006C695E" w:rsidP="006C695E">
      <w:pPr>
        <w:pStyle w:val="StyleProp2"/>
        <w:spacing w:after="0" w:line="240" w:lineRule="auto"/>
        <w:ind w:firstLine="709"/>
        <w:rPr>
          <w:sz w:val="28"/>
          <w:szCs w:val="28"/>
        </w:rPr>
      </w:pPr>
      <w:r w:rsidRPr="00D8299C">
        <w:rPr>
          <w:sz w:val="28"/>
          <w:szCs w:val="28"/>
        </w:rPr>
        <w:t>«Стаття 6. Дія цього Закону не поширюється на відносини, що виникають під час проведення заходів нагляду (контролю) органами, перелік яких встановлюється Кабінетом Міністрів України»;</w:t>
      </w:r>
    </w:p>
    <w:p w:rsidR="006C695E" w:rsidRPr="00D8299C" w:rsidRDefault="006C695E" w:rsidP="006C695E">
      <w:pPr>
        <w:pStyle w:val="StyleProp2"/>
        <w:spacing w:after="0" w:line="240" w:lineRule="auto"/>
        <w:ind w:firstLine="709"/>
        <w:rPr>
          <w:sz w:val="28"/>
          <w:szCs w:val="28"/>
        </w:rPr>
      </w:pPr>
      <w:r w:rsidRPr="00D8299C">
        <w:rPr>
          <w:sz w:val="28"/>
          <w:szCs w:val="28"/>
        </w:rPr>
        <w:t>4) у статті</w:t>
      </w:r>
      <w:r>
        <w:rPr>
          <w:sz w:val="28"/>
          <w:szCs w:val="28"/>
        </w:rPr>
        <w:t> </w:t>
      </w:r>
      <w:r w:rsidRPr="00D8299C">
        <w:rPr>
          <w:sz w:val="28"/>
          <w:szCs w:val="28"/>
        </w:rPr>
        <w:t>7:</w:t>
      </w:r>
    </w:p>
    <w:p w:rsidR="006C695E" w:rsidRPr="00D8299C" w:rsidRDefault="006C695E" w:rsidP="006C695E">
      <w:pPr>
        <w:pStyle w:val="StyleProp2"/>
        <w:spacing w:after="0" w:line="240" w:lineRule="auto"/>
        <w:ind w:firstLine="709"/>
        <w:rPr>
          <w:sz w:val="28"/>
          <w:szCs w:val="28"/>
        </w:rPr>
      </w:pPr>
      <w:r w:rsidRPr="00D8299C">
        <w:rPr>
          <w:sz w:val="28"/>
          <w:szCs w:val="28"/>
        </w:rPr>
        <w:t>у частині першій цифри «2017» замінити цифрами «2018»;</w:t>
      </w:r>
    </w:p>
    <w:p w:rsidR="006C695E" w:rsidRPr="00D8299C" w:rsidRDefault="006C695E" w:rsidP="006C695E">
      <w:pPr>
        <w:pStyle w:val="StyleProp2"/>
        <w:spacing w:after="0" w:line="240" w:lineRule="auto"/>
        <w:ind w:firstLine="709"/>
        <w:rPr>
          <w:sz w:val="28"/>
          <w:szCs w:val="28"/>
        </w:rPr>
      </w:pPr>
      <w:r w:rsidRPr="00D8299C">
        <w:rPr>
          <w:sz w:val="28"/>
          <w:szCs w:val="28"/>
        </w:rPr>
        <w:t>частину четверту викласти в такій редакції:</w:t>
      </w:r>
    </w:p>
    <w:p w:rsidR="006C695E" w:rsidRPr="00D8299C" w:rsidRDefault="006C695E" w:rsidP="006C695E">
      <w:pPr>
        <w:pStyle w:val="StyleProp2"/>
        <w:spacing w:after="0" w:line="240" w:lineRule="auto"/>
        <w:ind w:firstLine="709"/>
        <w:rPr>
          <w:sz w:val="28"/>
          <w:szCs w:val="28"/>
        </w:rPr>
      </w:pPr>
      <w:r w:rsidRPr="00D8299C">
        <w:rPr>
          <w:sz w:val="28"/>
          <w:szCs w:val="28"/>
        </w:rPr>
        <w:t>«4. Кабінету Міністрів України до 1 липня 2018 року розробити і затвердити концепцію та план заходів з реформування системи державного нагляду (контролю) з метою впровадження ризик-орієнтованого підходу до здійснення заходів державного нагляду (контролю) у всіх сферах господарської діяльності».</w:t>
      </w:r>
    </w:p>
    <w:p w:rsidR="006C695E" w:rsidRPr="00D8299C" w:rsidRDefault="006C695E" w:rsidP="006C695E">
      <w:pPr>
        <w:pStyle w:val="StyleProp2"/>
        <w:numPr>
          <w:ilvl w:val="0"/>
          <w:numId w:val="25"/>
        </w:numPr>
        <w:tabs>
          <w:tab w:val="left" w:pos="1276"/>
        </w:tabs>
        <w:spacing w:before="120" w:after="0" w:line="240" w:lineRule="auto"/>
        <w:rPr>
          <w:sz w:val="28"/>
          <w:szCs w:val="28"/>
        </w:rPr>
      </w:pPr>
      <w:r w:rsidRPr="00D8299C">
        <w:rPr>
          <w:sz w:val="28"/>
          <w:szCs w:val="28"/>
        </w:rPr>
        <w:t>Прикінцеві положення доповнити новим пунктом такого змісту:</w:t>
      </w:r>
    </w:p>
    <w:p w:rsidR="00523984" w:rsidRPr="00D8299C" w:rsidRDefault="006C695E" w:rsidP="006C695E">
      <w:pPr>
        <w:pStyle w:val="StyleProp2"/>
        <w:spacing w:after="0" w:line="240" w:lineRule="auto"/>
        <w:ind w:firstLine="709"/>
        <w:rPr>
          <w:sz w:val="28"/>
          <w:szCs w:val="28"/>
        </w:rPr>
      </w:pPr>
      <w:r w:rsidRPr="00D8299C">
        <w:rPr>
          <w:sz w:val="28"/>
          <w:szCs w:val="28"/>
        </w:rPr>
        <w:t xml:space="preserve">«__. Кабінету Міністрів України за підсумками першого півріччя 2018 року за результатами виконання місцевих бюджетів у 2018 році внести на розгляд Верховної Ради України пропозиції щодо внесення змін до </w:t>
      </w:r>
      <w:r w:rsidRPr="00D8299C">
        <w:rPr>
          <w:sz w:val="28"/>
          <w:szCs w:val="28"/>
        </w:rPr>
        <w:lastRenderedPageBreak/>
        <w:t>Державного бюджету України на 2018 рік у частині збільшення стабілізаційної дотації з державного бюджету місцевим бюджетам».</w:t>
      </w:r>
    </w:p>
    <w:p w:rsidR="00523984" w:rsidRPr="008A3A9E" w:rsidRDefault="00523984" w:rsidP="00523984">
      <w:pPr>
        <w:pStyle w:val="StyleProp2"/>
        <w:numPr>
          <w:ilvl w:val="0"/>
          <w:numId w:val="25"/>
        </w:numPr>
        <w:tabs>
          <w:tab w:val="left" w:pos="1276"/>
        </w:tabs>
        <w:spacing w:before="120" w:after="0" w:line="240" w:lineRule="auto"/>
        <w:rPr>
          <w:sz w:val="28"/>
          <w:szCs w:val="28"/>
        </w:rPr>
      </w:pPr>
      <w:r w:rsidRPr="008A3A9E">
        <w:rPr>
          <w:sz w:val="28"/>
          <w:szCs w:val="28"/>
        </w:rPr>
        <w:t>Прикінцеві положення доповнити новим пунктом такого змісту:</w:t>
      </w:r>
    </w:p>
    <w:p w:rsidR="00523984" w:rsidRPr="008A3A9E" w:rsidRDefault="00523984" w:rsidP="00523984">
      <w:pPr>
        <w:pStyle w:val="StyleProp2"/>
        <w:spacing w:after="0" w:line="240" w:lineRule="auto"/>
        <w:ind w:firstLine="709"/>
        <w:rPr>
          <w:sz w:val="28"/>
          <w:szCs w:val="28"/>
        </w:rPr>
      </w:pPr>
      <w:r w:rsidRPr="008A3A9E">
        <w:rPr>
          <w:sz w:val="28"/>
          <w:szCs w:val="28"/>
        </w:rPr>
        <w:t>«__. Кабінету Міністрів України за підсумками першого півріччя 2018 року  спільно з Радою національної безпеки і оборони України додатково опрацювати показники видатків державного бюджету на 2018 рік на забезпечення національної безпеки і оборони та внести на розгляд Верховної Ради України пропозиції щодо внесення змін до Державного бюджету України на 2018 рік».</w:t>
      </w:r>
    </w:p>
    <w:p w:rsidR="006C695E" w:rsidRPr="00D8299C" w:rsidRDefault="006C695E" w:rsidP="006C695E">
      <w:pPr>
        <w:pStyle w:val="StyleProp2"/>
        <w:numPr>
          <w:ilvl w:val="0"/>
          <w:numId w:val="25"/>
        </w:numPr>
        <w:tabs>
          <w:tab w:val="left" w:pos="1276"/>
        </w:tabs>
        <w:spacing w:before="120" w:after="0" w:line="240" w:lineRule="auto"/>
        <w:ind w:left="0" w:firstLine="709"/>
        <w:rPr>
          <w:sz w:val="28"/>
          <w:szCs w:val="28"/>
        </w:rPr>
      </w:pPr>
      <w:r w:rsidRPr="00D8299C">
        <w:rPr>
          <w:sz w:val="28"/>
          <w:szCs w:val="28"/>
        </w:rPr>
        <w:t>Внести до видатків проекту державного бюджету на 2018 рік такі зміни (з внесенням відповідних змін до додатків № 3 та № 7 до законопроекту):</w:t>
      </w:r>
    </w:p>
    <w:p w:rsidR="006C695E" w:rsidRPr="00D8299C" w:rsidRDefault="006C695E" w:rsidP="006C695E">
      <w:pPr>
        <w:pStyle w:val="StyleProp2"/>
        <w:numPr>
          <w:ilvl w:val="1"/>
          <w:numId w:val="25"/>
        </w:numPr>
        <w:spacing w:before="120" w:after="0" w:line="240" w:lineRule="auto"/>
        <w:rPr>
          <w:sz w:val="28"/>
          <w:szCs w:val="28"/>
        </w:rPr>
      </w:pPr>
      <w:r w:rsidRPr="00D8299C">
        <w:rPr>
          <w:sz w:val="28"/>
          <w:szCs w:val="28"/>
        </w:rPr>
        <w:t>викласти в новій редакції найменування бюджетних програм:</w:t>
      </w:r>
    </w:p>
    <w:p w:rsidR="006C695E" w:rsidRPr="00D8299C" w:rsidRDefault="006C695E" w:rsidP="006C695E">
      <w:pPr>
        <w:pStyle w:val="StyleProp2"/>
        <w:spacing w:after="0" w:line="240" w:lineRule="auto"/>
        <w:ind w:firstLine="709"/>
        <w:rPr>
          <w:sz w:val="28"/>
          <w:szCs w:val="28"/>
        </w:rPr>
      </w:pPr>
      <w:r w:rsidRPr="00D8299C">
        <w:rPr>
          <w:sz w:val="28"/>
          <w:szCs w:val="28"/>
        </w:rPr>
        <w:t>0411190 «Підтримка діяльності Української Академії Лідерства»;</w:t>
      </w:r>
    </w:p>
    <w:p w:rsidR="006C695E" w:rsidRPr="00D8299C" w:rsidRDefault="006C695E" w:rsidP="006C695E">
      <w:pPr>
        <w:pStyle w:val="StyleProp2"/>
        <w:spacing w:after="0" w:line="240" w:lineRule="auto"/>
        <w:ind w:firstLine="709"/>
        <w:rPr>
          <w:sz w:val="28"/>
          <w:szCs w:val="28"/>
        </w:rPr>
      </w:pPr>
      <w:r w:rsidRPr="00D8299C">
        <w:rPr>
          <w:sz w:val="28"/>
          <w:szCs w:val="28"/>
        </w:rPr>
        <w:t xml:space="preserve">1002600 «Реалізація проекту з розбудови підрозділів охорони кордону» (із внесенням відповідних змін </w:t>
      </w:r>
      <w:r>
        <w:rPr>
          <w:sz w:val="28"/>
          <w:szCs w:val="28"/>
        </w:rPr>
        <w:t xml:space="preserve">до </w:t>
      </w:r>
      <w:r w:rsidRPr="00D8299C">
        <w:rPr>
          <w:sz w:val="28"/>
          <w:szCs w:val="28"/>
        </w:rPr>
        <w:t>додат</w:t>
      </w:r>
      <w:r>
        <w:rPr>
          <w:sz w:val="28"/>
          <w:szCs w:val="28"/>
        </w:rPr>
        <w:t>ку</w:t>
      </w:r>
      <w:r w:rsidRPr="00D8299C">
        <w:rPr>
          <w:sz w:val="28"/>
          <w:szCs w:val="28"/>
        </w:rPr>
        <w:t xml:space="preserve"> № 9 до законопроекту);</w:t>
      </w:r>
    </w:p>
    <w:p w:rsidR="006C695E" w:rsidRDefault="006C695E" w:rsidP="006C695E">
      <w:pPr>
        <w:pStyle w:val="StyleProp2"/>
        <w:spacing w:after="0" w:line="240" w:lineRule="auto"/>
        <w:ind w:firstLine="709"/>
        <w:rPr>
          <w:sz w:val="28"/>
          <w:szCs w:val="28"/>
        </w:rPr>
      </w:pPr>
      <w:r w:rsidRPr="00D8299C">
        <w:rPr>
          <w:sz w:val="28"/>
          <w:szCs w:val="28"/>
        </w:rPr>
        <w:t>1101570 «Підтримка впровадження ринку електричної енергії», у зв’язку з чим пункт 17 статті 14 викласти в такій редакції: «17) підтримк</w:t>
      </w:r>
      <w:r>
        <w:rPr>
          <w:sz w:val="28"/>
          <w:szCs w:val="28"/>
        </w:rPr>
        <w:t>у</w:t>
      </w:r>
      <w:r w:rsidRPr="00D8299C">
        <w:rPr>
          <w:sz w:val="28"/>
          <w:szCs w:val="28"/>
        </w:rPr>
        <w:t xml:space="preserve"> впровадження ринку електричної енергії (за рахунок джерел, визначених пунктами</w:t>
      </w:r>
      <w:r>
        <w:rPr>
          <w:sz w:val="28"/>
          <w:szCs w:val="28"/>
        </w:rPr>
        <w:t> </w:t>
      </w:r>
      <w:r w:rsidRPr="00D8299C">
        <w:rPr>
          <w:sz w:val="28"/>
          <w:szCs w:val="28"/>
        </w:rPr>
        <w:t>8 та 9 статті</w:t>
      </w:r>
      <w:r>
        <w:rPr>
          <w:sz w:val="28"/>
          <w:szCs w:val="28"/>
        </w:rPr>
        <w:t> </w:t>
      </w:r>
      <w:r w:rsidRPr="00D8299C">
        <w:rPr>
          <w:sz w:val="28"/>
          <w:szCs w:val="28"/>
        </w:rPr>
        <w:t>11 цього Закону)»;</w:t>
      </w:r>
    </w:p>
    <w:p w:rsidR="004C125C" w:rsidRPr="008A3A9E" w:rsidRDefault="004C125C" w:rsidP="006C695E">
      <w:pPr>
        <w:pStyle w:val="StyleProp2"/>
        <w:spacing w:after="0" w:line="240" w:lineRule="auto"/>
        <w:ind w:firstLine="709"/>
        <w:rPr>
          <w:sz w:val="28"/>
          <w:szCs w:val="28"/>
        </w:rPr>
      </w:pPr>
      <w:r w:rsidRPr="008A3A9E">
        <w:rPr>
          <w:sz w:val="28"/>
          <w:szCs w:val="28"/>
        </w:rPr>
        <w:t>2505150 «Заходи із психологічної реабілітації, соціальної та професійної адаптації, забезпечення санаторно-курортним лікуванням із застосуванням сучасних технологій постраждалих учасників Революції Гідності та учасників антитерористичної операції»;</w:t>
      </w:r>
    </w:p>
    <w:p w:rsidR="006C695E" w:rsidRPr="0035763D" w:rsidRDefault="006C695E" w:rsidP="006C695E">
      <w:pPr>
        <w:pStyle w:val="StyleProp2"/>
        <w:numPr>
          <w:ilvl w:val="1"/>
          <w:numId w:val="25"/>
        </w:numPr>
        <w:spacing w:before="120" w:after="0" w:line="240" w:lineRule="auto"/>
        <w:rPr>
          <w:sz w:val="28"/>
          <w:szCs w:val="28"/>
        </w:rPr>
      </w:pPr>
      <w:r w:rsidRPr="0035763D">
        <w:rPr>
          <w:sz w:val="28"/>
          <w:szCs w:val="28"/>
        </w:rPr>
        <w:t xml:space="preserve">визначити видатки </w:t>
      </w:r>
      <w:r>
        <w:rPr>
          <w:sz w:val="28"/>
          <w:szCs w:val="28"/>
        </w:rPr>
        <w:t>Адміністрації Державної спеціальної служби транспорту України</w:t>
      </w:r>
      <w:r w:rsidRPr="0035763D">
        <w:rPr>
          <w:sz w:val="28"/>
          <w:szCs w:val="28"/>
        </w:rPr>
        <w:t xml:space="preserve"> як відповідальному виконавцю бюджетних програм у складі видатків </w:t>
      </w:r>
      <w:r>
        <w:rPr>
          <w:sz w:val="28"/>
          <w:szCs w:val="28"/>
        </w:rPr>
        <w:t>Міністерства оборони України</w:t>
      </w:r>
      <w:r w:rsidRPr="0035763D">
        <w:rPr>
          <w:sz w:val="28"/>
          <w:szCs w:val="28"/>
        </w:rPr>
        <w:t xml:space="preserve"> за </w:t>
      </w:r>
      <w:r w:rsidRPr="0022662D">
        <w:rPr>
          <w:sz w:val="28"/>
          <w:szCs w:val="28"/>
        </w:rPr>
        <w:t>кодом</w:t>
      </w:r>
      <w:r>
        <w:rPr>
          <w:sz w:val="28"/>
          <w:szCs w:val="28"/>
        </w:rPr>
        <w:t> </w:t>
      </w:r>
      <w:r w:rsidRPr="0022662D">
        <w:rPr>
          <w:sz w:val="28"/>
          <w:szCs w:val="28"/>
        </w:rPr>
        <w:t>2105000 (виключивши</w:t>
      </w:r>
      <w:r w:rsidRPr="0035763D">
        <w:rPr>
          <w:sz w:val="28"/>
          <w:szCs w:val="28"/>
        </w:rPr>
        <w:t xml:space="preserve"> його із складу видатків Міністерства </w:t>
      </w:r>
      <w:r>
        <w:rPr>
          <w:sz w:val="28"/>
          <w:szCs w:val="28"/>
        </w:rPr>
        <w:t>інфраструктури України</w:t>
      </w:r>
      <w:r w:rsidRPr="0035763D">
        <w:rPr>
          <w:sz w:val="28"/>
          <w:szCs w:val="28"/>
        </w:rPr>
        <w:t xml:space="preserve"> за кодом</w:t>
      </w:r>
      <w:r>
        <w:rPr>
          <w:sz w:val="28"/>
          <w:szCs w:val="28"/>
        </w:rPr>
        <w:t> 3105000</w:t>
      </w:r>
      <w:r w:rsidRPr="0035763D">
        <w:rPr>
          <w:sz w:val="28"/>
          <w:szCs w:val="28"/>
        </w:rPr>
        <w:t>)</w:t>
      </w:r>
      <w:r>
        <w:rPr>
          <w:sz w:val="28"/>
          <w:szCs w:val="28"/>
        </w:rPr>
        <w:t>;</w:t>
      </w:r>
    </w:p>
    <w:p w:rsidR="006C695E" w:rsidRPr="00D8299C" w:rsidRDefault="006C695E" w:rsidP="006C695E">
      <w:pPr>
        <w:pStyle w:val="StyleProp2"/>
        <w:numPr>
          <w:ilvl w:val="1"/>
          <w:numId w:val="25"/>
        </w:numPr>
        <w:spacing w:before="120" w:after="0" w:line="240" w:lineRule="auto"/>
        <w:rPr>
          <w:sz w:val="28"/>
          <w:szCs w:val="28"/>
          <w:lang w:eastAsia="uk-UA"/>
        </w:rPr>
      </w:pPr>
      <w:r w:rsidRPr="00D8299C">
        <w:rPr>
          <w:sz w:val="28"/>
          <w:szCs w:val="28"/>
        </w:rPr>
        <w:t>передбачити за загальним фондом видатки розвитку за бюджетною програмою «Організаційне, матеріально-технічне, інформаційне та інше забезпечення діяльності Національної ради України з питань розвитку науки і технологій» (код 0411200) у сумі 94 тис. грн</w:t>
      </w:r>
      <w:r>
        <w:rPr>
          <w:sz w:val="28"/>
          <w:szCs w:val="28"/>
        </w:rPr>
        <w:t>,</w:t>
      </w:r>
      <w:r w:rsidRPr="00D8299C">
        <w:rPr>
          <w:sz w:val="28"/>
          <w:szCs w:val="28"/>
        </w:rPr>
        <w:t xml:space="preserve"> зменшивши видатки споживання на 94</w:t>
      </w:r>
      <w:r>
        <w:rPr>
          <w:sz w:val="28"/>
          <w:szCs w:val="28"/>
        </w:rPr>
        <w:t> </w:t>
      </w:r>
      <w:r w:rsidRPr="00D8299C">
        <w:rPr>
          <w:sz w:val="28"/>
          <w:szCs w:val="28"/>
        </w:rPr>
        <w:t>тис.</w:t>
      </w:r>
      <w:r>
        <w:rPr>
          <w:sz w:val="28"/>
          <w:szCs w:val="28"/>
        </w:rPr>
        <w:t xml:space="preserve"> </w:t>
      </w:r>
      <w:r w:rsidRPr="00D8299C">
        <w:rPr>
          <w:sz w:val="28"/>
          <w:szCs w:val="28"/>
        </w:rPr>
        <w:t>грн, визначивши у їх складі видатки на комунальні послуги та енергоносії у сумі 30 тис.</w:t>
      </w:r>
      <w:r>
        <w:rPr>
          <w:sz w:val="28"/>
          <w:szCs w:val="28"/>
        </w:rPr>
        <w:t xml:space="preserve"> </w:t>
      </w:r>
      <w:r w:rsidRPr="00D8299C">
        <w:rPr>
          <w:sz w:val="28"/>
          <w:szCs w:val="28"/>
        </w:rPr>
        <w:t>грн;</w:t>
      </w:r>
    </w:p>
    <w:p w:rsidR="0096771E" w:rsidRPr="008A3A9E" w:rsidRDefault="0096771E" w:rsidP="0096771E">
      <w:pPr>
        <w:pStyle w:val="ae"/>
        <w:numPr>
          <w:ilvl w:val="1"/>
          <w:numId w:val="25"/>
        </w:numPr>
        <w:spacing w:before="120"/>
        <w:jc w:val="both"/>
        <w:rPr>
          <w:sz w:val="28"/>
          <w:szCs w:val="28"/>
          <w:lang w:val="uk-UA" w:eastAsia="uk-UA"/>
        </w:rPr>
      </w:pPr>
      <w:r w:rsidRPr="008A3A9E">
        <w:rPr>
          <w:sz w:val="28"/>
          <w:szCs w:val="28"/>
          <w:lang w:val="uk-UA" w:eastAsia="uk-UA"/>
        </w:rPr>
        <w:t>збільшити за загальним фондом видатки споживання за бюджетною програмою «Керівництво та управління у сфері надзвичайних ситуацій» (код 1006010) на 23.800 тис. грн (з них оплата праці – на 19.800 тис. грн) за рахунок зменшення за загальним фондом видатків споживання за бюджетною програмою «Забезпечення діяльності сил цивільного захисту» (код 1006280) на 23.800 тис. грн (з них оплата праці – на 19.800 тис. грн);</w:t>
      </w:r>
    </w:p>
    <w:p w:rsidR="00F27868" w:rsidRPr="008A3A9E" w:rsidRDefault="00F27868" w:rsidP="00F27868">
      <w:pPr>
        <w:pStyle w:val="StyleProp2"/>
        <w:numPr>
          <w:ilvl w:val="1"/>
          <w:numId w:val="25"/>
        </w:numPr>
        <w:spacing w:before="120" w:after="0" w:line="240" w:lineRule="auto"/>
        <w:rPr>
          <w:sz w:val="28"/>
          <w:szCs w:val="28"/>
        </w:rPr>
      </w:pPr>
      <w:r w:rsidRPr="008A3A9E">
        <w:rPr>
          <w:sz w:val="28"/>
          <w:szCs w:val="28"/>
        </w:rPr>
        <w:lastRenderedPageBreak/>
        <w:t>збільшити за загальним фондом видатки розвитку за бюджетною програмою «Прикладні наукові та науково-технічні розробки, виконання робіт за державними цільовими програмами і державним замовленням у сфері гідрометеорології, підготовка наукових кадрів» (код 1006070) на 980 тис. грн за рахунок зменшення за загальним фондом видатків розвитку за бюджетною програмою «Прикладні наукові та науково-технічні розробки, виконання робіт за державними цільовими програмами і державним замовленням у сфері цивільного захисту та пожежної безпеки, підготовка наукових кадрів» (код 1006080) на 980 тис. грн;</w:t>
      </w:r>
    </w:p>
    <w:p w:rsidR="006C695E" w:rsidRPr="00D8299C" w:rsidRDefault="006C695E" w:rsidP="0096771E">
      <w:pPr>
        <w:pStyle w:val="StyleProp2"/>
        <w:numPr>
          <w:ilvl w:val="1"/>
          <w:numId w:val="25"/>
        </w:numPr>
        <w:spacing w:before="120" w:after="0" w:line="240" w:lineRule="auto"/>
        <w:rPr>
          <w:sz w:val="28"/>
          <w:szCs w:val="28"/>
        </w:rPr>
      </w:pPr>
      <w:r w:rsidRPr="00D8299C">
        <w:rPr>
          <w:sz w:val="28"/>
          <w:szCs w:val="28"/>
        </w:rPr>
        <w:t>передбачити в межах видатків розвитку за бюджетною програмою «Забезпечення діяльності сил цивільного захисту» (код</w:t>
      </w:r>
      <w:r>
        <w:rPr>
          <w:sz w:val="28"/>
          <w:szCs w:val="28"/>
        </w:rPr>
        <w:t> </w:t>
      </w:r>
      <w:r w:rsidRPr="00D8299C">
        <w:rPr>
          <w:sz w:val="28"/>
          <w:szCs w:val="28"/>
        </w:rPr>
        <w:t>1006280) окремий рядок: «у тому числі придбання, модернізація та ремонт авіаційної техніки» – 400.000</w:t>
      </w:r>
      <w:r>
        <w:rPr>
          <w:sz w:val="28"/>
          <w:szCs w:val="28"/>
        </w:rPr>
        <w:t> </w:t>
      </w:r>
      <w:r w:rsidRPr="00D8299C">
        <w:rPr>
          <w:sz w:val="28"/>
          <w:szCs w:val="28"/>
        </w:rPr>
        <w:t>тис.</w:t>
      </w:r>
      <w:r>
        <w:rPr>
          <w:sz w:val="28"/>
          <w:szCs w:val="28"/>
        </w:rPr>
        <w:t xml:space="preserve"> грн;</w:t>
      </w:r>
    </w:p>
    <w:p w:rsidR="006C695E" w:rsidRPr="00D8299C" w:rsidRDefault="006C695E" w:rsidP="006C695E">
      <w:pPr>
        <w:pStyle w:val="StyleProp2"/>
        <w:numPr>
          <w:ilvl w:val="1"/>
          <w:numId w:val="25"/>
        </w:numPr>
        <w:spacing w:before="120" w:after="0" w:line="240" w:lineRule="auto"/>
        <w:rPr>
          <w:sz w:val="28"/>
          <w:szCs w:val="28"/>
          <w:lang w:eastAsia="uk-UA"/>
        </w:rPr>
      </w:pPr>
      <w:r w:rsidRPr="00D8299C">
        <w:rPr>
          <w:sz w:val="28"/>
          <w:szCs w:val="28"/>
        </w:rPr>
        <w:t>передбачити за загальним фондом видатки розвитку за новою бюджетною програмою «Здійснення заходів із забезпечення вітчизняного виробництва вугільної продукції та подальшого реформування державного сектору вугільної промисловості</w:t>
      </w:r>
      <w:r w:rsidRPr="00FE2571">
        <w:rPr>
          <w:sz w:val="28"/>
          <w:szCs w:val="28"/>
        </w:rPr>
        <w:t>» (код</w:t>
      </w:r>
      <w:r>
        <w:rPr>
          <w:sz w:val="28"/>
          <w:szCs w:val="28"/>
        </w:rPr>
        <w:t> </w:t>
      </w:r>
      <w:r w:rsidRPr="00FE2571">
        <w:rPr>
          <w:sz w:val="28"/>
          <w:szCs w:val="28"/>
        </w:rPr>
        <w:t>1101590) у сумі 1.300.000 тис. грн, скасувавши за загальним фондом бюджетні призначення</w:t>
      </w:r>
      <w:r w:rsidRPr="00D8299C">
        <w:rPr>
          <w:sz w:val="28"/>
          <w:szCs w:val="28"/>
        </w:rPr>
        <w:t xml:space="preserve"> за бюджетною програмою «Здешевлення кредитів на будівництво та технічне переоснащення для державних підприємств вугільної галузі та господарських товариств вугільної галузі, 100</w:t>
      </w:r>
      <w:r>
        <w:rPr>
          <w:sz w:val="28"/>
          <w:szCs w:val="28"/>
        </w:rPr>
        <w:t> </w:t>
      </w:r>
      <w:r w:rsidRPr="00D8299C">
        <w:rPr>
          <w:sz w:val="28"/>
          <w:szCs w:val="28"/>
        </w:rPr>
        <w:t>відсотків акцій яких належить державі» у сумі 300.000 тис. грн. (код 1101580), а також збільшивши у проекті державного бюджету на 2018 рік доходи загального фонду за кодом 21020000 «Кошти, що перераховуються Національним банком України відповідно до Закону України «Про Національний банк України» на 1.000.000 тис. грн з внесенням відповідних змін до додатка № 1 до законопроекту і у статті</w:t>
      </w:r>
      <w:r>
        <w:rPr>
          <w:sz w:val="28"/>
          <w:szCs w:val="28"/>
        </w:rPr>
        <w:t> </w:t>
      </w:r>
      <w:r w:rsidRPr="00D8299C">
        <w:rPr>
          <w:sz w:val="28"/>
          <w:szCs w:val="28"/>
        </w:rPr>
        <w:t xml:space="preserve">15 цифри </w:t>
      </w:r>
      <w:r>
        <w:rPr>
          <w:sz w:val="28"/>
          <w:szCs w:val="28"/>
        </w:rPr>
        <w:t>«</w:t>
      </w:r>
      <w:r w:rsidRPr="00D8299C">
        <w:rPr>
          <w:sz w:val="28"/>
          <w:szCs w:val="28"/>
        </w:rPr>
        <w:t>49.549.000</w:t>
      </w:r>
      <w:r>
        <w:rPr>
          <w:sz w:val="28"/>
          <w:szCs w:val="28"/>
        </w:rPr>
        <w:t>»</w:t>
      </w:r>
      <w:r w:rsidRPr="00D8299C">
        <w:rPr>
          <w:sz w:val="28"/>
          <w:szCs w:val="28"/>
        </w:rPr>
        <w:t xml:space="preserve"> замінивши цифрами </w:t>
      </w:r>
      <w:r>
        <w:rPr>
          <w:sz w:val="28"/>
          <w:szCs w:val="28"/>
        </w:rPr>
        <w:t>«</w:t>
      </w:r>
      <w:r w:rsidRPr="00D8299C">
        <w:rPr>
          <w:sz w:val="28"/>
          <w:szCs w:val="28"/>
        </w:rPr>
        <w:t>50.549.000</w:t>
      </w:r>
      <w:r>
        <w:rPr>
          <w:sz w:val="28"/>
          <w:szCs w:val="28"/>
        </w:rPr>
        <w:t>»</w:t>
      </w:r>
      <w:r w:rsidRPr="00D8299C">
        <w:rPr>
          <w:sz w:val="28"/>
          <w:szCs w:val="28"/>
        </w:rPr>
        <w:t>;</w:t>
      </w:r>
    </w:p>
    <w:p w:rsidR="006C695E" w:rsidRPr="00FE2571" w:rsidRDefault="006C695E" w:rsidP="006C695E">
      <w:pPr>
        <w:pStyle w:val="StyleProp2"/>
        <w:numPr>
          <w:ilvl w:val="1"/>
          <w:numId w:val="25"/>
        </w:numPr>
        <w:spacing w:before="120" w:after="0" w:line="240" w:lineRule="auto"/>
        <w:rPr>
          <w:sz w:val="28"/>
          <w:szCs w:val="28"/>
          <w:lang w:eastAsia="uk-UA"/>
        </w:rPr>
      </w:pPr>
      <w:r w:rsidRPr="00FE2571">
        <w:rPr>
          <w:sz w:val="28"/>
          <w:szCs w:val="28"/>
        </w:rPr>
        <w:t>збільшити за загальним фондом видатки розвитку за бюджетною програмою «</w:t>
      </w:r>
      <w:r w:rsidRPr="00FE2571">
        <w:rPr>
          <w:sz w:val="28"/>
          <w:szCs w:val="28"/>
          <w:lang w:eastAsia="uk-UA"/>
        </w:rPr>
        <w:t xml:space="preserve">Виконання державних цільових програм реформування та розвитку оборонно-промислового комплексу, розроблення, освоєння і впровадження нових технологій, нарощування наявних виробничих потужностей для виготовлення продукції оборонного призначення» (код 1201520) на 700.000 тис. грн, </w:t>
      </w:r>
      <w:r w:rsidRPr="00FE2571">
        <w:rPr>
          <w:sz w:val="28"/>
          <w:szCs w:val="28"/>
        </w:rPr>
        <w:t xml:space="preserve">зменшивши за загальним фондом видатки розвитку за бюджетною програмою «Виконання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 (код 6381020) </w:t>
      </w:r>
      <w:r w:rsidRPr="00FE2571">
        <w:rPr>
          <w:sz w:val="28"/>
          <w:szCs w:val="28"/>
          <w:lang w:eastAsia="uk-UA"/>
        </w:rPr>
        <w:t>на 700.000 тис. грн;</w:t>
      </w:r>
    </w:p>
    <w:p w:rsidR="006C695E" w:rsidRPr="00D8299C" w:rsidRDefault="006C695E" w:rsidP="006C695E">
      <w:pPr>
        <w:pStyle w:val="StyleProp2"/>
        <w:numPr>
          <w:ilvl w:val="1"/>
          <w:numId w:val="25"/>
        </w:numPr>
        <w:spacing w:before="120" w:after="0" w:line="240" w:lineRule="auto"/>
        <w:rPr>
          <w:sz w:val="28"/>
          <w:szCs w:val="28"/>
          <w:lang w:eastAsia="uk-UA"/>
        </w:rPr>
      </w:pPr>
      <w:r w:rsidRPr="00D8299C">
        <w:rPr>
          <w:sz w:val="28"/>
          <w:szCs w:val="28"/>
          <w:lang w:eastAsia="uk-UA"/>
        </w:rPr>
        <w:t>зменшити за загальним фондом видатки розвитку за бюджетною програмою «Будівництво об’єктів загальнодержавного значення у сфері культури» (код</w:t>
      </w:r>
      <w:r>
        <w:rPr>
          <w:sz w:val="28"/>
          <w:szCs w:val="28"/>
          <w:lang w:eastAsia="uk-UA"/>
        </w:rPr>
        <w:t> </w:t>
      </w:r>
      <w:r w:rsidRPr="00D8299C">
        <w:rPr>
          <w:sz w:val="28"/>
          <w:szCs w:val="28"/>
          <w:lang w:eastAsia="uk-UA"/>
        </w:rPr>
        <w:t>1801280) на 7.500</w:t>
      </w:r>
      <w:r>
        <w:rPr>
          <w:sz w:val="28"/>
          <w:szCs w:val="28"/>
          <w:lang w:eastAsia="uk-UA"/>
        </w:rPr>
        <w:t> </w:t>
      </w:r>
      <w:r w:rsidRPr="00D8299C">
        <w:rPr>
          <w:sz w:val="28"/>
          <w:szCs w:val="28"/>
          <w:lang w:eastAsia="uk-UA"/>
        </w:rPr>
        <w:t>тис.</w:t>
      </w:r>
      <w:r>
        <w:rPr>
          <w:sz w:val="28"/>
          <w:szCs w:val="28"/>
          <w:lang w:eastAsia="uk-UA"/>
        </w:rPr>
        <w:t xml:space="preserve"> грн</w:t>
      </w:r>
      <w:r w:rsidRPr="00D8299C">
        <w:rPr>
          <w:sz w:val="28"/>
          <w:szCs w:val="28"/>
          <w:lang w:eastAsia="uk-UA"/>
        </w:rPr>
        <w:t xml:space="preserve">, збільшивши за загальним фондом видатки </w:t>
      </w:r>
      <w:r>
        <w:rPr>
          <w:sz w:val="28"/>
          <w:szCs w:val="28"/>
          <w:lang w:eastAsia="uk-UA"/>
        </w:rPr>
        <w:t>споживання</w:t>
      </w:r>
      <w:r w:rsidRPr="00D8299C">
        <w:rPr>
          <w:sz w:val="28"/>
          <w:szCs w:val="28"/>
          <w:lang w:eastAsia="uk-UA"/>
        </w:rPr>
        <w:t xml:space="preserve"> за бюджетною програмою «Забезпечення функціонування Українського культурного фонду» (код</w:t>
      </w:r>
      <w:r>
        <w:rPr>
          <w:sz w:val="28"/>
          <w:szCs w:val="28"/>
          <w:lang w:eastAsia="uk-UA"/>
        </w:rPr>
        <w:t> </w:t>
      </w:r>
      <w:r w:rsidRPr="00D8299C">
        <w:rPr>
          <w:sz w:val="28"/>
          <w:szCs w:val="28"/>
          <w:lang w:eastAsia="uk-UA"/>
        </w:rPr>
        <w:t>1801140) на 7.500</w:t>
      </w:r>
      <w:r>
        <w:rPr>
          <w:sz w:val="28"/>
          <w:szCs w:val="28"/>
          <w:lang w:eastAsia="uk-UA"/>
        </w:rPr>
        <w:t> </w:t>
      </w:r>
      <w:r w:rsidRPr="00D8299C">
        <w:rPr>
          <w:sz w:val="28"/>
          <w:szCs w:val="28"/>
          <w:lang w:eastAsia="uk-UA"/>
        </w:rPr>
        <w:t>тис.</w:t>
      </w:r>
      <w:r>
        <w:rPr>
          <w:sz w:val="28"/>
          <w:szCs w:val="28"/>
          <w:lang w:eastAsia="uk-UA"/>
        </w:rPr>
        <w:t xml:space="preserve"> </w:t>
      </w:r>
      <w:r w:rsidRPr="00D8299C">
        <w:rPr>
          <w:sz w:val="28"/>
          <w:szCs w:val="28"/>
          <w:lang w:eastAsia="uk-UA"/>
        </w:rPr>
        <w:t>г</w:t>
      </w:r>
      <w:r>
        <w:rPr>
          <w:sz w:val="28"/>
          <w:szCs w:val="28"/>
          <w:lang w:eastAsia="uk-UA"/>
        </w:rPr>
        <w:t>рн</w:t>
      </w:r>
      <w:r w:rsidRPr="00D8299C">
        <w:rPr>
          <w:sz w:val="28"/>
          <w:szCs w:val="28"/>
          <w:lang w:eastAsia="uk-UA"/>
        </w:rPr>
        <w:t xml:space="preserve"> та передбачити в межах видатків </w:t>
      </w:r>
      <w:r>
        <w:rPr>
          <w:sz w:val="28"/>
          <w:szCs w:val="28"/>
          <w:lang w:eastAsia="uk-UA"/>
        </w:rPr>
        <w:t>споживання</w:t>
      </w:r>
      <w:r w:rsidRPr="00D8299C">
        <w:rPr>
          <w:sz w:val="28"/>
          <w:szCs w:val="28"/>
          <w:lang w:eastAsia="uk-UA"/>
        </w:rPr>
        <w:t xml:space="preserve"> за цією програмою окремий </w:t>
      </w:r>
      <w:r w:rsidRPr="00D8299C">
        <w:rPr>
          <w:sz w:val="28"/>
          <w:szCs w:val="28"/>
          <w:lang w:eastAsia="uk-UA"/>
        </w:rPr>
        <w:lastRenderedPageBreak/>
        <w:t xml:space="preserve">рядок: «в тому числі здійснення заходів з підготовки і проведення мистецького фестивалю «Українська </w:t>
      </w:r>
      <w:proofErr w:type="spellStart"/>
      <w:r w:rsidRPr="00D8299C">
        <w:rPr>
          <w:sz w:val="28"/>
          <w:szCs w:val="28"/>
          <w:lang w:eastAsia="uk-UA"/>
        </w:rPr>
        <w:t>Бесарабія</w:t>
      </w:r>
      <w:proofErr w:type="spellEnd"/>
      <w:r w:rsidRPr="00D8299C">
        <w:rPr>
          <w:sz w:val="28"/>
          <w:szCs w:val="28"/>
          <w:lang w:eastAsia="uk-UA"/>
        </w:rPr>
        <w:t xml:space="preserve">» </w:t>
      </w:r>
      <w:r>
        <w:rPr>
          <w:sz w:val="28"/>
          <w:szCs w:val="28"/>
          <w:lang w:eastAsia="uk-UA"/>
        </w:rPr>
        <w:t>–</w:t>
      </w:r>
      <w:r w:rsidRPr="00D8299C">
        <w:rPr>
          <w:sz w:val="28"/>
          <w:szCs w:val="28"/>
          <w:lang w:eastAsia="uk-UA"/>
        </w:rPr>
        <w:t xml:space="preserve"> 7.500</w:t>
      </w:r>
      <w:r>
        <w:rPr>
          <w:sz w:val="28"/>
          <w:szCs w:val="28"/>
          <w:lang w:eastAsia="uk-UA"/>
        </w:rPr>
        <w:t> </w:t>
      </w:r>
      <w:r w:rsidRPr="00D8299C">
        <w:rPr>
          <w:sz w:val="28"/>
          <w:szCs w:val="28"/>
          <w:lang w:eastAsia="uk-UA"/>
        </w:rPr>
        <w:t>тис. грн»</w:t>
      </w:r>
      <w:r>
        <w:rPr>
          <w:sz w:val="28"/>
          <w:szCs w:val="28"/>
          <w:lang w:eastAsia="uk-UA"/>
        </w:rPr>
        <w:t>;</w:t>
      </w:r>
    </w:p>
    <w:p w:rsidR="006C695E" w:rsidRPr="00533385" w:rsidRDefault="006C695E" w:rsidP="006C695E">
      <w:pPr>
        <w:pStyle w:val="StyleProp2"/>
        <w:numPr>
          <w:ilvl w:val="1"/>
          <w:numId w:val="25"/>
        </w:numPr>
        <w:spacing w:before="120" w:after="0" w:line="240" w:lineRule="auto"/>
        <w:rPr>
          <w:sz w:val="28"/>
          <w:szCs w:val="28"/>
        </w:rPr>
      </w:pPr>
      <w:r w:rsidRPr="00533385">
        <w:rPr>
          <w:sz w:val="28"/>
          <w:szCs w:val="28"/>
        </w:rPr>
        <w:t xml:space="preserve">збільшити за загальним фондом видатки споживання за бюджетною програмою «Заходи з реалізації державної політики у сфері відновлення та збереження національної пам’яті, забезпечення діяльності Національного меморіального комплексу Героїв Небесної Сотні </w:t>
      </w:r>
      <w:r>
        <w:rPr>
          <w:sz w:val="28"/>
          <w:szCs w:val="28"/>
        </w:rPr>
        <w:t>–</w:t>
      </w:r>
      <w:r w:rsidRPr="00533385">
        <w:rPr>
          <w:sz w:val="28"/>
          <w:szCs w:val="28"/>
        </w:rPr>
        <w:t xml:space="preserve"> Музею Революції гідності та Галузевого державного архіву Українського інституту національної пам’яті» (код</w:t>
      </w:r>
      <w:r>
        <w:rPr>
          <w:sz w:val="28"/>
          <w:szCs w:val="28"/>
        </w:rPr>
        <w:t> </w:t>
      </w:r>
      <w:r w:rsidRPr="00533385">
        <w:rPr>
          <w:sz w:val="28"/>
          <w:szCs w:val="28"/>
        </w:rPr>
        <w:t>1809020) на 5.500</w:t>
      </w:r>
      <w:r>
        <w:rPr>
          <w:sz w:val="28"/>
          <w:szCs w:val="28"/>
        </w:rPr>
        <w:t> </w:t>
      </w:r>
      <w:r w:rsidRPr="00533385">
        <w:rPr>
          <w:sz w:val="28"/>
          <w:szCs w:val="28"/>
        </w:rPr>
        <w:t>тис. грн;</w:t>
      </w:r>
    </w:p>
    <w:p w:rsidR="006C695E" w:rsidRDefault="006C695E" w:rsidP="006C695E">
      <w:pPr>
        <w:pStyle w:val="StyleProp2"/>
        <w:numPr>
          <w:ilvl w:val="1"/>
          <w:numId w:val="25"/>
        </w:numPr>
        <w:tabs>
          <w:tab w:val="left" w:pos="1560"/>
        </w:tabs>
        <w:spacing w:before="120" w:after="0" w:line="240" w:lineRule="auto"/>
        <w:rPr>
          <w:sz w:val="28"/>
          <w:szCs w:val="28"/>
        </w:rPr>
      </w:pPr>
      <w:r w:rsidRPr="002E68C6">
        <w:rPr>
          <w:sz w:val="28"/>
          <w:szCs w:val="28"/>
        </w:rPr>
        <w:t xml:space="preserve">зменшити за загальним фондом видатки </w:t>
      </w:r>
      <w:r>
        <w:rPr>
          <w:sz w:val="28"/>
          <w:szCs w:val="28"/>
        </w:rPr>
        <w:t xml:space="preserve">споживання </w:t>
      </w:r>
      <w:r w:rsidRPr="002E68C6">
        <w:rPr>
          <w:sz w:val="28"/>
          <w:szCs w:val="28"/>
        </w:rPr>
        <w:t>за бюджетною програмою «</w:t>
      </w:r>
      <w:r>
        <w:rPr>
          <w:sz w:val="28"/>
          <w:szCs w:val="28"/>
        </w:rPr>
        <w:t>Фінансова підтримка Національної суспільної телерадіокомпанії України</w:t>
      </w:r>
      <w:r w:rsidRPr="002E68C6">
        <w:rPr>
          <w:sz w:val="28"/>
          <w:szCs w:val="28"/>
        </w:rPr>
        <w:t>» (код</w:t>
      </w:r>
      <w:r>
        <w:rPr>
          <w:sz w:val="28"/>
          <w:szCs w:val="28"/>
        </w:rPr>
        <w:t> 1701080</w:t>
      </w:r>
      <w:r w:rsidRPr="002E68C6">
        <w:rPr>
          <w:sz w:val="28"/>
          <w:szCs w:val="28"/>
        </w:rPr>
        <w:t xml:space="preserve">) на </w:t>
      </w:r>
      <w:r>
        <w:rPr>
          <w:sz w:val="28"/>
          <w:szCs w:val="28"/>
        </w:rPr>
        <w:t>213.436,9 </w:t>
      </w:r>
      <w:r w:rsidRPr="002E68C6">
        <w:rPr>
          <w:sz w:val="28"/>
          <w:szCs w:val="28"/>
        </w:rPr>
        <w:t>тис. грн;</w:t>
      </w:r>
    </w:p>
    <w:p w:rsidR="006C695E" w:rsidRPr="00D8299C" w:rsidRDefault="006C695E" w:rsidP="006C695E">
      <w:pPr>
        <w:pStyle w:val="StyleProp2"/>
        <w:numPr>
          <w:ilvl w:val="1"/>
          <w:numId w:val="25"/>
        </w:numPr>
        <w:spacing w:before="120" w:after="0" w:line="240" w:lineRule="auto"/>
        <w:rPr>
          <w:sz w:val="28"/>
          <w:szCs w:val="28"/>
        </w:rPr>
      </w:pPr>
      <w:r>
        <w:rPr>
          <w:sz w:val="28"/>
          <w:szCs w:val="28"/>
        </w:rPr>
        <w:t xml:space="preserve"> </w:t>
      </w:r>
      <w:r w:rsidRPr="00D8299C">
        <w:rPr>
          <w:sz w:val="28"/>
          <w:szCs w:val="28"/>
        </w:rPr>
        <w:t>збільшити за загальним фондом видатки споживання за бюджетною програмою «Забезпечення діяльності Національного центру «Мала академія наук України», надання позашкільної освіти державними позашкільними навчальними закладами, заходи з позашкільної роботи» (код 2201120) на 23.800</w:t>
      </w:r>
      <w:r>
        <w:rPr>
          <w:sz w:val="28"/>
          <w:szCs w:val="28"/>
        </w:rPr>
        <w:t> </w:t>
      </w:r>
      <w:r w:rsidRPr="00D8299C">
        <w:rPr>
          <w:sz w:val="28"/>
          <w:szCs w:val="28"/>
        </w:rPr>
        <w:t xml:space="preserve">тис. грн (з них оплата праці </w:t>
      </w:r>
      <w:r w:rsidRPr="00D8299C">
        <w:rPr>
          <w:sz w:val="28"/>
          <w:szCs w:val="28"/>
        </w:rPr>
        <w:sym w:font="Symbol" w:char="F02D"/>
      </w:r>
      <w:r w:rsidRPr="00D8299C">
        <w:rPr>
          <w:sz w:val="28"/>
          <w:szCs w:val="28"/>
        </w:rPr>
        <w:t xml:space="preserve"> на 16.400 тис. грн);</w:t>
      </w:r>
    </w:p>
    <w:p w:rsidR="006C695E" w:rsidRDefault="006C695E" w:rsidP="006C695E">
      <w:pPr>
        <w:pStyle w:val="StyleProp2"/>
        <w:numPr>
          <w:ilvl w:val="1"/>
          <w:numId w:val="25"/>
        </w:numPr>
        <w:tabs>
          <w:tab w:val="left" w:pos="1560"/>
        </w:tabs>
        <w:spacing w:before="120" w:after="0" w:line="240" w:lineRule="auto"/>
        <w:rPr>
          <w:sz w:val="28"/>
          <w:szCs w:val="28"/>
        </w:rPr>
      </w:pPr>
      <w:r w:rsidRPr="008D036D">
        <w:rPr>
          <w:sz w:val="28"/>
          <w:szCs w:val="28"/>
        </w:rPr>
        <w:t>збільшити за загальним фондом видатки за бюджетною програмою «Керівництво та управління у сфері екологічного контролю» (код</w:t>
      </w:r>
      <w:r>
        <w:rPr>
          <w:sz w:val="28"/>
          <w:szCs w:val="28"/>
        </w:rPr>
        <w:t> </w:t>
      </w:r>
      <w:r w:rsidRPr="008D036D">
        <w:rPr>
          <w:sz w:val="28"/>
          <w:szCs w:val="28"/>
        </w:rPr>
        <w:t xml:space="preserve">2405010) на </w:t>
      </w:r>
      <w:r>
        <w:rPr>
          <w:sz w:val="28"/>
          <w:szCs w:val="28"/>
        </w:rPr>
        <w:t>5</w:t>
      </w:r>
      <w:r w:rsidRPr="008D036D">
        <w:rPr>
          <w:sz w:val="28"/>
          <w:szCs w:val="28"/>
        </w:rPr>
        <w:t>0.000</w:t>
      </w:r>
      <w:r>
        <w:rPr>
          <w:sz w:val="28"/>
          <w:szCs w:val="28"/>
        </w:rPr>
        <w:t> </w:t>
      </w:r>
      <w:r w:rsidRPr="008D036D">
        <w:rPr>
          <w:sz w:val="28"/>
          <w:szCs w:val="28"/>
        </w:rPr>
        <w:t xml:space="preserve">тис. грн у тому числі видатки споживання </w:t>
      </w:r>
      <w:r>
        <w:rPr>
          <w:sz w:val="28"/>
          <w:szCs w:val="28"/>
          <w:lang w:val="ru-RU"/>
        </w:rPr>
        <w:t xml:space="preserve">– </w:t>
      </w:r>
      <w:r w:rsidRPr="008D036D">
        <w:rPr>
          <w:sz w:val="28"/>
          <w:szCs w:val="28"/>
        </w:rPr>
        <w:t xml:space="preserve">на </w:t>
      </w:r>
      <w:r>
        <w:rPr>
          <w:sz w:val="28"/>
          <w:szCs w:val="28"/>
        </w:rPr>
        <w:t>2</w:t>
      </w:r>
      <w:r w:rsidRPr="008D036D">
        <w:rPr>
          <w:sz w:val="28"/>
          <w:szCs w:val="28"/>
        </w:rPr>
        <w:t>0.000</w:t>
      </w:r>
      <w:r>
        <w:rPr>
          <w:sz w:val="28"/>
          <w:szCs w:val="28"/>
        </w:rPr>
        <w:t> </w:t>
      </w:r>
      <w:r w:rsidRPr="008D036D">
        <w:rPr>
          <w:sz w:val="28"/>
          <w:szCs w:val="28"/>
        </w:rPr>
        <w:t>тис.</w:t>
      </w:r>
      <w:r>
        <w:rPr>
          <w:sz w:val="28"/>
          <w:szCs w:val="28"/>
        </w:rPr>
        <w:t xml:space="preserve"> </w:t>
      </w:r>
      <w:r w:rsidRPr="008D036D">
        <w:rPr>
          <w:sz w:val="28"/>
          <w:szCs w:val="28"/>
        </w:rPr>
        <w:t xml:space="preserve">грн. (з них оплата праці </w:t>
      </w:r>
      <w:r>
        <w:rPr>
          <w:sz w:val="28"/>
          <w:szCs w:val="28"/>
          <w:lang w:val="ru-RU"/>
        </w:rPr>
        <w:t>–</w:t>
      </w:r>
      <w:r w:rsidRPr="008D036D">
        <w:rPr>
          <w:sz w:val="28"/>
          <w:szCs w:val="28"/>
        </w:rPr>
        <w:t xml:space="preserve"> на </w:t>
      </w:r>
      <w:r>
        <w:rPr>
          <w:sz w:val="28"/>
          <w:szCs w:val="28"/>
        </w:rPr>
        <w:t>16.400 </w:t>
      </w:r>
      <w:r w:rsidRPr="008D036D">
        <w:rPr>
          <w:sz w:val="28"/>
          <w:szCs w:val="28"/>
        </w:rPr>
        <w:t xml:space="preserve">тис. грн), видатки розвитку </w:t>
      </w:r>
      <w:r>
        <w:rPr>
          <w:sz w:val="28"/>
          <w:szCs w:val="28"/>
          <w:lang w:val="ru-RU"/>
        </w:rPr>
        <w:t>–</w:t>
      </w:r>
      <w:r w:rsidRPr="008D036D">
        <w:rPr>
          <w:sz w:val="28"/>
          <w:szCs w:val="28"/>
        </w:rPr>
        <w:t xml:space="preserve"> на </w:t>
      </w:r>
      <w:r>
        <w:rPr>
          <w:sz w:val="28"/>
          <w:szCs w:val="28"/>
        </w:rPr>
        <w:t>3</w:t>
      </w:r>
      <w:r w:rsidRPr="008D036D">
        <w:rPr>
          <w:sz w:val="28"/>
          <w:szCs w:val="28"/>
        </w:rPr>
        <w:t>0.000</w:t>
      </w:r>
      <w:r>
        <w:rPr>
          <w:sz w:val="28"/>
          <w:szCs w:val="28"/>
        </w:rPr>
        <w:t> </w:t>
      </w:r>
      <w:r w:rsidRPr="008D036D">
        <w:rPr>
          <w:sz w:val="28"/>
          <w:szCs w:val="28"/>
        </w:rPr>
        <w:t>тис.</w:t>
      </w:r>
      <w:r>
        <w:rPr>
          <w:sz w:val="28"/>
          <w:szCs w:val="28"/>
        </w:rPr>
        <w:t xml:space="preserve"> </w:t>
      </w:r>
      <w:r w:rsidRPr="008D036D">
        <w:rPr>
          <w:sz w:val="28"/>
          <w:szCs w:val="28"/>
        </w:rPr>
        <w:t>грн</w:t>
      </w:r>
      <w:r>
        <w:rPr>
          <w:sz w:val="28"/>
          <w:szCs w:val="28"/>
        </w:rPr>
        <w:t>;</w:t>
      </w:r>
    </w:p>
    <w:p w:rsidR="006C695E" w:rsidRDefault="006C695E" w:rsidP="006C695E">
      <w:pPr>
        <w:pStyle w:val="StyleProp2"/>
        <w:numPr>
          <w:ilvl w:val="1"/>
          <w:numId w:val="25"/>
        </w:numPr>
        <w:tabs>
          <w:tab w:val="left" w:pos="1560"/>
        </w:tabs>
        <w:spacing w:before="120" w:after="0" w:line="240" w:lineRule="auto"/>
        <w:rPr>
          <w:sz w:val="28"/>
          <w:szCs w:val="28"/>
        </w:rPr>
      </w:pPr>
      <w:r w:rsidRPr="00AA1B4C">
        <w:rPr>
          <w:sz w:val="28"/>
          <w:szCs w:val="28"/>
        </w:rPr>
        <w:t xml:space="preserve">збільшити/передбачити за спеціальним фондом видатки розвитку за бюджетними програмами «Експлуатація державного водогосподарського комплексу та управління водними ресурсами» (код 2407050) на 60.000 тис. грн, «Захист від шкідливої дії вод сільських населених пунктів та сільськогосподарських угідь, в тому числі в басейні р. Тиса у Закарпатській області» (код 2407070) у сумі 119.400 тис. грн, «Першочергове забезпечення сільських населених пунктів централізованим водопостачанням» (код 2407090) у сумі 70.000 тис. грн із передбаченням у проекті державного бюджету на 2018 рік доходів спеціального фонду проекту державного бюджету на 2018 рік за кодом 13020000 «Рентна плата за спеціальне використання води» у сумі 249.400 тис. грн та внесенням відповідних змін до додатка № 1 до законопроекту; </w:t>
      </w:r>
    </w:p>
    <w:p w:rsidR="00D6330F" w:rsidRPr="008A3A9E" w:rsidRDefault="00D6330F" w:rsidP="00D6330F">
      <w:pPr>
        <w:pStyle w:val="StyleProp2"/>
        <w:numPr>
          <w:ilvl w:val="1"/>
          <w:numId w:val="25"/>
        </w:numPr>
        <w:tabs>
          <w:tab w:val="left" w:pos="1560"/>
        </w:tabs>
        <w:spacing w:before="120" w:after="0" w:line="240" w:lineRule="auto"/>
        <w:rPr>
          <w:sz w:val="28"/>
          <w:szCs w:val="28"/>
        </w:rPr>
      </w:pPr>
      <w:r w:rsidRPr="008A3A9E">
        <w:rPr>
          <w:sz w:val="28"/>
          <w:szCs w:val="28"/>
        </w:rPr>
        <w:t>збільшити за загальним фондом видатки розвитку за бюджетною програмою «Захист від шкідливої дії вод сільських населених пунктів та сільськогосподарських угідь, в тому числі в басейні р. Тиса у Закарпатській області» (код 2407070) на 13.000 тис. грн за рахунок зменшення за загальним фондом видатків розвитку за бюджетною програмою «Експлуатація державного водогосподарського комплексу та управління водними ресурсами» (код 2407050) на 13.000 тис. грн;</w:t>
      </w:r>
    </w:p>
    <w:p w:rsidR="006C695E" w:rsidRDefault="006C695E" w:rsidP="006C695E">
      <w:pPr>
        <w:pStyle w:val="StyleProp2"/>
        <w:numPr>
          <w:ilvl w:val="1"/>
          <w:numId w:val="25"/>
        </w:numPr>
        <w:tabs>
          <w:tab w:val="left" w:pos="1560"/>
        </w:tabs>
        <w:spacing w:before="120" w:after="0" w:line="240" w:lineRule="auto"/>
        <w:rPr>
          <w:sz w:val="28"/>
          <w:szCs w:val="28"/>
        </w:rPr>
      </w:pPr>
      <w:r w:rsidRPr="0045583B">
        <w:rPr>
          <w:sz w:val="28"/>
          <w:szCs w:val="28"/>
        </w:rPr>
        <w:t xml:space="preserve">зменшити за загальним фондом видатки споживання за бюджетною програмою «Організація та регулювання діяльності установ в </w:t>
      </w:r>
      <w:r w:rsidRPr="0045583B">
        <w:rPr>
          <w:sz w:val="28"/>
          <w:szCs w:val="28"/>
        </w:rPr>
        <w:lastRenderedPageBreak/>
        <w:t>системі Державної служби України з питань безпечності харчових продуктів та захисту споживачів» (код</w:t>
      </w:r>
      <w:r>
        <w:rPr>
          <w:sz w:val="28"/>
          <w:szCs w:val="28"/>
          <w:lang w:val="ru-RU"/>
        </w:rPr>
        <w:t> </w:t>
      </w:r>
      <w:r w:rsidRPr="0045583B">
        <w:rPr>
          <w:sz w:val="28"/>
          <w:szCs w:val="28"/>
        </w:rPr>
        <w:t>2809030) на 203.195,8</w:t>
      </w:r>
      <w:r>
        <w:rPr>
          <w:sz w:val="28"/>
          <w:szCs w:val="28"/>
          <w:lang w:val="ru-RU"/>
        </w:rPr>
        <w:t> </w:t>
      </w:r>
      <w:r w:rsidRPr="0045583B">
        <w:rPr>
          <w:sz w:val="28"/>
          <w:szCs w:val="28"/>
        </w:rPr>
        <w:t>тис. грн (з них оплата праці – на 166.620,6</w:t>
      </w:r>
      <w:r>
        <w:rPr>
          <w:sz w:val="28"/>
          <w:szCs w:val="28"/>
          <w:lang w:val="ru-RU"/>
        </w:rPr>
        <w:t> </w:t>
      </w:r>
      <w:r w:rsidRPr="0045583B">
        <w:rPr>
          <w:sz w:val="28"/>
          <w:szCs w:val="28"/>
        </w:rPr>
        <w:t xml:space="preserve">тис. грн) із зменшенням </w:t>
      </w:r>
      <w:r>
        <w:rPr>
          <w:sz w:val="28"/>
          <w:szCs w:val="28"/>
        </w:rPr>
        <w:t xml:space="preserve">у </w:t>
      </w:r>
      <w:r w:rsidRPr="0045583B">
        <w:rPr>
          <w:sz w:val="28"/>
          <w:szCs w:val="28"/>
        </w:rPr>
        <w:t>проект</w:t>
      </w:r>
      <w:r>
        <w:rPr>
          <w:sz w:val="28"/>
          <w:szCs w:val="28"/>
        </w:rPr>
        <w:t>і</w:t>
      </w:r>
      <w:r w:rsidRPr="0045583B">
        <w:rPr>
          <w:sz w:val="28"/>
          <w:szCs w:val="28"/>
        </w:rPr>
        <w:t xml:space="preserve"> державного бюджету на 2018</w:t>
      </w:r>
      <w:r>
        <w:rPr>
          <w:sz w:val="28"/>
          <w:szCs w:val="28"/>
          <w:lang w:val="ru-RU"/>
        </w:rPr>
        <w:t> </w:t>
      </w:r>
      <w:r w:rsidRPr="0045583B">
        <w:rPr>
          <w:sz w:val="28"/>
          <w:szCs w:val="28"/>
        </w:rPr>
        <w:t>рік доходів загального фонду за кодом</w:t>
      </w:r>
      <w:r>
        <w:rPr>
          <w:sz w:val="28"/>
          <w:szCs w:val="28"/>
          <w:lang w:val="ru-RU"/>
        </w:rPr>
        <w:t> </w:t>
      </w:r>
      <w:r w:rsidRPr="0045583B">
        <w:rPr>
          <w:sz w:val="28"/>
          <w:szCs w:val="28"/>
        </w:rPr>
        <w:t>19010000 «Екологічний податок» на 203.195,8</w:t>
      </w:r>
      <w:r>
        <w:rPr>
          <w:sz w:val="28"/>
          <w:szCs w:val="28"/>
          <w:lang w:val="ru-RU"/>
        </w:rPr>
        <w:t> </w:t>
      </w:r>
      <w:r w:rsidRPr="0045583B">
        <w:rPr>
          <w:sz w:val="28"/>
          <w:szCs w:val="28"/>
        </w:rPr>
        <w:t>тис. грн та внесенням відповідних змін до додатка №</w:t>
      </w:r>
      <w:r>
        <w:rPr>
          <w:sz w:val="28"/>
          <w:szCs w:val="28"/>
          <w:lang w:val="ru-RU"/>
        </w:rPr>
        <w:t> </w:t>
      </w:r>
      <w:r w:rsidRPr="0045583B">
        <w:rPr>
          <w:sz w:val="28"/>
          <w:szCs w:val="28"/>
        </w:rPr>
        <w:t>1 до законопроекту;</w:t>
      </w:r>
    </w:p>
    <w:p w:rsidR="006C695E" w:rsidRPr="00B24C0A" w:rsidRDefault="006C695E" w:rsidP="006C695E">
      <w:pPr>
        <w:pStyle w:val="StyleProp2"/>
        <w:numPr>
          <w:ilvl w:val="1"/>
          <w:numId w:val="25"/>
        </w:numPr>
        <w:tabs>
          <w:tab w:val="left" w:pos="1560"/>
        </w:tabs>
        <w:spacing w:before="120" w:after="0" w:line="240" w:lineRule="auto"/>
        <w:rPr>
          <w:sz w:val="28"/>
          <w:szCs w:val="28"/>
        </w:rPr>
      </w:pPr>
      <w:r w:rsidRPr="00B24C0A">
        <w:rPr>
          <w:sz w:val="28"/>
          <w:szCs w:val="28"/>
        </w:rPr>
        <w:t xml:space="preserve">передбачити за загальним фондом видатки розвитку за новою бюджетною програмою «Субвенція з державного бюджету обласному бюджету Херсонської області на будівництво шляхопроводу по </w:t>
      </w:r>
      <w:proofErr w:type="spellStart"/>
      <w:r w:rsidRPr="00B24C0A">
        <w:rPr>
          <w:sz w:val="28"/>
          <w:szCs w:val="28"/>
        </w:rPr>
        <w:t>просп</w:t>
      </w:r>
      <w:proofErr w:type="spellEnd"/>
      <w:r w:rsidRPr="00B24C0A">
        <w:rPr>
          <w:sz w:val="28"/>
          <w:szCs w:val="28"/>
        </w:rPr>
        <w:t xml:space="preserve">. Адмірала </w:t>
      </w:r>
      <w:proofErr w:type="spellStart"/>
      <w:r w:rsidRPr="00B24C0A">
        <w:rPr>
          <w:sz w:val="28"/>
          <w:szCs w:val="28"/>
        </w:rPr>
        <w:t>Сенявіна</w:t>
      </w:r>
      <w:proofErr w:type="spellEnd"/>
      <w:r w:rsidRPr="00B24C0A">
        <w:rPr>
          <w:sz w:val="28"/>
          <w:szCs w:val="28"/>
        </w:rPr>
        <w:t xml:space="preserve"> </w:t>
      </w:r>
      <w:r w:rsidRPr="006C695E">
        <w:rPr>
          <w:sz w:val="28"/>
          <w:szCs w:val="28"/>
          <w:lang w:val="ru-RU"/>
        </w:rPr>
        <w:t>–</w:t>
      </w:r>
      <w:r w:rsidRPr="00B24C0A">
        <w:rPr>
          <w:sz w:val="28"/>
          <w:szCs w:val="28"/>
        </w:rPr>
        <w:t xml:space="preserve"> вул. </w:t>
      </w:r>
      <w:proofErr w:type="spellStart"/>
      <w:r w:rsidRPr="00B24C0A">
        <w:rPr>
          <w:sz w:val="28"/>
          <w:szCs w:val="28"/>
        </w:rPr>
        <w:t>Залаегерсег</w:t>
      </w:r>
      <w:proofErr w:type="spellEnd"/>
      <w:r w:rsidRPr="00B24C0A">
        <w:rPr>
          <w:sz w:val="28"/>
          <w:szCs w:val="28"/>
        </w:rPr>
        <w:t xml:space="preserve"> у м.</w:t>
      </w:r>
      <w:r>
        <w:rPr>
          <w:sz w:val="28"/>
          <w:szCs w:val="28"/>
          <w:lang w:val="ru-RU"/>
        </w:rPr>
        <w:t> </w:t>
      </w:r>
      <w:r w:rsidRPr="00B24C0A">
        <w:rPr>
          <w:sz w:val="28"/>
          <w:szCs w:val="28"/>
        </w:rPr>
        <w:t>Херсоні» (код</w:t>
      </w:r>
      <w:r>
        <w:rPr>
          <w:sz w:val="28"/>
          <w:szCs w:val="28"/>
          <w:lang w:val="en-US"/>
        </w:rPr>
        <w:t> </w:t>
      </w:r>
      <w:r w:rsidRPr="00B24C0A">
        <w:rPr>
          <w:sz w:val="28"/>
          <w:szCs w:val="28"/>
        </w:rPr>
        <w:t xml:space="preserve">3131200) у сумі </w:t>
      </w:r>
      <w:r>
        <w:rPr>
          <w:sz w:val="28"/>
          <w:szCs w:val="28"/>
        </w:rPr>
        <w:t>19</w:t>
      </w:r>
      <w:r w:rsidRPr="00B24C0A">
        <w:rPr>
          <w:sz w:val="28"/>
          <w:szCs w:val="28"/>
        </w:rPr>
        <w:t>.000</w:t>
      </w:r>
      <w:r>
        <w:rPr>
          <w:sz w:val="28"/>
          <w:szCs w:val="28"/>
          <w:lang w:val="en-US"/>
        </w:rPr>
        <w:t> </w:t>
      </w:r>
      <w:r w:rsidRPr="00B24C0A">
        <w:rPr>
          <w:sz w:val="28"/>
          <w:szCs w:val="28"/>
        </w:rPr>
        <w:t>тис. грн;</w:t>
      </w:r>
    </w:p>
    <w:p w:rsidR="006C695E" w:rsidRPr="00D8299C" w:rsidRDefault="006C695E" w:rsidP="006C695E">
      <w:pPr>
        <w:pStyle w:val="StyleProp2"/>
        <w:numPr>
          <w:ilvl w:val="1"/>
          <w:numId w:val="25"/>
        </w:numPr>
        <w:tabs>
          <w:tab w:val="left" w:pos="1560"/>
        </w:tabs>
        <w:spacing w:before="120" w:after="0" w:line="240" w:lineRule="auto"/>
        <w:rPr>
          <w:sz w:val="28"/>
          <w:szCs w:val="28"/>
        </w:rPr>
      </w:pPr>
      <w:r w:rsidRPr="00D8299C">
        <w:rPr>
          <w:sz w:val="28"/>
          <w:szCs w:val="28"/>
        </w:rPr>
        <w:t>передбачити за загальним фондом видатки розвитку за новою бюджетною програмою «Субвенція з державного бюджету обласному бюджету Івано-</w:t>
      </w:r>
      <w:r w:rsidRPr="001C268C">
        <w:rPr>
          <w:sz w:val="28"/>
          <w:szCs w:val="28"/>
        </w:rPr>
        <w:t>Франківській області на будівництво сучасного біатлонного комплексу» (код 3411190) у сумі</w:t>
      </w:r>
      <w:r w:rsidRPr="00D8299C">
        <w:rPr>
          <w:sz w:val="28"/>
          <w:szCs w:val="28"/>
        </w:rPr>
        <w:t xml:space="preserve"> 50.000</w:t>
      </w:r>
      <w:r>
        <w:rPr>
          <w:sz w:val="28"/>
          <w:szCs w:val="28"/>
        </w:rPr>
        <w:t> </w:t>
      </w:r>
      <w:r w:rsidRPr="00D8299C">
        <w:rPr>
          <w:sz w:val="28"/>
          <w:szCs w:val="28"/>
        </w:rPr>
        <w:t>тис. грн, зменшивши за загальним фондом видатки розвитку за бюджетною програмою «Розвиток фізичної культури, спорту вищих досягнень та резервного спорту» на 50.000 тис. грн (код 3401220);</w:t>
      </w:r>
    </w:p>
    <w:p w:rsidR="006C695E" w:rsidRPr="003A1F7B" w:rsidRDefault="006C695E" w:rsidP="006C695E">
      <w:pPr>
        <w:pStyle w:val="StyleProp2"/>
        <w:numPr>
          <w:ilvl w:val="1"/>
          <w:numId w:val="25"/>
        </w:numPr>
        <w:tabs>
          <w:tab w:val="left" w:pos="1560"/>
        </w:tabs>
        <w:spacing w:before="120" w:after="0" w:line="240" w:lineRule="auto"/>
        <w:rPr>
          <w:sz w:val="28"/>
          <w:szCs w:val="28"/>
        </w:rPr>
      </w:pPr>
      <w:r w:rsidRPr="003A1F7B">
        <w:rPr>
          <w:sz w:val="28"/>
          <w:szCs w:val="28"/>
        </w:rPr>
        <w:t xml:space="preserve">збільшити за загальним фондом видатки за бюджетною програмою «Забезпечення заходів у сфері безпеки держави та діяльності органів системи Служби безпеки України» (код 6521010) на 500.000 тис. грн, у тому числі видатки споживання </w:t>
      </w:r>
      <w:r>
        <w:rPr>
          <w:sz w:val="28"/>
          <w:szCs w:val="28"/>
        </w:rPr>
        <w:t xml:space="preserve">– </w:t>
      </w:r>
      <w:r w:rsidRPr="003A1F7B">
        <w:rPr>
          <w:sz w:val="28"/>
          <w:szCs w:val="28"/>
        </w:rPr>
        <w:t xml:space="preserve">на 420.000 тис. грн (з них оплата праці – на 360.000 тис. грн), видатки розвитку </w:t>
      </w:r>
      <w:r>
        <w:rPr>
          <w:sz w:val="28"/>
          <w:szCs w:val="28"/>
        </w:rPr>
        <w:t xml:space="preserve">– </w:t>
      </w:r>
      <w:r w:rsidRPr="003A1F7B">
        <w:rPr>
          <w:sz w:val="28"/>
          <w:szCs w:val="28"/>
        </w:rPr>
        <w:t>на 80.000 тис. грн</w:t>
      </w:r>
      <w:r>
        <w:rPr>
          <w:sz w:val="28"/>
          <w:szCs w:val="28"/>
        </w:rPr>
        <w:t>;</w:t>
      </w:r>
    </w:p>
    <w:p w:rsidR="006C695E" w:rsidRPr="00D8299C" w:rsidRDefault="006C695E" w:rsidP="006C695E">
      <w:pPr>
        <w:pStyle w:val="StyleProp2"/>
        <w:numPr>
          <w:ilvl w:val="1"/>
          <w:numId w:val="25"/>
        </w:numPr>
        <w:tabs>
          <w:tab w:val="left" w:pos="1560"/>
        </w:tabs>
        <w:spacing w:before="120" w:after="0" w:line="240" w:lineRule="auto"/>
        <w:rPr>
          <w:sz w:val="28"/>
          <w:szCs w:val="28"/>
        </w:rPr>
      </w:pPr>
      <w:r w:rsidRPr="00D8299C">
        <w:rPr>
          <w:sz w:val="28"/>
          <w:szCs w:val="28"/>
        </w:rPr>
        <w:t xml:space="preserve">збільшити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w:t>
      </w:r>
      <w:proofErr w:type="spellStart"/>
      <w:r w:rsidRPr="00D8299C">
        <w:rPr>
          <w:sz w:val="28"/>
          <w:szCs w:val="28"/>
        </w:rPr>
        <w:t>хвороб</w:t>
      </w:r>
      <w:proofErr w:type="spellEnd"/>
      <w:r w:rsidRPr="00D8299C">
        <w:rPr>
          <w:sz w:val="28"/>
          <w:szCs w:val="28"/>
        </w:rPr>
        <w:t xml:space="preserve"> людини, підготовка наукових кадрів, фінансова підтримка розвитку наукової інфраструктури та об'єктів, що становлять національне надбання» (код</w:t>
      </w:r>
      <w:r>
        <w:rPr>
          <w:sz w:val="28"/>
          <w:szCs w:val="28"/>
        </w:rPr>
        <w:t> </w:t>
      </w:r>
      <w:r w:rsidRPr="00D8299C">
        <w:rPr>
          <w:sz w:val="28"/>
          <w:szCs w:val="28"/>
        </w:rPr>
        <w:t>6561040) на 69</w:t>
      </w:r>
      <w:r>
        <w:rPr>
          <w:sz w:val="28"/>
          <w:szCs w:val="28"/>
        </w:rPr>
        <w:t>.</w:t>
      </w:r>
      <w:r w:rsidRPr="00D8299C">
        <w:rPr>
          <w:sz w:val="28"/>
          <w:szCs w:val="28"/>
        </w:rPr>
        <w:t>000</w:t>
      </w:r>
      <w:r>
        <w:rPr>
          <w:sz w:val="28"/>
          <w:szCs w:val="28"/>
        </w:rPr>
        <w:t> </w:t>
      </w:r>
      <w:r w:rsidRPr="00D8299C">
        <w:rPr>
          <w:sz w:val="28"/>
          <w:szCs w:val="28"/>
        </w:rPr>
        <w:t>тис. грн, зменшивши за загальним фондом видатки споживання за бюджетною програмою «Діагностика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(код</w:t>
      </w:r>
      <w:r>
        <w:rPr>
          <w:sz w:val="28"/>
          <w:szCs w:val="28"/>
        </w:rPr>
        <w:t> </w:t>
      </w:r>
      <w:r w:rsidRPr="00D8299C">
        <w:rPr>
          <w:sz w:val="28"/>
          <w:szCs w:val="28"/>
        </w:rPr>
        <w:t>6561060) на 69</w:t>
      </w:r>
      <w:r>
        <w:rPr>
          <w:sz w:val="28"/>
          <w:szCs w:val="28"/>
        </w:rPr>
        <w:t>.</w:t>
      </w:r>
      <w:r w:rsidRPr="00D8299C">
        <w:rPr>
          <w:sz w:val="28"/>
          <w:szCs w:val="28"/>
        </w:rPr>
        <w:t>000</w:t>
      </w:r>
      <w:r>
        <w:rPr>
          <w:sz w:val="28"/>
          <w:szCs w:val="28"/>
        </w:rPr>
        <w:t> </w:t>
      </w:r>
      <w:r w:rsidRPr="00D8299C">
        <w:rPr>
          <w:sz w:val="28"/>
          <w:szCs w:val="28"/>
        </w:rPr>
        <w:t>тис. грн</w:t>
      </w:r>
      <w:r>
        <w:rPr>
          <w:sz w:val="28"/>
          <w:szCs w:val="28"/>
        </w:rPr>
        <w:t>;</w:t>
      </w:r>
      <w:r w:rsidRPr="00D8299C">
        <w:rPr>
          <w:sz w:val="28"/>
          <w:szCs w:val="28"/>
        </w:rPr>
        <w:t xml:space="preserve"> </w:t>
      </w:r>
    </w:p>
    <w:p w:rsidR="006C695E" w:rsidRPr="00C0554E" w:rsidRDefault="006C695E" w:rsidP="006C695E">
      <w:pPr>
        <w:pStyle w:val="StyleProp2"/>
        <w:numPr>
          <w:ilvl w:val="0"/>
          <w:numId w:val="25"/>
        </w:numPr>
        <w:tabs>
          <w:tab w:val="left" w:pos="1276"/>
        </w:tabs>
        <w:spacing w:before="120" w:after="0" w:line="240" w:lineRule="auto"/>
        <w:rPr>
          <w:sz w:val="28"/>
          <w:szCs w:val="28"/>
        </w:rPr>
      </w:pPr>
      <w:r w:rsidRPr="00A42FEF">
        <w:rPr>
          <w:sz w:val="28"/>
          <w:szCs w:val="28"/>
        </w:rPr>
        <w:t>Збільшити доходи загального фонду проекту державного бюджету на 201</w:t>
      </w:r>
      <w:r>
        <w:rPr>
          <w:sz w:val="28"/>
          <w:szCs w:val="28"/>
        </w:rPr>
        <w:t>8 </w:t>
      </w:r>
      <w:r w:rsidRPr="00A42FEF">
        <w:rPr>
          <w:sz w:val="28"/>
          <w:szCs w:val="28"/>
        </w:rPr>
        <w:t xml:space="preserve">рік за </w:t>
      </w:r>
      <w:r w:rsidRPr="00C0554E">
        <w:rPr>
          <w:sz w:val="28"/>
          <w:szCs w:val="28"/>
        </w:rPr>
        <w:t>кодом</w:t>
      </w:r>
      <w:r>
        <w:rPr>
          <w:sz w:val="28"/>
          <w:szCs w:val="28"/>
        </w:rPr>
        <w:t> </w:t>
      </w:r>
      <w:r w:rsidRPr="00C0554E">
        <w:rPr>
          <w:sz w:val="28"/>
          <w:szCs w:val="28"/>
        </w:rPr>
        <w:t xml:space="preserve">21010000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паї) господарських товариств, у статутних капіталах яких є державна або комунальна власність» на </w:t>
      </w:r>
      <w:r>
        <w:rPr>
          <w:sz w:val="28"/>
          <w:szCs w:val="28"/>
        </w:rPr>
        <w:t>384.863,1</w:t>
      </w:r>
      <w:r w:rsidRPr="00C0554E">
        <w:rPr>
          <w:sz w:val="28"/>
          <w:szCs w:val="28"/>
        </w:rPr>
        <w:t> тис. грн</w:t>
      </w:r>
      <w:r>
        <w:rPr>
          <w:sz w:val="28"/>
          <w:szCs w:val="28"/>
        </w:rPr>
        <w:t xml:space="preserve"> </w:t>
      </w:r>
      <w:r w:rsidRPr="00C0554E">
        <w:rPr>
          <w:sz w:val="28"/>
          <w:szCs w:val="28"/>
        </w:rPr>
        <w:t>(з внесенням відповідних змін до додатка № 1 до законопроекту) з метою забезпечення збалансованості бюджетних показників.</w:t>
      </w:r>
    </w:p>
    <w:p w:rsidR="006C695E" w:rsidRPr="00D8299C" w:rsidRDefault="006C695E" w:rsidP="006C695E">
      <w:pPr>
        <w:pStyle w:val="StyleProp2"/>
        <w:numPr>
          <w:ilvl w:val="0"/>
          <w:numId w:val="25"/>
        </w:numPr>
        <w:tabs>
          <w:tab w:val="left" w:pos="1276"/>
        </w:tabs>
        <w:spacing w:before="120" w:after="0" w:line="240" w:lineRule="auto"/>
        <w:ind w:left="0" w:firstLine="709"/>
        <w:rPr>
          <w:sz w:val="28"/>
          <w:szCs w:val="28"/>
        </w:rPr>
      </w:pPr>
      <w:r w:rsidRPr="00C0554E">
        <w:rPr>
          <w:sz w:val="28"/>
          <w:szCs w:val="28"/>
        </w:rPr>
        <w:lastRenderedPageBreak/>
        <w:t xml:space="preserve">На підставі змін, передбачених </w:t>
      </w:r>
      <w:r w:rsidRPr="00044AEF">
        <w:rPr>
          <w:sz w:val="28"/>
          <w:szCs w:val="28"/>
        </w:rPr>
        <w:t>пунктами 1-2</w:t>
      </w:r>
      <w:r w:rsidR="002B4B4A">
        <w:rPr>
          <w:sz w:val="28"/>
          <w:szCs w:val="28"/>
        </w:rPr>
        <w:t>2</w:t>
      </w:r>
      <w:r w:rsidRPr="00044AEF">
        <w:rPr>
          <w:sz w:val="28"/>
          <w:szCs w:val="28"/>
        </w:rPr>
        <w:t xml:space="preserve"> цих пропозицій</w:t>
      </w:r>
      <w:r w:rsidRPr="00D8299C">
        <w:rPr>
          <w:sz w:val="28"/>
          <w:szCs w:val="28"/>
        </w:rPr>
        <w:t>, внести відповідні зміни до статті 1 та додатків до законопроекту.</w:t>
      </w:r>
      <w:r w:rsidRPr="00D8299C">
        <w:t xml:space="preserve"> </w:t>
      </w:r>
    </w:p>
    <w:p w:rsidR="006C695E" w:rsidRPr="00D8299C" w:rsidRDefault="006C695E" w:rsidP="006C695E">
      <w:pPr>
        <w:pStyle w:val="StyleProp2"/>
        <w:numPr>
          <w:ilvl w:val="0"/>
          <w:numId w:val="25"/>
        </w:numPr>
        <w:tabs>
          <w:tab w:val="left" w:pos="1276"/>
        </w:tabs>
        <w:spacing w:before="120" w:after="0" w:line="240" w:lineRule="auto"/>
        <w:ind w:left="0" w:firstLine="709"/>
      </w:pPr>
      <w:r w:rsidRPr="00D8299C">
        <w:rPr>
          <w:sz w:val="28"/>
          <w:szCs w:val="28"/>
        </w:rPr>
        <w:t>Комітету з питань бюджету разом з Міністерством фінансів України та Головним юридичним управлінням Апарату Верховної Ради України після прийняття законопроекту при оформленні Закону України «Про Державний бюджет України на 2018 рік» внести до нього необхідні зміни, пов’язані із врахуванням вищезазначених пропозицій, а також редакційні та техніко-юридичні правки. При цьому, Міністерству фінансів України забезпечити оформлення і візування додатків до цього Закону відповідно до ухваленого рішення Верховної Ради щодо такого Закону.</w:t>
      </w:r>
    </w:p>
    <w:p w:rsidR="00D1353C" w:rsidRPr="00335CBE" w:rsidRDefault="00D1353C" w:rsidP="00D1353C">
      <w:pPr>
        <w:spacing w:before="120"/>
        <w:ind w:firstLine="720"/>
        <w:jc w:val="both"/>
        <w:rPr>
          <w:rFonts w:ascii="Times New Roman CYR" w:hAnsi="Times New Roman CYR"/>
          <w:szCs w:val="28"/>
        </w:rPr>
      </w:pPr>
      <w:r w:rsidRPr="00335CBE">
        <w:rPr>
          <w:rFonts w:ascii="Times New Roman CYR" w:hAnsi="Times New Roman CYR"/>
          <w:szCs w:val="28"/>
        </w:rPr>
        <w:t>Доповідачами на сесії Верховної Ради України з цього питання визначено Міністра фінансів України Данилюка Олександра Олександровича та заступника Голови Комітету з питань бюджету Мельника Сергія Івановича.</w:t>
      </w:r>
    </w:p>
    <w:p w:rsidR="000D01B7" w:rsidRPr="00335CBE" w:rsidRDefault="000D01B7" w:rsidP="000D01B7">
      <w:pPr>
        <w:spacing w:before="120"/>
        <w:ind w:firstLine="720"/>
        <w:jc w:val="both"/>
        <w:rPr>
          <w:rFonts w:ascii="Times New Roman CYR" w:hAnsi="Times New Roman CYR"/>
          <w:szCs w:val="28"/>
        </w:rPr>
      </w:pPr>
    </w:p>
    <w:p w:rsidR="000D01B7" w:rsidRPr="00335CBE" w:rsidRDefault="000D01B7" w:rsidP="000D01B7">
      <w:pPr>
        <w:spacing w:before="120"/>
        <w:ind w:firstLine="720"/>
        <w:jc w:val="both"/>
        <w:rPr>
          <w:rFonts w:ascii="Times New Roman CYR" w:hAnsi="Times New Roman CYR"/>
          <w:szCs w:val="28"/>
        </w:rPr>
      </w:pPr>
    </w:p>
    <w:p w:rsidR="000D01B7" w:rsidRPr="00335CBE" w:rsidRDefault="000D01B7" w:rsidP="000D01B7">
      <w:pPr>
        <w:tabs>
          <w:tab w:val="left" w:pos="7230"/>
        </w:tabs>
        <w:spacing w:before="120"/>
        <w:ind w:firstLine="0"/>
        <w:rPr>
          <w:rFonts w:ascii="Times New Roman CYR" w:hAnsi="Times New Roman CYR"/>
          <w:b/>
          <w:szCs w:val="28"/>
        </w:rPr>
      </w:pPr>
      <w:r w:rsidRPr="00335CBE">
        <w:rPr>
          <w:rFonts w:ascii="Times New Roman CYR" w:hAnsi="Times New Roman CYR"/>
          <w:b/>
          <w:szCs w:val="28"/>
        </w:rPr>
        <w:t>Голова Комітету</w:t>
      </w:r>
      <w:r w:rsidRPr="00335CBE">
        <w:rPr>
          <w:rFonts w:ascii="Times New Roman CYR" w:hAnsi="Times New Roman CYR"/>
          <w:b/>
          <w:szCs w:val="28"/>
        </w:rPr>
        <w:tab/>
        <w:t>А.В.</w:t>
      </w:r>
      <w:r w:rsidR="009A3531">
        <w:rPr>
          <w:rFonts w:ascii="Times New Roman CYR" w:hAnsi="Times New Roman CYR"/>
          <w:b/>
          <w:szCs w:val="28"/>
        </w:rPr>
        <w:t> </w:t>
      </w:r>
      <w:r w:rsidRPr="00335CBE">
        <w:rPr>
          <w:rFonts w:ascii="Times New Roman CYR" w:hAnsi="Times New Roman CYR"/>
          <w:b/>
          <w:szCs w:val="28"/>
        </w:rPr>
        <w:t>ПАВЕЛКО</w:t>
      </w:r>
    </w:p>
    <w:sectPr w:rsidR="000D01B7" w:rsidRPr="00335CBE" w:rsidSect="006C695E">
      <w:headerReference w:type="even" r:id="rId8"/>
      <w:footerReference w:type="even" r:id="rId9"/>
      <w:footerReference w:type="default" r:id="rId10"/>
      <w:footerReference w:type="first" r:id="rId11"/>
      <w:pgSz w:w="11906" w:h="16838" w:code="9"/>
      <w:pgMar w:top="1134" w:right="851" w:bottom="1134" w:left="1701"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901" w:rsidRDefault="00ED1901">
      <w:r>
        <w:separator/>
      </w:r>
    </w:p>
  </w:endnote>
  <w:endnote w:type="continuationSeparator" w:id="0">
    <w:p w:rsidR="00ED1901" w:rsidRDefault="00ED1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ntiqua">
    <w:altName w:val="Corbel"/>
    <w:charset w:val="00"/>
    <w:family w:val="swiss"/>
    <w:pitch w:val="variable"/>
    <w:sig w:usb0="00000203" w:usb1="00000000" w:usb2="00000000" w:usb3="00000000" w:csb0="00000005" w:csb1="00000000"/>
  </w:font>
  <w:font w:name="Times New Roman CYR">
    <w:panose1 w:val="02020603050405020304"/>
    <w:charset w:val="CC"/>
    <w:family w:val="roman"/>
    <w:pitch w:val="variable"/>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A5164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A3A9E">
      <w:rPr>
        <w:rStyle w:val="a6"/>
        <w:noProof/>
      </w:rPr>
      <w:t>21</w:t>
    </w:r>
    <w:r>
      <w:rPr>
        <w:rStyle w:val="a6"/>
      </w:rPr>
      <w:fldChar w:fldCharType="end"/>
    </w:r>
  </w:p>
  <w:p w:rsidR="00636423" w:rsidRDefault="0063642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006F5C">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8A3A9E">
      <w:rPr>
        <w:rStyle w:val="a6"/>
        <w:noProof/>
      </w:rPr>
      <w:t>21</w:t>
    </w:r>
    <w:r>
      <w:rPr>
        <w:rStyle w:val="a6"/>
      </w:rPr>
      <w:fldChar w:fldCharType="end"/>
    </w:r>
  </w:p>
  <w:p w:rsidR="00636423" w:rsidRDefault="00636423" w:rsidP="00A51646">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Pr="00D34E18" w:rsidRDefault="00636423" w:rsidP="00D34E18">
    <w:pPr>
      <w:pStyle w:val="a5"/>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901" w:rsidRDefault="00ED1901">
      <w:r>
        <w:separator/>
      </w:r>
    </w:p>
  </w:footnote>
  <w:footnote w:type="continuationSeparator" w:id="0">
    <w:p w:rsidR="00ED1901" w:rsidRDefault="00ED1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423" w:rsidRDefault="00636423" w:rsidP="004F1C13">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A3A9E">
      <w:rPr>
        <w:rStyle w:val="a6"/>
        <w:noProof/>
      </w:rPr>
      <w:t>21</w:t>
    </w:r>
    <w:r>
      <w:rPr>
        <w:rStyle w:val="a6"/>
      </w:rPr>
      <w:fldChar w:fldCharType="end"/>
    </w:r>
  </w:p>
  <w:p w:rsidR="00636423" w:rsidRDefault="0063642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D1750D"/>
    <w:multiLevelType w:val="hybridMultilevel"/>
    <w:tmpl w:val="C0A4CF82"/>
    <w:lvl w:ilvl="0" w:tplc="C80626A4">
      <w:numFmt w:val="bullet"/>
      <w:lvlText w:val="-"/>
      <w:lvlJc w:val="left"/>
      <w:pPr>
        <w:ind w:left="720" w:hanging="360"/>
      </w:pPr>
      <w:rPr>
        <w:rFonts w:ascii="Times New Roman" w:eastAsia="Times New Roman" w:hAnsi="Times New Roman" w:cs="Times New Roman"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2D20621B"/>
    <w:multiLevelType w:val="hybridMultilevel"/>
    <w:tmpl w:val="FFD679B6"/>
    <w:lvl w:ilvl="0" w:tplc="C368E6C0">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8"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429D4FBC"/>
    <w:multiLevelType w:val="hybridMultilevel"/>
    <w:tmpl w:val="3A067900"/>
    <w:lvl w:ilvl="0" w:tplc="51FCB034">
      <w:start w:val="1"/>
      <w:numFmt w:val="decimal"/>
      <w:lvlText w:val="%1)"/>
      <w:lvlJc w:val="left"/>
      <w:pPr>
        <w:ind w:left="1141" w:hanging="43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4A9F76A8"/>
    <w:multiLevelType w:val="hybridMultilevel"/>
    <w:tmpl w:val="D9C4D8DA"/>
    <w:lvl w:ilvl="0" w:tplc="6652F18A">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3"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17"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18"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19" w15:restartNumberingAfterBreak="0">
    <w:nsid w:val="6663437B"/>
    <w:multiLevelType w:val="multilevel"/>
    <w:tmpl w:val="FCAAA606"/>
    <w:lvl w:ilvl="0">
      <w:start w:val="1"/>
      <w:numFmt w:val="decimal"/>
      <w:lvlText w:val="%1."/>
      <w:lvlJc w:val="left"/>
      <w:pPr>
        <w:tabs>
          <w:tab w:val="num" w:pos="737"/>
        </w:tabs>
        <w:ind w:left="113" w:firstLine="596"/>
      </w:pPr>
      <w:rPr>
        <w:rFonts w:ascii="Times New Roman" w:hAnsi="Times New Roman" w:hint="default"/>
        <w:b/>
        <w:i w:val="0"/>
        <w:caps w:val="0"/>
        <w:strike w:val="0"/>
        <w:dstrike w:val="0"/>
        <w:vanish w:val="0"/>
        <w:sz w:val="28"/>
        <w:u w:val="none"/>
        <w:vertAlign w:val="baseline"/>
      </w:rPr>
    </w:lvl>
    <w:lvl w:ilvl="1">
      <w:start w:val="1"/>
      <w:numFmt w:val="decimal"/>
      <w:lvlText w:val="%1.%2."/>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2">
      <w:start w:val="1"/>
      <w:numFmt w:val="decimal"/>
      <w:lvlText w:val="%1.%2.%3."/>
      <w:lvlJc w:val="left"/>
      <w:pPr>
        <w:tabs>
          <w:tab w:val="num" w:pos="737"/>
        </w:tabs>
        <w:ind w:left="0" w:firstLine="709"/>
      </w:pPr>
      <w:rPr>
        <w:rFonts w:ascii="Times New Roman" w:hAnsi="Times New Roman" w:hint="default"/>
        <w:b/>
        <w:i w:val="0"/>
        <w:caps w:val="0"/>
        <w:strike w:val="0"/>
        <w:dstrike w:val="0"/>
        <w:vanish w:val="0"/>
        <w:sz w:val="28"/>
        <w:u w:val="none"/>
        <w:vertAlign w:val="baseline"/>
      </w:rPr>
    </w:lvl>
    <w:lvl w:ilvl="3">
      <w:start w:val="1"/>
      <w:numFmt w:val="decimal"/>
      <w:lvlText w:val="%1.%2.%3.%4."/>
      <w:lvlJc w:val="left"/>
      <w:pPr>
        <w:tabs>
          <w:tab w:val="num" w:pos="737"/>
        </w:tabs>
        <w:ind w:left="0" w:firstLine="709"/>
      </w:pPr>
      <w:rPr>
        <w:rFonts w:hint="default"/>
      </w:rPr>
    </w:lvl>
    <w:lvl w:ilvl="4">
      <w:start w:val="1"/>
      <w:numFmt w:val="decimal"/>
      <w:lvlText w:val="%1.%2.%3.%4.%5."/>
      <w:lvlJc w:val="left"/>
      <w:pPr>
        <w:tabs>
          <w:tab w:val="num" w:pos="737"/>
        </w:tabs>
        <w:ind w:left="0" w:firstLine="709"/>
      </w:pPr>
      <w:rPr>
        <w:rFonts w:hint="default"/>
      </w:rPr>
    </w:lvl>
    <w:lvl w:ilvl="5">
      <w:start w:val="1"/>
      <w:numFmt w:val="decimal"/>
      <w:lvlText w:val="%1.%2.%3.%4.%5.%6."/>
      <w:lvlJc w:val="left"/>
      <w:pPr>
        <w:tabs>
          <w:tab w:val="num" w:pos="737"/>
        </w:tabs>
        <w:ind w:left="0" w:firstLine="709"/>
      </w:pPr>
      <w:rPr>
        <w:rFonts w:hint="default"/>
      </w:rPr>
    </w:lvl>
    <w:lvl w:ilvl="6">
      <w:start w:val="1"/>
      <w:numFmt w:val="decimal"/>
      <w:lvlText w:val="%1.%2.%3.%4.%5.%6.%7."/>
      <w:lvlJc w:val="left"/>
      <w:pPr>
        <w:tabs>
          <w:tab w:val="num" w:pos="737"/>
        </w:tabs>
        <w:ind w:left="0" w:firstLine="709"/>
      </w:pPr>
      <w:rPr>
        <w:rFonts w:hint="default"/>
      </w:rPr>
    </w:lvl>
    <w:lvl w:ilvl="7">
      <w:start w:val="1"/>
      <w:numFmt w:val="decimal"/>
      <w:lvlText w:val="%1.%2.%3.%4.%5.%6.%7.%8."/>
      <w:lvlJc w:val="left"/>
      <w:pPr>
        <w:tabs>
          <w:tab w:val="num" w:pos="737"/>
        </w:tabs>
        <w:ind w:left="0" w:firstLine="709"/>
      </w:pPr>
      <w:rPr>
        <w:rFonts w:hint="default"/>
      </w:rPr>
    </w:lvl>
    <w:lvl w:ilvl="8">
      <w:start w:val="1"/>
      <w:numFmt w:val="decimal"/>
      <w:lvlText w:val="%1.%2.%3.%4.%5.%6.%7.%8.%9."/>
      <w:lvlJc w:val="left"/>
      <w:pPr>
        <w:tabs>
          <w:tab w:val="num" w:pos="737"/>
        </w:tabs>
        <w:ind w:left="0" w:firstLine="709"/>
      </w:pPr>
      <w:rPr>
        <w:rFonts w:hint="default"/>
      </w:rPr>
    </w:lvl>
  </w:abstractNum>
  <w:abstractNum w:abstractNumId="20"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1"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2"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3"/>
  </w:num>
  <w:num w:numId="6">
    <w:abstractNumId w:val="17"/>
  </w:num>
  <w:num w:numId="7">
    <w:abstractNumId w:val="5"/>
  </w:num>
  <w:num w:numId="8">
    <w:abstractNumId w:val="21"/>
  </w:num>
  <w:num w:numId="9">
    <w:abstractNumId w:val="4"/>
  </w:num>
  <w:num w:numId="10">
    <w:abstractNumId w:val="18"/>
  </w:num>
  <w:num w:numId="11">
    <w:abstractNumId w:val="7"/>
  </w:num>
  <w:num w:numId="12">
    <w:abstractNumId w:val="2"/>
  </w:num>
  <w:num w:numId="13">
    <w:abstractNumId w:val="15"/>
  </w:num>
  <w:num w:numId="14">
    <w:abstractNumId w:val="14"/>
  </w:num>
  <w:num w:numId="15">
    <w:abstractNumId w:val="0"/>
  </w:num>
  <w:num w:numId="16">
    <w:abstractNumId w:val="22"/>
  </w:num>
  <w:num w:numId="17">
    <w:abstractNumId w:val="20"/>
  </w:num>
  <w:num w:numId="18">
    <w:abstractNumId w:val="3"/>
  </w:num>
  <w:num w:numId="19">
    <w:abstractNumId w:val="16"/>
  </w:num>
  <w:num w:numId="20">
    <w:abstractNumId w:val="9"/>
  </w:num>
  <w:num w:numId="21">
    <w:abstractNumId w:val="6"/>
  </w:num>
  <w:num w:numId="22">
    <w:abstractNumId w:val="12"/>
  </w:num>
  <w:num w:numId="23">
    <w:abstractNumId w:val="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5DC"/>
    <w:rsid w:val="00000C4F"/>
    <w:rsid w:val="00001EF6"/>
    <w:rsid w:val="000048C9"/>
    <w:rsid w:val="000054B5"/>
    <w:rsid w:val="00005858"/>
    <w:rsid w:val="00005900"/>
    <w:rsid w:val="00006F5C"/>
    <w:rsid w:val="00007224"/>
    <w:rsid w:val="00007267"/>
    <w:rsid w:val="00007BBD"/>
    <w:rsid w:val="00011765"/>
    <w:rsid w:val="00013CFA"/>
    <w:rsid w:val="00014551"/>
    <w:rsid w:val="0001476D"/>
    <w:rsid w:val="00016C39"/>
    <w:rsid w:val="00020498"/>
    <w:rsid w:val="00020C5C"/>
    <w:rsid w:val="00024212"/>
    <w:rsid w:val="000249A9"/>
    <w:rsid w:val="00024DFA"/>
    <w:rsid w:val="00026092"/>
    <w:rsid w:val="000269AC"/>
    <w:rsid w:val="00027785"/>
    <w:rsid w:val="00027B43"/>
    <w:rsid w:val="00035657"/>
    <w:rsid w:val="000400C5"/>
    <w:rsid w:val="00043AFF"/>
    <w:rsid w:val="00044281"/>
    <w:rsid w:val="000444C8"/>
    <w:rsid w:val="000516BE"/>
    <w:rsid w:val="00052E7B"/>
    <w:rsid w:val="00055C2B"/>
    <w:rsid w:val="000560B8"/>
    <w:rsid w:val="000600E7"/>
    <w:rsid w:val="000602BF"/>
    <w:rsid w:val="00062FDA"/>
    <w:rsid w:val="00064D44"/>
    <w:rsid w:val="00065E7F"/>
    <w:rsid w:val="000670DB"/>
    <w:rsid w:val="00067A22"/>
    <w:rsid w:val="000701B3"/>
    <w:rsid w:val="0007160F"/>
    <w:rsid w:val="00074C44"/>
    <w:rsid w:val="00074C48"/>
    <w:rsid w:val="00074E29"/>
    <w:rsid w:val="000755FA"/>
    <w:rsid w:val="00077AA5"/>
    <w:rsid w:val="00080DFE"/>
    <w:rsid w:val="0008117F"/>
    <w:rsid w:val="0008149D"/>
    <w:rsid w:val="000822D6"/>
    <w:rsid w:val="00083AFE"/>
    <w:rsid w:val="00084B5E"/>
    <w:rsid w:val="00085BCD"/>
    <w:rsid w:val="000870FB"/>
    <w:rsid w:val="00090959"/>
    <w:rsid w:val="00091C45"/>
    <w:rsid w:val="0009362C"/>
    <w:rsid w:val="0009378F"/>
    <w:rsid w:val="00093BB6"/>
    <w:rsid w:val="00093BBC"/>
    <w:rsid w:val="00094E19"/>
    <w:rsid w:val="000950F0"/>
    <w:rsid w:val="000966F5"/>
    <w:rsid w:val="00097377"/>
    <w:rsid w:val="000A02F3"/>
    <w:rsid w:val="000A0ADE"/>
    <w:rsid w:val="000A258F"/>
    <w:rsid w:val="000A30B9"/>
    <w:rsid w:val="000A4A11"/>
    <w:rsid w:val="000A57B8"/>
    <w:rsid w:val="000A6992"/>
    <w:rsid w:val="000B0F44"/>
    <w:rsid w:val="000B11D7"/>
    <w:rsid w:val="000B2FD5"/>
    <w:rsid w:val="000B37ED"/>
    <w:rsid w:val="000B4A10"/>
    <w:rsid w:val="000B6324"/>
    <w:rsid w:val="000B7745"/>
    <w:rsid w:val="000B774C"/>
    <w:rsid w:val="000B7800"/>
    <w:rsid w:val="000C1F79"/>
    <w:rsid w:val="000C2CA1"/>
    <w:rsid w:val="000C478C"/>
    <w:rsid w:val="000C5830"/>
    <w:rsid w:val="000C62F6"/>
    <w:rsid w:val="000C6BA2"/>
    <w:rsid w:val="000C7FEE"/>
    <w:rsid w:val="000D01B7"/>
    <w:rsid w:val="000D0BDD"/>
    <w:rsid w:val="000D1423"/>
    <w:rsid w:val="000D1939"/>
    <w:rsid w:val="000D1D94"/>
    <w:rsid w:val="000D2EAA"/>
    <w:rsid w:val="000D45F7"/>
    <w:rsid w:val="000D511C"/>
    <w:rsid w:val="000D5CCB"/>
    <w:rsid w:val="000D6405"/>
    <w:rsid w:val="000E08D0"/>
    <w:rsid w:val="000E0FA1"/>
    <w:rsid w:val="000E18DB"/>
    <w:rsid w:val="000E3061"/>
    <w:rsid w:val="000E7E8D"/>
    <w:rsid w:val="000F06EF"/>
    <w:rsid w:val="000F144F"/>
    <w:rsid w:val="000F153D"/>
    <w:rsid w:val="000F1712"/>
    <w:rsid w:val="000F1DAC"/>
    <w:rsid w:val="000F2C20"/>
    <w:rsid w:val="000F4730"/>
    <w:rsid w:val="000F47D7"/>
    <w:rsid w:val="000F5F13"/>
    <w:rsid w:val="000F67DC"/>
    <w:rsid w:val="000F7F56"/>
    <w:rsid w:val="001023E0"/>
    <w:rsid w:val="0010281A"/>
    <w:rsid w:val="00102F70"/>
    <w:rsid w:val="001037ED"/>
    <w:rsid w:val="00103B45"/>
    <w:rsid w:val="00103BA4"/>
    <w:rsid w:val="00105764"/>
    <w:rsid w:val="00105C29"/>
    <w:rsid w:val="00110301"/>
    <w:rsid w:val="00111120"/>
    <w:rsid w:val="0011504A"/>
    <w:rsid w:val="0012173C"/>
    <w:rsid w:val="00121C1B"/>
    <w:rsid w:val="00121EE9"/>
    <w:rsid w:val="00122B7F"/>
    <w:rsid w:val="00123321"/>
    <w:rsid w:val="00124C81"/>
    <w:rsid w:val="00127C34"/>
    <w:rsid w:val="0013007B"/>
    <w:rsid w:val="001305CD"/>
    <w:rsid w:val="001312F9"/>
    <w:rsid w:val="001319AF"/>
    <w:rsid w:val="001342CD"/>
    <w:rsid w:val="00135F0A"/>
    <w:rsid w:val="0013625C"/>
    <w:rsid w:val="0014032C"/>
    <w:rsid w:val="00141E6D"/>
    <w:rsid w:val="00143F08"/>
    <w:rsid w:val="001459BB"/>
    <w:rsid w:val="00146446"/>
    <w:rsid w:val="001465DA"/>
    <w:rsid w:val="00150B79"/>
    <w:rsid w:val="001534BA"/>
    <w:rsid w:val="0015617B"/>
    <w:rsid w:val="00156470"/>
    <w:rsid w:val="0015745E"/>
    <w:rsid w:val="00160364"/>
    <w:rsid w:val="0016221E"/>
    <w:rsid w:val="001622CF"/>
    <w:rsid w:val="001653D6"/>
    <w:rsid w:val="00165D71"/>
    <w:rsid w:val="00165E69"/>
    <w:rsid w:val="00167C3A"/>
    <w:rsid w:val="00167E91"/>
    <w:rsid w:val="00172B0D"/>
    <w:rsid w:val="00173A2E"/>
    <w:rsid w:val="0017518A"/>
    <w:rsid w:val="00176A05"/>
    <w:rsid w:val="00177FF1"/>
    <w:rsid w:val="00180950"/>
    <w:rsid w:val="00180CF1"/>
    <w:rsid w:val="00181499"/>
    <w:rsid w:val="00181993"/>
    <w:rsid w:val="00184241"/>
    <w:rsid w:val="001842F0"/>
    <w:rsid w:val="001854EF"/>
    <w:rsid w:val="001861C4"/>
    <w:rsid w:val="001876EA"/>
    <w:rsid w:val="001879C2"/>
    <w:rsid w:val="00187E56"/>
    <w:rsid w:val="001928A4"/>
    <w:rsid w:val="001935D7"/>
    <w:rsid w:val="00193F0D"/>
    <w:rsid w:val="00194234"/>
    <w:rsid w:val="001950B6"/>
    <w:rsid w:val="0019640B"/>
    <w:rsid w:val="001A02FC"/>
    <w:rsid w:val="001A12B0"/>
    <w:rsid w:val="001A16D6"/>
    <w:rsid w:val="001A19FC"/>
    <w:rsid w:val="001A24C3"/>
    <w:rsid w:val="001A2EBF"/>
    <w:rsid w:val="001A403C"/>
    <w:rsid w:val="001A4CD5"/>
    <w:rsid w:val="001A6746"/>
    <w:rsid w:val="001A712A"/>
    <w:rsid w:val="001A75B0"/>
    <w:rsid w:val="001B056F"/>
    <w:rsid w:val="001B0EC0"/>
    <w:rsid w:val="001B2EBA"/>
    <w:rsid w:val="001B7A51"/>
    <w:rsid w:val="001C08DA"/>
    <w:rsid w:val="001C14B5"/>
    <w:rsid w:val="001C1A86"/>
    <w:rsid w:val="001C2AB1"/>
    <w:rsid w:val="001C3110"/>
    <w:rsid w:val="001C40EE"/>
    <w:rsid w:val="001C511E"/>
    <w:rsid w:val="001C54C3"/>
    <w:rsid w:val="001C66B6"/>
    <w:rsid w:val="001C7C98"/>
    <w:rsid w:val="001D0E04"/>
    <w:rsid w:val="001D18FB"/>
    <w:rsid w:val="001D1AF4"/>
    <w:rsid w:val="001D38FA"/>
    <w:rsid w:val="001E05DB"/>
    <w:rsid w:val="001E0955"/>
    <w:rsid w:val="001E1A2D"/>
    <w:rsid w:val="001E1ACB"/>
    <w:rsid w:val="001E1C88"/>
    <w:rsid w:val="001E2870"/>
    <w:rsid w:val="001E2B0E"/>
    <w:rsid w:val="001E4F6D"/>
    <w:rsid w:val="001F1510"/>
    <w:rsid w:val="001F1C8C"/>
    <w:rsid w:val="001F26CB"/>
    <w:rsid w:val="001F278D"/>
    <w:rsid w:val="001F465A"/>
    <w:rsid w:val="001F4D08"/>
    <w:rsid w:val="001F7FDC"/>
    <w:rsid w:val="002005D7"/>
    <w:rsid w:val="00202259"/>
    <w:rsid w:val="0020333A"/>
    <w:rsid w:val="00204C28"/>
    <w:rsid w:val="00205B91"/>
    <w:rsid w:val="00205D36"/>
    <w:rsid w:val="00205F3A"/>
    <w:rsid w:val="00205F70"/>
    <w:rsid w:val="0020632D"/>
    <w:rsid w:val="00206A17"/>
    <w:rsid w:val="00207ACA"/>
    <w:rsid w:val="00210354"/>
    <w:rsid w:val="002103D9"/>
    <w:rsid w:val="00215786"/>
    <w:rsid w:val="002163C3"/>
    <w:rsid w:val="002168D6"/>
    <w:rsid w:val="00217DE0"/>
    <w:rsid w:val="00220FBC"/>
    <w:rsid w:val="00221F09"/>
    <w:rsid w:val="00222266"/>
    <w:rsid w:val="0022285B"/>
    <w:rsid w:val="00225534"/>
    <w:rsid w:val="0022679C"/>
    <w:rsid w:val="00227C2A"/>
    <w:rsid w:val="00233CD3"/>
    <w:rsid w:val="00236041"/>
    <w:rsid w:val="0024031F"/>
    <w:rsid w:val="00241537"/>
    <w:rsid w:val="0024381C"/>
    <w:rsid w:val="0024525B"/>
    <w:rsid w:val="00246E9C"/>
    <w:rsid w:val="00247D9E"/>
    <w:rsid w:val="0025094A"/>
    <w:rsid w:val="00250A56"/>
    <w:rsid w:val="00250CD1"/>
    <w:rsid w:val="00251B81"/>
    <w:rsid w:val="00251E95"/>
    <w:rsid w:val="00251F75"/>
    <w:rsid w:val="002527F0"/>
    <w:rsid w:val="002539CA"/>
    <w:rsid w:val="00255149"/>
    <w:rsid w:val="00255E0D"/>
    <w:rsid w:val="00256968"/>
    <w:rsid w:val="00262372"/>
    <w:rsid w:val="00262FB9"/>
    <w:rsid w:val="00264F0B"/>
    <w:rsid w:val="00270515"/>
    <w:rsid w:val="002707E4"/>
    <w:rsid w:val="00270991"/>
    <w:rsid w:val="00270D67"/>
    <w:rsid w:val="00270D78"/>
    <w:rsid w:val="00273BCA"/>
    <w:rsid w:val="0027477E"/>
    <w:rsid w:val="00276AE8"/>
    <w:rsid w:val="00281904"/>
    <w:rsid w:val="00281E48"/>
    <w:rsid w:val="002822BE"/>
    <w:rsid w:val="0028269A"/>
    <w:rsid w:val="0028283D"/>
    <w:rsid w:val="00282878"/>
    <w:rsid w:val="00282BC4"/>
    <w:rsid w:val="00282FC7"/>
    <w:rsid w:val="0028431A"/>
    <w:rsid w:val="0028519C"/>
    <w:rsid w:val="002854A7"/>
    <w:rsid w:val="0028568D"/>
    <w:rsid w:val="00290E17"/>
    <w:rsid w:val="002920ED"/>
    <w:rsid w:val="00295316"/>
    <w:rsid w:val="002A162F"/>
    <w:rsid w:val="002A76B9"/>
    <w:rsid w:val="002A77D2"/>
    <w:rsid w:val="002B0A72"/>
    <w:rsid w:val="002B1EED"/>
    <w:rsid w:val="002B23CF"/>
    <w:rsid w:val="002B2634"/>
    <w:rsid w:val="002B35AD"/>
    <w:rsid w:val="002B3D2E"/>
    <w:rsid w:val="002B3FC9"/>
    <w:rsid w:val="002B4B4A"/>
    <w:rsid w:val="002B4FB9"/>
    <w:rsid w:val="002B5023"/>
    <w:rsid w:val="002B6CEC"/>
    <w:rsid w:val="002B7FEF"/>
    <w:rsid w:val="002C0E9E"/>
    <w:rsid w:val="002C158F"/>
    <w:rsid w:val="002C5162"/>
    <w:rsid w:val="002C5FEA"/>
    <w:rsid w:val="002D06D2"/>
    <w:rsid w:val="002D1BBD"/>
    <w:rsid w:val="002D323A"/>
    <w:rsid w:val="002D40AB"/>
    <w:rsid w:val="002D7217"/>
    <w:rsid w:val="002E1800"/>
    <w:rsid w:val="002E4034"/>
    <w:rsid w:val="002E40EF"/>
    <w:rsid w:val="002E5449"/>
    <w:rsid w:val="002E5616"/>
    <w:rsid w:val="002E569C"/>
    <w:rsid w:val="002E58A9"/>
    <w:rsid w:val="002E6B8F"/>
    <w:rsid w:val="002F15B0"/>
    <w:rsid w:val="002F1B72"/>
    <w:rsid w:val="002F1FCC"/>
    <w:rsid w:val="002F22F2"/>
    <w:rsid w:val="002F28CE"/>
    <w:rsid w:val="002F2C65"/>
    <w:rsid w:val="002F31D0"/>
    <w:rsid w:val="002F6D06"/>
    <w:rsid w:val="002F7FBB"/>
    <w:rsid w:val="00300361"/>
    <w:rsid w:val="00300858"/>
    <w:rsid w:val="00300C56"/>
    <w:rsid w:val="00301A22"/>
    <w:rsid w:val="00303574"/>
    <w:rsid w:val="0030362B"/>
    <w:rsid w:val="00304B7A"/>
    <w:rsid w:val="00307065"/>
    <w:rsid w:val="00307972"/>
    <w:rsid w:val="00310939"/>
    <w:rsid w:val="0031202E"/>
    <w:rsid w:val="00312E27"/>
    <w:rsid w:val="00315673"/>
    <w:rsid w:val="003163B5"/>
    <w:rsid w:val="003178CE"/>
    <w:rsid w:val="00323DBA"/>
    <w:rsid w:val="00325008"/>
    <w:rsid w:val="0032537D"/>
    <w:rsid w:val="003268B9"/>
    <w:rsid w:val="00326BF8"/>
    <w:rsid w:val="0033126A"/>
    <w:rsid w:val="00332605"/>
    <w:rsid w:val="00333676"/>
    <w:rsid w:val="00334741"/>
    <w:rsid w:val="00335CBE"/>
    <w:rsid w:val="003366FE"/>
    <w:rsid w:val="003374FD"/>
    <w:rsid w:val="00340D18"/>
    <w:rsid w:val="0034237C"/>
    <w:rsid w:val="0034286D"/>
    <w:rsid w:val="00342A78"/>
    <w:rsid w:val="00342CBC"/>
    <w:rsid w:val="00343764"/>
    <w:rsid w:val="00344A3C"/>
    <w:rsid w:val="00345E0B"/>
    <w:rsid w:val="003473C0"/>
    <w:rsid w:val="0034750E"/>
    <w:rsid w:val="00350AFC"/>
    <w:rsid w:val="00351BA3"/>
    <w:rsid w:val="00353907"/>
    <w:rsid w:val="00354750"/>
    <w:rsid w:val="00355356"/>
    <w:rsid w:val="00356AFC"/>
    <w:rsid w:val="00361D5F"/>
    <w:rsid w:val="00362D8F"/>
    <w:rsid w:val="003637E7"/>
    <w:rsid w:val="00363B8A"/>
    <w:rsid w:val="00363CAB"/>
    <w:rsid w:val="0036466E"/>
    <w:rsid w:val="00364CB9"/>
    <w:rsid w:val="0036530D"/>
    <w:rsid w:val="00366776"/>
    <w:rsid w:val="00366BA4"/>
    <w:rsid w:val="00370231"/>
    <w:rsid w:val="0037053C"/>
    <w:rsid w:val="00370EB3"/>
    <w:rsid w:val="003711AE"/>
    <w:rsid w:val="003719A0"/>
    <w:rsid w:val="00372526"/>
    <w:rsid w:val="00372E20"/>
    <w:rsid w:val="0037370B"/>
    <w:rsid w:val="003752B8"/>
    <w:rsid w:val="003754F1"/>
    <w:rsid w:val="00380186"/>
    <w:rsid w:val="003801E5"/>
    <w:rsid w:val="0038086C"/>
    <w:rsid w:val="003809DB"/>
    <w:rsid w:val="00381166"/>
    <w:rsid w:val="00383A7C"/>
    <w:rsid w:val="0038563A"/>
    <w:rsid w:val="0038613F"/>
    <w:rsid w:val="003861A4"/>
    <w:rsid w:val="00386BE9"/>
    <w:rsid w:val="003873B3"/>
    <w:rsid w:val="00390C55"/>
    <w:rsid w:val="00390C85"/>
    <w:rsid w:val="00391439"/>
    <w:rsid w:val="00391822"/>
    <w:rsid w:val="00392F95"/>
    <w:rsid w:val="00395F24"/>
    <w:rsid w:val="003970F8"/>
    <w:rsid w:val="003A050B"/>
    <w:rsid w:val="003A0945"/>
    <w:rsid w:val="003A5BEC"/>
    <w:rsid w:val="003B11B8"/>
    <w:rsid w:val="003B5E0E"/>
    <w:rsid w:val="003B6247"/>
    <w:rsid w:val="003C1403"/>
    <w:rsid w:val="003C261E"/>
    <w:rsid w:val="003C3E25"/>
    <w:rsid w:val="003C3F0B"/>
    <w:rsid w:val="003C454F"/>
    <w:rsid w:val="003C62CD"/>
    <w:rsid w:val="003C7F73"/>
    <w:rsid w:val="003D055B"/>
    <w:rsid w:val="003D14A7"/>
    <w:rsid w:val="003D31E2"/>
    <w:rsid w:val="003D48AE"/>
    <w:rsid w:val="003D718D"/>
    <w:rsid w:val="003E01DD"/>
    <w:rsid w:val="003E2471"/>
    <w:rsid w:val="003E3BBE"/>
    <w:rsid w:val="003E42A9"/>
    <w:rsid w:val="003E48F5"/>
    <w:rsid w:val="003E7295"/>
    <w:rsid w:val="003F4229"/>
    <w:rsid w:val="00403C7A"/>
    <w:rsid w:val="00404BEA"/>
    <w:rsid w:val="00405864"/>
    <w:rsid w:val="004059C1"/>
    <w:rsid w:val="00405FF2"/>
    <w:rsid w:val="00410C0B"/>
    <w:rsid w:val="0041313E"/>
    <w:rsid w:val="00414818"/>
    <w:rsid w:val="004151BC"/>
    <w:rsid w:val="00415AC6"/>
    <w:rsid w:val="0041610E"/>
    <w:rsid w:val="0041731F"/>
    <w:rsid w:val="00417494"/>
    <w:rsid w:val="004175C1"/>
    <w:rsid w:val="00417F9F"/>
    <w:rsid w:val="0042166D"/>
    <w:rsid w:val="0042198F"/>
    <w:rsid w:val="004238F3"/>
    <w:rsid w:val="00425503"/>
    <w:rsid w:val="004259A6"/>
    <w:rsid w:val="0043132B"/>
    <w:rsid w:val="00431573"/>
    <w:rsid w:val="004326B6"/>
    <w:rsid w:val="00437484"/>
    <w:rsid w:val="00440898"/>
    <w:rsid w:val="00440C7E"/>
    <w:rsid w:val="0044313A"/>
    <w:rsid w:val="00446EFF"/>
    <w:rsid w:val="00452082"/>
    <w:rsid w:val="004522C2"/>
    <w:rsid w:val="00452B21"/>
    <w:rsid w:val="004548DA"/>
    <w:rsid w:val="00455292"/>
    <w:rsid w:val="00457F3B"/>
    <w:rsid w:val="00460548"/>
    <w:rsid w:val="004612CE"/>
    <w:rsid w:val="00463B97"/>
    <w:rsid w:val="00464BFE"/>
    <w:rsid w:val="00466C38"/>
    <w:rsid w:val="00466FE0"/>
    <w:rsid w:val="0046725B"/>
    <w:rsid w:val="0046745C"/>
    <w:rsid w:val="00467BB2"/>
    <w:rsid w:val="00467FF9"/>
    <w:rsid w:val="0047024D"/>
    <w:rsid w:val="00471E26"/>
    <w:rsid w:val="00473444"/>
    <w:rsid w:val="00475238"/>
    <w:rsid w:val="0047725C"/>
    <w:rsid w:val="0048118B"/>
    <w:rsid w:val="00484789"/>
    <w:rsid w:val="0048524F"/>
    <w:rsid w:val="004876E5"/>
    <w:rsid w:val="004878F8"/>
    <w:rsid w:val="00487E5B"/>
    <w:rsid w:val="004925F7"/>
    <w:rsid w:val="00493810"/>
    <w:rsid w:val="00493DBF"/>
    <w:rsid w:val="0049442E"/>
    <w:rsid w:val="00496EF1"/>
    <w:rsid w:val="0049734A"/>
    <w:rsid w:val="0049783A"/>
    <w:rsid w:val="004A3652"/>
    <w:rsid w:val="004A45CB"/>
    <w:rsid w:val="004A4734"/>
    <w:rsid w:val="004A5051"/>
    <w:rsid w:val="004A6380"/>
    <w:rsid w:val="004B2644"/>
    <w:rsid w:val="004B2710"/>
    <w:rsid w:val="004B2C59"/>
    <w:rsid w:val="004B369A"/>
    <w:rsid w:val="004B5282"/>
    <w:rsid w:val="004C125C"/>
    <w:rsid w:val="004C19EA"/>
    <w:rsid w:val="004C1D00"/>
    <w:rsid w:val="004C363F"/>
    <w:rsid w:val="004C7715"/>
    <w:rsid w:val="004C7A8C"/>
    <w:rsid w:val="004D1E42"/>
    <w:rsid w:val="004D21CB"/>
    <w:rsid w:val="004D3797"/>
    <w:rsid w:val="004D3EEA"/>
    <w:rsid w:val="004D5CCD"/>
    <w:rsid w:val="004D6B4C"/>
    <w:rsid w:val="004E1D25"/>
    <w:rsid w:val="004E2C0C"/>
    <w:rsid w:val="004E33C7"/>
    <w:rsid w:val="004E7A97"/>
    <w:rsid w:val="004E7C73"/>
    <w:rsid w:val="004F0298"/>
    <w:rsid w:val="004F080B"/>
    <w:rsid w:val="004F0858"/>
    <w:rsid w:val="004F1C13"/>
    <w:rsid w:val="004F5899"/>
    <w:rsid w:val="00504402"/>
    <w:rsid w:val="005106B7"/>
    <w:rsid w:val="005106E3"/>
    <w:rsid w:val="005113FD"/>
    <w:rsid w:val="00511ABC"/>
    <w:rsid w:val="00511E85"/>
    <w:rsid w:val="00511F20"/>
    <w:rsid w:val="0051220D"/>
    <w:rsid w:val="005132E0"/>
    <w:rsid w:val="005139AB"/>
    <w:rsid w:val="0051640C"/>
    <w:rsid w:val="00516A88"/>
    <w:rsid w:val="005171B7"/>
    <w:rsid w:val="00520468"/>
    <w:rsid w:val="0052069B"/>
    <w:rsid w:val="005207CC"/>
    <w:rsid w:val="005229FE"/>
    <w:rsid w:val="00523590"/>
    <w:rsid w:val="00523984"/>
    <w:rsid w:val="00525E54"/>
    <w:rsid w:val="00526921"/>
    <w:rsid w:val="00526C97"/>
    <w:rsid w:val="00527613"/>
    <w:rsid w:val="005305D5"/>
    <w:rsid w:val="0053540B"/>
    <w:rsid w:val="005367E4"/>
    <w:rsid w:val="0053792C"/>
    <w:rsid w:val="00537BC6"/>
    <w:rsid w:val="005405C3"/>
    <w:rsid w:val="00542CC8"/>
    <w:rsid w:val="00543DE9"/>
    <w:rsid w:val="005469D2"/>
    <w:rsid w:val="00546F1C"/>
    <w:rsid w:val="005507F1"/>
    <w:rsid w:val="0055098D"/>
    <w:rsid w:val="005511BA"/>
    <w:rsid w:val="005539AE"/>
    <w:rsid w:val="00553FE0"/>
    <w:rsid w:val="00556023"/>
    <w:rsid w:val="0055612A"/>
    <w:rsid w:val="00556544"/>
    <w:rsid w:val="0055698B"/>
    <w:rsid w:val="00557D9A"/>
    <w:rsid w:val="00560562"/>
    <w:rsid w:val="0056074C"/>
    <w:rsid w:val="00561096"/>
    <w:rsid w:val="00561D9A"/>
    <w:rsid w:val="00561DFF"/>
    <w:rsid w:val="00561FE6"/>
    <w:rsid w:val="0056365A"/>
    <w:rsid w:val="0056418E"/>
    <w:rsid w:val="005652D2"/>
    <w:rsid w:val="005653F0"/>
    <w:rsid w:val="00570001"/>
    <w:rsid w:val="00571923"/>
    <w:rsid w:val="0057285B"/>
    <w:rsid w:val="005742CF"/>
    <w:rsid w:val="00574EC1"/>
    <w:rsid w:val="00576B93"/>
    <w:rsid w:val="0058095D"/>
    <w:rsid w:val="00582EEF"/>
    <w:rsid w:val="00584F7D"/>
    <w:rsid w:val="00591BD6"/>
    <w:rsid w:val="00592001"/>
    <w:rsid w:val="0059355C"/>
    <w:rsid w:val="00593E7F"/>
    <w:rsid w:val="005945C0"/>
    <w:rsid w:val="005946E9"/>
    <w:rsid w:val="00595760"/>
    <w:rsid w:val="00596889"/>
    <w:rsid w:val="005A0347"/>
    <w:rsid w:val="005A5967"/>
    <w:rsid w:val="005A62F4"/>
    <w:rsid w:val="005A64A7"/>
    <w:rsid w:val="005B087A"/>
    <w:rsid w:val="005B0B14"/>
    <w:rsid w:val="005B4782"/>
    <w:rsid w:val="005B4874"/>
    <w:rsid w:val="005B4DF0"/>
    <w:rsid w:val="005B51B6"/>
    <w:rsid w:val="005B5488"/>
    <w:rsid w:val="005B67B3"/>
    <w:rsid w:val="005C0769"/>
    <w:rsid w:val="005C1019"/>
    <w:rsid w:val="005C13C3"/>
    <w:rsid w:val="005C13E3"/>
    <w:rsid w:val="005C157A"/>
    <w:rsid w:val="005C58C8"/>
    <w:rsid w:val="005C6F41"/>
    <w:rsid w:val="005C77AF"/>
    <w:rsid w:val="005D07B9"/>
    <w:rsid w:val="005D276F"/>
    <w:rsid w:val="005D577E"/>
    <w:rsid w:val="005D6EE5"/>
    <w:rsid w:val="005E0322"/>
    <w:rsid w:val="005E0E84"/>
    <w:rsid w:val="005E240C"/>
    <w:rsid w:val="005E515E"/>
    <w:rsid w:val="005E6DE0"/>
    <w:rsid w:val="005F0D0B"/>
    <w:rsid w:val="005F1DFA"/>
    <w:rsid w:val="005F2F06"/>
    <w:rsid w:val="005F3371"/>
    <w:rsid w:val="005F36E3"/>
    <w:rsid w:val="005F3E07"/>
    <w:rsid w:val="00601FB2"/>
    <w:rsid w:val="00602135"/>
    <w:rsid w:val="00604BC7"/>
    <w:rsid w:val="00605A18"/>
    <w:rsid w:val="00611A7A"/>
    <w:rsid w:val="0061259F"/>
    <w:rsid w:val="0061567B"/>
    <w:rsid w:val="0062035A"/>
    <w:rsid w:val="0062091F"/>
    <w:rsid w:val="00622506"/>
    <w:rsid w:val="00624380"/>
    <w:rsid w:val="006251D4"/>
    <w:rsid w:val="00625A59"/>
    <w:rsid w:val="00625D47"/>
    <w:rsid w:val="006264B2"/>
    <w:rsid w:val="00627588"/>
    <w:rsid w:val="00627D73"/>
    <w:rsid w:val="00630FD4"/>
    <w:rsid w:val="0063137A"/>
    <w:rsid w:val="00632046"/>
    <w:rsid w:val="00633161"/>
    <w:rsid w:val="00634E3E"/>
    <w:rsid w:val="00635700"/>
    <w:rsid w:val="00635B26"/>
    <w:rsid w:val="00636291"/>
    <w:rsid w:val="00636423"/>
    <w:rsid w:val="0063707E"/>
    <w:rsid w:val="0064084D"/>
    <w:rsid w:val="00641CAD"/>
    <w:rsid w:val="0064321C"/>
    <w:rsid w:val="00643CE9"/>
    <w:rsid w:val="00644089"/>
    <w:rsid w:val="006445CF"/>
    <w:rsid w:val="006446C5"/>
    <w:rsid w:val="006457DA"/>
    <w:rsid w:val="00646122"/>
    <w:rsid w:val="00646F83"/>
    <w:rsid w:val="006507A0"/>
    <w:rsid w:val="006513AA"/>
    <w:rsid w:val="00651C39"/>
    <w:rsid w:val="00651C5F"/>
    <w:rsid w:val="00655F59"/>
    <w:rsid w:val="00656F69"/>
    <w:rsid w:val="00657591"/>
    <w:rsid w:val="00657F1C"/>
    <w:rsid w:val="00662376"/>
    <w:rsid w:val="00663704"/>
    <w:rsid w:val="0066376F"/>
    <w:rsid w:val="00665374"/>
    <w:rsid w:val="00665E59"/>
    <w:rsid w:val="0066751A"/>
    <w:rsid w:val="00670384"/>
    <w:rsid w:val="006713B9"/>
    <w:rsid w:val="006743C9"/>
    <w:rsid w:val="00676449"/>
    <w:rsid w:val="0067763D"/>
    <w:rsid w:val="006776EB"/>
    <w:rsid w:val="0068216E"/>
    <w:rsid w:val="006821E3"/>
    <w:rsid w:val="00682312"/>
    <w:rsid w:val="006834E2"/>
    <w:rsid w:val="00684C66"/>
    <w:rsid w:val="006850BC"/>
    <w:rsid w:val="0069058F"/>
    <w:rsid w:val="00691041"/>
    <w:rsid w:val="00691520"/>
    <w:rsid w:val="006941C6"/>
    <w:rsid w:val="006977EA"/>
    <w:rsid w:val="006A61F9"/>
    <w:rsid w:val="006A62F1"/>
    <w:rsid w:val="006A6BE4"/>
    <w:rsid w:val="006B02DC"/>
    <w:rsid w:val="006B0AB1"/>
    <w:rsid w:val="006B0FF4"/>
    <w:rsid w:val="006B16F9"/>
    <w:rsid w:val="006B2122"/>
    <w:rsid w:val="006B4526"/>
    <w:rsid w:val="006B4D00"/>
    <w:rsid w:val="006B7646"/>
    <w:rsid w:val="006B7A0C"/>
    <w:rsid w:val="006C0387"/>
    <w:rsid w:val="006C0901"/>
    <w:rsid w:val="006C1283"/>
    <w:rsid w:val="006C189A"/>
    <w:rsid w:val="006C3571"/>
    <w:rsid w:val="006C35C5"/>
    <w:rsid w:val="006C5913"/>
    <w:rsid w:val="006C6236"/>
    <w:rsid w:val="006C695E"/>
    <w:rsid w:val="006C6D73"/>
    <w:rsid w:val="006C7119"/>
    <w:rsid w:val="006C7F56"/>
    <w:rsid w:val="006D14A5"/>
    <w:rsid w:val="006D295E"/>
    <w:rsid w:val="006D3A79"/>
    <w:rsid w:val="006D4135"/>
    <w:rsid w:val="006D4492"/>
    <w:rsid w:val="006D5476"/>
    <w:rsid w:val="006D54BD"/>
    <w:rsid w:val="006D5BEB"/>
    <w:rsid w:val="006D6168"/>
    <w:rsid w:val="006D64D0"/>
    <w:rsid w:val="006D6949"/>
    <w:rsid w:val="006D7349"/>
    <w:rsid w:val="006D75C1"/>
    <w:rsid w:val="006E285A"/>
    <w:rsid w:val="006E31A3"/>
    <w:rsid w:val="006E3A32"/>
    <w:rsid w:val="006F008F"/>
    <w:rsid w:val="006F02CD"/>
    <w:rsid w:val="006F1935"/>
    <w:rsid w:val="006F3582"/>
    <w:rsid w:val="006F6FF0"/>
    <w:rsid w:val="006F75D7"/>
    <w:rsid w:val="007008A8"/>
    <w:rsid w:val="00702F1F"/>
    <w:rsid w:val="007069EA"/>
    <w:rsid w:val="00706EE1"/>
    <w:rsid w:val="00711351"/>
    <w:rsid w:val="00712CBF"/>
    <w:rsid w:val="00715A1C"/>
    <w:rsid w:val="00715FC2"/>
    <w:rsid w:val="007229E4"/>
    <w:rsid w:val="00723F95"/>
    <w:rsid w:val="007312C9"/>
    <w:rsid w:val="00731872"/>
    <w:rsid w:val="00734EB8"/>
    <w:rsid w:val="00735501"/>
    <w:rsid w:val="0073717A"/>
    <w:rsid w:val="007405E2"/>
    <w:rsid w:val="00742284"/>
    <w:rsid w:val="00742D8E"/>
    <w:rsid w:val="00744D5E"/>
    <w:rsid w:val="007466DB"/>
    <w:rsid w:val="00746A06"/>
    <w:rsid w:val="00750F72"/>
    <w:rsid w:val="00752696"/>
    <w:rsid w:val="00753C02"/>
    <w:rsid w:val="00753EBE"/>
    <w:rsid w:val="00754079"/>
    <w:rsid w:val="0075549C"/>
    <w:rsid w:val="00757E1F"/>
    <w:rsid w:val="007622DA"/>
    <w:rsid w:val="0076284A"/>
    <w:rsid w:val="00762914"/>
    <w:rsid w:val="0076391A"/>
    <w:rsid w:val="00763A3C"/>
    <w:rsid w:val="00763DFB"/>
    <w:rsid w:val="00772625"/>
    <w:rsid w:val="00773038"/>
    <w:rsid w:val="00773D99"/>
    <w:rsid w:val="00775937"/>
    <w:rsid w:val="00776F07"/>
    <w:rsid w:val="007810EE"/>
    <w:rsid w:val="00781322"/>
    <w:rsid w:val="00782B86"/>
    <w:rsid w:val="00786D44"/>
    <w:rsid w:val="00787C71"/>
    <w:rsid w:val="007909AF"/>
    <w:rsid w:val="00790C76"/>
    <w:rsid w:val="007915B8"/>
    <w:rsid w:val="00791984"/>
    <w:rsid w:val="00793018"/>
    <w:rsid w:val="0079536D"/>
    <w:rsid w:val="007A042C"/>
    <w:rsid w:val="007A0857"/>
    <w:rsid w:val="007A30E7"/>
    <w:rsid w:val="007A340C"/>
    <w:rsid w:val="007A38B0"/>
    <w:rsid w:val="007A3E22"/>
    <w:rsid w:val="007A5587"/>
    <w:rsid w:val="007A7CCA"/>
    <w:rsid w:val="007B0107"/>
    <w:rsid w:val="007B35A1"/>
    <w:rsid w:val="007B539E"/>
    <w:rsid w:val="007B5478"/>
    <w:rsid w:val="007B5523"/>
    <w:rsid w:val="007B57AA"/>
    <w:rsid w:val="007B6253"/>
    <w:rsid w:val="007B6457"/>
    <w:rsid w:val="007C31A0"/>
    <w:rsid w:val="007D0806"/>
    <w:rsid w:val="007D1312"/>
    <w:rsid w:val="007D1F7B"/>
    <w:rsid w:val="007D62EA"/>
    <w:rsid w:val="007E1925"/>
    <w:rsid w:val="007E3AAD"/>
    <w:rsid w:val="007E417A"/>
    <w:rsid w:val="007E4BB2"/>
    <w:rsid w:val="007E7FAF"/>
    <w:rsid w:val="007F3527"/>
    <w:rsid w:val="007F391B"/>
    <w:rsid w:val="007F4E64"/>
    <w:rsid w:val="007F62C5"/>
    <w:rsid w:val="007F6623"/>
    <w:rsid w:val="007F7ECB"/>
    <w:rsid w:val="0080413C"/>
    <w:rsid w:val="0080476D"/>
    <w:rsid w:val="00806939"/>
    <w:rsid w:val="00814B99"/>
    <w:rsid w:val="0081720E"/>
    <w:rsid w:val="008173A6"/>
    <w:rsid w:val="0081795B"/>
    <w:rsid w:val="0082015C"/>
    <w:rsid w:val="00820927"/>
    <w:rsid w:val="00822346"/>
    <w:rsid w:val="00823966"/>
    <w:rsid w:val="00824D69"/>
    <w:rsid w:val="008250BA"/>
    <w:rsid w:val="0082633A"/>
    <w:rsid w:val="00826BEF"/>
    <w:rsid w:val="00826C9E"/>
    <w:rsid w:val="008277D9"/>
    <w:rsid w:val="00830CB6"/>
    <w:rsid w:val="00832FBE"/>
    <w:rsid w:val="00834332"/>
    <w:rsid w:val="00834C59"/>
    <w:rsid w:val="00834EE5"/>
    <w:rsid w:val="0084127F"/>
    <w:rsid w:val="00842170"/>
    <w:rsid w:val="008424E8"/>
    <w:rsid w:val="00843509"/>
    <w:rsid w:val="00843E79"/>
    <w:rsid w:val="00844B6D"/>
    <w:rsid w:val="00844F33"/>
    <w:rsid w:val="00845995"/>
    <w:rsid w:val="008465AF"/>
    <w:rsid w:val="00851944"/>
    <w:rsid w:val="008527F6"/>
    <w:rsid w:val="00854567"/>
    <w:rsid w:val="00855815"/>
    <w:rsid w:val="008568FF"/>
    <w:rsid w:val="0086351D"/>
    <w:rsid w:val="008642D5"/>
    <w:rsid w:val="00864336"/>
    <w:rsid w:val="00865869"/>
    <w:rsid w:val="00871FB8"/>
    <w:rsid w:val="0087306A"/>
    <w:rsid w:val="008742B5"/>
    <w:rsid w:val="00874788"/>
    <w:rsid w:val="0087516B"/>
    <w:rsid w:val="008766B8"/>
    <w:rsid w:val="00877B21"/>
    <w:rsid w:val="00880E80"/>
    <w:rsid w:val="00885F7A"/>
    <w:rsid w:val="008879A0"/>
    <w:rsid w:val="008911DD"/>
    <w:rsid w:val="00891B99"/>
    <w:rsid w:val="00891E5E"/>
    <w:rsid w:val="00892BA0"/>
    <w:rsid w:val="00894BAD"/>
    <w:rsid w:val="0089529A"/>
    <w:rsid w:val="0089581E"/>
    <w:rsid w:val="00895C99"/>
    <w:rsid w:val="008A0416"/>
    <w:rsid w:val="008A07E1"/>
    <w:rsid w:val="008A12E3"/>
    <w:rsid w:val="008A2456"/>
    <w:rsid w:val="008A3A9E"/>
    <w:rsid w:val="008A4218"/>
    <w:rsid w:val="008A424B"/>
    <w:rsid w:val="008A57E4"/>
    <w:rsid w:val="008A6218"/>
    <w:rsid w:val="008A7446"/>
    <w:rsid w:val="008B2218"/>
    <w:rsid w:val="008B30F7"/>
    <w:rsid w:val="008B328A"/>
    <w:rsid w:val="008B3F7D"/>
    <w:rsid w:val="008B5277"/>
    <w:rsid w:val="008B5D5F"/>
    <w:rsid w:val="008C001A"/>
    <w:rsid w:val="008C16E7"/>
    <w:rsid w:val="008C19B7"/>
    <w:rsid w:val="008C2D9D"/>
    <w:rsid w:val="008C2FAD"/>
    <w:rsid w:val="008C333A"/>
    <w:rsid w:val="008C5C41"/>
    <w:rsid w:val="008C66BB"/>
    <w:rsid w:val="008C7025"/>
    <w:rsid w:val="008D0503"/>
    <w:rsid w:val="008D2C00"/>
    <w:rsid w:val="008D4724"/>
    <w:rsid w:val="008D4BBA"/>
    <w:rsid w:val="008D4BD3"/>
    <w:rsid w:val="008D6C8E"/>
    <w:rsid w:val="008E01EB"/>
    <w:rsid w:val="008E20A0"/>
    <w:rsid w:val="008E29AC"/>
    <w:rsid w:val="008E36F0"/>
    <w:rsid w:val="008E42CC"/>
    <w:rsid w:val="008E4632"/>
    <w:rsid w:val="008E73BA"/>
    <w:rsid w:val="008F23C3"/>
    <w:rsid w:val="008F5D9A"/>
    <w:rsid w:val="008F6C1A"/>
    <w:rsid w:val="008F6C77"/>
    <w:rsid w:val="008F6DDC"/>
    <w:rsid w:val="008F758B"/>
    <w:rsid w:val="0090007F"/>
    <w:rsid w:val="0090143C"/>
    <w:rsid w:val="009024FE"/>
    <w:rsid w:val="00903361"/>
    <w:rsid w:val="00910F70"/>
    <w:rsid w:val="0091141B"/>
    <w:rsid w:val="00911AA9"/>
    <w:rsid w:val="009121CD"/>
    <w:rsid w:val="00914135"/>
    <w:rsid w:val="00914B5C"/>
    <w:rsid w:val="00914BC8"/>
    <w:rsid w:val="00916035"/>
    <w:rsid w:val="00916932"/>
    <w:rsid w:val="009170F1"/>
    <w:rsid w:val="009178E6"/>
    <w:rsid w:val="009202EA"/>
    <w:rsid w:val="009246BA"/>
    <w:rsid w:val="0092627A"/>
    <w:rsid w:val="00926680"/>
    <w:rsid w:val="00926CFE"/>
    <w:rsid w:val="00927808"/>
    <w:rsid w:val="00930C05"/>
    <w:rsid w:val="00932DC1"/>
    <w:rsid w:val="009334DD"/>
    <w:rsid w:val="00933565"/>
    <w:rsid w:val="0094016E"/>
    <w:rsid w:val="009414F9"/>
    <w:rsid w:val="00941DDC"/>
    <w:rsid w:val="009426DC"/>
    <w:rsid w:val="00944550"/>
    <w:rsid w:val="009461AB"/>
    <w:rsid w:val="00946C0F"/>
    <w:rsid w:val="009477A6"/>
    <w:rsid w:val="00952309"/>
    <w:rsid w:val="00953B61"/>
    <w:rsid w:val="00953D61"/>
    <w:rsid w:val="00954946"/>
    <w:rsid w:val="0095520B"/>
    <w:rsid w:val="00955790"/>
    <w:rsid w:val="00955B44"/>
    <w:rsid w:val="00955FDC"/>
    <w:rsid w:val="00956956"/>
    <w:rsid w:val="00957AE3"/>
    <w:rsid w:val="00957DD7"/>
    <w:rsid w:val="00957DE5"/>
    <w:rsid w:val="009608EA"/>
    <w:rsid w:val="009611C2"/>
    <w:rsid w:val="00962579"/>
    <w:rsid w:val="0096301E"/>
    <w:rsid w:val="0096435B"/>
    <w:rsid w:val="009646FF"/>
    <w:rsid w:val="00964AF0"/>
    <w:rsid w:val="009651E0"/>
    <w:rsid w:val="00965565"/>
    <w:rsid w:val="00966C6E"/>
    <w:rsid w:val="0096771E"/>
    <w:rsid w:val="00970C56"/>
    <w:rsid w:val="00972407"/>
    <w:rsid w:val="00974860"/>
    <w:rsid w:val="00974AAF"/>
    <w:rsid w:val="00974ADE"/>
    <w:rsid w:val="0097657F"/>
    <w:rsid w:val="00980819"/>
    <w:rsid w:val="009815C6"/>
    <w:rsid w:val="0098624F"/>
    <w:rsid w:val="00987A3F"/>
    <w:rsid w:val="0099013E"/>
    <w:rsid w:val="009906A1"/>
    <w:rsid w:val="00990E2D"/>
    <w:rsid w:val="009934BA"/>
    <w:rsid w:val="00993C61"/>
    <w:rsid w:val="00993D23"/>
    <w:rsid w:val="00994262"/>
    <w:rsid w:val="0099514C"/>
    <w:rsid w:val="00995AAB"/>
    <w:rsid w:val="00995B79"/>
    <w:rsid w:val="0099699D"/>
    <w:rsid w:val="009A17D1"/>
    <w:rsid w:val="009A258A"/>
    <w:rsid w:val="009A2E9C"/>
    <w:rsid w:val="009A3288"/>
    <w:rsid w:val="009A3531"/>
    <w:rsid w:val="009A40DF"/>
    <w:rsid w:val="009A43A2"/>
    <w:rsid w:val="009A44FE"/>
    <w:rsid w:val="009A75B9"/>
    <w:rsid w:val="009B0A44"/>
    <w:rsid w:val="009B0D16"/>
    <w:rsid w:val="009B2AA8"/>
    <w:rsid w:val="009B34B7"/>
    <w:rsid w:val="009B5E13"/>
    <w:rsid w:val="009B6171"/>
    <w:rsid w:val="009B6E4E"/>
    <w:rsid w:val="009B7F4D"/>
    <w:rsid w:val="009C17CB"/>
    <w:rsid w:val="009C1CC0"/>
    <w:rsid w:val="009C280C"/>
    <w:rsid w:val="009C32FC"/>
    <w:rsid w:val="009C3D2E"/>
    <w:rsid w:val="009C7A7C"/>
    <w:rsid w:val="009D00E5"/>
    <w:rsid w:val="009D0631"/>
    <w:rsid w:val="009D096C"/>
    <w:rsid w:val="009D2732"/>
    <w:rsid w:val="009D2C1F"/>
    <w:rsid w:val="009D4C82"/>
    <w:rsid w:val="009D4D90"/>
    <w:rsid w:val="009D5058"/>
    <w:rsid w:val="009D5101"/>
    <w:rsid w:val="009D61C3"/>
    <w:rsid w:val="009D6980"/>
    <w:rsid w:val="009D701C"/>
    <w:rsid w:val="009D7E15"/>
    <w:rsid w:val="009E40F8"/>
    <w:rsid w:val="009E48CF"/>
    <w:rsid w:val="009E4DBF"/>
    <w:rsid w:val="009E5C71"/>
    <w:rsid w:val="009E6549"/>
    <w:rsid w:val="009E6BEC"/>
    <w:rsid w:val="009E7195"/>
    <w:rsid w:val="009E71EA"/>
    <w:rsid w:val="009E7BD1"/>
    <w:rsid w:val="009E7D18"/>
    <w:rsid w:val="009F0B3E"/>
    <w:rsid w:val="009F552C"/>
    <w:rsid w:val="00A008B5"/>
    <w:rsid w:val="00A0106D"/>
    <w:rsid w:val="00A01621"/>
    <w:rsid w:val="00A0250A"/>
    <w:rsid w:val="00A0279D"/>
    <w:rsid w:val="00A0291A"/>
    <w:rsid w:val="00A03368"/>
    <w:rsid w:val="00A03AA9"/>
    <w:rsid w:val="00A03C6F"/>
    <w:rsid w:val="00A07646"/>
    <w:rsid w:val="00A10F74"/>
    <w:rsid w:val="00A115D0"/>
    <w:rsid w:val="00A11A75"/>
    <w:rsid w:val="00A14789"/>
    <w:rsid w:val="00A148A6"/>
    <w:rsid w:val="00A14ABA"/>
    <w:rsid w:val="00A14C97"/>
    <w:rsid w:val="00A151FB"/>
    <w:rsid w:val="00A15379"/>
    <w:rsid w:val="00A16025"/>
    <w:rsid w:val="00A20CC1"/>
    <w:rsid w:val="00A23383"/>
    <w:rsid w:val="00A24FBF"/>
    <w:rsid w:val="00A25B9B"/>
    <w:rsid w:val="00A2637C"/>
    <w:rsid w:val="00A26D46"/>
    <w:rsid w:val="00A27487"/>
    <w:rsid w:val="00A27EEE"/>
    <w:rsid w:val="00A30267"/>
    <w:rsid w:val="00A3060D"/>
    <w:rsid w:val="00A31BA4"/>
    <w:rsid w:val="00A31CF6"/>
    <w:rsid w:val="00A33187"/>
    <w:rsid w:val="00A340B4"/>
    <w:rsid w:val="00A340F2"/>
    <w:rsid w:val="00A34E79"/>
    <w:rsid w:val="00A3564D"/>
    <w:rsid w:val="00A366DB"/>
    <w:rsid w:val="00A4044F"/>
    <w:rsid w:val="00A45870"/>
    <w:rsid w:val="00A46308"/>
    <w:rsid w:val="00A476B6"/>
    <w:rsid w:val="00A47877"/>
    <w:rsid w:val="00A47E2A"/>
    <w:rsid w:val="00A51646"/>
    <w:rsid w:val="00A53B82"/>
    <w:rsid w:val="00A53E43"/>
    <w:rsid w:val="00A55205"/>
    <w:rsid w:val="00A56CAC"/>
    <w:rsid w:val="00A614C6"/>
    <w:rsid w:val="00A64664"/>
    <w:rsid w:val="00A70350"/>
    <w:rsid w:val="00A70CD4"/>
    <w:rsid w:val="00A70D5F"/>
    <w:rsid w:val="00A71023"/>
    <w:rsid w:val="00A72AD5"/>
    <w:rsid w:val="00A742B6"/>
    <w:rsid w:val="00A74F37"/>
    <w:rsid w:val="00A76790"/>
    <w:rsid w:val="00A76866"/>
    <w:rsid w:val="00A77704"/>
    <w:rsid w:val="00A7773B"/>
    <w:rsid w:val="00A8058B"/>
    <w:rsid w:val="00A80E36"/>
    <w:rsid w:val="00A81126"/>
    <w:rsid w:val="00A83199"/>
    <w:rsid w:val="00A836B5"/>
    <w:rsid w:val="00A9021F"/>
    <w:rsid w:val="00A90E13"/>
    <w:rsid w:val="00A92DE5"/>
    <w:rsid w:val="00A931E6"/>
    <w:rsid w:val="00A93F5E"/>
    <w:rsid w:val="00A94B74"/>
    <w:rsid w:val="00A9593A"/>
    <w:rsid w:val="00A95ABD"/>
    <w:rsid w:val="00A97807"/>
    <w:rsid w:val="00A97AF2"/>
    <w:rsid w:val="00AA60C1"/>
    <w:rsid w:val="00AA6EC0"/>
    <w:rsid w:val="00AB038F"/>
    <w:rsid w:val="00AB330E"/>
    <w:rsid w:val="00AB5B34"/>
    <w:rsid w:val="00AB5B48"/>
    <w:rsid w:val="00AB662F"/>
    <w:rsid w:val="00AC2E7D"/>
    <w:rsid w:val="00AC3292"/>
    <w:rsid w:val="00AC3CC5"/>
    <w:rsid w:val="00AC5C82"/>
    <w:rsid w:val="00AC651D"/>
    <w:rsid w:val="00AC7438"/>
    <w:rsid w:val="00AD1895"/>
    <w:rsid w:val="00AD301F"/>
    <w:rsid w:val="00AD4581"/>
    <w:rsid w:val="00AD63D9"/>
    <w:rsid w:val="00AD6BF2"/>
    <w:rsid w:val="00AD76F8"/>
    <w:rsid w:val="00AD78FE"/>
    <w:rsid w:val="00AE335C"/>
    <w:rsid w:val="00AE36AB"/>
    <w:rsid w:val="00AE4440"/>
    <w:rsid w:val="00AE5530"/>
    <w:rsid w:val="00AE6FED"/>
    <w:rsid w:val="00AF12B0"/>
    <w:rsid w:val="00AF1537"/>
    <w:rsid w:val="00AF3233"/>
    <w:rsid w:val="00AF3758"/>
    <w:rsid w:val="00AF3996"/>
    <w:rsid w:val="00AF42F9"/>
    <w:rsid w:val="00AF51BB"/>
    <w:rsid w:val="00B005EA"/>
    <w:rsid w:val="00B00AFC"/>
    <w:rsid w:val="00B00BAF"/>
    <w:rsid w:val="00B02622"/>
    <w:rsid w:val="00B03851"/>
    <w:rsid w:val="00B04591"/>
    <w:rsid w:val="00B05BEA"/>
    <w:rsid w:val="00B070E7"/>
    <w:rsid w:val="00B07DBB"/>
    <w:rsid w:val="00B132F9"/>
    <w:rsid w:val="00B13FC6"/>
    <w:rsid w:val="00B17520"/>
    <w:rsid w:val="00B20FAD"/>
    <w:rsid w:val="00B23C80"/>
    <w:rsid w:val="00B23EF7"/>
    <w:rsid w:val="00B269C4"/>
    <w:rsid w:val="00B26ADD"/>
    <w:rsid w:val="00B27748"/>
    <w:rsid w:val="00B2786C"/>
    <w:rsid w:val="00B3061C"/>
    <w:rsid w:val="00B3166C"/>
    <w:rsid w:val="00B3174B"/>
    <w:rsid w:val="00B31963"/>
    <w:rsid w:val="00B33752"/>
    <w:rsid w:val="00B338E7"/>
    <w:rsid w:val="00B35A19"/>
    <w:rsid w:val="00B36EA2"/>
    <w:rsid w:val="00B41967"/>
    <w:rsid w:val="00B42036"/>
    <w:rsid w:val="00B42BB9"/>
    <w:rsid w:val="00B42DE1"/>
    <w:rsid w:val="00B4405D"/>
    <w:rsid w:val="00B4791E"/>
    <w:rsid w:val="00B50503"/>
    <w:rsid w:val="00B5135A"/>
    <w:rsid w:val="00B517AE"/>
    <w:rsid w:val="00B52098"/>
    <w:rsid w:val="00B52A3D"/>
    <w:rsid w:val="00B52EE8"/>
    <w:rsid w:val="00B5483E"/>
    <w:rsid w:val="00B55FC2"/>
    <w:rsid w:val="00B56285"/>
    <w:rsid w:val="00B5708C"/>
    <w:rsid w:val="00B6081D"/>
    <w:rsid w:val="00B61FB4"/>
    <w:rsid w:val="00B630F5"/>
    <w:rsid w:val="00B63BC0"/>
    <w:rsid w:val="00B63C00"/>
    <w:rsid w:val="00B6625E"/>
    <w:rsid w:val="00B670FB"/>
    <w:rsid w:val="00B71803"/>
    <w:rsid w:val="00B71C59"/>
    <w:rsid w:val="00B72F84"/>
    <w:rsid w:val="00B73BBC"/>
    <w:rsid w:val="00B745E3"/>
    <w:rsid w:val="00B77AF5"/>
    <w:rsid w:val="00B818C4"/>
    <w:rsid w:val="00B81B24"/>
    <w:rsid w:val="00B82328"/>
    <w:rsid w:val="00B82B87"/>
    <w:rsid w:val="00B82C60"/>
    <w:rsid w:val="00B83FCB"/>
    <w:rsid w:val="00B84981"/>
    <w:rsid w:val="00B850FD"/>
    <w:rsid w:val="00B86A30"/>
    <w:rsid w:val="00B9484E"/>
    <w:rsid w:val="00B96EB5"/>
    <w:rsid w:val="00B97095"/>
    <w:rsid w:val="00B97C84"/>
    <w:rsid w:val="00BA4A24"/>
    <w:rsid w:val="00BA6F3E"/>
    <w:rsid w:val="00BA7C1B"/>
    <w:rsid w:val="00BB2926"/>
    <w:rsid w:val="00BB7CD3"/>
    <w:rsid w:val="00BC19AA"/>
    <w:rsid w:val="00BC2AC2"/>
    <w:rsid w:val="00BC2E53"/>
    <w:rsid w:val="00BC4C7C"/>
    <w:rsid w:val="00BC5221"/>
    <w:rsid w:val="00BC6CF5"/>
    <w:rsid w:val="00BC75F9"/>
    <w:rsid w:val="00BD0272"/>
    <w:rsid w:val="00BD26F4"/>
    <w:rsid w:val="00BD3C4F"/>
    <w:rsid w:val="00BD6D7F"/>
    <w:rsid w:val="00BD7191"/>
    <w:rsid w:val="00BD79A1"/>
    <w:rsid w:val="00BD7E99"/>
    <w:rsid w:val="00BE0340"/>
    <w:rsid w:val="00BE1A02"/>
    <w:rsid w:val="00BE26CF"/>
    <w:rsid w:val="00BE473D"/>
    <w:rsid w:val="00BE52EB"/>
    <w:rsid w:val="00BE5676"/>
    <w:rsid w:val="00BE74DC"/>
    <w:rsid w:val="00BE777C"/>
    <w:rsid w:val="00BF06C5"/>
    <w:rsid w:val="00BF11C2"/>
    <w:rsid w:val="00BF3570"/>
    <w:rsid w:val="00BF47FE"/>
    <w:rsid w:val="00BF70E8"/>
    <w:rsid w:val="00C0272C"/>
    <w:rsid w:val="00C032DF"/>
    <w:rsid w:val="00C0342F"/>
    <w:rsid w:val="00C05121"/>
    <w:rsid w:val="00C10CB6"/>
    <w:rsid w:val="00C12D81"/>
    <w:rsid w:val="00C145D0"/>
    <w:rsid w:val="00C15D2D"/>
    <w:rsid w:val="00C16C3F"/>
    <w:rsid w:val="00C25157"/>
    <w:rsid w:val="00C26020"/>
    <w:rsid w:val="00C30A39"/>
    <w:rsid w:val="00C30F81"/>
    <w:rsid w:val="00C311BE"/>
    <w:rsid w:val="00C318A8"/>
    <w:rsid w:val="00C31EC7"/>
    <w:rsid w:val="00C337B3"/>
    <w:rsid w:val="00C3387E"/>
    <w:rsid w:val="00C342D7"/>
    <w:rsid w:val="00C343F0"/>
    <w:rsid w:val="00C35E00"/>
    <w:rsid w:val="00C362A3"/>
    <w:rsid w:val="00C36777"/>
    <w:rsid w:val="00C45BAC"/>
    <w:rsid w:val="00C472F0"/>
    <w:rsid w:val="00C505EA"/>
    <w:rsid w:val="00C57F96"/>
    <w:rsid w:val="00C61D0A"/>
    <w:rsid w:val="00C625B5"/>
    <w:rsid w:val="00C64853"/>
    <w:rsid w:val="00C66D67"/>
    <w:rsid w:val="00C703BE"/>
    <w:rsid w:val="00C706B0"/>
    <w:rsid w:val="00C70E69"/>
    <w:rsid w:val="00C7178E"/>
    <w:rsid w:val="00C72EC5"/>
    <w:rsid w:val="00C732BA"/>
    <w:rsid w:val="00C75872"/>
    <w:rsid w:val="00C76BCA"/>
    <w:rsid w:val="00C77B21"/>
    <w:rsid w:val="00C83D38"/>
    <w:rsid w:val="00C85946"/>
    <w:rsid w:val="00C86060"/>
    <w:rsid w:val="00C870C7"/>
    <w:rsid w:val="00C87E8B"/>
    <w:rsid w:val="00C905E2"/>
    <w:rsid w:val="00C90ED7"/>
    <w:rsid w:val="00C91187"/>
    <w:rsid w:val="00C91FE6"/>
    <w:rsid w:val="00C93DEF"/>
    <w:rsid w:val="00C95F03"/>
    <w:rsid w:val="00CA0CDF"/>
    <w:rsid w:val="00CA1020"/>
    <w:rsid w:val="00CA1198"/>
    <w:rsid w:val="00CA25A4"/>
    <w:rsid w:val="00CA2F47"/>
    <w:rsid w:val="00CA4520"/>
    <w:rsid w:val="00CA4E52"/>
    <w:rsid w:val="00CB3D4A"/>
    <w:rsid w:val="00CB52F9"/>
    <w:rsid w:val="00CB57F7"/>
    <w:rsid w:val="00CB7919"/>
    <w:rsid w:val="00CB7F66"/>
    <w:rsid w:val="00CC07F6"/>
    <w:rsid w:val="00CC0C76"/>
    <w:rsid w:val="00CC128A"/>
    <w:rsid w:val="00CC17A0"/>
    <w:rsid w:val="00CC1EDB"/>
    <w:rsid w:val="00CC6AE8"/>
    <w:rsid w:val="00CC7DC9"/>
    <w:rsid w:val="00CD0DBE"/>
    <w:rsid w:val="00CD12D4"/>
    <w:rsid w:val="00CD16D9"/>
    <w:rsid w:val="00CD1A85"/>
    <w:rsid w:val="00CD20AE"/>
    <w:rsid w:val="00CD2433"/>
    <w:rsid w:val="00CD2A0A"/>
    <w:rsid w:val="00CD3BFC"/>
    <w:rsid w:val="00CD3C3D"/>
    <w:rsid w:val="00CD4353"/>
    <w:rsid w:val="00CD47C0"/>
    <w:rsid w:val="00CD5584"/>
    <w:rsid w:val="00CD7188"/>
    <w:rsid w:val="00CD72B4"/>
    <w:rsid w:val="00CD7314"/>
    <w:rsid w:val="00CE2163"/>
    <w:rsid w:val="00CE25DB"/>
    <w:rsid w:val="00CE27BA"/>
    <w:rsid w:val="00CE27E2"/>
    <w:rsid w:val="00CE3D56"/>
    <w:rsid w:val="00CE4DB3"/>
    <w:rsid w:val="00CE5B04"/>
    <w:rsid w:val="00CE6EDA"/>
    <w:rsid w:val="00CE7413"/>
    <w:rsid w:val="00CF0C14"/>
    <w:rsid w:val="00CF0EBE"/>
    <w:rsid w:val="00CF18A2"/>
    <w:rsid w:val="00CF262C"/>
    <w:rsid w:val="00CF447A"/>
    <w:rsid w:val="00CF576C"/>
    <w:rsid w:val="00CF65E7"/>
    <w:rsid w:val="00CF74F5"/>
    <w:rsid w:val="00CF7E0A"/>
    <w:rsid w:val="00CF7E29"/>
    <w:rsid w:val="00D0047B"/>
    <w:rsid w:val="00D01EA6"/>
    <w:rsid w:val="00D027C4"/>
    <w:rsid w:val="00D027E0"/>
    <w:rsid w:val="00D02E02"/>
    <w:rsid w:val="00D040BC"/>
    <w:rsid w:val="00D0421E"/>
    <w:rsid w:val="00D06009"/>
    <w:rsid w:val="00D06878"/>
    <w:rsid w:val="00D075B6"/>
    <w:rsid w:val="00D078BE"/>
    <w:rsid w:val="00D10708"/>
    <w:rsid w:val="00D114AB"/>
    <w:rsid w:val="00D1353C"/>
    <w:rsid w:val="00D13F4E"/>
    <w:rsid w:val="00D156AD"/>
    <w:rsid w:val="00D1628A"/>
    <w:rsid w:val="00D16DE3"/>
    <w:rsid w:val="00D17BB7"/>
    <w:rsid w:val="00D20C7B"/>
    <w:rsid w:val="00D21319"/>
    <w:rsid w:val="00D21358"/>
    <w:rsid w:val="00D214D3"/>
    <w:rsid w:val="00D23566"/>
    <w:rsid w:val="00D23E6C"/>
    <w:rsid w:val="00D24AC7"/>
    <w:rsid w:val="00D257C6"/>
    <w:rsid w:val="00D25E58"/>
    <w:rsid w:val="00D3029D"/>
    <w:rsid w:val="00D31084"/>
    <w:rsid w:val="00D3216F"/>
    <w:rsid w:val="00D3251E"/>
    <w:rsid w:val="00D330F4"/>
    <w:rsid w:val="00D33A6E"/>
    <w:rsid w:val="00D34444"/>
    <w:rsid w:val="00D34E18"/>
    <w:rsid w:val="00D350AF"/>
    <w:rsid w:val="00D366F8"/>
    <w:rsid w:val="00D367DE"/>
    <w:rsid w:val="00D368F4"/>
    <w:rsid w:val="00D36DE5"/>
    <w:rsid w:val="00D36F84"/>
    <w:rsid w:val="00D40103"/>
    <w:rsid w:val="00D4183B"/>
    <w:rsid w:val="00D42124"/>
    <w:rsid w:val="00D431E5"/>
    <w:rsid w:val="00D439C1"/>
    <w:rsid w:val="00D4448A"/>
    <w:rsid w:val="00D47BE1"/>
    <w:rsid w:val="00D50B08"/>
    <w:rsid w:val="00D535B2"/>
    <w:rsid w:val="00D53B6E"/>
    <w:rsid w:val="00D5727C"/>
    <w:rsid w:val="00D600B1"/>
    <w:rsid w:val="00D60854"/>
    <w:rsid w:val="00D620EB"/>
    <w:rsid w:val="00D6240E"/>
    <w:rsid w:val="00D6330F"/>
    <w:rsid w:val="00D65FF1"/>
    <w:rsid w:val="00D67274"/>
    <w:rsid w:val="00D6762C"/>
    <w:rsid w:val="00D67782"/>
    <w:rsid w:val="00D704D3"/>
    <w:rsid w:val="00D71140"/>
    <w:rsid w:val="00D72607"/>
    <w:rsid w:val="00D74623"/>
    <w:rsid w:val="00D7641C"/>
    <w:rsid w:val="00D77471"/>
    <w:rsid w:val="00D8028A"/>
    <w:rsid w:val="00D8049A"/>
    <w:rsid w:val="00D81A57"/>
    <w:rsid w:val="00D8225E"/>
    <w:rsid w:val="00D822D8"/>
    <w:rsid w:val="00D8232D"/>
    <w:rsid w:val="00D84AC2"/>
    <w:rsid w:val="00D85B3C"/>
    <w:rsid w:val="00D86388"/>
    <w:rsid w:val="00D865EF"/>
    <w:rsid w:val="00D923B5"/>
    <w:rsid w:val="00D93403"/>
    <w:rsid w:val="00D96E5A"/>
    <w:rsid w:val="00D97472"/>
    <w:rsid w:val="00DA0778"/>
    <w:rsid w:val="00DA10C2"/>
    <w:rsid w:val="00DA11F4"/>
    <w:rsid w:val="00DA1571"/>
    <w:rsid w:val="00DA21C1"/>
    <w:rsid w:val="00DA26F7"/>
    <w:rsid w:val="00DA3EAE"/>
    <w:rsid w:val="00DA42B6"/>
    <w:rsid w:val="00DA59DE"/>
    <w:rsid w:val="00DA6339"/>
    <w:rsid w:val="00DA6D08"/>
    <w:rsid w:val="00DB2A2D"/>
    <w:rsid w:val="00DB3C62"/>
    <w:rsid w:val="00DB3E41"/>
    <w:rsid w:val="00DB629F"/>
    <w:rsid w:val="00DB7D6D"/>
    <w:rsid w:val="00DC1CD1"/>
    <w:rsid w:val="00DC27B2"/>
    <w:rsid w:val="00DC28E4"/>
    <w:rsid w:val="00DC5667"/>
    <w:rsid w:val="00DC65CB"/>
    <w:rsid w:val="00DD032E"/>
    <w:rsid w:val="00DD270B"/>
    <w:rsid w:val="00DD2C18"/>
    <w:rsid w:val="00DD4547"/>
    <w:rsid w:val="00DD65B3"/>
    <w:rsid w:val="00DD7765"/>
    <w:rsid w:val="00DE05F9"/>
    <w:rsid w:val="00DE2C79"/>
    <w:rsid w:val="00DE374F"/>
    <w:rsid w:val="00DE544A"/>
    <w:rsid w:val="00DE63FB"/>
    <w:rsid w:val="00DE660D"/>
    <w:rsid w:val="00DE7A8C"/>
    <w:rsid w:val="00DF00FF"/>
    <w:rsid w:val="00DF06D5"/>
    <w:rsid w:val="00DF1B18"/>
    <w:rsid w:val="00DF1BE1"/>
    <w:rsid w:val="00DF27C9"/>
    <w:rsid w:val="00DF37B2"/>
    <w:rsid w:val="00DF41A8"/>
    <w:rsid w:val="00DF43E7"/>
    <w:rsid w:val="00DF4F79"/>
    <w:rsid w:val="00DF53B1"/>
    <w:rsid w:val="00DF5AB4"/>
    <w:rsid w:val="00DF7457"/>
    <w:rsid w:val="00E01665"/>
    <w:rsid w:val="00E01A44"/>
    <w:rsid w:val="00E0419F"/>
    <w:rsid w:val="00E0567E"/>
    <w:rsid w:val="00E057F8"/>
    <w:rsid w:val="00E05AA6"/>
    <w:rsid w:val="00E06879"/>
    <w:rsid w:val="00E06AA1"/>
    <w:rsid w:val="00E07A60"/>
    <w:rsid w:val="00E10DAA"/>
    <w:rsid w:val="00E112B2"/>
    <w:rsid w:val="00E11603"/>
    <w:rsid w:val="00E13F57"/>
    <w:rsid w:val="00E1584A"/>
    <w:rsid w:val="00E20100"/>
    <w:rsid w:val="00E203BF"/>
    <w:rsid w:val="00E221B2"/>
    <w:rsid w:val="00E22205"/>
    <w:rsid w:val="00E23C23"/>
    <w:rsid w:val="00E24423"/>
    <w:rsid w:val="00E25705"/>
    <w:rsid w:val="00E2579F"/>
    <w:rsid w:val="00E25B49"/>
    <w:rsid w:val="00E26EAF"/>
    <w:rsid w:val="00E311FF"/>
    <w:rsid w:val="00E34211"/>
    <w:rsid w:val="00E42AE6"/>
    <w:rsid w:val="00E45464"/>
    <w:rsid w:val="00E47427"/>
    <w:rsid w:val="00E47B0F"/>
    <w:rsid w:val="00E51DFD"/>
    <w:rsid w:val="00E51FAC"/>
    <w:rsid w:val="00E544D9"/>
    <w:rsid w:val="00E557E4"/>
    <w:rsid w:val="00E56AB6"/>
    <w:rsid w:val="00E57C63"/>
    <w:rsid w:val="00E602CB"/>
    <w:rsid w:val="00E6304B"/>
    <w:rsid w:val="00E63F58"/>
    <w:rsid w:val="00E658DB"/>
    <w:rsid w:val="00E6647C"/>
    <w:rsid w:val="00E7155F"/>
    <w:rsid w:val="00E71C42"/>
    <w:rsid w:val="00E725CD"/>
    <w:rsid w:val="00E736AF"/>
    <w:rsid w:val="00E73E55"/>
    <w:rsid w:val="00E76ADC"/>
    <w:rsid w:val="00E76D14"/>
    <w:rsid w:val="00E76D80"/>
    <w:rsid w:val="00E7737A"/>
    <w:rsid w:val="00E80A90"/>
    <w:rsid w:val="00E817A8"/>
    <w:rsid w:val="00E81E4E"/>
    <w:rsid w:val="00E82380"/>
    <w:rsid w:val="00E8362C"/>
    <w:rsid w:val="00E83E2E"/>
    <w:rsid w:val="00E852E5"/>
    <w:rsid w:val="00E85792"/>
    <w:rsid w:val="00E86333"/>
    <w:rsid w:val="00E8633B"/>
    <w:rsid w:val="00E87385"/>
    <w:rsid w:val="00E8739A"/>
    <w:rsid w:val="00E94ADA"/>
    <w:rsid w:val="00E97AD5"/>
    <w:rsid w:val="00EA0AB1"/>
    <w:rsid w:val="00EA22ED"/>
    <w:rsid w:val="00EA38DC"/>
    <w:rsid w:val="00EA3DEF"/>
    <w:rsid w:val="00EA5181"/>
    <w:rsid w:val="00EA5856"/>
    <w:rsid w:val="00EA6035"/>
    <w:rsid w:val="00EB049B"/>
    <w:rsid w:val="00EB2166"/>
    <w:rsid w:val="00EB324F"/>
    <w:rsid w:val="00EB5DE8"/>
    <w:rsid w:val="00EB77CD"/>
    <w:rsid w:val="00EC0405"/>
    <w:rsid w:val="00EC072F"/>
    <w:rsid w:val="00EC3BE2"/>
    <w:rsid w:val="00EC5A7F"/>
    <w:rsid w:val="00EC7578"/>
    <w:rsid w:val="00EC7D58"/>
    <w:rsid w:val="00ED07CC"/>
    <w:rsid w:val="00ED1901"/>
    <w:rsid w:val="00ED27BB"/>
    <w:rsid w:val="00ED2F73"/>
    <w:rsid w:val="00ED3743"/>
    <w:rsid w:val="00EE31FE"/>
    <w:rsid w:val="00EE3CD6"/>
    <w:rsid w:val="00EE4579"/>
    <w:rsid w:val="00EE7671"/>
    <w:rsid w:val="00EE7A7A"/>
    <w:rsid w:val="00EE7C19"/>
    <w:rsid w:val="00EF14E2"/>
    <w:rsid w:val="00EF1797"/>
    <w:rsid w:val="00EF289B"/>
    <w:rsid w:val="00EF47A5"/>
    <w:rsid w:val="00EF53B6"/>
    <w:rsid w:val="00EF5804"/>
    <w:rsid w:val="00EF68A8"/>
    <w:rsid w:val="00F00A17"/>
    <w:rsid w:val="00F03C14"/>
    <w:rsid w:val="00F044D1"/>
    <w:rsid w:val="00F048E6"/>
    <w:rsid w:val="00F0741E"/>
    <w:rsid w:val="00F07A8A"/>
    <w:rsid w:val="00F10AC7"/>
    <w:rsid w:val="00F120F8"/>
    <w:rsid w:val="00F13B73"/>
    <w:rsid w:val="00F1653D"/>
    <w:rsid w:val="00F20091"/>
    <w:rsid w:val="00F20FE7"/>
    <w:rsid w:val="00F232AC"/>
    <w:rsid w:val="00F2412A"/>
    <w:rsid w:val="00F25449"/>
    <w:rsid w:val="00F2698D"/>
    <w:rsid w:val="00F27868"/>
    <w:rsid w:val="00F27A2E"/>
    <w:rsid w:val="00F27B7B"/>
    <w:rsid w:val="00F30E90"/>
    <w:rsid w:val="00F3107B"/>
    <w:rsid w:val="00F31116"/>
    <w:rsid w:val="00F348B8"/>
    <w:rsid w:val="00F350F4"/>
    <w:rsid w:val="00F3530A"/>
    <w:rsid w:val="00F362C8"/>
    <w:rsid w:val="00F3699F"/>
    <w:rsid w:val="00F36BBE"/>
    <w:rsid w:val="00F36C6A"/>
    <w:rsid w:val="00F4046D"/>
    <w:rsid w:val="00F40506"/>
    <w:rsid w:val="00F405AD"/>
    <w:rsid w:val="00F427E2"/>
    <w:rsid w:val="00F43D76"/>
    <w:rsid w:val="00F448DE"/>
    <w:rsid w:val="00F4539B"/>
    <w:rsid w:val="00F46DDE"/>
    <w:rsid w:val="00F47C66"/>
    <w:rsid w:val="00F47CF8"/>
    <w:rsid w:val="00F513C6"/>
    <w:rsid w:val="00F56BCE"/>
    <w:rsid w:val="00F57E43"/>
    <w:rsid w:val="00F57ED2"/>
    <w:rsid w:val="00F60C4A"/>
    <w:rsid w:val="00F61E23"/>
    <w:rsid w:val="00F62743"/>
    <w:rsid w:val="00F6379A"/>
    <w:rsid w:val="00F649B8"/>
    <w:rsid w:val="00F66E76"/>
    <w:rsid w:val="00F67F64"/>
    <w:rsid w:val="00F71CA1"/>
    <w:rsid w:val="00F75B9B"/>
    <w:rsid w:val="00F75F2B"/>
    <w:rsid w:val="00F7601C"/>
    <w:rsid w:val="00F81F53"/>
    <w:rsid w:val="00F8430A"/>
    <w:rsid w:val="00F858E7"/>
    <w:rsid w:val="00F858F0"/>
    <w:rsid w:val="00F85996"/>
    <w:rsid w:val="00F862BD"/>
    <w:rsid w:val="00F92AF5"/>
    <w:rsid w:val="00F94A1A"/>
    <w:rsid w:val="00F9535A"/>
    <w:rsid w:val="00F9603B"/>
    <w:rsid w:val="00F9692B"/>
    <w:rsid w:val="00FA0567"/>
    <w:rsid w:val="00FA0886"/>
    <w:rsid w:val="00FA10AF"/>
    <w:rsid w:val="00FA15ED"/>
    <w:rsid w:val="00FA167A"/>
    <w:rsid w:val="00FA37E6"/>
    <w:rsid w:val="00FA6944"/>
    <w:rsid w:val="00FA7C35"/>
    <w:rsid w:val="00FA7EC4"/>
    <w:rsid w:val="00FB002D"/>
    <w:rsid w:val="00FB1373"/>
    <w:rsid w:val="00FB1849"/>
    <w:rsid w:val="00FB289B"/>
    <w:rsid w:val="00FB2DF1"/>
    <w:rsid w:val="00FB374D"/>
    <w:rsid w:val="00FB3FDE"/>
    <w:rsid w:val="00FB504A"/>
    <w:rsid w:val="00FB5122"/>
    <w:rsid w:val="00FB5D14"/>
    <w:rsid w:val="00FC175B"/>
    <w:rsid w:val="00FC2088"/>
    <w:rsid w:val="00FC2DF8"/>
    <w:rsid w:val="00FC2ED1"/>
    <w:rsid w:val="00FC4A41"/>
    <w:rsid w:val="00FC5804"/>
    <w:rsid w:val="00FC6ABA"/>
    <w:rsid w:val="00FD06FC"/>
    <w:rsid w:val="00FD09B0"/>
    <w:rsid w:val="00FD17E9"/>
    <w:rsid w:val="00FD32D6"/>
    <w:rsid w:val="00FD51DA"/>
    <w:rsid w:val="00FD534A"/>
    <w:rsid w:val="00FD5E45"/>
    <w:rsid w:val="00FD7B05"/>
    <w:rsid w:val="00FE19B5"/>
    <w:rsid w:val="00FE2AE2"/>
    <w:rsid w:val="00FE2D2C"/>
    <w:rsid w:val="00FE65FD"/>
    <w:rsid w:val="00FF0D33"/>
    <w:rsid w:val="00FF17A3"/>
    <w:rsid w:val="00FF17D8"/>
    <w:rsid w:val="00FF18B9"/>
    <w:rsid w:val="00FF2193"/>
    <w:rsid w:val="00FF3353"/>
    <w:rsid w:val="00FF3B29"/>
    <w:rsid w:val="00FF6B46"/>
    <w:rsid w:val="00FF6C7B"/>
    <w:rsid w:val="00FF7209"/>
    <w:rsid w:val="00FF75D4"/>
    <w:rsid w:val="00FF7D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DD91EE-4301-4A59-B19E-105086E9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pPr>
      <w:spacing w:before="120"/>
      <w:ind w:firstLine="0"/>
    </w:pPr>
  </w:style>
  <w:style w:type="paragraph" w:styleId="a5">
    <w:name w:val="footer"/>
    <w:basedOn w:val="a"/>
    <w:pPr>
      <w:tabs>
        <w:tab w:val="center" w:pos="4677"/>
        <w:tab w:val="right" w:pos="9355"/>
      </w:tabs>
    </w:pPr>
  </w:style>
  <w:style w:type="character" w:styleId="a6">
    <w:name w:val="page number"/>
    <w:basedOn w:val="a0"/>
  </w:style>
  <w:style w:type="paragraph" w:styleId="a7">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8">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9">
    <w:name w:val="Balloon Text"/>
    <w:basedOn w:val="a"/>
    <w:semiHidden/>
    <w:rsid w:val="00493810"/>
    <w:rPr>
      <w:rFonts w:ascii="Tahoma" w:hAnsi="Tahoma" w:cs="Tahoma"/>
      <w:sz w:val="16"/>
      <w:szCs w:val="16"/>
    </w:rPr>
  </w:style>
  <w:style w:type="paragraph" w:customStyle="1" w:styleId="aa">
    <w:name w:val="Безупречность"/>
    <w:basedOn w:val="a"/>
    <w:rsid w:val="00595760"/>
    <w:pPr>
      <w:spacing w:after="120" w:line="360" w:lineRule="auto"/>
      <w:jc w:val="both"/>
    </w:pPr>
    <w:rPr>
      <w:sz w:val="24"/>
    </w:rPr>
  </w:style>
  <w:style w:type="character" w:customStyle="1" w:styleId="rvts6">
    <w:name w:val="rvts6"/>
    <w:basedOn w:val="a0"/>
    <w:rsid w:val="000822D6"/>
    <w:rPr>
      <w:rFonts w:ascii="Times New Roman" w:hAnsi="Times New Roman" w:cs="Times New Roman" w:hint="default"/>
      <w:sz w:val="24"/>
      <w:szCs w:val="24"/>
    </w:rPr>
  </w:style>
  <w:style w:type="table" w:styleId="ab">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basedOn w:val="a0"/>
    <w:link w:val="StyleZakonu"/>
    <w:locked/>
    <w:rsid w:val="006D295E"/>
    <w:rPr>
      <w:lang w:val="uk-UA" w:eastAsia="ru-RU" w:bidi="ar-SA"/>
    </w:rPr>
  </w:style>
  <w:style w:type="character" w:customStyle="1" w:styleId="spelle">
    <w:name w:val="spelle"/>
    <w:basedOn w:val="a0"/>
    <w:rsid w:val="00CA4E52"/>
  </w:style>
  <w:style w:type="paragraph" w:customStyle="1" w:styleId="ac">
    <w:name w:val="Нормальний текст"/>
    <w:basedOn w:val="a"/>
    <w:rsid w:val="00A14ABA"/>
    <w:pPr>
      <w:spacing w:before="120"/>
      <w:ind w:firstLine="567"/>
      <w:jc w:val="both"/>
    </w:pPr>
    <w:rPr>
      <w:rFonts w:ascii="Antiqua" w:hAnsi="Antiqua"/>
      <w:sz w:val="26"/>
      <w:szCs w:val="20"/>
    </w:rPr>
  </w:style>
  <w:style w:type="paragraph" w:customStyle="1" w:styleId="ad">
    <w:name w:val="Бланк"/>
    <w:basedOn w:val="a"/>
    <w:rsid w:val="001A6746"/>
    <w:pPr>
      <w:tabs>
        <w:tab w:val="left" w:pos="5387"/>
        <w:tab w:val="right" w:pos="9356"/>
      </w:tabs>
      <w:spacing w:after="120"/>
      <w:jc w:val="both"/>
    </w:pPr>
    <w:rPr>
      <w:rFonts w:eastAsia="Calibri"/>
      <w:sz w:val="26"/>
      <w:lang w:val="ru-RU"/>
    </w:rPr>
  </w:style>
  <w:style w:type="character" w:customStyle="1" w:styleId="21">
    <w:name w:val="Основний текст з відступом 2 Знак"/>
    <w:basedOn w:val="a0"/>
    <w:link w:val="20"/>
    <w:rsid w:val="00C342D7"/>
    <w:rPr>
      <w:sz w:val="28"/>
      <w:szCs w:val="24"/>
      <w:lang w:eastAsia="ru-RU"/>
    </w:rPr>
  </w:style>
  <w:style w:type="paragraph" w:styleId="ae">
    <w:name w:val="List Paragraph"/>
    <w:basedOn w:val="a"/>
    <w:uiPriority w:val="34"/>
    <w:qFormat/>
    <w:rsid w:val="002F1B72"/>
    <w:pPr>
      <w:ind w:left="720" w:firstLine="0"/>
      <w:contextualSpacing/>
    </w:pPr>
    <w:rPr>
      <w:sz w:val="24"/>
      <w:lang w:val="ru-RU"/>
    </w:rPr>
  </w:style>
  <w:style w:type="paragraph" w:styleId="af">
    <w:name w:val="Normal (Web)"/>
    <w:basedOn w:val="a"/>
    <w:uiPriority w:val="99"/>
    <w:rsid w:val="00962579"/>
    <w:pPr>
      <w:spacing w:before="100" w:beforeAutospacing="1" w:after="100" w:afterAutospacing="1"/>
      <w:ind w:firstLine="0"/>
    </w:pPr>
    <w:rPr>
      <w:sz w:val="24"/>
      <w:lang w:val="ru-RU"/>
    </w:rPr>
  </w:style>
  <w:style w:type="paragraph" w:customStyle="1" w:styleId="af0">
    <w:name w:val="Заголовок до табл"/>
    <w:basedOn w:val="a"/>
    <w:link w:val="11"/>
    <w:rsid w:val="005139AB"/>
    <w:pPr>
      <w:spacing w:before="240" w:after="120"/>
      <w:ind w:firstLine="0"/>
      <w:jc w:val="center"/>
    </w:pPr>
    <w:rPr>
      <w:b/>
      <w:szCs w:val="28"/>
    </w:rPr>
  </w:style>
  <w:style w:type="character" w:customStyle="1" w:styleId="11">
    <w:name w:val="Заголовок до табл Знак1"/>
    <w:link w:val="af0"/>
    <w:rsid w:val="005139AB"/>
    <w:rPr>
      <w:b/>
      <w:sz w:val="28"/>
      <w:szCs w:val="28"/>
      <w:lang w:eastAsia="ru-RU"/>
    </w:rPr>
  </w:style>
  <w:style w:type="character" w:styleId="af1">
    <w:name w:val="Hyperlink"/>
    <w:rsid w:val="005C13E3"/>
    <w:rPr>
      <w:color w:val="0000FF"/>
      <w:u w:val="single"/>
    </w:rPr>
  </w:style>
  <w:style w:type="character" w:customStyle="1" w:styleId="23">
    <w:name w:val="Основний текст 2 Знак"/>
    <w:basedOn w:val="a0"/>
    <w:link w:val="22"/>
    <w:rsid w:val="005C13E3"/>
    <w:rPr>
      <w:sz w:val="28"/>
      <w:szCs w:val="24"/>
      <w:lang w:eastAsia="ru-RU"/>
    </w:rPr>
  </w:style>
  <w:style w:type="paragraph" w:customStyle="1" w:styleId="a40">
    <w:name w:val="a4"/>
    <w:basedOn w:val="a"/>
    <w:rsid w:val="000A30B9"/>
    <w:pPr>
      <w:spacing w:before="100" w:beforeAutospacing="1" w:after="100" w:afterAutospacing="1"/>
      <w:ind w:firstLine="0"/>
    </w:pPr>
    <w:rPr>
      <w:sz w:val="24"/>
      <w:lang w:eastAsia="uk-UA"/>
    </w:rPr>
  </w:style>
  <w:style w:type="paragraph" w:customStyle="1" w:styleId="StyleProp2">
    <w:name w:val="StyleProp2"/>
    <w:basedOn w:val="a"/>
    <w:rsid w:val="009A17D1"/>
    <w:pPr>
      <w:spacing w:after="120" w:line="200" w:lineRule="exact"/>
      <w:ind w:firstLine="227"/>
      <w:jc w:val="both"/>
    </w:pPr>
    <w:rPr>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85856">
      <w:bodyDiv w:val="1"/>
      <w:marLeft w:val="0"/>
      <w:marRight w:val="0"/>
      <w:marTop w:val="0"/>
      <w:marBottom w:val="0"/>
      <w:divBdr>
        <w:top w:val="none" w:sz="0" w:space="0" w:color="auto"/>
        <w:left w:val="none" w:sz="0" w:space="0" w:color="auto"/>
        <w:bottom w:val="none" w:sz="0" w:space="0" w:color="auto"/>
        <w:right w:val="none" w:sz="0" w:space="0" w:color="auto"/>
      </w:divBdr>
    </w:div>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594752372">
      <w:bodyDiv w:val="1"/>
      <w:marLeft w:val="0"/>
      <w:marRight w:val="0"/>
      <w:marTop w:val="0"/>
      <w:marBottom w:val="0"/>
      <w:divBdr>
        <w:top w:val="none" w:sz="0" w:space="0" w:color="auto"/>
        <w:left w:val="none" w:sz="0" w:space="0" w:color="auto"/>
        <w:bottom w:val="none" w:sz="0" w:space="0" w:color="auto"/>
        <w:right w:val="none" w:sz="0" w:space="0" w:color="auto"/>
      </w:divBdr>
      <w:divsChild>
        <w:div w:id="1982727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56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18898">
      <w:bodyDiv w:val="1"/>
      <w:marLeft w:val="0"/>
      <w:marRight w:val="0"/>
      <w:marTop w:val="0"/>
      <w:marBottom w:val="0"/>
      <w:divBdr>
        <w:top w:val="none" w:sz="0" w:space="0" w:color="auto"/>
        <w:left w:val="none" w:sz="0" w:space="0" w:color="auto"/>
        <w:bottom w:val="none" w:sz="0" w:space="0" w:color="auto"/>
        <w:right w:val="none" w:sz="0" w:space="0" w:color="auto"/>
      </w:divBdr>
    </w:div>
    <w:div w:id="858543806">
      <w:bodyDiv w:val="1"/>
      <w:marLeft w:val="0"/>
      <w:marRight w:val="0"/>
      <w:marTop w:val="0"/>
      <w:marBottom w:val="0"/>
      <w:divBdr>
        <w:top w:val="none" w:sz="0" w:space="0" w:color="auto"/>
        <w:left w:val="none" w:sz="0" w:space="0" w:color="auto"/>
        <w:bottom w:val="none" w:sz="0" w:space="0" w:color="auto"/>
        <w:right w:val="none" w:sz="0" w:space="0" w:color="auto"/>
      </w:divBdr>
      <w:divsChild>
        <w:div w:id="276520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0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1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C4584-CE00-45B9-B438-72D5958E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34473</Words>
  <Characters>19650</Characters>
  <Application>Microsoft Office Word</Application>
  <DocSecurity>0</DocSecurity>
  <Lines>163</Lines>
  <Paragraphs>108</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54015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11092002.111</dc:creator>
  <cp:keywords/>
  <dc:description/>
  <cp:lastModifiedBy>Неля Вікторівна Андросюк</cp:lastModifiedBy>
  <cp:revision>2</cp:revision>
  <cp:lastPrinted>2017-12-07T02:12:00Z</cp:lastPrinted>
  <dcterms:created xsi:type="dcterms:W3CDTF">2017-12-07T02:13:00Z</dcterms:created>
  <dcterms:modified xsi:type="dcterms:W3CDTF">2017-12-07T02:13:00Z</dcterms:modified>
</cp:coreProperties>
</file>