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649FC7" w14:textId="77777777" w:rsidR="002D522E" w:rsidRPr="00766D44" w:rsidRDefault="002D522E" w:rsidP="002D522E">
      <w:pPr>
        <w:jc w:val="center"/>
        <w:rPr>
          <w:b/>
          <w:sz w:val="28"/>
          <w:szCs w:val="28"/>
        </w:rPr>
      </w:pPr>
      <w:r w:rsidRPr="00766D44">
        <w:rPr>
          <w:b/>
          <w:sz w:val="28"/>
          <w:szCs w:val="28"/>
        </w:rPr>
        <w:t>ПОЯСНЮВАЛЬНА ЗАПИСКА</w:t>
      </w:r>
    </w:p>
    <w:p w14:paraId="2D525A74" w14:textId="77777777" w:rsidR="002D522E" w:rsidRDefault="002D522E" w:rsidP="002D522E">
      <w:pPr>
        <w:jc w:val="center"/>
        <w:rPr>
          <w:b/>
          <w:sz w:val="28"/>
          <w:szCs w:val="28"/>
        </w:rPr>
      </w:pPr>
      <w:r w:rsidRPr="00766D44">
        <w:rPr>
          <w:b/>
          <w:sz w:val="28"/>
          <w:szCs w:val="28"/>
        </w:rPr>
        <w:t xml:space="preserve">до проекту Закону України «Про дипломатичну службу» </w:t>
      </w:r>
    </w:p>
    <w:p w14:paraId="4B64E0B8" w14:textId="77777777" w:rsidR="002D522E" w:rsidRPr="00BE3FAF" w:rsidRDefault="002D522E" w:rsidP="002D522E">
      <w:pPr>
        <w:ind w:firstLine="709"/>
        <w:jc w:val="both"/>
        <w:rPr>
          <w:b/>
          <w:sz w:val="28"/>
          <w:szCs w:val="28"/>
        </w:rPr>
      </w:pPr>
    </w:p>
    <w:p w14:paraId="780DBEBE" w14:textId="77777777" w:rsidR="002D522E" w:rsidRDefault="002D522E" w:rsidP="002D522E">
      <w:pPr>
        <w:ind w:firstLine="709"/>
        <w:jc w:val="both"/>
        <w:rPr>
          <w:b/>
          <w:sz w:val="28"/>
          <w:szCs w:val="28"/>
        </w:rPr>
      </w:pPr>
      <w:r w:rsidRPr="00766D44">
        <w:rPr>
          <w:b/>
          <w:sz w:val="28"/>
          <w:szCs w:val="28"/>
        </w:rPr>
        <w:t xml:space="preserve">1. </w:t>
      </w:r>
      <w:r w:rsidRPr="000A61D2">
        <w:rPr>
          <w:b/>
          <w:sz w:val="28"/>
          <w:szCs w:val="28"/>
        </w:rPr>
        <w:t xml:space="preserve">Обґрунтування необхідності прийняття законопроекту </w:t>
      </w:r>
    </w:p>
    <w:p w14:paraId="425B7F4D" w14:textId="77777777" w:rsidR="002D522E" w:rsidRPr="00981EF0" w:rsidRDefault="002D522E" w:rsidP="002D522E">
      <w:pPr>
        <w:ind w:firstLine="709"/>
        <w:jc w:val="both"/>
        <w:rPr>
          <w:sz w:val="28"/>
          <w:szCs w:val="28"/>
        </w:rPr>
      </w:pPr>
      <w:r w:rsidRPr="00981EF0">
        <w:rPr>
          <w:sz w:val="28"/>
          <w:szCs w:val="28"/>
        </w:rPr>
        <w:t xml:space="preserve">Прийняття </w:t>
      </w:r>
      <w:r w:rsidRPr="00415297">
        <w:rPr>
          <w:sz w:val="28"/>
          <w:szCs w:val="28"/>
        </w:rPr>
        <w:t xml:space="preserve">нового Закону України «Про дипломатичну службу» зумовлене необхідністю правового врегулювання широкого кола питань, пов’язаних із </w:t>
      </w:r>
      <w:r w:rsidRPr="00981EF0">
        <w:rPr>
          <w:sz w:val="28"/>
          <w:szCs w:val="28"/>
        </w:rPr>
        <w:t xml:space="preserve">професійною діяльністю </w:t>
      </w:r>
      <w:r>
        <w:rPr>
          <w:sz w:val="28"/>
          <w:szCs w:val="28"/>
        </w:rPr>
        <w:t>посадових осіб</w:t>
      </w:r>
      <w:r w:rsidRPr="00981EF0">
        <w:rPr>
          <w:sz w:val="28"/>
          <w:szCs w:val="28"/>
        </w:rPr>
        <w:t xml:space="preserve"> дипломатичної служби, на основі положень Конституції України, інших нормативно-правових актів України та з урахуванням </w:t>
      </w:r>
      <w:r>
        <w:rPr>
          <w:sz w:val="28"/>
          <w:szCs w:val="28"/>
        </w:rPr>
        <w:t xml:space="preserve">Віденської конвенції про дипломатичні зносини 1961 року, Віденської конвенції про консульські зносини 1963 року та позитивного </w:t>
      </w:r>
      <w:r w:rsidRPr="00981EF0">
        <w:rPr>
          <w:sz w:val="28"/>
          <w:szCs w:val="28"/>
        </w:rPr>
        <w:t>міжнародного досвіду у цій сфері.</w:t>
      </w:r>
    </w:p>
    <w:p w14:paraId="4B2F859D" w14:textId="77777777" w:rsidR="002D522E" w:rsidRDefault="002D522E" w:rsidP="002D522E">
      <w:pPr>
        <w:ind w:firstLine="709"/>
        <w:jc w:val="both"/>
        <w:rPr>
          <w:sz w:val="28"/>
          <w:szCs w:val="28"/>
        </w:rPr>
      </w:pPr>
      <w:r w:rsidRPr="00415297">
        <w:rPr>
          <w:sz w:val="28"/>
          <w:szCs w:val="28"/>
        </w:rPr>
        <w:t xml:space="preserve">Законопроект розроблено з метою реформування дипломатичної служби на виконання Стратегії сталого розвитку «Україна – 2020», схваленої Указом Президента України від 12 січня 2015 року </w:t>
      </w:r>
      <w:r w:rsidRPr="00981EF0">
        <w:rPr>
          <w:sz w:val="28"/>
          <w:szCs w:val="28"/>
        </w:rPr>
        <w:t>№ 5</w:t>
      </w:r>
      <w:r>
        <w:rPr>
          <w:sz w:val="28"/>
          <w:szCs w:val="28"/>
        </w:rPr>
        <w:t>.</w:t>
      </w:r>
    </w:p>
    <w:p w14:paraId="7925AD4D" w14:textId="759FFB0C" w:rsidR="002D522E" w:rsidRPr="00415297" w:rsidRDefault="002D522E" w:rsidP="002D522E">
      <w:pPr>
        <w:ind w:firstLine="709"/>
        <w:jc w:val="both"/>
        <w:rPr>
          <w:sz w:val="28"/>
          <w:szCs w:val="28"/>
        </w:rPr>
      </w:pPr>
      <w:r w:rsidRPr="00981EF0">
        <w:rPr>
          <w:sz w:val="28"/>
          <w:szCs w:val="28"/>
        </w:rPr>
        <w:t xml:space="preserve">Необхідність прийняття </w:t>
      </w:r>
      <w:r>
        <w:rPr>
          <w:sz w:val="28"/>
          <w:szCs w:val="28"/>
        </w:rPr>
        <w:t>законопроекту</w:t>
      </w:r>
      <w:r w:rsidRPr="00981EF0">
        <w:rPr>
          <w:sz w:val="28"/>
          <w:szCs w:val="28"/>
        </w:rPr>
        <w:t xml:space="preserve"> обумовлена </w:t>
      </w:r>
      <w:r>
        <w:rPr>
          <w:sz w:val="28"/>
          <w:szCs w:val="28"/>
        </w:rPr>
        <w:t xml:space="preserve">також </w:t>
      </w:r>
      <w:r w:rsidRPr="00981EF0">
        <w:rPr>
          <w:sz w:val="28"/>
          <w:szCs w:val="28"/>
        </w:rPr>
        <w:t xml:space="preserve">приведенням законодавства про дипломатичну службу у відповідність </w:t>
      </w:r>
      <w:r>
        <w:rPr>
          <w:sz w:val="28"/>
          <w:szCs w:val="28"/>
        </w:rPr>
        <w:t>із</w:t>
      </w:r>
      <w:r w:rsidRPr="00981EF0">
        <w:rPr>
          <w:sz w:val="28"/>
          <w:szCs w:val="28"/>
        </w:rPr>
        <w:t xml:space="preserve"> Закон</w:t>
      </w:r>
      <w:r>
        <w:rPr>
          <w:sz w:val="28"/>
          <w:szCs w:val="28"/>
        </w:rPr>
        <w:t>ом</w:t>
      </w:r>
      <w:r w:rsidRPr="00981EF0">
        <w:rPr>
          <w:sz w:val="28"/>
          <w:szCs w:val="28"/>
        </w:rPr>
        <w:t xml:space="preserve"> України </w:t>
      </w:r>
      <w:r>
        <w:rPr>
          <w:sz w:val="28"/>
          <w:szCs w:val="28"/>
        </w:rPr>
        <w:t>«</w:t>
      </w:r>
      <w:r w:rsidRPr="00981EF0">
        <w:rPr>
          <w:sz w:val="28"/>
          <w:szCs w:val="28"/>
        </w:rPr>
        <w:t>Про державну службу</w:t>
      </w:r>
      <w:r w:rsidRPr="00415297">
        <w:rPr>
          <w:sz w:val="28"/>
          <w:szCs w:val="28"/>
        </w:rPr>
        <w:t xml:space="preserve">», </w:t>
      </w:r>
      <w:r w:rsidR="006B7209">
        <w:rPr>
          <w:sz w:val="28"/>
          <w:szCs w:val="28"/>
        </w:rPr>
        <w:t xml:space="preserve">який був </w:t>
      </w:r>
      <w:r w:rsidRPr="00415297">
        <w:rPr>
          <w:sz w:val="28"/>
          <w:szCs w:val="28"/>
        </w:rPr>
        <w:t>прийнят</w:t>
      </w:r>
      <w:r w:rsidR="006B7209">
        <w:rPr>
          <w:sz w:val="28"/>
          <w:szCs w:val="28"/>
        </w:rPr>
        <w:t>ий</w:t>
      </w:r>
      <w:r w:rsidRPr="00415297">
        <w:rPr>
          <w:sz w:val="28"/>
          <w:szCs w:val="28"/>
        </w:rPr>
        <w:t xml:space="preserve"> 10 грудня 2015 року та набрав чинності 1 травня 2016 року.</w:t>
      </w:r>
    </w:p>
    <w:p w14:paraId="357657F0" w14:textId="77777777" w:rsidR="002D522E" w:rsidRPr="00981EF0" w:rsidRDefault="002D522E" w:rsidP="002D522E">
      <w:pPr>
        <w:ind w:firstLine="709"/>
        <w:jc w:val="both"/>
        <w:rPr>
          <w:sz w:val="28"/>
          <w:szCs w:val="28"/>
        </w:rPr>
      </w:pPr>
    </w:p>
    <w:p w14:paraId="18185A7F" w14:textId="77777777" w:rsidR="002D522E" w:rsidRPr="00981EF0" w:rsidRDefault="002D522E" w:rsidP="002D522E">
      <w:pPr>
        <w:ind w:firstLine="709"/>
        <w:jc w:val="both"/>
        <w:rPr>
          <w:b/>
          <w:sz w:val="28"/>
          <w:szCs w:val="28"/>
        </w:rPr>
      </w:pPr>
      <w:r>
        <w:rPr>
          <w:b/>
          <w:sz w:val="28"/>
          <w:szCs w:val="28"/>
        </w:rPr>
        <w:t>2.</w:t>
      </w:r>
      <w:r w:rsidRPr="009738F2">
        <w:rPr>
          <w:b/>
          <w:bCs/>
          <w:sz w:val="28"/>
          <w:szCs w:val="28"/>
        </w:rPr>
        <w:t xml:space="preserve"> Мета і завдання законопроекту</w:t>
      </w:r>
    </w:p>
    <w:p w14:paraId="79547879" w14:textId="77777777" w:rsidR="002D522E" w:rsidRPr="00415297" w:rsidRDefault="002D522E" w:rsidP="002D522E">
      <w:pPr>
        <w:ind w:firstLine="709"/>
        <w:jc w:val="both"/>
        <w:rPr>
          <w:sz w:val="28"/>
          <w:szCs w:val="28"/>
        </w:rPr>
      </w:pPr>
      <w:r w:rsidRPr="00981EF0">
        <w:rPr>
          <w:sz w:val="28"/>
          <w:szCs w:val="28"/>
        </w:rPr>
        <w:t>Закон</w:t>
      </w:r>
      <w:r w:rsidRPr="00545E62">
        <w:rPr>
          <w:sz w:val="28"/>
          <w:szCs w:val="28"/>
        </w:rPr>
        <w:t>оп</w:t>
      </w:r>
      <w:r w:rsidRPr="00981EF0">
        <w:rPr>
          <w:sz w:val="28"/>
          <w:szCs w:val="28"/>
        </w:rPr>
        <w:t xml:space="preserve">роект розроблено з метою регламентування правового статусу </w:t>
      </w:r>
      <w:r w:rsidRPr="00415297">
        <w:rPr>
          <w:sz w:val="28"/>
          <w:szCs w:val="28"/>
        </w:rPr>
        <w:t xml:space="preserve">посадових осіб дипломатичної служби, </w:t>
      </w:r>
      <w:r>
        <w:rPr>
          <w:rStyle w:val="apple-converted-space"/>
          <w:sz w:val="28"/>
          <w:szCs w:val="28"/>
        </w:rPr>
        <w:t>визначення</w:t>
      </w:r>
      <w:r w:rsidRPr="00415297">
        <w:rPr>
          <w:rStyle w:val="apple-converted-space"/>
          <w:sz w:val="28"/>
          <w:szCs w:val="28"/>
        </w:rPr>
        <w:t xml:space="preserve"> особливостей діяльності органів дипломатичної служби</w:t>
      </w:r>
      <w:r w:rsidRPr="00415297">
        <w:rPr>
          <w:sz w:val="28"/>
          <w:szCs w:val="28"/>
        </w:rPr>
        <w:t>, встановлення порядку присвоєння дипломатичних рангів, а також упорядкування фінансування і матеріально-технічного забезпечення органів дипломатичної служби.</w:t>
      </w:r>
    </w:p>
    <w:p w14:paraId="389EBEF5" w14:textId="77777777" w:rsidR="002D522E" w:rsidRPr="00981EF0" w:rsidRDefault="002D522E" w:rsidP="002D522E">
      <w:pPr>
        <w:pStyle w:val="2"/>
        <w:spacing w:before="0" w:beforeAutospacing="0" w:after="0" w:afterAutospacing="0"/>
        <w:ind w:firstLine="709"/>
        <w:jc w:val="both"/>
        <w:rPr>
          <w:b w:val="0"/>
          <w:bCs w:val="0"/>
          <w:sz w:val="28"/>
          <w:szCs w:val="28"/>
        </w:rPr>
      </w:pPr>
      <w:r w:rsidRPr="00415297">
        <w:rPr>
          <w:b w:val="0"/>
          <w:sz w:val="28"/>
          <w:szCs w:val="28"/>
        </w:rPr>
        <w:t>Основним завданням законопроекту є</w:t>
      </w:r>
      <w:r w:rsidRPr="00415297">
        <w:rPr>
          <w:b w:val="0"/>
          <w:bCs w:val="0"/>
          <w:sz w:val="28"/>
          <w:szCs w:val="28"/>
        </w:rPr>
        <w:t xml:space="preserve"> встановлення нових правових та організаційних засад функціонування д</w:t>
      </w:r>
      <w:r w:rsidRPr="00415297">
        <w:rPr>
          <w:b w:val="0"/>
          <w:sz w:val="28"/>
          <w:szCs w:val="28"/>
        </w:rPr>
        <w:t>и</w:t>
      </w:r>
      <w:r w:rsidRPr="00981EF0">
        <w:rPr>
          <w:b w:val="0"/>
          <w:sz w:val="28"/>
          <w:szCs w:val="28"/>
        </w:rPr>
        <w:t>пломатичної служби як</w:t>
      </w:r>
      <w:r w:rsidRPr="00981EF0">
        <w:rPr>
          <w:b w:val="0"/>
          <w:bCs w:val="0"/>
          <w:sz w:val="28"/>
          <w:szCs w:val="28"/>
        </w:rPr>
        <w:t xml:space="preserve"> державної служби особливого характеру, яка полягає в професійній діяльності посадових осіб</w:t>
      </w:r>
      <w:r>
        <w:rPr>
          <w:b w:val="0"/>
          <w:bCs w:val="0"/>
          <w:sz w:val="28"/>
          <w:szCs w:val="28"/>
        </w:rPr>
        <w:t xml:space="preserve"> </w:t>
      </w:r>
      <w:r w:rsidRPr="00415297">
        <w:rPr>
          <w:b w:val="0"/>
          <w:bCs w:val="0"/>
          <w:sz w:val="28"/>
          <w:szCs w:val="28"/>
        </w:rPr>
        <w:t>д</w:t>
      </w:r>
      <w:r w:rsidRPr="00415297">
        <w:rPr>
          <w:b w:val="0"/>
          <w:sz w:val="28"/>
          <w:szCs w:val="28"/>
        </w:rPr>
        <w:t>ипломатичної служби</w:t>
      </w:r>
      <w:r w:rsidRPr="00981EF0">
        <w:rPr>
          <w:b w:val="0"/>
          <w:bCs w:val="0"/>
          <w:sz w:val="28"/>
          <w:szCs w:val="28"/>
        </w:rPr>
        <w:t xml:space="preserve">, пов’язаній </w:t>
      </w:r>
      <w:r w:rsidRPr="00415297">
        <w:rPr>
          <w:b w:val="0"/>
          <w:bCs w:val="0"/>
          <w:sz w:val="28"/>
          <w:szCs w:val="28"/>
        </w:rPr>
        <w:t>і</w:t>
      </w:r>
      <w:r w:rsidRPr="00981EF0">
        <w:rPr>
          <w:b w:val="0"/>
          <w:bCs w:val="0"/>
          <w:sz w:val="28"/>
          <w:szCs w:val="28"/>
        </w:rPr>
        <w:t xml:space="preserve">з </w:t>
      </w:r>
      <w:r w:rsidRPr="00981EF0">
        <w:rPr>
          <w:rStyle w:val="apple-converted-space"/>
          <w:b w:val="0"/>
          <w:sz w:val="28"/>
          <w:szCs w:val="28"/>
        </w:rPr>
        <w:t>реалізацією зовнішньої політики України, захистом</w:t>
      </w:r>
      <w:r>
        <w:rPr>
          <w:rStyle w:val="apple-converted-space"/>
          <w:b w:val="0"/>
          <w:sz w:val="28"/>
          <w:szCs w:val="28"/>
        </w:rPr>
        <w:t xml:space="preserve"> її</w:t>
      </w:r>
      <w:r w:rsidRPr="00981EF0">
        <w:rPr>
          <w:rStyle w:val="apple-converted-space"/>
          <w:b w:val="0"/>
          <w:sz w:val="28"/>
          <w:szCs w:val="28"/>
        </w:rPr>
        <w:t xml:space="preserve"> національних інтересів у сфері міжнародних відносин, а також прав та інтересів громадян і юридичних осіб України за кордоном.</w:t>
      </w:r>
    </w:p>
    <w:p w14:paraId="3D10805D" w14:textId="77777777" w:rsidR="002D522E" w:rsidRPr="00981EF0" w:rsidRDefault="002D522E" w:rsidP="002D522E">
      <w:pPr>
        <w:pStyle w:val="2"/>
        <w:spacing w:before="0" w:beforeAutospacing="0" w:after="0" w:afterAutospacing="0"/>
        <w:ind w:firstLine="709"/>
        <w:jc w:val="both"/>
        <w:rPr>
          <w:b w:val="0"/>
          <w:bCs w:val="0"/>
          <w:sz w:val="28"/>
          <w:szCs w:val="28"/>
        </w:rPr>
      </w:pPr>
    </w:p>
    <w:p w14:paraId="3D1954F0" w14:textId="77777777" w:rsidR="002D522E" w:rsidRDefault="002D522E" w:rsidP="002D522E">
      <w:pPr>
        <w:ind w:firstLine="709"/>
        <w:jc w:val="both"/>
        <w:rPr>
          <w:b/>
          <w:sz w:val="28"/>
          <w:szCs w:val="28"/>
        </w:rPr>
      </w:pPr>
      <w:r w:rsidRPr="009738F2">
        <w:rPr>
          <w:b/>
          <w:sz w:val="28"/>
          <w:szCs w:val="28"/>
        </w:rPr>
        <w:t>3. Загальна характеристика та основні положення законопроекту</w:t>
      </w:r>
    </w:p>
    <w:p w14:paraId="0FDC5D46" w14:textId="77777777" w:rsidR="002D522E" w:rsidRDefault="002D522E" w:rsidP="002D522E">
      <w:pPr>
        <w:ind w:firstLine="709"/>
        <w:jc w:val="both"/>
        <w:rPr>
          <w:sz w:val="28"/>
          <w:szCs w:val="28"/>
          <w:bdr w:val="none" w:sz="0" w:space="0" w:color="auto" w:frame="1"/>
        </w:rPr>
      </w:pPr>
      <w:r w:rsidRPr="009738F2">
        <w:rPr>
          <w:sz w:val="28"/>
          <w:szCs w:val="28"/>
        </w:rPr>
        <w:t xml:space="preserve">Законопроект побудований на концептуальних засадах щодо необхідності законодавчого закріплення </w:t>
      </w:r>
      <w:r w:rsidRPr="009738F2">
        <w:rPr>
          <w:rStyle w:val="apple-converted-space"/>
          <w:sz w:val="28"/>
          <w:szCs w:val="28"/>
        </w:rPr>
        <w:t>особливостей діяльності органів дипломатичної служби</w:t>
      </w:r>
      <w:r>
        <w:rPr>
          <w:rStyle w:val="apple-converted-space"/>
          <w:sz w:val="28"/>
          <w:szCs w:val="28"/>
        </w:rPr>
        <w:t>,</w:t>
      </w:r>
      <w:r w:rsidRPr="009738F2">
        <w:rPr>
          <w:rStyle w:val="apple-converted-space"/>
          <w:sz w:val="28"/>
          <w:szCs w:val="28"/>
        </w:rPr>
        <w:t xml:space="preserve"> вступу</w:t>
      </w:r>
      <w:r>
        <w:rPr>
          <w:rStyle w:val="apple-converted-space"/>
          <w:sz w:val="28"/>
          <w:szCs w:val="28"/>
        </w:rPr>
        <w:t xml:space="preserve"> </w:t>
      </w:r>
      <w:r w:rsidRPr="00415297">
        <w:rPr>
          <w:rStyle w:val="apple-converted-space"/>
          <w:sz w:val="28"/>
          <w:szCs w:val="28"/>
        </w:rPr>
        <w:t xml:space="preserve">на дипломатичну службу, визначення порядку її </w:t>
      </w:r>
      <w:r w:rsidRPr="009738F2">
        <w:rPr>
          <w:rStyle w:val="apple-converted-space"/>
          <w:sz w:val="28"/>
          <w:szCs w:val="28"/>
        </w:rPr>
        <w:t>проходження та припинення</w:t>
      </w:r>
      <w:r>
        <w:rPr>
          <w:rStyle w:val="apple-converted-space"/>
          <w:sz w:val="28"/>
          <w:szCs w:val="28"/>
        </w:rPr>
        <w:t>,</w:t>
      </w:r>
      <w:r w:rsidRPr="009738F2">
        <w:rPr>
          <w:rStyle w:val="apple-converted-space"/>
          <w:sz w:val="28"/>
          <w:szCs w:val="28"/>
        </w:rPr>
        <w:t xml:space="preserve"> вирішення питання щодо </w:t>
      </w:r>
      <w:r w:rsidRPr="009738F2">
        <w:rPr>
          <w:sz w:val="28"/>
          <w:szCs w:val="28"/>
        </w:rPr>
        <w:t>категоризації</w:t>
      </w:r>
      <w:r>
        <w:rPr>
          <w:sz w:val="28"/>
          <w:szCs w:val="28"/>
        </w:rPr>
        <w:t xml:space="preserve"> </w:t>
      </w:r>
      <w:r w:rsidRPr="00415297">
        <w:rPr>
          <w:sz w:val="28"/>
          <w:szCs w:val="28"/>
        </w:rPr>
        <w:t xml:space="preserve">дипломатичних посад </w:t>
      </w:r>
      <w:r w:rsidRPr="00981EF0">
        <w:rPr>
          <w:sz w:val="28"/>
          <w:szCs w:val="28"/>
        </w:rPr>
        <w:t>з урахуванням вимог та стандартів державної служби</w:t>
      </w:r>
      <w:r>
        <w:rPr>
          <w:sz w:val="28"/>
          <w:szCs w:val="28"/>
        </w:rPr>
        <w:t>,</w:t>
      </w:r>
      <w:r w:rsidRPr="00981EF0">
        <w:rPr>
          <w:sz w:val="28"/>
          <w:szCs w:val="28"/>
        </w:rPr>
        <w:t xml:space="preserve"> встановлення контрактної форми </w:t>
      </w:r>
      <w:r w:rsidRPr="00415297">
        <w:rPr>
          <w:sz w:val="28"/>
          <w:szCs w:val="28"/>
        </w:rPr>
        <w:t>проходження дипломатичної служби,</w:t>
      </w:r>
      <w:r w:rsidRPr="00981EF0">
        <w:rPr>
          <w:sz w:val="28"/>
          <w:szCs w:val="28"/>
        </w:rPr>
        <w:t xml:space="preserve"> </w:t>
      </w:r>
      <w:r w:rsidRPr="00981EF0">
        <w:rPr>
          <w:color w:val="000000"/>
          <w:sz w:val="28"/>
          <w:szCs w:val="28"/>
          <w:shd w:val="clear" w:color="auto" w:fill="FFFFFF"/>
        </w:rPr>
        <w:t xml:space="preserve">визначення </w:t>
      </w:r>
      <w:r w:rsidRPr="00981EF0">
        <w:rPr>
          <w:sz w:val="28"/>
          <w:szCs w:val="28"/>
        </w:rPr>
        <w:t xml:space="preserve">ротації як планового заміщення посад </w:t>
      </w:r>
      <w:r w:rsidRPr="00415297">
        <w:rPr>
          <w:sz w:val="28"/>
          <w:szCs w:val="28"/>
        </w:rPr>
        <w:t xml:space="preserve">дипломатичної служби в органах дипломатичної служби посадовими особами дипломатичної служби, що є однією із особливостей дипломатичної служби, а також </w:t>
      </w:r>
      <w:r w:rsidRPr="00415297">
        <w:rPr>
          <w:sz w:val="28"/>
          <w:szCs w:val="28"/>
          <w:bdr w:val="none" w:sz="0" w:space="0" w:color="auto" w:frame="1"/>
        </w:rPr>
        <w:t xml:space="preserve">врегулювання питань, пов’язаних із довготерміновим відрядженням працівників дипломатичної служби. </w:t>
      </w:r>
    </w:p>
    <w:p w14:paraId="13F2F0FE" w14:textId="77777777" w:rsidR="002D522E" w:rsidRPr="00981EF0" w:rsidRDefault="002D522E" w:rsidP="002D522E">
      <w:pPr>
        <w:ind w:firstLine="709"/>
        <w:jc w:val="both"/>
        <w:rPr>
          <w:sz w:val="28"/>
          <w:szCs w:val="28"/>
          <w:bdr w:val="none" w:sz="0" w:space="0" w:color="auto" w:frame="1"/>
        </w:rPr>
      </w:pPr>
      <w:r w:rsidRPr="00415297">
        <w:rPr>
          <w:sz w:val="28"/>
          <w:szCs w:val="28"/>
          <w:bdr w:val="none" w:sz="0" w:space="0" w:color="auto" w:frame="1"/>
        </w:rPr>
        <w:t xml:space="preserve">У законопроекті пропонується також </w:t>
      </w:r>
      <w:r w:rsidRPr="00981EF0">
        <w:rPr>
          <w:sz w:val="28"/>
          <w:szCs w:val="28"/>
          <w:bdr w:val="none" w:sz="0" w:space="0" w:color="auto" w:frame="1"/>
        </w:rPr>
        <w:t>унормува</w:t>
      </w:r>
      <w:r>
        <w:rPr>
          <w:sz w:val="28"/>
          <w:szCs w:val="28"/>
          <w:bdr w:val="none" w:sz="0" w:space="0" w:color="auto" w:frame="1"/>
        </w:rPr>
        <w:t>ти</w:t>
      </w:r>
      <w:r w:rsidRPr="00981EF0">
        <w:rPr>
          <w:sz w:val="28"/>
          <w:szCs w:val="28"/>
          <w:bdr w:val="none" w:sz="0" w:space="0" w:color="auto" w:frame="1"/>
        </w:rPr>
        <w:t xml:space="preserve"> питання</w:t>
      </w:r>
      <w:r w:rsidRPr="00981EF0">
        <w:rPr>
          <w:sz w:val="28"/>
          <w:szCs w:val="28"/>
        </w:rPr>
        <w:t xml:space="preserve"> визначення </w:t>
      </w:r>
      <w:r w:rsidRPr="00981EF0">
        <w:rPr>
          <w:sz w:val="28"/>
          <w:szCs w:val="28"/>
          <w:bdr w:val="none" w:sz="0" w:space="0" w:color="auto" w:frame="1"/>
        </w:rPr>
        <w:t xml:space="preserve">специфіки оплати праці, соціального та медичного забезпечення працівників </w:t>
      </w:r>
      <w:r w:rsidRPr="00981EF0">
        <w:rPr>
          <w:sz w:val="28"/>
          <w:szCs w:val="28"/>
          <w:bdr w:val="none" w:sz="0" w:space="0" w:color="auto" w:frame="1"/>
        </w:rPr>
        <w:lastRenderedPageBreak/>
        <w:t>дипломатичної служби.</w:t>
      </w:r>
    </w:p>
    <w:p w14:paraId="6A13FA57" w14:textId="742B4ED2" w:rsidR="002D522E" w:rsidRDefault="002D522E" w:rsidP="002D522E">
      <w:pPr>
        <w:ind w:firstLine="709"/>
        <w:jc w:val="both"/>
        <w:rPr>
          <w:sz w:val="28"/>
          <w:szCs w:val="28"/>
        </w:rPr>
      </w:pPr>
      <w:r w:rsidRPr="00981EF0">
        <w:rPr>
          <w:sz w:val="28"/>
          <w:szCs w:val="28"/>
          <w:bdr w:val="none" w:sz="0" w:space="0" w:color="auto" w:frame="1"/>
        </w:rPr>
        <w:t>Новел</w:t>
      </w:r>
      <w:r>
        <w:rPr>
          <w:sz w:val="28"/>
          <w:szCs w:val="28"/>
          <w:bdr w:val="none" w:sz="0" w:space="0" w:color="auto" w:frame="1"/>
        </w:rPr>
        <w:t>ами</w:t>
      </w:r>
      <w:r w:rsidRPr="00981EF0">
        <w:rPr>
          <w:sz w:val="28"/>
          <w:szCs w:val="28"/>
          <w:bdr w:val="none" w:sz="0" w:space="0" w:color="auto" w:frame="1"/>
        </w:rPr>
        <w:t xml:space="preserve"> у законопроекті є положення, що стосуються </w:t>
      </w:r>
      <w:r w:rsidRPr="00981EF0">
        <w:rPr>
          <w:sz w:val="28"/>
          <w:szCs w:val="28"/>
        </w:rPr>
        <w:t>підход</w:t>
      </w:r>
      <w:r>
        <w:rPr>
          <w:sz w:val="28"/>
          <w:szCs w:val="28"/>
        </w:rPr>
        <w:t>ів</w:t>
      </w:r>
      <w:r w:rsidRPr="00981EF0">
        <w:rPr>
          <w:sz w:val="28"/>
          <w:szCs w:val="28"/>
        </w:rPr>
        <w:t xml:space="preserve"> до професійного навчання посадових осіб дипломатичної служби у галузевому закладі </w:t>
      </w:r>
      <w:r w:rsidRPr="00415297">
        <w:rPr>
          <w:sz w:val="28"/>
          <w:szCs w:val="28"/>
        </w:rPr>
        <w:t>післядипломної освіти</w:t>
      </w:r>
      <w:r>
        <w:rPr>
          <w:sz w:val="28"/>
          <w:szCs w:val="28"/>
        </w:rPr>
        <w:t xml:space="preserve">, </w:t>
      </w:r>
      <w:r w:rsidRPr="00415297">
        <w:rPr>
          <w:sz w:val="28"/>
          <w:szCs w:val="28"/>
          <w:bdr w:val="none" w:sz="0" w:space="0" w:color="auto" w:frame="1"/>
        </w:rPr>
        <w:t>врегулювання</w:t>
      </w:r>
      <w:r>
        <w:rPr>
          <w:color w:val="FF0000"/>
          <w:sz w:val="28"/>
          <w:szCs w:val="28"/>
          <w:bdr w:val="none" w:sz="0" w:space="0" w:color="auto" w:frame="1"/>
        </w:rPr>
        <w:t xml:space="preserve"> </w:t>
      </w:r>
      <w:r w:rsidRPr="00981EF0">
        <w:rPr>
          <w:sz w:val="28"/>
          <w:szCs w:val="28"/>
          <w:bdr w:val="none" w:sz="0" w:space="0" w:color="auto" w:frame="1"/>
        </w:rPr>
        <w:t xml:space="preserve">питання </w:t>
      </w:r>
      <w:r w:rsidRPr="00981EF0">
        <w:rPr>
          <w:sz w:val="28"/>
          <w:szCs w:val="28"/>
        </w:rPr>
        <w:t xml:space="preserve">перебування посадових осіб дипломатичної служби у розпорядженні </w:t>
      </w:r>
      <w:r w:rsidRPr="00415297">
        <w:rPr>
          <w:sz w:val="28"/>
          <w:szCs w:val="28"/>
        </w:rPr>
        <w:t xml:space="preserve">Міністерства закордонних справ України перед направленням у довготермінове </w:t>
      </w:r>
      <w:r w:rsidRPr="00981EF0">
        <w:rPr>
          <w:sz w:val="28"/>
          <w:szCs w:val="28"/>
        </w:rPr>
        <w:t>відрядження для професійно</w:t>
      </w:r>
      <w:r>
        <w:rPr>
          <w:sz w:val="28"/>
          <w:szCs w:val="28"/>
        </w:rPr>
        <w:t>ї підготовки</w:t>
      </w:r>
      <w:r w:rsidRPr="00981EF0">
        <w:rPr>
          <w:sz w:val="28"/>
          <w:szCs w:val="28"/>
        </w:rPr>
        <w:t xml:space="preserve"> </w:t>
      </w:r>
      <w:r w:rsidRPr="00415297">
        <w:rPr>
          <w:sz w:val="28"/>
          <w:szCs w:val="28"/>
        </w:rPr>
        <w:t xml:space="preserve">та після </w:t>
      </w:r>
      <w:r w:rsidRPr="00981EF0">
        <w:rPr>
          <w:sz w:val="28"/>
          <w:szCs w:val="28"/>
        </w:rPr>
        <w:t xml:space="preserve">завершення </w:t>
      </w:r>
      <w:r w:rsidRPr="00415297">
        <w:rPr>
          <w:sz w:val="28"/>
          <w:szCs w:val="28"/>
        </w:rPr>
        <w:t>такого в</w:t>
      </w:r>
      <w:r w:rsidRPr="00981EF0">
        <w:rPr>
          <w:sz w:val="28"/>
          <w:szCs w:val="28"/>
        </w:rPr>
        <w:t>ідрядження</w:t>
      </w:r>
      <w:r>
        <w:rPr>
          <w:sz w:val="28"/>
          <w:szCs w:val="28"/>
        </w:rPr>
        <w:t>.</w:t>
      </w:r>
    </w:p>
    <w:p w14:paraId="1B77D30B" w14:textId="77777777" w:rsidR="002D522E" w:rsidRPr="00415297" w:rsidRDefault="002D522E" w:rsidP="002D522E">
      <w:pPr>
        <w:ind w:firstLine="709"/>
        <w:jc w:val="both"/>
        <w:rPr>
          <w:sz w:val="28"/>
          <w:szCs w:val="28"/>
          <w:bdr w:val="none" w:sz="0" w:space="0" w:color="auto" w:frame="1"/>
        </w:rPr>
      </w:pPr>
      <w:r w:rsidRPr="00415297">
        <w:rPr>
          <w:sz w:val="28"/>
          <w:szCs w:val="28"/>
          <w:bdr w:val="none" w:sz="0" w:space="0" w:color="auto" w:frame="1"/>
        </w:rPr>
        <w:t xml:space="preserve">Положення законопроекту регулюють низку питань, пов’язаних із проходженням дипломатичної служби працівниками інших державних органів в органах дипломатичної служби. </w:t>
      </w:r>
    </w:p>
    <w:p w14:paraId="5EE81500" w14:textId="77777777" w:rsidR="002D522E" w:rsidRDefault="002D522E" w:rsidP="002D522E">
      <w:pPr>
        <w:ind w:firstLine="709"/>
        <w:jc w:val="both"/>
        <w:rPr>
          <w:b/>
          <w:sz w:val="28"/>
          <w:szCs w:val="28"/>
        </w:rPr>
      </w:pPr>
    </w:p>
    <w:p w14:paraId="087A9033" w14:textId="77777777" w:rsidR="002D522E" w:rsidRDefault="002D522E" w:rsidP="002D522E">
      <w:pPr>
        <w:ind w:firstLine="709"/>
        <w:jc w:val="both"/>
        <w:rPr>
          <w:b/>
          <w:sz w:val="28"/>
          <w:szCs w:val="28"/>
        </w:rPr>
      </w:pPr>
      <w:r w:rsidRPr="009738F2">
        <w:rPr>
          <w:b/>
          <w:sz w:val="28"/>
          <w:szCs w:val="28"/>
        </w:rPr>
        <w:t>4. Стан нормативно-правової бази у зазначеній сфері правового регулювання</w:t>
      </w:r>
    </w:p>
    <w:p w14:paraId="60FA96EB" w14:textId="5D11BC81" w:rsidR="002D522E" w:rsidRPr="00415297" w:rsidRDefault="002D522E" w:rsidP="002D522E">
      <w:pPr>
        <w:ind w:firstLine="709"/>
        <w:jc w:val="both"/>
        <w:rPr>
          <w:sz w:val="28"/>
          <w:szCs w:val="28"/>
        </w:rPr>
      </w:pPr>
      <w:r w:rsidRPr="00415297">
        <w:rPr>
          <w:sz w:val="28"/>
          <w:szCs w:val="28"/>
        </w:rPr>
        <w:t>Основними нормативно-правовими актами, що діють у цій сфері правового регулювання</w:t>
      </w:r>
      <w:r>
        <w:rPr>
          <w:sz w:val="28"/>
          <w:szCs w:val="28"/>
        </w:rPr>
        <w:t>,</w:t>
      </w:r>
      <w:r w:rsidRPr="00415297">
        <w:rPr>
          <w:sz w:val="28"/>
          <w:szCs w:val="28"/>
        </w:rPr>
        <w:t xml:space="preserve"> є: Конституція України, Віденська конвенція про дипломатичні зносини 1961 року, Віденська конвенція про консульські зносини 1963 року, Кодекс законів про працю України, закони України «Про державну службу», «Про Кабінет Міністрів України», «Про центра</w:t>
      </w:r>
      <w:r w:rsidR="006B7209">
        <w:rPr>
          <w:sz w:val="28"/>
          <w:szCs w:val="28"/>
        </w:rPr>
        <w:t>льні органи виконавчої влади», У</w:t>
      </w:r>
      <w:r w:rsidRPr="00415297">
        <w:rPr>
          <w:sz w:val="28"/>
          <w:szCs w:val="28"/>
        </w:rPr>
        <w:t xml:space="preserve">кази Президента України </w:t>
      </w:r>
      <w:r w:rsidRPr="00415297">
        <w:rPr>
          <w:bCs/>
          <w:sz w:val="28"/>
          <w:szCs w:val="28"/>
        </w:rPr>
        <w:t>від 18</w:t>
      </w:r>
      <w:r>
        <w:rPr>
          <w:bCs/>
          <w:sz w:val="28"/>
          <w:szCs w:val="28"/>
        </w:rPr>
        <w:t xml:space="preserve"> </w:t>
      </w:r>
      <w:r w:rsidRPr="00415297">
        <w:rPr>
          <w:bCs/>
          <w:sz w:val="28"/>
          <w:szCs w:val="28"/>
        </w:rPr>
        <w:t xml:space="preserve">вересня 1996 </w:t>
      </w:r>
      <w:r>
        <w:rPr>
          <w:bCs/>
          <w:sz w:val="28"/>
          <w:szCs w:val="28"/>
        </w:rPr>
        <w:t xml:space="preserve">року </w:t>
      </w:r>
      <w:r w:rsidRPr="00415297">
        <w:rPr>
          <w:bCs/>
          <w:sz w:val="28"/>
          <w:szCs w:val="28"/>
        </w:rPr>
        <w:t>№</w:t>
      </w:r>
      <w:r>
        <w:rPr>
          <w:bCs/>
          <w:sz w:val="28"/>
          <w:szCs w:val="28"/>
        </w:rPr>
        <w:t> </w:t>
      </w:r>
      <w:r w:rsidRPr="00415297">
        <w:rPr>
          <w:bCs/>
          <w:sz w:val="28"/>
          <w:szCs w:val="28"/>
        </w:rPr>
        <w:t xml:space="preserve">841 </w:t>
      </w:r>
      <w:r w:rsidRPr="00415297">
        <w:rPr>
          <w:sz w:val="28"/>
          <w:szCs w:val="28"/>
        </w:rPr>
        <w:t>«</w:t>
      </w:r>
      <w:r w:rsidRPr="00415297">
        <w:rPr>
          <w:bCs/>
          <w:sz w:val="28"/>
          <w:szCs w:val="28"/>
        </w:rPr>
        <w:t>Про заходи щодо вдосконалення координації діяльності органів виконавчої влади у сфері зовнішніх зносин»</w:t>
      </w:r>
      <w:r>
        <w:rPr>
          <w:bCs/>
          <w:sz w:val="28"/>
          <w:szCs w:val="28"/>
        </w:rPr>
        <w:t>,</w:t>
      </w:r>
      <w:r w:rsidRPr="00415297">
        <w:rPr>
          <w:rFonts w:ascii="Courier New" w:hAnsi="Courier New" w:cs="Courier New"/>
          <w:sz w:val="20"/>
          <w:szCs w:val="20"/>
        </w:rPr>
        <w:t xml:space="preserve"> </w:t>
      </w:r>
      <w:proofErr w:type="spellStart"/>
      <w:r w:rsidRPr="00415297">
        <w:rPr>
          <w:sz w:val="28"/>
          <w:szCs w:val="28"/>
        </w:rPr>
        <w:t>вiд</w:t>
      </w:r>
      <w:proofErr w:type="spellEnd"/>
      <w:r w:rsidRPr="00415297">
        <w:rPr>
          <w:sz w:val="28"/>
          <w:szCs w:val="28"/>
        </w:rPr>
        <w:t xml:space="preserve"> 31 грудня 2005 року № 1901</w:t>
      </w:r>
      <w:r w:rsidRPr="00415297">
        <w:rPr>
          <w:bCs/>
          <w:sz w:val="28"/>
          <w:szCs w:val="28"/>
        </w:rPr>
        <w:t xml:space="preserve"> «</w:t>
      </w:r>
      <w:r w:rsidRPr="00415297">
        <w:rPr>
          <w:sz w:val="28"/>
          <w:szCs w:val="28"/>
        </w:rPr>
        <w:t>Про Положення про дипломатичного радника органу виконавчої влади», постанова Кабінету Міністрів України від 30</w:t>
      </w:r>
      <w:r>
        <w:rPr>
          <w:sz w:val="28"/>
          <w:szCs w:val="28"/>
        </w:rPr>
        <w:t> </w:t>
      </w:r>
      <w:r w:rsidRPr="00415297">
        <w:rPr>
          <w:sz w:val="28"/>
          <w:szCs w:val="28"/>
        </w:rPr>
        <w:t>березня 2016 року №</w:t>
      </w:r>
      <w:r>
        <w:rPr>
          <w:sz w:val="28"/>
          <w:szCs w:val="28"/>
        </w:rPr>
        <w:t xml:space="preserve"> </w:t>
      </w:r>
      <w:r w:rsidRPr="00415297">
        <w:rPr>
          <w:sz w:val="28"/>
          <w:szCs w:val="28"/>
        </w:rPr>
        <w:t>281 «Про затвердження Положення про Міністерство закордонних справ України», інші нормативно-правові акти України.</w:t>
      </w:r>
    </w:p>
    <w:p w14:paraId="087C9D86" w14:textId="77777777" w:rsidR="002D522E" w:rsidRPr="00981EF0" w:rsidRDefault="002D522E" w:rsidP="002D522E">
      <w:pPr>
        <w:ind w:firstLine="709"/>
        <w:jc w:val="both"/>
        <w:rPr>
          <w:sz w:val="28"/>
          <w:szCs w:val="28"/>
        </w:rPr>
      </w:pPr>
      <w:r w:rsidRPr="00415297">
        <w:rPr>
          <w:sz w:val="28"/>
          <w:szCs w:val="28"/>
        </w:rPr>
        <w:t xml:space="preserve">Реалізація положень Закону у разі його прийняття потребуватиме внесення змін до актів Президента України, Кабінету Міністрів України та Міністерства закордонних справ України, а також розробку нових нормативно-правових </w:t>
      </w:r>
      <w:r w:rsidRPr="00981EF0">
        <w:rPr>
          <w:sz w:val="28"/>
          <w:szCs w:val="28"/>
        </w:rPr>
        <w:t xml:space="preserve">актів, спрямованих на його виконання. </w:t>
      </w:r>
    </w:p>
    <w:p w14:paraId="2FB3E397" w14:textId="77777777" w:rsidR="002D522E" w:rsidRPr="00981EF0" w:rsidRDefault="002D522E" w:rsidP="002D522E">
      <w:pPr>
        <w:ind w:firstLine="709"/>
        <w:jc w:val="both"/>
        <w:rPr>
          <w:b/>
          <w:sz w:val="28"/>
          <w:szCs w:val="28"/>
        </w:rPr>
      </w:pPr>
    </w:p>
    <w:p w14:paraId="232EDD64" w14:textId="77777777" w:rsidR="002D522E" w:rsidRPr="00981EF0" w:rsidRDefault="002D522E" w:rsidP="002D522E">
      <w:pPr>
        <w:ind w:firstLine="709"/>
        <w:jc w:val="both"/>
        <w:rPr>
          <w:b/>
          <w:sz w:val="28"/>
          <w:szCs w:val="28"/>
        </w:rPr>
      </w:pPr>
      <w:r>
        <w:rPr>
          <w:b/>
          <w:sz w:val="28"/>
          <w:szCs w:val="28"/>
        </w:rPr>
        <w:t>5</w:t>
      </w:r>
      <w:r w:rsidRPr="00981EF0">
        <w:rPr>
          <w:b/>
          <w:sz w:val="28"/>
          <w:szCs w:val="28"/>
        </w:rPr>
        <w:t>. Фінансово-економічне обґрунтування</w:t>
      </w:r>
    </w:p>
    <w:p w14:paraId="1CA01DB6" w14:textId="6900BA0F" w:rsidR="00842E08" w:rsidRDefault="00842E08" w:rsidP="00842E08">
      <w:pPr>
        <w:pStyle w:val="HTML"/>
        <w:ind w:firstLine="720"/>
        <w:jc w:val="both"/>
        <w:rPr>
          <w:rFonts w:ascii="Times New Roman" w:hAnsi="Times New Roman" w:cs="Times New Roman"/>
          <w:sz w:val="28"/>
          <w:szCs w:val="28"/>
        </w:rPr>
      </w:pPr>
      <w:r w:rsidRPr="006867A8">
        <w:rPr>
          <w:rFonts w:ascii="Times New Roman" w:hAnsi="Times New Roman" w:cs="Times New Roman"/>
          <w:sz w:val="28"/>
          <w:szCs w:val="28"/>
        </w:rPr>
        <w:t xml:space="preserve">Прийняття </w:t>
      </w:r>
      <w:r w:rsidRPr="006867A8">
        <w:rPr>
          <w:rFonts w:ascii="Times New Roman" w:hAnsi="Times New Roman" w:cs="Times New Roman"/>
          <w:color w:val="000000"/>
          <w:sz w:val="28"/>
          <w:szCs w:val="28"/>
        </w:rPr>
        <w:t>Закону України «Про дипломатичну службу»</w:t>
      </w:r>
      <w:r w:rsidRPr="00783BDE">
        <w:rPr>
          <w:rFonts w:ascii="Times New Roman" w:hAnsi="Times New Roman" w:cs="Times New Roman"/>
          <w:color w:val="000000"/>
          <w:sz w:val="28"/>
          <w:szCs w:val="28"/>
        </w:rPr>
        <w:t xml:space="preserve"> </w:t>
      </w:r>
      <w:r w:rsidR="00783BDE">
        <w:rPr>
          <w:rFonts w:ascii="Times New Roman" w:hAnsi="Times New Roman" w:cs="Times New Roman"/>
          <w:sz w:val="28"/>
          <w:szCs w:val="28"/>
        </w:rPr>
        <w:t>дасть змогу</w:t>
      </w:r>
      <w:r>
        <w:rPr>
          <w:rFonts w:ascii="Times New Roman" w:hAnsi="Times New Roman" w:cs="Times New Roman"/>
          <w:sz w:val="28"/>
          <w:szCs w:val="28"/>
        </w:rPr>
        <w:t>:</w:t>
      </w:r>
    </w:p>
    <w:p w14:paraId="45A08BE2" w14:textId="3B5DDFF9" w:rsidR="00842E08" w:rsidRDefault="00842E08" w:rsidP="00842E08">
      <w:pPr>
        <w:pStyle w:val="HTML"/>
        <w:ind w:firstLine="720"/>
        <w:jc w:val="both"/>
        <w:rPr>
          <w:rFonts w:ascii="Times New Roman" w:hAnsi="Times New Roman" w:cs="Times New Roman"/>
          <w:sz w:val="28"/>
          <w:szCs w:val="28"/>
        </w:rPr>
      </w:pPr>
      <w:r>
        <w:rPr>
          <w:rFonts w:ascii="Times New Roman" w:hAnsi="Times New Roman" w:cs="Times New Roman"/>
          <w:sz w:val="28"/>
          <w:szCs w:val="28"/>
        </w:rPr>
        <w:t>-</w:t>
      </w:r>
      <w:r w:rsidRPr="00EA7ED4">
        <w:rPr>
          <w:rFonts w:ascii="Times New Roman" w:hAnsi="Times New Roman" w:cs="Times New Roman"/>
          <w:sz w:val="28"/>
          <w:szCs w:val="28"/>
        </w:rPr>
        <w:t xml:space="preserve"> забезпечити належну оплату праці </w:t>
      </w:r>
      <w:r>
        <w:rPr>
          <w:rFonts w:ascii="Times New Roman" w:hAnsi="Times New Roman" w:cs="Times New Roman"/>
          <w:sz w:val="28"/>
          <w:szCs w:val="28"/>
        </w:rPr>
        <w:t>посадових осіб</w:t>
      </w:r>
      <w:r w:rsidRPr="00EA7ED4">
        <w:rPr>
          <w:rFonts w:ascii="Times New Roman" w:hAnsi="Times New Roman" w:cs="Times New Roman"/>
          <w:sz w:val="28"/>
          <w:szCs w:val="28"/>
        </w:rPr>
        <w:t xml:space="preserve"> дипломатичної служби</w:t>
      </w:r>
      <w:r>
        <w:rPr>
          <w:rFonts w:ascii="Times New Roman" w:hAnsi="Times New Roman" w:cs="Times New Roman"/>
          <w:sz w:val="28"/>
          <w:szCs w:val="28"/>
        </w:rPr>
        <w:t xml:space="preserve">, у тому числі під час </w:t>
      </w:r>
      <w:r w:rsidRPr="007935EA">
        <w:rPr>
          <w:rFonts w:ascii="Times New Roman" w:hAnsi="Times New Roman" w:cs="Times New Roman"/>
          <w:sz w:val="28"/>
          <w:szCs w:val="28"/>
        </w:rPr>
        <w:t xml:space="preserve">перебування </w:t>
      </w:r>
      <w:r>
        <w:rPr>
          <w:rFonts w:ascii="Times New Roman" w:hAnsi="Times New Roman" w:cs="Times New Roman"/>
          <w:sz w:val="28"/>
          <w:szCs w:val="28"/>
        </w:rPr>
        <w:t>посадових</w:t>
      </w:r>
      <w:r w:rsidRPr="007935EA">
        <w:rPr>
          <w:rFonts w:ascii="Times New Roman" w:hAnsi="Times New Roman" w:cs="Times New Roman"/>
          <w:sz w:val="28"/>
          <w:szCs w:val="28"/>
        </w:rPr>
        <w:t xml:space="preserve"> </w:t>
      </w:r>
      <w:r w:rsidR="00783BDE">
        <w:rPr>
          <w:rFonts w:ascii="Times New Roman" w:hAnsi="Times New Roman" w:cs="Times New Roman"/>
          <w:sz w:val="28"/>
          <w:szCs w:val="28"/>
        </w:rPr>
        <w:t xml:space="preserve">осіб </w:t>
      </w:r>
      <w:r w:rsidRPr="007935EA">
        <w:rPr>
          <w:rFonts w:ascii="Times New Roman" w:hAnsi="Times New Roman" w:cs="Times New Roman"/>
          <w:sz w:val="28"/>
          <w:szCs w:val="28"/>
        </w:rPr>
        <w:t>дипломатичної служби у розпорядженні</w:t>
      </w:r>
      <w:r>
        <w:rPr>
          <w:rFonts w:ascii="Times New Roman" w:hAnsi="Times New Roman" w:cs="Times New Roman"/>
          <w:sz w:val="28"/>
          <w:szCs w:val="28"/>
        </w:rPr>
        <w:t xml:space="preserve"> Міністерства закордонних справ України;</w:t>
      </w:r>
    </w:p>
    <w:p w14:paraId="3B2342DB" w14:textId="77777777" w:rsidR="00842E08" w:rsidRDefault="00842E08" w:rsidP="00842E08">
      <w:pPr>
        <w:pStyle w:val="HTML"/>
        <w:ind w:firstLine="720"/>
        <w:jc w:val="both"/>
        <w:rPr>
          <w:rFonts w:ascii="Times New Roman" w:hAnsi="Times New Roman" w:cs="Times New Roman"/>
          <w:sz w:val="28"/>
          <w:szCs w:val="28"/>
        </w:rPr>
      </w:pPr>
      <w:r>
        <w:rPr>
          <w:rFonts w:ascii="Times New Roman" w:hAnsi="Times New Roman" w:cs="Times New Roman"/>
          <w:sz w:val="28"/>
          <w:szCs w:val="28"/>
        </w:rPr>
        <w:t xml:space="preserve">- вдосконалити </w:t>
      </w:r>
      <w:r w:rsidRPr="00EA7ED4">
        <w:rPr>
          <w:rFonts w:ascii="Times New Roman" w:hAnsi="Times New Roman" w:cs="Times New Roman"/>
          <w:sz w:val="28"/>
          <w:szCs w:val="28"/>
        </w:rPr>
        <w:t>здійснення компенсаційних виплат в іноземній валюті</w:t>
      </w:r>
      <w:r>
        <w:rPr>
          <w:rFonts w:ascii="Times New Roman" w:hAnsi="Times New Roman" w:cs="Times New Roman"/>
          <w:sz w:val="28"/>
          <w:szCs w:val="28"/>
        </w:rPr>
        <w:t xml:space="preserve"> працівникам дипломатичної служби, направленим у довготермінове відрядження;</w:t>
      </w:r>
    </w:p>
    <w:p w14:paraId="52C898A9" w14:textId="277D0A9D" w:rsidR="00842E08" w:rsidRDefault="00842E08" w:rsidP="00842E08">
      <w:pPr>
        <w:pStyle w:val="HTML"/>
        <w:ind w:firstLine="720"/>
        <w:jc w:val="both"/>
        <w:rPr>
          <w:rFonts w:ascii="Times New Roman" w:hAnsi="Times New Roman" w:cs="Times New Roman"/>
          <w:sz w:val="28"/>
          <w:szCs w:val="28"/>
        </w:rPr>
      </w:pPr>
      <w:r>
        <w:rPr>
          <w:rFonts w:ascii="Times New Roman" w:hAnsi="Times New Roman" w:cs="Times New Roman"/>
          <w:sz w:val="28"/>
          <w:szCs w:val="28"/>
        </w:rPr>
        <w:t>-</w:t>
      </w:r>
      <w:r w:rsidRPr="00EA7ED4">
        <w:rPr>
          <w:rFonts w:ascii="Times New Roman" w:hAnsi="Times New Roman" w:cs="Times New Roman"/>
          <w:sz w:val="28"/>
          <w:szCs w:val="28"/>
        </w:rPr>
        <w:t xml:space="preserve"> </w:t>
      </w:r>
      <w:r>
        <w:rPr>
          <w:rFonts w:ascii="Times New Roman" w:hAnsi="Times New Roman" w:cs="Times New Roman"/>
          <w:sz w:val="28"/>
          <w:szCs w:val="28"/>
        </w:rPr>
        <w:t>отримувати невідкладну медичну допомогу або медичне страхування, що покриває невідкладну медичну допомогу,</w:t>
      </w:r>
      <w:r w:rsidRPr="00EA7ED4">
        <w:rPr>
          <w:rFonts w:ascii="Times New Roman" w:hAnsi="Times New Roman" w:cs="Times New Roman"/>
          <w:sz w:val="28"/>
          <w:szCs w:val="28"/>
        </w:rPr>
        <w:t xml:space="preserve"> працівник</w:t>
      </w:r>
      <w:r>
        <w:rPr>
          <w:rFonts w:ascii="Times New Roman" w:hAnsi="Times New Roman" w:cs="Times New Roman"/>
          <w:sz w:val="28"/>
          <w:szCs w:val="28"/>
        </w:rPr>
        <w:t>ам</w:t>
      </w:r>
      <w:r w:rsidRPr="00EA7ED4">
        <w:rPr>
          <w:rFonts w:ascii="Times New Roman" w:hAnsi="Times New Roman" w:cs="Times New Roman"/>
          <w:sz w:val="28"/>
          <w:szCs w:val="28"/>
        </w:rPr>
        <w:t xml:space="preserve"> дипломати</w:t>
      </w:r>
      <w:r>
        <w:rPr>
          <w:rFonts w:ascii="Times New Roman" w:hAnsi="Times New Roman" w:cs="Times New Roman"/>
          <w:sz w:val="28"/>
          <w:szCs w:val="28"/>
        </w:rPr>
        <w:t>чної служби та членам їх сімей під</w:t>
      </w:r>
      <w:r w:rsidRPr="00EA7ED4">
        <w:rPr>
          <w:rFonts w:ascii="Times New Roman" w:hAnsi="Times New Roman" w:cs="Times New Roman"/>
          <w:sz w:val="28"/>
          <w:szCs w:val="28"/>
        </w:rPr>
        <w:t xml:space="preserve"> час </w:t>
      </w:r>
      <w:r>
        <w:rPr>
          <w:rFonts w:ascii="Times New Roman" w:hAnsi="Times New Roman" w:cs="Times New Roman"/>
          <w:sz w:val="28"/>
          <w:szCs w:val="28"/>
        </w:rPr>
        <w:t>їх</w:t>
      </w:r>
      <w:r w:rsidR="00783BDE">
        <w:rPr>
          <w:rFonts w:ascii="Times New Roman" w:hAnsi="Times New Roman" w:cs="Times New Roman"/>
          <w:sz w:val="28"/>
          <w:szCs w:val="28"/>
        </w:rPr>
        <w:t>нього</w:t>
      </w:r>
      <w:r>
        <w:rPr>
          <w:rFonts w:ascii="Times New Roman" w:hAnsi="Times New Roman" w:cs="Times New Roman"/>
          <w:sz w:val="28"/>
          <w:szCs w:val="28"/>
        </w:rPr>
        <w:t xml:space="preserve"> </w:t>
      </w:r>
      <w:r w:rsidRPr="00EA7ED4">
        <w:rPr>
          <w:rFonts w:ascii="Times New Roman" w:hAnsi="Times New Roman" w:cs="Times New Roman"/>
          <w:sz w:val="28"/>
          <w:szCs w:val="28"/>
        </w:rPr>
        <w:t>перебування у довготерміновому відрядженні</w:t>
      </w:r>
      <w:r>
        <w:rPr>
          <w:rFonts w:ascii="Times New Roman" w:hAnsi="Times New Roman" w:cs="Times New Roman"/>
          <w:sz w:val="28"/>
          <w:szCs w:val="28"/>
        </w:rPr>
        <w:t>;</w:t>
      </w:r>
    </w:p>
    <w:p w14:paraId="749561B6" w14:textId="030CF158" w:rsidR="00842E08" w:rsidRDefault="00842E08" w:rsidP="00842E08">
      <w:pPr>
        <w:pStyle w:val="HTML"/>
        <w:ind w:firstLine="720"/>
        <w:jc w:val="both"/>
        <w:rPr>
          <w:rFonts w:ascii="Times New Roman" w:hAnsi="Times New Roman" w:cs="Times New Roman"/>
          <w:sz w:val="28"/>
          <w:szCs w:val="28"/>
        </w:rPr>
      </w:pPr>
      <w:r>
        <w:rPr>
          <w:rFonts w:ascii="Times New Roman" w:hAnsi="Times New Roman" w:cs="Times New Roman"/>
          <w:sz w:val="28"/>
          <w:szCs w:val="28"/>
        </w:rPr>
        <w:t>-</w:t>
      </w:r>
      <w:r w:rsidRPr="00EA7ED4">
        <w:rPr>
          <w:rFonts w:ascii="Times New Roman" w:hAnsi="Times New Roman" w:cs="Times New Roman"/>
          <w:sz w:val="28"/>
          <w:szCs w:val="28"/>
        </w:rPr>
        <w:t xml:space="preserve"> </w:t>
      </w:r>
      <w:r>
        <w:rPr>
          <w:rFonts w:ascii="Times New Roman" w:hAnsi="Times New Roman" w:cs="Times New Roman"/>
          <w:sz w:val="28"/>
          <w:szCs w:val="28"/>
        </w:rPr>
        <w:t xml:space="preserve">закріпити </w:t>
      </w:r>
      <w:r w:rsidRPr="00EA7ED4">
        <w:rPr>
          <w:rFonts w:ascii="Times New Roman" w:hAnsi="Times New Roman" w:cs="Times New Roman"/>
          <w:sz w:val="28"/>
          <w:szCs w:val="28"/>
        </w:rPr>
        <w:t>соціальні</w:t>
      </w:r>
      <w:r>
        <w:rPr>
          <w:rFonts w:ascii="Times New Roman" w:hAnsi="Times New Roman" w:cs="Times New Roman"/>
          <w:sz w:val="28"/>
          <w:szCs w:val="28"/>
        </w:rPr>
        <w:t xml:space="preserve"> гарантії </w:t>
      </w:r>
      <w:r w:rsidRPr="00EA7ED4">
        <w:rPr>
          <w:rFonts w:ascii="Times New Roman" w:hAnsi="Times New Roman" w:cs="Times New Roman"/>
          <w:sz w:val="28"/>
          <w:szCs w:val="28"/>
        </w:rPr>
        <w:t xml:space="preserve"> щодо зарахування до страхового стажу </w:t>
      </w:r>
      <w:r>
        <w:rPr>
          <w:rFonts w:ascii="Times New Roman" w:hAnsi="Times New Roman" w:cs="Times New Roman"/>
          <w:sz w:val="28"/>
          <w:szCs w:val="28"/>
        </w:rPr>
        <w:t>час</w:t>
      </w:r>
      <w:r w:rsidR="00783BDE">
        <w:rPr>
          <w:rFonts w:ascii="Times New Roman" w:hAnsi="Times New Roman" w:cs="Times New Roman"/>
          <w:sz w:val="28"/>
          <w:szCs w:val="28"/>
        </w:rPr>
        <w:t>у</w:t>
      </w:r>
      <w:r>
        <w:rPr>
          <w:rFonts w:ascii="Times New Roman" w:hAnsi="Times New Roman" w:cs="Times New Roman"/>
          <w:sz w:val="28"/>
          <w:szCs w:val="28"/>
        </w:rPr>
        <w:t xml:space="preserve"> </w:t>
      </w:r>
      <w:r w:rsidRPr="00EA7ED4">
        <w:rPr>
          <w:rFonts w:ascii="Times New Roman" w:hAnsi="Times New Roman" w:cs="Times New Roman"/>
          <w:sz w:val="28"/>
          <w:szCs w:val="28"/>
        </w:rPr>
        <w:t>перебування</w:t>
      </w:r>
      <w:r>
        <w:rPr>
          <w:rFonts w:ascii="Times New Roman" w:hAnsi="Times New Roman" w:cs="Times New Roman"/>
          <w:sz w:val="28"/>
          <w:szCs w:val="28"/>
        </w:rPr>
        <w:t xml:space="preserve"> </w:t>
      </w:r>
      <w:r w:rsidRPr="00B43B85">
        <w:rPr>
          <w:rFonts w:ascii="Times New Roman" w:hAnsi="Times New Roman" w:cs="Times New Roman"/>
          <w:sz w:val="28"/>
          <w:szCs w:val="28"/>
        </w:rPr>
        <w:t xml:space="preserve">за </w:t>
      </w:r>
      <w:r>
        <w:rPr>
          <w:rFonts w:ascii="Times New Roman" w:hAnsi="Times New Roman" w:cs="Times New Roman"/>
          <w:sz w:val="28"/>
          <w:szCs w:val="28"/>
        </w:rPr>
        <w:t xml:space="preserve">кордоном іншого з подружжя, який не працював під час перебування за кордоном за </w:t>
      </w:r>
      <w:r w:rsidRPr="00B43B85">
        <w:rPr>
          <w:rFonts w:ascii="Times New Roman" w:hAnsi="Times New Roman" w:cs="Times New Roman"/>
          <w:sz w:val="28"/>
          <w:szCs w:val="28"/>
        </w:rPr>
        <w:t>місцем довготермінового відрядження працівник</w:t>
      </w:r>
      <w:r>
        <w:rPr>
          <w:rFonts w:ascii="Times New Roman" w:hAnsi="Times New Roman" w:cs="Times New Roman"/>
          <w:sz w:val="28"/>
          <w:szCs w:val="28"/>
        </w:rPr>
        <w:t>а</w:t>
      </w:r>
      <w:r w:rsidRPr="00B43B85">
        <w:rPr>
          <w:rFonts w:ascii="Times New Roman" w:hAnsi="Times New Roman" w:cs="Times New Roman"/>
          <w:sz w:val="28"/>
          <w:szCs w:val="28"/>
        </w:rPr>
        <w:t xml:space="preserve"> дипломатичної служби</w:t>
      </w:r>
      <w:r>
        <w:rPr>
          <w:rFonts w:ascii="Times New Roman" w:hAnsi="Times New Roman" w:cs="Times New Roman"/>
          <w:sz w:val="28"/>
          <w:szCs w:val="28"/>
        </w:rPr>
        <w:t>;</w:t>
      </w:r>
    </w:p>
    <w:p w14:paraId="21D2668D" w14:textId="4310D6B3" w:rsidR="00842E08" w:rsidRDefault="00842E08" w:rsidP="00842E08">
      <w:pPr>
        <w:pStyle w:val="HTML"/>
        <w:ind w:firstLine="720"/>
        <w:jc w:val="both"/>
        <w:rPr>
          <w:rFonts w:ascii="Times New Roman" w:hAnsi="Times New Roman" w:cs="Times New Roman"/>
          <w:sz w:val="28"/>
          <w:szCs w:val="28"/>
        </w:rPr>
      </w:pPr>
      <w:r>
        <w:rPr>
          <w:rFonts w:ascii="Times New Roman" w:hAnsi="Times New Roman" w:cs="Times New Roman"/>
          <w:sz w:val="28"/>
          <w:szCs w:val="28"/>
        </w:rPr>
        <w:t xml:space="preserve">- створити правові підстави для </w:t>
      </w:r>
      <w:r w:rsidRPr="00EA7ED4">
        <w:rPr>
          <w:rFonts w:ascii="Times New Roman" w:hAnsi="Times New Roman" w:cs="Times New Roman"/>
          <w:sz w:val="28"/>
          <w:szCs w:val="28"/>
        </w:rPr>
        <w:t xml:space="preserve">здобуття </w:t>
      </w:r>
      <w:r>
        <w:rPr>
          <w:rFonts w:ascii="Times New Roman" w:hAnsi="Times New Roman" w:cs="Times New Roman"/>
          <w:sz w:val="28"/>
          <w:szCs w:val="28"/>
        </w:rPr>
        <w:t xml:space="preserve">дошкільної та загальної середньої освіти </w:t>
      </w:r>
      <w:r w:rsidRPr="00EA7ED4">
        <w:rPr>
          <w:rFonts w:ascii="Times New Roman" w:hAnsi="Times New Roman" w:cs="Times New Roman"/>
          <w:sz w:val="28"/>
          <w:szCs w:val="28"/>
        </w:rPr>
        <w:t>дітьми працівників</w:t>
      </w:r>
      <w:r>
        <w:rPr>
          <w:rFonts w:ascii="Times New Roman" w:hAnsi="Times New Roman" w:cs="Times New Roman"/>
          <w:sz w:val="28"/>
          <w:szCs w:val="28"/>
        </w:rPr>
        <w:t xml:space="preserve"> дипломатичної служби</w:t>
      </w:r>
      <w:r w:rsidRPr="00EA7ED4">
        <w:rPr>
          <w:rFonts w:ascii="Times New Roman" w:hAnsi="Times New Roman" w:cs="Times New Roman"/>
          <w:sz w:val="28"/>
          <w:szCs w:val="28"/>
        </w:rPr>
        <w:t xml:space="preserve"> у разі перебування за місцем </w:t>
      </w:r>
      <w:r w:rsidRPr="00EA7ED4">
        <w:rPr>
          <w:rFonts w:ascii="Times New Roman" w:hAnsi="Times New Roman" w:cs="Times New Roman"/>
          <w:sz w:val="28"/>
          <w:szCs w:val="28"/>
        </w:rPr>
        <w:lastRenderedPageBreak/>
        <w:t>довготермінового відрядження батьків</w:t>
      </w:r>
      <w:r>
        <w:rPr>
          <w:rFonts w:ascii="Times New Roman" w:hAnsi="Times New Roman" w:cs="Times New Roman"/>
          <w:sz w:val="28"/>
          <w:szCs w:val="28"/>
        </w:rPr>
        <w:t>.</w:t>
      </w:r>
    </w:p>
    <w:p w14:paraId="1FB4E433" w14:textId="780979ED" w:rsidR="00842E08" w:rsidRDefault="00842E08" w:rsidP="00842E08">
      <w:pPr>
        <w:ind w:firstLine="709"/>
        <w:jc w:val="both"/>
        <w:rPr>
          <w:sz w:val="28"/>
          <w:szCs w:val="28"/>
        </w:rPr>
      </w:pPr>
      <w:r w:rsidRPr="00936068">
        <w:rPr>
          <w:color w:val="000000"/>
          <w:sz w:val="28"/>
          <w:szCs w:val="28"/>
        </w:rPr>
        <w:t xml:space="preserve">Реалізація положень Закону </w:t>
      </w:r>
      <w:r w:rsidRPr="00936068">
        <w:rPr>
          <w:sz w:val="28"/>
          <w:szCs w:val="28"/>
        </w:rPr>
        <w:t xml:space="preserve">потребуватиме </w:t>
      </w:r>
      <w:r w:rsidRPr="00A40610">
        <w:rPr>
          <w:sz w:val="28"/>
          <w:szCs w:val="28"/>
        </w:rPr>
        <w:t>додаткових витрат із Державного бюджету України</w:t>
      </w:r>
      <w:r>
        <w:rPr>
          <w:sz w:val="28"/>
          <w:szCs w:val="28"/>
        </w:rPr>
        <w:t xml:space="preserve"> на рівні </w:t>
      </w:r>
      <w:r w:rsidRPr="00936068">
        <w:rPr>
          <w:sz w:val="28"/>
          <w:szCs w:val="28"/>
        </w:rPr>
        <w:t>62,6</w:t>
      </w:r>
      <w:r>
        <w:rPr>
          <w:sz w:val="28"/>
          <w:szCs w:val="28"/>
        </w:rPr>
        <w:t xml:space="preserve"> </w:t>
      </w:r>
      <w:r w:rsidRPr="00936068">
        <w:rPr>
          <w:sz w:val="28"/>
          <w:szCs w:val="28"/>
        </w:rPr>
        <w:t>млн</w:t>
      </w:r>
      <w:r>
        <w:rPr>
          <w:sz w:val="28"/>
          <w:szCs w:val="28"/>
        </w:rPr>
        <w:t xml:space="preserve"> </w:t>
      </w:r>
      <w:r w:rsidRPr="00936068">
        <w:rPr>
          <w:sz w:val="28"/>
          <w:szCs w:val="28"/>
        </w:rPr>
        <w:t>гривень</w:t>
      </w:r>
      <w:r>
        <w:rPr>
          <w:sz w:val="28"/>
          <w:szCs w:val="28"/>
        </w:rPr>
        <w:t>, у тому числі на:</w:t>
      </w:r>
    </w:p>
    <w:p w14:paraId="79A33C1C" w14:textId="68F29B76" w:rsidR="00842E08" w:rsidRDefault="00EF3035" w:rsidP="00842E08">
      <w:pPr>
        <w:pStyle w:val="rvps2"/>
        <w:shd w:val="clear" w:color="auto" w:fill="FFFFFF"/>
        <w:spacing w:before="0" w:beforeAutospacing="0" w:after="0" w:afterAutospacing="0"/>
        <w:ind w:firstLine="720"/>
        <w:jc w:val="both"/>
        <w:textAlignment w:val="baseline"/>
        <w:rPr>
          <w:sz w:val="28"/>
          <w:szCs w:val="28"/>
          <w:lang w:val="uk-UA"/>
        </w:rPr>
      </w:pPr>
      <w:r>
        <w:rPr>
          <w:sz w:val="28"/>
          <w:szCs w:val="28"/>
          <w:lang w:val="uk-UA"/>
        </w:rPr>
        <w:t>- здійснення видатків на отрим</w:t>
      </w:r>
      <w:r w:rsidR="00842E08" w:rsidRPr="00134FB4">
        <w:rPr>
          <w:sz w:val="28"/>
          <w:szCs w:val="28"/>
          <w:lang w:val="uk-UA"/>
        </w:rPr>
        <w:t>ання невідкладної медичної допомог</w:t>
      </w:r>
      <w:r w:rsidR="00842E08">
        <w:rPr>
          <w:sz w:val="28"/>
          <w:szCs w:val="28"/>
          <w:lang w:val="uk-UA"/>
        </w:rPr>
        <w:t xml:space="preserve">и </w:t>
      </w:r>
      <w:r w:rsidR="00842E08" w:rsidRPr="00134FB4">
        <w:rPr>
          <w:sz w:val="28"/>
          <w:szCs w:val="28"/>
          <w:lang w:val="uk-UA"/>
        </w:rPr>
        <w:t>або медичн</w:t>
      </w:r>
      <w:r w:rsidR="00BA50A8">
        <w:rPr>
          <w:sz w:val="28"/>
          <w:szCs w:val="28"/>
          <w:lang w:val="uk-UA"/>
        </w:rPr>
        <w:t>е</w:t>
      </w:r>
      <w:bookmarkStart w:id="0" w:name="_GoBack"/>
      <w:bookmarkEnd w:id="0"/>
      <w:r w:rsidR="00842E08" w:rsidRPr="00134FB4">
        <w:rPr>
          <w:sz w:val="28"/>
          <w:szCs w:val="28"/>
          <w:lang w:val="uk-UA"/>
        </w:rPr>
        <w:t xml:space="preserve"> страхування, що покриває невідкладну медичну</w:t>
      </w:r>
      <w:r w:rsidR="00842E08">
        <w:rPr>
          <w:sz w:val="28"/>
          <w:szCs w:val="28"/>
          <w:lang w:val="uk-UA"/>
        </w:rPr>
        <w:t xml:space="preserve"> допомогу, </w:t>
      </w:r>
      <w:r w:rsidR="00842E08" w:rsidRPr="00134FB4">
        <w:rPr>
          <w:sz w:val="28"/>
          <w:szCs w:val="28"/>
          <w:lang w:val="uk-UA"/>
        </w:rPr>
        <w:t>працівниками дипломатичної служби та членами їх сімей під час їх</w:t>
      </w:r>
      <w:r w:rsidR="00783BDE">
        <w:rPr>
          <w:sz w:val="28"/>
          <w:szCs w:val="28"/>
          <w:lang w:val="uk-UA"/>
        </w:rPr>
        <w:t>нього</w:t>
      </w:r>
      <w:r w:rsidR="00842E08" w:rsidRPr="00134FB4">
        <w:rPr>
          <w:sz w:val="28"/>
          <w:szCs w:val="28"/>
          <w:lang w:val="uk-UA"/>
        </w:rPr>
        <w:t xml:space="preserve"> перебування у довготерміновому</w:t>
      </w:r>
      <w:r w:rsidR="00842E08">
        <w:rPr>
          <w:sz w:val="28"/>
          <w:szCs w:val="28"/>
          <w:lang w:val="uk-UA"/>
        </w:rPr>
        <w:t xml:space="preserve"> відрядженні;</w:t>
      </w:r>
    </w:p>
    <w:p w14:paraId="0645F83C" w14:textId="6F15C27D" w:rsidR="00842E08" w:rsidRPr="00F15ADB" w:rsidRDefault="00842E08" w:rsidP="00842E08">
      <w:pPr>
        <w:pStyle w:val="HTML"/>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936068">
        <w:rPr>
          <w:rFonts w:ascii="Times New Roman" w:hAnsi="Times New Roman" w:cs="Times New Roman"/>
          <w:sz w:val="28"/>
          <w:szCs w:val="28"/>
        </w:rPr>
        <w:t>сплат</w:t>
      </w:r>
      <w:r>
        <w:rPr>
          <w:rFonts w:ascii="Times New Roman" w:hAnsi="Times New Roman" w:cs="Times New Roman"/>
          <w:sz w:val="28"/>
          <w:szCs w:val="28"/>
        </w:rPr>
        <w:t>у</w:t>
      </w:r>
      <w:r w:rsidRPr="00936068">
        <w:rPr>
          <w:rFonts w:ascii="Times New Roman" w:hAnsi="Times New Roman" w:cs="Times New Roman"/>
          <w:sz w:val="28"/>
          <w:szCs w:val="28"/>
        </w:rPr>
        <w:t xml:space="preserve"> єдиного внеску на загальнообов’язкове державне соціальне страхування</w:t>
      </w:r>
      <w:r>
        <w:rPr>
          <w:rFonts w:ascii="Times New Roman" w:hAnsi="Times New Roman" w:cs="Times New Roman"/>
          <w:sz w:val="28"/>
          <w:szCs w:val="28"/>
        </w:rPr>
        <w:t xml:space="preserve"> за іншого з подружжя, який не працював під час перебування за кордоном за </w:t>
      </w:r>
      <w:r w:rsidRPr="00B43B85">
        <w:rPr>
          <w:rFonts w:ascii="Times New Roman" w:hAnsi="Times New Roman" w:cs="Times New Roman"/>
          <w:sz w:val="28"/>
          <w:szCs w:val="28"/>
        </w:rPr>
        <w:t>місцем довготермінового відрядження працівник</w:t>
      </w:r>
      <w:r>
        <w:rPr>
          <w:rFonts w:ascii="Times New Roman" w:hAnsi="Times New Roman" w:cs="Times New Roman"/>
          <w:sz w:val="28"/>
          <w:szCs w:val="28"/>
        </w:rPr>
        <w:t>а</w:t>
      </w:r>
      <w:r w:rsidRPr="00B43B85">
        <w:rPr>
          <w:rFonts w:ascii="Times New Roman" w:hAnsi="Times New Roman" w:cs="Times New Roman"/>
          <w:sz w:val="28"/>
          <w:szCs w:val="28"/>
        </w:rPr>
        <w:t xml:space="preserve"> дипломатичної служби</w:t>
      </w:r>
      <w:r>
        <w:rPr>
          <w:rFonts w:ascii="Times New Roman" w:hAnsi="Times New Roman" w:cs="Times New Roman"/>
          <w:sz w:val="28"/>
          <w:szCs w:val="28"/>
        </w:rPr>
        <w:t>, з метою зарахування зазначеного періоду до страхового</w:t>
      </w:r>
      <w:r w:rsidR="00783BDE">
        <w:rPr>
          <w:rFonts w:ascii="Times New Roman" w:hAnsi="Times New Roman" w:cs="Times New Roman"/>
          <w:sz w:val="28"/>
          <w:szCs w:val="28"/>
        </w:rPr>
        <w:t xml:space="preserve"> стажу іншого з подружжя;</w:t>
      </w:r>
    </w:p>
    <w:p w14:paraId="4550C53A" w14:textId="6E0A22B7" w:rsidR="00842E08" w:rsidRPr="00561F8A" w:rsidRDefault="00842E08" w:rsidP="00842E08">
      <w:pPr>
        <w:pStyle w:val="HTML"/>
        <w:ind w:firstLine="720"/>
        <w:jc w:val="both"/>
        <w:rPr>
          <w:rFonts w:ascii="Times New Roman" w:hAnsi="Times New Roman" w:cs="Times New Roman"/>
          <w:sz w:val="28"/>
          <w:szCs w:val="28"/>
        </w:rPr>
      </w:pPr>
      <w:r w:rsidRPr="00561F8A">
        <w:rPr>
          <w:rFonts w:ascii="Times New Roman" w:hAnsi="Times New Roman" w:cs="Times New Roman"/>
          <w:sz w:val="28"/>
          <w:szCs w:val="28"/>
        </w:rPr>
        <w:t>- оплату вартості здобуття дошкільної та загальної середньої освіти дітьми працівників дипломатичної служби у разі перебування за місцем довготермінового відрядження батьків</w:t>
      </w:r>
      <w:r w:rsidR="00783BDE">
        <w:rPr>
          <w:rFonts w:ascii="Times New Roman" w:hAnsi="Times New Roman" w:cs="Times New Roman"/>
          <w:sz w:val="28"/>
          <w:szCs w:val="28"/>
        </w:rPr>
        <w:t>.</w:t>
      </w:r>
    </w:p>
    <w:p w14:paraId="71E1F30B" w14:textId="15E2C2CA" w:rsidR="002D522E" w:rsidRDefault="00842E08" w:rsidP="00842E08">
      <w:pPr>
        <w:ind w:firstLine="709"/>
        <w:jc w:val="both"/>
        <w:rPr>
          <w:sz w:val="28"/>
          <w:szCs w:val="28"/>
        </w:rPr>
      </w:pPr>
      <w:r>
        <w:rPr>
          <w:sz w:val="28"/>
          <w:szCs w:val="28"/>
        </w:rPr>
        <w:t xml:space="preserve">Проектом </w:t>
      </w:r>
      <w:r w:rsidRPr="00A926C5">
        <w:rPr>
          <w:sz w:val="28"/>
          <w:szCs w:val="28"/>
        </w:rPr>
        <w:t>Закон</w:t>
      </w:r>
      <w:r>
        <w:rPr>
          <w:sz w:val="28"/>
          <w:szCs w:val="28"/>
        </w:rPr>
        <w:t>у</w:t>
      </w:r>
      <w:r w:rsidRPr="00A926C5">
        <w:rPr>
          <w:sz w:val="28"/>
          <w:szCs w:val="28"/>
        </w:rPr>
        <w:t xml:space="preserve"> України «Про </w:t>
      </w:r>
      <w:r>
        <w:rPr>
          <w:sz w:val="28"/>
          <w:szCs w:val="28"/>
        </w:rPr>
        <w:t>Д</w:t>
      </w:r>
      <w:r w:rsidRPr="00A926C5">
        <w:rPr>
          <w:sz w:val="28"/>
          <w:szCs w:val="28"/>
        </w:rPr>
        <w:t xml:space="preserve">ержавний бюджет </w:t>
      </w:r>
      <w:r>
        <w:rPr>
          <w:sz w:val="28"/>
          <w:szCs w:val="28"/>
        </w:rPr>
        <w:t xml:space="preserve">України </w:t>
      </w:r>
      <w:r w:rsidRPr="00A926C5">
        <w:rPr>
          <w:sz w:val="28"/>
          <w:szCs w:val="28"/>
        </w:rPr>
        <w:t>на 201</w:t>
      </w:r>
      <w:r>
        <w:rPr>
          <w:sz w:val="28"/>
          <w:szCs w:val="28"/>
        </w:rPr>
        <w:t>8 </w:t>
      </w:r>
      <w:r w:rsidRPr="00A926C5">
        <w:rPr>
          <w:sz w:val="28"/>
          <w:szCs w:val="28"/>
        </w:rPr>
        <w:t>рік»</w:t>
      </w:r>
      <w:r w:rsidRPr="006867A8">
        <w:rPr>
          <w:sz w:val="28"/>
          <w:szCs w:val="28"/>
          <w:lang w:val="ru-RU"/>
        </w:rPr>
        <w:t xml:space="preserve"> </w:t>
      </w:r>
      <w:r>
        <w:rPr>
          <w:sz w:val="28"/>
          <w:szCs w:val="28"/>
        </w:rPr>
        <w:t xml:space="preserve">передбачено </w:t>
      </w:r>
      <w:r w:rsidRPr="00936068">
        <w:rPr>
          <w:sz w:val="28"/>
          <w:szCs w:val="28"/>
        </w:rPr>
        <w:t>50,9 млн</w:t>
      </w:r>
      <w:r>
        <w:rPr>
          <w:sz w:val="28"/>
          <w:szCs w:val="28"/>
        </w:rPr>
        <w:t xml:space="preserve"> </w:t>
      </w:r>
      <w:r w:rsidRPr="00936068">
        <w:rPr>
          <w:sz w:val="28"/>
          <w:szCs w:val="28"/>
        </w:rPr>
        <w:t>гривень</w:t>
      </w:r>
      <w:r>
        <w:rPr>
          <w:sz w:val="28"/>
          <w:szCs w:val="28"/>
        </w:rPr>
        <w:t xml:space="preserve"> на зазначені цілі.</w:t>
      </w:r>
    </w:p>
    <w:p w14:paraId="03557790" w14:textId="77777777" w:rsidR="00842E08" w:rsidRPr="00981EF0" w:rsidRDefault="00842E08" w:rsidP="00842E08">
      <w:pPr>
        <w:ind w:firstLine="709"/>
        <w:jc w:val="both"/>
        <w:rPr>
          <w:b/>
          <w:sz w:val="28"/>
          <w:szCs w:val="28"/>
        </w:rPr>
      </w:pPr>
    </w:p>
    <w:p w14:paraId="0435E3D6" w14:textId="77777777" w:rsidR="002D522E" w:rsidRPr="00981EF0" w:rsidRDefault="002D522E" w:rsidP="002D522E">
      <w:pPr>
        <w:ind w:firstLine="709"/>
        <w:jc w:val="both"/>
        <w:rPr>
          <w:b/>
          <w:sz w:val="28"/>
          <w:szCs w:val="28"/>
        </w:rPr>
      </w:pPr>
      <w:r>
        <w:rPr>
          <w:b/>
          <w:sz w:val="28"/>
          <w:szCs w:val="28"/>
        </w:rPr>
        <w:t>6</w:t>
      </w:r>
      <w:r w:rsidRPr="00981EF0">
        <w:rPr>
          <w:b/>
          <w:sz w:val="28"/>
          <w:szCs w:val="28"/>
        </w:rPr>
        <w:t xml:space="preserve">. </w:t>
      </w:r>
      <w:r w:rsidRPr="009738F2">
        <w:rPr>
          <w:b/>
          <w:sz w:val="28"/>
          <w:szCs w:val="28"/>
        </w:rPr>
        <w:t>Прогноз соціально-економічних та інших наслідків прийняття законопроекту</w:t>
      </w:r>
    </w:p>
    <w:p w14:paraId="22723F84" w14:textId="72CFCFE2" w:rsidR="002D522E" w:rsidRDefault="002D522E" w:rsidP="002D522E">
      <w:pPr>
        <w:pStyle w:val="a6"/>
        <w:spacing w:after="0" w:line="240" w:lineRule="auto"/>
        <w:ind w:left="0" w:firstLine="708"/>
        <w:jc w:val="both"/>
        <w:rPr>
          <w:rFonts w:ascii="Times New Roman" w:hAnsi="Times New Roman"/>
          <w:sz w:val="28"/>
          <w:szCs w:val="28"/>
          <w:lang w:val="uk-UA"/>
        </w:rPr>
      </w:pPr>
      <w:r w:rsidRPr="00DA7251">
        <w:rPr>
          <w:rFonts w:ascii="Times New Roman" w:hAnsi="Times New Roman"/>
          <w:sz w:val="28"/>
          <w:szCs w:val="28"/>
          <w:lang w:val="uk-UA"/>
        </w:rPr>
        <w:t xml:space="preserve">Прийняття </w:t>
      </w:r>
      <w:r w:rsidRPr="00415297">
        <w:rPr>
          <w:rFonts w:ascii="Times New Roman" w:hAnsi="Times New Roman"/>
          <w:sz w:val="28"/>
          <w:szCs w:val="28"/>
          <w:lang w:val="uk-UA"/>
        </w:rPr>
        <w:t xml:space="preserve">нового Закону України «Про дипломатичну службу» та низки підзаконних нормативно-правових актів, спрямованих на його реалізацію, </w:t>
      </w:r>
      <w:r>
        <w:rPr>
          <w:rFonts w:ascii="Times New Roman" w:hAnsi="Times New Roman"/>
          <w:sz w:val="28"/>
          <w:szCs w:val="28"/>
          <w:lang w:val="uk-UA"/>
        </w:rPr>
        <w:t>дасть змогу</w:t>
      </w:r>
      <w:r w:rsidRPr="00415297">
        <w:rPr>
          <w:rFonts w:ascii="Times New Roman" w:hAnsi="Times New Roman"/>
          <w:sz w:val="28"/>
          <w:szCs w:val="28"/>
          <w:lang w:val="uk-UA"/>
        </w:rPr>
        <w:t xml:space="preserve"> комплексно реформувати дипломатичну службу із врахуванням позитивного досвіду європейських зовнішньополітичних відомств та забезпечити єдність підходів у правовому регулюванні </w:t>
      </w:r>
      <w:r w:rsidR="004B613E">
        <w:rPr>
          <w:rFonts w:ascii="Times New Roman" w:hAnsi="Times New Roman"/>
          <w:sz w:val="28"/>
          <w:szCs w:val="28"/>
          <w:lang w:val="uk-UA"/>
        </w:rPr>
        <w:t xml:space="preserve">особливостей </w:t>
      </w:r>
      <w:r w:rsidRPr="00415297">
        <w:rPr>
          <w:rFonts w:ascii="Times New Roman" w:hAnsi="Times New Roman"/>
          <w:sz w:val="28"/>
          <w:szCs w:val="28"/>
          <w:lang w:val="uk-UA"/>
        </w:rPr>
        <w:t>дипломатичної служби як складової частини</w:t>
      </w:r>
      <w:r>
        <w:rPr>
          <w:rFonts w:ascii="Times New Roman" w:hAnsi="Times New Roman"/>
          <w:color w:val="FF0000"/>
          <w:sz w:val="28"/>
          <w:szCs w:val="28"/>
          <w:lang w:val="uk-UA"/>
        </w:rPr>
        <w:t xml:space="preserve"> </w:t>
      </w:r>
      <w:r w:rsidRPr="00DA7251">
        <w:rPr>
          <w:rFonts w:ascii="Times New Roman" w:hAnsi="Times New Roman"/>
          <w:sz w:val="28"/>
          <w:szCs w:val="28"/>
          <w:lang w:val="uk-UA"/>
        </w:rPr>
        <w:t>державної служби.</w:t>
      </w:r>
    </w:p>
    <w:p w14:paraId="13FB7C54" w14:textId="77777777" w:rsidR="002D522E" w:rsidRDefault="002D522E" w:rsidP="002D522E">
      <w:pPr>
        <w:pStyle w:val="a6"/>
        <w:spacing w:after="0" w:line="240" w:lineRule="auto"/>
        <w:ind w:left="0" w:firstLine="708"/>
        <w:jc w:val="both"/>
        <w:rPr>
          <w:rFonts w:ascii="Times New Roman" w:hAnsi="Times New Roman"/>
          <w:sz w:val="28"/>
          <w:szCs w:val="28"/>
          <w:lang w:val="uk-UA"/>
        </w:rPr>
      </w:pPr>
    </w:p>
    <w:p w14:paraId="253205F9" w14:textId="77777777" w:rsidR="00842E08" w:rsidRDefault="00842E08" w:rsidP="002D522E">
      <w:pPr>
        <w:pStyle w:val="a6"/>
        <w:spacing w:after="0" w:line="240" w:lineRule="auto"/>
        <w:ind w:left="0" w:firstLine="708"/>
        <w:jc w:val="both"/>
        <w:rPr>
          <w:rFonts w:ascii="Times New Roman" w:hAnsi="Times New Roman"/>
          <w:sz w:val="28"/>
          <w:szCs w:val="28"/>
          <w:lang w:val="uk-UA"/>
        </w:rPr>
      </w:pPr>
    </w:p>
    <w:p w14:paraId="31DD6008" w14:textId="77777777" w:rsidR="002D522E" w:rsidRDefault="002D522E" w:rsidP="002D522E">
      <w:pPr>
        <w:pStyle w:val="a6"/>
        <w:spacing w:after="0" w:line="240" w:lineRule="auto"/>
        <w:ind w:left="0" w:firstLine="708"/>
        <w:jc w:val="both"/>
        <w:rPr>
          <w:rFonts w:ascii="Times New Roman" w:hAnsi="Times New Roman"/>
          <w:sz w:val="28"/>
          <w:szCs w:val="28"/>
          <w:lang w:val="uk-UA"/>
        </w:rPr>
      </w:pPr>
      <w:r>
        <w:rPr>
          <w:rFonts w:ascii="Times New Roman" w:hAnsi="Times New Roman"/>
          <w:sz w:val="28"/>
          <w:szCs w:val="28"/>
          <w:lang w:val="uk-UA"/>
        </w:rPr>
        <w:t>Заступник Глави</w:t>
      </w:r>
    </w:p>
    <w:p w14:paraId="14B9F19E" w14:textId="3B42FADC" w:rsidR="002D522E" w:rsidRPr="00766D44" w:rsidRDefault="002D522E" w:rsidP="002D522E">
      <w:pPr>
        <w:jc w:val="both"/>
        <w:rPr>
          <w:b/>
          <w:spacing w:val="-2"/>
          <w:sz w:val="28"/>
          <w:szCs w:val="28"/>
        </w:rPr>
      </w:pPr>
      <w:r w:rsidRPr="00415297">
        <w:rPr>
          <w:sz w:val="28"/>
          <w:szCs w:val="28"/>
        </w:rPr>
        <w:t>Адміністрації Президента України</w:t>
      </w:r>
      <w:r>
        <w:rPr>
          <w:sz w:val="28"/>
          <w:szCs w:val="28"/>
        </w:rPr>
        <w:tab/>
      </w:r>
      <w:r>
        <w:rPr>
          <w:sz w:val="28"/>
          <w:szCs w:val="28"/>
        </w:rPr>
        <w:tab/>
      </w:r>
      <w:r>
        <w:rPr>
          <w:sz w:val="28"/>
          <w:szCs w:val="28"/>
        </w:rPr>
        <w:tab/>
      </w:r>
      <w:r>
        <w:rPr>
          <w:sz w:val="28"/>
          <w:szCs w:val="28"/>
        </w:rPr>
        <w:tab/>
      </w:r>
      <w:r>
        <w:rPr>
          <w:sz w:val="28"/>
          <w:szCs w:val="28"/>
        </w:rPr>
        <w:tab/>
        <w:t xml:space="preserve">      </w:t>
      </w:r>
      <w:r w:rsidR="00783BDE">
        <w:rPr>
          <w:sz w:val="28"/>
          <w:szCs w:val="28"/>
        </w:rPr>
        <w:t xml:space="preserve">   </w:t>
      </w:r>
      <w:r>
        <w:rPr>
          <w:sz w:val="28"/>
          <w:szCs w:val="28"/>
        </w:rPr>
        <w:t xml:space="preserve">            </w:t>
      </w:r>
      <w:proofErr w:type="spellStart"/>
      <w:r w:rsidRPr="00415297">
        <w:rPr>
          <w:b/>
          <w:sz w:val="28"/>
          <w:szCs w:val="28"/>
        </w:rPr>
        <w:t>К.Є</w:t>
      </w:r>
      <w:r w:rsidR="00783BDE" w:rsidRPr="00415297">
        <w:rPr>
          <w:b/>
          <w:sz w:val="28"/>
          <w:szCs w:val="28"/>
        </w:rPr>
        <w:t>лісєєв</w:t>
      </w:r>
      <w:proofErr w:type="spellEnd"/>
    </w:p>
    <w:p w14:paraId="3C7704A7" w14:textId="77777777" w:rsidR="00120CEC" w:rsidRDefault="00120CEC"/>
    <w:sectPr w:rsidR="00120CEC" w:rsidSect="00481E41">
      <w:headerReference w:type="even" r:id="rId9"/>
      <w:headerReference w:type="default" r:id="rId10"/>
      <w:pgSz w:w="11906" w:h="16838"/>
      <w:pgMar w:top="1134" w:right="851" w:bottom="1134" w:left="1134" w:header="357"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186974" w14:textId="77777777" w:rsidR="00570023" w:rsidRDefault="00842E08">
      <w:r>
        <w:separator/>
      </w:r>
    </w:p>
  </w:endnote>
  <w:endnote w:type="continuationSeparator" w:id="0">
    <w:p w14:paraId="72B31679" w14:textId="77777777" w:rsidR="00570023" w:rsidRDefault="00842E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Antiqua">
    <w:altName w:val="Century Gothic"/>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BD3745" w14:textId="77777777" w:rsidR="00570023" w:rsidRDefault="00842E08">
      <w:r>
        <w:separator/>
      </w:r>
    </w:p>
  </w:footnote>
  <w:footnote w:type="continuationSeparator" w:id="0">
    <w:p w14:paraId="5B1BD231" w14:textId="77777777" w:rsidR="00570023" w:rsidRDefault="00842E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0475A5" w14:textId="77777777" w:rsidR="008D6BFB" w:rsidRDefault="002D522E" w:rsidP="004A68B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692225A3" w14:textId="77777777" w:rsidR="008D6BFB" w:rsidRDefault="008A36E4">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09974D" w14:textId="77777777" w:rsidR="008D6BFB" w:rsidRPr="0031215E" w:rsidRDefault="002D522E" w:rsidP="004A68BC">
    <w:pPr>
      <w:pStyle w:val="a3"/>
      <w:framePr w:wrap="around" w:vAnchor="text" w:hAnchor="margin" w:xAlign="center" w:y="1"/>
      <w:rPr>
        <w:rStyle w:val="a5"/>
        <w:sz w:val="28"/>
        <w:szCs w:val="28"/>
      </w:rPr>
    </w:pPr>
    <w:r w:rsidRPr="0031215E">
      <w:rPr>
        <w:rStyle w:val="a5"/>
        <w:sz w:val="28"/>
        <w:szCs w:val="28"/>
      </w:rPr>
      <w:fldChar w:fldCharType="begin"/>
    </w:r>
    <w:r w:rsidRPr="0031215E">
      <w:rPr>
        <w:rStyle w:val="a5"/>
        <w:sz w:val="28"/>
        <w:szCs w:val="28"/>
      </w:rPr>
      <w:instrText xml:space="preserve">PAGE  </w:instrText>
    </w:r>
    <w:r w:rsidRPr="0031215E">
      <w:rPr>
        <w:rStyle w:val="a5"/>
        <w:sz w:val="28"/>
        <w:szCs w:val="28"/>
      </w:rPr>
      <w:fldChar w:fldCharType="separate"/>
    </w:r>
    <w:r w:rsidR="008A36E4">
      <w:rPr>
        <w:rStyle w:val="a5"/>
        <w:noProof/>
        <w:sz w:val="28"/>
        <w:szCs w:val="28"/>
      </w:rPr>
      <w:t>3</w:t>
    </w:r>
    <w:r w:rsidRPr="0031215E">
      <w:rPr>
        <w:rStyle w:val="a5"/>
        <w:sz w:val="28"/>
        <w:szCs w:val="28"/>
      </w:rPr>
      <w:fldChar w:fldCharType="end"/>
    </w:r>
  </w:p>
  <w:p w14:paraId="6AFE6120" w14:textId="77777777" w:rsidR="008D6BFB" w:rsidRDefault="008A36E4">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22E"/>
    <w:rsid w:val="00120CEC"/>
    <w:rsid w:val="002D522E"/>
    <w:rsid w:val="004B613E"/>
    <w:rsid w:val="00570023"/>
    <w:rsid w:val="006B7209"/>
    <w:rsid w:val="00783BDE"/>
    <w:rsid w:val="00814A7B"/>
    <w:rsid w:val="00842E08"/>
    <w:rsid w:val="008A36E4"/>
    <w:rsid w:val="00BA50A8"/>
    <w:rsid w:val="00EF303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C9582"/>
  <w15:chartTrackingRefBased/>
  <w15:docId w15:val="{7E0B2102-D1E7-4735-87BE-5927090F8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522E"/>
    <w:pPr>
      <w:widowControl w:val="0"/>
      <w:autoSpaceDE w:val="0"/>
      <w:autoSpaceDN w:val="0"/>
      <w:adjustRightInd w:val="0"/>
      <w:spacing w:after="0" w:line="240" w:lineRule="auto"/>
    </w:pPr>
    <w:rPr>
      <w:rFonts w:ascii="Times New Roman" w:eastAsia="Times New Roman" w:hAnsi="Times New Roman" w:cs="Times New Roman"/>
      <w:sz w:val="24"/>
      <w:szCs w:val="24"/>
      <w:lang w:eastAsia="uk-UA"/>
    </w:rPr>
  </w:style>
  <w:style w:type="paragraph" w:styleId="2">
    <w:name w:val="heading 2"/>
    <w:basedOn w:val="a"/>
    <w:link w:val="20"/>
    <w:uiPriority w:val="99"/>
    <w:qFormat/>
    <w:rsid w:val="002D522E"/>
    <w:pPr>
      <w:widowControl/>
      <w:autoSpaceDE/>
      <w:autoSpaceDN/>
      <w:adjustRightInd/>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rsid w:val="002D522E"/>
    <w:rPr>
      <w:rFonts w:ascii="Times New Roman" w:eastAsia="Times New Roman" w:hAnsi="Times New Roman" w:cs="Times New Roman"/>
      <w:b/>
      <w:bCs/>
      <w:sz w:val="36"/>
      <w:szCs w:val="36"/>
      <w:lang w:eastAsia="uk-UA"/>
    </w:rPr>
  </w:style>
  <w:style w:type="paragraph" w:styleId="a3">
    <w:name w:val="header"/>
    <w:basedOn w:val="a"/>
    <w:link w:val="a4"/>
    <w:uiPriority w:val="99"/>
    <w:rsid w:val="002D522E"/>
    <w:pPr>
      <w:tabs>
        <w:tab w:val="center" w:pos="4677"/>
        <w:tab w:val="right" w:pos="9355"/>
      </w:tabs>
    </w:pPr>
  </w:style>
  <w:style w:type="character" w:customStyle="1" w:styleId="a4">
    <w:name w:val="Верхній колонтитул Знак"/>
    <w:basedOn w:val="a0"/>
    <w:link w:val="a3"/>
    <w:uiPriority w:val="99"/>
    <w:rsid w:val="002D522E"/>
    <w:rPr>
      <w:rFonts w:ascii="Times New Roman" w:eastAsia="Times New Roman" w:hAnsi="Times New Roman" w:cs="Times New Roman"/>
      <w:sz w:val="24"/>
      <w:szCs w:val="24"/>
      <w:lang w:eastAsia="uk-UA"/>
    </w:rPr>
  </w:style>
  <w:style w:type="character" w:styleId="a5">
    <w:name w:val="page number"/>
    <w:basedOn w:val="a0"/>
    <w:uiPriority w:val="99"/>
    <w:rsid w:val="002D522E"/>
    <w:rPr>
      <w:rFonts w:cs="Times New Roman"/>
    </w:rPr>
  </w:style>
  <w:style w:type="character" w:customStyle="1" w:styleId="apple-converted-space">
    <w:name w:val="apple-converted-space"/>
    <w:basedOn w:val="a0"/>
    <w:rsid w:val="002D522E"/>
    <w:rPr>
      <w:rFonts w:cs="Times New Roman"/>
    </w:rPr>
  </w:style>
  <w:style w:type="paragraph" w:styleId="a6">
    <w:name w:val="List Paragraph"/>
    <w:basedOn w:val="a"/>
    <w:uiPriority w:val="34"/>
    <w:qFormat/>
    <w:rsid w:val="002D522E"/>
    <w:pPr>
      <w:widowControl/>
      <w:autoSpaceDE/>
      <w:autoSpaceDN/>
      <w:adjustRightInd/>
      <w:spacing w:after="200" w:line="276" w:lineRule="auto"/>
      <w:ind w:left="720"/>
      <w:contextualSpacing/>
    </w:pPr>
    <w:rPr>
      <w:rFonts w:ascii="Calibri" w:hAnsi="Calibri"/>
      <w:sz w:val="22"/>
      <w:szCs w:val="22"/>
      <w:lang w:val="ru-RU" w:eastAsia="en-US"/>
    </w:rPr>
  </w:style>
  <w:style w:type="paragraph" w:customStyle="1" w:styleId="rvps2">
    <w:name w:val="rvps2"/>
    <w:basedOn w:val="a"/>
    <w:rsid w:val="002D522E"/>
    <w:pPr>
      <w:widowControl/>
      <w:autoSpaceDE/>
      <w:autoSpaceDN/>
      <w:adjustRightInd/>
      <w:spacing w:before="100" w:beforeAutospacing="1" w:after="100" w:afterAutospacing="1"/>
    </w:pPr>
    <w:rPr>
      <w:lang w:val="en-US" w:eastAsia="en-US"/>
    </w:rPr>
  </w:style>
  <w:style w:type="paragraph" w:styleId="HTML">
    <w:name w:val="HTML Preformatted"/>
    <w:basedOn w:val="a"/>
    <w:link w:val="HTML0"/>
    <w:uiPriority w:val="99"/>
    <w:unhideWhenUsed/>
    <w:rsid w:val="002D522E"/>
    <w:rPr>
      <w:rFonts w:ascii="Consolas" w:hAnsi="Consolas" w:cs="Consolas"/>
      <w:sz w:val="20"/>
      <w:szCs w:val="20"/>
    </w:rPr>
  </w:style>
  <w:style w:type="character" w:customStyle="1" w:styleId="HTML0">
    <w:name w:val="Стандартний HTML Знак"/>
    <w:basedOn w:val="a0"/>
    <w:link w:val="HTML"/>
    <w:uiPriority w:val="99"/>
    <w:rsid w:val="002D522E"/>
    <w:rPr>
      <w:rFonts w:ascii="Consolas" w:eastAsia="Times New Roman" w:hAnsi="Consolas" w:cs="Consolas"/>
      <w:sz w:val="20"/>
      <w:szCs w:val="20"/>
      <w:lang w:eastAsia="uk-UA"/>
    </w:rPr>
  </w:style>
  <w:style w:type="paragraph" w:customStyle="1" w:styleId="1">
    <w:name w:val="стиль1"/>
    <w:basedOn w:val="a"/>
    <w:rsid w:val="002D522E"/>
    <w:pPr>
      <w:widowControl/>
      <w:autoSpaceDE/>
      <w:autoSpaceDN/>
      <w:adjustRightInd/>
      <w:spacing w:before="100" w:beforeAutospacing="1" w:after="100" w:afterAutospacing="1"/>
    </w:pPr>
    <w:rPr>
      <w:lang w:val="ru-RU" w:eastAsia="ru-RU"/>
    </w:rPr>
  </w:style>
  <w:style w:type="paragraph" w:customStyle="1" w:styleId="a7">
    <w:name w:val="Нормальний текст"/>
    <w:basedOn w:val="a"/>
    <w:rsid w:val="002D522E"/>
    <w:pPr>
      <w:widowControl/>
      <w:autoSpaceDE/>
      <w:autoSpaceDN/>
      <w:adjustRightInd/>
      <w:spacing w:before="120"/>
      <w:ind w:firstLine="567"/>
    </w:pPr>
    <w:rPr>
      <w:rFonts w:ascii="Antiqua" w:hAnsi="Antiqua" w:cs="Antiqua"/>
      <w:sz w:val="26"/>
      <w:szCs w:val="26"/>
      <w:lang w:eastAsia="ru-RU"/>
    </w:rPr>
  </w:style>
  <w:style w:type="paragraph" w:styleId="a8">
    <w:name w:val="Balloon Text"/>
    <w:basedOn w:val="a"/>
    <w:link w:val="a9"/>
    <w:uiPriority w:val="99"/>
    <w:semiHidden/>
    <w:unhideWhenUsed/>
    <w:rsid w:val="00814A7B"/>
    <w:rPr>
      <w:rFonts w:ascii="Segoe UI" w:hAnsi="Segoe UI" w:cs="Segoe UI"/>
      <w:sz w:val="18"/>
      <w:szCs w:val="18"/>
    </w:rPr>
  </w:style>
  <w:style w:type="character" w:customStyle="1" w:styleId="a9">
    <w:name w:val="Текст у виносці Знак"/>
    <w:basedOn w:val="a0"/>
    <w:link w:val="a8"/>
    <w:uiPriority w:val="99"/>
    <w:semiHidden/>
    <w:rsid w:val="00814A7B"/>
    <w:rPr>
      <w:rFonts w:ascii="Segoe UI" w:eastAsia="Times New Roman" w:hAnsi="Segoe UI" w:cs="Segoe UI"/>
      <w:sz w:val="18"/>
      <w:szCs w:val="18"/>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Документ" ma:contentTypeID="0x010100797E2100ABEC3546AFDA2263BDA73F66" ma:contentTypeVersion="0" ma:contentTypeDescription="Створення нового документа." ma:contentTypeScope="" ma:versionID="7ddad33999ebac65f31a2f2e3bb19be3">
  <xsd:schema xmlns:xsd="http://www.w3.org/2001/XMLSchema" xmlns:xs="http://www.w3.org/2001/XMLSchema" xmlns:p="http://schemas.microsoft.com/office/2006/metadata/properties" targetNamespace="http://schemas.microsoft.com/office/2006/metadata/properties" ma:root="true" ma:fieldsID="6cbda198068dafdd6e84fd8570426b4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5DB4E1-48F3-414F-A132-065FCD30A7D5}">
  <ds:schemaRefs>
    <ds:schemaRef ds:uri="http://schemas.microsoft.com/sharepoint/v3/contenttype/forms"/>
  </ds:schemaRefs>
</ds:datastoreItem>
</file>

<file path=customXml/itemProps2.xml><?xml version="1.0" encoding="utf-8"?>
<ds:datastoreItem xmlns:ds="http://schemas.openxmlformats.org/officeDocument/2006/customXml" ds:itemID="{D40454FE-08BB-4FCC-8F77-596D5334A930}">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www.w3.org/XML/1998/namespace"/>
  </ds:schemaRefs>
</ds:datastoreItem>
</file>

<file path=customXml/itemProps3.xml><?xml version="1.0" encoding="utf-8"?>
<ds:datastoreItem xmlns:ds="http://schemas.openxmlformats.org/officeDocument/2006/customXml" ds:itemID="{263A6BB0-8428-44B1-B9CD-B7BEA7F5A1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4500</Words>
  <Characters>2565</Characters>
  <Application>Microsoft Office Word</Application>
  <DocSecurity>0</DocSecurity>
  <Lines>21</Lines>
  <Paragraphs>14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Аношина Наталія Юріївна</dc:creator>
  <cp:keywords/>
  <dc:description/>
  <cp:lastModifiedBy>Цегельна Світлана Кузьмівна</cp:lastModifiedBy>
  <cp:revision>9</cp:revision>
  <cp:lastPrinted>2017-10-30T18:37:00Z</cp:lastPrinted>
  <dcterms:created xsi:type="dcterms:W3CDTF">2017-10-30T16:56:00Z</dcterms:created>
  <dcterms:modified xsi:type="dcterms:W3CDTF">2017-11-03T18:30:00Z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0x010100797E2100ABEC3546AFDA2263BDA73F66</vt:lpwstr>
  </property>
  <property fmtid="{D5CDD505-2E9C-101B-9397-08002B2CF9AE}" pid="3" name="IsMyDocuments">
    <vt:bool>true</vt:bool>
  </property>
</Properties>
</file>