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27D9" w:rsidRPr="005D7039" w:rsidRDefault="00D027D9" w:rsidP="00D027D9">
      <w:pPr>
        <w:spacing w:after="0" w:line="240" w:lineRule="auto"/>
        <w:ind w:left="5664" w:firstLine="708"/>
        <w:jc w:val="both"/>
        <w:rPr>
          <w:rFonts w:eastAsia="Times New Roman" w:cs="Times New Roman"/>
          <w:szCs w:val="20"/>
          <w:lang w:val="uk-UA" w:eastAsia="uk-UA"/>
        </w:rPr>
      </w:pPr>
      <w:r w:rsidRPr="005D7039">
        <w:rPr>
          <w:rFonts w:eastAsia="Times New Roman" w:cs="Times New Roman"/>
          <w:szCs w:val="20"/>
          <w:lang w:val="uk-UA" w:eastAsia="uk-UA"/>
        </w:rPr>
        <w:t xml:space="preserve">Проект </w:t>
      </w:r>
    </w:p>
    <w:p w:rsidR="00D027D9" w:rsidRPr="005D7039" w:rsidRDefault="00D027D9" w:rsidP="00D027D9">
      <w:pPr>
        <w:spacing w:after="0" w:line="240" w:lineRule="auto"/>
        <w:ind w:left="4956"/>
        <w:jc w:val="both"/>
        <w:rPr>
          <w:rFonts w:eastAsia="Times New Roman" w:cs="Times New Roman"/>
          <w:szCs w:val="28"/>
          <w:lang w:val="uk-UA" w:eastAsia="uk-UA"/>
        </w:rPr>
      </w:pPr>
      <w:r w:rsidRPr="005D7039">
        <w:rPr>
          <w:rFonts w:eastAsia="Times New Roman" w:cs="Times New Roman"/>
          <w:szCs w:val="28"/>
          <w:lang w:val="uk-UA" w:eastAsia="uk-UA"/>
        </w:rPr>
        <w:t>вноситься народними депутатами</w:t>
      </w:r>
    </w:p>
    <w:p w:rsidR="00D027D9" w:rsidRPr="005D7039" w:rsidRDefault="00D027D9" w:rsidP="00D027D9">
      <w:pPr>
        <w:spacing w:after="0" w:line="240" w:lineRule="auto"/>
        <w:ind w:left="4962"/>
        <w:jc w:val="both"/>
        <w:rPr>
          <w:rFonts w:eastAsia="Times New Roman" w:cs="Times New Roman"/>
          <w:szCs w:val="28"/>
          <w:lang w:val="uk-UA" w:eastAsia="uk-UA"/>
        </w:rPr>
      </w:pPr>
      <w:r w:rsidRPr="005D7039">
        <w:rPr>
          <w:rFonts w:eastAsia="Times New Roman" w:cs="Times New Roman"/>
          <w:szCs w:val="28"/>
          <w:lang w:val="uk-UA" w:eastAsia="uk-UA"/>
        </w:rPr>
        <w:t xml:space="preserve">України – членами Комітету з питань свободи слова та інформаційної політики </w:t>
      </w:r>
      <w:proofErr w:type="spellStart"/>
      <w:r w:rsidRPr="005D7039">
        <w:rPr>
          <w:rFonts w:eastAsia="Times New Roman" w:cs="Times New Roman"/>
          <w:szCs w:val="28"/>
          <w:lang w:eastAsia="uk-UA"/>
        </w:rPr>
        <w:t>Сюмар</w:t>
      </w:r>
      <w:proofErr w:type="spellEnd"/>
      <w:r w:rsidRPr="005D7039">
        <w:rPr>
          <w:rFonts w:eastAsia="Times New Roman" w:cs="Times New Roman"/>
          <w:szCs w:val="28"/>
          <w:lang w:eastAsia="uk-UA"/>
        </w:rPr>
        <w:t xml:space="preserve"> В.П. </w:t>
      </w:r>
      <w:r w:rsidRPr="005D7039">
        <w:rPr>
          <w:rFonts w:eastAsia="Times New Roman" w:cs="Times New Roman"/>
          <w:szCs w:val="28"/>
          <w:lang w:val="uk-UA" w:eastAsia="uk-UA"/>
        </w:rPr>
        <w:t>та іншими</w:t>
      </w:r>
    </w:p>
    <w:p w:rsidR="00D027D9" w:rsidRPr="005D7039" w:rsidRDefault="00D027D9" w:rsidP="00D027D9">
      <w:pPr>
        <w:tabs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8"/>
          <w:lang w:val="uk-UA" w:eastAsia="ru-RU"/>
        </w:rPr>
      </w:pPr>
    </w:p>
    <w:p w:rsidR="00D027D9" w:rsidRPr="005D7039" w:rsidRDefault="00D027D9" w:rsidP="00D027D9">
      <w:pPr>
        <w:tabs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8"/>
          <w:lang w:val="uk-UA" w:eastAsia="ru-RU"/>
        </w:rPr>
      </w:pPr>
    </w:p>
    <w:p w:rsidR="00D027D9" w:rsidRPr="005D7039" w:rsidRDefault="00D027D9" w:rsidP="00D027D9">
      <w:pPr>
        <w:tabs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8"/>
          <w:lang w:val="uk-UA" w:eastAsia="ru-RU"/>
        </w:rPr>
      </w:pPr>
    </w:p>
    <w:p w:rsidR="00D027D9" w:rsidRPr="005D7039" w:rsidRDefault="00D027D9" w:rsidP="00D027D9">
      <w:pPr>
        <w:tabs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8"/>
          <w:lang w:val="uk-UA" w:eastAsia="ru-RU"/>
        </w:rPr>
      </w:pPr>
    </w:p>
    <w:p w:rsidR="00D027D9" w:rsidRPr="005D7039" w:rsidRDefault="00D027D9" w:rsidP="00D027D9">
      <w:pPr>
        <w:tabs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8"/>
          <w:lang w:val="uk-UA" w:eastAsia="ru-RU"/>
        </w:rPr>
      </w:pPr>
    </w:p>
    <w:p w:rsidR="00D027D9" w:rsidRPr="005D7039" w:rsidRDefault="00D027D9" w:rsidP="00D027D9">
      <w:pPr>
        <w:tabs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8"/>
          <w:lang w:val="uk-UA" w:eastAsia="ru-RU"/>
        </w:rPr>
      </w:pPr>
    </w:p>
    <w:p w:rsidR="00D027D9" w:rsidRPr="005D7039" w:rsidRDefault="00D027D9" w:rsidP="00D027D9">
      <w:pPr>
        <w:tabs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jc w:val="center"/>
        <w:rPr>
          <w:rFonts w:eastAsia="Times New Roman" w:cs="Times New Roman"/>
          <w:bCs/>
          <w:color w:val="000000"/>
          <w:szCs w:val="28"/>
          <w:lang w:val="uk-UA" w:eastAsia="ru-RU"/>
        </w:rPr>
      </w:pPr>
      <w:r w:rsidRPr="005D7039">
        <w:rPr>
          <w:rFonts w:eastAsia="Times New Roman" w:cs="Times New Roman"/>
          <w:bCs/>
          <w:color w:val="000000"/>
          <w:szCs w:val="28"/>
          <w:lang w:val="uk-UA" w:eastAsia="ru-RU"/>
        </w:rPr>
        <w:t>П О С Т А Н О В А</w:t>
      </w:r>
    </w:p>
    <w:p w:rsidR="00D027D9" w:rsidRPr="005D7039" w:rsidRDefault="00D027D9" w:rsidP="00D027D9">
      <w:pPr>
        <w:tabs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jc w:val="center"/>
        <w:rPr>
          <w:rFonts w:eastAsia="Times New Roman" w:cs="Times New Roman"/>
          <w:bCs/>
          <w:color w:val="000000"/>
          <w:szCs w:val="28"/>
          <w:lang w:val="uk-UA" w:eastAsia="ru-RU"/>
        </w:rPr>
      </w:pPr>
      <w:r w:rsidRPr="005D7039">
        <w:rPr>
          <w:rFonts w:eastAsia="Times New Roman" w:cs="Times New Roman"/>
          <w:bCs/>
          <w:color w:val="000000"/>
          <w:szCs w:val="28"/>
          <w:lang w:val="uk-UA" w:eastAsia="ru-RU"/>
        </w:rPr>
        <w:t>ВЕРХОВНОЇ РАДИ УКРАЇНИ</w:t>
      </w:r>
    </w:p>
    <w:p w:rsidR="00D027D9" w:rsidRPr="005D7039" w:rsidRDefault="00D027D9" w:rsidP="00D027D9">
      <w:pPr>
        <w:tabs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rPr>
          <w:rFonts w:eastAsia="Times New Roman" w:cs="Times New Roman"/>
          <w:bCs/>
          <w:color w:val="000000"/>
          <w:szCs w:val="28"/>
          <w:lang w:val="uk-UA" w:eastAsia="ru-RU"/>
        </w:rPr>
      </w:pPr>
    </w:p>
    <w:p w:rsidR="00D027D9" w:rsidRDefault="00D027D9" w:rsidP="00D027D9">
      <w:pPr>
        <w:keepNext/>
        <w:shd w:val="clear" w:color="auto" w:fill="FFFFFF"/>
        <w:tabs>
          <w:tab w:val="left" w:pos="8280"/>
        </w:tabs>
        <w:spacing w:after="0" w:line="240" w:lineRule="auto"/>
        <w:ind w:left="900" w:right="1075" w:firstLine="567"/>
        <w:jc w:val="center"/>
        <w:outlineLvl w:val="2"/>
        <w:rPr>
          <w:rFonts w:cs="Times New Roman"/>
          <w:szCs w:val="28"/>
          <w:lang w:val="uk-UA"/>
        </w:rPr>
      </w:pPr>
      <w:r w:rsidRPr="005D7039">
        <w:rPr>
          <w:rFonts w:eastAsia="Times New Roman" w:cs="Times New Roman"/>
          <w:szCs w:val="20"/>
          <w:lang w:val="uk-UA" w:eastAsia="uk-UA"/>
        </w:rPr>
        <w:t xml:space="preserve">Про прийняття за основу </w:t>
      </w:r>
      <w:r w:rsidRPr="0020452D">
        <w:rPr>
          <w:rFonts w:cs="Times New Roman"/>
          <w:bCs/>
          <w:szCs w:val="28"/>
          <w:lang w:val="uk-UA"/>
        </w:rPr>
        <w:t>проект</w:t>
      </w:r>
      <w:r>
        <w:rPr>
          <w:rFonts w:cs="Times New Roman"/>
          <w:bCs/>
          <w:szCs w:val="28"/>
          <w:lang w:val="uk-UA"/>
        </w:rPr>
        <w:t>у</w:t>
      </w:r>
      <w:bookmarkStart w:id="0" w:name="_GoBack"/>
      <w:bookmarkEnd w:id="0"/>
      <w:r w:rsidRPr="0020452D">
        <w:rPr>
          <w:rFonts w:cs="Times New Roman"/>
          <w:bCs/>
          <w:szCs w:val="28"/>
          <w:lang w:val="uk-UA"/>
        </w:rPr>
        <w:t xml:space="preserve"> Закону України «</w:t>
      </w:r>
      <w:r w:rsidRPr="0020452D">
        <w:rPr>
          <w:rFonts w:cs="Times New Roman"/>
          <w:szCs w:val="28"/>
          <w:lang w:val="uk-UA"/>
        </w:rPr>
        <w:t>Про внесення змін до Закону України «Про телебачення і радіомовлення» щодо інформаційної безпеки та протидії пропаганді держави-агресора</w:t>
      </w:r>
    </w:p>
    <w:p w:rsidR="00D027D9" w:rsidRDefault="00D027D9" w:rsidP="00D027D9">
      <w:pPr>
        <w:keepNext/>
        <w:shd w:val="clear" w:color="auto" w:fill="FFFFFF"/>
        <w:tabs>
          <w:tab w:val="left" w:pos="8280"/>
        </w:tabs>
        <w:spacing w:after="0" w:line="240" w:lineRule="auto"/>
        <w:ind w:left="900" w:right="1075" w:firstLine="567"/>
        <w:jc w:val="center"/>
        <w:outlineLvl w:val="2"/>
        <w:rPr>
          <w:rFonts w:eastAsia="Times New Roman" w:cs="Times New Roman"/>
          <w:color w:val="000000"/>
          <w:szCs w:val="28"/>
          <w:lang w:val="uk-UA" w:eastAsia="ru-RU"/>
        </w:rPr>
      </w:pPr>
    </w:p>
    <w:p w:rsidR="00D027D9" w:rsidRPr="005D7039" w:rsidRDefault="00D027D9" w:rsidP="00D027D9">
      <w:pPr>
        <w:keepNext/>
        <w:shd w:val="clear" w:color="auto" w:fill="FFFFFF"/>
        <w:tabs>
          <w:tab w:val="left" w:pos="8280"/>
        </w:tabs>
        <w:spacing w:after="0" w:line="240" w:lineRule="auto"/>
        <w:ind w:left="900" w:right="1075" w:firstLine="567"/>
        <w:jc w:val="center"/>
        <w:outlineLvl w:val="2"/>
        <w:rPr>
          <w:rFonts w:eastAsia="Times New Roman" w:cs="Times New Roman"/>
          <w:color w:val="000000"/>
          <w:szCs w:val="28"/>
          <w:lang w:val="uk-UA" w:eastAsia="ru-RU"/>
        </w:rPr>
      </w:pPr>
    </w:p>
    <w:p w:rsidR="00D027D9" w:rsidRPr="005D7039" w:rsidRDefault="00D027D9" w:rsidP="00D027D9">
      <w:pPr>
        <w:tabs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ind w:firstLine="540"/>
        <w:jc w:val="both"/>
        <w:rPr>
          <w:rFonts w:eastAsia="Times New Roman" w:cs="Times New Roman"/>
          <w:color w:val="000000"/>
          <w:szCs w:val="28"/>
          <w:lang w:eastAsia="ru-RU"/>
        </w:rPr>
      </w:pPr>
      <w:r w:rsidRPr="005D7039">
        <w:rPr>
          <w:rFonts w:eastAsia="Times New Roman" w:cs="Times New Roman"/>
          <w:color w:val="000000"/>
          <w:szCs w:val="28"/>
          <w:lang w:val="uk-UA" w:eastAsia="ru-RU"/>
        </w:rPr>
        <w:t xml:space="preserve">Верховна Рада України   </w:t>
      </w:r>
      <w:r w:rsidRPr="005D7039">
        <w:rPr>
          <w:rFonts w:eastAsia="Times New Roman" w:cs="Times New Roman"/>
          <w:bCs/>
          <w:color w:val="000000"/>
          <w:szCs w:val="28"/>
          <w:lang w:val="uk-UA" w:eastAsia="ru-RU"/>
        </w:rPr>
        <w:t>п о с т а н о в л я є</w:t>
      </w:r>
      <w:r w:rsidRPr="005D7039">
        <w:rPr>
          <w:rFonts w:eastAsia="Times New Roman" w:cs="Times New Roman"/>
          <w:color w:val="000000"/>
          <w:szCs w:val="28"/>
          <w:lang w:val="uk-UA" w:eastAsia="ru-RU"/>
        </w:rPr>
        <w:t>:</w:t>
      </w:r>
    </w:p>
    <w:p w:rsidR="00D027D9" w:rsidRPr="005D7039" w:rsidRDefault="00D027D9" w:rsidP="00D027D9">
      <w:pPr>
        <w:spacing w:after="0" w:line="240" w:lineRule="auto"/>
        <w:contextualSpacing/>
        <w:jc w:val="both"/>
        <w:rPr>
          <w:rFonts w:eastAsia="Times New Roman" w:cs="Times New Roman"/>
          <w:color w:val="000000"/>
          <w:szCs w:val="28"/>
          <w:lang w:eastAsia="ru-RU"/>
        </w:rPr>
      </w:pPr>
    </w:p>
    <w:p w:rsidR="00D027D9" w:rsidRPr="00C309F7" w:rsidRDefault="00D027D9" w:rsidP="00D027D9">
      <w:pPr>
        <w:keepNext/>
        <w:keepLines/>
        <w:autoSpaceDE w:val="0"/>
        <w:autoSpaceDN w:val="0"/>
        <w:spacing w:after="0" w:line="240" w:lineRule="auto"/>
        <w:ind w:firstLine="708"/>
        <w:jc w:val="both"/>
        <w:outlineLvl w:val="2"/>
        <w:rPr>
          <w:bCs/>
          <w:szCs w:val="28"/>
          <w:lang w:val="uk-UA"/>
        </w:rPr>
      </w:pPr>
      <w:r w:rsidRPr="005D7039">
        <w:rPr>
          <w:rFonts w:eastAsiaTheme="majorEastAsia" w:cs="Times New Roman"/>
          <w:spacing w:val="-10"/>
          <w:kern w:val="28"/>
          <w:szCs w:val="56"/>
          <w:lang w:val="uk-UA" w:eastAsia="uk-UA"/>
        </w:rPr>
        <w:t xml:space="preserve">1. Прийняти за основу </w:t>
      </w:r>
      <w:r w:rsidRPr="0020452D">
        <w:rPr>
          <w:rFonts w:cs="Times New Roman"/>
          <w:bCs/>
          <w:szCs w:val="28"/>
          <w:lang w:val="uk-UA"/>
        </w:rPr>
        <w:t>проект Закону України «</w:t>
      </w:r>
      <w:r w:rsidRPr="0020452D">
        <w:rPr>
          <w:rFonts w:cs="Times New Roman"/>
          <w:szCs w:val="28"/>
          <w:lang w:val="uk-UA"/>
        </w:rPr>
        <w:t xml:space="preserve">Про внесення змін до Закону України «Про телебачення і радіомовлення» щодо інформаційної безпеки та протидії пропаганді держави-агресора, (реєстр. № </w:t>
      </w:r>
      <w:r w:rsidRPr="0020452D">
        <w:rPr>
          <w:rFonts w:cs="Times New Roman"/>
          <w:color w:val="000000" w:themeColor="text1"/>
          <w:szCs w:val="28"/>
          <w:shd w:val="clear" w:color="auto" w:fill="FFFFFF"/>
          <w:lang w:val="uk-UA"/>
        </w:rPr>
        <w:t>7299</w:t>
      </w:r>
      <w:r w:rsidRPr="0020452D">
        <w:rPr>
          <w:rFonts w:cs="Times New Roman"/>
          <w:color w:val="333333"/>
          <w:szCs w:val="28"/>
          <w:shd w:val="clear" w:color="auto" w:fill="FFFFFF"/>
          <w:lang w:val="uk-UA"/>
        </w:rPr>
        <w:t xml:space="preserve"> </w:t>
      </w:r>
      <w:r w:rsidRPr="0020452D">
        <w:rPr>
          <w:rFonts w:cs="Times New Roman"/>
          <w:color w:val="000000" w:themeColor="text1"/>
          <w:szCs w:val="28"/>
          <w:shd w:val="clear" w:color="auto" w:fill="FFFFFF"/>
          <w:lang w:val="uk-UA"/>
        </w:rPr>
        <w:t>від 16.11.2017</w:t>
      </w:r>
      <w:r w:rsidRPr="0020452D">
        <w:rPr>
          <w:rFonts w:cs="Times New Roman"/>
          <w:color w:val="000000" w:themeColor="text1"/>
          <w:szCs w:val="28"/>
          <w:lang w:val="uk-UA"/>
        </w:rPr>
        <w:t xml:space="preserve">р. </w:t>
      </w:r>
      <w:r w:rsidRPr="0020452D">
        <w:rPr>
          <w:rFonts w:cs="Times New Roman"/>
          <w:szCs w:val="28"/>
          <w:lang w:val="uk-UA"/>
        </w:rPr>
        <w:t>),</w:t>
      </w:r>
      <w:r>
        <w:rPr>
          <w:rFonts w:cs="Times New Roman"/>
          <w:szCs w:val="28"/>
          <w:lang w:val="uk-UA"/>
        </w:rPr>
        <w:t xml:space="preserve"> </w:t>
      </w:r>
      <w:r w:rsidRPr="0020452D">
        <w:rPr>
          <w:rFonts w:cs="Times New Roman"/>
          <w:szCs w:val="28"/>
          <w:lang w:val="uk-UA"/>
        </w:rPr>
        <w:t xml:space="preserve">поданий </w:t>
      </w:r>
      <w:r>
        <w:rPr>
          <w:rFonts w:cs="Times New Roman"/>
          <w:szCs w:val="28"/>
          <w:lang w:val="uk-UA"/>
        </w:rPr>
        <w:t xml:space="preserve">народними депутатами України </w:t>
      </w:r>
      <w:proofErr w:type="spellStart"/>
      <w:r w:rsidRPr="0020452D">
        <w:rPr>
          <w:rFonts w:cs="Times New Roman"/>
          <w:color w:val="000000" w:themeColor="text1"/>
          <w:szCs w:val="28"/>
          <w:bdr w:val="none" w:sz="0" w:space="0" w:color="auto" w:frame="1"/>
          <w:lang w:val="uk-UA" w:eastAsia="uk-UA"/>
        </w:rPr>
        <w:t>Сюмар</w:t>
      </w:r>
      <w:proofErr w:type="spellEnd"/>
      <w:r w:rsidRPr="0020452D">
        <w:rPr>
          <w:rFonts w:cs="Times New Roman"/>
          <w:color w:val="000000" w:themeColor="text1"/>
          <w:szCs w:val="28"/>
          <w:bdr w:val="none" w:sz="0" w:space="0" w:color="auto" w:frame="1"/>
          <w:lang w:val="uk-UA" w:eastAsia="uk-UA"/>
        </w:rPr>
        <w:t xml:space="preserve"> В. П.,</w:t>
      </w:r>
      <w:r>
        <w:rPr>
          <w:rFonts w:cs="Times New Roman"/>
          <w:color w:val="000000" w:themeColor="text1"/>
          <w:szCs w:val="28"/>
          <w:bdr w:val="none" w:sz="0" w:space="0" w:color="auto" w:frame="1"/>
          <w:lang w:val="uk-UA" w:eastAsia="uk-UA"/>
        </w:rPr>
        <w:t xml:space="preserve"> </w:t>
      </w:r>
      <w:r w:rsidRPr="0020452D">
        <w:rPr>
          <w:rFonts w:cs="Times New Roman"/>
          <w:color w:val="000000" w:themeColor="text1"/>
          <w:szCs w:val="28"/>
          <w:bdr w:val="none" w:sz="0" w:space="0" w:color="auto" w:frame="1"/>
          <w:lang w:val="uk-UA" w:eastAsia="uk-UA"/>
        </w:rPr>
        <w:t>Кондратюк О. К.,</w:t>
      </w:r>
      <w:proofErr w:type="spellStart"/>
      <w:r>
        <w:rPr>
          <w:rFonts w:cs="Times New Roman"/>
          <w:color w:val="000000" w:themeColor="text1"/>
          <w:szCs w:val="28"/>
          <w:bdr w:val="none" w:sz="0" w:space="0" w:color="auto" w:frame="1"/>
          <w:lang w:val="uk-UA" w:eastAsia="uk-UA"/>
        </w:rPr>
        <w:t>Черваковою</w:t>
      </w:r>
      <w:proofErr w:type="spellEnd"/>
      <w:r w:rsidRPr="0020452D">
        <w:rPr>
          <w:rFonts w:cs="Times New Roman"/>
          <w:color w:val="000000" w:themeColor="text1"/>
          <w:szCs w:val="28"/>
          <w:bdr w:val="none" w:sz="0" w:space="0" w:color="auto" w:frame="1"/>
          <w:lang w:val="uk-UA" w:eastAsia="uk-UA"/>
        </w:rPr>
        <w:t xml:space="preserve"> О. В.</w:t>
      </w:r>
    </w:p>
    <w:p w:rsidR="00D027D9" w:rsidRPr="005D7039" w:rsidRDefault="00D027D9" w:rsidP="00D027D9">
      <w:pPr>
        <w:spacing w:after="0" w:line="240" w:lineRule="auto"/>
        <w:ind w:firstLine="540"/>
        <w:contextualSpacing/>
        <w:jc w:val="both"/>
        <w:rPr>
          <w:rFonts w:eastAsia="Times New Roman" w:cs="Times New Roman"/>
          <w:szCs w:val="20"/>
          <w:lang w:val="uk-UA" w:eastAsia="uk-UA"/>
        </w:rPr>
      </w:pPr>
    </w:p>
    <w:p w:rsidR="00D027D9" w:rsidRPr="005D7039" w:rsidRDefault="00D027D9" w:rsidP="00D027D9">
      <w:pPr>
        <w:spacing w:after="0" w:line="240" w:lineRule="auto"/>
        <w:ind w:firstLine="708"/>
        <w:jc w:val="both"/>
        <w:rPr>
          <w:rFonts w:eastAsia="Times New Roman" w:cs="Times New Roman"/>
          <w:szCs w:val="20"/>
          <w:lang w:val="uk-UA" w:eastAsia="uk-UA"/>
        </w:rPr>
      </w:pPr>
      <w:r>
        <w:rPr>
          <w:rFonts w:eastAsia="Times New Roman" w:cs="Times New Roman"/>
          <w:szCs w:val="20"/>
          <w:lang w:val="uk-UA" w:eastAsia="uk-UA"/>
        </w:rPr>
        <w:t>2.</w:t>
      </w:r>
      <w:r w:rsidRPr="005D7039">
        <w:rPr>
          <w:rFonts w:eastAsia="Times New Roman" w:cs="Times New Roman"/>
          <w:szCs w:val="20"/>
          <w:lang w:val="uk-UA" w:eastAsia="uk-UA"/>
        </w:rPr>
        <w:t xml:space="preserve"> Комітету Верховної Ради України з питань свободи слова та </w:t>
      </w:r>
      <w:r w:rsidRPr="005D7039">
        <w:rPr>
          <w:rFonts w:eastAsia="Times New Roman" w:cs="Times New Roman"/>
          <w:bCs/>
          <w:color w:val="000000"/>
          <w:szCs w:val="28"/>
          <w:lang w:val="uk-UA" w:eastAsia="uk-UA"/>
        </w:rPr>
        <w:t>інформаційної політики</w:t>
      </w:r>
      <w:r w:rsidRPr="005D7039">
        <w:rPr>
          <w:rFonts w:eastAsia="Times New Roman" w:cs="Times New Roman"/>
          <w:szCs w:val="20"/>
          <w:lang w:val="uk-UA" w:eastAsia="uk-UA"/>
        </w:rPr>
        <w:t xml:space="preserve"> доопрацювати зазначений законопроект з урахуванням зауважень та пропозицій суб’єктів права законодавчої ініціативи і </w:t>
      </w:r>
      <w:proofErr w:type="spellStart"/>
      <w:r w:rsidRPr="005D7039">
        <w:rPr>
          <w:rFonts w:eastAsia="Times New Roman" w:cs="Times New Roman"/>
          <w:szCs w:val="20"/>
          <w:lang w:val="uk-UA" w:eastAsia="uk-UA"/>
        </w:rPr>
        <w:t>внести</w:t>
      </w:r>
      <w:proofErr w:type="spellEnd"/>
      <w:r w:rsidRPr="005D7039">
        <w:rPr>
          <w:rFonts w:eastAsia="Times New Roman" w:cs="Times New Roman"/>
          <w:szCs w:val="20"/>
          <w:lang w:val="uk-UA" w:eastAsia="uk-UA"/>
        </w:rPr>
        <w:t xml:space="preserve"> його на розгляд Верховної Ради України у другому читанні.</w:t>
      </w:r>
    </w:p>
    <w:p w:rsidR="00D027D9" w:rsidRPr="005D7039" w:rsidRDefault="00D027D9" w:rsidP="00D027D9">
      <w:pPr>
        <w:spacing w:after="0" w:line="240" w:lineRule="auto"/>
        <w:jc w:val="both"/>
        <w:rPr>
          <w:rFonts w:eastAsia="Times New Roman" w:cs="Times New Roman"/>
          <w:szCs w:val="20"/>
          <w:lang w:val="uk-UA" w:eastAsia="uk-UA"/>
        </w:rPr>
      </w:pPr>
    </w:p>
    <w:p w:rsidR="00D027D9" w:rsidRPr="005D7039" w:rsidRDefault="00D027D9" w:rsidP="00D027D9">
      <w:pPr>
        <w:spacing w:after="120" w:line="240" w:lineRule="auto"/>
        <w:ind w:firstLine="720"/>
        <w:jc w:val="both"/>
        <w:rPr>
          <w:rFonts w:eastAsia="Times New Roman" w:cs="Times New Roman"/>
          <w:bCs/>
          <w:szCs w:val="28"/>
          <w:lang w:val="uk-UA" w:eastAsia="uk-UA"/>
        </w:rPr>
      </w:pPr>
    </w:p>
    <w:p w:rsidR="00D027D9" w:rsidRPr="005D7039" w:rsidRDefault="00D027D9" w:rsidP="00D027D9">
      <w:pPr>
        <w:spacing w:after="120" w:line="240" w:lineRule="auto"/>
        <w:ind w:left="540"/>
        <w:jc w:val="both"/>
        <w:rPr>
          <w:rFonts w:eastAsia="Times New Roman" w:cs="Times New Roman"/>
          <w:szCs w:val="28"/>
          <w:lang w:val="uk-UA" w:eastAsia="uk-UA"/>
        </w:rPr>
      </w:pPr>
      <w:r w:rsidRPr="005D7039">
        <w:rPr>
          <w:rFonts w:eastAsia="Times New Roman" w:cs="Times New Roman"/>
          <w:bCs/>
          <w:szCs w:val="28"/>
          <w:lang w:val="uk-UA" w:eastAsia="uk-UA"/>
        </w:rPr>
        <w:t>Голова</w:t>
      </w:r>
      <w:r w:rsidRPr="005D7039">
        <w:rPr>
          <w:rFonts w:eastAsia="Times New Roman" w:cs="Times New Roman"/>
          <w:bCs/>
          <w:szCs w:val="28"/>
          <w:lang w:eastAsia="uk-UA"/>
        </w:rPr>
        <w:t xml:space="preserve"> </w:t>
      </w:r>
      <w:r w:rsidRPr="005D7039">
        <w:rPr>
          <w:rFonts w:eastAsia="Times New Roman" w:cs="Times New Roman"/>
          <w:szCs w:val="28"/>
          <w:lang w:val="uk-UA" w:eastAsia="uk-UA"/>
        </w:rPr>
        <w:t xml:space="preserve">Верховної Ради </w:t>
      </w:r>
    </w:p>
    <w:p w:rsidR="00D027D9" w:rsidRPr="005D7039" w:rsidRDefault="00D027D9" w:rsidP="00D027D9">
      <w:pPr>
        <w:spacing w:after="120" w:line="240" w:lineRule="auto"/>
        <w:ind w:left="540" w:firstLine="709"/>
        <w:jc w:val="both"/>
        <w:rPr>
          <w:rFonts w:eastAsia="Times New Roman" w:cs="Times New Roman"/>
          <w:szCs w:val="28"/>
          <w:lang w:val="uk-UA" w:eastAsia="uk-UA"/>
        </w:rPr>
      </w:pPr>
      <w:r w:rsidRPr="005D7039">
        <w:rPr>
          <w:rFonts w:eastAsia="Times New Roman" w:cs="Times New Roman"/>
          <w:szCs w:val="28"/>
          <w:lang w:val="uk-UA" w:eastAsia="uk-UA"/>
        </w:rPr>
        <w:t xml:space="preserve">   України</w:t>
      </w:r>
      <w:r w:rsidRPr="005D7039">
        <w:rPr>
          <w:rFonts w:eastAsia="Times New Roman" w:cs="Times New Roman"/>
          <w:szCs w:val="28"/>
          <w:lang w:val="uk-UA" w:eastAsia="uk-UA"/>
        </w:rPr>
        <w:tab/>
      </w:r>
      <w:r w:rsidRPr="005D7039">
        <w:rPr>
          <w:rFonts w:eastAsia="Times New Roman" w:cs="Times New Roman"/>
          <w:szCs w:val="28"/>
          <w:lang w:val="uk-UA" w:eastAsia="uk-UA"/>
        </w:rPr>
        <w:tab/>
      </w:r>
      <w:r w:rsidRPr="005D7039">
        <w:rPr>
          <w:rFonts w:eastAsia="Times New Roman" w:cs="Times New Roman"/>
          <w:szCs w:val="28"/>
          <w:lang w:val="uk-UA" w:eastAsia="uk-UA"/>
        </w:rPr>
        <w:tab/>
      </w:r>
      <w:r w:rsidRPr="005D7039">
        <w:rPr>
          <w:rFonts w:eastAsia="Times New Roman" w:cs="Times New Roman"/>
          <w:szCs w:val="28"/>
          <w:lang w:val="uk-UA" w:eastAsia="uk-UA"/>
        </w:rPr>
        <w:tab/>
        <w:t xml:space="preserve">                           А. ПАРУБІЙ </w:t>
      </w:r>
    </w:p>
    <w:p w:rsidR="00D027D9" w:rsidRPr="005D7039" w:rsidRDefault="00D027D9" w:rsidP="00D027D9">
      <w:pPr>
        <w:spacing w:after="0" w:line="240" w:lineRule="auto"/>
        <w:ind w:firstLine="709"/>
        <w:jc w:val="both"/>
        <w:rPr>
          <w:rFonts w:eastAsia="Times New Roman" w:cs="Times New Roman"/>
          <w:szCs w:val="28"/>
          <w:lang w:val="uk-UA" w:eastAsia="uk-UA"/>
        </w:rPr>
      </w:pPr>
    </w:p>
    <w:p w:rsidR="00D027D9" w:rsidRPr="005D7039" w:rsidRDefault="00D027D9" w:rsidP="00D027D9">
      <w:pPr>
        <w:spacing w:after="0" w:line="240" w:lineRule="auto"/>
        <w:rPr>
          <w:rFonts w:eastAsia="Times New Roman" w:cs="Times New Roman"/>
          <w:szCs w:val="28"/>
          <w:lang w:val="uk-UA" w:eastAsia="uk-UA"/>
        </w:rPr>
      </w:pPr>
    </w:p>
    <w:p w:rsidR="00D027D9" w:rsidRPr="005D7039" w:rsidRDefault="00D027D9" w:rsidP="00D027D9">
      <w:pPr>
        <w:spacing w:after="0" w:line="240" w:lineRule="auto"/>
        <w:rPr>
          <w:rFonts w:eastAsia="Times New Roman" w:cs="Times New Roman"/>
          <w:sz w:val="20"/>
          <w:szCs w:val="20"/>
          <w:lang w:val="uk-UA" w:eastAsia="uk-UA"/>
        </w:rPr>
      </w:pPr>
    </w:p>
    <w:p w:rsidR="00D027D9" w:rsidRPr="005D7039" w:rsidRDefault="00D027D9" w:rsidP="00D027D9">
      <w:pPr>
        <w:spacing w:after="0" w:line="240" w:lineRule="auto"/>
        <w:rPr>
          <w:rFonts w:eastAsia="Times New Roman" w:cs="Times New Roman"/>
          <w:sz w:val="20"/>
          <w:szCs w:val="20"/>
          <w:lang w:val="uk-UA" w:eastAsia="uk-UA"/>
        </w:rPr>
      </w:pPr>
    </w:p>
    <w:p w:rsidR="00D027D9" w:rsidRPr="005D7039" w:rsidRDefault="00D027D9" w:rsidP="00D027D9">
      <w:pPr>
        <w:spacing w:after="0" w:line="240" w:lineRule="auto"/>
        <w:rPr>
          <w:rFonts w:eastAsia="Times New Roman" w:cs="Times New Roman"/>
          <w:sz w:val="20"/>
          <w:szCs w:val="20"/>
          <w:lang w:val="uk-UA" w:eastAsia="uk-UA"/>
        </w:rPr>
      </w:pPr>
    </w:p>
    <w:p w:rsidR="00D027D9" w:rsidRPr="005D7039" w:rsidRDefault="00D027D9" w:rsidP="00D027D9">
      <w:pPr>
        <w:rPr>
          <w:lang w:val="uk-UA"/>
        </w:rPr>
      </w:pPr>
    </w:p>
    <w:p w:rsidR="005204CF" w:rsidRPr="00D027D9" w:rsidRDefault="005204CF">
      <w:pPr>
        <w:rPr>
          <w:lang w:val="uk-UA"/>
        </w:rPr>
      </w:pPr>
    </w:p>
    <w:sectPr w:rsidR="005204CF" w:rsidRPr="00D027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altName w:val="Century Gothic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0C8"/>
    <w:rsid w:val="003770C8"/>
    <w:rsid w:val="005204CF"/>
    <w:rsid w:val="00D02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A7082B"/>
  <w15:chartTrackingRefBased/>
  <w15:docId w15:val="{6560EE82-29BA-4E72-A554-61016312B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27D9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683</Words>
  <Characters>390</Characters>
  <Application>Microsoft Office Word</Application>
  <DocSecurity>0</DocSecurity>
  <Lines>3</Lines>
  <Paragraphs>2</Paragraphs>
  <ScaleCrop>false</ScaleCrop>
  <Company/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Яна Андріївна Глиняна</dc:creator>
  <cp:keywords/>
  <dc:description/>
  <cp:lastModifiedBy>Яна Андріївна Глиняна</cp:lastModifiedBy>
  <cp:revision>2</cp:revision>
  <dcterms:created xsi:type="dcterms:W3CDTF">2017-12-06T09:53:00Z</dcterms:created>
  <dcterms:modified xsi:type="dcterms:W3CDTF">2017-12-06T10:01:00Z</dcterms:modified>
</cp:coreProperties>
</file>