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C3A423" w14:textId="5316E832" w:rsidR="00FF4500" w:rsidRPr="00FF4500" w:rsidRDefault="00BD5013" w:rsidP="00FF450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uk-UA"/>
        </w:rPr>
      </w:pPr>
      <w:bookmarkStart w:id="0" w:name="_GoBack"/>
      <w:bookmarkEnd w:id="0"/>
      <w:r w:rsidRPr="0057652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uk-UA"/>
        </w:rPr>
        <w:t>ПОЯСНЮВАЛЬНА ЗАПИСКА</w:t>
      </w:r>
    </w:p>
    <w:p w14:paraId="65438641" w14:textId="77777777" w:rsidR="00BD5013" w:rsidRPr="0057652B" w:rsidRDefault="00BD5013" w:rsidP="00BD50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проекту Закону України "Про внесення змін до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Бюджетного кодексу України </w:t>
      </w: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 зв’язку з прийняттям Закону України "Про Вищий антикорупційний суд"</w:t>
      </w:r>
    </w:p>
    <w:p w14:paraId="287CB420" w14:textId="77777777" w:rsidR="00FF4500" w:rsidRPr="0057652B" w:rsidRDefault="00FF4500" w:rsidP="00BD5013">
      <w:pPr>
        <w:spacing w:after="0" w:line="240" w:lineRule="auto"/>
        <w:ind w:firstLine="709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341DE38" w14:textId="77777777" w:rsidR="00BD5013" w:rsidRDefault="00BD5013" w:rsidP="00FF4500">
      <w:pPr>
        <w:spacing w:after="0" w:line="240" w:lineRule="auto"/>
        <w:ind w:firstLine="709"/>
        <w:contextualSpacing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Обгрунтування необхідності прийняття акта</w:t>
      </w:r>
    </w:p>
    <w:p w14:paraId="7792B60C" w14:textId="77777777" w:rsidR="00FF4500" w:rsidRPr="0057652B" w:rsidRDefault="00FF4500" w:rsidP="00FF4500">
      <w:pPr>
        <w:spacing w:after="0" w:line="240" w:lineRule="auto"/>
        <w:ind w:firstLine="709"/>
        <w:contextualSpacing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F6D161" w14:textId="5A37EFDA" w:rsidR="00BD5013" w:rsidRDefault="00094C85" w:rsidP="00FF450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Зазначений законопроект вноситься на розгляд Верховної Ради України у зв</w:t>
      </w:r>
      <w:r w:rsidRPr="00FF4500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язку з </w:t>
      </w:r>
      <w:r w:rsidR="00BD501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внесенням проекту Закону України “Про Вищий антикорупційний суд”. </w:t>
      </w:r>
    </w:p>
    <w:p w14:paraId="07CB3136" w14:textId="25DFB032" w:rsidR="00BD5013" w:rsidRDefault="00BD5013" w:rsidP="00FF450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kern w:val="16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Віповідно до положень останнього, Вищий антикорупційний суд пропонується визнати головним розпорядником бюджетних коштів, що є важливою гарантією його фінансової незалежності. Реалізація зазначеної норми потребує внес</w:t>
      </w:r>
      <w:r w:rsidR="00094C8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ення змін до Бюджетного кодексу України. </w:t>
      </w:r>
    </w:p>
    <w:p w14:paraId="192B9639" w14:textId="77777777" w:rsidR="00BD5013" w:rsidRDefault="00BD5013" w:rsidP="00FF450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Відповідно до частини п</w:t>
      </w:r>
      <w:r w:rsidRPr="00FF4500">
        <w:rPr>
          <w:rFonts w:ascii="Times New Roman" w:eastAsia="Times New Roman" w:hAnsi="Times New Roman" w:cs="Times New Roman"/>
          <w:sz w:val="28"/>
          <w:szCs w:val="20"/>
          <w:lang w:val="ru-RU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ятої статті 4 Бюджетного кодексу України з</w:t>
      </w:r>
      <w:r w:rsidRPr="00BD5013">
        <w:rPr>
          <w:rFonts w:ascii="Times New Roman" w:eastAsia="Times New Roman" w:hAnsi="Times New Roman" w:cs="Times New Roman"/>
          <w:sz w:val="28"/>
          <w:szCs w:val="20"/>
          <w:lang w:eastAsia="ru-RU"/>
        </w:rPr>
        <w:t>міни до цього Кодексу можуть вноситися виключно законами про внесення змін до Бюджетного кодексу України.</w:t>
      </w:r>
    </w:p>
    <w:p w14:paraId="382EC5A0" w14:textId="2EF974E2" w:rsidR="00BD5013" w:rsidRPr="00BD5013" w:rsidRDefault="001E206D" w:rsidP="00FF450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Таким чином, необхідність прийняття зазначеного законопроект</w:t>
      </w:r>
      <w:r w:rsidR="00094C85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обумовлена вимогами Бюджетного кодексу України. </w:t>
      </w:r>
    </w:p>
    <w:p w14:paraId="75605873" w14:textId="77777777" w:rsidR="00BD5013" w:rsidRDefault="00BD5013" w:rsidP="00FF4500">
      <w:pPr>
        <w:spacing w:after="0" w:line="240" w:lineRule="auto"/>
        <w:ind w:firstLine="708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C2E1F01" w14:textId="77777777" w:rsidR="00BD5013" w:rsidRDefault="00BD5013" w:rsidP="00FF4500">
      <w:pPr>
        <w:spacing w:after="0" w:line="240" w:lineRule="auto"/>
        <w:ind w:firstLine="708"/>
        <w:contextualSpacing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 w:rsidRPr="005765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 законопроекту</w:t>
      </w:r>
    </w:p>
    <w:p w14:paraId="1EE94F44" w14:textId="77777777" w:rsidR="00FF4500" w:rsidRPr="0057652B" w:rsidRDefault="00FF4500" w:rsidP="00FF4500">
      <w:pPr>
        <w:spacing w:after="0" w:line="240" w:lineRule="auto"/>
        <w:ind w:firstLine="708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681A24" w14:textId="77777777" w:rsidR="00BD5013" w:rsidRPr="0057652B" w:rsidRDefault="00BD5013" w:rsidP="00FF45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розроблено на виконання вимог </w:t>
      </w:r>
      <w:r w:rsidR="001E2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Бюджетного кодексу України з метою визначення Вищого антикорупційного суду як головного розпорядника бюджетних коштів, що є важливою гарантією його фінансової незалежності. </w:t>
      </w:r>
    </w:p>
    <w:p w14:paraId="14BFBA70" w14:textId="77777777" w:rsidR="00BD5013" w:rsidRPr="0057652B" w:rsidRDefault="00BD5013" w:rsidP="00FF4500">
      <w:pPr>
        <w:widowControl w:val="0"/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60089F" w14:textId="77777777" w:rsidR="00BD5013" w:rsidRDefault="00BD5013" w:rsidP="00FF4500">
      <w:pPr>
        <w:widowControl w:val="0"/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Загальна характеристика та основні положення законопроекту</w:t>
      </w:r>
    </w:p>
    <w:p w14:paraId="4BA1F2B8" w14:textId="77777777" w:rsidR="00FF4500" w:rsidRPr="0057652B" w:rsidRDefault="00FF4500" w:rsidP="00FF4500">
      <w:pPr>
        <w:widowControl w:val="0"/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1377C7F" w14:textId="77777777" w:rsidR="00BD5013" w:rsidRDefault="00BD5013" w:rsidP="00FF4500">
      <w:pPr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</w:t>
      </w:r>
      <w:r w:rsidR="001E2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нопроектом пропонується внести зміни до Бюджетного кодексу України та доповнити перелік головних розпорядників бюджетних коштів вищими спеціалізованими судами. </w:t>
      </w:r>
    </w:p>
    <w:p w14:paraId="78B011F0" w14:textId="77777777" w:rsidR="00BD5013" w:rsidRPr="0057652B" w:rsidRDefault="00BD5013" w:rsidP="00FF4500">
      <w:pPr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AD237E" w14:textId="77777777" w:rsidR="00BD5013" w:rsidRDefault="00BD5013" w:rsidP="00FF4500">
      <w:pPr>
        <w:spacing w:after="0" w:line="240" w:lineRule="auto"/>
        <w:ind w:firstLine="720"/>
        <w:contextualSpacing/>
        <w:jc w:val="both"/>
        <w:outlineLvl w:val="0"/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652B">
        <w:rPr>
          <w:rFonts w:ascii="Times New Roman" w:eastAsia="MS ??" w:hAnsi="Times New Roman" w:cs="Times New Roman"/>
          <w:b/>
          <w:bCs/>
          <w:sz w:val="28"/>
          <w:szCs w:val="28"/>
          <w:lang w:eastAsia="ru-RU"/>
        </w:rPr>
        <w:t>Стан нормативно-правової бази у зазначеній сфері правового регулювання</w:t>
      </w:r>
    </w:p>
    <w:p w14:paraId="658F75AA" w14:textId="77777777" w:rsidR="00FF4500" w:rsidRPr="0057652B" w:rsidRDefault="00FF4500" w:rsidP="00FF4500">
      <w:pPr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3763A1" w14:textId="77777777" w:rsidR="00BD5013" w:rsidRPr="0057652B" w:rsidRDefault="00BD5013" w:rsidP="00FF45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Регулювання правовідносин у зазначеній сфері здійснюється Конституцією України, Бюджетним кодексом України</w:t>
      </w:r>
      <w:r w:rsidR="001E20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DF5DC93" w14:textId="77777777" w:rsidR="00BD5013" w:rsidRPr="0057652B" w:rsidRDefault="00BD5013" w:rsidP="00FF4500">
      <w:pPr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C1BB902" w14:textId="77777777" w:rsidR="00BD5013" w:rsidRDefault="00BD5013" w:rsidP="00FF4500">
      <w:pPr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Фінансово-економічне обґрунтування</w:t>
      </w:r>
    </w:p>
    <w:p w14:paraId="7A854405" w14:textId="77777777" w:rsidR="00FF4500" w:rsidRPr="0057652B" w:rsidRDefault="00FF4500" w:rsidP="00FF4500">
      <w:pPr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E95781D" w14:textId="77777777" w:rsidR="00BD5013" w:rsidRPr="0057652B" w:rsidRDefault="001E206D" w:rsidP="00FF4500">
      <w:pPr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 положень зазначеного проекту не потребуватиме додаткових витрат з Державного бюджету України.</w:t>
      </w:r>
    </w:p>
    <w:p w14:paraId="572DCA13" w14:textId="77777777" w:rsidR="00BD5013" w:rsidRPr="0057652B" w:rsidRDefault="00BD5013" w:rsidP="00FF4500">
      <w:pPr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1BEEAB" w14:textId="77777777" w:rsidR="00BD5013" w:rsidRDefault="00BD5013" w:rsidP="00FF4500">
      <w:pPr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6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6. Прогноз соціально-економічних та інших наслідків прийняття законопроекту</w:t>
      </w:r>
    </w:p>
    <w:p w14:paraId="30D6A553" w14:textId="77777777" w:rsidR="00FF4500" w:rsidRPr="0057652B" w:rsidRDefault="00FF4500" w:rsidP="00FF4500">
      <w:pPr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9FC999" w14:textId="350C3D25" w:rsidR="00BD5013" w:rsidRPr="00260186" w:rsidRDefault="00712C01" w:rsidP="00FF4500">
      <w:pPr>
        <w:spacing w:after="0" w:line="240" w:lineRule="auto"/>
        <w:ind w:firstLine="74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Прийняття Закону України </w:t>
      </w:r>
      <w:r w:rsidR="00BD5013"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"Про внесення змін до </w:t>
      </w:r>
      <w:r w:rsidR="001E2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Бюджетного кодексу України </w:t>
      </w:r>
      <w:r w:rsidR="00BD5013" w:rsidRPr="00576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зв’язку з прийняттям Закону України "Про Вищий антикорупційний суд"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забезпечить гарантії фінансової незалежності Вищого антикорупційного суду. </w:t>
      </w:r>
    </w:p>
    <w:p w14:paraId="7F05C440" w14:textId="77777777" w:rsidR="00BD5013" w:rsidRPr="0057652B" w:rsidRDefault="00BD5013" w:rsidP="00FF4500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E6B3AB" w14:textId="77777777" w:rsidR="00BD5013" w:rsidRDefault="00BD5013" w:rsidP="00BD50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7DE07C" w14:textId="33C06F68" w:rsidR="007967C1" w:rsidRDefault="00E623AD" w:rsidP="007967C1">
      <w:pPr>
        <w:spacing w:after="0" w:line="240" w:lineRule="auto"/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Народні</w:t>
      </w:r>
      <w:r w:rsidR="00BD5013" w:rsidRPr="00ED3E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FF4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України</w:t>
      </w:r>
      <w:r w:rsidR="00FF4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F4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F4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F4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FF45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7967C1">
        <w:rPr>
          <w:rFonts w:ascii="Times New Roman" w:hAnsi="Times New Roman"/>
          <w:b/>
          <w:sz w:val="28"/>
          <w:szCs w:val="28"/>
        </w:rPr>
        <w:t>О.С. Сотник (№138)</w:t>
      </w:r>
    </w:p>
    <w:p w14:paraId="7F19B7E1" w14:textId="77777777" w:rsidR="007967C1" w:rsidRPr="00ED281E" w:rsidRDefault="007967C1" w:rsidP="007967C1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ED281E">
        <w:rPr>
          <w:rFonts w:ascii="Times New Roman" w:hAnsi="Times New Roman"/>
          <w:b/>
          <w:color w:val="000000"/>
          <w:sz w:val="28"/>
          <w:szCs w:val="28"/>
        </w:rPr>
        <w:t>Войціцька В.М. (149)</w:t>
      </w:r>
    </w:p>
    <w:p w14:paraId="18B033D8" w14:textId="77777777" w:rsidR="007967C1" w:rsidRPr="00ED281E" w:rsidRDefault="007967C1" w:rsidP="007967C1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ED281E">
        <w:rPr>
          <w:rFonts w:ascii="Times New Roman" w:hAnsi="Times New Roman"/>
          <w:b/>
          <w:color w:val="000000"/>
          <w:sz w:val="28"/>
          <w:szCs w:val="28"/>
        </w:rPr>
        <w:t>Семенуха Р.С. (154)</w:t>
      </w:r>
    </w:p>
    <w:p w14:paraId="3AC197BF" w14:textId="77777777" w:rsidR="007967C1" w:rsidRPr="00ED281E" w:rsidRDefault="007967C1" w:rsidP="007967C1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ED281E">
        <w:rPr>
          <w:rFonts w:ascii="Times New Roman" w:hAnsi="Times New Roman"/>
          <w:b/>
          <w:color w:val="000000"/>
          <w:sz w:val="28"/>
          <w:szCs w:val="28"/>
        </w:rPr>
        <w:t>Маркевич Я.В. (141)</w:t>
      </w:r>
    </w:p>
    <w:p w14:paraId="2FE74FA8" w14:textId="77777777" w:rsidR="007967C1" w:rsidRPr="00ED281E" w:rsidRDefault="007967C1" w:rsidP="007967C1">
      <w:pPr>
        <w:spacing w:after="0" w:line="240" w:lineRule="auto"/>
        <w:ind w:firstLine="709"/>
        <w:jc w:val="right"/>
        <w:rPr>
          <w:rFonts w:ascii="Times New Roman" w:hAnsi="Times New Roman"/>
          <w:b/>
          <w:color w:val="000000"/>
          <w:sz w:val="28"/>
          <w:szCs w:val="28"/>
        </w:rPr>
      </w:pPr>
      <w:r w:rsidRPr="00ED281E">
        <w:rPr>
          <w:rFonts w:ascii="Times New Roman" w:hAnsi="Times New Roman"/>
          <w:b/>
          <w:color w:val="000000"/>
          <w:sz w:val="28"/>
          <w:szCs w:val="28"/>
        </w:rPr>
        <w:t>Опанасенко О.В. (147)</w:t>
      </w:r>
    </w:p>
    <w:p w14:paraId="57E7AEA1" w14:textId="77777777" w:rsidR="007967C1" w:rsidRPr="00ED281E" w:rsidRDefault="007967C1" w:rsidP="007967C1">
      <w:pPr>
        <w:spacing w:after="0" w:line="240" w:lineRule="auto"/>
        <w:ind w:firstLine="360"/>
        <w:jc w:val="right"/>
        <w:rPr>
          <w:rFonts w:ascii="Times New Roman" w:hAnsi="Times New Roman"/>
          <w:b/>
          <w:sz w:val="28"/>
          <w:szCs w:val="28"/>
        </w:rPr>
      </w:pPr>
      <w:r w:rsidRPr="00ED281E">
        <w:rPr>
          <w:rFonts w:ascii="Times New Roman" w:hAnsi="Times New Roman"/>
          <w:b/>
          <w:color w:val="000000"/>
          <w:sz w:val="28"/>
          <w:szCs w:val="28"/>
        </w:rPr>
        <w:t>Подоляк І.І. (314)</w:t>
      </w:r>
    </w:p>
    <w:p w14:paraId="7E87537A" w14:textId="1A7C7414" w:rsidR="00BD5013" w:rsidRDefault="00BD5013" w:rsidP="00FF450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4D85688" w14:textId="77777777" w:rsidR="007967C1" w:rsidRPr="00ED3EF8" w:rsidRDefault="007967C1" w:rsidP="00FF4500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89A5D8B" w14:textId="77777777" w:rsidR="00BD5013" w:rsidRPr="00ED3EF8" w:rsidRDefault="00BD5013" w:rsidP="00BD5013">
      <w:pPr>
        <w:rPr>
          <w:b/>
        </w:rPr>
      </w:pPr>
    </w:p>
    <w:p w14:paraId="45035877" w14:textId="77777777" w:rsidR="00BD5013" w:rsidRDefault="00BD5013" w:rsidP="00BD5013"/>
    <w:p w14:paraId="2C65A533" w14:textId="77777777" w:rsidR="005C4AF2" w:rsidRDefault="005C4AF2"/>
    <w:sectPr w:rsidR="005C4AF2" w:rsidSect="00FF45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709" w:gutter="0"/>
      <w:cols w:space="6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07E4B" w14:textId="77777777" w:rsidR="000D6939" w:rsidRDefault="000D6939">
      <w:pPr>
        <w:spacing w:after="0" w:line="240" w:lineRule="auto"/>
      </w:pPr>
      <w:r>
        <w:separator/>
      </w:r>
    </w:p>
  </w:endnote>
  <w:endnote w:type="continuationSeparator" w:id="0">
    <w:p w14:paraId="1B81F5DB" w14:textId="77777777" w:rsidR="000D6939" w:rsidRDefault="000D6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99DD01" w14:textId="77777777" w:rsidR="0057652B" w:rsidRDefault="008255E0">
    <w:pPr>
      <w:pStyle w:val="a6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28E38F" w14:textId="77777777" w:rsidR="0057652B" w:rsidRDefault="008255E0">
    <w:pPr>
      <w:pStyle w:val="a6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650863" w14:textId="77777777" w:rsidR="0057652B" w:rsidRDefault="008255E0">
    <w:pPr>
      <w:pStyle w:val="a6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A5CC68" w14:textId="77777777" w:rsidR="000D6939" w:rsidRDefault="000D6939">
      <w:pPr>
        <w:spacing w:after="0" w:line="240" w:lineRule="auto"/>
      </w:pPr>
      <w:r>
        <w:separator/>
      </w:r>
    </w:p>
  </w:footnote>
  <w:footnote w:type="continuationSeparator" w:id="0">
    <w:p w14:paraId="0A1746C0" w14:textId="77777777" w:rsidR="000D6939" w:rsidRDefault="000D69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7F5271" w14:textId="77777777" w:rsidR="00457169" w:rsidRDefault="00712C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798AACBD" w14:textId="77777777" w:rsidR="00457169" w:rsidRDefault="008255E0">
    <w:pPr>
      <w:pStyle w:val="a3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14EA3E" w14:textId="77777777" w:rsidR="00457169" w:rsidRPr="0057652B" w:rsidRDefault="00712C01" w:rsidP="00CF3D7D">
    <w:pPr>
      <w:jc w:val="center"/>
      <w:rPr>
        <w:rFonts w:ascii="Times New Roman" w:hAnsi="Times New Roman" w:cs="Times New Roman"/>
        <w:sz w:val="28"/>
        <w:szCs w:val="28"/>
      </w:rPr>
    </w:pPr>
    <w:r w:rsidRPr="0057652B">
      <w:rPr>
        <w:rStyle w:val="a5"/>
        <w:rFonts w:ascii="Times New Roman" w:hAnsi="Times New Roman"/>
        <w:sz w:val="28"/>
        <w:szCs w:val="28"/>
      </w:rPr>
      <w:fldChar w:fldCharType="begin"/>
    </w:r>
    <w:r w:rsidRPr="0057652B">
      <w:rPr>
        <w:rStyle w:val="a5"/>
        <w:rFonts w:ascii="Times New Roman" w:hAnsi="Times New Roman"/>
        <w:sz w:val="28"/>
        <w:szCs w:val="28"/>
      </w:rPr>
      <w:instrText xml:space="preserve">PAGE  </w:instrText>
    </w:r>
    <w:r w:rsidRPr="0057652B">
      <w:rPr>
        <w:rStyle w:val="a5"/>
        <w:rFonts w:ascii="Times New Roman" w:hAnsi="Times New Roman"/>
        <w:sz w:val="28"/>
        <w:szCs w:val="28"/>
      </w:rPr>
      <w:fldChar w:fldCharType="separate"/>
    </w:r>
    <w:r w:rsidR="008255E0">
      <w:rPr>
        <w:rStyle w:val="a5"/>
        <w:rFonts w:ascii="Times New Roman" w:hAnsi="Times New Roman"/>
        <w:noProof/>
        <w:sz w:val="28"/>
        <w:szCs w:val="28"/>
      </w:rPr>
      <w:t>2</w:t>
    </w:r>
    <w:r w:rsidRPr="0057652B">
      <w:rPr>
        <w:rStyle w:val="a5"/>
        <w:rFonts w:ascii="Times New Roman" w:hAnsi="Times New Roman"/>
        <w:sz w:val="28"/>
        <w:szCs w:val="28"/>
      </w:rPr>
      <w:fldChar w:fldCharType="end"/>
    </w:r>
  </w:p>
  <w:p w14:paraId="2C6B2FE1" w14:textId="77777777" w:rsidR="00457169" w:rsidRDefault="008255E0" w:rsidP="00EF2316">
    <w:pPr>
      <w:pStyle w:val="a3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5814FD" w14:textId="77777777" w:rsidR="0057652B" w:rsidRDefault="008255E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013"/>
    <w:rsid w:val="00094C85"/>
    <w:rsid w:val="000D6939"/>
    <w:rsid w:val="001E206D"/>
    <w:rsid w:val="005C4AF2"/>
    <w:rsid w:val="00712C01"/>
    <w:rsid w:val="007967C1"/>
    <w:rsid w:val="008255E0"/>
    <w:rsid w:val="00996450"/>
    <w:rsid w:val="00BD5013"/>
    <w:rsid w:val="00E623AD"/>
    <w:rsid w:val="00E8578C"/>
    <w:rsid w:val="00F725F2"/>
    <w:rsid w:val="00FF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D5ABD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013"/>
    <w:pPr>
      <w:spacing w:after="160" w:line="259" w:lineRule="auto"/>
    </w:pPr>
    <w:rPr>
      <w:rFonts w:eastAsiaTheme="minorHAnsi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50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5013"/>
    <w:rPr>
      <w:rFonts w:eastAsiaTheme="minorHAnsi"/>
      <w:sz w:val="22"/>
      <w:szCs w:val="22"/>
      <w:lang w:val="uk-UA" w:eastAsia="en-US"/>
    </w:rPr>
  </w:style>
  <w:style w:type="character" w:styleId="a5">
    <w:name w:val="page number"/>
    <w:basedOn w:val="a0"/>
    <w:uiPriority w:val="99"/>
    <w:rsid w:val="00BD5013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BD50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5013"/>
    <w:rPr>
      <w:rFonts w:eastAsiaTheme="minorHAnsi"/>
      <w:sz w:val="22"/>
      <w:szCs w:val="22"/>
      <w:lang w:val="uk-UA" w:eastAsia="en-US"/>
    </w:rPr>
  </w:style>
  <w:style w:type="paragraph" w:styleId="a8">
    <w:name w:val="List Paragraph"/>
    <w:basedOn w:val="a"/>
    <w:uiPriority w:val="34"/>
    <w:qFormat/>
    <w:rsid w:val="00FF45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013"/>
    <w:pPr>
      <w:spacing w:after="160" w:line="259" w:lineRule="auto"/>
    </w:pPr>
    <w:rPr>
      <w:rFonts w:eastAsiaTheme="minorHAnsi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50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5013"/>
    <w:rPr>
      <w:rFonts w:eastAsiaTheme="minorHAnsi"/>
      <w:sz w:val="22"/>
      <w:szCs w:val="22"/>
      <w:lang w:val="uk-UA" w:eastAsia="en-US"/>
    </w:rPr>
  </w:style>
  <w:style w:type="character" w:styleId="a5">
    <w:name w:val="page number"/>
    <w:basedOn w:val="a0"/>
    <w:uiPriority w:val="99"/>
    <w:rsid w:val="00BD5013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BD50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5013"/>
    <w:rPr>
      <w:rFonts w:eastAsiaTheme="minorHAnsi"/>
      <w:sz w:val="22"/>
      <w:szCs w:val="22"/>
      <w:lang w:val="uk-UA" w:eastAsia="en-US"/>
    </w:rPr>
  </w:style>
  <w:style w:type="paragraph" w:styleId="a8">
    <w:name w:val="List Paragraph"/>
    <w:basedOn w:val="a"/>
    <w:uiPriority w:val="34"/>
    <w:qFormat/>
    <w:rsid w:val="00FF45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1836</Characters>
  <Application>Microsoft Macintosh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2</cp:revision>
  <cp:lastPrinted>2018-01-09T11:01:00Z</cp:lastPrinted>
  <dcterms:created xsi:type="dcterms:W3CDTF">2018-01-10T15:27:00Z</dcterms:created>
  <dcterms:modified xsi:type="dcterms:W3CDTF">2018-01-10T15:27:00Z</dcterms:modified>
</cp:coreProperties>
</file>