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3080" w:rsidRPr="005863E0" w:rsidRDefault="00C23080" w:rsidP="00C23080">
      <w:pPr>
        <w:spacing w:after="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 xml:space="preserve"> </w:t>
      </w:r>
    </w:p>
    <w:p w:rsidR="00C23080" w:rsidRPr="005863E0" w:rsidRDefault="00C23080" w:rsidP="00C23080">
      <w:pPr>
        <w:spacing w:after="0" w:line="240" w:lineRule="auto"/>
        <w:jc w:val="right"/>
        <w:rPr>
          <w:szCs w:val="28"/>
          <w:lang w:val="uk-UA" w:eastAsia="ru-RU"/>
        </w:rPr>
      </w:pPr>
      <w:r w:rsidRPr="005863E0">
        <w:rPr>
          <w:szCs w:val="28"/>
          <w:lang w:val="uk-UA" w:eastAsia="ru-RU"/>
        </w:rPr>
        <w:t xml:space="preserve">  </w:t>
      </w:r>
    </w:p>
    <w:p w:rsidR="00C23080" w:rsidRPr="005863E0" w:rsidRDefault="00C23080" w:rsidP="00C23080">
      <w:pPr>
        <w:spacing w:after="0" w:line="240" w:lineRule="auto"/>
        <w:jc w:val="right"/>
        <w:rPr>
          <w:szCs w:val="28"/>
          <w:lang w:val="uk-UA" w:eastAsia="ru-RU"/>
        </w:rPr>
      </w:pPr>
      <w:r w:rsidRPr="005863E0">
        <w:rPr>
          <w:szCs w:val="28"/>
          <w:lang w:val="uk-UA" w:eastAsia="ru-RU"/>
        </w:rPr>
        <w:t xml:space="preserve">                 </w:t>
      </w:r>
    </w:p>
    <w:p w:rsidR="00C23080" w:rsidRPr="005863E0" w:rsidRDefault="00C23080" w:rsidP="00C23080">
      <w:pPr>
        <w:spacing w:after="0" w:line="240" w:lineRule="auto"/>
        <w:rPr>
          <w:szCs w:val="28"/>
          <w:lang w:val="uk-UA" w:eastAsia="ru-RU"/>
        </w:rPr>
      </w:pPr>
      <w:r w:rsidRPr="005863E0">
        <w:rPr>
          <w:szCs w:val="28"/>
          <w:lang w:val="uk-UA" w:eastAsia="ru-RU"/>
        </w:rPr>
        <w:t xml:space="preserve">                          </w:t>
      </w:r>
    </w:p>
    <w:p w:rsidR="00C23080" w:rsidRDefault="00C23080" w:rsidP="00C23080">
      <w:pPr>
        <w:keepNext/>
        <w:spacing w:after="0" w:line="240" w:lineRule="auto"/>
        <w:outlineLvl w:val="0"/>
        <w:rPr>
          <w:szCs w:val="28"/>
          <w:lang w:val="uk-UA" w:eastAsia="ru-RU"/>
        </w:rPr>
      </w:pPr>
    </w:p>
    <w:p w:rsidR="00C23080" w:rsidRDefault="00C23080" w:rsidP="00C23080">
      <w:pPr>
        <w:keepNext/>
        <w:spacing w:after="0" w:line="240" w:lineRule="auto"/>
        <w:outlineLvl w:val="0"/>
        <w:rPr>
          <w:szCs w:val="28"/>
          <w:lang w:val="uk-UA" w:eastAsia="ru-RU"/>
        </w:rPr>
      </w:pPr>
    </w:p>
    <w:p w:rsidR="00C23080" w:rsidRDefault="00C23080" w:rsidP="00C23080">
      <w:pPr>
        <w:keepNext/>
        <w:spacing w:after="0" w:line="240" w:lineRule="auto"/>
        <w:outlineLvl w:val="0"/>
        <w:rPr>
          <w:szCs w:val="28"/>
          <w:lang w:val="uk-UA" w:eastAsia="ru-RU"/>
        </w:rPr>
      </w:pPr>
    </w:p>
    <w:p w:rsidR="00C23080" w:rsidRDefault="00C23080" w:rsidP="00C23080">
      <w:pPr>
        <w:keepNext/>
        <w:spacing w:after="0" w:line="240" w:lineRule="auto"/>
        <w:outlineLvl w:val="0"/>
        <w:rPr>
          <w:szCs w:val="28"/>
          <w:lang w:val="uk-UA" w:eastAsia="ru-RU"/>
        </w:rPr>
      </w:pPr>
    </w:p>
    <w:p w:rsidR="00C23080" w:rsidRDefault="00C23080" w:rsidP="00C23080">
      <w:pPr>
        <w:keepNext/>
        <w:spacing w:after="0" w:line="240" w:lineRule="auto"/>
        <w:outlineLvl w:val="0"/>
        <w:rPr>
          <w:szCs w:val="28"/>
          <w:lang w:val="uk-UA" w:eastAsia="ru-RU"/>
        </w:rPr>
      </w:pPr>
    </w:p>
    <w:p w:rsidR="00C23080" w:rsidRPr="005863E0" w:rsidRDefault="00C23080" w:rsidP="00C23080">
      <w:pPr>
        <w:keepNext/>
        <w:spacing w:after="0" w:line="240" w:lineRule="auto"/>
        <w:outlineLvl w:val="0"/>
        <w:rPr>
          <w:szCs w:val="28"/>
          <w:lang w:val="uk-UA" w:eastAsia="ru-RU"/>
        </w:rPr>
      </w:pPr>
    </w:p>
    <w:p w:rsidR="00C23080" w:rsidRPr="005863E0" w:rsidRDefault="00C23080" w:rsidP="00C23080">
      <w:pPr>
        <w:keepNext/>
        <w:spacing w:after="0" w:line="240" w:lineRule="auto"/>
        <w:jc w:val="center"/>
        <w:outlineLvl w:val="0"/>
        <w:rPr>
          <w:sz w:val="32"/>
          <w:szCs w:val="32"/>
          <w:lang w:val="uk-UA" w:eastAsia="ru-RU"/>
        </w:rPr>
      </w:pPr>
      <w:r w:rsidRPr="005863E0">
        <w:rPr>
          <w:sz w:val="32"/>
          <w:szCs w:val="32"/>
          <w:lang w:val="uk-UA" w:eastAsia="ru-RU"/>
        </w:rPr>
        <w:t>П О С Т А Н О В А</w:t>
      </w:r>
    </w:p>
    <w:p w:rsidR="00C23080" w:rsidRPr="005863E0" w:rsidRDefault="00C23080" w:rsidP="00C23080">
      <w:pPr>
        <w:spacing w:after="0" w:line="240" w:lineRule="auto"/>
        <w:jc w:val="center"/>
        <w:rPr>
          <w:sz w:val="32"/>
          <w:szCs w:val="32"/>
          <w:lang w:eastAsia="ru-RU"/>
        </w:rPr>
      </w:pPr>
    </w:p>
    <w:p w:rsidR="00C23080" w:rsidRPr="00C23080" w:rsidRDefault="00C23080" w:rsidP="00C23080">
      <w:pPr>
        <w:keepNext/>
        <w:spacing w:after="0" w:line="240" w:lineRule="auto"/>
        <w:jc w:val="center"/>
        <w:outlineLvl w:val="2"/>
        <w:rPr>
          <w:b/>
          <w:bCs/>
          <w:iCs/>
          <w:szCs w:val="28"/>
          <w:lang w:eastAsia="ru-RU"/>
        </w:rPr>
      </w:pPr>
      <w:r w:rsidRPr="00C23080">
        <w:rPr>
          <w:b/>
          <w:bCs/>
          <w:iCs/>
          <w:sz w:val="32"/>
          <w:szCs w:val="32"/>
          <w:lang w:val="uk-UA" w:eastAsia="ru-RU"/>
        </w:rPr>
        <w:t>ВЕРХОВНОЇ РАДИ УКРАЇНИ</w:t>
      </w:r>
    </w:p>
    <w:p w:rsidR="00C23080" w:rsidRPr="005863E0" w:rsidRDefault="00C23080" w:rsidP="00C23080">
      <w:pPr>
        <w:spacing w:after="0" w:line="240" w:lineRule="auto"/>
        <w:rPr>
          <w:szCs w:val="28"/>
          <w:lang w:eastAsia="ru-RU"/>
        </w:rPr>
      </w:pPr>
    </w:p>
    <w:p w:rsidR="00C23080" w:rsidRPr="005863E0" w:rsidRDefault="00C23080" w:rsidP="00C23080">
      <w:pPr>
        <w:spacing w:after="0" w:line="240" w:lineRule="auto"/>
        <w:rPr>
          <w:szCs w:val="28"/>
          <w:lang w:eastAsia="ru-RU"/>
        </w:rPr>
      </w:pPr>
    </w:p>
    <w:p w:rsidR="00C23080" w:rsidRDefault="00C23080" w:rsidP="00C23080">
      <w:pPr>
        <w:spacing w:after="0" w:line="240" w:lineRule="auto"/>
        <w:jc w:val="center"/>
        <w:rPr>
          <w:szCs w:val="28"/>
          <w:lang w:val="uk-UA" w:eastAsia="ru-RU"/>
        </w:rPr>
      </w:pPr>
      <w:proofErr w:type="gramStart"/>
      <w:r w:rsidRPr="005863E0">
        <w:rPr>
          <w:szCs w:val="28"/>
          <w:lang w:eastAsia="ru-RU"/>
        </w:rPr>
        <w:t xml:space="preserve">Про </w:t>
      </w:r>
      <w:r w:rsidRPr="005863E0">
        <w:rPr>
          <w:szCs w:val="28"/>
          <w:lang w:val="uk-UA" w:eastAsia="ru-RU"/>
        </w:rPr>
        <w:t xml:space="preserve"> прийняття</w:t>
      </w:r>
      <w:proofErr w:type="gramEnd"/>
      <w:r w:rsidRPr="005863E0">
        <w:rPr>
          <w:szCs w:val="28"/>
          <w:lang w:val="uk-UA" w:eastAsia="ru-RU"/>
        </w:rPr>
        <w:t xml:space="preserve"> за основу проекту </w:t>
      </w:r>
    </w:p>
    <w:p w:rsidR="00C23080" w:rsidRDefault="00C23080" w:rsidP="00C23080">
      <w:pPr>
        <w:spacing w:after="0" w:line="240" w:lineRule="auto"/>
        <w:jc w:val="center"/>
        <w:rPr>
          <w:szCs w:val="28"/>
          <w:lang w:val="uk-UA" w:eastAsia="ru-RU"/>
        </w:rPr>
      </w:pPr>
      <w:r w:rsidRPr="005863E0">
        <w:rPr>
          <w:szCs w:val="28"/>
          <w:lang w:val="uk-UA" w:eastAsia="ru-RU"/>
        </w:rPr>
        <w:t>Закону України</w:t>
      </w:r>
      <w:r>
        <w:rPr>
          <w:szCs w:val="28"/>
          <w:lang w:val="uk-UA" w:eastAsia="ru-RU"/>
        </w:rPr>
        <w:t xml:space="preserve"> про внесення змін до статті 242 </w:t>
      </w:r>
    </w:p>
    <w:p w:rsidR="00C23080" w:rsidRPr="005863E0" w:rsidRDefault="00C23080" w:rsidP="00C23080">
      <w:pPr>
        <w:spacing w:after="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Кримінального процесуального кодексу України</w:t>
      </w:r>
    </w:p>
    <w:p w:rsidR="00C23080" w:rsidRPr="005863E0" w:rsidRDefault="00C23080" w:rsidP="00C23080">
      <w:pPr>
        <w:spacing w:after="0" w:line="240" w:lineRule="auto"/>
        <w:jc w:val="center"/>
        <w:rPr>
          <w:szCs w:val="28"/>
          <w:lang w:val="uk-UA" w:eastAsia="ru-RU"/>
        </w:rPr>
      </w:pPr>
    </w:p>
    <w:p w:rsidR="00C23080" w:rsidRPr="005863E0" w:rsidRDefault="00C23080" w:rsidP="00C23080">
      <w:pPr>
        <w:spacing w:after="0" w:line="240" w:lineRule="auto"/>
        <w:jc w:val="center"/>
        <w:rPr>
          <w:szCs w:val="28"/>
          <w:lang w:val="uk-UA" w:eastAsia="ru-RU"/>
        </w:rPr>
      </w:pPr>
      <w:r w:rsidRPr="005863E0">
        <w:rPr>
          <w:szCs w:val="28"/>
          <w:lang w:val="uk-UA" w:eastAsia="ru-RU"/>
        </w:rPr>
        <w:t xml:space="preserve">   </w:t>
      </w:r>
    </w:p>
    <w:p w:rsidR="00C23080" w:rsidRPr="005863E0" w:rsidRDefault="00C23080" w:rsidP="00C23080">
      <w:pPr>
        <w:spacing w:after="0" w:line="240" w:lineRule="auto"/>
        <w:ind w:firstLine="709"/>
        <w:jc w:val="both"/>
        <w:rPr>
          <w:szCs w:val="28"/>
          <w:lang w:eastAsia="ru-RU"/>
        </w:rPr>
      </w:pPr>
      <w:r w:rsidRPr="005863E0">
        <w:rPr>
          <w:szCs w:val="28"/>
          <w:lang w:val="uk-UA" w:eastAsia="ru-RU"/>
        </w:rPr>
        <w:t xml:space="preserve"> </w:t>
      </w:r>
      <w:proofErr w:type="spellStart"/>
      <w:r w:rsidRPr="005863E0">
        <w:rPr>
          <w:szCs w:val="28"/>
          <w:lang w:eastAsia="ru-RU"/>
        </w:rPr>
        <w:t>Верховна</w:t>
      </w:r>
      <w:proofErr w:type="spellEnd"/>
      <w:r w:rsidRPr="005863E0">
        <w:rPr>
          <w:szCs w:val="28"/>
          <w:lang w:eastAsia="ru-RU"/>
        </w:rPr>
        <w:t xml:space="preserve"> Рада </w:t>
      </w:r>
      <w:proofErr w:type="spellStart"/>
      <w:proofErr w:type="gramStart"/>
      <w:r w:rsidRPr="005863E0">
        <w:rPr>
          <w:szCs w:val="28"/>
          <w:lang w:eastAsia="ru-RU"/>
        </w:rPr>
        <w:t>України</w:t>
      </w:r>
      <w:proofErr w:type="spellEnd"/>
      <w:r w:rsidRPr="005863E0">
        <w:rPr>
          <w:szCs w:val="28"/>
          <w:lang w:val="uk-UA" w:eastAsia="ru-RU"/>
        </w:rPr>
        <w:t xml:space="preserve"> </w:t>
      </w:r>
      <w:r w:rsidRPr="005863E0">
        <w:rPr>
          <w:szCs w:val="28"/>
          <w:lang w:eastAsia="ru-RU"/>
        </w:rPr>
        <w:t xml:space="preserve"> </w:t>
      </w:r>
      <w:r w:rsidRPr="005863E0">
        <w:rPr>
          <w:b/>
          <w:bCs/>
          <w:szCs w:val="28"/>
          <w:lang w:eastAsia="ru-RU"/>
        </w:rPr>
        <w:t>п</w:t>
      </w:r>
      <w:proofErr w:type="gramEnd"/>
      <w:r w:rsidRPr="005863E0">
        <w:rPr>
          <w:b/>
          <w:bCs/>
          <w:szCs w:val="28"/>
          <w:lang w:val="uk-UA" w:eastAsia="ru-RU"/>
        </w:rPr>
        <w:t xml:space="preserve"> </w:t>
      </w:r>
      <w:r w:rsidRPr="005863E0">
        <w:rPr>
          <w:b/>
          <w:bCs/>
          <w:szCs w:val="28"/>
          <w:lang w:eastAsia="ru-RU"/>
        </w:rPr>
        <w:t>о</w:t>
      </w:r>
      <w:r w:rsidRPr="005863E0">
        <w:rPr>
          <w:b/>
          <w:bCs/>
          <w:szCs w:val="28"/>
          <w:lang w:val="uk-UA" w:eastAsia="ru-RU"/>
        </w:rPr>
        <w:t xml:space="preserve"> </w:t>
      </w:r>
      <w:r w:rsidRPr="005863E0">
        <w:rPr>
          <w:b/>
          <w:bCs/>
          <w:szCs w:val="28"/>
          <w:lang w:eastAsia="ru-RU"/>
        </w:rPr>
        <w:t>с</w:t>
      </w:r>
      <w:r w:rsidRPr="005863E0">
        <w:rPr>
          <w:b/>
          <w:bCs/>
          <w:szCs w:val="28"/>
          <w:lang w:val="uk-UA" w:eastAsia="ru-RU"/>
        </w:rPr>
        <w:t xml:space="preserve"> </w:t>
      </w:r>
      <w:r w:rsidRPr="005863E0">
        <w:rPr>
          <w:b/>
          <w:bCs/>
          <w:szCs w:val="28"/>
          <w:lang w:eastAsia="ru-RU"/>
        </w:rPr>
        <w:t>т</w:t>
      </w:r>
      <w:r w:rsidRPr="005863E0">
        <w:rPr>
          <w:b/>
          <w:bCs/>
          <w:szCs w:val="28"/>
          <w:lang w:val="uk-UA" w:eastAsia="ru-RU"/>
        </w:rPr>
        <w:t xml:space="preserve"> </w:t>
      </w:r>
      <w:r w:rsidRPr="005863E0">
        <w:rPr>
          <w:b/>
          <w:bCs/>
          <w:szCs w:val="28"/>
          <w:lang w:eastAsia="ru-RU"/>
        </w:rPr>
        <w:t>а</w:t>
      </w:r>
      <w:r w:rsidRPr="005863E0">
        <w:rPr>
          <w:b/>
          <w:bCs/>
          <w:szCs w:val="28"/>
          <w:lang w:val="uk-UA" w:eastAsia="ru-RU"/>
        </w:rPr>
        <w:t xml:space="preserve"> </w:t>
      </w:r>
      <w:r w:rsidRPr="005863E0">
        <w:rPr>
          <w:b/>
          <w:bCs/>
          <w:szCs w:val="28"/>
          <w:lang w:eastAsia="ru-RU"/>
        </w:rPr>
        <w:t>н</w:t>
      </w:r>
      <w:r w:rsidRPr="005863E0">
        <w:rPr>
          <w:b/>
          <w:bCs/>
          <w:szCs w:val="28"/>
          <w:lang w:val="uk-UA" w:eastAsia="ru-RU"/>
        </w:rPr>
        <w:t xml:space="preserve"> </w:t>
      </w:r>
      <w:r w:rsidRPr="005863E0">
        <w:rPr>
          <w:b/>
          <w:bCs/>
          <w:szCs w:val="28"/>
          <w:lang w:eastAsia="ru-RU"/>
        </w:rPr>
        <w:t>о</w:t>
      </w:r>
      <w:r w:rsidRPr="005863E0">
        <w:rPr>
          <w:b/>
          <w:bCs/>
          <w:szCs w:val="28"/>
          <w:lang w:val="uk-UA" w:eastAsia="ru-RU"/>
        </w:rPr>
        <w:t xml:space="preserve"> </w:t>
      </w:r>
      <w:r w:rsidRPr="005863E0">
        <w:rPr>
          <w:b/>
          <w:bCs/>
          <w:szCs w:val="28"/>
          <w:lang w:eastAsia="ru-RU"/>
        </w:rPr>
        <w:t>в</w:t>
      </w:r>
      <w:r w:rsidRPr="005863E0">
        <w:rPr>
          <w:b/>
          <w:bCs/>
          <w:szCs w:val="28"/>
          <w:lang w:val="uk-UA" w:eastAsia="ru-RU"/>
        </w:rPr>
        <w:t xml:space="preserve"> </w:t>
      </w:r>
      <w:r w:rsidRPr="005863E0">
        <w:rPr>
          <w:b/>
          <w:bCs/>
          <w:szCs w:val="28"/>
          <w:lang w:eastAsia="ru-RU"/>
        </w:rPr>
        <w:t>л</w:t>
      </w:r>
      <w:r w:rsidRPr="005863E0">
        <w:rPr>
          <w:b/>
          <w:bCs/>
          <w:szCs w:val="28"/>
          <w:lang w:val="uk-UA" w:eastAsia="ru-RU"/>
        </w:rPr>
        <w:t xml:space="preserve"> </w:t>
      </w:r>
      <w:r w:rsidRPr="005863E0">
        <w:rPr>
          <w:b/>
          <w:bCs/>
          <w:szCs w:val="28"/>
          <w:lang w:eastAsia="ru-RU"/>
        </w:rPr>
        <w:t>я</w:t>
      </w:r>
      <w:r w:rsidRPr="005863E0">
        <w:rPr>
          <w:b/>
          <w:bCs/>
          <w:szCs w:val="28"/>
          <w:lang w:val="uk-UA" w:eastAsia="ru-RU"/>
        </w:rPr>
        <w:t xml:space="preserve"> </w:t>
      </w:r>
      <w:r w:rsidRPr="005863E0">
        <w:rPr>
          <w:b/>
          <w:bCs/>
          <w:szCs w:val="28"/>
          <w:lang w:eastAsia="ru-RU"/>
        </w:rPr>
        <w:t>є</w:t>
      </w:r>
      <w:r w:rsidRPr="005863E0">
        <w:rPr>
          <w:szCs w:val="28"/>
          <w:lang w:eastAsia="ru-RU"/>
        </w:rPr>
        <w:t>:</w:t>
      </w:r>
    </w:p>
    <w:p w:rsidR="00C23080" w:rsidRPr="005863E0" w:rsidRDefault="00C23080" w:rsidP="00C23080">
      <w:pPr>
        <w:spacing w:after="0" w:line="240" w:lineRule="auto"/>
        <w:jc w:val="both"/>
        <w:rPr>
          <w:szCs w:val="28"/>
          <w:lang w:eastAsia="ru-RU"/>
        </w:rPr>
      </w:pPr>
    </w:p>
    <w:p w:rsidR="00C23080" w:rsidRPr="005863E0" w:rsidRDefault="00C23080" w:rsidP="00C23080">
      <w:pPr>
        <w:spacing w:after="0" w:line="240" w:lineRule="auto"/>
        <w:jc w:val="both"/>
        <w:rPr>
          <w:szCs w:val="28"/>
          <w:lang w:eastAsia="ru-RU"/>
        </w:rPr>
      </w:pPr>
    </w:p>
    <w:p w:rsidR="00C23080" w:rsidRPr="005863E0" w:rsidRDefault="00C23080" w:rsidP="00C23080">
      <w:pPr>
        <w:spacing w:after="0" w:line="240" w:lineRule="auto"/>
        <w:ind w:firstLine="709"/>
        <w:jc w:val="both"/>
        <w:rPr>
          <w:szCs w:val="28"/>
          <w:lang w:val="uk-UA" w:eastAsia="ru-RU"/>
        </w:rPr>
      </w:pPr>
      <w:r w:rsidRPr="005863E0">
        <w:rPr>
          <w:szCs w:val="28"/>
          <w:lang w:eastAsia="ru-RU"/>
        </w:rPr>
        <w:t xml:space="preserve"> </w:t>
      </w:r>
      <w:r w:rsidRPr="005863E0">
        <w:rPr>
          <w:szCs w:val="28"/>
          <w:lang w:val="uk-UA" w:eastAsia="ru-RU"/>
        </w:rPr>
        <w:t xml:space="preserve">1. Прийняти за основу проект Закону України про </w:t>
      </w:r>
      <w:r>
        <w:rPr>
          <w:szCs w:val="28"/>
          <w:lang w:val="uk-UA" w:eastAsia="ru-RU"/>
        </w:rPr>
        <w:t>внесення змін до статті 242 Кримінального процесуального кодекс</w:t>
      </w:r>
      <w:r w:rsidR="009A7EA3">
        <w:rPr>
          <w:szCs w:val="28"/>
          <w:lang w:val="uk-UA" w:eastAsia="ru-RU"/>
        </w:rPr>
        <w:t>у України (реєстр. № 6070), пода</w:t>
      </w:r>
      <w:bookmarkStart w:id="0" w:name="_GoBack"/>
      <w:bookmarkEnd w:id="0"/>
      <w:r>
        <w:rPr>
          <w:szCs w:val="28"/>
          <w:lang w:val="uk-UA" w:eastAsia="ru-RU"/>
        </w:rPr>
        <w:t xml:space="preserve">ний народними депутатами України </w:t>
      </w:r>
      <w:proofErr w:type="spellStart"/>
      <w:r>
        <w:rPr>
          <w:szCs w:val="28"/>
          <w:lang w:val="uk-UA" w:eastAsia="ru-RU"/>
        </w:rPr>
        <w:t>Соляром</w:t>
      </w:r>
      <w:proofErr w:type="spellEnd"/>
      <w:r>
        <w:rPr>
          <w:szCs w:val="28"/>
          <w:lang w:val="uk-UA" w:eastAsia="ru-RU"/>
        </w:rPr>
        <w:t xml:space="preserve"> В.М. та Луценко І.С</w:t>
      </w:r>
      <w:r w:rsidRPr="005863E0">
        <w:rPr>
          <w:szCs w:val="28"/>
          <w:lang w:val="uk-UA" w:eastAsia="ru-RU"/>
        </w:rPr>
        <w:t xml:space="preserve">. </w:t>
      </w:r>
    </w:p>
    <w:p w:rsidR="00C23080" w:rsidRPr="005863E0" w:rsidRDefault="00C23080" w:rsidP="00C23080">
      <w:pPr>
        <w:spacing w:after="0" w:line="240" w:lineRule="auto"/>
        <w:jc w:val="both"/>
        <w:rPr>
          <w:szCs w:val="28"/>
          <w:lang w:val="uk-UA" w:eastAsia="ru-RU"/>
        </w:rPr>
      </w:pPr>
      <w:r w:rsidRPr="005863E0">
        <w:rPr>
          <w:szCs w:val="28"/>
          <w:lang w:val="uk-UA" w:eastAsia="ru-RU"/>
        </w:rPr>
        <w:t xml:space="preserve">           2. Комітету Верховної Ради України з питань законодавчого забезпечення правоохоронної діяльності доопрацювати зазначений законопроект з урахуванням зауважень та пропозицій суб’єктів права законодавчої ініціативи та </w:t>
      </w:r>
      <w:proofErr w:type="spellStart"/>
      <w:r w:rsidRPr="005863E0">
        <w:rPr>
          <w:szCs w:val="28"/>
          <w:lang w:val="uk-UA" w:eastAsia="ru-RU"/>
        </w:rPr>
        <w:t>внести</w:t>
      </w:r>
      <w:proofErr w:type="spellEnd"/>
      <w:r w:rsidRPr="005863E0">
        <w:rPr>
          <w:szCs w:val="28"/>
          <w:lang w:val="uk-UA" w:eastAsia="ru-RU"/>
        </w:rPr>
        <w:t xml:space="preserve"> його на розгляд Верховної Ради України у другому читанні.</w:t>
      </w:r>
    </w:p>
    <w:p w:rsidR="00C23080" w:rsidRPr="005863E0" w:rsidRDefault="00C23080" w:rsidP="00C23080">
      <w:pPr>
        <w:spacing w:after="0" w:line="240" w:lineRule="auto"/>
        <w:jc w:val="both"/>
        <w:rPr>
          <w:szCs w:val="28"/>
          <w:lang w:val="uk-UA" w:eastAsia="ru-RU"/>
        </w:rPr>
      </w:pPr>
    </w:p>
    <w:p w:rsidR="00C23080" w:rsidRPr="005863E0" w:rsidRDefault="00C23080" w:rsidP="00C23080">
      <w:pPr>
        <w:keepNext/>
        <w:spacing w:after="0" w:line="240" w:lineRule="auto"/>
        <w:outlineLvl w:val="0"/>
        <w:rPr>
          <w:szCs w:val="28"/>
          <w:lang w:val="uk-UA" w:eastAsia="ru-RU"/>
        </w:rPr>
      </w:pPr>
    </w:p>
    <w:p w:rsidR="00C23080" w:rsidRPr="005863E0" w:rsidRDefault="00C23080" w:rsidP="00C23080">
      <w:pPr>
        <w:keepNext/>
        <w:spacing w:after="0" w:line="240" w:lineRule="auto"/>
        <w:outlineLvl w:val="0"/>
        <w:rPr>
          <w:szCs w:val="28"/>
          <w:lang w:val="uk-UA" w:eastAsia="ru-RU"/>
        </w:rPr>
      </w:pPr>
    </w:p>
    <w:p w:rsidR="00C23080" w:rsidRPr="005863E0" w:rsidRDefault="00C23080" w:rsidP="00C23080">
      <w:pPr>
        <w:keepNext/>
        <w:spacing w:after="0" w:line="240" w:lineRule="auto"/>
        <w:outlineLvl w:val="0"/>
        <w:rPr>
          <w:szCs w:val="28"/>
          <w:lang w:val="uk-UA" w:eastAsia="ru-RU"/>
        </w:rPr>
      </w:pPr>
      <w:r w:rsidRPr="005863E0">
        <w:rPr>
          <w:szCs w:val="28"/>
          <w:lang w:val="uk-UA" w:eastAsia="ru-RU"/>
        </w:rPr>
        <w:t xml:space="preserve">       Голова Верховної Ради </w:t>
      </w:r>
    </w:p>
    <w:p w:rsidR="00C23080" w:rsidRDefault="00C23080" w:rsidP="00C23080">
      <w:r w:rsidRPr="005863E0">
        <w:rPr>
          <w:szCs w:val="28"/>
          <w:lang w:eastAsia="ru-RU"/>
        </w:rPr>
        <w:t xml:space="preserve">                </w:t>
      </w:r>
      <w:proofErr w:type="spellStart"/>
      <w:r w:rsidRPr="005863E0">
        <w:rPr>
          <w:szCs w:val="28"/>
          <w:lang w:eastAsia="ru-RU"/>
        </w:rPr>
        <w:t>України</w:t>
      </w:r>
      <w:proofErr w:type="spellEnd"/>
      <w:r w:rsidRPr="005863E0">
        <w:rPr>
          <w:szCs w:val="28"/>
          <w:lang w:eastAsia="ru-RU"/>
        </w:rPr>
        <w:t xml:space="preserve">                      </w:t>
      </w:r>
      <w:r w:rsidRPr="005863E0">
        <w:rPr>
          <w:szCs w:val="28"/>
          <w:lang w:val="uk-UA" w:eastAsia="ru-RU"/>
        </w:rPr>
        <w:t xml:space="preserve">                                               </w:t>
      </w:r>
    </w:p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080"/>
    <w:rsid w:val="0032550E"/>
    <w:rsid w:val="005204CF"/>
    <w:rsid w:val="009A7EA3"/>
    <w:rsid w:val="00C23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D4582"/>
  <w15:chartTrackingRefBased/>
  <w15:docId w15:val="{3A12A51B-B4DE-4508-AD68-52EDF9867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3080"/>
    <w:rPr>
      <w:rFonts w:eastAsia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55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32550E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Булаш Михайло Петрович</dc:creator>
  <cp:keywords/>
  <dc:description/>
  <cp:lastModifiedBy>Гільченко Лариса Миколаївна</cp:lastModifiedBy>
  <cp:revision>2</cp:revision>
  <cp:lastPrinted>2018-03-16T12:21:00Z</cp:lastPrinted>
  <dcterms:created xsi:type="dcterms:W3CDTF">2018-03-19T07:28:00Z</dcterms:created>
  <dcterms:modified xsi:type="dcterms:W3CDTF">2018-03-19T07:28:00Z</dcterms:modified>
</cp:coreProperties>
</file>