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79C" w:rsidRDefault="000E479C" w:rsidP="000E479C">
      <w:pPr>
        <w:pStyle w:val="Iauiue"/>
        <w:ind w:firstLine="0"/>
        <w:jc w:val="right"/>
        <w:rPr>
          <w:lang w:val="uk-UA"/>
        </w:rPr>
      </w:pPr>
      <w:r w:rsidRPr="000604BB">
        <w:rPr>
          <w:b/>
          <w:i/>
          <w:szCs w:val="28"/>
          <w:lang w:val="uk-UA"/>
        </w:rPr>
        <w:t>До реєстр.</w:t>
      </w:r>
      <w:r>
        <w:rPr>
          <w:b/>
          <w:i/>
          <w:szCs w:val="28"/>
          <w:lang w:val="uk-UA"/>
        </w:rPr>
        <w:t xml:space="preserve"> № </w:t>
      </w:r>
      <w:r w:rsidRPr="000E479C">
        <w:rPr>
          <w:b/>
          <w:i/>
          <w:szCs w:val="28"/>
        </w:rPr>
        <w:t>8364</w:t>
      </w:r>
      <w:r w:rsidRPr="000604BB">
        <w:rPr>
          <w:b/>
          <w:i/>
          <w:szCs w:val="28"/>
          <w:lang w:val="uk-UA"/>
        </w:rPr>
        <w:t xml:space="preserve"> від </w:t>
      </w:r>
      <w:r w:rsidRPr="000E479C">
        <w:rPr>
          <w:b/>
          <w:i/>
          <w:szCs w:val="28"/>
        </w:rPr>
        <w:t>17</w:t>
      </w:r>
      <w:r>
        <w:rPr>
          <w:b/>
          <w:i/>
          <w:szCs w:val="28"/>
          <w:lang w:val="uk-UA"/>
        </w:rPr>
        <w:t>.0</w:t>
      </w:r>
      <w:r w:rsidRPr="000E479C">
        <w:rPr>
          <w:b/>
          <w:i/>
          <w:szCs w:val="28"/>
        </w:rPr>
        <w:t>5</w:t>
      </w:r>
      <w:r w:rsidRPr="00E30364">
        <w:rPr>
          <w:b/>
          <w:i/>
          <w:szCs w:val="28"/>
          <w:lang w:val="uk-UA"/>
        </w:rPr>
        <w:t>. 201</w:t>
      </w:r>
      <w:r w:rsidRPr="000E479C">
        <w:rPr>
          <w:b/>
          <w:i/>
          <w:szCs w:val="28"/>
        </w:rPr>
        <w:t>8</w:t>
      </w:r>
      <w:r>
        <w:rPr>
          <w:szCs w:val="28"/>
          <w:lang w:val="uk-UA"/>
        </w:rPr>
        <w:t xml:space="preserve"> </w:t>
      </w:r>
      <w:r w:rsidRPr="000604BB">
        <w:rPr>
          <w:b/>
          <w:i/>
          <w:szCs w:val="28"/>
          <w:lang w:val="uk-UA"/>
        </w:rPr>
        <w:t xml:space="preserve">                                                   </w:t>
      </w:r>
      <w:r>
        <w:rPr>
          <w:b/>
          <w:i/>
          <w:szCs w:val="28"/>
          <w:lang w:val="uk-UA"/>
        </w:rPr>
        <w:t xml:space="preserve">             </w:t>
      </w:r>
      <w:r w:rsidRPr="000604BB">
        <w:rPr>
          <w:b/>
          <w:i/>
          <w:szCs w:val="28"/>
          <w:lang w:val="uk-UA"/>
        </w:rPr>
        <w:t xml:space="preserve">  </w:t>
      </w:r>
    </w:p>
    <w:p w:rsidR="000E479C" w:rsidRPr="000604BB" w:rsidRDefault="000E479C" w:rsidP="000E479C">
      <w:pPr>
        <w:pStyle w:val="1"/>
        <w:jc w:val="right"/>
      </w:pPr>
    </w:p>
    <w:p w:rsidR="000E479C" w:rsidRDefault="000E479C" w:rsidP="000E479C">
      <w:pPr>
        <w:pStyle w:val="1"/>
        <w:jc w:val="right"/>
      </w:pPr>
    </w:p>
    <w:p w:rsidR="000E479C" w:rsidRPr="00B34C91" w:rsidRDefault="000E479C" w:rsidP="000E479C">
      <w:pPr>
        <w:pStyle w:val="1"/>
        <w:jc w:val="right"/>
      </w:pPr>
      <w:r w:rsidRPr="00B34C91">
        <w:t xml:space="preserve">  </w:t>
      </w:r>
    </w:p>
    <w:p w:rsidR="000E479C" w:rsidRDefault="000E479C" w:rsidP="000E479C">
      <w:pPr>
        <w:pStyle w:val="1"/>
        <w:jc w:val="right"/>
      </w:pPr>
    </w:p>
    <w:p w:rsidR="000E479C" w:rsidRDefault="000E479C" w:rsidP="000E479C">
      <w:pPr>
        <w:rPr>
          <w:lang w:eastAsia="ru-RU"/>
        </w:rPr>
      </w:pPr>
    </w:p>
    <w:p w:rsidR="000E479C" w:rsidRPr="002E05EC" w:rsidRDefault="000E479C" w:rsidP="000E479C">
      <w:pPr>
        <w:rPr>
          <w:lang w:eastAsia="ru-RU"/>
        </w:rPr>
      </w:pPr>
    </w:p>
    <w:p w:rsidR="000E479C" w:rsidRPr="004C7101" w:rsidRDefault="000E479C" w:rsidP="000E479C">
      <w:pPr>
        <w:pStyle w:val="1"/>
        <w:jc w:val="right"/>
      </w:pPr>
    </w:p>
    <w:p w:rsidR="000E479C" w:rsidRDefault="000E479C" w:rsidP="000E479C">
      <w:pPr>
        <w:pStyle w:val="1"/>
        <w:jc w:val="right"/>
        <w:rPr>
          <w:b/>
          <w:i/>
        </w:rPr>
      </w:pPr>
      <w:r>
        <w:rPr>
          <w:b/>
          <w:i/>
        </w:rPr>
        <w:t xml:space="preserve"> </w:t>
      </w:r>
      <w:r w:rsidRPr="001547D2">
        <w:rPr>
          <w:b/>
          <w:i/>
        </w:rPr>
        <w:t>Верховна Рада України</w:t>
      </w:r>
    </w:p>
    <w:p w:rsidR="000E479C" w:rsidRPr="00D02671" w:rsidRDefault="000E479C" w:rsidP="000E479C"/>
    <w:p w:rsidR="000E479C" w:rsidRPr="00626049" w:rsidRDefault="000E479C" w:rsidP="000E479C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</w:t>
      </w:r>
      <w:r w:rsidRPr="00D02671">
        <w:rPr>
          <w:sz w:val="28"/>
          <w:szCs w:val="28"/>
        </w:rPr>
        <w:t xml:space="preserve">Комітет Верховної Ради України з питань науки і освіти </w:t>
      </w:r>
      <w:r>
        <w:rPr>
          <w:sz w:val="28"/>
          <w:szCs w:val="28"/>
        </w:rPr>
        <w:t xml:space="preserve">на засіданні 4 липня 2018 </w:t>
      </w:r>
      <w:r w:rsidRPr="00C24BE2">
        <w:rPr>
          <w:sz w:val="28"/>
          <w:szCs w:val="28"/>
        </w:rPr>
        <w:t xml:space="preserve">року (протокол № </w:t>
      </w:r>
      <w:r>
        <w:rPr>
          <w:sz w:val="28"/>
          <w:szCs w:val="28"/>
        </w:rPr>
        <w:t>90</w:t>
      </w:r>
      <w:r w:rsidRPr="00C24BE2">
        <w:rPr>
          <w:sz w:val="28"/>
          <w:szCs w:val="28"/>
        </w:rPr>
        <w:t>) відповідно до статті 93 Регламенту Верховної Ради України</w:t>
      </w:r>
      <w:r>
        <w:rPr>
          <w:szCs w:val="28"/>
        </w:rPr>
        <w:t xml:space="preserve"> </w:t>
      </w:r>
      <w:r w:rsidRPr="00D02671">
        <w:rPr>
          <w:sz w:val="28"/>
          <w:szCs w:val="28"/>
        </w:rPr>
        <w:t xml:space="preserve">розглянув проект </w:t>
      </w:r>
      <w:r>
        <w:rPr>
          <w:sz w:val="28"/>
          <w:szCs w:val="28"/>
        </w:rPr>
        <w:t>Закону України «П</w:t>
      </w:r>
      <w:r w:rsidRPr="00626049">
        <w:rPr>
          <w:color w:val="333333"/>
          <w:sz w:val="28"/>
          <w:szCs w:val="28"/>
          <w:lang w:eastAsia="ru-RU"/>
        </w:rPr>
        <w:t>ро внесення змін до статті 6 Закону України "Про вищу освіту" (щодо обов'язкової атестації осіб, які здобувають ступінь магістра медичного або фармацевтичного спрямування, інтернів)</w:t>
      </w:r>
      <w:r>
        <w:rPr>
          <w:color w:val="333333"/>
          <w:sz w:val="28"/>
          <w:szCs w:val="28"/>
          <w:lang w:eastAsia="ru-RU"/>
        </w:rPr>
        <w:t>»</w:t>
      </w:r>
      <w:r w:rsidRPr="00626049">
        <w:rPr>
          <w:color w:val="333333"/>
          <w:sz w:val="28"/>
          <w:szCs w:val="28"/>
          <w:lang w:eastAsia="ru-RU"/>
        </w:rPr>
        <w:t xml:space="preserve"> (реєстр. № 8</w:t>
      </w:r>
      <w:r>
        <w:rPr>
          <w:color w:val="333333"/>
          <w:sz w:val="28"/>
          <w:szCs w:val="28"/>
          <w:lang w:eastAsia="ru-RU"/>
        </w:rPr>
        <w:t>364 від 17.05.2018 р.), поданий</w:t>
      </w:r>
      <w:r w:rsidRPr="00626049">
        <w:rPr>
          <w:color w:val="333333"/>
          <w:sz w:val="28"/>
          <w:szCs w:val="28"/>
          <w:lang w:eastAsia="ru-RU"/>
        </w:rPr>
        <w:t xml:space="preserve"> народними депутатами України</w:t>
      </w:r>
      <w:r w:rsidRPr="00626049">
        <w:rPr>
          <w:sz w:val="28"/>
          <w:szCs w:val="28"/>
          <w:lang w:eastAsia="ru-RU"/>
        </w:rPr>
        <w:t xml:space="preserve"> </w:t>
      </w:r>
      <w:proofErr w:type="spellStart"/>
      <w:r w:rsidRPr="00626049">
        <w:rPr>
          <w:sz w:val="28"/>
          <w:szCs w:val="28"/>
          <w:lang w:eastAsia="ru-RU"/>
        </w:rPr>
        <w:t>Карпунцовим</w:t>
      </w:r>
      <w:proofErr w:type="spellEnd"/>
      <w:r w:rsidRPr="00626049">
        <w:rPr>
          <w:sz w:val="28"/>
          <w:szCs w:val="28"/>
          <w:lang w:eastAsia="ru-RU"/>
        </w:rPr>
        <w:t xml:space="preserve"> В.В., Бахтеєвою Т.Д.,  </w:t>
      </w:r>
      <w:proofErr w:type="spellStart"/>
      <w:r w:rsidRPr="00626049">
        <w:rPr>
          <w:sz w:val="28"/>
          <w:szCs w:val="28"/>
          <w:lang w:eastAsia="ru-RU"/>
        </w:rPr>
        <w:t>Шипком</w:t>
      </w:r>
      <w:proofErr w:type="spellEnd"/>
      <w:r w:rsidRPr="00626049">
        <w:rPr>
          <w:sz w:val="28"/>
          <w:szCs w:val="28"/>
          <w:lang w:eastAsia="ru-RU"/>
        </w:rPr>
        <w:t xml:space="preserve"> А.Ф., Єфремовою І.О., </w:t>
      </w:r>
      <w:proofErr w:type="spellStart"/>
      <w:r w:rsidRPr="00626049">
        <w:rPr>
          <w:sz w:val="28"/>
          <w:szCs w:val="28"/>
          <w:lang w:eastAsia="ru-RU"/>
        </w:rPr>
        <w:t>Співаковським</w:t>
      </w:r>
      <w:proofErr w:type="spellEnd"/>
      <w:r w:rsidRPr="00626049">
        <w:rPr>
          <w:sz w:val="28"/>
          <w:szCs w:val="28"/>
          <w:lang w:eastAsia="ru-RU"/>
        </w:rPr>
        <w:t xml:space="preserve"> О.В., </w:t>
      </w:r>
      <w:proofErr w:type="spellStart"/>
      <w:r w:rsidRPr="00626049">
        <w:rPr>
          <w:sz w:val="28"/>
          <w:szCs w:val="28"/>
          <w:lang w:eastAsia="ru-RU"/>
        </w:rPr>
        <w:t>Шурмою</w:t>
      </w:r>
      <w:proofErr w:type="spellEnd"/>
      <w:r w:rsidRPr="00626049">
        <w:rPr>
          <w:sz w:val="28"/>
          <w:szCs w:val="28"/>
          <w:lang w:eastAsia="ru-RU"/>
        </w:rPr>
        <w:t xml:space="preserve"> І.М</w:t>
      </w:r>
      <w:r>
        <w:rPr>
          <w:sz w:val="28"/>
          <w:szCs w:val="28"/>
          <w:lang w:eastAsia="ru-RU"/>
        </w:rPr>
        <w:t xml:space="preserve">., </w:t>
      </w:r>
      <w:r>
        <w:rPr>
          <w:sz w:val="28"/>
          <w:szCs w:val="28"/>
        </w:rPr>
        <w:t xml:space="preserve">і </w:t>
      </w:r>
      <w:r w:rsidRPr="00D02671">
        <w:rPr>
          <w:sz w:val="28"/>
          <w:szCs w:val="28"/>
        </w:rPr>
        <w:t xml:space="preserve">рекомендує Верховній Раді України </w:t>
      </w:r>
      <w:r w:rsidRPr="00626049">
        <w:rPr>
          <w:rStyle w:val="rvts0"/>
          <w:sz w:val="28"/>
          <w:szCs w:val="28"/>
        </w:rPr>
        <w:t xml:space="preserve">повернути </w:t>
      </w:r>
      <w:r>
        <w:rPr>
          <w:rStyle w:val="rvts0"/>
          <w:sz w:val="28"/>
          <w:szCs w:val="28"/>
        </w:rPr>
        <w:t>його  суб'єктам</w:t>
      </w:r>
      <w:r w:rsidRPr="00626049">
        <w:rPr>
          <w:rStyle w:val="rvts0"/>
          <w:sz w:val="28"/>
          <w:szCs w:val="28"/>
        </w:rPr>
        <w:t xml:space="preserve"> права законодавчої ініціативи на доопрацювання</w:t>
      </w:r>
      <w:r w:rsidRPr="00626049">
        <w:rPr>
          <w:sz w:val="28"/>
          <w:szCs w:val="28"/>
          <w:lang w:eastAsia="ru-RU"/>
        </w:rPr>
        <w:t>.</w:t>
      </w:r>
    </w:p>
    <w:p w:rsidR="000E479C" w:rsidRDefault="000E479C" w:rsidP="000E479C">
      <w:pPr>
        <w:ind w:firstLine="709"/>
        <w:rPr>
          <w:sz w:val="28"/>
          <w:szCs w:val="28"/>
        </w:rPr>
      </w:pPr>
      <w:r w:rsidRPr="00626049">
        <w:rPr>
          <w:sz w:val="28"/>
          <w:szCs w:val="28"/>
        </w:rPr>
        <w:t>Необхідність  цього законопроекту обґрунтовується авторами тим, що на законодавчому рівні не передбачена обов’язковість ліцензійного інтегрованого іспиту для державної атестації студентів, які навчаються за спеціальностями напрямів підготовки «Медицина» і «Фармація», у вищих закладах освіти незалежно від їх форми власності та підпорядкування. Окрім того, законодавчо не визначеними залишаються питання статусу Центру тестування професійної компетентності фахівців з вищою освітою напрямів підготовки «Медицина» і «Фармація» при Міністерстві охорони здоров’я України, джерел його фінансування та порядку фінансування проведення ліцензійного інтегрованого іспиту для державної атестації студентів.</w:t>
      </w:r>
    </w:p>
    <w:p w:rsidR="000E479C" w:rsidRPr="00626049" w:rsidRDefault="000E479C" w:rsidP="000E479C">
      <w:pPr>
        <w:spacing w:after="60"/>
        <w:ind w:firstLine="709"/>
        <w:rPr>
          <w:sz w:val="28"/>
          <w:szCs w:val="28"/>
        </w:rPr>
      </w:pPr>
      <w:r w:rsidRPr="00626049">
        <w:rPr>
          <w:sz w:val="28"/>
          <w:szCs w:val="28"/>
        </w:rPr>
        <w:t>Метою прийняття цього законопроекту, на думку його авторів,  є врегулювання суспільних відносин у сфері організації та проведення єдиного державного кваліфікаційного іспиту для осіб, які здобувають ступінь магістра медичного або фармацевтичного спрямування шляхом внесення доповнень до Закону України «Про вищу освіту».</w:t>
      </w:r>
    </w:p>
    <w:p w:rsidR="000E479C" w:rsidRPr="00626049" w:rsidRDefault="000E479C" w:rsidP="000E479C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</w:rPr>
        <w:t>У</w:t>
      </w:r>
      <w:r w:rsidRPr="00626049">
        <w:rPr>
          <w:sz w:val="28"/>
          <w:szCs w:val="28"/>
        </w:rPr>
        <w:t xml:space="preserve">  законопроекті пропонується доповнити частину другу статті 6 Закону України «Про вищу освіту» (далі – Закон) новим абзацом, згідно з яким «а</w:t>
      </w:r>
      <w:r w:rsidRPr="00626049">
        <w:rPr>
          <w:sz w:val="28"/>
          <w:szCs w:val="28"/>
          <w:lang w:eastAsia="ru-RU"/>
        </w:rPr>
        <w:t xml:space="preserve">тестація осіб, які здобувають ступінь магістра медичного або фармацевтичного спрямування, інтернів здійснюється у формі єдиного державного кваліфікаційного іспиту в порядку, визначеному Кабінетом Міністрів України. Єдиний державний кваліфікаційний іспит для осіб, які здобувають ступінь магістра медичного або фармацевтичного спрямування, інтернів проводиться спеціально уповноваженою державою установою (організацією), що знаходиться в сфері управління центрального органу виконавчої влади, що забезпечує формування державної політики у сфері охорони здоров’я. Компенсація витрат спеціально уповноваженій державній установі (організації) за підготовку та проведення єдиного державного кваліфікаційного іспиту для осіб, які здобувають ступінь магістра медичного або </w:t>
      </w:r>
      <w:r w:rsidRPr="00626049">
        <w:rPr>
          <w:sz w:val="28"/>
          <w:szCs w:val="28"/>
          <w:lang w:eastAsia="ru-RU"/>
        </w:rPr>
        <w:lastRenderedPageBreak/>
        <w:t>фармацевтичного спрямування, інтернів здійснюється закладами вищої освіти за фактом отримання ними послуги з проведення вказаного іспиту в порядку, визначеному Кабінетом Міністрів України».</w:t>
      </w:r>
    </w:p>
    <w:p w:rsidR="000E479C" w:rsidRPr="00626049" w:rsidRDefault="000E479C" w:rsidP="000E479C">
      <w:pPr>
        <w:spacing w:after="60"/>
        <w:ind w:firstLine="709"/>
        <w:rPr>
          <w:sz w:val="28"/>
          <w:szCs w:val="28"/>
        </w:rPr>
      </w:pPr>
      <w:r w:rsidRPr="00626049">
        <w:rPr>
          <w:sz w:val="28"/>
          <w:szCs w:val="28"/>
        </w:rPr>
        <w:t>На думку фахівців Головного науково-експертного управління,</w:t>
      </w:r>
      <w:r w:rsidRPr="00626049">
        <w:rPr>
          <w:rStyle w:val="st42"/>
          <w:sz w:val="28"/>
          <w:szCs w:val="28"/>
        </w:rPr>
        <w:t xml:space="preserve"> </w:t>
      </w:r>
      <w:r w:rsidRPr="00626049">
        <w:rPr>
          <w:sz w:val="28"/>
          <w:szCs w:val="28"/>
        </w:rPr>
        <w:t>порушені у законопроекті питання щодо організації атестації осіб, які здобувають ступінь магістра медичного або фармацевтичного спрямування, інтернів,  достатньо врегульовані на підзаконному рівні і додаткового врегулювання в Законі України «Про вищу освіту» не потребують. Крім того, ухвалення відповідної норми на законодавчому рівні може поставити під сумнів легітимність атестації з інших спеціальностей та галузей знань, які наводяться в Переліку спеціальностей, за якими проводиться єдиний державний кваліфікаційний іспит для здобуття ступеня магістра (наприклад: «право», «</w:t>
      </w:r>
      <w:proofErr w:type="spellStart"/>
      <w:r w:rsidRPr="00626049">
        <w:rPr>
          <w:sz w:val="28"/>
          <w:szCs w:val="28"/>
        </w:rPr>
        <w:t>кібербезпека</w:t>
      </w:r>
      <w:proofErr w:type="spellEnd"/>
      <w:r w:rsidRPr="00626049">
        <w:rPr>
          <w:sz w:val="28"/>
          <w:szCs w:val="28"/>
        </w:rPr>
        <w:t xml:space="preserve">», «державна безпека», «публічне управління та адміністрування» тощо), оскільки у Законі відсутні згадки про атестацію та єдиний державний кваліфікаційний іспит окремо для кожної з цих спеціальностей. </w:t>
      </w:r>
    </w:p>
    <w:p w:rsidR="000E479C" w:rsidRDefault="000E479C" w:rsidP="000E479C">
      <w:pPr>
        <w:spacing w:after="60"/>
        <w:ind w:firstLine="709"/>
        <w:rPr>
          <w:sz w:val="28"/>
          <w:szCs w:val="28"/>
        </w:rPr>
      </w:pPr>
      <w:r w:rsidRPr="00626049">
        <w:rPr>
          <w:sz w:val="28"/>
          <w:szCs w:val="28"/>
        </w:rPr>
        <w:t>Міні</w:t>
      </w:r>
      <w:r>
        <w:rPr>
          <w:sz w:val="28"/>
          <w:szCs w:val="28"/>
        </w:rPr>
        <w:t>стерство освіти і науки України та Міністерство охорони здоров′я України</w:t>
      </w:r>
      <w:r w:rsidRPr="00626049">
        <w:rPr>
          <w:sz w:val="28"/>
          <w:szCs w:val="28"/>
        </w:rPr>
        <w:t xml:space="preserve"> не підтриму</w:t>
      </w:r>
      <w:r>
        <w:rPr>
          <w:sz w:val="28"/>
          <w:szCs w:val="28"/>
        </w:rPr>
        <w:t>ють</w:t>
      </w:r>
      <w:r w:rsidRPr="00626049">
        <w:rPr>
          <w:sz w:val="28"/>
          <w:szCs w:val="28"/>
        </w:rPr>
        <w:t xml:space="preserve"> прийняття цього законопроекту як такого, положення якого вже врегульовано постанов</w:t>
      </w:r>
      <w:r>
        <w:rPr>
          <w:sz w:val="28"/>
          <w:szCs w:val="28"/>
        </w:rPr>
        <w:t>ами Кабінету Міністрів України</w:t>
      </w:r>
      <w:r w:rsidRPr="00626049">
        <w:rPr>
          <w:sz w:val="28"/>
          <w:szCs w:val="28"/>
        </w:rPr>
        <w:t xml:space="preserve"> від 28 березня 2018 року № 334 «Про затвердження Порядку здійснення єдиного державного кваліфікаційного іспиту для здобувачів ступеня вищої освіти магістр за спеціальностями галузі знань «22 Охорона здоров’я» та від 10 травня 2018 року № 354 «Про затвердження переліку спеціальностей, за якими проводиться єдиний державний кваліфікаційний іспит </w:t>
      </w:r>
      <w:r>
        <w:rPr>
          <w:sz w:val="28"/>
          <w:szCs w:val="28"/>
        </w:rPr>
        <w:t>для здобуття ступеня магістра».</w:t>
      </w:r>
    </w:p>
    <w:p w:rsidR="000E479C" w:rsidRDefault="000E479C" w:rsidP="000E479C">
      <w:pPr>
        <w:rPr>
          <w:sz w:val="28"/>
          <w:szCs w:val="28"/>
        </w:rPr>
      </w:pPr>
      <w:r>
        <w:rPr>
          <w:sz w:val="28"/>
        </w:rPr>
        <w:t xml:space="preserve">Реалізація зазначеного законопроекту, на думку його авторів, не потребує виділення додаткових коштів із Державного бюджету України. </w:t>
      </w:r>
    </w:p>
    <w:p w:rsidR="000E479C" w:rsidRPr="00626049" w:rsidRDefault="000E479C" w:rsidP="000E479C">
      <w:pPr>
        <w:spacing w:after="6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26049">
        <w:rPr>
          <w:sz w:val="28"/>
          <w:szCs w:val="28"/>
        </w:rPr>
        <w:t>3 липня 2018 року Комітет з питань науки і освіти з метою ухвалення виваженого та результативного Рішення провів круглий стіл з обговорення законопроекту (реєстр. № 8364 від 17.05.2018 року), в якому взяли участь народні депутати України, керівники Національної академії педагогічних наук України, п</w:t>
      </w:r>
      <w:r>
        <w:rPr>
          <w:sz w:val="28"/>
          <w:szCs w:val="28"/>
        </w:rPr>
        <w:t xml:space="preserve">рофільних міністерств, ректори </w:t>
      </w:r>
      <w:r w:rsidRPr="00626049">
        <w:rPr>
          <w:sz w:val="28"/>
          <w:szCs w:val="28"/>
        </w:rPr>
        <w:t>медичних закладів вищої освіти, представники громадських організацій та експертного середовища.</w:t>
      </w:r>
    </w:p>
    <w:p w:rsidR="000E479C" w:rsidRDefault="000E479C" w:rsidP="000E479C">
      <w:pPr>
        <w:rPr>
          <w:sz w:val="28"/>
          <w:szCs w:val="28"/>
        </w:rPr>
      </w:pPr>
      <w:r w:rsidRPr="002E05EC">
        <w:rPr>
          <w:bCs/>
          <w:sz w:val="28"/>
          <w:szCs w:val="28"/>
        </w:rPr>
        <w:t>При обговоренні законопроекту народні депутати України - члени Комітету з питань науки і освіти дійшли згоди запропонувати Верховній Раді України</w:t>
      </w:r>
      <w:r w:rsidRPr="002E05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повернути   цей  законопроект </w:t>
      </w:r>
      <w:r>
        <w:rPr>
          <w:rStyle w:val="rvts0"/>
          <w:sz w:val="28"/>
          <w:szCs w:val="28"/>
        </w:rPr>
        <w:t>суб'єктам</w:t>
      </w:r>
      <w:r w:rsidRPr="00626049">
        <w:rPr>
          <w:rStyle w:val="rvts0"/>
          <w:sz w:val="28"/>
          <w:szCs w:val="28"/>
        </w:rPr>
        <w:t xml:space="preserve"> права законодавчої ініціативи на доопрацювання</w:t>
      </w:r>
      <w:r w:rsidRPr="00626049">
        <w:rPr>
          <w:sz w:val="28"/>
          <w:szCs w:val="28"/>
          <w:lang w:eastAsia="ru-RU"/>
        </w:rPr>
        <w:t>.</w:t>
      </w:r>
    </w:p>
    <w:p w:rsidR="000E479C" w:rsidRPr="00A44BEE" w:rsidRDefault="00D0191E" w:rsidP="000E479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 w:rsidR="000E479C" w:rsidRPr="00A44BEE">
        <w:rPr>
          <w:sz w:val="28"/>
          <w:szCs w:val="28"/>
        </w:rPr>
        <w:t xml:space="preserve">Співдоповідачем  на  пленарному засіданні Верховної Ради України з цього питання  визначено </w:t>
      </w:r>
      <w:r w:rsidR="000E479C">
        <w:rPr>
          <w:sz w:val="28"/>
          <w:szCs w:val="28"/>
        </w:rPr>
        <w:t>Першого заступника  Голови</w:t>
      </w:r>
      <w:r w:rsidR="000E479C" w:rsidRPr="00A44BEE">
        <w:rPr>
          <w:sz w:val="28"/>
          <w:szCs w:val="28"/>
        </w:rPr>
        <w:t xml:space="preserve"> Комітету  </w:t>
      </w:r>
      <w:r w:rsidR="000E479C">
        <w:rPr>
          <w:sz w:val="28"/>
          <w:szCs w:val="28"/>
        </w:rPr>
        <w:t xml:space="preserve">з питань науки і освіти </w:t>
      </w:r>
      <w:proofErr w:type="spellStart"/>
      <w:r w:rsidR="000E479C">
        <w:rPr>
          <w:sz w:val="28"/>
          <w:szCs w:val="28"/>
        </w:rPr>
        <w:t>О.В.Співаковського</w:t>
      </w:r>
      <w:proofErr w:type="spellEnd"/>
      <w:r w:rsidR="000E479C" w:rsidRPr="00A44BEE">
        <w:rPr>
          <w:sz w:val="28"/>
          <w:szCs w:val="28"/>
        </w:rPr>
        <w:t>.</w:t>
      </w:r>
    </w:p>
    <w:p w:rsidR="000E479C" w:rsidRDefault="000E479C" w:rsidP="000E479C">
      <w:pPr>
        <w:rPr>
          <w:sz w:val="28"/>
        </w:rPr>
      </w:pPr>
    </w:p>
    <w:p w:rsidR="000E479C" w:rsidRDefault="000E479C" w:rsidP="000E479C">
      <w:pPr>
        <w:ind w:firstLine="0"/>
        <w:rPr>
          <w:bCs/>
          <w:sz w:val="28"/>
          <w:szCs w:val="28"/>
        </w:rPr>
      </w:pPr>
    </w:p>
    <w:p w:rsidR="000E479C" w:rsidRDefault="000E479C" w:rsidP="000E479C">
      <w:pPr>
        <w:ind w:firstLine="540"/>
        <w:rPr>
          <w:sz w:val="28"/>
          <w:szCs w:val="28"/>
        </w:rPr>
      </w:pPr>
    </w:p>
    <w:p w:rsidR="000E479C" w:rsidRDefault="000E479C" w:rsidP="000E479C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Перший заступник </w:t>
      </w:r>
    </w:p>
    <w:p w:rsidR="00EB3C36" w:rsidRDefault="000E479C" w:rsidP="000E479C">
      <w:pPr>
        <w:spacing w:after="120"/>
        <w:ind w:firstLine="539"/>
      </w:pPr>
      <w:r>
        <w:rPr>
          <w:b/>
          <w:sz w:val="28"/>
          <w:szCs w:val="28"/>
        </w:rPr>
        <w:t xml:space="preserve">Голови Комітету                                                    </w:t>
      </w: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О.В. </w:t>
      </w:r>
      <w:proofErr w:type="spellStart"/>
      <w:r>
        <w:rPr>
          <w:b/>
          <w:sz w:val="28"/>
          <w:szCs w:val="28"/>
        </w:rPr>
        <w:t>Співаковський</w:t>
      </w:r>
      <w:proofErr w:type="spellEnd"/>
      <w:r>
        <w:rPr>
          <w:b/>
          <w:sz w:val="28"/>
          <w:szCs w:val="28"/>
        </w:rPr>
        <w:t xml:space="preserve"> </w:t>
      </w:r>
    </w:p>
    <w:sectPr w:rsidR="00EB3C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79C"/>
    <w:rsid w:val="000E479C"/>
    <w:rsid w:val="006A170A"/>
    <w:rsid w:val="00716845"/>
    <w:rsid w:val="00D0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B53C5"/>
  <w15:chartTrackingRefBased/>
  <w15:docId w15:val="{0A9C2ABD-07E8-41D7-993E-FBA79233B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79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lang w:eastAsia="uk-UA"/>
    </w:rPr>
  </w:style>
  <w:style w:type="paragraph" w:styleId="1">
    <w:name w:val="heading 1"/>
    <w:basedOn w:val="a"/>
    <w:next w:val="a"/>
    <w:link w:val="10"/>
    <w:qFormat/>
    <w:rsid w:val="000E479C"/>
    <w:pPr>
      <w:keepNext/>
      <w:ind w:firstLine="0"/>
      <w:jc w:val="left"/>
      <w:outlineLvl w:val="0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47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Iauiue">
    <w:name w:val="Iau?iue"/>
    <w:rsid w:val="000E479C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st42">
    <w:name w:val="st42"/>
    <w:rsid w:val="000E479C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0E479C"/>
  </w:style>
  <w:style w:type="paragraph" w:styleId="a3">
    <w:name w:val="Balloon Text"/>
    <w:basedOn w:val="a"/>
    <w:link w:val="a4"/>
    <w:uiPriority w:val="99"/>
    <w:semiHidden/>
    <w:unhideWhenUsed/>
    <w:rsid w:val="00D0191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0191E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3462</Words>
  <Characters>1974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2</cp:revision>
  <cp:lastPrinted>2018-07-04T15:01:00Z</cp:lastPrinted>
  <dcterms:created xsi:type="dcterms:W3CDTF">2018-07-04T14:58:00Z</dcterms:created>
  <dcterms:modified xsi:type="dcterms:W3CDTF">2018-07-04T15:02:00Z</dcterms:modified>
</cp:coreProperties>
</file>