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1C6" w:rsidRPr="00C141C6" w:rsidRDefault="00C141C6" w:rsidP="00C141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41C6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332B75" w:rsidRPr="00C141C6" w:rsidRDefault="00C141C6" w:rsidP="009279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1C6">
        <w:rPr>
          <w:rFonts w:ascii="Times New Roman" w:hAnsi="Times New Roman" w:cs="Times New Roman"/>
          <w:b/>
          <w:sz w:val="28"/>
          <w:szCs w:val="28"/>
        </w:rPr>
        <w:t>до проекту Закону України «</w:t>
      </w:r>
      <w:r w:rsidR="00740652">
        <w:rPr>
          <w:rFonts w:ascii="Times New Roman" w:hAnsi="Times New Roman"/>
          <w:b/>
          <w:sz w:val="28"/>
          <w:szCs w:val="28"/>
        </w:rPr>
        <w:t>Про внесення змін до статті 201 Кримінального кодексу України щодо криміналізації контрабанди товарів</w:t>
      </w:r>
      <w:r w:rsidRPr="00C141C6">
        <w:rPr>
          <w:rFonts w:ascii="Times New Roman" w:hAnsi="Times New Roman" w:cs="Times New Roman"/>
          <w:b/>
          <w:sz w:val="28"/>
          <w:szCs w:val="28"/>
        </w:rPr>
        <w:t>»</w:t>
      </w:r>
    </w:p>
    <w:p w:rsidR="00C141C6" w:rsidRDefault="00C141C6" w:rsidP="00C141C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77"/>
        <w:gridCol w:w="7599"/>
      </w:tblGrid>
      <w:tr w:rsidR="00C141C6" w:rsidRPr="00712D63" w:rsidTr="009279EE">
        <w:tc>
          <w:tcPr>
            <w:tcW w:w="7677" w:type="dxa"/>
          </w:tcPr>
          <w:p w:rsidR="00C141C6" w:rsidRPr="00C141C6" w:rsidRDefault="00C141C6" w:rsidP="00AB2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Чинна редакція статті 201 Кримінального кодексу України</w:t>
            </w:r>
          </w:p>
        </w:tc>
        <w:tc>
          <w:tcPr>
            <w:tcW w:w="7599" w:type="dxa"/>
          </w:tcPr>
          <w:p w:rsidR="00C141C6" w:rsidRPr="00712D63" w:rsidRDefault="00C141C6" w:rsidP="00AB2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Пропонована</w:t>
            </w:r>
            <w:r w:rsidRPr="00C141C6">
              <w:rPr>
                <w:rFonts w:ascii="Times New Roman" w:hAnsi="Times New Roman" w:cs="Times New Roman"/>
                <w:sz w:val="28"/>
                <w:szCs w:val="28"/>
              </w:rPr>
              <w:t xml:space="preserve"> редакція статті 201 Кримінального кодексу України</w:t>
            </w:r>
          </w:p>
        </w:tc>
      </w:tr>
      <w:tr w:rsidR="00C141C6" w:rsidTr="00740652">
        <w:tc>
          <w:tcPr>
            <w:tcW w:w="7677" w:type="dxa"/>
          </w:tcPr>
          <w:p w:rsidR="00C141C6" w:rsidRP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1C6">
              <w:rPr>
                <w:rFonts w:ascii="Times New Roman" w:hAnsi="Times New Roman" w:cs="Times New Roman"/>
                <w:sz w:val="28"/>
                <w:szCs w:val="28"/>
              </w:rPr>
              <w:t>Стаття 201. Контрабанда</w:t>
            </w:r>
          </w:p>
          <w:p w:rsidR="00C141C6" w:rsidRP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C6" w:rsidRP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1C6">
              <w:rPr>
                <w:rFonts w:ascii="Times New Roman" w:hAnsi="Times New Roman" w:cs="Times New Roman"/>
                <w:sz w:val="28"/>
                <w:szCs w:val="28"/>
              </w:rPr>
              <w:t>1. Контрабанда, тобто переміщення через митний кордон України поза митним контролем або з приховуванням від митного контролю культурних цінностей, отруйних, сильнодіючих, вибухових речовин, радіоактивних матеріалів, зброї або боєприпасів (крім гладкоствольної мисливської зброї або бойових припасів до неї), частин вогнепальної нарізної зброї, а також спеціальних технічних засобів негласного отримання інформації, -</w:t>
            </w:r>
          </w:p>
          <w:p w:rsidR="002D1C12" w:rsidRPr="002D1C12" w:rsidRDefault="002D1C12" w:rsidP="002D1C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C6" w:rsidRP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1C6">
              <w:rPr>
                <w:rFonts w:ascii="Times New Roman" w:hAnsi="Times New Roman" w:cs="Times New Roman"/>
                <w:sz w:val="28"/>
                <w:szCs w:val="28"/>
              </w:rPr>
              <w:t>карається позбавленням волі на строк від трьох до семи років.</w:t>
            </w:r>
          </w:p>
          <w:p w:rsidR="00814845" w:rsidRPr="002D1C12" w:rsidRDefault="00814845" w:rsidP="00DF3FE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141C6" w:rsidRP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1C6">
              <w:rPr>
                <w:rFonts w:ascii="Times New Roman" w:hAnsi="Times New Roman" w:cs="Times New Roman"/>
                <w:sz w:val="28"/>
                <w:szCs w:val="28"/>
              </w:rPr>
              <w:t xml:space="preserve">2. Та сама дія, вчинена за попередньою змовою групою осіб або особою, раніше судимою за злочин, передбачений цією статтею, або службовою особою з використанням службового становища, - </w:t>
            </w:r>
          </w:p>
          <w:p w:rsid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41C6">
              <w:rPr>
                <w:rFonts w:ascii="Times New Roman" w:hAnsi="Times New Roman" w:cs="Times New Roman"/>
                <w:sz w:val="28"/>
                <w:szCs w:val="28"/>
              </w:rPr>
              <w:t>карається позбавленням волі на строк від п'яти до дванадцяти років з конфіскацією майна.</w:t>
            </w:r>
          </w:p>
          <w:p w:rsid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8BE" w:rsidRDefault="005D08BE" w:rsidP="00C141C6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41C6" w:rsidRPr="00C141C6" w:rsidRDefault="002D1C12" w:rsidP="00C141C6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C141C6"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ідсутня</w:t>
            </w:r>
          </w:p>
          <w:p w:rsidR="00C141C6" w:rsidRPr="00C141C6" w:rsidRDefault="00C141C6" w:rsidP="00C141C6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41C6" w:rsidRPr="00C141C6" w:rsidRDefault="00C141C6" w:rsidP="00C141C6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41C6" w:rsidRPr="00C141C6" w:rsidRDefault="00C141C6" w:rsidP="00C141C6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1C12" w:rsidRPr="00C141C6" w:rsidRDefault="002D1C12" w:rsidP="002D1C1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1C12" w:rsidRDefault="002D1C12" w:rsidP="00C141C6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41C6" w:rsidRPr="00C141C6" w:rsidRDefault="002D1C12" w:rsidP="00C141C6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C141C6"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ідсутня</w:t>
            </w:r>
          </w:p>
        </w:tc>
        <w:tc>
          <w:tcPr>
            <w:tcW w:w="7599" w:type="dxa"/>
          </w:tcPr>
          <w:p w:rsidR="00C141C6" w:rsidRPr="00712D63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D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Стаття 201. Контрабанда </w:t>
            </w:r>
          </w:p>
          <w:p w:rsid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C6" w:rsidRPr="00712D63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>1. Контрабанда, тобто переміщення</w:t>
            </w:r>
            <w:r w:rsidR="00645BB5" w:rsidRPr="00645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>через митний кордон України поза митним контролем або з при</w:t>
            </w:r>
            <w:r w:rsidR="00645BB5">
              <w:rPr>
                <w:rFonts w:ascii="Times New Roman" w:hAnsi="Times New Roman" w:cs="Times New Roman"/>
                <w:sz w:val="28"/>
                <w:szCs w:val="28"/>
              </w:rPr>
              <w:t>ховуванням від митного контролю</w:t>
            </w:r>
            <w:r w:rsidR="00645BB5" w:rsidRPr="00645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5BB5">
              <w:rPr>
                <w:rFonts w:ascii="Times New Roman" w:hAnsi="Times New Roman" w:cs="Times New Roman"/>
                <w:b/>
                <w:sz w:val="28"/>
                <w:szCs w:val="28"/>
              </w:rPr>
              <w:t>товарів</w:t>
            </w:r>
            <w:r w:rsidR="00645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у значних розмірах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D1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культурних цінностей, отруйних, сильнодіючих, вибухових речовин, радіоактивних матеріалів, зброї </w:t>
            </w:r>
            <w:r w:rsidR="00825B48">
              <w:rPr>
                <w:rFonts w:ascii="Times New Roman" w:hAnsi="Times New Roman" w:cs="Times New Roman"/>
                <w:sz w:val="28"/>
                <w:szCs w:val="28"/>
              </w:rPr>
              <w:t xml:space="preserve">або 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боєприпасів (крім гладкоствольної мисливської зброї </w:t>
            </w:r>
            <w:r w:rsidR="00884621">
              <w:rPr>
                <w:rFonts w:ascii="Times New Roman" w:hAnsi="Times New Roman" w:cs="Times New Roman"/>
                <w:sz w:val="28"/>
                <w:szCs w:val="28"/>
              </w:rPr>
              <w:t xml:space="preserve">або 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бойових припасів до неї), </w:t>
            </w:r>
            <w:r w:rsidR="00814845" w:rsidRPr="00C141C6">
              <w:rPr>
                <w:rFonts w:ascii="Times New Roman" w:hAnsi="Times New Roman" w:cs="Times New Roman"/>
                <w:sz w:val="28"/>
                <w:szCs w:val="28"/>
              </w:rPr>
              <w:t>частин вогнепальної нарізної зброї, а також спеціальних технічних засобів негласного отримання інформації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, - </w:t>
            </w:r>
          </w:p>
          <w:p w:rsidR="00C141C6" w:rsidRPr="00814845" w:rsidRDefault="00C141C6" w:rsidP="00DF3F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C6" w:rsidRPr="00825B48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5B48">
              <w:rPr>
                <w:rFonts w:ascii="Times New Roman" w:hAnsi="Times New Roman" w:cs="Times New Roman"/>
                <w:sz w:val="28"/>
                <w:szCs w:val="28"/>
              </w:rPr>
              <w:t xml:space="preserve">карається позбавленням волі на строк від трьох до семи років. </w:t>
            </w:r>
          </w:p>
          <w:p w:rsid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C12" w:rsidRPr="002D1C12" w:rsidRDefault="00C141C6" w:rsidP="002D1C12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91">
              <w:rPr>
                <w:rFonts w:ascii="Times New Roman" w:hAnsi="Times New Roman" w:cs="Times New Roman"/>
                <w:b/>
                <w:sz w:val="28"/>
                <w:szCs w:val="28"/>
              </w:rPr>
              <w:t>2. Дії, передбачені частиною першою цієї статті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вчинені повторно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 або за попередньою змовою групою осіб,</w:t>
            </w:r>
            <w:r w:rsidR="005C55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55A6" w:rsidRPr="00C141C6">
              <w:rPr>
                <w:rFonts w:ascii="Times New Roman" w:hAnsi="Times New Roman" w:cs="Times New Roman"/>
                <w:sz w:val="28"/>
                <w:szCs w:val="28"/>
              </w:rPr>
              <w:t>або особою, раніше судимою за злочин, передбачений цією статтею</w:t>
            </w:r>
            <w:r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 або службовою особою з викори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станням службового становища,</w:t>
            </w:r>
            <w:r w:rsidR="00D730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30DB">
              <w:rPr>
                <w:rFonts w:ascii="Times New Roman" w:hAnsi="Times New Roman" w:cs="Times New Roman"/>
                <w:b/>
                <w:sz w:val="28"/>
                <w:szCs w:val="28"/>
              </w:rPr>
              <w:t>або контрабанда товарів у великих розмірах</w:t>
            </w:r>
            <w:r w:rsidR="00D730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C141C6" w:rsidRDefault="00C141C6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 xml:space="preserve">караються позбавленням волі на строк від п'яти до дванадцяти років </w:t>
            </w:r>
            <w:r w:rsidR="00645BB5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r w:rsidRPr="00712D63">
              <w:rPr>
                <w:rFonts w:ascii="Times New Roman" w:hAnsi="Times New Roman" w:cs="Times New Roman"/>
                <w:sz w:val="28"/>
                <w:szCs w:val="28"/>
              </w:rPr>
              <w:t>конфіскацією майна.</w:t>
            </w:r>
          </w:p>
          <w:p w:rsidR="002D1C12" w:rsidRDefault="002D1C12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1C6" w:rsidRPr="00C141C6" w:rsidRDefault="002D1C12" w:rsidP="002D1C1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C141C6"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3. Дії, передбачені частинами першою або другою цієї статті, вчинені організованою групою або</w:t>
            </w:r>
            <w:r w:rsidR="00D730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контрабанда товарів</w:t>
            </w:r>
            <w:r w:rsidR="00C141C6"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особливо великих розмірах, - </w:t>
            </w:r>
          </w:p>
          <w:p w:rsidR="00C141C6" w:rsidRDefault="00C141C6" w:rsidP="002D1C12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караються позбавленням волі на строк від восьми до п'ятнадцяти років з конфіскацією майна.</w:t>
            </w:r>
          </w:p>
          <w:p w:rsidR="002D1C12" w:rsidRDefault="002D1C12" w:rsidP="002D1C12">
            <w:pPr>
              <w:ind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41C6" w:rsidRDefault="00C141C6" w:rsidP="00AB2AAA">
            <w:pPr>
              <w:ind w:firstLine="426"/>
              <w:jc w:val="both"/>
            </w:pPr>
            <w:r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>Примітка. Контрабанда товарів вважається вчиненою у значних розмірах, якщо їх вартість у п’ятсот і більше разів перевищує неоподатковуваний мінімум доходів громадян,  у великих розмірах – якщо  їх вартість у дві тисячі і більше разів перевищує неоподатковуваний мінімум доходів громадян,</w:t>
            </w:r>
            <w:r w:rsidR="00825B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141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особливо великих розмірах - якщо їх вартість у п’ять тисяч і більше разів перевищує неоподатковуваний мінімум доходів громадян.</w:t>
            </w:r>
          </w:p>
        </w:tc>
      </w:tr>
      <w:tr w:rsidR="005D08BE" w:rsidTr="00F81FCB">
        <w:tc>
          <w:tcPr>
            <w:tcW w:w="15276" w:type="dxa"/>
            <w:gridSpan w:val="2"/>
          </w:tcPr>
          <w:p w:rsidR="005D08BE" w:rsidRPr="00712D63" w:rsidRDefault="005D08BE" w:rsidP="005D08BE">
            <w:pPr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Кримінальний процесуальний кодекс України</w:t>
            </w:r>
          </w:p>
        </w:tc>
      </w:tr>
      <w:tr w:rsidR="005D08BE" w:rsidTr="00740652">
        <w:tc>
          <w:tcPr>
            <w:tcW w:w="7677" w:type="dxa"/>
          </w:tcPr>
          <w:p w:rsidR="005D08BE" w:rsidRPr="0058270B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70B">
              <w:rPr>
                <w:rFonts w:ascii="Times New Roman" w:hAnsi="Times New Roman" w:cs="Times New Roman"/>
                <w:b/>
                <w:sz w:val="28"/>
                <w:szCs w:val="28"/>
              </w:rPr>
              <w:t>Стаття 216. Підслідність</w:t>
            </w:r>
          </w:p>
          <w:p w:rsidR="005D08BE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5D08BE" w:rsidRPr="0058270B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8BE" w:rsidRPr="0058270B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270B">
              <w:rPr>
                <w:rFonts w:ascii="Times New Roman" w:hAnsi="Times New Roman" w:cs="Times New Roman"/>
                <w:sz w:val="28"/>
                <w:szCs w:val="28"/>
              </w:rPr>
              <w:t xml:space="preserve">2. Слідчі органів безпеки здійснюють досудове розслідування злочинів, передбачених статтями 109, 110, 110-2, 111, 112, 113, 114, 114-1, </w:t>
            </w:r>
            <w:r w:rsidRPr="00FE4144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Pr="0058270B">
              <w:rPr>
                <w:rFonts w:ascii="Times New Roman" w:hAnsi="Times New Roman" w:cs="Times New Roman"/>
                <w:sz w:val="28"/>
                <w:szCs w:val="28"/>
              </w:rPr>
              <w:t xml:space="preserve">, 258-258-5, 265-1, </w:t>
            </w:r>
            <w:r w:rsidRPr="005D08BE"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  <w:r w:rsidRPr="002F6BE2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58270B">
              <w:rPr>
                <w:rFonts w:ascii="Times New Roman" w:hAnsi="Times New Roman" w:cs="Times New Roman"/>
                <w:sz w:val="28"/>
                <w:szCs w:val="28"/>
              </w:rPr>
              <w:t xml:space="preserve"> 328, 329, 330, 332-1, 333, 334, 359, 422, 436, 437, 438, 439, 440, 441, 442, 443, 444, 446, 447 Кримінального кодексу України.</w:t>
            </w:r>
          </w:p>
          <w:p w:rsidR="005D08BE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 </w:t>
            </w:r>
          </w:p>
          <w:p w:rsidR="005D08BE" w:rsidRPr="002F6BE2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2F6BE2">
              <w:rPr>
                <w:rFonts w:ascii="Times New Roman" w:hAnsi="Times New Roman" w:cs="Times New Roman"/>
                <w:b/>
                <w:sz w:val="28"/>
                <w:szCs w:val="28"/>
              </w:rPr>
              <w:t>ідсутня</w:t>
            </w:r>
          </w:p>
          <w:p w:rsidR="005D08BE" w:rsidRPr="00C141C6" w:rsidRDefault="005D08BE" w:rsidP="00AB2AAA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99" w:type="dxa"/>
          </w:tcPr>
          <w:p w:rsidR="005D08BE" w:rsidRPr="0058270B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70B">
              <w:rPr>
                <w:rFonts w:ascii="Times New Roman" w:hAnsi="Times New Roman" w:cs="Times New Roman"/>
                <w:b/>
                <w:sz w:val="28"/>
                <w:szCs w:val="28"/>
              </w:rPr>
              <w:t>Стаття 216. Підслідність</w:t>
            </w:r>
          </w:p>
          <w:p w:rsidR="005D08BE" w:rsidRPr="0058270B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5D08BE" w:rsidRPr="0058270B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8BE" w:rsidRPr="0058270B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270B">
              <w:rPr>
                <w:rFonts w:ascii="Times New Roman" w:hAnsi="Times New Roman" w:cs="Times New Roman"/>
                <w:sz w:val="28"/>
                <w:szCs w:val="28"/>
              </w:rPr>
              <w:t>2. Слідчі органів безпеки здійснюють досудове розслідування злочинів, передбачених статтями 109, 110, 110-2, 111, 112, 113, 114, 114-1, 258-258-5, 265-1,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305,</w:t>
            </w:r>
            <w:r w:rsidRPr="0058270B">
              <w:rPr>
                <w:rFonts w:ascii="Times New Roman" w:hAnsi="Times New Roman" w:cs="Times New Roman"/>
                <w:sz w:val="28"/>
                <w:szCs w:val="28"/>
              </w:rPr>
              <w:t xml:space="preserve"> 328, 329, 330, 332-1, 333, 334, 359, 422, 436, 437, 438, 439, 440, 441, 442, 443, 444, 446, 447 Кримінального кодексу України.</w:t>
            </w:r>
          </w:p>
          <w:p w:rsidR="005D08BE" w:rsidRDefault="005D08BE" w:rsidP="005D08B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8BE" w:rsidRPr="00712D63" w:rsidRDefault="005D08BE" w:rsidP="009318AD">
            <w:pPr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BE2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  <w:r w:rsidRPr="00E05B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У кримінальних провадженнях щодо злочин</w:t>
            </w:r>
            <w:proofErr w:type="spellStart"/>
            <w:r w:rsidRPr="00A06420">
              <w:rPr>
                <w:rStyle w:val="rvts0"/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ів</w:t>
            </w:r>
            <w:proofErr w:type="spellEnd"/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, передбачен</w:t>
            </w:r>
            <w:r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их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 статтею 201 Кримінального кодексу України, досудове розслідування здійснюється </w:t>
            </w:r>
            <w:r w:rsidRPr="00596D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слідчими 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органів Національної поліції </w:t>
            </w:r>
            <w:r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або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 слідчими органів, що 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здійснюють контроль за додержанням податкового законодавства</w:t>
            </w:r>
            <w:r w:rsidR="009318AD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 як</w:t>
            </w:r>
            <w:r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ий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 розпоча</w:t>
            </w:r>
            <w:r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596D8C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 досудове розслідування.</w:t>
            </w:r>
          </w:p>
        </w:tc>
      </w:tr>
    </w:tbl>
    <w:p w:rsidR="009279EE" w:rsidRPr="00740652" w:rsidRDefault="009279EE" w:rsidP="009279EE">
      <w:pPr>
        <w:spacing w:after="0" w:line="240" w:lineRule="auto"/>
        <w:jc w:val="both"/>
      </w:pPr>
    </w:p>
    <w:p w:rsidR="009279EE" w:rsidRPr="00740652" w:rsidRDefault="009279EE" w:rsidP="009279EE">
      <w:pPr>
        <w:spacing w:after="0" w:line="240" w:lineRule="auto"/>
        <w:jc w:val="both"/>
      </w:pPr>
    </w:p>
    <w:p w:rsidR="009279EE" w:rsidRPr="00B82FBF" w:rsidRDefault="009279EE" w:rsidP="00A437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A81BE6">
        <w:rPr>
          <w:rFonts w:ascii="Times New Roman" w:hAnsi="Times New Roman" w:cs="Times New Roman"/>
          <w:b/>
          <w:sz w:val="28"/>
          <w:szCs w:val="28"/>
        </w:rPr>
        <w:t>иректор Департаменту з питань</w:t>
      </w:r>
    </w:p>
    <w:p w:rsidR="009279EE" w:rsidRPr="00B82FBF" w:rsidRDefault="009279EE" w:rsidP="009279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2FBF">
        <w:rPr>
          <w:rFonts w:ascii="Times New Roman" w:hAnsi="Times New Roman" w:cs="Times New Roman"/>
          <w:b/>
          <w:sz w:val="28"/>
          <w:szCs w:val="28"/>
        </w:rPr>
        <w:t xml:space="preserve">правосуддя та національної безпеки </w:t>
      </w:r>
      <w:r w:rsidRPr="00B82FBF">
        <w:rPr>
          <w:rFonts w:ascii="Times New Roman" w:hAnsi="Times New Roman" w:cs="Times New Roman"/>
          <w:b/>
          <w:sz w:val="28"/>
          <w:szCs w:val="28"/>
        </w:rPr>
        <w:tab/>
      </w:r>
      <w:r w:rsidRPr="00B82FBF">
        <w:rPr>
          <w:rFonts w:ascii="Times New Roman" w:hAnsi="Times New Roman" w:cs="Times New Roman"/>
          <w:b/>
          <w:sz w:val="28"/>
          <w:szCs w:val="28"/>
        </w:rPr>
        <w:tab/>
      </w:r>
      <w:r w:rsidRPr="00B82FBF">
        <w:rPr>
          <w:rFonts w:ascii="Times New Roman" w:hAnsi="Times New Roman" w:cs="Times New Roman"/>
          <w:b/>
          <w:sz w:val="28"/>
          <w:szCs w:val="28"/>
        </w:rPr>
        <w:tab/>
      </w:r>
      <w:r w:rsidRPr="00B82FBF">
        <w:rPr>
          <w:rFonts w:ascii="Times New Roman" w:hAnsi="Times New Roman" w:cs="Times New Roman"/>
          <w:b/>
          <w:sz w:val="28"/>
          <w:szCs w:val="28"/>
        </w:rPr>
        <w:tab/>
      </w:r>
      <w:r w:rsidRPr="00B82FBF">
        <w:rPr>
          <w:rFonts w:ascii="Times New Roman" w:hAnsi="Times New Roman" w:cs="Times New Roman"/>
          <w:b/>
          <w:sz w:val="28"/>
          <w:szCs w:val="28"/>
        </w:rPr>
        <w:tab/>
      </w:r>
      <w:r w:rsidRPr="00B82FBF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A437C7">
        <w:rPr>
          <w:rFonts w:ascii="Times New Roman" w:hAnsi="Times New Roman" w:cs="Times New Roman"/>
          <w:b/>
          <w:sz w:val="28"/>
          <w:szCs w:val="28"/>
        </w:rPr>
        <w:t>О</w:t>
      </w:r>
      <w:r w:rsidRPr="00B82FBF">
        <w:rPr>
          <w:rFonts w:ascii="Times New Roman" w:hAnsi="Times New Roman" w:cs="Times New Roman"/>
          <w:b/>
          <w:sz w:val="28"/>
          <w:szCs w:val="28"/>
        </w:rPr>
        <w:t>.</w:t>
      </w:r>
      <w:r w:rsidR="005D0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7C7">
        <w:rPr>
          <w:rFonts w:ascii="Times New Roman" w:hAnsi="Times New Roman" w:cs="Times New Roman"/>
          <w:b/>
          <w:sz w:val="28"/>
          <w:szCs w:val="28"/>
        </w:rPr>
        <w:t>М</w:t>
      </w:r>
      <w:r w:rsidRPr="00B82FB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437C7">
        <w:rPr>
          <w:rFonts w:ascii="Times New Roman" w:hAnsi="Times New Roman" w:cs="Times New Roman"/>
          <w:b/>
          <w:sz w:val="28"/>
          <w:szCs w:val="28"/>
        </w:rPr>
        <w:t>Олійник</w:t>
      </w:r>
    </w:p>
    <w:p w:rsidR="009279EE" w:rsidRDefault="009279EE" w:rsidP="009279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79EE" w:rsidRPr="00A81BE6" w:rsidRDefault="009279EE" w:rsidP="009279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79EE" w:rsidRPr="00A81BE6" w:rsidRDefault="009279EE" w:rsidP="009279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BE6">
        <w:rPr>
          <w:rFonts w:ascii="Times New Roman" w:hAnsi="Times New Roman" w:cs="Times New Roman"/>
          <w:sz w:val="28"/>
          <w:szCs w:val="28"/>
        </w:rPr>
        <w:t>«__» ___________ 2018 року</w:t>
      </w:r>
    </w:p>
    <w:p w:rsidR="009279EE" w:rsidRPr="00740652" w:rsidRDefault="009279EE" w:rsidP="00C141C6">
      <w:pPr>
        <w:rPr>
          <w:lang w:val="ru-RU"/>
        </w:rPr>
      </w:pPr>
    </w:p>
    <w:p w:rsidR="009279EE" w:rsidRPr="009279EE" w:rsidRDefault="009279EE" w:rsidP="00C141C6"/>
    <w:sectPr w:rsidR="009279EE" w:rsidRPr="009279EE" w:rsidSect="00C141C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1C6"/>
    <w:rsid w:val="00006CE3"/>
    <w:rsid w:val="0006714D"/>
    <w:rsid w:val="000D22FB"/>
    <w:rsid w:val="00287441"/>
    <w:rsid w:val="002D1C12"/>
    <w:rsid w:val="00332B75"/>
    <w:rsid w:val="003F1D98"/>
    <w:rsid w:val="004345CE"/>
    <w:rsid w:val="0044784B"/>
    <w:rsid w:val="005060A1"/>
    <w:rsid w:val="005C55A6"/>
    <w:rsid w:val="005D08BE"/>
    <w:rsid w:val="005E4A5B"/>
    <w:rsid w:val="00645BB5"/>
    <w:rsid w:val="006E2ADD"/>
    <w:rsid w:val="00740652"/>
    <w:rsid w:val="00814845"/>
    <w:rsid w:val="00825B48"/>
    <w:rsid w:val="00884621"/>
    <w:rsid w:val="008F7319"/>
    <w:rsid w:val="009279EE"/>
    <w:rsid w:val="009318AD"/>
    <w:rsid w:val="00970864"/>
    <w:rsid w:val="00A437C7"/>
    <w:rsid w:val="00B43191"/>
    <w:rsid w:val="00BD1133"/>
    <w:rsid w:val="00C11BCB"/>
    <w:rsid w:val="00C141C6"/>
    <w:rsid w:val="00D465AF"/>
    <w:rsid w:val="00D730DB"/>
    <w:rsid w:val="00DD0B97"/>
    <w:rsid w:val="00DF3F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basedOn w:val="a0"/>
    <w:rsid w:val="005D08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basedOn w:val="a0"/>
    <w:rsid w:val="005D0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2432</Words>
  <Characters>1387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2018-06-27T15:35:00Z</cp:lastPrinted>
  <dcterms:created xsi:type="dcterms:W3CDTF">2018-07-03T08:49:00Z</dcterms:created>
  <dcterms:modified xsi:type="dcterms:W3CDTF">2018-07-03T08:49:00Z</dcterms:modified>
</cp:coreProperties>
</file>