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1AC" w:rsidRPr="007F7FA6" w:rsidRDefault="007A525F" w:rsidP="006221AC">
      <w:pPr>
        <w:jc w:val="both"/>
        <w:rPr>
          <w:b w:val="0"/>
          <w:spacing w:val="-2"/>
          <w:sz w:val="28"/>
          <w:szCs w:val="28"/>
        </w:rPr>
      </w:pPr>
      <w:r>
        <w:rPr>
          <w:b w:val="0"/>
          <w:spacing w:val="-2"/>
          <w:sz w:val="28"/>
          <w:szCs w:val="28"/>
        </w:rPr>
        <w:tab/>
      </w:r>
      <w:r w:rsidR="007440CA" w:rsidRPr="007F7FA6">
        <w:rPr>
          <w:b w:val="0"/>
          <w:spacing w:val="-2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FC6C70" w:rsidRPr="007F7FA6" w:rsidRDefault="00FC6C70" w:rsidP="006221AC">
      <w:pPr>
        <w:jc w:val="both"/>
        <w:rPr>
          <w:b w:val="0"/>
          <w:spacing w:val="-2"/>
          <w:sz w:val="28"/>
          <w:szCs w:val="28"/>
        </w:rPr>
      </w:pPr>
    </w:p>
    <w:p w:rsidR="006221AC" w:rsidRPr="007F7FA6" w:rsidRDefault="006221AC" w:rsidP="006221AC">
      <w:pPr>
        <w:jc w:val="both"/>
        <w:rPr>
          <w:b w:val="0"/>
          <w:spacing w:val="-2"/>
          <w:sz w:val="28"/>
          <w:szCs w:val="28"/>
        </w:rPr>
      </w:pPr>
    </w:p>
    <w:p w:rsidR="006221AC" w:rsidRPr="007F7FA6" w:rsidRDefault="006221AC" w:rsidP="006221AC">
      <w:pPr>
        <w:jc w:val="both"/>
        <w:rPr>
          <w:b w:val="0"/>
          <w:spacing w:val="-2"/>
          <w:sz w:val="28"/>
          <w:szCs w:val="28"/>
        </w:rPr>
      </w:pPr>
    </w:p>
    <w:p w:rsidR="00421166" w:rsidRPr="007F7FA6" w:rsidRDefault="00421166" w:rsidP="006221AC">
      <w:pPr>
        <w:jc w:val="right"/>
        <w:rPr>
          <w:spacing w:val="-2"/>
          <w:sz w:val="28"/>
          <w:szCs w:val="28"/>
        </w:rPr>
      </w:pPr>
    </w:p>
    <w:p w:rsidR="001A0B07" w:rsidRPr="007F7FA6" w:rsidRDefault="001A0B07" w:rsidP="006221AC">
      <w:pPr>
        <w:jc w:val="right"/>
        <w:rPr>
          <w:spacing w:val="-2"/>
          <w:sz w:val="28"/>
          <w:szCs w:val="28"/>
        </w:rPr>
      </w:pPr>
    </w:p>
    <w:p w:rsidR="00100307" w:rsidRPr="007F7FA6" w:rsidRDefault="00100307" w:rsidP="006221AC">
      <w:pPr>
        <w:jc w:val="right"/>
        <w:rPr>
          <w:spacing w:val="-2"/>
          <w:sz w:val="28"/>
          <w:szCs w:val="28"/>
        </w:rPr>
      </w:pPr>
    </w:p>
    <w:p w:rsidR="00512549" w:rsidRPr="007F7FA6" w:rsidRDefault="00512549" w:rsidP="006221AC">
      <w:pPr>
        <w:jc w:val="right"/>
        <w:rPr>
          <w:spacing w:val="-2"/>
          <w:sz w:val="28"/>
          <w:szCs w:val="28"/>
        </w:rPr>
      </w:pPr>
    </w:p>
    <w:p w:rsidR="00512549" w:rsidRPr="007F7FA6" w:rsidRDefault="00512549" w:rsidP="006221AC">
      <w:pPr>
        <w:jc w:val="right"/>
        <w:rPr>
          <w:spacing w:val="-2"/>
          <w:sz w:val="28"/>
          <w:szCs w:val="28"/>
        </w:rPr>
      </w:pPr>
    </w:p>
    <w:p w:rsidR="00100307" w:rsidRPr="007F7FA6" w:rsidRDefault="00100307" w:rsidP="006221AC">
      <w:pPr>
        <w:jc w:val="right"/>
        <w:rPr>
          <w:spacing w:val="-2"/>
          <w:sz w:val="28"/>
          <w:szCs w:val="28"/>
        </w:rPr>
      </w:pPr>
    </w:p>
    <w:p w:rsidR="006221AC" w:rsidRPr="007F7FA6" w:rsidRDefault="006221AC" w:rsidP="006221AC">
      <w:pPr>
        <w:jc w:val="right"/>
        <w:rPr>
          <w:spacing w:val="1"/>
          <w:sz w:val="28"/>
          <w:szCs w:val="28"/>
        </w:rPr>
      </w:pPr>
      <w:r w:rsidRPr="007F7FA6">
        <w:rPr>
          <w:spacing w:val="-2"/>
          <w:sz w:val="28"/>
          <w:szCs w:val="28"/>
        </w:rPr>
        <w:t>ВЕРХОВНА РАДА УКРАЇНИ</w:t>
      </w:r>
    </w:p>
    <w:p w:rsidR="003B0A5A" w:rsidRPr="007F7FA6" w:rsidRDefault="003B0A5A" w:rsidP="006221AC">
      <w:pPr>
        <w:jc w:val="both"/>
        <w:rPr>
          <w:b w:val="0"/>
          <w:sz w:val="28"/>
          <w:szCs w:val="28"/>
        </w:rPr>
      </w:pPr>
    </w:p>
    <w:p w:rsidR="00100307" w:rsidRPr="007F7FA6" w:rsidRDefault="00100307" w:rsidP="006221AC">
      <w:pPr>
        <w:jc w:val="both"/>
        <w:rPr>
          <w:b w:val="0"/>
          <w:sz w:val="28"/>
          <w:szCs w:val="28"/>
        </w:rPr>
      </w:pPr>
    </w:p>
    <w:p w:rsidR="003D30FB" w:rsidRPr="007F7FA6" w:rsidRDefault="006221AC" w:rsidP="007A39B5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Комітетом з питань будівництва, містобудування і житлово-комунального господарства на своєму засіданні</w:t>
      </w:r>
      <w:r w:rsidR="00030C6C" w:rsidRPr="007F7FA6">
        <w:rPr>
          <w:b w:val="0"/>
          <w:sz w:val="28"/>
          <w:szCs w:val="28"/>
        </w:rPr>
        <w:t xml:space="preserve"> </w:t>
      </w:r>
      <w:r w:rsidR="007A39B5" w:rsidRPr="007F7FA6">
        <w:rPr>
          <w:b w:val="0"/>
          <w:sz w:val="28"/>
          <w:szCs w:val="28"/>
        </w:rPr>
        <w:t>0</w:t>
      </w:r>
      <w:r w:rsidR="00AF333A">
        <w:rPr>
          <w:b w:val="0"/>
          <w:sz w:val="28"/>
          <w:szCs w:val="28"/>
        </w:rPr>
        <w:t>4</w:t>
      </w:r>
      <w:r w:rsidRPr="007F7FA6">
        <w:rPr>
          <w:b w:val="0"/>
          <w:sz w:val="28"/>
          <w:szCs w:val="28"/>
        </w:rPr>
        <w:t>.</w:t>
      </w:r>
      <w:r w:rsidR="00135C28" w:rsidRPr="007F7FA6">
        <w:rPr>
          <w:b w:val="0"/>
          <w:sz w:val="28"/>
          <w:szCs w:val="28"/>
        </w:rPr>
        <w:t>0</w:t>
      </w:r>
      <w:r w:rsidR="00AF333A">
        <w:rPr>
          <w:b w:val="0"/>
          <w:sz w:val="28"/>
          <w:szCs w:val="28"/>
        </w:rPr>
        <w:t>7</w:t>
      </w:r>
      <w:r w:rsidRPr="007F7FA6">
        <w:rPr>
          <w:b w:val="0"/>
          <w:sz w:val="28"/>
          <w:szCs w:val="28"/>
        </w:rPr>
        <w:t>.201</w:t>
      </w:r>
      <w:r w:rsidR="00AF333A">
        <w:rPr>
          <w:b w:val="0"/>
          <w:sz w:val="28"/>
          <w:szCs w:val="28"/>
        </w:rPr>
        <w:t>8</w:t>
      </w:r>
      <w:r w:rsidRPr="007F7FA6">
        <w:rPr>
          <w:b w:val="0"/>
          <w:sz w:val="28"/>
          <w:szCs w:val="28"/>
        </w:rPr>
        <w:t xml:space="preserve"> р. розглянуто</w:t>
      </w:r>
      <w:r w:rsidR="00E5379D" w:rsidRPr="007F7FA6">
        <w:rPr>
          <w:b w:val="0"/>
          <w:sz w:val="28"/>
          <w:szCs w:val="28"/>
        </w:rPr>
        <w:t xml:space="preserve"> </w:t>
      </w:r>
      <w:r w:rsidR="007A39B5" w:rsidRPr="007F7FA6">
        <w:rPr>
          <w:b w:val="0"/>
          <w:sz w:val="28"/>
          <w:szCs w:val="28"/>
        </w:rPr>
        <w:t>п</w:t>
      </w:r>
      <w:r w:rsidR="007A39B5" w:rsidRPr="007F7FA6">
        <w:rPr>
          <w:b w:val="0"/>
          <w:sz w:val="28"/>
          <w:szCs w:val="28"/>
          <w:lang w:eastAsia="uk-UA"/>
        </w:rPr>
        <w:t>роект Закону «Про внесення змін до Житлового кодексу Української РСР та інших законодавчих актів України щодо забезпечення прав власників (користувачів) приміщень жилого будинку»</w:t>
      </w:r>
      <w:r w:rsidR="003D30FB" w:rsidRPr="007F7FA6">
        <w:rPr>
          <w:b w:val="0"/>
          <w:sz w:val="28"/>
          <w:szCs w:val="28"/>
        </w:rPr>
        <w:t xml:space="preserve">, </w:t>
      </w:r>
      <w:r w:rsidR="00AF333A">
        <w:rPr>
          <w:b w:val="0"/>
          <w:sz w:val="28"/>
          <w:szCs w:val="28"/>
        </w:rPr>
        <w:t xml:space="preserve">доопрацьований </w:t>
      </w:r>
      <w:r w:rsidR="007B381E">
        <w:rPr>
          <w:b w:val="0"/>
          <w:sz w:val="28"/>
          <w:szCs w:val="28"/>
        </w:rPr>
        <w:t>народним депутат</w:t>
      </w:r>
      <w:r w:rsidR="00050E7B">
        <w:rPr>
          <w:b w:val="0"/>
          <w:sz w:val="28"/>
          <w:szCs w:val="28"/>
        </w:rPr>
        <w:t>о</w:t>
      </w:r>
      <w:r w:rsidR="007B381E">
        <w:rPr>
          <w:b w:val="0"/>
          <w:sz w:val="28"/>
          <w:szCs w:val="28"/>
        </w:rPr>
        <w:t xml:space="preserve">м України Андрієвським Д.Й. та іншими народними депутатами України </w:t>
      </w:r>
      <w:r w:rsidR="00AF333A">
        <w:rPr>
          <w:b w:val="0"/>
          <w:sz w:val="28"/>
          <w:szCs w:val="28"/>
        </w:rPr>
        <w:t xml:space="preserve">відповідно до </w:t>
      </w:r>
      <w:r w:rsidR="00281384">
        <w:rPr>
          <w:b w:val="0"/>
          <w:sz w:val="28"/>
          <w:szCs w:val="28"/>
        </w:rPr>
        <w:t xml:space="preserve">рішення </w:t>
      </w:r>
      <w:r w:rsidR="00AF333A">
        <w:rPr>
          <w:b w:val="0"/>
          <w:sz w:val="28"/>
          <w:szCs w:val="28"/>
        </w:rPr>
        <w:t>Верховної Ради України</w:t>
      </w:r>
      <w:bookmarkStart w:id="0" w:name="_GoBack"/>
      <w:bookmarkEnd w:id="0"/>
      <w:r w:rsidR="00267DE6">
        <w:rPr>
          <w:b w:val="0"/>
          <w:sz w:val="28"/>
          <w:szCs w:val="28"/>
        </w:rPr>
        <w:t>.</w:t>
      </w:r>
      <w:r w:rsidR="00281384">
        <w:rPr>
          <w:b w:val="0"/>
          <w:sz w:val="28"/>
          <w:szCs w:val="28"/>
        </w:rPr>
        <w:t xml:space="preserve"> </w:t>
      </w:r>
    </w:p>
    <w:p w:rsidR="00AF333A" w:rsidRPr="00281384" w:rsidRDefault="00AF333A" w:rsidP="00AF333A">
      <w:pPr>
        <w:pStyle w:val="rvps2"/>
        <w:shd w:val="clear" w:color="auto" w:fill="FFFFFF"/>
        <w:spacing w:before="100" w:after="0"/>
        <w:ind w:firstLine="708"/>
        <w:textAlignment w:val="baseline"/>
        <w:rPr>
          <w:rFonts w:eastAsia="Calibri"/>
          <w:b/>
          <w:sz w:val="28"/>
          <w:szCs w:val="28"/>
          <w:lang w:val="uk-UA"/>
        </w:rPr>
      </w:pPr>
      <w:r w:rsidRPr="00AF333A">
        <w:rPr>
          <w:rFonts w:eastAsia="Calibri"/>
          <w:sz w:val="28"/>
          <w:szCs w:val="28"/>
          <w:lang w:val="uk-UA"/>
        </w:rPr>
        <w:t xml:space="preserve">У підготовленій редакції до розгляду у повторному першому читанні частково враховані зауваження Головного науково-експертного управління, уточнена поверховість будинків, на які розповсюджується дія закону, добавлено новий пункт </w:t>
      </w:r>
      <w:r>
        <w:rPr>
          <w:rFonts w:eastAsia="Calibri"/>
          <w:sz w:val="28"/>
          <w:szCs w:val="28"/>
          <w:lang w:val="uk-UA"/>
        </w:rPr>
        <w:t>щодо</w:t>
      </w:r>
      <w:r w:rsidRPr="00AF333A">
        <w:rPr>
          <w:sz w:val="28"/>
          <w:szCs w:val="28"/>
          <w:lang w:val="uk-UA" w:eastAsia="uk-UA"/>
        </w:rPr>
        <w:t xml:space="preserve"> не пошир</w:t>
      </w:r>
      <w:r>
        <w:rPr>
          <w:sz w:val="28"/>
          <w:szCs w:val="28"/>
          <w:lang w:val="uk-UA" w:eastAsia="uk-UA"/>
        </w:rPr>
        <w:t>ення</w:t>
      </w:r>
      <w:r w:rsidRPr="00AF333A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дії закону</w:t>
      </w:r>
      <w:r w:rsidRPr="00AF333A">
        <w:rPr>
          <w:sz w:val="28"/>
          <w:szCs w:val="28"/>
          <w:lang w:val="uk-UA" w:eastAsia="uk-UA"/>
        </w:rPr>
        <w:t xml:space="preserve"> на нежитлові приміщення у багатоквартирних житлових будинках </w:t>
      </w:r>
      <w:r w:rsidRPr="00AF333A">
        <w:rPr>
          <w:sz w:val="28"/>
          <w:szCs w:val="28"/>
          <w:lang w:val="uk-UA"/>
        </w:rPr>
        <w:t>поверховістю 16 та більше поверхів.</w:t>
      </w:r>
    </w:p>
    <w:p w:rsidR="007F7FA6" w:rsidRPr="007F7FA6" w:rsidRDefault="00C27E34" w:rsidP="007F7FA6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Комітет вирішив рекомендувати Верховній Раді України за результат</w:t>
      </w:r>
      <w:r w:rsidR="00E5379D" w:rsidRPr="007F7FA6">
        <w:rPr>
          <w:b w:val="0"/>
          <w:sz w:val="28"/>
          <w:szCs w:val="28"/>
        </w:rPr>
        <w:t xml:space="preserve">ами </w:t>
      </w:r>
      <w:r w:rsidRPr="007F7FA6">
        <w:rPr>
          <w:b w:val="0"/>
          <w:sz w:val="28"/>
          <w:szCs w:val="28"/>
        </w:rPr>
        <w:t xml:space="preserve">розгляду </w:t>
      </w:r>
      <w:r w:rsidR="00B6228F" w:rsidRPr="007F7FA6">
        <w:rPr>
          <w:b w:val="0"/>
          <w:sz w:val="28"/>
          <w:szCs w:val="28"/>
        </w:rPr>
        <w:t xml:space="preserve">в першому читанні </w:t>
      </w:r>
      <w:r w:rsidR="007F7FA6" w:rsidRPr="007F7FA6">
        <w:rPr>
          <w:b w:val="0"/>
          <w:sz w:val="28"/>
          <w:szCs w:val="28"/>
        </w:rPr>
        <w:t>п</w:t>
      </w:r>
      <w:r w:rsidR="007F7FA6" w:rsidRPr="007F7FA6">
        <w:rPr>
          <w:b w:val="0"/>
          <w:sz w:val="28"/>
          <w:szCs w:val="28"/>
          <w:lang w:eastAsia="uk-UA"/>
        </w:rPr>
        <w:t>роект</w:t>
      </w:r>
      <w:r w:rsidR="007F7FA6" w:rsidRPr="007F7FA6">
        <w:rPr>
          <w:lang w:eastAsia="uk-UA"/>
        </w:rPr>
        <w:t xml:space="preserve"> </w:t>
      </w:r>
      <w:r w:rsidR="007F7FA6" w:rsidRPr="007F7FA6">
        <w:rPr>
          <w:b w:val="0"/>
          <w:sz w:val="28"/>
          <w:szCs w:val="28"/>
          <w:lang w:eastAsia="uk-UA"/>
        </w:rPr>
        <w:t xml:space="preserve">Закону «Про внесення змін до Житлового кодексу Української РСР та інших законодавчих актів України щодо забезпечення прав власників (користувачів) приміщень жилого будинку» </w:t>
      </w:r>
      <w:r w:rsidR="007F7FA6" w:rsidRPr="007F7FA6">
        <w:rPr>
          <w:b w:val="0"/>
          <w:sz w:val="28"/>
          <w:szCs w:val="28"/>
        </w:rPr>
        <w:t>прийняти за основу.</w:t>
      </w:r>
    </w:p>
    <w:p w:rsidR="006221AC" w:rsidRPr="007F7FA6" w:rsidRDefault="007F7FA6" w:rsidP="006221AC">
      <w:pPr>
        <w:ind w:firstLine="708"/>
        <w:jc w:val="both"/>
        <w:rPr>
          <w:b w:val="0"/>
          <w:sz w:val="28"/>
          <w:szCs w:val="28"/>
        </w:rPr>
      </w:pPr>
      <w:r w:rsidRPr="007F7FA6">
        <w:rPr>
          <w:b w:val="0"/>
          <w:sz w:val="28"/>
          <w:szCs w:val="28"/>
        </w:rPr>
        <w:t>С</w:t>
      </w:r>
      <w:r w:rsidR="006221AC" w:rsidRPr="007F7FA6">
        <w:rPr>
          <w:b w:val="0"/>
          <w:sz w:val="28"/>
          <w:szCs w:val="28"/>
        </w:rPr>
        <w:t>півдоповідачем законопроекту на пленарному засіданні Верховної Ради України визначено народного депутата України</w:t>
      </w:r>
      <w:r w:rsidR="00B52A7F" w:rsidRPr="007F7FA6">
        <w:rPr>
          <w:b w:val="0"/>
          <w:sz w:val="28"/>
          <w:szCs w:val="28"/>
        </w:rPr>
        <w:t xml:space="preserve"> </w:t>
      </w:r>
      <w:r w:rsidR="00652A19" w:rsidRPr="007F7FA6">
        <w:rPr>
          <w:b w:val="0"/>
          <w:sz w:val="28"/>
          <w:szCs w:val="28"/>
        </w:rPr>
        <w:t>Шиньковича</w:t>
      </w:r>
      <w:r w:rsidR="00BF4B75" w:rsidRPr="007F7FA6">
        <w:rPr>
          <w:b w:val="0"/>
          <w:sz w:val="28"/>
          <w:szCs w:val="28"/>
        </w:rPr>
        <w:t xml:space="preserve"> А</w:t>
      </w:r>
      <w:r w:rsidR="00652A19" w:rsidRPr="007F7FA6">
        <w:rPr>
          <w:b w:val="0"/>
          <w:sz w:val="28"/>
          <w:szCs w:val="28"/>
        </w:rPr>
        <w:t>ндрія</w:t>
      </w:r>
      <w:r w:rsidR="00BF4B75" w:rsidRPr="007F7FA6">
        <w:rPr>
          <w:b w:val="0"/>
          <w:sz w:val="28"/>
          <w:szCs w:val="28"/>
        </w:rPr>
        <w:t xml:space="preserve"> Ва</w:t>
      </w:r>
      <w:r w:rsidR="00652A19" w:rsidRPr="007F7FA6">
        <w:rPr>
          <w:b w:val="0"/>
          <w:sz w:val="28"/>
          <w:szCs w:val="28"/>
        </w:rPr>
        <w:t>сильовича</w:t>
      </w:r>
      <w:r w:rsidR="006224A3" w:rsidRPr="007F7FA6">
        <w:rPr>
          <w:b w:val="0"/>
          <w:sz w:val="28"/>
          <w:szCs w:val="28"/>
        </w:rPr>
        <w:t xml:space="preserve"> </w:t>
      </w:r>
      <w:r w:rsidR="006221AC" w:rsidRPr="007F7FA6">
        <w:rPr>
          <w:b w:val="0"/>
          <w:sz w:val="28"/>
          <w:szCs w:val="28"/>
        </w:rPr>
        <w:t xml:space="preserve">– </w:t>
      </w:r>
      <w:r w:rsidR="00053407" w:rsidRPr="007F7FA6">
        <w:rPr>
          <w:b w:val="0"/>
          <w:sz w:val="28"/>
          <w:szCs w:val="28"/>
        </w:rPr>
        <w:t>заступника Голови</w:t>
      </w:r>
      <w:r w:rsidR="006221AC" w:rsidRPr="007F7FA6">
        <w:rPr>
          <w:b w:val="0"/>
          <w:sz w:val="28"/>
          <w:szCs w:val="28"/>
        </w:rPr>
        <w:t xml:space="preserve"> Комітету. </w:t>
      </w:r>
    </w:p>
    <w:p w:rsidR="00512549" w:rsidRDefault="00512549" w:rsidP="006221AC">
      <w:pPr>
        <w:ind w:firstLine="708"/>
        <w:jc w:val="both"/>
        <w:rPr>
          <w:b w:val="0"/>
          <w:sz w:val="28"/>
          <w:szCs w:val="28"/>
        </w:rPr>
      </w:pPr>
    </w:p>
    <w:p w:rsidR="007B381E" w:rsidRDefault="007B381E" w:rsidP="006221AC">
      <w:pPr>
        <w:ind w:firstLine="708"/>
        <w:jc w:val="both"/>
        <w:rPr>
          <w:b w:val="0"/>
          <w:sz w:val="28"/>
          <w:szCs w:val="28"/>
        </w:rPr>
      </w:pPr>
    </w:p>
    <w:p w:rsidR="007B381E" w:rsidRPr="007F7FA6" w:rsidRDefault="007B381E" w:rsidP="006221AC">
      <w:pPr>
        <w:ind w:firstLine="708"/>
        <w:jc w:val="both"/>
        <w:rPr>
          <w:b w:val="0"/>
          <w:sz w:val="28"/>
          <w:szCs w:val="28"/>
        </w:rPr>
      </w:pPr>
    </w:p>
    <w:p w:rsidR="00B6228F" w:rsidRPr="007F7FA6" w:rsidRDefault="00B6228F" w:rsidP="006221AC">
      <w:pPr>
        <w:jc w:val="both"/>
        <w:rPr>
          <w:sz w:val="28"/>
          <w:szCs w:val="28"/>
        </w:rPr>
      </w:pPr>
      <w:r w:rsidRPr="007F7FA6">
        <w:rPr>
          <w:sz w:val="28"/>
          <w:szCs w:val="28"/>
        </w:rPr>
        <w:t>Перший заступник</w:t>
      </w:r>
    </w:p>
    <w:p w:rsidR="00B6228F" w:rsidRPr="007F7FA6" w:rsidRDefault="006221AC" w:rsidP="002C4D75">
      <w:pPr>
        <w:jc w:val="both"/>
        <w:rPr>
          <w:sz w:val="28"/>
          <w:szCs w:val="28"/>
        </w:rPr>
      </w:pPr>
      <w:r w:rsidRPr="007F7FA6">
        <w:rPr>
          <w:sz w:val="28"/>
          <w:szCs w:val="28"/>
        </w:rPr>
        <w:t>Голов</w:t>
      </w:r>
      <w:r w:rsidR="00B6228F" w:rsidRPr="007F7FA6">
        <w:rPr>
          <w:sz w:val="28"/>
          <w:szCs w:val="28"/>
        </w:rPr>
        <w:t>и</w:t>
      </w:r>
      <w:r w:rsidRPr="007F7FA6">
        <w:rPr>
          <w:sz w:val="28"/>
          <w:szCs w:val="28"/>
        </w:rPr>
        <w:t xml:space="preserve"> Комітету            </w:t>
      </w:r>
      <w:r w:rsidRPr="007F7FA6">
        <w:rPr>
          <w:sz w:val="28"/>
          <w:szCs w:val="28"/>
        </w:rPr>
        <w:tab/>
      </w:r>
      <w:r w:rsidR="00600ACB" w:rsidRPr="007F7FA6">
        <w:rPr>
          <w:sz w:val="28"/>
          <w:szCs w:val="28"/>
        </w:rPr>
        <w:t xml:space="preserve">         </w:t>
      </w:r>
      <w:r w:rsidRPr="007F7FA6">
        <w:rPr>
          <w:sz w:val="28"/>
          <w:szCs w:val="28"/>
        </w:rPr>
        <w:tab/>
        <w:t xml:space="preserve">            </w:t>
      </w:r>
      <w:r w:rsidR="00875E83" w:rsidRPr="007F7FA6">
        <w:rPr>
          <w:sz w:val="28"/>
          <w:szCs w:val="28"/>
        </w:rPr>
        <w:t xml:space="preserve">      </w:t>
      </w:r>
      <w:r w:rsidRPr="007F7FA6">
        <w:rPr>
          <w:sz w:val="28"/>
          <w:szCs w:val="28"/>
        </w:rPr>
        <w:t xml:space="preserve">            </w:t>
      </w:r>
      <w:r w:rsidRPr="007F7FA6">
        <w:rPr>
          <w:sz w:val="28"/>
          <w:szCs w:val="28"/>
          <w:lang w:val="ru-RU"/>
        </w:rPr>
        <w:t xml:space="preserve">     </w:t>
      </w:r>
      <w:r w:rsidR="00B6228F" w:rsidRPr="007F7FA6">
        <w:rPr>
          <w:sz w:val="28"/>
          <w:szCs w:val="28"/>
          <w:lang w:val="ru-RU"/>
        </w:rPr>
        <w:t>Д.Й. Андріє</w:t>
      </w:r>
      <w:proofErr w:type="spellStart"/>
      <w:r w:rsidR="00512549" w:rsidRPr="007F7FA6">
        <w:rPr>
          <w:sz w:val="28"/>
          <w:szCs w:val="28"/>
        </w:rPr>
        <w:t>вський</w:t>
      </w:r>
      <w:proofErr w:type="spellEnd"/>
    </w:p>
    <w:p w:rsidR="001A0B07" w:rsidRPr="007F7FA6" w:rsidRDefault="001A0B07" w:rsidP="002C4D75">
      <w:pPr>
        <w:jc w:val="both"/>
        <w:rPr>
          <w:sz w:val="28"/>
          <w:szCs w:val="28"/>
        </w:rPr>
      </w:pPr>
    </w:p>
    <w:p w:rsidR="001A0B07" w:rsidRPr="007F7FA6" w:rsidRDefault="001A0B07" w:rsidP="002C4D75">
      <w:pPr>
        <w:jc w:val="both"/>
        <w:rPr>
          <w:sz w:val="28"/>
          <w:szCs w:val="28"/>
        </w:rPr>
      </w:pPr>
    </w:p>
    <w:p w:rsidR="005258AD" w:rsidRDefault="005258AD" w:rsidP="002C4D75">
      <w:pPr>
        <w:jc w:val="both"/>
        <w:rPr>
          <w:sz w:val="28"/>
          <w:szCs w:val="28"/>
        </w:rPr>
      </w:pPr>
    </w:p>
    <w:p w:rsidR="00267DE6" w:rsidRPr="007F7FA6" w:rsidRDefault="00267DE6" w:rsidP="002C4D75">
      <w:pPr>
        <w:jc w:val="both"/>
        <w:rPr>
          <w:sz w:val="28"/>
          <w:szCs w:val="28"/>
        </w:rPr>
      </w:pPr>
    </w:p>
    <w:p w:rsidR="007F7FA6" w:rsidRPr="007F7FA6" w:rsidRDefault="007F7FA6" w:rsidP="002C4D75">
      <w:pPr>
        <w:jc w:val="both"/>
        <w:rPr>
          <w:b w:val="0"/>
          <w:sz w:val="28"/>
          <w:szCs w:val="28"/>
        </w:rPr>
      </w:pPr>
    </w:p>
    <w:p w:rsidR="001A0B07" w:rsidRPr="007F7FA6" w:rsidRDefault="001A0B07" w:rsidP="002C4D75">
      <w:pPr>
        <w:jc w:val="both"/>
        <w:rPr>
          <w:b w:val="0"/>
          <w:sz w:val="16"/>
          <w:szCs w:val="16"/>
        </w:rPr>
      </w:pPr>
      <w:r w:rsidRPr="007F7FA6">
        <w:rPr>
          <w:b w:val="0"/>
          <w:sz w:val="16"/>
          <w:szCs w:val="16"/>
        </w:rPr>
        <w:t>Старовойтов С.І.</w:t>
      </w:r>
    </w:p>
    <w:p w:rsidR="001A0B07" w:rsidRPr="007F7FA6" w:rsidRDefault="001A0B07" w:rsidP="002C4D75">
      <w:pPr>
        <w:jc w:val="both"/>
        <w:rPr>
          <w:b w:val="0"/>
          <w:sz w:val="16"/>
          <w:szCs w:val="16"/>
        </w:rPr>
      </w:pPr>
      <w:r w:rsidRPr="007F7FA6">
        <w:rPr>
          <w:b w:val="0"/>
          <w:sz w:val="16"/>
          <w:szCs w:val="16"/>
        </w:rPr>
        <w:t>255-4</w:t>
      </w:r>
      <w:r w:rsidR="007F7FA6">
        <w:rPr>
          <w:b w:val="0"/>
          <w:sz w:val="16"/>
          <w:szCs w:val="16"/>
        </w:rPr>
        <w:t>0</w:t>
      </w:r>
      <w:r w:rsidRPr="007F7FA6">
        <w:rPr>
          <w:b w:val="0"/>
          <w:sz w:val="16"/>
          <w:szCs w:val="16"/>
        </w:rPr>
        <w:t>-4</w:t>
      </w:r>
      <w:r w:rsidR="007F7FA6">
        <w:rPr>
          <w:b w:val="0"/>
          <w:sz w:val="16"/>
          <w:szCs w:val="16"/>
        </w:rPr>
        <w:t>3</w:t>
      </w:r>
    </w:p>
    <w:sectPr w:rsidR="001A0B07" w:rsidRPr="007F7FA6" w:rsidSect="0052786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AC"/>
    <w:rsid w:val="00007FC9"/>
    <w:rsid w:val="00030C6C"/>
    <w:rsid w:val="00050E7B"/>
    <w:rsid w:val="00053407"/>
    <w:rsid w:val="000D37B3"/>
    <w:rsid w:val="000F3E8D"/>
    <w:rsid w:val="00100307"/>
    <w:rsid w:val="00135C28"/>
    <w:rsid w:val="00174529"/>
    <w:rsid w:val="001939A6"/>
    <w:rsid w:val="001A0B07"/>
    <w:rsid w:val="001C0FDE"/>
    <w:rsid w:val="001D7ECB"/>
    <w:rsid w:val="00267DE6"/>
    <w:rsid w:val="00281384"/>
    <w:rsid w:val="002C4D75"/>
    <w:rsid w:val="003200F1"/>
    <w:rsid w:val="00321568"/>
    <w:rsid w:val="003255D2"/>
    <w:rsid w:val="00362F64"/>
    <w:rsid w:val="003A7939"/>
    <w:rsid w:val="003B0A5A"/>
    <w:rsid w:val="003D30FB"/>
    <w:rsid w:val="00421166"/>
    <w:rsid w:val="00436201"/>
    <w:rsid w:val="00461349"/>
    <w:rsid w:val="00512549"/>
    <w:rsid w:val="005258AD"/>
    <w:rsid w:val="0052786F"/>
    <w:rsid w:val="005578A6"/>
    <w:rsid w:val="00576A94"/>
    <w:rsid w:val="005A2DDB"/>
    <w:rsid w:val="00600ACB"/>
    <w:rsid w:val="006221AC"/>
    <w:rsid w:val="006224A3"/>
    <w:rsid w:val="00652A19"/>
    <w:rsid w:val="00674294"/>
    <w:rsid w:val="00687A81"/>
    <w:rsid w:val="006B14B8"/>
    <w:rsid w:val="007440CA"/>
    <w:rsid w:val="007A39B5"/>
    <w:rsid w:val="007A525F"/>
    <w:rsid w:val="007B381E"/>
    <w:rsid w:val="007B5357"/>
    <w:rsid w:val="007F0DAB"/>
    <w:rsid w:val="007F7FA6"/>
    <w:rsid w:val="00816BBC"/>
    <w:rsid w:val="0083498C"/>
    <w:rsid w:val="00875E83"/>
    <w:rsid w:val="008E5703"/>
    <w:rsid w:val="00900E5E"/>
    <w:rsid w:val="00983773"/>
    <w:rsid w:val="00A22A78"/>
    <w:rsid w:val="00A37F46"/>
    <w:rsid w:val="00A719A8"/>
    <w:rsid w:val="00AC5859"/>
    <w:rsid w:val="00AF333A"/>
    <w:rsid w:val="00B33E8E"/>
    <w:rsid w:val="00B52A7F"/>
    <w:rsid w:val="00B6228F"/>
    <w:rsid w:val="00B63018"/>
    <w:rsid w:val="00BA3997"/>
    <w:rsid w:val="00BF4B75"/>
    <w:rsid w:val="00C178AE"/>
    <w:rsid w:val="00C27E34"/>
    <w:rsid w:val="00CB69CB"/>
    <w:rsid w:val="00DF3AEA"/>
    <w:rsid w:val="00E5379D"/>
    <w:rsid w:val="00E72D7D"/>
    <w:rsid w:val="00F6148E"/>
    <w:rsid w:val="00F903B4"/>
    <w:rsid w:val="00FC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E270A"/>
  <w15:chartTrackingRefBased/>
  <w15:docId w15:val="{F4F0390A-1D9A-4404-A77F-E18587C51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1AC"/>
    <w:pPr>
      <w:widowControl w:val="0"/>
      <w:autoSpaceDE w:val="0"/>
      <w:autoSpaceDN w:val="0"/>
      <w:adjustRightInd w:val="0"/>
    </w:pPr>
    <w:rPr>
      <w:b/>
      <w:bCs/>
      <w:lang w:eastAsia="ru-RU"/>
    </w:rPr>
  </w:style>
  <w:style w:type="paragraph" w:styleId="3">
    <w:name w:val="heading 3"/>
    <w:basedOn w:val="a"/>
    <w:link w:val="30"/>
    <w:uiPriority w:val="9"/>
    <w:qFormat/>
    <w:rsid w:val="00362F64"/>
    <w:pPr>
      <w:widowControl/>
      <w:autoSpaceDE/>
      <w:autoSpaceDN/>
      <w:adjustRightInd/>
      <w:spacing w:before="100" w:beforeAutospacing="1" w:after="100" w:afterAutospacing="1"/>
      <w:outlineLvl w:val="2"/>
    </w:pPr>
    <w:rPr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21166"/>
    <w:rPr>
      <w:rFonts w:ascii="Tahoma" w:hAnsi="Tahoma" w:cs="Tahoma"/>
      <w:sz w:val="16"/>
      <w:szCs w:val="16"/>
    </w:rPr>
  </w:style>
  <w:style w:type="character" w:styleId="a4">
    <w:name w:val="Strong"/>
    <w:qFormat/>
    <w:rsid w:val="001939A6"/>
    <w:rPr>
      <w:rFonts w:ascii="Times New Roman" w:hAnsi="Times New Roman" w:cs="Times New Roman"/>
    </w:rPr>
  </w:style>
  <w:style w:type="character" w:customStyle="1" w:styleId="30">
    <w:name w:val="Заголовок 3 Знак"/>
    <w:link w:val="3"/>
    <w:uiPriority w:val="9"/>
    <w:rsid w:val="00135C28"/>
    <w:rPr>
      <w:b/>
      <w:bCs/>
      <w:sz w:val="27"/>
      <w:szCs w:val="27"/>
      <w:lang w:val="ru-RU" w:eastAsia="ru-RU"/>
    </w:rPr>
  </w:style>
  <w:style w:type="paragraph" w:customStyle="1" w:styleId="StyleZakonu">
    <w:name w:val="StyleZakonu"/>
    <w:basedOn w:val="a"/>
    <w:uiPriority w:val="99"/>
    <w:rsid w:val="003D30FB"/>
    <w:pPr>
      <w:widowControl/>
      <w:suppressAutoHyphens/>
      <w:autoSpaceDE/>
      <w:autoSpaceDN/>
      <w:adjustRightInd/>
      <w:spacing w:after="60" w:line="220" w:lineRule="exact"/>
      <w:ind w:firstLine="284"/>
      <w:jc w:val="both"/>
    </w:pPr>
    <w:rPr>
      <w:b w:val="0"/>
      <w:bCs w:val="0"/>
      <w:lang w:eastAsia="ar-SA"/>
    </w:rPr>
  </w:style>
  <w:style w:type="paragraph" w:customStyle="1" w:styleId="rvps2">
    <w:name w:val="rvps2"/>
    <w:basedOn w:val="a"/>
    <w:uiPriority w:val="99"/>
    <w:rsid w:val="00AF333A"/>
    <w:pPr>
      <w:widowControl/>
      <w:autoSpaceDE/>
      <w:autoSpaceDN/>
      <w:adjustRightInd/>
      <w:spacing w:after="80"/>
      <w:ind w:firstLine="239"/>
      <w:jc w:val="both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306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17299">
                      <w:marLeft w:val="0"/>
                      <w:marRight w:val="0"/>
                      <w:marTop w:val="43"/>
                      <w:marBottom w:val="5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831888">
                          <w:marLeft w:val="0"/>
                          <w:marRight w:val="0"/>
                          <w:marTop w:val="0"/>
                          <w:marBottom w:val="147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4" w:color="DCDCDC"/>
                            <w:right w:val="single" w:sz="4" w:space="0" w:color="DCDCDC"/>
                          </w:divBdr>
                          <w:divsChild>
                            <w:div w:id="164280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6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1EEA4-1F49-4141-B2DD-9EE8B64D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Starovoitov</dc:creator>
  <cp:keywords/>
  <cp:lastModifiedBy>Старовойтов Сергій Іванович</cp:lastModifiedBy>
  <cp:revision>11</cp:revision>
  <cp:lastPrinted>2018-07-04T16:34:00Z</cp:lastPrinted>
  <dcterms:created xsi:type="dcterms:W3CDTF">2017-06-01T07:58:00Z</dcterms:created>
  <dcterms:modified xsi:type="dcterms:W3CDTF">2018-07-05T09:13:00Z</dcterms:modified>
</cp:coreProperties>
</file>