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DE5" w:rsidRPr="00554880" w:rsidRDefault="00A84DE5" w:rsidP="00A84DE5">
      <w:pPr>
        <w:pStyle w:val="a3"/>
        <w:spacing w:after="0"/>
        <w:rPr>
          <w:b/>
          <w:bCs/>
        </w:rPr>
      </w:pPr>
      <w:r w:rsidRPr="00554880">
        <w:rPr>
          <w:b/>
          <w:bCs/>
        </w:rPr>
        <w:t>ПОРІВНЯЛЬНА ТАБЛИЦЯ</w:t>
      </w:r>
    </w:p>
    <w:p w:rsidR="00A84DE5" w:rsidRPr="00554880" w:rsidRDefault="00A84DE5" w:rsidP="00A84DE5">
      <w:pPr>
        <w:pStyle w:val="a3"/>
        <w:spacing w:after="0"/>
        <w:rPr>
          <w:b/>
          <w:bCs/>
        </w:rPr>
      </w:pPr>
      <w:r w:rsidRPr="00554880">
        <w:rPr>
          <w:b/>
          <w:bCs/>
        </w:rPr>
        <w:t xml:space="preserve">до проекту Закону України </w:t>
      </w:r>
      <w:r w:rsidRPr="00554880">
        <w:rPr>
          <w:color w:val="000000"/>
        </w:rPr>
        <w:t>"</w:t>
      </w:r>
      <w:r w:rsidRPr="00554880">
        <w:rPr>
          <w:b/>
          <w:bCs/>
        </w:rPr>
        <w:t xml:space="preserve">Про внесення змін до Закону України </w:t>
      </w:r>
      <w:r w:rsidRPr="00554880">
        <w:rPr>
          <w:color w:val="000000"/>
        </w:rPr>
        <w:t>"</w:t>
      </w:r>
      <w:r w:rsidRPr="00554880">
        <w:rPr>
          <w:b/>
        </w:rPr>
        <w:t>Про Державний бюджет України на 201</w:t>
      </w:r>
      <w:r w:rsidR="00C41091" w:rsidRPr="00554880">
        <w:rPr>
          <w:b/>
        </w:rPr>
        <w:t>8</w:t>
      </w:r>
      <w:r w:rsidRPr="00554880">
        <w:rPr>
          <w:b/>
        </w:rPr>
        <w:t xml:space="preserve"> рік</w:t>
      </w:r>
      <w:r w:rsidRPr="00554880">
        <w:rPr>
          <w:color w:val="000000"/>
        </w:rPr>
        <w:t>"</w:t>
      </w:r>
      <w:r w:rsidRPr="00554880">
        <w:rPr>
          <w:b/>
        </w:rPr>
        <w:t xml:space="preserve"> </w:t>
      </w:r>
    </w:p>
    <w:p w:rsidR="00A84DE5" w:rsidRPr="00554880" w:rsidRDefault="00A84DE5" w:rsidP="00A84DE5">
      <w:pPr>
        <w:rPr>
          <w:sz w:val="28"/>
          <w:szCs w:val="28"/>
          <w:lang w:val="uk-UA"/>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512"/>
      </w:tblGrid>
      <w:tr w:rsidR="00A84DE5" w:rsidRPr="00554880" w:rsidTr="00F01554">
        <w:trPr>
          <w:tblHeader/>
        </w:trPr>
        <w:tc>
          <w:tcPr>
            <w:tcW w:w="7514" w:type="dxa"/>
          </w:tcPr>
          <w:p w:rsidR="00A84DE5" w:rsidRPr="00554880" w:rsidRDefault="00A84DE5" w:rsidP="00F01554">
            <w:pPr>
              <w:jc w:val="center"/>
              <w:rPr>
                <w:b/>
                <w:sz w:val="28"/>
                <w:szCs w:val="28"/>
                <w:lang w:val="uk-UA"/>
              </w:rPr>
            </w:pPr>
            <w:r w:rsidRPr="00554880">
              <w:rPr>
                <w:b/>
                <w:sz w:val="28"/>
                <w:szCs w:val="28"/>
                <w:lang w:val="uk-UA"/>
              </w:rPr>
              <w:t>Зміст положення чинного законодавства</w:t>
            </w:r>
          </w:p>
        </w:tc>
        <w:tc>
          <w:tcPr>
            <w:tcW w:w="7512" w:type="dxa"/>
          </w:tcPr>
          <w:p w:rsidR="00A84DE5" w:rsidRPr="00554880" w:rsidRDefault="00A84DE5" w:rsidP="00F01554">
            <w:pPr>
              <w:jc w:val="center"/>
              <w:rPr>
                <w:sz w:val="28"/>
                <w:szCs w:val="28"/>
                <w:lang w:val="uk-UA"/>
              </w:rPr>
            </w:pPr>
            <w:r w:rsidRPr="00554880">
              <w:rPr>
                <w:b/>
                <w:bCs/>
                <w:sz w:val="28"/>
                <w:szCs w:val="28"/>
                <w:lang w:val="uk-UA"/>
              </w:rPr>
              <w:t>Зміст відповідного положення</w:t>
            </w:r>
            <w:r w:rsidR="00500FC4">
              <w:rPr>
                <w:b/>
                <w:bCs/>
                <w:sz w:val="28"/>
                <w:szCs w:val="28"/>
                <w:lang w:val="uk-UA"/>
              </w:rPr>
              <w:t xml:space="preserve"> проекту акта</w:t>
            </w:r>
          </w:p>
        </w:tc>
      </w:tr>
      <w:tr w:rsidR="00A84DE5" w:rsidRPr="00554880" w:rsidTr="00F01554">
        <w:tc>
          <w:tcPr>
            <w:tcW w:w="7514" w:type="dxa"/>
          </w:tcPr>
          <w:p w:rsidR="008531BA" w:rsidRPr="008531BA" w:rsidRDefault="00C41091" w:rsidP="008531BA">
            <w:pPr>
              <w:spacing w:after="120"/>
              <w:jc w:val="both"/>
              <w:rPr>
                <w:sz w:val="28"/>
                <w:szCs w:val="28"/>
                <w:lang w:val="uk-UA"/>
              </w:rPr>
            </w:pPr>
            <w:bookmarkStart w:id="0" w:name="n4"/>
            <w:bookmarkEnd w:id="0"/>
            <w:r w:rsidRPr="00554880">
              <w:rPr>
                <w:b/>
                <w:sz w:val="28"/>
                <w:szCs w:val="28"/>
                <w:lang w:val="uk-UA"/>
              </w:rPr>
              <w:t>Стаття 1.</w:t>
            </w:r>
            <w:r w:rsidRPr="00554880">
              <w:rPr>
                <w:sz w:val="28"/>
                <w:szCs w:val="28"/>
                <w:lang w:val="uk-UA"/>
              </w:rPr>
              <w:t xml:space="preserve"> </w:t>
            </w:r>
            <w:r w:rsidR="008531BA">
              <w:rPr>
                <w:sz w:val="28"/>
                <w:szCs w:val="28"/>
                <w:lang w:val="uk-UA"/>
              </w:rPr>
              <w:t>Визначити на 2018 рік:</w:t>
            </w:r>
          </w:p>
          <w:p w:rsidR="008531BA" w:rsidRPr="008531BA" w:rsidRDefault="008531BA" w:rsidP="008531BA">
            <w:pPr>
              <w:spacing w:after="120"/>
              <w:jc w:val="both"/>
              <w:rPr>
                <w:sz w:val="28"/>
                <w:szCs w:val="28"/>
                <w:lang w:val="uk-UA"/>
              </w:rPr>
            </w:pPr>
            <w:r w:rsidRPr="008531BA">
              <w:rPr>
                <w:sz w:val="28"/>
                <w:szCs w:val="28"/>
                <w:lang w:val="uk-UA"/>
              </w:rPr>
              <w:t>доходи Державного бюджету України у сумі</w:t>
            </w:r>
            <w:r w:rsidR="00150762">
              <w:rPr>
                <w:sz w:val="28"/>
                <w:szCs w:val="28"/>
                <w:lang w:val="uk-UA"/>
              </w:rPr>
              <w:t xml:space="preserve"> </w:t>
            </w:r>
            <w:r w:rsidR="00150762" w:rsidRPr="00150762">
              <w:rPr>
                <w:b/>
                <w:sz w:val="28"/>
                <w:szCs w:val="28"/>
                <w:lang w:val="uk-UA"/>
              </w:rPr>
              <w:t>917.879.366,4 </w:t>
            </w:r>
            <w:r w:rsidRPr="00150762">
              <w:rPr>
                <w:b/>
                <w:sz w:val="28"/>
                <w:szCs w:val="28"/>
                <w:lang w:val="uk-UA"/>
              </w:rPr>
              <w:t>тис. гривень,</w:t>
            </w:r>
            <w:r w:rsidRPr="008531BA">
              <w:rPr>
                <w:sz w:val="28"/>
                <w:szCs w:val="28"/>
                <w:lang w:val="uk-UA"/>
              </w:rPr>
              <w:t xml:space="preserve"> у тому числі доходи загального фонду Державного бюджету</w:t>
            </w:r>
            <w:r w:rsidR="00150762">
              <w:rPr>
                <w:sz w:val="28"/>
                <w:szCs w:val="28"/>
                <w:lang w:val="uk-UA"/>
              </w:rPr>
              <w:t xml:space="preserve"> Укр</w:t>
            </w:r>
            <w:bookmarkStart w:id="1" w:name="_GoBack"/>
            <w:bookmarkEnd w:id="1"/>
            <w:r w:rsidR="00150762">
              <w:rPr>
                <w:sz w:val="28"/>
                <w:szCs w:val="28"/>
                <w:lang w:val="uk-UA"/>
              </w:rPr>
              <w:t xml:space="preserve">аїни - у сумі </w:t>
            </w:r>
            <w:r w:rsidR="00150762" w:rsidRPr="00150762">
              <w:rPr>
                <w:b/>
                <w:sz w:val="28"/>
                <w:szCs w:val="28"/>
                <w:lang w:val="uk-UA"/>
              </w:rPr>
              <w:t>842.853.634,3 </w:t>
            </w:r>
            <w:r w:rsidRPr="00150762">
              <w:rPr>
                <w:b/>
                <w:sz w:val="28"/>
                <w:szCs w:val="28"/>
                <w:lang w:val="uk-UA"/>
              </w:rPr>
              <w:t>тис. гривень</w:t>
            </w:r>
            <w:r w:rsidRPr="008531BA">
              <w:rPr>
                <w:sz w:val="28"/>
                <w:szCs w:val="28"/>
                <w:lang w:val="uk-UA"/>
              </w:rPr>
              <w:t xml:space="preserve"> та доходи спеціального фонду Державного бюджету Укр</w:t>
            </w:r>
            <w:r w:rsidR="00150762">
              <w:rPr>
                <w:sz w:val="28"/>
                <w:szCs w:val="28"/>
                <w:lang w:val="uk-UA"/>
              </w:rPr>
              <w:t xml:space="preserve">аїни - у сумі </w:t>
            </w:r>
            <w:r w:rsidR="00150762" w:rsidRPr="00150762">
              <w:rPr>
                <w:b/>
                <w:sz w:val="28"/>
                <w:szCs w:val="28"/>
                <w:lang w:val="uk-UA"/>
              </w:rPr>
              <w:t>75.025.732,1 тис. </w:t>
            </w:r>
            <w:r w:rsidRPr="00150762">
              <w:rPr>
                <w:b/>
                <w:sz w:val="28"/>
                <w:szCs w:val="28"/>
                <w:lang w:val="uk-UA"/>
              </w:rPr>
              <w:t>гривень,</w:t>
            </w:r>
            <w:r w:rsidRPr="008531BA">
              <w:rPr>
                <w:sz w:val="28"/>
                <w:szCs w:val="28"/>
                <w:lang w:val="uk-UA"/>
              </w:rPr>
              <w:t xml:space="preserve"> згідно з додатком N 1 до цього Зако</w:t>
            </w:r>
            <w:r>
              <w:rPr>
                <w:sz w:val="28"/>
                <w:szCs w:val="28"/>
                <w:lang w:val="uk-UA"/>
              </w:rPr>
              <w:t>ну;</w:t>
            </w:r>
          </w:p>
          <w:p w:rsidR="008531BA" w:rsidRPr="00150762" w:rsidRDefault="008531BA" w:rsidP="008531BA">
            <w:pPr>
              <w:spacing w:after="120"/>
              <w:jc w:val="both"/>
              <w:rPr>
                <w:b/>
                <w:sz w:val="28"/>
                <w:szCs w:val="28"/>
                <w:lang w:val="uk-UA"/>
              </w:rPr>
            </w:pPr>
            <w:r w:rsidRPr="008531BA">
              <w:rPr>
                <w:sz w:val="28"/>
                <w:szCs w:val="28"/>
                <w:lang w:val="uk-UA"/>
              </w:rPr>
              <w:t>видатки Державного бюдже</w:t>
            </w:r>
            <w:r w:rsidR="00150762">
              <w:rPr>
                <w:sz w:val="28"/>
                <w:szCs w:val="28"/>
                <w:lang w:val="uk-UA"/>
              </w:rPr>
              <w:t xml:space="preserve">ту України у сумі </w:t>
            </w:r>
            <w:r w:rsidR="00150762" w:rsidRPr="00150762">
              <w:rPr>
                <w:b/>
                <w:sz w:val="28"/>
                <w:szCs w:val="28"/>
                <w:lang w:val="uk-UA"/>
              </w:rPr>
              <w:t>991.699.998,4 </w:t>
            </w:r>
            <w:r w:rsidRPr="00150762">
              <w:rPr>
                <w:b/>
                <w:sz w:val="28"/>
                <w:szCs w:val="28"/>
                <w:lang w:val="uk-UA"/>
              </w:rPr>
              <w:t>тис. гривень,</w:t>
            </w:r>
            <w:r w:rsidRPr="008531BA">
              <w:rPr>
                <w:sz w:val="28"/>
                <w:szCs w:val="28"/>
                <w:lang w:val="uk-UA"/>
              </w:rPr>
              <w:t xml:space="preserve"> у тому числі видатки загального фонду Державного бюджету</w:t>
            </w:r>
            <w:r w:rsidR="00150762">
              <w:rPr>
                <w:sz w:val="28"/>
                <w:szCs w:val="28"/>
                <w:lang w:val="uk-UA"/>
              </w:rPr>
              <w:t xml:space="preserve"> України - у сумі </w:t>
            </w:r>
            <w:r w:rsidR="00150762" w:rsidRPr="00150762">
              <w:rPr>
                <w:b/>
                <w:sz w:val="28"/>
                <w:szCs w:val="28"/>
                <w:lang w:val="uk-UA"/>
              </w:rPr>
              <w:t>908.466.531,3 </w:t>
            </w:r>
            <w:r w:rsidRPr="00150762">
              <w:rPr>
                <w:b/>
                <w:sz w:val="28"/>
                <w:szCs w:val="28"/>
                <w:lang w:val="uk-UA"/>
              </w:rPr>
              <w:t>тис. гривень</w:t>
            </w:r>
            <w:r w:rsidRPr="008531BA">
              <w:rPr>
                <w:sz w:val="28"/>
                <w:szCs w:val="28"/>
                <w:lang w:val="uk-UA"/>
              </w:rPr>
              <w:t xml:space="preserve"> та видатки спеціального фонду Державного бюджет</w:t>
            </w:r>
            <w:r w:rsidR="00150762">
              <w:rPr>
                <w:sz w:val="28"/>
                <w:szCs w:val="28"/>
                <w:lang w:val="uk-UA"/>
              </w:rPr>
              <w:t xml:space="preserve">у України - у сумі </w:t>
            </w:r>
            <w:r w:rsidR="00150762" w:rsidRPr="00150762">
              <w:rPr>
                <w:b/>
                <w:sz w:val="28"/>
                <w:szCs w:val="28"/>
                <w:lang w:val="uk-UA"/>
              </w:rPr>
              <w:t>83.233.467,1 </w:t>
            </w:r>
            <w:r w:rsidRPr="00150762">
              <w:rPr>
                <w:b/>
                <w:sz w:val="28"/>
                <w:szCs w:val="28"/>
                <w:lang w:val="uk-UA"/>
              </w:rPr>
              <w:t>т</w:t>
            </w:r>
            <w:r w:rsidR="00150762" w:rsidRPr="00150762">
              <w:rPr>
                <w:b/>
                <w:sz w:val="28"/>
                <w:szCs w:val="28"/>
                <w:lang w:val="uk-UA"/>
              </w:rPr>
              <w:t>ис. </w:t>
            </w:r>
            <w:r w:rsidRPr="00150762">
              <w:rPr>
                <w:b/>
                <w:sz w:val="28"/>
                <w:szCs w:val="28"/>
                <w:lang w:val="uk-UA"/>
              </w:rPr>
              <w:t>гривень;</w:t>
            </w:r>
          </w:p>
          <w:p w:rsidR="008531BA" w:rsidRPr="00150762" w:rsidRDefault="008531BA" w:rsidP="008531BA">
            <w:pPr>
              <w:spacing w:after="120"/>
              <w:jc w:val="both"/>
              <w:rPr>
                <w:b/>
                <w:sz w:val="28"/>
                <w:szCs w:val="28"/>
                <w:lang w:val="uk-UA"/>
              </w:rPr>
            </w:pPr>
            <w:r w:rsidRPr="008531BA">
              <w:rPr>
                <w:sz w:val="28"/>
                <w:szCs w:val="28"/>
                <w:lang w:val="uk-UA"/>
              </w:rPr>
              <w:t xml:space="preserve">повернення кредитів до Державного бюджету України у сумі </w:t>
            </w:r>
            <w:r w:rsidRPr="00150762">
              <w:rPr>
                <w:b/>
                <w:sz w:val="28"/>
                <w:szCs w:val="28"/>
                <w:lang w:val="uk-UA"/>
              </w:rPr>
              <w:t>7.332.772,3 тис. гривень,</w:t>
            </w:r>
            <w:r w:rsidRPr="008531BA">
              <w:rPr>
                <w:sz w:val="28"/>
                <w:szCs w:val="28"/>
                <w:lang w:val="uk-UA"/>
              </w:rPr>
              <w:t xml:space="preserve"> у тому числі повернення кредитів до загального фонду Державного бюджету України - у сумі </w:t>
            </w:r>
            <w:r w:rsidR="00150762">
              <w:rPr>
                <w:b/>
                <w:sz w:val="28"/>
                <w:szCs w:val="28"/>
                <w:lang w:val="uk-UA"/>
              </w:rPr>
              <w:t>6.000.333,4 тис. </w:t>
            </w:r>
            <w:r w:rsidRPr="00150762">
              <w:rPr>
                <w:b/>
                <w:sz w:val="28"/>
                <w:szCs w:val="28"/>
                <w:lang w:val="uk-UA"/>
              </w:rPr>
              <w:t>гривень</w:t>
            </w:r>
            <w:r w:rsidRPr="008531BA">
              <w:rPr>
                <w:sz w:val="28"/>
                <w:szCs w:val="28"/>
                <w:lang w:val="uk-UA"/>
              </w:rPr>
              <w:t xml:space="preserve"> та повернення кредитів до спеціального фонду Державного бюджету України - у</w:t>
            </w:r>
            <w:r>
              <w:rPr>
                <w:sz w:val="28"/>
                <w:szCs w:val="28"/>
                <w:lang w:val="uk-UA"/>
              </w:rPr>
              <w:t xml:space="preserve"> сумі </w:t>
            </w:r>
            <w:r w:rsidRPr="00150762">
              <w:rPr>
                <w:b/>
                <w:sz w:val="28"/>
                <w:szCs w:val="28"/>
                <w:lang w:val="uk-UA"/>
              </w:rPr>
              <w:t>1.332.438,9 тис. гривень;</w:t>
            </w:r>
          </w:p>
          <w:p w:rsidR="008531BA" w:rsidRPr="008531BA" w:rsidRDefault="008531BA" w:rsidP="008531BA">
            <w:pPr>
              <w:spacing w:after="120"/>
              <w:jc w:val="both"/>
              <w:rPr>
                <w:sz w:val="28"/>
                <w:szCs w:val="28"/>
                <w:lang w:val="uk-UA"/>
              </w:rPr>
            </w:pPr>
            <w:r w:rsidRPr="008531BA">
              <w:rPr>
                <w:sz w:val="28"/>
                <w:szCs w:val="28"/>
                <w:lang w:val="uk-UA"/>
              </w:rPr>
              <w:t xml:space="preserve">надання кредитів з Державного бюджету України у сумі </w:t>
            </w:r>
            <w:r w:rsidRPr="00150762">
              <w:rPr>
                <w:b/>
                <w:sz w:val="28"/>
                <w:szCs w:val="28"/>
                <w:lang w:val="uk-UA"/>
              </w:rPr>
              <w:t>14.161.520,3 тис. гривень,</w:t>
            </w:r>
            <w:r w:rsidRPr="008531BA">
              <w:rPr>
                <w:sz w:val="28"/>
                <w:szCs w:val="28"/>
                <w:lang w:val="uk-UA"/>
              </w:rPr>
              <w:t xml:space="preserve"> у тому числі надання кредитів із загального фонду Державного бюджету України - у сумі </w:t>
            </w:r>
            <w:r w:rsidRPr="00150762">
              <w:rPr>
                <w:b/>
                <w:sz w:val="28"/>
                <w:szCs w:val="28"/>
                <w:lang w:val="uk-UA"/>
              </w:rPr>
              <w:t>923.381,5 тис. гривень</w:t>
            </w:r>
            <w:r w:rsidRPr="008531BA">
              <w:rPr>
                <w:sz w:val="28"/>
                <w:szCs w:val="28"/>
                <w:lang w:val="uk-UA"/>
              </w:rPr>
              <w:t xml:space="preserve"> та надання кредитів із спеціального </w:t>
            </w:r>
            <w:r w:rsidRPr="008531BA">
              <w:rPr>
                <w:sz w:val="28"/>
                <w:szCs w:val="28"/>
                <w:lang w:val="uk-UA"/>
              </w:rPr>
              <w:lastRenderedPageBreak/>
              <w:t xml:space="preserve">фонду Державного бюджету України - у </w:t>
            </w:r>
            <w:r w:rsidR="00150762">
              <w:rPr>
                <w:sz w:val="28"/>
                <w:szCs w:val="28"/>
                <w:lang w:val="uk-UA"/>
              </w:rPr>
              <w:t>сумі 13.238.138,8 </w:t>
            </w:r>
            <w:r>
              <w:rPr>
                <w:sz w:val="28"/>
                <w:szCs w:val="28"/>
                <w:lang w:val="uk-UA"/>
              </w:rPr>
              <w:t>тис. гривень;</w:t>
            </w:r>
          </w:p>
          <w:p w:rsidR="008531BA" w:rsidRPr="008531BA" w:rsidRDefault="008531BA" w:rsidP="008531BA">
            <w:pPr>
              <w:spacing w:after="120"/>
              <w:jc w:val="both"/>
              <w:rPr>
                <w:sz w:val="28"/>
                <w:szCs w:val="28"/>
                <w:lang w:val="uk-UA"/>
              </w:rPr>
            </w:pPr>
            <w:r w:rsidRPr="008531BA">
              <w:rPr>
                <w:sz w:val="28"/>
                <w:szCs w:val="28"/>
                <w:lang w:val="uk-UA"/>
              </w:rPr>
              <w:t xml:space="preserve">граничний обсяг дефіциту Державного бюджету України у сумі 80.649.380 тис. гривень, у тому числі граничний обсяг дефіциту загального фонду Державного бюджету України - у сумі </w:t>
            </w:r>
            <w:r w:rsidRPr="00150762">
              <w:rPr>
                <w:b/>
                <w:sz w:val="28"/>
                <w:szCs w:val="28"/>
                <w:lang w:val="uk-UA"/>
              </w:rPr>
              <w:t>60.535.945,1 тис. гривень</w:t>
            </w:r>
            <w:r w:rsidRPr="008531BA">
              <w:rPr>
                <w:sz w:val="28"/>
                <w:szCs w:val="28"/>
                <w:lang w:val="uk-UA"/>
              </w:rPr>
              <w:t xml:space="preserve"> та граничний обсяг дефіциту спеціального фонду Державного бюджету України - у сумі </w:t>
            </w:r>
            <w:r w:rsidRPr="00150762">
              <w:rPr>
                <w:b/>
                <w:sz w:val="28"/>
                <w:szCs w:val="28"/>
                <w:lang w:val="uk-UA"/>
              </w:rPr>
              <w:t>20.113.434,9 тис. гривень,</w:t>
            </w:r>
            <w:r w:rsidRPr="008531BA">
              <w:rPr>
                <w:sz w:val="28"/>
                <w:szCs w:val="28"/>
                <w:lang w:val="uk-UA"/>
              </w:rPr>
              <w:t xml:space="preserve"> згідно </w:t>
            </w:r>
            <w:r>
              <w:rPr>
                <w:sz w:val="28"/>
                <w:szCs w:val="28"/>
                <w:lang w:val="uk-UA"/>
              </w:rPr>
              <w:t>з додатком N 2 до цього Закону;</w:t>
            </w:r>
          </w:p>
          <w:p w:rsidR="00A84DE5" w:rsidRPr="00554880" w:rsidRDefault="008531BA" w:rsidP="008531BA">
            <w:pPr>
              <w:spacing w:after="120"/>
              <w:jc w:val="both"/>
              <w:rPr>
                <w:sz w:val="28"/>
                <w:szCs w:val="28"/>
                <w:lang w:val="uk-UA"/>
              </w:rPr>
            </w:pPr>
            <w:r w:rsidRPr="008531BA">
              <w:rPr>
                <w:sz w:val="28"/>
                <w:szCs w:val="28"/>
                <w:lang w:val="uk-UA"/>
              </w:rPr>
              <w:t>оборотний залишок бюджетних коштів у розмірі до 2 відсотків видатків загального фонду Державного бюджету України, визначених цією статтею.</w:t>
            </w:r>
          </w:p>
        </w:tc>
        <w:tc>
          <w:tcPr>
            <w:tcW w:w="7512" w:type="dxa"/>
          </w:tcPr>
          <w:p w:rsidR="008531BA" w:rsidRPr="008531BA" w:rsidRDefault="008531BA" w:rsidP="008531BA">
            <w:pPr>
              <w:spacing w:after="120"/>
              <w:jc w:val="both"/>
              <w:rPr>
                <w:sz w:val="28"/>
                <w:szCs w:val="28"/>
                <w:lang w:val="uk-UA"/>
              </w:rPr>
            </w:pPr>
            <w:r w:rsidRPr="00554880">
              <w:rPr>
                <w:b/>
                <w:sz w:val="28"/>
                <w:szCs w:val="28"/>
                <w:lang w:val="uk-UA"/>
              </w:rPr>
              <w:lastRenderedPageBreak/>
              <w:t>Стаття 1.</w:t>
            </w:r>
            <w:r w:rsidRPr="00554880">
              <w:rPr>
                <w:sz w:val="28"/>
                <w:szCs w:val="28"/>
                <w:lang w:val="uk-UA"/>
              </w:rPr>
              <w:t xml:space="preserve"> </w:t>
            </w:r>
            <w:r>
              <w:rPr>
                <w:sz w:val="28"/>
                <w:szCs w:val="28"/>
                <w:lang w:val="uk-UA"/>
              </w:rPr>
              <w:t>Визначити на 2018 рік:</w:t>
            </w:r>
          </w:p>
          <w:p w:rsidR="008531BA" w:rsidRPr="008531BA" w:rsidRDefault="008531BA" w:rsidP="008531BA">
            <w:pPr>
              <w:spacing w:after="120"/>
              <w:jc w:val="both"/>
              <w:rPr>
                <w:sz w:val="28"/>
                <w:szCs w:val="28"/>
                <w:lang w:val="uk-UA"/>
              </w:rPr>
            </w:pPr>
            <w:r w:rsidRPr="008531BA">
              <w:rPr>
                <w:sz w:val="28"/>
                <w:szCs w:val="28"/>
                <w:lang w:val="uk-UA"/>
              </w:rPr>
              <w:t xml:space="preserve">доходи Державного бюджету України у сумі </w:t>
            </w:r>
            <w:r w:rsidRPr="00150762">
              <w:rPr>
                <w:b/>
                <w:sz w:val="28"/>
                <w:szCs w:val="28"/>
                <w:lang w:val="uk-UA"/>
              </w:rPr>
              <w:t>917.997.866,4</w:t>
            </w:r>
            <w:r w:rsidR="00150762">
              <w:rPr>
                <w:b/>
                <w:sz w:val="28"/>
                <w:szCs w:val="28"/>
                <w:lang w:val="uk-UA"/>
              </w:rPr>
              <w:t> </w:t>
            </w:r>
            <w:r w:rsidRPr="00150762">
              <w:rPr>
                <w:b/>
                <w:sz w:val="28"/>
                <w:szCs w:val="28"/>
                <w:lang w:val="uk-UA"/>
              </w:rPr>
              <w:t>тис. гривень,</w:t>
            </w:r>
            <w:r w:rsidRPr="008531BA">
              <w:rPr>
                <w:sz w:val="28"/>
                <w:szCs w:val="28"/>
                <w:lang w:val="uk-UA"/>
              </w:rPr>
              <w:t xml:space="preserve"> у тому числі доходи загального фонду Державного бюджету України - у сумі </w:t>
            </w:r>
            <w:r w:rsidRPr="00150762">
              <w:rPr>
                <w:b/>
                <w:sz w:val="28"/>
                <w:szCs w:val="28"/>
                <w:lang w:val="uk-UA"/>
              </w:rPr>
              <w:t>842.853.634,3</w:t>
            </w:r>
            <w:r w:rsidR="00150762">
              <w:rPr>
                <w:b/>
                <w:sz w:val="28"/>
                <w:szCs w:val="28"/>
                <w:lang w:val="uk-UA"/>
              </w:rPr>
              <w:t> </w:t>
            </w:r>
            <w:r w:rsidRPr="00150762">
              <w:rPr>
                <w:b/>
                <w:sz w:val="28"/>
                <w:szCs w:val="28"/>
                <w:lang w:val="uk-UA"/>
              </w:rPr>
              <w:t>тис. гривень</w:t>
            </w:r>
            <w:r w:rsidRPr="008531BA">
              <w:rPr>
                <w:sz w:val="28"/>
                <w:szCs w:val="28"/>
                <w:lang w:val="uk-UA"/>
              </w:rPr>
              <w:t xml:space="preserve"> та доходи спеціального фонду Державного бюджету України - у сумі </w:t>
            </w:r>
            <w:r w:rsidRPr="00150762">
              <w:rPr>
                <w:b/>
                <w:sz w:val="28"/>
                <w:szCs w:val="28"/>
                <w:lang w:val="uk-UA"/>
              </w:rPr>
              <w:t>75.144.232,1</w:t>
            </w:r>
            <w:r w:rsidR="00150762">
              <w:rPr>
                <w:b/>
                <w:sz w:val="28"/>
                <w:szCs w:val="28"/>
                <w:lang w:val="uk-UA"/>
              </w:rPr>
              <w:t> тис. </w:t>
            </w:r>
            <w:r w:rsidRPr="00150762">
              <w:rPr>
                <w:b/>
                <w:sz w:val="28"/>
                <w:szCs w:val="28"/>
                <w:lang w:val="uk-UA"/>
              </w:rPr>
              <w:t>гривень,</w:t>
            </w:r>
            <w:r w:rsidRPr="008531BA">
              <w:rPr>
                <w:sz w:val="28"/>
                <w:szCs w:val="28"/>
                <w:lang w:val="uk-UA"/>
              </w:rPr>
              <w:t xml:space="preserve"> згідно з додатком N 1 до цього Зако</w:t>
            </w:r>
            <w:r>
              <w:rPr>
                <w:sz w:val="28"/>
                <w:szCs w:val="28"/>
                <w:lang w:val="uk-UA"/>
              </w:rPr>
              <w:t>ну;</w:t>
            </w:r>
          </w:p>
          <w:p w:rsidR="008531BA" w:rsidRPr="00150762" w:rsidRDefault="008531BA" w:rsidP="008531BA">
            <w:pPr>
              <w:spacing w:after="120"/>
              <w:jc w:val="both"/>
              <w:rPr>
                <w:b/>
                <w:sz w:val="28"/>
                <w:szCs w:val="28"/>
                <w:lang w:val="uk-UA"/>
              </w:rPr>
            </w:pPr>
            <w:r w:rsidRPr="008531BA">
              <w:rPr>
                <w:sz w:val="28"/>
                <w:szCs w:val="28"/>
                <w:lang w:val="uk-UA"/>
              </w:rPr>
              <w:t xml:space="preserve">видатки Державного бюджету України у сумі </w:t>
            </w:r>
            <w:r w:rsidRPr="00150762">
              <w:rPr>
                <w:b/>
                <w:sz w:val="28"/>
                <w:szCs w:val="28"/>
                <w:lang w:val="uk-UA"/>
              </w:rPr>
              <w:t>991.9</w:t>
            </w:r>
            <w:r w:rsidR="00294BAD">
              <w:rPr>
                <w:b/>
                <w:sz w:val="28"/>
                <w:szCs w:val="28"/>
                <w:lang w:val="uk-UA"/>
              </w:rPr>
              <w:t>29</w:t>
            </w:r>
            <w:r w:rsidRPr="00150762">
              <w:rPr>
                <w:b/>
                <w:sz w:val="28"/>
                <w:szCs w:val="28"/>
                <w:lang w:val="uk-UA"/>
              </w:rPr>
              <w:t>.</w:t>
            </w:r>
            <w:r w:rsidR="00294BAD">
              <w:rPr>
                <w:b/>
                <w:sz w:val="28"/>
                <w:szCs w:val="28"/>
                <w:lang w:val="uk-UA"/>
              </w:rPr>
              <w:t>698</w:t>
            </w:r>
            <w:r w:rsidRPr="00150762">
              <w:rPr>
                <w:b/>
                <w:sz w:val="28"/>
                <w:szCs w:val="28"/>
                <w:lang w:val="uk-UA"/>
              </w:rPr>
              <w:t>,</w:t>
            </w:r>
            <w:r w:rsidR="00294BAD">
              <w:rPr>
                <w:b/>
                <w:sz w:val="28"/>
                <w:szCs w:val="28"/>
                <w:lang w:val="uk-UA"/>
              </w:rPr>
              <w:t>4</w:t>
            </w:r>
            <w:r w:rsidR="00150762">
              <w:rPr>
                <w:b/>
                <w:sz w:val="28"/>
                <w:szCs w:val="28"/>
                <w:lang w:val="uk-UA"/>
              </w:rPr>
              <w:t> </w:t>
            </w:r>
            <w:r w:rsidRPr="00150762">
              <w:rPr>
                <w:b/>
                <w:sz w:val="28"/>
                <w:szCs w:val="28"/>
                <w:lang w:val="uk-UA"/>
              </w:rPr>
              <w:t>тис. гривень,</w:t>
            </w:r>
            <w:r w:rsidRPr="008531BA">
              <w:rPr>
                <w:sz w:val="28"/>
                <w:szCs w:val="28"/>
                <w:lang w:val="uk-UA"/>
              </w:rPr>
              <w:t xml:space="preserve"> у тому числі видатки загального фонду Державного бюджету України - у сумі </w:t>
            </w:r>
            <w:r w:rsidRPr="00150762">
              <w:rPr>
                <w:b/>
                <w:sz w:val="28"/>
                <w:szCs w:val="28"/>
                <w:lang w:val="uk-UA"/>
              </w:rPr>
              <w:t>906.034.</w:t>
            </w:r>
            <w:r w:rsidR="00294BAD">
              <w:rPr>
                <w:b/>
                <w:sz w:val="28"/>
                <w:szCs w:val="28"/>
                <w:lang w:val="uk-UA"/>
              </w:rPr>
              <w:t>158</w:t>
            </w:r>
            <w:r w:rsidRPr="00150762">
              <w:rPr>
                <w:b/>
                <w:sz w:val="28"/>
                <w:szCs w:val="28"/>
                <w:lang w:val="uk-UA"/>
              </w:rPr>
              <w:t>,</w:t>
            </w:r>
            <w:r w:rsidR="00294BAD">
              <w:rPr>
                <w:b/>
                <w:sz w:val="28"/>
                <w:szCs w:val="28"/>
                <w:lang w:val="uk-UA"/>
              </w:rPr>
              <w:t>8</w:t>
            </w:r>
            <w:r w:rsidR="00150762" w:rsidRPr="00150762">
              <w:rPr>
                <w:b/>
                <w:sz w:val="28"/>
                <w:szCs w:val="28"/>
                <w:lang w:val="uk-UA"/>
              </w:rPr>
              <w:t> </w:t>
            </w:r>
            <w:r w:rsidRPr="00150762">
              <w:rPr>
                <w:b/>
                <w:sz w:val="28"/>
                <w:szCs w:val="28"/>
                <w:lang w:val="uk-UA"/>
              </w:rPr>
              <w:t>тис. гривень</w:t>
            </w:r>
            <w:r w:rsidRPr="008531BA">
              <w:rPr>
                <w:sz w:val="28"/>
                <w:szCs w:val="28"/>
                <w:lang w:val="uk-UA"/>
              </w:rPr>
              <w:t xml:space="preserve"> та видатки спеціального фонду Державного бюджету України - у сумі </w:t>
            </w:r>
            <w:r w:rsidRPr="00150762">
              <w:rPr>
                <w:b/>
                <w:sz w:val="28"/>
                <w:szCs w:val="28"/>
                <w:lang w:val="uk-UA"/>
              </w:rPr>
              <w:t>85.895.539,6</w:t>
            </w:r>
            <w:r w:rsidR="00150762" w:rsidRPr="00150762">
              <w:rPr>
                <w:b/>
                <w:sz w:val="28"/>
                <w:szCs w:val="28"/>
                <w:lang w:val="uk-UA"/>
              </w:rPr>
              <w:t> </w:t>
            </w:r>
            <w:r w:rsidRPr="00150762">
              <w:rPr>
                <w:b/>
                <w:sz w:val="28"/>
                <w:szCs w:val="28"/>
                <w:lang w:val="uk-UA"/>
              </w:rPr>
              <w:t>т</w:t>
            </w:r>
            <w:r w:rsidR="00150762" w:rsidRPr="00150762">
              <w:rPr>
                <w:b/>
                <w:sz w:val="28"/>
                <w:szCs w:val="28"/>
                <w:lang w:val="uk-UA"/>
              </w:rPr>
              <w:t>ис. </w:t>
            </w:r>
            <w:r w:rsidRPr="00150762">
              <w:rPr>
                <w:b/>
                <w:sz w:val="28"/>
                <w:szCs w:val="28"/>
                <w:lang w:val="uk-UA"/>
              </w:rPr>
              <w:t>гривень;</w:t>
            </w:r>
          </w:p>
          <w:p w:rsidR="008531BA" w:rsidRPr="00150762" w:rsidRDefault="008531BA" w:rsidP="008531BA">
            <w:pPr>
              <w:spacing w:after="120"/>
              <w:jc w:val="both"/>
              <w:rPr>
                <w:b/>
                <w:sz w:val="28"/>
                <w:szCs w:val="28"/>
                <w:lang w:val="uk-UA"/>
              </w:rPr>
            </w:pPr>
            <w:r w:rsidRPr="008531BA">
              <w:rPr>
                <w:sz w:val="28"/>
                <w:szCs w:val="28"/>
                <w:lang w:val="uk-UA"/>
              </w:rPr>
              <w:t xml:space="preserve">повернення кредитів до Державного бюджету України у сумі </w:t>
            </w:r>
            <w:r w:rsidRPr="00150762">
              <w:rPr>
                <w:b/>
                <w:sz w:val="28"/>
                <w:szCs w:val="28"/>
                <w:lang w:val="uk-UA"/>
              </w:rPr>
              <w:t>7.376.772,3 тис. гривень,</w:t>
            </w:r>
            <w:r w:rsidRPr="008531BA">
              <w:rPr>
                <w:sz w:val="28"/>
                <w:szCs w:val="28"/>
                <w:lang w:val="uk-UA"/>
              </w:rPr>
              <w:t xml:space="preserve"> у тому числі повернення кредитів до загального фонду Державного бюджету України - у сумі </w:t>
            </w:r>
            <w:r w:rsidRPr="00150762">
              <w:rPr>
                <w:b/>
                <w:sz w:val="28"/>
                <w:szCs w:val="28"/>
                <w:lang w:val="uk-UA"/>
              </w:rPr>
              <w:t>6.000.333,4 тис. гривень</w:t>
            </w:r>
            <w:r w:rsidRPr="008531BA">
              <w:rPr>
                <w:sz w:val="28"/>
                <w:szCs w:val="28"/>
                <w:lang w:val="uk-UA"/>
              </w:rPr>
              <w:t xml:space="preserve"> та повернення кредитів до спеціального фонду Державного бюджету України - у</w:t>
            </w:r>
            <w:r>
              <w:rPr>
                <w:sz w:val="28"/>
                <w:szCs w:val="28"/>
                <w:lang w:val="uk-UA"/>
              </w:rPr>
              <w:t xml:space="preserve"> сумі </w:t>
            </w:r>
            <w:r w:rsidRPr="00150762">
              <w:rPr>
                <w:b/>
                <w:sz w:val="28"/>
                <w:szCs w:val="28"/>
                <w:lang w:val="uk-UA"/>
              </w:rPr>
              <w:t>1.376.438,9 тис. гривень;</w:t>
            </w:r>
          </w:p>
          <w:p w:rsidR="008531BA" w:rsidRPr="008531BA" w:rsidRDefault="008531BA" w:rsidP="008531BA">
            <w:pPr>
              <w:spacing w:after="120"/>
              <w:jc w:val="both"/>
              <w:rPr>
                <w:sz w:val="28"/>
                <w:szCs w:val="28"/>
                <w:lang w:val="uk-UA"/>
              </w:rPr>
            </w:pPr>
            <w:r w:rsidRPr="008531BA">
              <w:rPr>
                <w:sz w:val="28"/>
                <w:szCs w:val="28"/>
                <w:lang w:val="uk-UA"/>
              </w:rPr>
              <w:t xml:space="preserve">надання кредитів з Державного бюджету України у сумі </w:t>
            </w:r>
            <w:r w:rsidRPr="00150762">
              <w:rPr>
                <w:b/>
                <w:sz w:val="28"/>
                <w:szCs w:val="28"/>
                <w:lang w:val="uk-UA"/>
              </w:rPr>
              <w:t>14.09</w:t>
            </w:r>
            <w:r w:rsidR="00294BAD">
              <w:rPr>
                <w:b/>
                <w:sz w:val="28"/>
                <w:szCs w:val="28"/>
                <w:lang w:val="uk-UA"/>
              </w:rPr>
              <w:t>4</w:t>
            </w:r>
            <w:r w:rsidRPr="00150762">
              <w:rPr>
                <w:b/>
                <w:sz w:val="28"/>
                <w:szCs w:val="28"/>
                <w:lang w:val="uk-UA"/>
              </w:rPr>
              <w:t>.</w:t>
            </w:r>
            <w:r w:rsidR="00294BAD">
              <w:rPr>
                <w:b/>
                <w:sz w:val="28"/>
                <w:szCs w:val="28"/>
                <w:lang w:val="uk-UA"/>
              </w:rPr>
              <w:t>320</w:t>
            </w:r>
            <w:r w:rsidRPr="00150762">
              <w:rPr>
                <w:b/>
                <w:sz w:val="28"/>
                <w:szCs w:val="28"/>
                <w:lang w:val="uk-UA"/>
              </w:rPr>
              <w:t>,</w:t>
            </w:r>
            <w:r w:rsidR="00294BAD">
              <w:rPr>
                <w:b/>
                <w:sz w:val="28"/>
                <w:szCs w:val="28"/>
                <w:lang w:val="uk-UA"/>
              </w:rPr>
              <w:t>3</w:t>
            </w:r>
            <w:r w:rsidRPr="00150762">
              <w:rPr>
                <w:b/>
                <w:sz w:val="28"/>
                <w:szCs w:val="28"/>
                <w:lang w:val="uk-UA"/>
              </w:rPr>
              <w:t xml:space="preserve"> тис. гривень,</w:t>
            </w:r>
            <w:r w:rsidRPr="008531BA">
              <w:rPr>
                <w:sz w:val="28"/>
                <w:szCs w:val="28"/>
                <w:lang w:val="uk-UA"/>
              </w:rPr>
              <w:t xml:space="preserve"> у тому числі надання кредитів із загального фонду Державного бюджету України - у сумі </w:t>
            </w:r>
            <w:r w:rsidRPr="00150762">
              <w:rPr>
                <w:b/>
                <w:sz w:val="28"/>
                <w:szCs w:val="28"/>
                <w:lang w:val="uk-UA"/>
              </w:rPr>
              <w:t>85</w:t>
            </w:r>
            <w:r w:rsidR="00294BAD">
              <w:rPr>
                <w:b/>
                <w:sz w:val="28"/>
                <w:szCs w:val="28"/>
                <w:lang w:val="uk-UA"/>
              </w:rPr>
              <w:t>6</w:t>
            </w:r>
            <w:r w:rsidRPr="00150762">
              <w:rPr>
                <w:b/>
                <w:sz w:val="28"/>
                <w:szCs w:val="28"/>
                <w:lang w:val="uk-UA"/>
              </w:rPr>
              <w:t>.</w:t>
            </w:r>
            <w:r w:rsidR="00294BAD">
              <w:rPr>
                <w:b/>
                <w:sz w:val="28"/>
                <w:szCs w:val="28"/>
                <w:lang w:val="uk-UA"/>
              </w:rPr>
              <w:t>181</w:t>
            </w:r>
            <w:r w:rsidRPr="00150762">
              <w:rPr>
                <w:b/>
                <w:sz w:val="28"/>
                <w:szCs w:val="28"/>
                <w:lang w:val="uk-UA"/>
              </w:rPr>
              <w:t>,</w:t>
            </w:r>
            <w:r w:rsidR="00294BAD">
              <w:rPr>
                <w:b/>
                <w:sz w:val="28"/>
                <w:szCs w:val="28"/>
                <w:lang w:val="uk-UA"/>
              </w:rPr>
              <w:t>5</w:t>
            </w:r>
            <w:r w:rsidRPr="00150762">
              <w:rPr>
                <w:b/>
                <w:sz w:val="28"/>
                <w:szCs w:val="28"/>
                <w:lang w:val="uk-UA"/>
              </w:rPr>
              <w:t xml:space="preserve"> тис. гривень</w:t>
            </w:r>
            <w:r w:rsidRPr="008531BA">
              <w:rPr>
                <w:sz w:val="28"/>
                <w:szCs w:val="28"/>
                <w:lang w:val="uk-UA"/>
              </w:rPr>
              <w:t xml:space="preserve"> та надання кредитів із спеціального </w:t>
            </w:r>
            <w:r w:rsidRPr="008531BA">
              <w:rPr>
                <w:sz w:val="28"/>
                <w:szCs w:val="28"/>
                <w:lang w:val="uk-UA"/>
              </w:rPr>
              <w:lastRenderedPageBreak/>
              <w:t xml:space="preserve">фонду Державного бюджету України - у </w:t>
            </w:r>
            <w:r w:rsidR="00150762">
              <w:rPr>
                <w:sz w:val="28"/>
                <w:szCs w:val="28"/>
                <w:lang w:val="uk-UA"/>
              </w:rPr>
              <w:t>сумі 13.238.138,8 </w:t>
            </w:r>
            <w:r>
              <w:rPr>
                <w:sz w:val="28"/>
                <w:szCs w:val="28"/>
                <w:lang w:val="uk-UA"/>
              </w:rPr>
              <w:t>тис. гривень;</w:t>
            </w:r>
          </w:p>
          <w:p w:rsidR="008531BA" w:rsidRPr="008531BA" w:rsidRDefault="008531BA" w:rsidP="008531BA">
            <w:pPr>
              <w:spacing w:after="120"/>
              <w:jc w:val="both"/>
              <w:rPr>
                <w:sz w:val="28"/>
                <w:szCs w:val="28"/>
                <w:lang w:val="uk-UA"/>
              </w:rPr>
            </w:pPr>
            <w:r w:rsidRPr="008531BA">
              <w:rPr>
                <w:sz w:val="28"/>
                <w:szCs w:val="28"/>
                <w:lang w:val="uk-UA"/>
              </w:rPr>
              <w:t xml:space="preserve">граничний обсяг дефіциту Державного бюджету України у сумі 80.649.380 тис. гривень, у тому числі граничний обсяг дефіциту загального фонду Державного бюджету України - у сумі </w:t>
            </w:r>
            <w:r w:rsidRPr="00150762">
              <w:rPr>
                <w:b/>
                <w:sz w:val="28"/>
                <w:szCs w:val="28"/>
                <w:lang w:val="uk-UA"/>
              </w:rPr>
              <w:t>58.036.372,6 тис. гривень</w:t>
            </w:r>
            <w:r w:rsidRPr="008531BA">
              <w:rPr>
                <w:sz w:val="28"/>
                <w:szCs w:val="28"/>
                <w:lang w:val="uk-UA"/>
              </w:rPr>
              <w:t xml:space="preserve"> та граничний обсяг дефіциту спеціального фонду Державного бюджету України - у сумі </w:t>
            </w:r>
            <w:r w:rsidRPr="00150762">
              <w:rPr>
                <w:b/>
                <w:sz w:val="28"/>
                <w:szCs w:val="28"/>
                <w:lang w:val="uk-UA"/>
              </w:rPr>
              <w:t>22.613.007,4 тис. гривень,</w:t>
            </w:r>
            <w:r w:rsidRPr="008531BA">
              <w:rPr>
                <w:sz w:val="28"/>
                <w:szCs w:val="28"/>
                <w:lang w:val="uk-UA"/>
              </w:rPr>
              <w:t xml:space="preserve"> згідно </w:t>
            </w:r>
            <w:r>
              <w:rPr>
                <w:sz w:val="28"/>
                <w:szCs w:val="28"/>
                <w:lang w:val="uk-UA"/>
              </w:rPr>
              <w:t>з додатком N 2 до цього Закону;</w:t>
            </w:r>
          </w:p>
          <w:p w:rsidR="00A84DE5" w:rsidRPr="00554880" w:rsidRDefault="008531BA" w:rsidP="008531BA">
            <w:pPr>
              <w:spacing w:after="120"/>
              <w:jc w:val="both"/>
              <w:rPr>
                <w:sz w:val="28"/>
                <w:szCs w:val="28"/>
                <w:lang w:val="uk-UA"/>
              </w:rPr>
            </w:pPr>
            <w:r w:rsidRPr="008531BA">
              <w:rPr>
                <w:sz w:val="28"/>
                <w:szCs w:val="28"/>
                <w:lang w:val="uk-UA"/>
              </w:rPr>
              <w:t>оборотний залишок бюджетних коштів у розмірі до 2 відсотків видатків загального фонду Державного бюджету України, визначених цією статтею.</w:t>
            </w:r>
          </w:p>
        </w:tc>
      </w:tr>
      <w:tr w:rsidR="00066E9D" w:rsidRPr="00554880" w:rsidTr="00F01554">
        <w:tc>
          <w:tcPr>
            <w:tcW w:w="7514" w:type="dxa"/>
          </w:tcPr>
          <w:p w:rsidR="00066E9D" w:rsidRPr="00554880" w:rsidRDefault="00A40E23" w:rsidP="00C41091">
            <w:pPr>
              <w:spacing w:after="120"/>
              <w:jc w:val="both"/>
              <w:rPr>
                <w:b/>
                <w:sz w:val="28"/>
                <w:szCs w:val="28"/>
                <w:lang w:val="uk-UA"/>
              </w:rPr>
            </w:pPr>
            <w:r w:rsidRPr="00A40E23">
              <w:rPr>
                <w:b/>
                <w:sz w:val="28"/>
                <w:szCs w:val="28"/>
                <w:lang w:val="uk-UA"/>
              </w:rPr>
              <w:lastRenderedPageBreak/>
              <w:t xml:space="preserve">Стаття 5. </w:t>
            </w:r>
            <w:r w:rsidRPr="00A40E23">
              <w:rPr>
                <w:sz w:val="28"/>
                <w:szCs w:val="28"/>
                <w:lang w:val="uk-UA"/>
              </w:rPr>
              <w:t xml:space="preserve">Визначити на 31 грудня 2018 року граничний обсяг державного боргу в сумі </w:t>
            </w:r>
            <w:r w:rsidRPr="00A40E23">
              <w:rPr>
                <w:b/>
                <w:sz w:val="28"/>
                <w:szCs w:val="28"/>
                <w:lang w:val="uk-UA"/>
              </w:rPr>
              <w:t>1.999.347.176,8 тис. гривень</w:t>
            </w:r>
            <w:r w:rsidRPr="00A40E23">
              <w:rPr>
                <w:sz w:val="28"/>
                <w:szCs w:val="28"/>
                <w:lang w:val="uk-UA"/>
              </w:rPr>
              <w:t xml:space="preserve"> та граничний обсяг гарантованого державою боргу в сумі 747.551.011,7 тис. гривень.</w:t>
            </w:r>
          </w:p>
        </w:tc>
        <w:tc>
          <w:tcPr>
            <w:tcW w:w="7512" w:type="dxa"/>
          </w:tcPr>
          <w:p w:rsidR="00066E9D" w:rsidRPr="00554880" w:rsidRDefault="00A40E23" w:rsidP="00F01554">
            <w:pPr>
              <w:spacing w:after="120"/>
              <w:jc w:val="both"/>
              <w:rPr>
                <w:b/>
                <w:sz w:val="28"/>
                <w:szCs w:val="28"/>
                <w:lang w:val="uk-UA"/>
              </w:rPr>
            </w:pPr>
            <w:r w:rsidRPr="00A40E23">
              <w:rPr>
                <w:b/>
                <w:sz w:val="28"/>
                <w:szCs w:val="28"/>
                <w:lang w:val="uk-UA"/>
              </w:rPr>
              <w:t xml:space="preserve">Стаття 5. </w:t>
            </w:r>
            <w:r w:rsidRPr="00A40E23">
              <w:rPr>
                <w:sz w:val="28"/>
                <w:szCs w:val="28"/>
                <w:lang w:val="uk-UA"/>
              </w:rPr>
              <w:t xml:space="preserve">Визначити на 31 грудня 2018 року граничний обсяг державного боргу в сумі </w:t>
            </w:r>
            <w:r w:rsidRPr="00A40E23">
              <w:rPr>
                <w:b/>
                <w:color w:val="000000"/>
                <w:sz w:val="28"/>
                <w:szCs w:val="28"/>
                <w:shd w:val="clear" w:color="auto" w:fill="FFFFFF"/>
              </w:rPr>
              <w:t>2.001.846.749,3</w:t>
            </w:r>
            <w:r w:rsidRPr="00A40E23">
              <w:rPr>
                <w:b/>
                <w:sz w:val="28"/>
                <w:szCs w:val="28"/>
                <w:lang w:val="uk-UA"/>
              </w:rPr>
              <w:t xml:space="preserve"> тис. гривень</w:t>
            </w:r>
            <w:r w:rsidRPr="00A40E23">
              <w:rPr>
                <w:sz w:val="28"/>
                <w:szCs w:val="28"/>
                <w:lang w:val="uk-UA"/>
              </w:rPr>
              <w:t xml:space="preserve"> та граничний обсяг гарантованого державою боргу в сумі 747.551.011,7 тис. гривень.</w:t>
            </w:r>
          </w:p>
        </w:tc>
      </w:tr>
      <w:tr w:rsidR="009A6CAD" w:rsidRPr="00294BAD" w:rsidTr="00F01554">
        <w:tc>
          <w:tcPr>
            <w:tcW w:w="7514" w:type="dxa"/>
          </w:tcPr>
          <w:p w:rsidR="009A6CAD" w:rsidRDefault="00F01554" w:rsidP="00C41091">
            <w:pPr>
              <w:spacing w:after="120"/>
              <w:jc w:val="both"/>
              <w:rPr>
                <w:b/>
                <w:sz w:val="28"/>
                <w:szCs w:val="28"/>
                <w:lang w:val="uk-UA"/>
              </w:rPr>
            </w:pPr>
            <w:r w:rsidRPr="00F01554">
              <w:rPr>
                <w:b/>
                <w:sz w:val="28"/>
                <w:szCs w:val="28"/>
                <w:lang w:val="uk-UA"/>
              </w:rPr>
              <w:t xml:space="preserve">Стаття 11. </w:t>
            </w:r>
            <w:r w:rsidRPr="00F01554">
              <w:rPr>
                <w:sz w:val="28"/>
                <w:szCs w:val="28"/>
                <w:lang w:val="uk-UA"/>
              </w:rPr>
              <w:t>Установити, що джерелами формування спеціального фонду Державного бюджету України на 2018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tc>
        <w:tc>
          <w:tcPr>
            <w:tcW w:w="7512" w:type="dxa"/>
          </w:tcPr>
          <w:p w:rsidR="009A6CAD" w:rsidRPr="009A6CAD" w:rsidRDefault="00F01554" w:rsidP="009A6CAD">
            <w:pPr>
              <w:pStyle w:val="a6"/>
              <w:spacing w:after="120"/>
              <w:ind w:left="0"/>
              <w:contextualSpacing w:val="0"/>
              <w:jc w:val="both"/>
              <w:rPr>
                <w:rFonts w:ascii="Times New Roman" w:hAnsi="Times New Roman"/>
                <w:sz w:val="28"/>
                <w:szCs w:val="28"/>
              </w:rPr>
            </w:pPr>
            <w:r w:rsidRPr="00F01554">
              <w:rPr>
                <w:rFonts w:ascii="Times New Roman" w:hAnsi="Times New Roman"/>
                <w:b/>
                <w:sz w:val="28"/>
                <w:szCs w:val="28"/>
              </w:rPr>
              <w:t>Стаття 11.</w:t>
            </w:r>
            <w:r w:rsidRPr="00F01554">
              <w:rPr>
                <w:rFonts w:ascii="Times New Roman" w:hAnsi="Times New Roman"/>
                <w:sz w:val="28"/>
                <w:szCs w:val="28"/>
              </w:rPr>
              <w:t xml:space="preserve"> Установити, що джерелами формування спеціального фонду Державного бюджету України на 2018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tc>
      </w:tr>
      <w:tr w:rsidR="009A6CAD" w:rsidRPr="00F01554" w:rsidTr="00F01554">
        <w:tc>
          <w:tcPr>
            <w:tcW w:w="7514" w:type="dxa"/>
          </w:tcPr>
          <w:p w:rsidR="009A6CAD" w:rsidRDefault="00F01554" w:rsidP="00C41091">
            <w:pPr>
              <w:spacing w:after="120"/>
              <w:jc w:val="both"/>
              <w:rPr>
                <w:b/>
                <w:sz w:val="28"/>
                <w:szCs w:val="28"/>
                <w:lang w:val="uk-UA"/>
              </w:rPr>
            </w:pPr>
            <w:r>
              <w:rPr>
                <w:b/>
                <w:sz w:val="28"/>
                <w:szCs w:val="28"/>
                <w:lang w:val="uk-UA"/>
              </w:rPr>
              <w:t>Відсутній</w:t>
            </w:r>
          </w:p>
        </w:tc>
        <w:tc>
          <w:tcPr>
            <w:tcW w:w="7512" w:type="dxa"/>
          </w:tcPr>
          <w:p w:rsidR="009A6CAD" w:rsidRPr="002E57BC" w:rsidRDefault="00F01554" w:rsidP="009A6CAD">
            <w:pPr>
              <w:pStyle w:val="a6"/>
              <w:spacing w:after="120"/>
              <w:ind w:left="0"/>
              <w:contextualSpacing w:val="0"/>
              <w:jc w:val="both"/>
              <w:rPr>
                <w:rFonts w:ascii="Times New Roman" w:hAnsi="Times New Roman"/>
                <w:b/>
                <w:sz w:val="28"/>
                <w:szCs w:val="28"/>
              </w:rPr>
            </w:pPr>
            <w:r w:rsidRPr="002E57BC">
              <w:rPr>
                <w:rFonts w:ascii="Times New Roman" w:hAnsi="Times New Roman"/>
                <w:b/>
                <w:sz w:val="28"/>
                <w:szCs w:val="28"/>
              </w:rPr>
              <w:t xml:space="preserve">12) митні платежі (податок на додану вартість з ввезених на митну територію України товарів (продукції), акцизний податок з ввезених на митну територію України підакцизних товарів (продукції), ввізне мито), </w:t>
            </w:r>
            <w:r w:rsidRPr="002E57BC">
              <w:rPr>
                <w:rFonts w:ascii="Times New Roman" w:hAnsi="Times New Roman"/>
                <w:b/>
                <w:sz w:val="28"/>
                <w:szCs w:val="28"/>
              </w:rPr>
              <w:lastRenderedPageBreak/>
              <w:t>отримані при митному оформленні для вільного обігу транспортних засобів, що були ввезені на митну територію України та поміщені в митні режими транзиту або тимчасового ввезення у період з 1  січня 2015  року до дня набрання чинності Законом України від 8  листопада 2018  року "Про внесення змін до Податкового кодексу України щодо оподаткування акцизним податком легкових транспортних засобів".</w:t>
            </w:r>
          </w:p>
        </w:tc>
      </w:tr>
      <w:tr w:rsidR="00E03420" w:rsidRPr="00F01554" w:rsidTr="00F01554">
        <w:tc>
          <w:tcPr>
            <w:tcW w:w="7514" w:type="dxa"/>
          </w:tcPr>
          <w:p w:rsidR="00E03420" w:rsidRDefault="00E03420" w:rsidP="00E03420">
            <w:pPr>
              <w:spacing w:after="120"/>
              <w:jc w:val="both"/>
              <w:rPr>
                <w:b/>
                <w:sz w:val="28"/>
                <w:szCs w:val="28"/>
                <w:lang w:val="uk-UA"/>
              </w:rPr>
            </w:pPr>
            <w:r>
              <w:rPr>
                <w:b/>
                <w:sz w:val="28"/>
                <w:szCs w:val="28"/>
                <w:lang w:val="uk-UA"/>
              </w:rPr>
              <w:lastRenderedPageBreak/>
              <w:t>Відсутня</w:t>
            </w:r>
          </w:p>
        </w:tc>
        <w:tc>
          <w:tcPr>
            <w:tcW w:w="7512" w:type="dxa"/>
          </w:tcPr>
          <w:p w:rsidR="00E03420" w:rsidRPr="003F716E" w:rsidRDefault="00E03420" w:rsidP="00E03420">
            <w:pPr>
              <w:spacing w:after="120"/>
              <w:jc w:val="both"/>
              <w:rPr>
                <w:b/>
                <w:sz w:val="28"/>
                <w:szCs w:val="28"/>
                <w:lang w:val="uk-UA"/>
              </w:rPr>
            </w:pPr>
            <w:r w:rsidRPr="003F716E">
              <w:rPr>
                <w:b/>
                <w:sz w:val="28"/>
                <w:szCs w:val="28"/>
                <w:lang w:val="uk-UA"/>
              </w:rPr>
              <w:t>Стаття 11</w:t>
            </w:r>
            <w:r w:rsidRPr="003F716E">
              <w:rPr>
                <w:b/>
                <w:sz w:val="28"/>
                <w:szCs w:val="28"/>
                <w:vertAlign w:val="superscript"/>
                <w:lang w:val="uk-UA"/>
              </w:rPr>
              <w:t>1</w:t>
            </w:r>
            <w:r w:rsidRPr="003F716E">
              <w:rPr>
                <w:b/>
                <w:sz w:val="28"/>
                <w:szCs w:val="28"/>
                <w:lang w:val="uk-UA"/>
              </w:rPr>
              <w:t>. Установити, що:</w:t>
            </w:r>
          </w:p>
          <w:p w:rsidR="00E03420" w:rsidRPr="003F716E" w:rsidRDefault="00E03420" w:rsidP="00E03420">
            <w:pPr>
              <w:spacing w:after="120"/>
              <w:jc w:val="both"/>
              <w:rPr>
                <w:b/>
                <w:sz w:val="28"/>
                <w:szCs w:val="28"/>
                <w:lang w:val="uk-UA"/>
              </w:rPr>
            </w:pPr>
            <w:r w:rsidRPr="003F716E">
              <w:rPr>
                <w:b/>
                <w:sz w:val="28"/>
                <w:szCs w:val="28"/>
                <w:lang w:val="uk-UA"/>
              </w:rPr>
              <w:t>як виняток із положень пунктів 6, 8 та 9 частини другої статті 29 Бюджетного кодексу України митні платежі, визначені пунктом 12 статті 11 цього Закону, які зараховані до загального фонду Державного бюджету України, перераховуються Державною казначейською службою України до спеціального фонду Державного бюджету України для спрямування на фінансування виплати пенсій, надбавок та підвищень до пенсій, призначених за пенсійними програмами, та дефіциту коштів Пенсійного фонду України;</w:t>
            </w:r>
          </w:p>
          <w:p w:rsidR="00E03420" w:rsidRPr="003F716E" w:rsidRDefault="00E03420" w:rsidP="00E03420">
            <w:pPr>
              <w:pStyle w:val="a6"/>
              <w:spacing w:after="120"/>
              <w:ind w:left="0"/>
              <w:contextualSpacing w:val="0"/>
              <w:jc w:val="both"/>
              <w:rPr>
                <w:rFonts w:ascii="Times New Roman" w:hAnsi="Times New Roman"/>
                <w:b/>
                <w:sz w:val="28"/>
                <w:szCs w:val="28"/>
              </w:rPr>
            </w:pPr>
            <w:r w:rsidRPr="003F716E">
              <w:rPr>
                <w:rFonts w:ascii="Times New Roman" w:hAnsi="Times New Roman"/>
                <w:b/>
                <w:sz w:val="28"/>
                <w:szCs w:val="28"/>
              </w:rPr>
              <w:t xml:space="preserve">як виняток із положень пунктів 2 та 3 частини третьої статті 29 Бюджетного кодексу України акцизний податок з ввезених на митну територію України підакцизних товарів (продукції) та ввізне мито, визначені пунктом 12 статті 11 цього Закону, які зараховані до спеціального фонду Державного бюджету України як джерело формування державного дорожнього фонду, перераховуються Державною казначейською службою України до спеціального фонду Державного бюджету </w:t>
            </w:r>
            <w:r w:rsidRPr="003F716E">
              <w:rPr>
                <w:rFonts w:ascii="Times New Roman" w:hAnsi="Times New Roman"/>
                <w:b/>
                <w:sz w:val="28"/>
                <w:szCs w:val="28"/>
              </w:rPr>
              <w:lastRenderedPageBreak/>
              <w:t>України для спрямування на фінансування виплати пенсій, надбавок та підвищень до пенсій, призначених за пенсійними програмами, та дефіциту коштів Пенсійного фонду України.</w:t>
            </w:r>
          </w:p>
        </w:tc>
      </w:tr>
      <w:tr w:rsidR="00E03420" w:rsidRPr="00F01554" w:rsidTr="00F01554">
        <w:tc>
          <w:tcPr>
            <w:tcW w:w="7514" w:type="dxa"/>
          </w:tcPr>
          <w:p w:rsidR="00E03420" w:rsidRDefault="00E03420" w:rsidP="00E03420">
            <w:pPr>
              <w:spacing w:after="120"/>
              <w:jc w:val="both"/>
              <w:rPr>
                <w:b/>
                <w:sz w:val="28"/>
                <w:szCs w:val="28"/>
                <w:lang w:val="uk-UA"/>
              </w:rPr>
            </w:pPr>
            <w:r w:rsidRPr="000B26F7">
              <w:rPr>
                <w:b/>
                <w:sz w:val="28"/>
                <w:szCs w:val="28"/>
                <w:lang w:val="uk-UA"/>
              </w:rPr>
              <w:lastRenderedPageBreak/>
              <w:t xml:space="preserve">Стаття 14. </w:t>
            </w:r>
            <w:r w:rsidRPr="000B26F7">
              <w:rPr>
                <w:sz w:val="28"/>
                <w:szCs w:val="28"/>
                <w:lang w:val="uk-UA"/>
              </w:rPr>
              <w:t>Установити, що у 2018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tc>
        <w:tc>
          <w:tcPr>
            <w:tcW w:w="7512" w:type="dxa"/>
          </w:tcPr>
          <w:p w:rsidR="00E03420" w:rsidRPr="009A6CAD" w:rsidRDefault="00E03420" w:rsidP="00E03420">
            <w:pPr>
              <w:pStyle w:val="a6"/>
              <w:spacing w:after="120"/>
              <w:ind w:left="0"/>
              <w:contextualSpacing w:val="0"/>
              <w:jc w:val="both"/>
              <w:rPr>
                <w:rFonts w:ascii="Times New Roman" w:hAnsi="Times New Roman"/>
                <w:sz w:val="28"/>
                <w:szCs w:val="28"/>
              </w:rPr>
            </w:pPr>
            <w:r w:rsidRPr="000B26F7">
              <w:rPr>
                <w:rFonts w:ascii="Times New Roman" w:hAnsi="Times New Roman"/>
                <w:b/>
                <w:sz w:val="28"/>
                <w:szCs w:val="28"/>
              </w:rPr>
              <w:t>Стаття 14.</w:t>
            </w:r>
            <w:r w:rsidRPr="000B26F7">
              <w:rPr>
                <w:rFonts w:ascii="Times New Roman" w:hAnsi="Times New Roman"/>
                <w:sz w:val="28"/>
                <w:szCs w:val="28"/>
              </w:rPr>
              <w:t xml:space="preserve"> Установити, що у 2018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tc>
      </w:tr>
      <w:tr w:rsidR="00E03420" w:rsidRPr="00F01554" w:rsidTr="00F01554">
        <w:tc>
          <w:tcPr>
            <w:tcW w:w="7514" w:type="dxa"/>
          </w:tcPr>
          <w:p w:rsidR="00E03420" w:rsidRDefault="00E03420" w:rsidP="00E03420">
            <w:pPr>
              <w:spacing w:after="120"/>
              <w:jc w:val="both"/>
              <w:rPr>
                <w:b/>
                <w:sz w:val="28"/>
                <w:szCs w:val="28"/>
                <w:lang w:val="uk-UA"/>
              </w:rPr>
            </w:pPr>
            <w:r>
              <w:rPr>
                <w:b/>
                <w:sz w:val="28"/>
                <w:szCs w:val="28"/>
                <w:lang w:val="uk-UA"/>
              </w:rPr>
              <w:t>Відсутній</w:t>
            </w:r>
          </w:p>
        </w:tc>
        <w:tc>
          <w:tcPr>
            <w:tcW w:w="7512" w:type="dxa"/>
          </w:tcPr>
          <w:p w:rsidR="00E03420" w:rsidRPr="007D5993" w:rsidRDefault="00E03420" w:rsidP="00E03420">
            <w:pPr>
              <w:pStyle w:val="a6"/>
              <w:spacing w:after="120"/>
              <w:ind w:left="0"/>
              <w:contextualSpacing w:val="0"/>
              <w:jc w:val="both"/>
              <w:rPr>
                <w:rFonts w:ascii="Times New Roman" w:hAnsi="Times New Roman"/>
                <w:b/>
                <w:sz w:val="28"/>
                <w:szCs w:val="28"/>
              </w:rPr>
            </w:pPr>
            <w:r w:rsidRPr="007D5993">
              <w:rPr>
                <w:rFonts w:ascii="Times New Roman" w:hAnsi="Times New Roman"/>
                <w:b/>
                <w:sz w:val="28"/>
                <w:szCs w:val="28"/>
                <w:lang w:val="ru-RU"/>
              </w:rPr>
              <w:t xml:space="preserve">28) </w:t>
            </w:r>
            <w:r w:rsidRPr="007D5993">
              <w:rPr>
                <w:rFonts w:ascii="Times New Roman" w:hAnsi="Times New Roman"/>
                <w:b/>
                <w:sz w:val="28"/>
                <w:szCs w:val="28"/>
              </w:rPr>
              <w:t xml:space="preserve">фінансування виплати пенсій, надбавок та підвищень до пенсій, призначених за пенсійними програмами, та дефіциту коштів Пенсійного фонду (за рахунок джерел, визначених пунктом </w:t>
            </w:r>
            <w:r w:rsidRPr="007D5993">
              <w:rPr>
                <w:rFonts w:ascii="Times New Roman" w:hAnsi="Times New Roman"/>
                <w:b/>
                <w:sz w:val="28"/>
                <w:szCs w:val="28"/>
                <w:lang w:val="ru-RU"/>
              </w:rPr>
              <w:t>12</w:t>
            </w:r>
            <w:r w:rsidRPr="007D5993">
              <w:rPr>
                <w:rFonts w:ascii="Times New Roman" w:hAnsi="Times New Roman"/>
                <w:b/>
                <w:sz w:val="28"/>
                <w:szCs w:val="28"/>
              </w:rPr>
              <w:t xml:space="preserve"> статті 11 цього Закону).</w:t>
            </w:r>
          </w:p>
        </w:tc>
      </w:tr>
      <w:tr w:rsidR="00E03420" w:rsidRPr="00554880" w:rsidTr="00F01554">
        <w:tc>
          <w:tcPr>
            <w:tcW w:w="15026" w:type="dxa"/>
            <w:gridSpan w:val="2"/>
          </w:tcPr>
          <w:p w:rsidR="00E03420" w:rsidRPr="009A6CAD" w:rsidRDefault="00E03420" w:rsidP="00E03420">
            <w:pPr>
              <w:pStyle w:val="a6"/>
              <w:spacing w:after="120"/>
              <w:ind w:left="0"/>
              <w:contextualSpacing w:val="0"/>
              <w:jc w:val="center"/>
              <w:rPr>
                <w:rFonts w:ascii="Times New Roman" w:hAnsi="Times New Roman"/>
                <w:sz w:val="28"/>
                <w:szCs w:val="28"/>
              </w:rPr>
            </w:pPr>
            <w:r w:rsidRPr="009A6CAD">
              <w:rPr>
                <w:b/>
                <w:sz w:val="28"/>
                <w:szCs w:val="28"/>
              </w:rPr>
              <w:t>ПРИКІНЦЕВІ ПОЛОЖЕННЯ</w:t>
            </w:r>
          </w:p>
        </w:tc>
      </w:tr>
      <w:tr w:rsidR="00E03420" w:rsidRPr="00294BAD" w:rsidTr="00F01554">
        <w:tc>
          <w:tcPr>
            <w:tcW w:w="7514" w:type="dxa"/>
          </w:tcPr>
          <w:p w:rsidR="00E03420" w:rsidRPr="00554880" w:rsidRDefault="00E03420" w:rsidP="00E03420">
            <w:pPr>
              <w:spacing w:after="120"/>
              <w:jc w:val="both"/>
              <w:rPr>
                <w:b/>
                <w:sz w:val="28"/>
                <w:szCs w:val="28"/>
                <w:lang w:val="uk-UA"/>
              </w:rPr>
            </w:pPr>
            <w:r>
              <w:rPr>
                <w:b/>
                <w:sz w:val="28"/>
                <w:szCs w:val="28"/>
                <w:lang w:val="uk-UA"/>
              </w:rPr>
              <w:t>Відсутній</w:t>
            </w:r>
          </w:p>
        </w:tc>
        <w:tc>
          <w:tcPr>
            <w:tcW w:w="7512" w:type="dxa"/>
          </w:tcPr>
          <w:p w:rsidR="00E03420" w:rsidRPr="007D5993" w:rsidRDefault="00E03420" w:rsidP="00E03420">
            <w:pPr>
              <w:pStyle w:val="a6"/>
              <w:spacing w:after="120"/>
              <w:ind w:left="0"/>
              <w:contextualSpacing w:val="0"/>
              <w:jc w:val="both"/>
              <w:rPr>
                <w:rFonts w:ascii="Times New Roman" w:hAnsi="Times New Roman"/>
                <w:b/>
                <w:color w:val="000000"/>
                <w:sz w:val="28"/>
                <w:szCs w:val="28"/>
                <w:lang w:eastAsia="uk-UA"/>
              </w:rPr>
            </w:pPr>
            <w:r w:rsidRPr="007D5993">
              <w:rPr>
                <w:rFonts w:ascii="Times New Roman" w:hAnsi="Times New Roman"/>
                <w:b/>
                <w:sz w:val="28"/>
                <w:szCs w:val="28"/>
              </w:rPr>
              <w:t xml:space="preserve">26. </w:t>
            </w:r>
            <w:r w:rsidRPr="007D5993">
              <w:rPr>
                <w:rFonts w:ascii="Times New Roman" w:hAnsi="Times New Roman"/>
                <w:b/>
                <w:color w:val="000000"/>
                <w:sz w:val="28"/>
                <w:szCs w:val="28"/>
                <w:lang w:eastAsia="uk-UA"/>
              </w:rPr>
              <w:t>Установити, що на кінець 2018 року, як виняток з положень частини дванадцятої статті 23 та частин першої і другої статті 57 Бюджетного кодексу України:</w:t>
            </w:r>
          </w:p>
          <w:p w:rsidR="00E03420" w:rsidRPr="007D5993" w:rsidRDefault="00E03420" w:rsidP="00E03420">
            <w:pPr>
              <w:pStyle w:val="a6"/>
              <w:spacing w:after="120"/>
              <w:ind w:left="0"/>
              <w:contextualSpacing w:val="0"/>
              <w:jc w:val="both"/>
              <w:rPr>
                <w:rFonts w:ascii="Times New Roman" w:hAnsi="Times New Roman"/>
                <w:b/>
                <w:color w:val="000000"/>
                <w:sz w:val="28"/>
                <w:szCs w:val="28"/>
                <w:lang w:eastAsia="uk-UA"/>
              </w:rPr>
            </w:pPr>
            <w:r w:rsidRPr="007D5993">
              <w:rPr>
                <w:rFonts w:ascii="Times New Roman" w:hAnsi="Times New Roman"/>
                <w:b/>
                <w:color w:val="000000"/>
                <w:sz w:val="28"/>
                <w:szCs w:val="28"/>
                <w:lang w:eastAsia="uk-UA"/>
              </w:rPr>
              <w:t>залишки коштів за субвенцією з державного бюджету місцевим бюджетам на здійснення заходів щодо соціально-економічного розвитку окремих територій зберігаються на рахунках загального та спеціального фондів відповідних місцевих бюджетів для здійснення відповідних витрат у 2019 році з урахуванням їх цільового призначення;</w:t>
            </w:r>
          </w:p>
          <w:p w:rsidR="00E03420" w:rsidRPr="00DF1E49" w:rsidRDefault="00E03420" w:rsidP="00E03420">
            <w:pPr>
              <w:pStyle w:val="a6"/>
              <w:spacing w:after="120"/>
              <w:ind w:left="0"/>
              <w:contextualSpacing w:val="0"/>
              <w:jc w:val="both"/>
              <w:rPr>
                <w:rFonts w:ascii="Times New Roman" w:hAnsi="Times New Roman"/>
                <w:color w:val="000000"/>
                <w:sz w:val="28"/>
                <w:szCs w:val="28"/>
                <w:lang w:eastAsia="uk-UA"/>
              </w:rPr>
            </w:pPr>
            <w:r w:rsidRPr="007D5993">
              <w:rPr>
                <w:rFonts w:ascii="Times New Roman" w:hAnsi="Times New Roman"/>
                <w:b/>
                <w:sz w:val="28"/>
                <w:szCs w:val="28"/>
              </w:rPr>
              <w:t>залишки коштів за субвенцією з державного бюджету місцевим бюджетам на реалізацію заходів, спрямованих на розвиток системи охорони здоров'я у сільській місцевості, наданою у 2017 році за рахунок спеціального фонду державного бюджету та у 2018 році за рахунок загального фонду державного бюджету, зберігаються на рахунках відповідних місцевих бюджетів для здійснення відповідних витрат у 2019 році з урахуванням їх цільового призначення.</w:t>
            </w:r>
          </w:p>
        </w:tc>
      </w:tr>
    </w:tbl>
    <w:p w:rsidR="008B7C63" w:rsidRPr="00554880" w:rsidRDefault="008B7C63">
      <w:pPr>
        <w:rPr>
          <w:lang w:val="uk-UA"/>
        </w:rPr>
      </w:pPr>
    </w:p>
    <w:sectPr w:rsidR="008B7C63" w:rsidRPr="00554880" w:rsidSect="00F01554">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DE5"/>
    <w:rsid w:val="00066E9D"/>
    <w:rsid w:val="000B26F7"/>
    <w:rsid w:val="00150762"/>
    <w:rsid w:val="00294BAD"/>
    <w:rsid w:val="002E57BC"/>
    <w:rsid w:val="003F716E"/>
    <w:rsid w:val="00500FC4"/>
    <w:rsid w:val="00554880"/>
    <w:rsid w:val="00766C65"/>
    <w:rsid w:val="007D5993"/>
    <w:rsid w:val="008531BA"/>
    <w:rsid w:val="008B7C63"/>
    <w:rsid w:val="009A6CAD"/>
    <w:rsid w:val="00A40E23"/>
    <w:rsid w:val="00A84DE5"/>
    <w:rsid w:val="00BF0F1A"/>
    <w:rsid w:val="00C41091"/>
    <w:rsid w:val="00DF1E49"/>
    <w:rsid w:val="00E03420"/>
    <w:rsid w:val="00F01554"/>
    <w:rsid w:val="00F14B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3176"/>
  <w15:chartTrackingRefBased/>
  <w15:docId w15:val="{3F38772B-B0C3-47B2-AC08-834B75A4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DE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84DE5"/>
    <w:pPr>
      <w:autoSpaceDE w:val="0"/>
      <w:autoSpaceDN w:val="0"/>
      <w:spacing w:after="600"/>
      <w:jc w:val="center"/>
    </w:pPr>
    <w:rPr>
      <w:sz w:val="28"/>
      <w:szCs w:val="28"/>
      <w:lang w:val="uk-UA"/>
    </w:rPr>
  </w:style>
  <w:style w:type="character" w:customStyle="1" w:styleId="a4">
    <w:name w:val="Основний текст Знак"/>
    <w:basedOn w:val="a0"/>
    <w:link w:val="a3"/>
    <w:rsid w:val="00A84DE5"/>
    <w:rPr>
      <w:rFonts w:ascii="Times New Roman" w:eastAsia="Times New Roman" w:hAnsi="Times New Roman" w:cs="Times New Roman"/>
      <w:sz w:val="28"/>
      <w:szCs w:val="28"/>
      <w:lang w:eastAsia="ru-RU"/>
    </w:rPr>
  </w:style>
  <w:style w:type="character" w:styleId="a5">
    <w:name w:val="Emphasis"/>
    <w:qFormat/>
    <w:rsid w:val="00A84DE5"/>
    <w:rPr>
      <w:i/>
      <w:iCs/>
    </w:rPr>
  </w:style>
  <w:style w:type="character" w:customStyle="1" w:styleId="rvts9">
    <w:name w:val="rvts9"/>
    <w:rsid w:val="00A84DE5"/>
  </w:style>
  <w:style w:type="character" w:customStyle="1" w:styleId="apple-converted-space">
    <w:name w:val="apple-converted-space"/>
    <w:rsid w:val="00A84DE5"/>
  </w:style>
  <w:style w:type="paragraph" w:styleId="a6">
    <w:name w:val="List Paragraph"/>
    <w:basedOn w:val="a"/>
    <w:uiPriority w:val="34"/>
    <w:qFormat/>
    <w:rsid w:val="009A6CAD"/>
    <w:pPr>
      <w:ind w:left="720"/>
      <w:contextualSpacing/>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EB6D5729.dotm</Template>
  <TotalTime>86</TotalTime>
  <Pages>5</Pages>
  <Words>5503</Words>
  <Characters>3137</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Кузьма Юлія Володимирівна</dc:creator>
  <cp:keywords/>
  <dc:description/>
  <cp:lastModifiedBy>Драчук Юрій Валентинович</cp:lastModifiedBy>
  <cp:revision>17</cp:revision>
  <cp:lastPrinted>2018-12-04T19:37:00Z</cp:lastPrinted>
  <dcterms:created xsi:type="dcterms:W3CDTF">2018-12-04T15:14:00Z</dcterms:created>
  <dcterms:modified xsi:type="dcterms:W3CDTF">2018-12-04T21:04:00Z</dcterms:modified>
</cp:coreProperties>
</file>