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1D5C9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D5C9A">
        <w:rPr>
          <w:rFonts w:eastAsia="Times New Roman"/>
          <w:sz w:val="28"/>
          <w:szCs w:val="28"/>
        </w:rPr>
        <w:t>ПОЯСНЮВАЛЬНА ЗАПИСКА</w:t>
      </w:r>
    </w:p>
    <w:p w:rsidR="00CB2F0E" w:rsidRPr="001D5C9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1D5C9A">
        <w:rPr>
          <w:rFonts w:eastAsia="Times New Roman"/>
          <w:b w:val="0"/>
          <w:sz w:val="28"/>
          <w:szCs w:val="28"/>
        </w:rPr>
        <w:t>до проекту Закону України</w:t>
      </w:r>
      <w:r w:rsidR="00AF0B48" w:rsidRPr="001D5C9A">
        <w:rPr>
          <w:rFonts w:eastAsia="Times New Roman"/>
          <w:b w:val="0"/>
          <w:sz w:val="28"/>
          <w:szCs w:val="28"/>
        </w:rPr>
        <w:t xml:space="preserve"> </w:t>
      </w:r>
      <w:r w:rsidR="004C533A" w:rsidRPr="00DA186F">
        <w:rPr>
          <w:color w:val="000000"/>
          <w:spacing w:val="3"/>
          <w:sz w:val="28"/>
          <w:szCs w:val="28"/>
        </w:rPr>
        <w:t>"</w:t>
      </w:r>
      <w:r w:rsidR="00AF0B48" w:rsidRPr="001D5C9A">
        <w:rPr>
          <w:rFonts w:eastAsia="Times New Roman"/>
          <w:b w:val="0"/>
          <w:sz w:val="28"/>
          <w:szCs w:val="28"/>
        </w:rPr>
        <w:t>Про внесення змін до</w:t>
      </w:r>
      <w:r w:rsidRPr="001D5C9A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Pr="00816F9A" w:rsidRDefault="004C533A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DA186F">
        <w:rPr>
          <w:color w:val="000000"/>
          <w:spacing w:val="3"/>
          <w:sz w:val="28"/>
          <w:szCs w:val="28"/>
        </w:rPr>
        <w:t>"</w:t>
      </w:r>
      <w:r w:rsidR="004E703C" w:rsidRPr="001D5C9A">
        <w:rPr>
          <w:rFonts w:eastAsia="Times New Roman"/>
          <w:b w:val="0"/>
          <w:sz w:val="28"/>
          <w:szCs w:val="28"/>
        </w:rPr>
        <w:t>Про Державний бюджет України на 201</w:t>
      </w:r>
      <w:r w:rsidR="0007693C">
        <w:rPr>
          <w:rFonts w:eastAsia="Times New Roman"/>
          <w:b w:val="0"/>
          <w:sz w:val="28"/>
          <w:szCs w:val="28"/>
          <w:lang w:val="en-US"/>
        </w:rPr>
        <w:t>8</w:t>
      </w:r>
      <w:r w:rsidR="004E703C" w:rsidRPr="001D5C9A">
        <w:rPr>
          <w:rFonts w:eastAsia="Times New Roman"/>
          <w:b w:val="0"/>
          <w:sz w:val="28"/>
          <w:szCs w:val="28"/>
        </w:rPr>
        <w:t xml:space="preserve"> рік</w:t>
      </w:r>
      <w:r w:rsidR="004B1007" w:rsidRPr="00DA186F">
        <w:rPr>
          <w:color w:val="000000"/>
          <w:spacing w:val="3"/>
          <w:sz w:val="28"/>
          <w:szCs w:val="28"/>
        </w:rPr>
        <w:t>"</w:t>
      </w:r>
    </w:p>
    <w:p w:rsidR="00DD5DA6" w:rsidRPr="00816F9A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7140DE" w:rsidRPr="007140DE" w:rsidRDefault="004E703C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816F9A">
        <w:rPr>
          <w:b/>
          <w:bCs/>
          <w:sz w:val="28"/>
          <w:szCs w:val="28"/>
        </w:rPr>
        <w:t xml:space="preserve">1. </w:t>
      </w:r>
      <w:r w:rsidR="007140DE" w:rsidRPr="007140DE">
        <w:rPr>
          <w:b/>
          <w:bCs/>
          <w:sz w:val="28"/>
          <w:szCs w:val="28"/>
        </w:rPr>
        <w:t xml:space="preserve">Підстава розроблення проекту </w:t>
      </w:r>
      <w:proofErr w:type="spellStart"/>
      <w:r w:rsidR="007140DE" w:rsidRPr="007140DE">
        <w:rPr>
          <w:b/>
          <w:bCs/>
          <w:sz w:val="28"/>
          <w:szCs w:val="28"/>
        </w:rPr>
        <w:t>акта</w:t>
      </w:r>
      <w:proofErr w:type="spellEnd"/>
    </w:p>
    <w:p w:rsidR="00B916A1" w:rsidRPr="00B916A1" w:rsidRDefault="00B916A1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</w:t>
      </w:r>
      <w:r w:rsidRPr="00A74E84">
        <w:rPr>
          <w:sz w:val="28"/>
          <w:szCs w:val="28"/>
        </w:rPr>
        <w:t xml:space="preserve">України </w:t>
      </w:r>
      <w:r w:rsidRPr="00DA186F">
        <w:rPr>
          <w:color w:val="000000"/>
          <w:spacing w:val="3"/>
          <w:sz w:val="28"/>
          <w:szCs w:val="28"/>
        </w:rPr>
        <w:t>"</w:t>
      </w:r>
      <w:r w:rsidRPr="001757FE">
        <w:rPr>
          <w:sz w:val="28"/>
          <w:szCs w:val="28"/>
        </w:rPr>
        <w:t>Про внесення змін до Закону України</w:t>
      </w:r>
      <w:r>
        <w:rPr>
          <w:sz w:val="28"/>
          <w:szCs w:val="28"/>
        </w:rPr>
        <w:t xml:space="preserve"> </w:t>
      </w:r>
      <w:r w:rsidRPr="00DA186F">
        <w:rPr>
          <w:color w:val="000000"/>
          <w:spacing w:val="3"/>
          <w:sz w:val="28"/>
          <w:szCs w:val="28"/>
        </w:rPr>
        <w:t>"</w:t>
      </w:r>
      <w:r w:rsidRPr="00C02515">
        <w:rPr>
          <w:sz w:val="28"/>
          <w:szCs w:val="28"/>
        </w:rPr>
        <w:t>Про Державний бюджет</w:t>
      </w:r>
      <w:r>
        <w:rPr>
          <w:sz w:val="28"/>
          <w:szCs w:val="28"/>
        </w:rPr>
        <w:t xml:space="preserve"> </w:t>
      </w:r>
      <w:r w:rsidRPr="00C02515">
        <w:rPr>
          <w:sz w:val="28"/>
          <w:szCs w:val="28"/>
        </w:rPr>
        <w:t>України на 201</w:t>
      </w:r>
      <w:r>
        <w:rPr>
          <w:sz w:val="28"/>
          <w:szCs w:val="28"/>
        </w:rPr>
        <w:t>8</w:t>
      </w:r>
      <w:r w:rsidRPr="00C02515">
        <w:rPr>
          <w:sz w:val="28"/>
          <w:szCs w:val="28"/>
        </w:rPr>
        <w:t xml:space="preserve"> рік</w:t>
      </w:r>
      <w:r w:rsidRPr="00DA186F">
        <w:rPr>
          <w:color w:val="000000"/>
          <w:spacing w:val="3"/>
          <w:sz w:val="28"/>
          <w:szCs w:val="28"/>
        </w:rPr>
        <w:t>"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розроблено в</w:t>
      </w:r>
      <w:r w:rsidRPr="00B916A1">
        <w:rPr>
          <w:sz w:val="28"/>
          <w:szCs w:val="28"/>
        </w:rPr>
        <w:t xml:space="preserve">ідповідно до пунктів 7, 8 та 9 частини 1 статті 52 Бюджетного кодексу України та з урахуванням звернень окремих </w:t>
      </w:r>
      <w:r w:rsidR="00C14D2B">
        <w:rPr>
          <w:sz w:val="28"/>
          <w:szCs w:val="28"/>
          <w:lang w:val="ru-UA"/>
        </w:rPr>
        <w:t>головних розпорядник</w:t>
      </w:r>
      <w:proofErr w:type="spellStart"/>
      <w:r w:rsidR="00C14D2B">
        <w:rPr>
          <w:sz w:val="28"/>
          <w:szCs w:val="28"/>
        </w:rPr>
        <w:t>ів</w:t>
      </w:r>
      <w:proofErr w:type="spellEnd"/>
      <w:r w:rsidR="00C14D2B">
        <w:rPr>
          <w:sz w:val="28"/>
          <w:szCs w:val="28"/>
        </w:rPr>
        <w:t xml:space="preserve"> бюджетних коштів</w:t>
      </w:r>
      <w:r w:rsidRPr="00B916A1">
        <w:rPr>
          <w:sz w:val="28"/>
          <w:szCs w:val="28"/>
        </w:rPr>
        <w:t>.</w:t>
      </w:r>
    </w:p>
    <w:p w:rsidR="007140DE" w:rsidRDefault="004E703C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816F9A">
        <w:rPr>
          <w:b/>
          <w:bCs/>
          <w:sz w:val="28"/>
          <w:szCs w:val="28"/>
        </w:rPr>
        <w:t xml:space="preserve">2. </w:t>
      </w:r>
      <w:r w:rsidR="007140DE" w:rsidRPr="007140DE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="007140DE" w:rsidRPr="007140DE">
        <w:rPr>
          <w:b/>
          <w:bCs/>
          <w:sz w:val="28"/>
          <w:szCs w:val="28"/>
        </w:rPr>
        <w:t>акта</w:t>
      </w:r>
      <w:proofErr w:type="spellEnd"/>
    </w:p>
    <w:p w:rsidR="0032211A" w:rsidRPr="004C2398" w:rsidRDefault="0032211A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4C2398">
        <w:rPr>
          <w:sz w:val="28"/>
          <w:szCs w:val="28"/>
        </w:rPr>
        <w:t>У процесі виконання державного бюджету виникають випадки зміни обставин та умов, на основі яких готувався проект Державного бюджету України на відповідний рік, які обумовлені обмеженими можливостями спрогнозувати зміни обставин та умов у майбутньому і фактором непередбачуваності, що призводить до зміни відповідних показників бюджету.</w:t>
      </w:r>
    </w:p>
    <w:p w:rsidR="0032211A" w:rsidRPr="004C2398" w:rsidRDefault="0032211A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4C2398">
        <w:rPr>
          <w:sz w:val="28"/>
          <w:szCs w:val="28"/>
        </w:rPr>
        <w:t>Виконання Державного бюджету України на 201</w:t>
      </w:r>
      <w:r>
        <w:rPr>
          <w:sz w:val="28"/>
          <w:szCs w:val="28"/>
        </w:rPr>
        <w:t>8</w:t>
      </w:r>
      <w:r w:rsidRPr="004C2398">
        <w:rPr>
          <w:sz w:val="28"/>
          <w:szCs w:val="28"/>
        </w:rPr>
        <w:t xml:space="preserve"> рік свідчить про необхідність вирішення найнагальніших</w:t>
      </w:r>
      <w:r w:rsidR="00233047">
        <w:rPr>
          <w:sz w:val="28"/>
          <w:szCs w:val="28"/>
        </w:rPr>
        <w:t xml:space="preserve"> питань</w:t>
      </w:r>
      <w:r w:rsidRPr="004C2398">
        <w:rPr>
          <w:sz w:val="28"/>
          <w:szCs w:val="28"/>
        </w:rPr>
        <w:t xml:space="preserve"> шляхом внесення змін до Закону України "Про Державний бюджет України на 201</w:t>
      </w:r>
      <w:r>
        <w:rPr>
          <w:sz w:val="28"/>
          <w:szCs w:val="28"/>
        </w:rPr>
        <w:t>8</w:t>
      </w:r>
      <w:r w:rsidRPr="004C2398">
        <w:rPr>
          <w:sz w:val="28"/>
          <w:szCs w:val="28"/>
        </w:rPr>
        <w:t> рік".</w:t>
      </w:r>
    </w:p>
    <w:p w:rsidR="00E10462" w:rsidRPr="00E10462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sz w:val="28"/>
          <w:szCs w:val="28"/>
        </w:rPr>
      </w:pPr>
      <w:r w:rsidRPr="00E10462">
        <w:rPr>
          <w:b/>
          <w:sz w:val="28"/>
          <w:szCs w:val="28"/>
        </w:rPr>
        <w:t>3. Суть питання проекту</w:t>
      </w:r>
    </w:p>
    <w:p w:rsidR="0032211A" w:rsidRDefault="0032211A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5C6CA2">
        <w:rPr>
          <w:sz w:val="28"/>
          <w:szCs w:val="28"/>
        </w:rPr>
        <w:t xml:space="preserve">Проект Закону підготовлено з метою </w:t>
      </w:r>
      <w:r>
        <w:rPr>
          <w:sz w:val="28"/>
          <w:szCs w:val="28"/>
        </w:rPr>
        <w:t xml:space="preserve">забезпечення вирішення </w:t>
      </w:r>
      <w:r w:rsidR="00233047">
        <w:rPr>
          <w:sz w:val="28"/>
          <w:szCs w:val="28"/>
        </w:rPr>
        <w:t xml:space="preserve">важливих </w:t>
      </w:r>
      <w:r>
        <w:rPr>
          <w:sz w:val="28"/>
          <w:szCs w:val="28"/>
        </w:rPr>
        <w:t>соціальних питань</w:t>
      </w:r>
      <w:r w:rsidRPr="005C6CA2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Pr="005C6CA2">
        <w:rPr>
          <w:sz w:val="28"/>
          <w:szCs w:val="28"/>
        </w:rPr>
        <w:t xml:space="preserve"> ефективного вико</w:t>
      </w:r>
      <w:r>
        <w:rPr>
          <w:sz w:val="28"/>
          <w:szCs w:val="28"/>
        </w:rPr>
        <w:t>риста</w:t>
      </w:r>
      <w:r w:rsidRPr="005C6CA2">
        <w:rPr>
          <w:sz w:val="28"/>
          <w:szCs w:val="28"/>
        </w:rPr>
        <w:t xml:space="preserve">ння </w:t>
      </w:r>
      <w:r>
        <w:rPr>
          <w:sz w:val="28"/>
          <w:szCs w:val="28"/>
        </w:rPr>
        <w:t>коштів д</w:t>
      </w:r>
      <w:r w:rsidRPr="005C6CA2">
        <w:rPr>
          <w:sz w:val="28"/>
          <w:szCs w:val="28"/>
        </w:rPr>
        <w:t>ержавного бюджету шляхом перерозподілу бюджетних призначень в межах затвердженого загального обся</w:t>
      </w:r>
      <w:r>
        <w:rPr>
          <w:sz w:val="28"/>
          <w:szCs w:val="28"/>
        </w:rPr>
        <w:t>гу видатків та надання кредитів на 201</w:t>
      </w:r>
      <w:r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> рік</w:t>
      </w:r>
      <w:r w:rsidRPr="005C6CA2">
        <w:rPr>
          <w:sz w:val="28"/>
          <w:szCs w:val="28"/>
        </w:rPr>
        <w:t>.</w:t>
      </w:r>
    </w:p>
    <w:p w:rsidR="0053562C" w:rsidRPr="00360359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7140DE">
        <w:rPr>
          <w:b/>
          <w:bCs/>
          <w:sz w:val="28"/>
          <w:szCs w:val="28"/>
        </w:rPr>
        <w:t xml:space="preserve">. </w:t>
      </w:r>
      <w:r w:rsidR="004E703C" w:rsidRPr="00360359">
        <w:rPr>
          <w:b/>
          <w:bCs/>
          <w:sz w:val="28"/>
          <w:szCs w:val="28"/>
        </w:rPr>
        <w:t>Правові аспекти</w:t>
      </w:r>
    </w:p>
    <w:p w:rsidR="0053562C" w:rsidRPr="00360359" w:rsidRDefault="004E703C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360359">
        <w:rPr>
          <w:sz w:val="28"/>
          <w:szCs w:val="28"/>
        </w:rPr>
        <w:t>У даній сфері правового регулювання діють:</w:t>
      </w:r>
    </w:p>
    <w:p w:rsidR="0053562C" w:rsidRPr="00360359" w:rsidRDefault="004E703C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360359">
        <w:rPr>
          <w:sz w:val="28"/>
          <w:szCs w:val="28"/>
        </w:rPr>
        <w:t>Бюджетний кодекс України;</w:t>
      </w:r>
    </w:p>
    <w:p w:rsidR="00CB2F0E" w:rsidRPr="00816F9A" w:rsidRDefault="000A3175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360359">
        <w:rPr>
          <w:sz w:val="28"/>
          <w:szCs w:val="28"/>
        </w:rPr>
        <w:t xml:space="preserve">Закон України </w:t>
      </w:r>
      <w:r w:rsidR="004B1007" w:rsidRPr="00B916A1">
        <w:rPr>
          <w:sz w:val="28"/>
          <w:szCs w:val="28"/>
        </w:rPr>
        <w:t>"</w:t>
      </w:r>
      <w:r w:rsidR="004E703C" w:rsidRPr="00360359">
        <w:rPr>
          <w:sz w:val="28"/>
          <w:szCs w:val="28"/>
        </w:rPr>
        <w:t>Про Державний бюджет України на 201</w:t>
      </w:r>
      <w:r w:rsidR="0007693C" w:rsidRPr="00B916A1">
        <w:rPr>
          <w:sz w:val="28"/>
          <w:szCs w:val="28"/>
        </w:rPr>
        <w:t>8</w:t>
      </w:r>
      <w:r w:rsidR="004E703C" w:rsidRPr="00360359">
        <w:rPr>
          <w:sz w:val="28"/>
          <w:szCs w:val="28"/>
        </w:rPr>
        <w:t xml:space="preserve"> рік</w:t>
      </w:r>
      <w:r w:rsidR="004B1007" w:rsidRPr="00B916A1">
        <w:rPr>
          <w:sz w:val="28"/>
          <w:szCs w:val="28"/>
        </w:rPr>
        <w:t>"</w:t>
      </w:r>
      <w:r w:rsidR="004E703C" w:rsidRPr="00360359">
        <w:rPr>
          <w:sz w:val="28"/>
          <w:szCs w:val="28"/>
        </w:rPr>
        <w:t>.</w:t>
      </w:r>
    </w:p>
    <w:p w:rsidR="0053562C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4E703C" w:rsidRPr="00816F9A">
        <w:rPr>
          <w:b/>
          <w:bCs/>
          <w:sz w:val="28"/>
          <w:szCs w:val="28"/>
        </w:rPr>
        <w:t>. Фінансово-економічне обґрунтування</w:t>
      </w:r>
    </w:p>
    <w:p w:rsidR="00E42EB8" w:rsidRPr="00E42EB8" w:rsidRDefault="00E42EB8" w:rsidP="00346CD5">
      <w:pPr>
        <w:pStyle w:val="a3"/>
        <w:spacing w:before="120" w:beforeAutospacing="0" w:after="120" w:afterAutospacing="0"/>
        <w:ind w:firstLine="709"/>
        <w:jc w:val="both"/>
        <w:rPr>
          <w:bCs/>
          <w:sz w:val="28"/>
          <w:szCs w:val="28"/>
        </w:rPr>
      </w:pPr>
      <w:r w:rsidRPr="00E42EB8">
        <w:rPr>
          <w:sz w:val="28"/>
          <w:szCs w:val="28"/>
        </w:rPr>
        <w:t xml:space="preserve">Проект Закону </w:t>
      </w:r>
      <w:r w:rsidRPr="00E42EB8">
        <w:rPr>
          <w:bCs/>
          <w:sz w:val="28"/>
          <w:szCs w:val="28"/>
        </w:rPr>
        <w:t>передбачає збільшення видатків на:</w:t>
      </w:r>
    </w:p>
    <w:p w:rsidR="00E42EB8" w:rsidRPr="00155CB2" w:rsidRDefault="00E42EB8" w:rsidP="00346CD5">
      <w:pPr>
        <w:pStyle w:val="a3"/>
        <w:numPr>
          <w:ilvl w:val="0"/>
          <w:numId w:val="9"/>
        </w:numPr>
        <w:spacing w:before="120" w:beforeAutospacing="0" w:after="120" w:afterAutospacing="0"/>
        <w:ind w:left="0" w:firstLine="709"/>
        <w:jc w:val="both"/>
        <w:rPr>
          <w:bCs/>
          <w:sz w:val="28"/>
          <w:szCs w:val="28"/>
        </w:rPr>
      </w:pPr>
      <w:r w:rsidRPr="00155CB2">
        <w:rPr>
          <w:bCs/>
          <w:sz w:val="28"/>
          <w:szCs w:val="28"/>
        </w:rPr>
        <w:t xml:space="preserve">виплату пенсій – </w:t>
      </w:r>
      <w:r w:rsidRPr="00155CB2">
        <w:rPr>
          <w:b/>
          <w:bCs/>
          <w:sz w:val="28"/>
          <w:szCs w:val="28"/>
        </w:rPr>
        <w:t>1</w:t>
      </w:r>
      <w:r w:rsidR="00B92D30">
        <w:rPr>
          <w:b/>
          <w:bCs/>
          <w:sz w:val="28"/>
          <w:szCs w:val="28"/>
        </w:rPr>
        <w:t>0</w:t>
      </w:r>
      <w:r w:rsidRPr="00155CB2">
        <w:rPr>
          <w:b/>
          <w:bCs/>
          <w:sz w:val="28"/>
          <w:szCs w:val="28"/>
        </w:rPr>
        <w:t> </w:t>
      </w:r>
      <w:r w:rsidR="00B92D30">
        <w:rPr>
          <w:b/>
          <w:bCs/>
          <w:sz w:val="28"/>
          <w:szCs w:val="28"/>
        </w:rPr>
        <w:t>777</w:t>
      </w:r>
      <w:r w:rsidRPr="00155CB2">
        <w:rPr>
          <w:b/>
          <w:bCs/>
          <w:sz w:val="28"/>
          <w:szCs w:val="28"/>
        </w:rPr>
        <w:t>,6 млн. грн.</w:t>
      </w:r>
      <w:r w:rsidR="00B92D30">
        <w:rPr>
          <w:b/>
          <w:bCs/>
          <w:sz w:val="28"/>
          <w:szCs w:val="28"/>
        </w:rPr>
        <w:t xml:space="preserve"> </w:t>
      </w:r>
      <w:r w:rsidR="00B92D30" w:rsidRPr="00B92D30">
        <w:rPr>
          <w:bCs/>
          <w:i/>
          <w:sz w:val="28"/>
          <w:szCs w:val="28"/>
        </w:rPr>
        <w:t>(за загальним і спеціальним фондом)</w:t>
      </w:r>
      <w:r w:rsidRPr="00155CB2">
        <w:rPr>
          <w:bCs/>
          <w:sz w:val="28"/>
          <w:szCs w:val="28"/>
        </w:rPr>
        <w:t>;</w:t>
      </w:r>
    </w:p>
    <w:p w:rsidR="00E42EB8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5CB2">
        <w:rPr>
          <w:rFonts w:ascii="Times New Roman" w:eastAsia="Times New Roman" w:hAnsi="Times New Roman" w:cs="Times New Roman"/>
          <w:iCs/>
          <w:sz w:val="28"/>
          <w:szCs w:val="28"/>
        </w:rPr>
        <w:t xml:space="preserve"> виплату доплат за роботу у зоні відчуження, забезпечення своєчасної виплати щорічної та додаткової відпусток за бюджетною програмою </w:t>
      </w:r>
      <w:r w:rsidRPr="00155CB2">
        <w:rPr>
          <w:rFonts w:ascii="Times New Roman" w:eastAsiaTheme="minorEastAsia" w:hAnsi="Times New Roman" w:cs="Times New Roman"/>
          <w:sz w:val="28"/>
          <w:szCs w:val="28"/>
        </w:rPr>
        <w:t>"</w:t>
      </w:r>
      <w:r w:rsidRPr="00155CB2">
        <w:rPr>
          <w:rFonts w:ascii="Times New Roman" w:eastAsia="Times New Roman" w:hAnsi="Times New Roman" w:cs="Times New Roman"/>
          <w:iCs/>
          <w:sz w:val="28"/>
          <w:szCs w:val="28"/>
        </w:rPr>
        <w:t>Соціальний захист громадян, які постраждали внаслідок Чорнобильської катастрофи</w:t>
      </w:r>
      <w:r w:rsidRPr="00155CB2">
        <w:rPr>
          <w:rFonts w:ascii="Times New Roman" w:eastAsiaTheme="minorEastAsia" w:hAnsi="Times New Roman" w:cs="Times New Roman"/>
          <w:sz w:val="28"/>
          <w:szCs w:val="28"/>
        </w:rPr>
        <w:t xml:space="preserve">" - </w:t>
      </w:r>
      <w:r w:rsidRPr="00155CB2">
        <w:rPr>
          <w:rFonts w:ascii="Times New Roman" w:eastAsia="Times New Roman" w:hAnsi="Times New Roman" w:cs="Times New Roman"/>
          <w:b/>
          <w:iCs/>
          <w:sz w:val="28"/>
          <w:szCs w:val="28"/>
        </w:rPr>
        <w:t>227,4 млн. грн.</w:t>
      </w:r>
      <w:r w:rsidRPr="00155CB2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E42EB8" w:rsidRPr="00A04776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04776">
        <w:rPr>
          <w:rFonts w:ascii="Times New Roman" w:hAnsi="Times New Roman" w:cs="Times New Roman"/>
          <w:sz w:val="28"/>
          <w:szCs w:val="28"/>
        </w:rPr>
        <w:t xml:space="preserve">продовження модернізації антарктичної станції </w:t>
      </w:r>
      <w:r w:rsidRPr="00A04776">
        <w:rPr>
          <w:rFonts w:ascii="Times New Roman" w:eastAsiaTheme="minorEastAsia" w:hAnsi="Times New Roman" w:cs="Times New Roman"/>
          <w:sz w:val="28"/>
          <w:szCs w:val="28"/>
        </w:rPr>
        <w:t>"</w:t>
      </w:r>
      <w:r w:rsidRPr="00A04776">
        <w:rPr>
          <w:rFonts w:ascii="Times New Roman" w:hAnsi="Times New Roman" w:cs="Times New Roman"/>
          <w:sz w:val="28"/>
          <w:szCs w:val="28"/>
        </w:rPr>
        <w:t>Академік Вернадський</w:t>
      </w:r>
      <w:r w:rsidRPr="00A04776">
        <w:rPr>
          <w:rFonts w:ascii="Times New Roman" w:eastAsiaTheme="minorEastAsia" w:hAnsi="Times New Roman" w:cs="Times New Roman"/>
          <w:sz w:val="28"/>
          <w:szCs w:val="28"/>
        </w:rPr>
        <w:t>"</w:t>
      </w:r>
      <w:r w:rsidRPr="00A04776">
        <w:rPr>
          <w:rFonts w:ascii="Times New Roman" w:hAnsi="Times New Roman" w:cs="Times New Roman"/>
          <w:sz w:val="28"/>
          <w:szCs w:val="28"/>
        </w:rPr>
        <w:t xml:space="preserve">, проведення ремонту існуючих та створення нових об’єктів інфраструктури тощо збільшити видатки за бюджетною програмою </w:t>
      </w:r>
      <w:r w:rsidRPr="00A04776">
        <w:rPr>
          <w:rFonts w:ascii="Times New Roman" w:eastAsiaTheme="minorEastAsia" w:hAnsi="Times New Roman" w:cs="Times New Roman"/>
          <w:sz w:val="28"/>
          <w:szCs w:val="28"/>
        </w:rPr>
        <w:t>"</w:t>
      </w:r>
      <w:r w:rsidRPr="00A04776">
        <w:rPr>
          <w:rFonts w:ascii="Times New Roman" w:hAnsi="Times New Roman" w:cs="Times New Roman"/>
          <w:sz w:val="28"/>
          <w:szCs w:val="28"/>
        </w:rPr>
        <w:t xml:space="preserve">Дослідження на антарктичній станції </w:t>
      </w:r>
      <w:r w:rsidRPr="00A04776">
        <w:rPr>
          <w:rFonts w:ascii="Times New Roman" w:eastAsiaTheme="minorEastAsia" w:hAnsi="Times New Roman" w:cs="Times New Roman"/>
          <w:sz w:val="28"/>
          <w:szCs w:val="28"/>
        </w:rPr>
        <w:t>"</w:t>
      </w:r>
      <w:r w:rsidRPr="00A04776">
        <w:rPr>
          <w:rFonts w:ascii="Times New Roman" w:hAnsi="Times New Roman" w:cs="Times New Roman"/>
          <w:sz w:val="28"/>
          <w:szCs w:val="28"/>
        </w:rPr>
        <w:t>Академік Вернадський</w:t>
      </w:r>
      <w:r w:rsidRPr="00A04776">
        <w:rPr>
          <w:rFonts w:ascii="Times New Roman" w:eastAsiaTheme="minorEastAsia" w:hAnsi="Times New Roman" w:cs="Times New Roman"/>
          <w:sz w:val="28"/>
          <w:szCs w:val="28"/>
        </w:rPr>
        <w:t>" -</w:t>
      </w:r>
      <w:r w:rsidRPr="00A04776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04776">
        <w:rPr>
          <w:rFonts w:ascii="Times New Roman" w:eastAsia="Times New Roman" w:hAnsi="Times New Roman" w:cs="Times New Roman"/>
          <w:b/>
          <w:iCs/>
          <w:sz w:val="28"/>
          <w:szCs w:val="28"/>
        </w:rPr>
        <w:t>27,6 млн. грн.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E42EB8" w:rsidRPr="00A04776" w:rsidRDefault="00E42EB8" w:rsidP="00346CD5">
      <w:pPr>
        <w:pStyle w:val="a7"/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за рахунок зменшення:</w:t>
      </w:r>
    </w:p>
    <w:p w:rsidR="00E42EB8" w:rsidRPr="00C14D2B" w:rsidRDefault="00E42EB8" w:rsidP="00346CD5">
      <w:pPr>
        <w:pStyle w:val="a3"/>
        <w:numPr>
          <w:ilvl w:val="0"/>
          <w:numId w:val="9"/>
        </w:numPr>
        <w:spacing w:before="120" w:beforeAutospacing="0" w:after="120" w:afterAutospacing="0"/>
        <w:ind w:left="0" w:firstLine="709"/>
        <w:jc w:val="both"/>
        <w:rPr>
          <w:sz w:val="28"/>
          <w:szCs w:val="28"/>
          <w:lang w:val="ru-UA"/>
        </w:rPr>
      </w:pPr>
      <w:r>
        <w:rPr>
          <w:sz w:val="28"/>
          <w:szCs w:val="28"/>
        </w:rPr>
        <w:t>розрахунки видатків на 2018 </w:t>
      </w:r>
      <w:r w:rsidRPr="0098345B">
        <w:rPr>
          <w:sz w:val="28"/>
          <w:szCs w:val="28"/>
        </w:rPr>
        <w:t xml:space="preserve">рік на виплату допомоги сім`ям з дітьми, малозабезпеченим сім`ям, особам, які не мають права на пенсію, особам з інвалідністю, дітям з інвалідністю, тимчасової державної допомоги дітям, тимчасової державної соціальної допомоги непрацюючій особі, яка досягла загального пенсійного віку, але не набула права на пенсійну виплату, допомоги по догляду за особами з інвалідністю І чи ІІ групи внаслідок психічного розладу, компенсаційної виплати непрацюючій працездатній особі, яка доглядає за особою з інвалідністю I групи, а також за особою, яка досягла 80-річного віку, проводилися на підставі даних Міністерства соціальної політики України щодо прогнозної середньомісячної кількості отримувачів допомоги та визначених чинним законодавством розмірів. </w:t>
      </w:r>
    </w:p>
    <w:p w:rsidR="00E42EB8" w:rsidRDefault="00E42EB8" w:rsidP="00346CD5">
      <w:pPr>
        <w:pStyle w:val="a3"/>
        <w:spacing w:before="120" w:beforeAutospacing="0" w:after="120" w:afterAutospacing="0"/>
        <w:ind w:firstLine="709"/>
        <w:jc w:val="both"/>
        <w:rPr>
          <w:b/>
          <w:sz w:val="28"/>
          <w:szCs w:val="28"/>
        </w:rPr>
      </w:pPr>
      <w:r w:rsidRPr="0098345B">
        <w:rPr>
          <w:sz w:val="28"/>
          <w:szCs w:val="28"/>
        </w:rPr>
        <w:t>Проте на фактичний обсяг у 2018</w:t>
      </w:r>
      <w:r>
        <w:rPr>
          <w:sz w:val="28"/>
          <w:szCs w:val="28"/>
        </w:rPr>
        <w:t> </w:t>
      </w:r>
      <w:r w:rsidRPr="0098345B">
        <w:rPr>
          <w:sz w:val="28"/>
          <w:szCs w:val="28"/>
        </w:rPr>
        <w:t>році витрат, необхідних на виплату державних соціальних допомог вплинуло багато чинників: демографічна ситуація, стан ринку праці, рівень доходів населення, зміни у чинному законодавстві тощо. Враховуючи нестійкість та постійні коливання контингенту одержувачів соціальних допомог, зокрема, зниження народжуваності у країні, виникла економія вказаної</w:t>
      </w:r>
      <w:r>
        <w:rPr>
          <w:sz w:val="28"/>
          <w:szCs w:val="28"/>
        </w:rPr>
        <w:t xml:space="preserve"> субвенції в обсязі </w:t>
      </w:r>
      <w:r w:rsidRPr="0071346F">
        <w:rPr>
          <w:b/>
          <w:sz w:val="28"/>
          <w:szCs w:val="28"/>
        </w:rPr>
        <w:t>7,2 млрд. </w:t>
      </w:r>
      <w:r>
        <w:rPr>
          <w:b/>
          <w:sz w:val="28"/>
          <w:szCs w:val="28"/>
        </w:rPr>
        <w:t>грн.;</w:t>
      </w:r>
    </w:p>
    <w:p w:rsidR="00E42EB8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зв’язку з переглядом Кабінетом Міністрів України окремих напрямів реалізації комплексної реформи державного управління України </w:t>
      </w:r>
      <w:r w:rsidRPr="00B26482">
        <w:rPr>
          <w:rFonts w:ascii="Times New Roman" w:hAnsi="Times New Roman" w:cs="Times New Roman"/>
          <w:sz w:val="28"/>
          <w:szCs w:val="28"/>
        </w:rPr>
        <w:t xml:space="preserve">Господарсько-фінансовому департаменту Секретаріату Кабінету Міністрів України за бюджетною програмою </w:t>
      </w:r>
      <w:r w:rsidRPr="00DA186F">
        <w:rPr>
          <w:color w:val="000000"/>
          <w:spacing w:val="3"/>
          <w:sz w:val="28"/>
          <w:szCs w:val="28"/>
        </w:rPr>
        <w:t>"</w:t>
      </w:r>
      <w:r w:rsidRPr="00B26482">
        <w:rPr>
          <w:rFonts w:ascii="Times New Roman" w:hAnsi="Times New Roman" w:cs="Times New Roman"/>
          <w:sz w:val="28"/>
          <w:szCs w:val="28"/>
        </w:rPr>
        <w:t>Підтримка реалізації комплексної реформи державного управління</w:t>
      </w:r>
      <w:r w:rsidRPr="00DA186F">
        <w:rPr>
          <w:color w:val="000000"/>
          <w:spacing w:val="3"/>
          <w:sz w:val="28"/>
          <w:szCs w:val="28"/>
        </w:rPr>
        <w:t>"</w:t>
      </w:r>
      <w:r w:rsidRPr="00B26482">
        <w:rPr>
          <w:rFonts w:ascii="Times New Roman" w:hAnsi="Times New Roman" w:cs="Times New Roman"/>
          <w:sz w:val="28"/>
          <w:szCs w:val="28"/>
        </w:rPr>
        <w:t xml:space="preserve"> на </w:t>
      </w:r>
      <w:r w:rsidRPr="0004284A">
        <w:rPr>
          <w:rFonts w:ascii="Times New Roman" w:hAnsi="Times New Roman" w:cs="Times New Roman"/>
          <w:b/>
          <w:sz w:val="28"/>
          <w:szCs w:val="28"/>
        </w:rPr>
        <w:t>1 208</w:t>
      </w:r>
      <w:r>
        <w:rPr>
          <w:rFonts w:ascii="Times New Roman" w:hAnsi="Times New Roman" w:cs="Times New Roman"/>
          <w:b/>
          <w:sz w:val="28"/>
          <w:szCs w:val="28"/>
        </w:rPr>
        <w:t>,1 млн</w:t>
      </w:r>
      <w:r w:rsidRPr="0004284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04284A">
        <w:rPr>
          <w:rFonts w:ascii="Times New Roman" w:hAnsi="Times New Roman" w:cs="Times New Roman"/>
          <w:b/>
          <w:sz w:val="28"/>
          <w:szCs w:val="28"/>
        </w:rPr>
        <w:t>гр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E42EB8" w:rsidRPr="009E3B8A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3B8A">
        <w:rPr>
          <w:rFonts w:ascii="Times New Roman" w:hAnsi="Times New Roman" w:cs="Times New Roman"/>
          <w:sz w:val="28"/>
          <w:szCs w:val="28"/>
        </w:rPr>
        <w:t xml:space="preserve">за бюджетною програмою </w:t>
      </w:r>
      <w:r w:rsidRPr="009E3B8A">
        <w:rPr>
          <w:spacing w:val="3"/>
          <w:sz w:val="28"/>
          <w:szCs w:val="28"/>
        </w:rPr>
        <w:t>"</w:t>
      </w:r>
      <w:r w:rsidRPr="009E3B8A">
        <w:rPr>
          <w:rFonts w:ascii="Times New Roman" w:hAnsi="Times New Roman" w:cs="Times New Roman"/>
          <w:sz w:val="28"/>
          <w:szCs w:val="28"/>
        </w:rPr>
        <w:t>Державна підтримка галузі тваринництва</w:t>
      </w:r>
      <w:r w:rsidRPr="009E3B8A">
        <w:rPr>
          <w:spacing w:val="3"/>
          <w:sz w:val="28"/>
          <w:szCs w:val="28"/>
        </w:rPr>
        <w:t>"</w:t>
      </w:r>
      <w:r w:rsidRPr="009E3B8A">
        <w:rPr>
          <w:rFonts w:ascii="Times New Roman" w:hAnsi="Times New Roman" w:cs="Times New Roman"/>
          <w:sz w:val="28"/>
          <w:szCs w:val="28"/>
        </w:rPr>
        <w:t xml:space="preserve"> в обсязі </w:t>
      </w:r>
      <w:r w:rsidRPr="009E3B8A">
        <w:rPr>
          <w:rFonts w:ascii="Times New Roman" w:hAnsi="Times New Roman" w:cs="Times New Roman"/>
          <w:b/>
          <w:sz w:val="28"/>
          <w:szCs w:val="28"/>
        </w:rPr>
        <w:t>979,0 млн. грн</w:t>
      </w:r>
      <w:r w:rsidRPr="009E3B8A">
        <w:rPr>
          <w:rFonts w:ascii="Times New Roman" w:hAnsi="Times New Roman" w:cs="Times New Roman"/>
          <w:sz w:val="28"/>
          <w:szCs w:val="28"/>
        </w:rPr>
        <w:t>.;</w:t>
      </w:r>
    </w:p>
    <w:p w:rsidR="00E42EB8" w:rsidRPr="009E3B8A" w:rsidRDefault="00E42EB8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9E3B8A">
        <w:rPr>
          <w:sz w:val="28"/>
          <w:szCs w:val="28"/>
        </w:rPr>
        <w:t xml:space="preserve">- за бюджетною програмою </w:t>
      </w:r>
      <w:r w:rsidRPr="009E3B8A">
        <w:rPr>
          <w:spacing w:val="3"/>
          <w:sz w:val="28"/>
          <w:szCs w:val="28"/>
        </w:rPr>
        <w:t>"</w:t>
      </w:r>
      <w:r w:rsidRPr="009E3B8A">
        <w:rPr>
          <w:sz w:val="28"/>
          <w:szCs w:val="28"/>
        </w:rPr>
        <w:t>Фінансова підтримка фермерських  господарств</w:t>
      </w:r>
      <w:r w:rsidRPr="009E3B8A">
        <w:rPr>
          <w:spacing w:val="3"/>
          <w:sz w:val="28"/>
          <w:szCs w:val="28"/>
        </w:rPr>
        <w:t>"</w:t>
      </w:r>
      <w:r w:rsidRPr="009E3B8A">
        <w:rPr>
          <w:sz w:val="28"/>
          <w:szCs w:val="28"/>
        </w:rPr>
        <w:t xml:space="preserve"> в обсязі  </w:t>
      </w:r>
      <w:r w:rsidRPr="009E3B8A">
        <w:rPr>
          <w:b/>
          <w:sz w:val="28"/>
          <w:szCs w:val="28"/>
        </w:rPr>
        <w:t>850,0 млн. грн</w:t>
      </w:r>
      <w:r w:rsidRPr="009E3B8A">
        <w:rPr>
          <w:sz w:val="28"/>
          <w:szCs w:val="28"/>
        </w:rPr>
        <w:t xml:space="preserve">.; </w:t>
      </w:r>
    </w:p>
    <w:p w:rsidR="00E42EB8" w:rsidRPr="009E3B8A" w:rsidRDefault="00E42EB8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9E3B8A">
        <w:rPr>
          <w:sz w:val="28"/>
          <w:szCs w:val="28"/>
        </w:rPr>
        <w:t xml:space="preserve">- за бюджетною програмою </w:t>
      </w:r>
      <w:r w:rsidRPr="009E3B8A">
        <w:rPr>
          <w:spacing w:val="3"/>
          <w:sz w:val="28"/>
          <w:szCs w:val="28"/>
        </w:rPr>
        <w:t>"</w:t>
      </w:r>
      <w:r w:rsidRPr="009E3B8A">
        <w:rPr>
          <w:sz w:val="28"/>
          <w:szCs w:val="28"/>
        </w:rPr>
        <w:t>Заходи, пов’язані з проведенням приватизації державного майна</w:t>
      </w:r>
      <w:r w:rsidRPr="009E3B8A">
        <w:rPr>
          <w:spacing w:val="3"/>
          <w:sz w:val="28"/>
          <w:szCs w:val="28"/>
        </w:rPr>
        <w:t>"</w:t>
      </w:r>
      <w:r w:rsidRPr="009E3B8A">
        <w:rPr>
          <w:sz w:val="28"/>
          <w:szCs w:val="28"/>
        </w:rPr>
        <w:t xml:space="preserve"> на </w:t>
      </w:r>
      <w:r w:rsidRPr="009E3B8A">
        <w:rPr>
          <w:b/>
          <w:sz w:val="28"/>
          <w:szCs w:val="28"/>
        </w:rPr>
        <w:t>260,0 млн. грн</w:t>
      </w:r>
      <w:r w:rsidRPr="009E3B8A">
        <w:rPr>
          <w:sz w:val="28"/>
          <w:szCs w:val="28"/>
        </w:rPr>
        <w:t>.;</w:t>
      </w:r>
    </w:p>
    <w:p w:rsidR="00E42EB8" w:rsidRPr="009E3B8A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B8A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бюджетною програмою </w:t>
      </w:r>
      <w:r w:rsidRPr="009E3B8A">
        <w:rPr>
          <w:spacing w:val="3"/>
          <w:sz w:val="28"/>
          <w:szCs w:val="28"/>
        </w:rPr>
        <w:t>"</w:t>
      </w:r>
      <w:r w:rsidRPr="009E3B8A">
        <w:rPr>
          <w:rFonts w:ascii="Times New Roman" w:hAnsi="Times New Roman" w:cs="Times New Roman"/>
          <w:sz w:val="28"/>
          <w:szCs w:val="28"/>
        </w:rPr>
        <w:t xml:space="preserve">Фінансова підтримка </w:t>
      </w:r>
      <w:proofErr w:type="spellStart"/>
      <w:r w:rsidRPr="009E3B8A">
        <w:rPr>
          <w:rFonts w:ascii="Times New Roman" w:hAnsi="Times New Roman" w:cs="Times New Roman"/>
          <w:sz w:val="28"/>
          <w:szCs w:val="28"/>
        </w:rPr>
        <w:t>сільгосптоваровиро</w:t>
      </w:r>
      <w:r>
        <w:rPr>
          <w:rFonts w:ascii="Times New Roman" w:hAnsi="Times New Roman" w:cs="Times New Roman"/>
          <w:sz w:val="28"/>
          <w:szCs w:val="28"/>
        </w:rPr>
        <w:t>бників</w:t>
      </w:r>
      <w:proofErr w:type="spellEnd"/>
      <w:r w:rsidRPr="009E3B8A">
        <w:rPr>
          <w:spacing w:val="3"/>
          <w:sz w:val="28"/>
          <w:szCs w:val="28"/>
        </w:rPr>
        <w:t>"</w:t>
      </w:r>
      <w:r w:rsidRPr="009E3B8A">
        <w:rPr>
          <w:rFonts w:ascii="Times New Roman" w:hAnsi="Times New Roman" w:cs="Times New Roman"/>
          <w:sz w:val="28"/>
          <w:szCs w:val="28"/>
        </w:rPr>
        <w:t xml:space="preserve"> в обсязі </w:t>
      </w:r>
      <w:r w:rsidRPr="009E3B8A">
        <w:rPr>
          <w:rFonts w:ascii="Times New Roman" w:hAnsi="Times New Roman" w:cs="Times New Roman"/>
          <w:b/>
          <w:sz w:val="28"/>
          <w:szCs w:val="28"/>
        </w:rPr>
        <w:t>250,0 млн. грн.;</w:t>
      </w:r>
    </w:p>
    <w:p w:rsidR="00E42EB8" w:rsidRPr="00E42EB8" w:rsidRDefault="00E42EB8" w:rsidP="00346CD5">
      <w:pPr>
        <w:pStyle w:val="a7"/>
        <w:numPr>
          <w:ilvl w:val="0"/>
          <w:numId w:val="9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2EB8">
        <w:rPr>
          <w:rFonts w:ascii="Times New Roman" w:hAnsi="Times New Roman" w:cs="Times New Roman"/>
          <w:sz w:val="28"/>
          <w:szCs w:val="28"/>
        </w:rPr>
        <w:t xml:space="preserve">за бюджетною програмою  </w:t>
      </w:r>
      <w:r w:rsidRPr="00E42EB8">
        <w:rPr>
          <w:rFonts w:ascii="Times New Roman" w:hAnsi="Times New Roman" w:cs="Times New Roman"/>
          <w:spacing w:val="3"/>
          <w:sz w:val="28"/>
          <w:szCs w:val="28"/>
        </w:rPr>
        <w:t>"</w:t>
      </w:r>
      <w:r w:rsidRPr="00E42EB8">
        <w:rPr>
          <w:rFonts w:ascii="Times New Roman" w:hAnsi="Times New Roman" w:cs="Times New Roman"/>
          <w:sz w:val="28"/>
          <w:szCs w:val="28"/>
        </w:rPr>
        <w:t>Внески до міжнародних організацій</w:t>
      </w:r>
      <w:r w:rsidRPr="00E42EB8">
        <w:rPr>
          <w:rFonts w:ascii="Times New Roman" w:hAnsi="Times New Roman" w:cs="Times New Roman"/>
          <w:spacing w:val="3"/>
          <w:sz w:val="28"/>
          <w:szCs w:val="28"/>
        </w:rPr>
        <w:t>"</w:t>
      </w:r>
      <w:r w:rsidRPr="00E42EB8">
        <w:rPr>
          <w:rFonts w:ascii="Times New Roman" w:hAnsi="Times New Roman" w:cs="Times New Roman"/>
          <w:sz w:val="28"/>
          <w:szCs w:val="28"/>
        </w:rPr>
        <w:t xml:space="preserve"> на суму </w:t>
      </w:r>
      <w:r w:rsidRPr="00E42EB8">
        <w:rPr>
          <w:rFonts w:ascii="Times New Roman" w:hAnsi="Times New Roman" w:cs="Times New Roman"/>
          <w:b/>
          <w:sz w:val="28"/>
          <w:szCs w:val="28"/>
        </w:rPr>
        <w:t>86,0 млн</w:t>
      </w:r>
      <w:r>
        <w:rPr>
          <w:rFonts w:ascii="Times New Roman" w:hAnsi="Times New Roman" w:cs="Times New Roman"/>
          <w:b/>
          <w:sz w:val="28"/>
          <w:szCs w:val="28"/>
        </w:rPr>
        <w:t>. гривень.</w:t>
      </w:r>
    </w:p>
    <w:p w:rsidR="00E42EB8" w:rsidRDefault="00E42EB8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Також у проекті Закону враховано перерозподіл бюджетних призначень для фінансування нагальних поточних потреб:</w:t>
      </w:r>
    </w:p>
    <w:p w:rsidR="00BA4E31" w:rsidRPr="00BA4E31" w:rsidRDefault="00BA4E31" w:rsidP="00346CD5">
      <w:pPr>
        <w:pStyle w:val="a7"/>
        <w:numPr>
          <w:ilvl w:val="0"/>
          <w:numId w:val="11"/>
        </w:numPr>
        <w:tabs>
          <w:tab w:val="left" w:pos="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A4E31">
        <w:rPr>
          <w:rFonts w:ascii="Times New Roman" w:hAnsi="Times New Roman" w:cs="Times New Roman"/>
          <w:sz w:val="28"/>
          <w:szCs w:val="28"/>
        </w:rPr>
        <w:t xml:space="preserve"> зв’язку із введенням воєнного стану в Україні здійснено перерозподіл видатків загального фонду, зокрема:</w:t>
      </w:r>
    </w:p>
    <w:p w:rsidR="00BA4E31" w:rsidRPr="00BA4E31" w:rsidRDefault="00BA4E31" w:rsidP="00346CD5">
      <w:pPr>
        <w:tabs>
          <w:tab w:val="left" w:pos="5670"/>
        </w:tabs>
        <w:spacing w:before="120" w:after="120"/>
        <w:ind w:firstLine="709"/>
        <w:jc w:val="both"/>
        <w:rPr>
          <w:sz w:val="28"/>
          <w:szCs w:val="28"/>
        </w:rPr>
      </w:pPr>
      <w:r w:rsidRPr="00BA4E31">
        <w:rPr>
          <w:sz w:val="28"/>
          <w:szCs w:val="28"/>
        </w:rPr>
        <w:t>- за бюджетною програмою Служби безпеки "Забезпечення заходів у сфері безпеки держави та діяльності органів системи Служби безпеки України" збільшено видатки на оплату праці</w:t>
      </w:r>
      <w:r w:rsidRPr="00BA4E31">
        <w:rPr>
          <w:i/>
          <w:sz w:val="28"/>
          <w:szCs w:val="28"/>
        </w:rPr>
        <w:t xml:space="preserve"> </w:t>
      </w:r>
      <w:r w:rsidRPr="00BA4E31">
        <w:rPr>
          <w:sz w:val="28"/>
          <w:szCs w:val="28"/>
        </w:rPr>
        <w:t xml:space="preserve">на </w:t>
      </w:r>
      <w:r w:rsidRPr="00BA4E31">
        <w:rPr>
          <w:b/>
          <w:sz w:val="28"/>
          <w:szCs w:val="28"/>
        </w:rPr>
        <w:t>65,0 млн. грн.</w:t>
      </w:r>
      <w:r w:rsidRPr="00BA4E31">
        <w:rPr>
          <w:sz w:val="28"/>
          <w:szCs w:val="28"/>
        </w:rPr>
        <w:t xml:space="preserve"> за рахунок зменшення </w:t>
      </w:r>
      <w:r w:rsidRPr="00BA4E31">
        <w:rPr>
          <w:sz w:val="28"/>
          <w:szCs w:val="28"/>
        </w:rPr>
        <w:lastRenderedPageBreak/>
        <w:t>інших видатків (</w:t>
      </w:r>
      <w:r w:rsidRPr="00BA4E31">
        <w:rPr>
          <w:i/>
          <w:sz w:val="28"/>
          <w:szCs w:val="28"/>
        </w:rPr>
        <w:t>видатків споживання – на 48,3 млн. грн., видатків розвитку – на 16,7 млн. грн.</w:t>
      </w:r>
      <w:r w:rsidRPr="00BA4E31">
        <w:rPr>
          <w:sz w:val="28"/>
          <w:szCs w:val="28"/>
        </w:rPr>
        <w:t xml:space="preserve">);  </w:t>
      </w:r>
    </w:p>
    <w:p w:rsidR="00BA4E31" w:rsidRPr="00BA4E31" w:rsidRDefault="00BA4E31" w:rsidP="00346CD5">
      <w:pPr>
        <w:tabs>
          <w:tab w:val="left" w:pos="5670"/>
        </w:tabs>
        <w:spacing w:before="120" w:after="120"/>
        <w:ind w:firstLine="709"/>
        <w:jc w:val="both"/>
        <w:rPr>
          <w:sz w:val="28"/>
          <w:szCs w:val="28"/>
        </w:rPr>
      </w:pPr>
      <w:r w:rsidRPr="00BA4E31">
        <w:rPr>
          <w:sz w:val="28"/>
          <w:szCs w:val="28"/>
        </w:rPr>
        <w:t>- за бюджетною програмою Міноборони "Забезпечення діяльності Збройних Сил України та підготовка військ" збільшено видатки на оплату праці</w:t>
      </w:r>
      <w:r w:rsidRPr="00BA4E31">
        <w:rPr>
          <w:i/>
          <w:sz w:val="28"/>
          <w:szCs w:val="28"/>
        </w:rPr>
        <w:t xml:space="preserve"> </w:t>
      </w:r>
      <w:r w:rsidRPr="00BA4E31">
        <w:rPr>
          <w:sz w:val="28"/>
          <w:szCs w:val="28"/>
        </w:rPr>
        <w:t xml:space="preserve">на </w:t>
      </w:r>
      <w:r w:rsidRPr="00BA4E31">
        <w:rPr>
          <w:b/>
          <w:sz w:val="28"/>
          <w:szCs w:val="28"/>
        </w:rPr>
        <w:t>300,0 млн. грн.</w:t>
      </w:r>
      <w:r w:rsidRPr="00BA4E31">
        <w:rPr>
          <w:sz w:val="28"/>
          <w:szCs w:val="28"/>
        </w:rPr>
        <w:t xml:space="preserve"> за рахунок зменшення інших видатків (</w:t>
      </w:r>
      <w:r w:rsidRPr="00BA4E31">
        <w:rPr>
          <w:i/>
          <w:sz w:val="28"/>
          <w:szCs w:val="28"/>
        </w:rPr>
        <w:t>видатків споживання – на 200,0 млн. грн., видатків розвитку – на 100,0 млн. грн.</w:t>
      </w:r>
      <w:r w:rsidRPr="00BA4E31">
        <w:rPr>
          <w:sz w:val="28"/>
          <w:szCs w:val="28"/>
        </w:rPr>
        <w:t xml:space="preserve">);.  </w:t>
      </w:r>
    </w:p>
    <w:p w:rsidR="00BA4E31" w:rsidRDefault="00BA4E31" w:rsidP="00C6333F">
      <w:pPr>
        <w:pStyle w:val="a7"/>
        <w:numPr>
          <w:ilvl w:val="0"/>
          <w:numId w:val="11"/>
        </w:numPr>
        <w:tabs>
          <w:tab w:val="left" w:pos="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A4E31">
        <w:rPr>
          <w:rFonts w:ascii="Times New Roman" w:hAnsi="Times New Roman" w:cs="Times New Roman"/>
          <w:sz w:val="28"/>
          <w:szCs w:val="28"/>
        </w:rPr>
        <w:t xml:space="preserve"> метою здійснення Генпрокуратурою передбачених законодавством виплат по оплаті праці працівникам органів прокуратури здійснено перерозподіл видатків загального фонду за бюджетною програмою Генпрокуратури "Здійснення </w:t>
      </w:r>
      <w:proofErr w:type="spellStart"/>
      <w:r w:rsidRPr="00BA4E31">
        <w:rPr>
          <w:rFonts w:ascii="Times New Roman" w:hAnsi="Times New Roman" w:cs="Times New Roman"/>
          <w:sz w:val="28"/>
          <w:szCs w:val="28"/>
        </w:rPr>
        <w:t>прокурорсько</w:t>
      </w:r>
      <w:proofErr w:type="spellEnd"/>
      <w:r w:rsidRPr="00BA4E31">
        <w:rPr>
          <w:rFonts w:ascii="Times New Roman" w:hAnsi="Times New Roman" w:cs="Times New Roman"/>
          <w:sz w:val="28"/>
          <w:szCs w:val="28"/>
        </w:rPr>
        <w:t xml:space="preserve">-слідчої діяльності, підготовка та підвищення кваліфікації кадрів прокуратури" та збільшено видатки на оплату праці на </w:t>
      </w:r>
      <w:r w:rsidRPr="00BA4E31">
        <w:rPr>
          <w:rFonts w:ascii="Times New Roman" w:hAnsi="Times New Roman" w:cs="Times New Roman"/>
          <w:b/>
          <w:sz w:val="28"/>
          <w:szCs w:val="28"/>
        </w:rPr>
        <w:t>100,0</w:t>
      </w:r>
      <w:r>
        <w:rPr>
          <w:rFonts w:ascii="Times New Roman" w:hAnsi="Times New Roman" w:cs="Times New Roman"/>
          <w:b/>
          <w:sz w:val="28"/>
          <w:szCs w:val="28"/>
        </w:rPr>
        <w:t> млн</w:t>
      </w:r>
      <w:r w:rsidRPr="00BA4E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BA4E31">
        <w:rPr>
          <w:rFonts w:ascii="Times New Roman" w:hAnsi="Times New Roman" w:cs="Times New Roman"/>
          <w:b/>
          <w:sz w:val="28"/>
          <w:szCs w:val="28"/>
        </w:rPr>
        <w:t xml:space="preserve">грн. </w:t>
      </w:r>
      <w:r w:rsidRPr="00BA4E31">
        <w:rPr>
          <w:rFonts w:ascii="Times New Roman" w:hAnsi="Times New Roman" w:cs="Times New Roman"/>
          <w:sz w:val="28"/>
          <w:szCs w:val="28"/>
        </w:rPr>
        <w:t>за рахунок</w:t>
      </w:r>
      <w:r w:rsidR="002912EE">
        <w:rPr>
          <w:rFonts w:ascii="Times New Roman" w:hAnsi="Times New Roman" w:cs="Times New Roman"/>
          <w:sz w:val="28"/>
          <w:szCs w:val="28"/>
        </w:rPr>
        <w:t xml:space="preserve"> зменшення капітальних видатків;</w:t>
      </w:r>
    </w:p>
    <w:p w:rsidR="002912EE" w:rsidRPr="00262270" w:rsidRDefault="002912EE" w:rsidP="00262270">
      <w:pPr>
        <w:pStyle w:val="a7"/>
        <w:numPr>
          <w:ilvl w:val="0"/>
          <w:numId w:val="11"/>
        </w:numPr>
        <w:tabs>
          <w:tab w:val="left" w:pos="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62270">
        <w:rPr>
          <w:rFonts w:ascii="Times New Roman" w:hAnsi="Times New Roman" w:cs="Times New Roman"/>
          <w:sz w:val="28"/>
          <w:szCs w:val="28"/>
        </w:rPr>
        <w:t xml:space="preserve">з метою прискорення забезпечення виконання прийнятого 10.07.2018 рішення Міжвідомчої комісії з </w:t>
      </w:r>
      <w:bookmarkStart w:id="0" w:name="_GoBack"/>
      <w:bookmarkEnd w:id="0"/>
      <w:r w:rsidRPr="00262270">
        <w:rPr>
          <w:rFonts w:ascii="Times New Roman" w:hAnsi="Times New Roman" w:cs="Times New Roman"/>
          <w:sz w:val="28"/>
          <w:szCs w:val="28"/>
        </w:rPr>
        <w:t>питань державних інвестиційних проектів збільш</w:t>
      </w:r>
      <w:r w:rsidR="00C6333F" w:rsidRPr="00262270">
        <w:rPr>
          <w:rFonts w:ascii="Times New Roman" w:hAnsi="Times New Roman" w:cs="Times New Roman"/>
          <w:sz w:val="28"/>
          <w:szCs w:val="28"/>
        </w:rPr>
        <w:t>ено</w:t>
      </w:r>
      <w:r w:rsidRPr="00262270">
        <w:rPr>
          <w:rFonts w:ascii="Times New Roman" w:hAnsi="Times New Roman" w:cs="Times New Roman"/>
          <w:sz w:val="28"/>
          <w:szCs w:val="28"/>
        </w:rPr>
        <w:t xml:space="preserve"> видатки загального фонду за бюджетними програмами:</w:t>
      </w:r>
    </w:p>
    <w:p w:rsidR="002912EE" w:rsidRPr="009F58D3" w:rsidRDefault="00C6333F" w:rsidP="00C6333F">
      <w:pPr>
        <w:pStyle w:val="a7"/>
        <w:numPr>
          <w:ilvl w:val="0"/>
          <w:numId w:val="13"/>
        </w:numPr>
        <w:shd w:val="clear" w:color="auto" w:fill="FFFFFF"/>
        <w:tabs>
          <w:tab w:val="left" w:pos="-2127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>Покращення якості променевої терапії при лікуванні онкологічних захворювань в Національному інституті раку</w:t>
      </w: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 xml:space="preserve"> на 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22</w:t>
      </w:r>
      <w:r w:rsidRPr="00C6333F">
        <w:rPr>
          <w:rFonts w:ascii="Times New Roman" w:hAnsi="Times New Roman"/>
          <w:b/>
          <w:color w:val="000000"/>
          <w:sz w:val="28"/>
          <w:szCs w:val="28"/>
        </w:rPr>
        <w:t>,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C6333F">
        <w:rPr>
          <w:rFonts w:ascii="Times New Roman" w:hAnsi="Times New Roman"/>
          <w:b/>
          <w:color w:val="000000"/>
          <w:sz w:val="28"/>
          <w:szCs w:val="28"/>
        </w:rPr>
        <w:t> млн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. грн.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>;</w:t>
      </w:r>
    </w:p>
    <w:p w:rsidR="002912EE" w:rsidRPr="009F58D3" w:rsidRDefault="00C6333F" w:rsidP="00C6333F">
      <w:pPr>
        <w:pStyle w:val="a7"/>
        <w:numPr>
          <w:ilvl w:val="0"/>
          <w:numId w:val="13"/>
        </w:numPr>
        <w:shd w:val="clear" w:color="auto" w:fill="FFFFFF"/>
        <w:tabs>
          <w:tab w:val="left" w:pos="-2127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>Запровадження медичної інформаційної системи в Національному інституті раку</w:t>
      </w: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 xml:space="preserve"> на 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15</w:t>
      </w:r>
      <w:r w:rsidRPr="00C6333F">
        <w:rPr>
          <w:rFonts w:ascii="Times New Roman" w:hAnsi="Times New Roman"/>
          <w:b/>
          <w:color w:val="000000"/>
          <w:sz w:val="28"/>
          <w:szCs w:val="28"/>
        </w:rPr>
        <w:t>,2 млн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C6333F">
        <w:rPr>
          <w:rFonts w:ascii="Times New Roman" w:hAnsi="Times New Roman"/>
          <w:b/>
          <w:color w:val="000000"/>
          <w:sz w:val="28"/>
          <w:szCs w:val="28"/>
        </w:rPr>
        <w:t> 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грн.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>;</w:t>
      </w:r>
    </w:p>
    <w:p w:rsidR="002912EE" w:rsidRPr="009F58D3" w:rsidRDefault="00C6333F" w:rsidP="00C6333F">
      <w:pPr>
        <w:pStyle w:val="a7"/>
        <w:numPr>
          <w:ilvl w:val="0"/>
          <w:numId w:val="13"/>
        </w:numPr>
        <w:shd w:val="clear" w:color="auto" w:fill="FFFFFF"/>
        <w:tabs>
          <w:tab w:val="left" w:pos="-2127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 xml:space="preserve">Створення сучасної клінічної бази для хірургічного лікування очної патології (недобудованого лікувального корпусу за </w:t>
      </w:r>
      <w:proofErr w:type="spellStart"/>
      <w:r w:rsidR="002912EE" w:rsidRPr="009F58D3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="002912EE" w:rsidRPr="009F58D3">
        <w:rPr>
          <w:rFonts w:ascii="Times New Roman" w:hAnsi="Times New Roman"/>
          <w:color w:val="000000"/>
          <w:sz w:val="28"/>
          <w:szCs w:val="28"/>
        </w:rPr>
        <w:t xml:space="preserve"> м. Одеса, Французький </w:t>
      </w:r>
      <w:proofErr w:type="spellStart"/>
      <w:r w:rsidR="002912EE" w:rsidRPr="009F58D3">
        <w:rPr>
          <w:rFonts w:ascii="Times New Roman" w:hAnsi="Times New Roman"/>
          <w:color w:val="000000"/>
          <w:sz w:val="28"/>
          <w:szCs w:val="28"/>
        </w:rPr>
        <w:t>бул</w:t>
      </w:r>
      <w:proofErr w:type="spellEnd"/>
      <w:r w:rsidR="002912EE" w:rsidRPr="009F58D3">
        <w:rPr>
          <w:rFonts w:ascii="Times New Roman" w:hAnsi="Times New Roman"/>
          <w:color w:val="000000"/>
          <w:sz w:val="28"/>
          <w:szCs w:val="28"/>
        </w:rPr>
        <w:t>., 49/51)</w:t>
      </w:r>
      <w:r w:rsidRPr="00BA4E31">
        <w:rPr>
          <w:rFonts w:ascii="Times New Roman" w:hAnsi="Times New Roman" w:cs="Times New Roman"/>
          <w:sz w:val="28"/>
          <w:szCs w:val="28"/>
        </w:rPr>
        <w:t>"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 xml:space="preserve"> на 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74</w:t>
      </w:r>
      <w:r w:rsidRPr="00C6333F">
        <w:rPr>
          <w:rFonts w:ascii="Times New Roman" w:hAnsi="Times New Roman"/>
          <w:b/>
          <w:color w:val="000000"/>
          <w:sz w:val="28"/>
          <w:szCs w:val="28"/>
        </w:rPr>
        <w:t>,0 млн</w:t>
      </w:r>
      <w:r w:rsidR="002912EE" w:rsidRPr="00C6333F">
        <w:rPr>
          <w:rFonts w:ascii="Times New Roman" w:hAnsi="Times New Roman"/>
          <w:b/>
          <w:color w:val="000000"/>
          <w:sz w:val="28"/>
          <w:szCs w:val="28"/>
        </w:rPr>
        <w:t>. грн.</w:t>
      </w:r>
      <w:r w:rsidR="002912EE" w:rsidRPr="009F58D3">
        <w:rPr>
          <w:rFonts w:ascii="Times New Roman" w:hAnsi="Times New Roman"/>
          <w:color w:val="000000"/>
          <w:sz w:val="28"/>
          <w:szCs w:val="28"/>
        </w:rPr>
        <w:t>,</w:t>
      </w:r>
    </w:p>
    <w:p w:rsidR="002912EE" w:rsidRPr="009F58D3" w:rsidRDefault="002912EE" w:rsidP="00C6333F">
      <w:pPr>
        <w:pStyle w:val="a7"/>
        <w:shd w:val="clear" w:color="auto" w:fill="FFFFFF"/>
        <w:tabs>
          <w:tab w:val="left" w:pos="-2127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9F58D3">
        <w:rPr>
          <w:rStyle w:val="rvts0"/>
          <w:rFonts w:ascii="Times New Roman" w:hAnsi="Times New Roman"/>
          <w:sz w:val="28"/>
          <w:szCs w:val="28"/>
        </w:rPr>
        <w:t xml:space="preserve">за рахунок зменшення видатків </w:t>
      </w:r>
      <w:r w:rsidR="00C6333F" w:rsidRPr="009F58D3">
        <w:rPr>
          <w:rStyle w:val="rvts0"/>
          <w:rFonts w:ascii="Times New Roman" w:hAnsi="Times New Roman"/>
          <w:sz w:val="28"/>
          <w:szCs w:val="28"/>
        </w:rPr>
        <w:t xml:space="preserve">загального фонду </w:t>
      </w:r>
      <w:r w:rsidR="00C6333F">
        <w:rPr>
          <w:rFonts w:ascii="Times New Roman" w:hAnsi="Times New Roman"/>
          <w:sz w:val="28"/>
          <w:szCs w:val="28"/>
        </w:rPr>
        <w:t>Міністерств</w:t>
      </w:r>
      <w:r w:rsidR="00C6333F">
        <w:rPr>
          <w:rFonts w:ascii="Times New Roman" w:hAnsi="Times New Roman"/>
          <w:sz w:val="28"/>
          <w:szCs w:val="28"/>
        </w:rPr>
        <w:t>у</w:t>
      </w:r>
      <w:r w:rsidR="00C6333F">
        <w:rPr>
          <w:rFonts w:ascii="Times New Roman" w:hAnsi="Times New Roman"/>
          <w:sz w:val="28"/>
          <w:szCs w:val="28"/>
        </w:rPr>
        <w:t xml:space="preserve"> охорони здоров’я України</w:t>
      </w:r>
      <w:r w:rsidR="00C6333F" w:rsidRPr="00BA4E31">
        <w:rPr>
          <w:rFonts w:ascii="Times New Roman" w:hAnsi="Times New Roman" w:cs="Times New Roman"/>
          <w:sz w:val="28"/>
          <w:szCs w:val="28"/>
        </w:rPr>
        <w:t xml:space="preserve"> </w:t>
      </w:r>
      <w:r w:rsidRPr="009F58D3">
        <w:rPr>
          <w:rStyle w:val="rvts0"/>
          <w:rFonts w:ascii="Times New Roman" w:hAnsi="Times New Roman"/>
          <w:sz w:val="28"/>
          <w:szCs w:val="28"/>
        </w:rPr>
        <w:t xml:space="preserve">за бюджетною програмою </w:t>
      </w:r>
      <w:r w:rsidR="00C6333F" w:rsidRPr="00BA4E31">
        <w:rPr>
          <w:rFonts w:ascii="Times New Roman" w:hAnsi="Times New Roman" w:cs="Times New Roman"/>
          <w:sz w:val="28"/>
          <w:szCs w:val="28"/>
        </w:rPr>
        <w:t>"</w:t>
      </w:r>
      <w:r w:rsidRPr="009F58D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Реконструкція і розширення національного інституту раку </w:t>
      </w:r>
      <w:r w:rsidR="00C6333F">
        <w:rPr>
          <w:rFonts w:ascii="Times New Roman" w:hAnsi="Times New Roman"/>
          <w:color w:val="000000"/>
          <w:sz w:val="28"/>
          <w:szCs w:val="28"/>
          <w:lang w:eastAsia="uk-UA"/>
        </w:rPr>
        <w:t>по вул. Ломоносова </w:t>
      </w:r>
      <w:r w:rsidRPr="009F58D3">
        <w:rPr>
          <w:rFonts w:ascii="Times New Roman" w:hAnsi="Times New Roman"/>
          <w:color w:val="000000"/>
          <w:sz w:val="28"/>
          <w:szCs w:val="28"/>
          <w:lang w:eastAsia="uk-UA"/>
        </w:rPr>
        <w:t>33/43, в Голосіївському р-ні м.</w:t>
      </w:r>
      <w:r w:rsidR="00C6333F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Pr="009F58D3">
        <w:rPr>
          <w:rFonts w:ascii="Times New Roman" w:hAnsi="Times New Roman"/>
          <w:color w:val="000000"/>
          <w:sz w:val="28"/>
          <w:szCs w:val="28"/>
          <w:lang w:eastAsia="uk-UA"/>
        </w:rPr>
        <w:t>Києві</w:t>
      </w:r>
      <w:r w:rsidR="00C6333F" w:rsidRPr="00BA4E31">
        <w:rPr>
          <w:rFonts w:ascii="Times New Roman" w:hAnsi="Times New Roman" w:cs="Times New Roman"/>
          <w:sz w:val="28"/>
          <w:szCs w:val="28"/>
        </w:rPr>
        <w:t>"</w:t>
      </w:r>
      <w:r w:rsidRPr="009F58D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 сумі 111</w:t>
      </w:r>
      <w:r w:rsidR="00C6333F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Pr="009F58D3">
        <w:rPr>
          <w:rFonts w:ascii="Times New Roman" w:hAnsi="Times New Roman"/>
          <w:color w:val="000000"/>
          <w:sz w:val="28"/>
          <w:szCs w:val="28"/>
          <w:lang w:eastAsia="uk-UA"/>
        </w:rPr>
        <w:t>5 </w:t>
      </w:r>
      <w:r w:rsidR="00C6333F">
        <w:rPr>
          <w:rFonts w:ascii="Times New Roman" w:hAnsi="Times New Roman"/>
          <w:color w:val="000000"/>
          <w:sz w:val="28"/>
          <w:szCs w:val="28"/>
          <w:lang w:eastAsia="uk-UA"/>
        </w:rPr>
        <w:t>млн. грн.;</w:t>
      </w:r>
    </w:p>
    <w:p w:rsidR="00C72692" w:rsidRDefault="00C72692" w:rsidP="00C6333F">
      <w:pPr>
        <w:pStyle w:val="a7"/>
        <w:numPr>
          <w:ilvl w:val="0"/>
          <w:numId w:val="6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4284A">
        <w:rPr>
          <w:rFonts w:ascii="Times New Roman" w:hAnsi="Times New Roman" w:cs="Times New Roman"/>
          <w:sz w:val="28"/>
          <w:szCs w:val="28"/>
        </w:rPr>
        <w:t xml:space="preserve">Міністерству економічного розвитку і торгівлі України для забезпечення здійснення заходів із утворення Експортно-кредитного агентства збільшено видатки споживання за бюджетною програмою </w:t>
      </w:r>
      <w:r w:rsidRPr="00DA186F">
        <w:rPr>
          <w:color w:val="000000"/>
          <w:spacing w:val="3"/>
          <w:sz w:val="28"/>
          <w:szCs w:val="28"/>
        </w:rPr>
        <w:t>"</w:t>
      </w:r>
      <w:r w:rsidRPr="0004284A">
        <w:rPr>
          <w:rFonts w:ascii="Times New Roman" w:hAnsi="Times New Roman" w:cs="Times New Roman"/>
          <w:sz w:val="28"/>
          <w:szCs w:val="28"/>
        </w:rPr>
        <w:t>Керівництво та управління у сфері економічного розвитку і торгівлі</w:t>
      </w:r>
      <w:r w:rsidRPr="00DA186F">
        <w:rPr>
          <w:color w:val="000000"/>
          <w:spacing w:val="3"/>
          <w:sz w:val="28"/>
          <w:szCs w:val="28"/>
        </w:rPr>
        <w:t>"</w:t>
      </w:r>
      <w:r w:rsidRPr="0004284A">
        <w:rPr>
          <w:rFonts w:ascii="Times New Roman" w:hAnsi="Times New Roman" w:cs="Times New Roman"/>
          <w:sz w:val="28"/>
          <w:szCs w:val="28"/>
        </w:rPr>
        <w:t xml:space="preserve"> на </w:t>
      </w:r>
      <w:r w:rsidR="00E42EB8">
        <w:rPr>
          <w:rFonts w:ascii="Times New Roman" w:hAnsi="Times New Roman" w:cs="Times New Roman"/>
          <w:b/>
          <w:sz w:val="28"/>
          <w:szCs w:val="28"/>
        </w:rPr>
        <w:t>0,1</w:t>
      </w:r>
      <w:r w:rsidRPr="0004284A">
        <w:rPr>
          <w:rFonts w:ascii="Times New Roman" w:hAnsi="Times New Roman" w:cs="Times New Roman"/>
          <w:b/>
          <w:sz w:val="28"/>
          <w:szCs w:val="28"/>
        </w:rPr>
        <w:t> </w:t>
      </w:r>
      <w:r w:rsidR="00E42EB8">
        <w:rPr>
          <w:rFonts w:ascii="Times New Roman" w:hAnsi="Times New Roman" w:cs="Times New Roman"/>
          <w:b/>
          <w:sz w:val="28"/>
          <w:szCs w:val="28"/>
        </w:rPr>
        <w:t>млн</w:t>
      </w:r>
      <w:r w:rsidRPr="0004284A">
        <w:rPr>
          <w:rFonts w:ascii="Times New Roman" w:hAnsi="Times New Roman" w:cs="Times New Roman"/>
          <w:b/>
          <w:sz w:val="28"/>
          <w:szCs w:val="28"/>
        </w:rPr>
        <w:t>. грн.</w:t>
      </w:r>
      <w:r w:rsidRPr="0004284A">
        <w:rPr>
          <w:rFonts w:ascii="Times New Roman" w:hAnsi="Times New Roman" w:cs="Times New Roman"/>
          <w:sz w:val="28"/>
          <w:szCs w:val="28"/>
        </w:rPr>
        <w:t xml:space="preserve"> та відповідно зменшено видатки споживання за програмою </w:t>
      </w:r>
      <w:r w:rsidRPr="00DA186F">
        <w:rPr>
          <w:color w:val="000000"/>
          <w:spacing w:val="3"/>
          <w:sz w:val="28"/>
          <w:szCs w:val="28"/>
        </w:rPr>
        <w:t>"</w:t>
      </w:r>
      <w:r w:rsidRPr="0004284A">
        <w:rPr>
          <w:rFonts w:ascii="Times New Roman" w:hAnsi="Times New Roman" w:cs="Times New Roman"/>
          <w:sz w:val="28"/>
          <w:szCs w:val="28"/>
        </w:rPr>
        <w:t>Функціонування торгових представництв за кордоном</w:t>
      </w:r>
      <w:r w:rsidRPr="00DA186F">
        <w:rPr>
          <w:color w:val="000000"/>
          <w:spacing w:val="3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2692" w:rsidRPr="00A41788" w:rsidRDefault="001F207C" w:rsidP="00346CD5">
      <w:pPr>
        <w:pStyle w:val="a7"/>
        <w:numPr>
          <w:ilvl w:val="0"/>
          <w:numId w:val="6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>у</w:t>
      </w:r>
      <w:r w:rsidR="00C72692" w:rsidRPr="00A41788">
        <w:rPr>
          <w:rFonts w:ascii="Times New Roman" w:hAnsi="Times New Roman" w:cs="Times New Roman"/>
          <w:sz w:val="28"/>
          <w:szCs w:val="28"/>
        </w:rPr>
        <w:t xml:space="preserve"> зв'язку з економією коштів на оплату праці з нарахуваннями у Чорнобильському радіаційно-екологічному біосферному заповіднику, що утворилася у зв’язку з низьким рівнем заробітної плати серед установ природно-заповідного фонду, що не дало змоги доукомплектувати штат заповідника у 2018</w:t>
      </w:r>
      <w:r w:rsidR="00C72692">
        <w:rPr>
          <w:rFonts w:ascii="Times New Roman" w:hAnsi="Times New Roman" w:cs="Times New Roman"/>
          <w:sz w:val="28"/>
          <w:szCs w:val="28"/>
        </w:rPr>
        <w:t> </w:t>
      </w:r>
      <w:r w:rsidR="00C72692" w:rsidRPr="00A41788">
        <w:rPr>
          <w:rFonts w:ascii="Times New Roman" w:hAnsi="Times New Roman" w:cs="Times New Roman"/>
          <w:sz w:val="28"/>
          <w:szCs w:val="28"/>
        </w:rPr>
        <w:t xml:space="preserve">році, економією коштів на оплату комунальних послуг та енергоносіїв </w:t>
      </w:r>
      <w:r w:rsidR="00C72692" w:rsidRPr="00A41788">
        <w:rPr>
          <w:rFonts w:ascii="Times New Roman" w:hAnsi="Times New Roman" w:cs="Times New Roman"/>
          <w:sz w:val="28"/>
          <w:szCs w:val="28"/>
        </w:rPr>
        <w:lastRenderedPageBreak/>
        <w:t xml:space="preserve">Заповідника, що утворилася в результаті заходів з енергозбереження загальна  сума економії видатків споживання становить </w:t>
      </w:r>
      <w:r w:rsidR="00C72692" w:rsidRPr="0004284A">
        <w:rPr>
          <w:rFonts w:ascii="Times New Roman" w:hAnsi="Times New Roman" w:cs="Times New Roman"/>
          <w:b/>
          <w:sz w:val="28"/>
          <w:szCs w:val="28"/>
        </w:rPr>
        <w:t>2</w:t>
      </w:r>
      <w:r w:rsidR="00E42EB8">
        <w:rPr>
          <w:rFonts w:ascii="Times New Roman" w:hAnsi="Times New Roman" w:cs="Times New Roman"/>
          <w:b/>
          <w:sz w:val="28"/>
          <w:szCs w:val="28"/>
        </w:rPr>
        <w:t>,</w:t>
      </w:r>
      <w:r w:rsidR="00C72692" w:rsidRPr="0004284A">
        <w:rPr>
          <w:rFonts w:ascii="Times New Roman" w:hAnsi="Times New Roman" w:cs="Times New Roman"/>
          <w:b/>
          <w:sz w:val="28"/>
          <w:szCs w:val="28"/>
        </w:rPr>
        <w:t>8</w:t>
      </w:r>
      <w:r w:rsidR="00E42EB8">
        <w:rPr>
          <w:rFonts w:ascii="Times New Roman" w:hAnsi="Times New Roman" w:cs="Times New Roman"/>
          <w:b/>
          <w:sz w:val="28"/>
          <w:szCs w:val="28"/>
        </w:rPr>
        <w:t> млн. </w:t>
      </w:r>
      <w:r w:rsidR="00C72692" w:rsidRPr="0004284A">
        <w:rPr>
          <w:rFonts w:ascii="Times New Roman" w:hAnsi="Times New Roman" w:cs="Times New Roman"/>
          <w:b/>
          <w:sz w:val="28"/>
          <w:szCs w:val="28"/>
        </w:rPr>
        <w:t>грн</w:t>
      </w:r>
      <w:r w:rsidR="00E42EB8">
        <w:rPr>
          <w:rFonts w:ascii="Times New Roman" w:hAnsi="Times New Roman" w:cs="Times New Roman"/>
          <w:b/>
          <w:sz w:val="28"/>
          <w:szCs w:val="28"/>
        </w:rPr>
        <w:t>.;</w:t>
      </w:r>
    </w:p>
    <w:p w:rsidR="00C72692" w:rsidRDefault="00C72692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070A81">
        <w:rPr>
          <w:sz w:val="28"/>
          <w:szCs w:val="28"/>
        </w:rPr>
        <w:t xml:space="preserve">На підприємствах, що </w:t>
      </w:r>
      <w:r>
        <w:rPr>
          <w:sz w:val="28"/>
          <w:szCs w:val="28"/>
        </w:rPr>
        <w:t xml:space="preserve">виконують заходи цієї програми </w:t>
      </w:r>
      <w:r w:rsidRPr="00070A81">
        <w:rPr>
          <w:sz w:val="28"/>
          <w:szCs w:val="28"/>
        </w:rPr>
        <w:t xml:space="preserve">існує дефіцит </w:t>
      </w:r>
      <w:r>
        <w:rPr>
          <w:sz w:val="28"/>
          <w:szCs w:val="28"/>
        </w:rPr>
        <w:t xml:space="preserve">коштів </w:t>
      </w:r>
      <w:r w:rsidRPr="00070A81">
        <w:rPr>
          <w:sz w:val="28"/>
          <w:szCs w:val="28"/>
        </w:rPr>
        <w:t xml:space="preserve">на </w:t>
      </w:r>
      <w:r>
        <w:rPr>
          <w:sz w:val="28"/>
          <w:szCs w:val="28"/>
        </w:rPr>
        <w:t>оплату</w:t>
      </w:r>
      <w:r w:rsidRPr="00070A81">
        <w:rPr>
          <w:sz w:val="28"/>
          <w:szCs w:val="28"/>
        </w:rPr>
        <w:t xml:space="preserve"> перевезення персоналу, оплату комунальних послуг та закупівлю паливно-мастильних матеріалів.</w:t>
      </w:r>
    </w:p>
    <w:p w:rsidR="00C72692" w:rsidRDefault="00C72692" w:rsidP="00346CD5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зв'язку з цим, за бюджетною програмою </w:t>
      </w:r>
      <w:r w:rsidRPr="00DA186F">
        <w:rPr>
          <w:color w:val="000000"/>
          <w:spacing w:val="3"/>
          <w:sz w:val="28"/>
          <w:szCs w:val="28"/>
        </w:rPr>
        <w:t>"</w:t>
      </w:r>
      <w:r w:rsidRPr="00070A81">
        <w:rPr>
          <w:bCs/>
          <w:sz w:val="28"/>
          <w:szCs w:val="28"/>
        </w:rPr>
        <w:t>Підтримка екологічно безпечного стану у зонах відчуження і безумовного (обов’язкового) відселення</w:t>
      </w:r>
      <w:r w:rsidRPr="00DA186F">
        <w:rPr>
          <w:color w:val="000000"/>
          <w:spacing w:val="3"/>
          <w:sz w:val="28"/>
          <w:szCs w:val="28"/>
        </w:rPr>
        <w:t>"</w:t>
      </w:r>
      <w:r>
        <w:rPr>
          <w:sz w:val="28"/>
          <w:szCs w:val="28"/>
        </w:rPr>
        <w:t xml:space="preserve"> зменшуються видатки споживання у сумі </w:t>
      </w:r>
      <w:r w:rsidR="00E42EB8" w:rsidRPr="00E42EB8">
        <w:rPr>
          <w:sz w:val="28"/>
          <w:szCs w:val="28"/>
        </w:rPr>
        <w:t>2,8 млн. грн.</w:t>
      </w:r>
      <w:r>
        <w:rPr>
          <w:sz w:val="28"/>
          <w:szCs w:val="28"/>
        </w:rPr>
        <w:t xml:space="preserve"> та відповідно збільшуються видатки розвитку на </w:t>
      </w:r>
      <w:r w:rsidR="00E42EB8" w:rsidRPr="00E42EB8">
        <w:rPr>
          <w:sz w:val="28"/>
          <w:szCs w:val="28"/>
        </w:rPr>
        <w:t>2,8 млн. грн.</w:t>
      </w:r>
      <w:r w:rsidR="00E42EB8">
        <w:rPr>
          <w:sz w:val="28"/>
          <w:szCs w:val="28"/>
        </w:rPr>
        <w:t>;</w:t>
      </w:r>
    </w:p>
    <w:p w:rsidR="00973E62" w:rsidRPr="00973E62" w:rsidRDefault="001F207C" w:rsidP="00346CD5">
      <w:pPr>
        <w:pStyle w:val="a7"/>
        <w:numPr>
          <w:ilvl w:val="0"/>
          <w:numId w:val="6"/>
        </w:numPr>
        <w:tabs>
          <w:tab w:val="left" w:pos="90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73E62">
        <w:rPr>
          <w:rFonts w:ascii="Times New Roman" w:hAnsi="Times New Roman" w:cs="Times New Roman"/>
          <w:sz w:val="28"/>
          <w:szCs w:val="28"/>
          <w:lang w:val="ru-UA"/>
        </w:rPr>
        <w:t>д</w:t>
      </w:r>
      <w:r w:rsidRPr="00973E62">
        <w:rPr>
          <w:rFonts w:ascii="Times New Roman" w:hAnsi="Times New Roman" w:cs="Times New Roman"/>
          <w:sz w:val="28"/>
          <w:szCs w:val="28"/>
        </w:rPr>
        <w:t xml:space="preserve">ля забезпечення фінансової підтримки ТОВ 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sz w:val="28"/>
          <w:szCs w:val="28"/>
        </w:rPr>
        <w:t xml:space="preserve">Телевізійна компанія 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sz w:val="28"/>
          <w:szCs w:val="28"/>
        </w:rPr>
        <w:t>Атлант-СВ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sz w:val="28"/>
          <w:szCs w:val="28"/>
        </w:rPr>
        <w:t xml:space="preserve"> для телеканалу з логотипом 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sz w:val="28"/>
          <w:szCs w:val="28"/>
        </w:rPr>
        <w:t>АТР Т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E62">
        <w:rPr>
          <w:rFonts w:ascii="Times New Roman" w:hAnsi="Times New Roman" w:cs="Times New Roman"/>
          <w:sz w:val="28"/>
          <w:szCs w:val="28"/>
        </w:rPr>
        <w:t xml:space="preserve">збільшено обсяг видатків на </w:t>
      </w:r>
      <w:r w:rsidRPr="00E42EB8">
        <w:rPr>
          <w:rFonts w:ascii="Times New Roman" w:hAnsi="Times New Roman" w:cs="Times New Roman"/>
          <w:b/>
          <w:sz w:val="28"/>
          <w:szCs w:val="28"/>
        </w:rPr>
        <w:t>35</w:t>
      </w:r>
      <w:r w:rsidR="00973E62" w:rsidRPr="00E42EB8">
        <w:rPr>
          <w:rFonts w:ascii="Times New Roman" w:hAnsi="Times New Roman" w:cs="Times New Roman"/>
          <w:b/>
          <w:sz w:val="28"/>
          <w:szCs w:val="28"/>
          <w:lang w:val="ru-UA"/>
        </w:rPr>
        <w:t>,0</w:t>
      </w:r>
      <w:r w:rsidR="00E42EB8" w:rsidRPr="00E42EB8">
        <w:rPr>
          <w:rFonts w:ascii="Times New Roman" w:hAnsi="Times New Roman" w:cs="Times New Roman"/>
          <w:b/>
          <w:sz w:val="28"/>
          <w:szCs w:val="28"/>
        </w:rPr>
        <w:t> млн</w:t>
      </w:r>
      <w:r w:rsidRPr="00E42EB8">
        <w:rPr>
          <w:rFonts w:ascii="Times New Roman" w:hAnsi="Times New Roman" w:cs="Times New Roman"/>
          <w:b/>
          <w:sz w:val="28"/>
          <w:szCs w:val="28"/>
        </w:rPr>
        <w:t>.</w:t>
      </w:r>
      <w:r w:rsidRPr="00E42EB8">
        <w:rPr>
          <w:rFonts w:ascii="Times New Roman" w:hAnsi="Times New Roman" w:cs="Times New Roman"/>
          <w:b/>
          <w:sz w:val="28"/>
          <w:szCs w:val="28"/>
          <w:lang w:val="ru-UA"/>
        </w:rPr>
        <w:t> </w:t>
      </w:r>
      <w:r w:rsidRPr="00E42EB8">
        <w:rPr>
          <w:rFonts w:ascii="Times New Roman" w:hAnsi="Times New Roman" w:cs="Times New Roman"/>
          <w:b/>
          <w:sz w:val="28"/>
          <w:szCs w:val="28"/>
        </w:rPr>
        <w:t>грн.</w:t>
      </w:r>
      <w:r w:rsidRPr="00E42EB8">
        <w:rPr>
          <w:rFonts w:ascii="Times New Roman" w:hAnsi="Times New Roman" w:cs="Times New Roman"/>
          <w:sz w:val="28"/>
          <w:szCs w:val="28"/>
        </w:rPr>
        <w:t xml:space="preserve"> за бюджетною програмою </w:t>
      </w:r>
      <w:r w:rsidRPr="00E42EB8">
        <w:rPr>
          <w:color w:val="000000"/>
          <w:spacing w:val="3"/>
          <w:sz w:val="28"/>
          <w:szCs w:val="28"/>
        </w:rPr>
        <w:t>"</w:t>
      </w:r>
      <w:r w:rsidRPr="00E42EB8">
        <w:rPr>
          <w:rFonts w:ascii="Times New Roman" w:hAnsi="Times New Roman" w:cs="Times New Roman"/>
          <w:sz w:val="28"/>
          <w:szCs w:val="28"/>
        </w:rPr>
        <w:t>Розселення та облаштування</w:t>
      </w:r>
      <w:r w:rsidRPr="00973E62">
        <w:rPr>
          <w:rFonts w:ascii="Times New Roman" w:hAnsi="Times New Roman" w:cs="Times New Roman"/>
          <w:sz w:val="28"/>
          <w:szCs w:val="28"/>
        </w:rPr>
        <w:t xml:space="preserve"> депортованих кримських татар та осіб інших національностей, які були депортовані з території України</w:t>
      </w:r>
      <w:r w:rsidRPr="00973E62">
        <w:rPr>
          <w:color w:val="000000"/>
          <w:spacing w:val="3"/>
          <w:sz w:val="28"/>
          <w:szCs w:val="28"/>
        </w:rPr>
        <w:t>"</w:t>
      </w:r>
      <w:r w:rsidRPr="00973E62">
        <w:rPr>
          <w:rFonts w:ascii="Times New Roman" w:hAnsi="Times New Roman" w:cs="Times New Roman"/>
          <w:sz w:val="28"/>
          <w:szCs w:val="28"/>
        </w:rPr>
        <w:t xml:space="preserve"> за рахунок зменшення </w:t>
      </w:r>
      <w:r w:rsidR="00973E62" w:rsidRPr="00973E62">
        <w:rPr>
          <w:rFonts w:ascii="Times New Roman" w:hAnsi="Times New Roman" w:cs="Times New Roman"/>
          <w:sz w:val="28"/>
          <w:szCs w:val="28"/>
        </w:rPr>
        <w:t xml:space="preserve">Міністерству з питань тимчасово окупованих територій та внутрішньо переміщених осіб України </w:t>
      </w:r>
      <w:proofErr w:type="spellStart"/>
      <w:r w:rsidR="00973E62" w:rsidRPr="00973E62">
        <w:rPr>
          <w:rFonts w:ascii="Times New Roman" w:hAnsi="Times New Roman" w:cs="Times New Roman"/>
          <w:sz w:val="28"/>
          <w:szCs w:val="28"/>
        </w:rPr>
        <w:t>видатк</w:t>
      </w:r>
      <w:r w:rsidR="00B8658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73E62">
        <w:rPr>
          <w:rFonts w:ascii="Times New Roman" w:hAnsi="Times New Roman" w:cs="Times New Roman"/>
          <w:sz w:val="28"/>
          <w:szCs w:val="28"/>
          <w:lang w:val="ru-UA"/>
        </w:rPr>
        <w:t>в</w:t>
      </w:r>
      <w:r w:rsidR="00973E62" w:rsidRPr="00973E62">
        <w:rPr>
          <w:rFonts w:ascii="Times New Roman" w:hAnsi="Times New Roman" w:cs="Times New Roman"/>
          <w:sz w:val="28"/>
          <w:szCs w:val="28"/>
        </w:rPr>
        <w:t xml:space="preserve"> споживання за бюджетною програмою </w:t>
      </w:r>
      <w:r w:rsidR="00973E62" w:rsidRPr="00973E62">
        <w:rPr>
          <w:rFonts w:ascii="Times New Roman" w:hAnsi="Times New Roman" w:cs="Times New Roman"/>
          <w:color w:val="000000"/>
          <w:spacing w:val="3"/>
          <w:sz w:val="28"/>
          <w:szCs w:val="28"/>
        </w:rPr>
        <w:t>"</w:t>
      </w:r>
      <w:r w:rsidR="00973E62" w:rsidRPr="00973E62">
        <w:rPr>
          <w:rFonts w:ascii="Times New Roman" w:hAnsi="Times New Roman" w:cs="Times New Roman"/>
          <w:sz w:val="28"/>
          <w:szCs w:val="28"/>
        </w:rPr>
        <w:t>Заходи щодо захисту і забезпечення прав та інтересів, соціальної реабілітації осіб, позбавлених особистої свободи незаконними збройними формуваннями, окупаційною адміністрацією та/або органами влади Російської Федерації на тимчасово окупованих територіях України та/або території Російської Федерації у зв’язку з громадською або політичною діяльністю вказаних осіб, а також підтримки зазначених осіб та членів їхніх сімей, у тому числі відшкодування витрат, пов’язаних із їх відвідуванням, надання особам, позбавленим особистої свободи, та членам їх сімей правової допомоги, медичних та соціальних послуг, виплату державних стипендій імені Левка Лук’яненка</w:t>
      </w:r>
      <w:r w:rsidR="00973E62" w:rsidRPr="00973E62">
        <w:rPr>
          <w:rFonts w:ascii="Times New Roman" w:hAnsi="Times New Roman" w:cs="Times New Roman"/>
          <w:color w:val="000000"/>
          <w:spacing w:val="3"/>
          <w:sz w:val="28"/>
          <w:szCs w:val="28"/>
        </w:rPr>
        <w:t>"</w:t>
      </w:r>
      <w:r w:rsidR="00ED7847">
        <w:rPr>
          <w:rFonts w:ascii="Times New Roman" w:hAnsi="Times New Roman" w:cs="Times New Roman"/>
          <w:color w:val="000000"/>
          <w:spacing w:val="3"/>
          <w:sz w:val="28"/>
          <w:szCs w:val="28"/>
          <w:lang w:val="ru-UA"/>
        </w:rPr>
        <w:t>.</w:t>
      </w:r>
    </w:p>
    <w:p w:rsidR="0071346F" w:rsidRPr="0032211A" w:rsidRDefault="00ED7847" w:rsidP="00346CD5">
      <w:pPr>
        <w:pStyle w:val="Style14"/>
        <w:shd w:val="clear" w:color="auto" w:fill="auto"/>
        <w:spacing w:before="120" w:after="120" w:line="240" w:lineRule="auto"/>
        <w:ind w:right="23" w:firstLine="709"/>
        <w:jc w:val="both"/>
        <w:rPr>
          <w:rFonts w:eastAsiaTheme="minorEastAsia"/>
          <w:sz w:val="28"/>
          <w:szCs w:val="28"/>
        </w:rPr>
      </w:pPr>
      <w:r w:rsidRPr="00ED7847">
        <w:rPr>
          <w:rFonts w:eastAsiaTheme="minorEastAsia"/>
          <w:sz w:val="28"/>
          <w:szCs w:val="28"/>
          <w:lang w:val="ru-UA"/>
        </w:rPr>
        <w:t>Кр</w:t>
      </w:r>
      <w:proofErr w:type="spellStart"/>
      <w:r w:rsidRPr="00ED7847">
        <w:rPr>
          <w:rFonts w:eastAsiaTheme="minorEastAsia"/>
          <w:sz w:val="28"/>
          <w:szCs w:val="28"/>
        </w:rPr>
        <w:t>ім</w:t>
      </w:r>
      <w:proofErr w:type="spellEnd"/>
      <w:r w:rsidRPr="00ED7847">
        <w:rPr>
          <w:rFonts w:eastAsiaTheme="minorEastAsia"/>
          <w:sz w:val="28"/>
          <w:szCs w:val="28"/>
        </w:rPr>
        <w:t xml:space="preserve"> того, передбачено </w:t>
      </w:r>
      <w:r>
        <w:rPr>
          <w:rFonts w:eastAsiaTheme="minorEastAsia"/>
          <w:sz w:val="28"/>
          <w:szCs w:val="28"/>
        </w:rPr>
        <w:t>спрямування</w:t>
      </w:r>
      <w:r w:rsidRPr="00ED7847">
        <w:rPr>
          <w:rFonts w:eastAsiaTheme="minorEastAsia"/>
          <w:sz w:val="28"/>
          <w:szCs w:val="28"/>
        </w:rPr>
        <w:t xml:space="preserve"> м</w:t>
      </w:r>
      <w:r w:rsidR="0032211A" w:rsidRPr="00ED7847">
        <w:rPr>
          <w:rFonts w:eastAsiaTheme="minorEastAsia"/>
          <w:sz w:val="28"/>
          <w:szCs w:val="28"/>
        </w:rPr>
        <w:t>итн</w:t>
      </w:r>
      <w:r w:rsidRPr="00ED7847">
        <w:rPr>
          <w:rFonts w:eastAsiaTheme="minorEastAsia"/>
          <w:sz w:val="28"/>
          <w:szCs w:val="28"/>
        </w:rPr>
        <w:t>их</w:t>
      </w:r>
      <w:r w:rsidR="0032211A" w:rsidRPr="00ED7847">
        <w:rPr>
          <w:rFonts w:eastAsiaTheme="minorEastAsia"/>
          <w:sz w:val="28"/>
          <w:szCs w:val="28"/>
        </w:rPr>
        <w:t xml:space="preserve"> платежі</w:t>
      </w:r>
      <w:r w:rsidRPr="00ED7847">
        <w:rPr>
          <w:rFonts w:eastAsiaTheme="minorEastAsia"/>
          <w:sz w:val="28"/>
          <w:szCs w:val="28"/>
        </w:rPr>
        <w:t>в</w:t>
      </w:r>
      <w:r w:rsidR="0032211A" w:rsidRPr="00ED7847">
        <w:rPr>
          <w:rFonts w:eastAsiaTheme="minorEastAsia"/>
          <w:sz w:val="28"/>
          <w:szCs w:val="28"/>
        </w:rPr>
        <w:t xml:space="preserve"> (подат</w:t>
      </w:r>
      <w:r w:rsidR="00155CB2">
        <w:rPr>
          <w:rFonts w:eastAsiaTheme="minorEastAsia"/>
          <w:sz w:val="28"/>
          <w:szCs w:val="28"/>
        </w:rPr>
        <w:t>о</w:t>
      </w:r>
      <w:r w:rsidR="0032211A" w:rsidRPr="00ED7847">
        <w:rPr>
          <w:rFonts w:eastAsiaTheme="minorEastAsia"/>
          <w:sz w:val="28"/>
          <w:szCs w:val="28"/>
        </w:rPr>
        <w:t>к на додану</w:t>
      </w:r>
      <w:r w:rsidR="0032211A" w:rsidRPr="0032211A">
        <w:rPr>
          <w:rFonts w:eastAsiaTheme="minorEastAsia"/>
          <w:sz w:val="28"/>
          <w:szCs w:val="28"/>
        </w:rPr>
        <w:t xml:space="preserve"> вартість з ввезених на митну територію України товарів (продукції), акцизний податок з ввезених на митну територію України підакцизних товарів (пр</w:t>
      </w:r>
      <w:r w:rsidR="00155CB2">
        <w:rPr>
          <w:rFonts w:eastAsiaTheme="minorEastAsia"/>
          <w:sz w:val="28"/>
          <w:szCs w:val="28"/>
        </w:rPr>
        <w:t>одукції), ввізне мито), отриманих</w:t>
      </w:r>
      <w:r w:rsidR="0032211A" w:rsidRPr="0032211A">
        <w:rPr>
          <w:rFonts w:eastAsiaTheme="minorEastAsia"/>
          <w:sz w:val="28"/>
          <w:szCs w:val="28"/>
        </w:rPr>
        <w:t xml:space="preserve"> при митному оформленні для вільного обігу транспортних засобів, що були ввезені на митну територію України та поміщені в митні режими транзиту або тимчасового ввезення у період з 1  січня 2015  року до дня набрання чинності Законом України від 08.11.2018 № 2611-VIІI "Про внесення змін до Податкового кодексу України щодо оподаткування акцизним податком легкових транспортних засобів"</w:t>
      </w:r>
      <w:r w:rsidR="00B92D30">
        <w:rPr>
          <w:rFonts w:eastAsiaTheme="minorEastAsia"/>
          <w:sz w:val="28"/>
          <w:szCs w:val="28"/>
        </w:rPr>
        <w:t>, що</w:t>
      </w:r>
      <w:r w:rsidR="0032211A" w:rsidRPr="0032211A">
        <w:rPr>
          <w:rFonts w:eastAsiaTheme="minorEastAsia"/>
          <w:sz w:val="28"/>
          <w:szCs w:val="28"/>
        </w:rPr>
        <w:t xml:space="preserve"> зараховуються до спеціального фонду державного бюджету для спрямування на фінансування виплати пенсій, надбавок та підвищень до пенсій, призначених за пенсійними програмами, та дефіциту коштів Пенсійного фонду України </w:t>
      </w:r>
      <w:r w:rsidR="0071346F" w:rsidRPr="0032211A">
        <w:rPr>
          <w:rFonts w:eastAsiaTheme="minorEastAsia"/>
          <w:sz w:val="28"/>
          <w:szCs w:val="28"/>
        </w:rPr>
        <w:t xml:space="preserve">у обсязі </w:t>
      </w:r>
      <w:r w:rsidR="0071346F" w:rsidRPr="0032211A">
        <w:rPr>
          <w:rFonts w:eastAsiaTheme="minorEastAsia"/>
          <w:b/>
          <w:sz w:val="28"/>
          <w:szCs w:val="28"/>
        </w:rPr>
        <w:t>1</w:t>
      </w:r>
      <w:r w:rsidR="00C72692">
        <w:rPr>
          <w:rFonts w:eastAsiaTheme="minorEastAsia"/>
          <w:b/>
          <w:sz w:val="28"/>
          <w:szCs w:val="28"/>
        </w:rPr>
        <w:t>18</w:t>
      </w:r>
      <w:r w:rsidR="0071346F" w:rsidRPr="0032211A">
        <w:rPr>
          <w:rFonts w:eastAsiaTheme="minorEastAsia"/>
          <w:b/>
          <w:sz w:val="28"/>
          <w:szCs w:val="28"/>
        </w:rPr>
        <w:t>,</w:t>
      </w:r>
      <w:r w:rsidR="00C72692">
        <w:rPr>
          <w:rFonts w:eastAsiaTheme="minorEastAsia"/>
          <w:b/>
          <w:sz w:val="28"/>
          <w:szCs w:val="28"/>
        </w:rPr>
        <w:t>5</w:t>
      </w:r>
      <w:r w:rsidR="0071346F" w:rsidRPr="0032211A">
        <w:rPr>
          <w:rFonts w:eastAsiaTheme="minorEastAsia"/>
          <w:b/>
          <w:sz w:val="28"/>
          <w:szCs w:val="28"/>
        </w:rPr>
        <w:t> млн. грн.</w:t>
      </w:r>
      <w:r w:rsidR="0032211A">
        <w:rPr>
          <w:rFonts w:eastAsiaTheme="minorEastAsia"/>
          <w:sz w:val="28"/>
          <w:szCs w:val="28"/>
        </w:rPr>
        <w:t>;</w:t>
      </w:r>
    </w:p>
    <w:p w:rsidR="00E42EB8" w:rsidRDefault="00E42EB8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C42D8B">
        <w:rPr>
          <w:sz w:val="28"/>
          <w:szCs w:val="28"/>
        </w:rPr>
        <w:t>З метою виконання Угоди між Урядом України та Урядом Французької Республіки щодо офіційної підтримки у створенні єдиної системи авіаційної безпеки та цивільного захисту в Україні, підписана 29.05.2018 та ратифікована Законом України від 07.06.2018 №2452-</w:t>
      </w:r>
      <w:r w:rsidRPr="00C42D8B">
        <w:rPr>
          <w:sz w:val="28"/>
          <w:szCs w:val="28"/>
          <w:lang w:val="en-US"/>
        </w:rPr>
        <w:t xml:space="preserve">VIII </w:t>
      </w:r>
      <w:r w:rsidRPr="00C42D8B">
        <w:rPr>
          <w:sz w:val="28"/>
          <w:szCs w:val="28"/>
        </w:rPr>
        <w:t xml:space="preserve">(набула чинності 16.08.2018) для реалізації Державного інвестиційного проекту </w:t>
      </w:r>
      <w:r w:rsidR="00C42D8B" w:rsidRPr="00DA186F">
        <w:rPr>
          <w:color w:val="000000"/>
          <w:spacing w:val="3"/>
          <w:sz w:val="28"/>
          <w:szCs w:val="28"/>
        </w:rPr>
        <w:t>"</w:t>
      </w:r>
      <w:r w:rsidRPr="00C42D8B">
        <w:rPr>
          <w:sz w:val="28"/>
          <w:szCs w:val="28"/>
        </w:rPr>
        <w:t>Створення єдиної системи авіаційної безпеки та цивільного за</w:t>
      </w:r>
      <w:r w:rsidR="00C42D8B">
        <w:rPr>
          <w:sz w:val="28"/>
          <w:szCs w:val="28"/>
        </w:rPr>
        <w:t>хисту в Україні</w:t>
      </w:r>
      <w:r w:rsidR="00C42D8B" w:rsidRPr="00DA186F">
        <w:rPr>
          <w:color w:val="000000"/>
          <w:spacing w:val="3"/>
          <w:sz w:val="28"/>
          <w:szCs w:val="28"/>
        </w:rPr>
        <w:t>"</w:t>
      </w:r>
      <w:r w:rsidR="00C42D8B">
        <w:rPr>
          <w:sz w:val="28"/>
          <w:szCs w:val="28"/>
        </w:rPr>
        <w:t xml:space="preserve"> передбачені надходження до </w:t>
      </w:r>
      <w:r w:rsidR="00C42D8B">
        <w:rPr>
          <w:sz w:val="28"/>
          <w:szCs w:val="28"/>
        </w:rPr>
        <w:lastRenderedPageBreak/>
        <w:t xml:space="preserve">спеціального фонду державного бюджету в обсязі </w:t>
      </w:r>
      <w:r w:rsidR="00C42D8B" w:rsidRPr="00C42D8B">
        <w:rPr>
          <w:b/>
          <w:sz w:val="28"/>
          <w:szCs w:val="28"/>
        </w:rPr>
        <w:t>близько 2,5 млрд. грн.</w:t>
      </w:r>
      <w:r w:rsidR="00C42D8B">
        <w:rPr>
          <w:sz w:val="28"/>
          <w:szCs w:val="28"/>
        </w:rPr>
        <w:t xml:space="preserve"> та відповідні видатки для Міністерства внутрішніх справ. </w:t>
      </w:r>
    </w:p>
    <w:p w:rsidR="00C42D8B" w:rsidRDefault="00C42D8B" w:rsidP="00346CD5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зв’язку з цим та </w:t>
      </w:r>
      <w:r>
        <w:rPr>
          <w:bCs/>
          <w:color w:val="000000"/>
          <w:spacing w:val="-3"/>
          <w:sz w:val="28"/>
          <w:szCs w:val="28"/>
        </w:rPr>
        <w:t>з урахуванням інформації Фонду державного майна щодо стану проведення заходів з підготовки об’єктів до приватизації</w:t>
      </w:r>
      <w:r>
        <w:rPr>
          <w:sz w:val="28"/>
          <w:szCs w:val="28"/>
        </w:rPr>
        <w:t xml:space="preserve"> збільшено дефіцит спеціального фонду та зменшено дефіцит загального фонду державного бюджету на суму близько 2,5 млрд. гривень.</w:t>
      </w:r>
    </w:p>
    <w:p w:rsidR="009B7340" w:rsidRPr="00ED21E3" w:rsidRDefault="009B7340" w:rsidP="00346CD5">
      <w:pPr>
        <w:spacing w:before="120" w:after="120"/>
        <w:ind w:firstLine="709"/>
        <w:jc w:val="both"/>
        <w:rPr>
          <w:sz w:val="28"/>
        </w:rPr>
      </w:pPr>
      <w:r w:rsidRPr="00ED21E3">
        <w:rPr>
          <w:sz w:val="28"/>
        </w:rPr>
        <w:t>У зв’язку з різницею прогнозного курсу валют, що використовувався при складанні проекту державного бюджету на 2018 рік та фактичного валютного курсу на дати платежів виникла економія та відповідно скорочено видатки</w:t>
      </w:r>
      <w:r>
        <w:rPr>
          <w:sz w:val="28"/>
        </w:rPr>
        <w:t xml:space="preserve"> </w:t>
      </w:r>
      <w:r w:rsidRPr="00ED21E3">
        <w:rPr>
          <w:sz w:val="28"/>
        </w:rPr>
        <w:t>за бюджетними програмами:</w:t>
      </w:r>
    </w:p>
    <w:p w:rsidR="009B7340" w:rsidRPr="00ED21E3" w:rsidRDefault="00BA4E31" w:rsidP="00346CD5">
      <w:pPr>
        <w:pStyle w:val="a7"/>
        <w:numPr>
          <w:ilvl w:val="0"/>
          <w:numId w:val="10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</w:rPr>
      </w:pP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hAnsi="Times New Roman"/>
          <w:sz w:val="28"/>
          <w:szCs w:val="28"/>
        </w:rPr>
        <w:t>Обслуговування державного боргу</w:t>
      </w: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hAnsi="Times New Roman"/>
          <w:sz w:val="28"/>
          <w:szCs w:val="28"/>
        </w:rPr>
        <w:t xml:space="preserve"> на </w:t>
      </w:r>
      <w:r w:rsidR="009B7340" w:rsidRPr="00BA4E31">
        <w:rPr>
          <w:rFonts w:ascii="Times New Roman" w:hAnsi="Times New Roman"/>
          <w:b/>
          <w:sz w:val="28"/>
          <w:szCs w:val="28"/>
        </w:rPr>
        <w:t>2 499,6 </w:t>
      </w:r>
      <w:proofErr w:type="spellStart"/>
      <w:r w:rsidR="009B7340" w:rsidRPr="00BA4E31">
        <w:rPr>
          <w:rFonts w:ascii="Times New Roman" w:hAnsi="Times New Roman"/>
          <w:b/>
          <w:sz w:val="28"/>
          <w:szCs w:val="28"/>
        </w:rPr>
        <w:t>млн.грн</w:t>
      </w:r>
      <w:proofErr w:type="spellEnd"/>
      <w:r w:rsidR="009B7340" w:rsidRPr="00BA4E31">
        <w:rPr>
          <w:rFonts w:ascii="Times New Roman" w:hAnsi="Times New Roman"/>
          <w:b/>
          <w:sz w:val="28"/>
          <w:szCs w:val="28"/>
        </w:rPr>
        <w:t>.</w:t>
      </w:r>
      <w:r w:rsidR="009B7340" w:rsidRPr="00ED21E3">
        <w:rPr>
          <w:rFonts w:ascii="Times New Roman" w:hAnsi="Times New Roman"/>
          <w:sz w:val="28"/>
          <w:szCs w:val="28"/>
        </w:rPr>
        <w:t>;</w:t>
      </w:r>
    </w:p>
    <w:p w:rsidR="009B7340" w:rsidRPr="00ED21E3" w:rsidRDefault="00BA4E31" w:rsidP="00346CD5">
      <w:pPr>
        <w:pStyle w:val="a7"/>
        <w:numPr>
          <w:ilvl w:val="0"/>
          <w:numId w:val="10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</w:rPr>
      </w:pP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hAnsi="Times New Roman"/>
          <w:sz w:val="28"/>
          <w:szCs w:val="28"/>
        </w:rPr>
        <w:t>Створення Національної супутникової системи зв'язку</w:t>
      </w: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hAnsi="Times New Roman"/>
          <w:sz w:val="28"/>
          <w:szCs w:val="28"/>
        </w:rPr>
        <w:t xml:space="preserve"> на </w:t>
      </w:r>
      <w:r w:rsidR="009B7340" w:rsidRPr="00BA4E31">
        <w:rPr>
          <w:rFonts w:ascii="Times New Roman" w:hAnsi="Times New Roman"/>
          <w:b/>
          <w:sz w:val="28"/>
          <w:szCs w:val="28"/>
        </w:rPr>
        <w:t>30,0 млн. грн.</w:t>
      </w:r>
      <w:r w:rsidR="009B7340" w:rsidRPr="00ED21E3">
        <w:rPr>
          <w:rFonts w:ascii="Times New Roman" w:hAnsi="Times New Roman"/>
          <w:sz w:val="28"/>
          <w:szCs w:val="28"/>
        </w:rPr>
        <w:t>;</w:t>
      </w:r>
    </w:p>
    <w:p w:rsidR="009B7340" w:rsidRPr="00ED21E3" w:rsidRDefault="00BA4E31" w:rsidP="00346CD5">
      <w:pPr>
        <w:pStyle w:val="a7"/>
        <w:numPr>
          <w:ilvl w:val="0"/>
          <w:numId w:val="10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eastAsia="Calibri" w:hAnsi="Times New Roman"/>
          <w:sz w:val="28"/>
        </w:rPr>
      </w:pP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eastAsia="Times New Roman" w:hAnsi="Times New Roman"/>
          <w:sz w:val="28"/>
          <w:szCs w:val="28"/>
          <w:lang w:eastAsia="uk-UA"/>
        </w:rPr>
        <w:t>Виконання державою гарантійних зобов’язань за позичальників, що отримал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и кредити під державні гарантії</w:t>
      </w:r>
      <w:r w:rsidRPr="00DA186F">
        <w:rPr>
          <w:color w:val="000000"/>
          <w:spacing w:val="3"/>
          <w:sz w:val="28"/>
          <w:szCs w:val="28"/>
        </w:rPr>
        <w:t>"</w:t>
      </w:r>
      <w:r w:rsidR="009B7340" w:rsidRPr="00ED21E3">
        <w:rPr>
          <w:rFonts w:ascii="Times New Roman" w:eastAsia="Times New Roman" w:hAnsi="Times New Roman"/>
          <w:sz w:val="28"/>
          <w:szCs w:val="28"/>
          <w:lang w:eastAsia="uk-UA"/>
        </w:rPr>
        <w:t xml:space="preserve"> на </w:t>
      </w:r>
      <w:r w:rsidR="009B7340" w:rsidRPr="00BA4E31">
        <w:rPr>
          <w:rFonts w:ascii="Times New Roman" w:eastAsia="Times New Roman" w:hAnsi="Times New Roman"/>
          <w:b/>
          <w:sz w:val="28"/>
          <w:szCs w:val="28"/>
          <w:lang w:eastAsia="uk-UA"/>
        </w:rPr>
        <w:t>67,2 млн. гривень</w:t>
      </w:r>
      <w:r w:rsidR="009B7340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474BB0" w:rsidRDefault="009B7340" w:rsidP="00346CD5">
      <w:pPr>
        <w:pStyle w:val="a7"/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21E3">
        <w:rPr>
          <w:rFonts w:ascii="Times New Roman" w:hAnsi="Times New Roman"/>
          <w:sz w:val="28"/>
        </w:rPr>
        <w:t xml:space="preserve">Крім того, у зв’язку з різницею в сумі отримання кредитних коштів, а також відхилення плаваючих відсоткових ставок виникла економія </w:t>
      </w:r>
      <w:r>
        <w:rPr>
          <w:rFonts w:ascii="Times New Roman" w:hAnsi="Times New Roman"/>
          <w:sz w:val="28"/>
        </w:rPr>
        <w:t xml:space="preserve">та відповідно скорочено видатки </w:t>
      </w:r>
      <w:r w:rsidRPr="00ED21E3">
        <w:rPr>
          <w:rFonts w:ascii="Times New Roman" w:hAnsi="Times New Roman"/>
          <w:sz w:val="28"/>
        </w:rPr>
        <w:t xml:space="preserve">за бюджетною програмою </w:t>
      </w:r>
      <w:r w:rsidR="00BA4E31" w:rsidRPr="00DA186F">
        <w:rPr>
          <w:color w:val="000000"/>
          <w:spacing w:val="3"/>
          <w:sz w:val="28"/>
          <w:szCs w:val="28"/>
        </w:rPr>
        <w:t>"</w:t>
      </w:r>
      <w:r w:rsidRPr="00ED21E3">
        <w:rPr>
          <w:rFonts w:ascii="Times New Roman" w:hAnsi="Times New Roman"/>
          <w:sz w:val="28"/>
          <w:szCs w:val="28"/>
        </w:rPr>
        <w:t>Обслуговування та погашення зобов’язань за залученими коштами під державні гарантії для здійснення капітальних видатків розпорядниками бюджетних коштів</w:t>
      </w:r>
      <w:r w:rsidR="00BA4E31" w:rsidRPr="00DA186F">
        <w:rPr>
          <w:color w:val="000000"/>
          <w:spacing w:val="3"/>
          <w:sz w:val="28"/>
          <w:szCs w:val="28"/>
        </w:rPr>
        <w:t>"</w:t>
      </w:r>
      <w:r w:rsidRPr="00ED21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D21E3">
        <w:rPr>
          <w:rFonts w:ascii="Times New Roman" w:hAnsi="Times New Roman"/>
          <w:sz w:val="28"/>
          <w:szCs w:val="28"/>
        </w:rPr>
        <w:t xml:space="preserve"> </w:t>
      </w:r>
      <w:r w:rsidRPr="00BA4E31">
        <w:rPr>
          <w:rFonts w:ascii="Times New Roman" w:hAnsi="Times New Roman"/>
          <w:b/>
          <w:sz w:val="28"/>
          <w:szCs w:val="28"/>
        </w:rPr>
        <w:t>16,8 млн. гривень</w:t>
      </w:r>
      <w:r>
        <w:rPr>
          <w:rFonts w:ascii="Times New Roman" w:hAnsi="Times New Roman"/>
          <w:sz w:val="28"/>
          <w:szCs w:val="28"/>
        </w:rPr>
        <w:t>.</w:t>
      </w:r>
    </w:p>
    <w:p w:rsidR="00474BB0" w:rsidRDefault="00474BB0" w:rsidP="00346CD5">
      <w:pPr>
        <w:pStyle w:val="a7"/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4BB0">
        <w:rPr>
          <w:rFonts w:ascii="Times New Roman" w:hAnsi="Times New Roman"/>
          <w:sz w:val="28"/>
        </w:rPr>
        <w:t>Також передбачено норму в прикінцевих положеннях законопроекту щодо збереження на рахунка</w:t>
      </w:r>
      <w:r w:rsidR="00823181">
        <w:rPr>
          <w:rFonts w:ascii="Times New Roman" w:hAnsi="Times New Roman"/>
          <w:sz w:val="28"/>
        </w:rPr>
        <w:t>х</w:t>
      </w:r>
      <w:r w:rsidRPr="00474BB0">
        <w:rPr>
          <w:rFonts w:ascii="Times New Roman" w:hAnsi="Times New Roman"/>
          <w:sz w:val="28"/>
        </w:rPr>
        <w:t xml:space="preserve"> відповідних місцевих бюджетів залишків коштів на кінець 2018 року за субвенцією з державного бюджету місцевим бюджетам на здійснення заходів щодо соціально-економічного розвитку</w:t>
      </w:r>
      <w:r w:rsidRPr="008D242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окремих територій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</w:t>
      </w:r>
      <w:r w:rsidRPr="007739AB">
        <w:rPr>
          <w:rFonts w:ascii="Times New Roman" w:hAnsi="Times New Roman"/>
          <w:sz w:val="28"/>
          <w:szCs w:val="28"/>
        </w:rPr>
        <w:t>субвенцією з державного бюджету місцевим бюджетам на реалізацію заходів, спрямованих на розвиток системи охорони здоров'я у сільській місцевості</w:t>
      </w:r>
      <w:r>
        <w:rPr>
          <w:rFonts w:ascii="Times New Roman" w:hAnsi="Times New Roman"/>
          <w:sz w:val="28"/>
          <w:szCs w:val="28"/>
        </w:rPr>
        <w:t>.</w:t>
      </w:r>
    </w:p>
    <w:p w:rsidR="0082721E" w:rsidRPr="0082721E" w:rsidRDefault="0082721E" w:rsidP="0082721E">
      <w:pPr>
        <w:pStyle w:val="a7"/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2721E">
        <w:rPr>
          <w:rFonts w:ascii="Times New Roman" w:hAnsi="Times New Roman" w:cs="Times New Roman"/>
          <w:sz w:val="28"/>
          <w:szCs w:val="28"/>
        </w:rPr>
        <w:t>Таким чином, законопроект є збалансованим.</w:t>
      </w:r>
    </w:p>
    <w:p w:rsidR="0053562C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4E703C" w:rsidRPr="0098582A">
        <w:rPr>
          <w:b/>
          <w:bCs/>
          <w:sz w:val="28"/>
          <w:szCs w:val="28"/>
        </w:rPr>
        <w:t xml:space="preserve">. Прогноз </w:t>
      </w:r>
      <w:r w:rsidR="007140DE">
        <w:rPr>
          <w:b/>
          <w:bCs/>
          <w:sz w:val="28"/>
          <w:szCs w:val="28"/>
        </w:rPr>
        <w:t>впливу</w:t>
      </w:r>
    </w:p>
    <w:p w:rsidR="009522BF" w:rsidRDefault="000B3EC8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не належить до регуляторного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 та не матиме впливу на ринкове середовище, забезпечення прав та інтересів суб’єктів господарювання, громадян та держави.</w:t>
      </w:r>
    </w:p>
    <w:p w:rsidR="000B3EC8" w:rsidRDefault="000B3EC8" w:rsidP="00346CD5">
      <w:pPr>
        <w:spacing w:before="120" w:after="120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Реалізація проекту постанови не впливає на розвиток регіонів, ринок праці, громадське здоров’я, екологію та навколишнє природне середовище.</w:t>
      </w:r>
    </w:p>
    <w:p w:rsidR="007140DE" w:rsidRPr="000B3EC8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7140DE" w:rsidRPr="000B3EC8">
        <w:rPr>
          <w:b/>
          <w:bCs/>
          <w:sz w:val="28"/>
          <w:szCs w:val="28"/>
        </w:rPr>
        <w:t>. Позиція заінтересованих сторін</w:t>
      </w:r>
    </w:p>
    <w:p w:rsidR="000B3EC8" w:rsidRDefault="000B3EC8" w:rsidP="00346CD5">
      <w:pPr>
        <w:spacing w:before="120" w:after="120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Реалізація проекту постанови не матиме впливу на інтереси окремих верств (груп) населення, об’єднаних спільними інтересами, суб’єктів господарювання.</w:t>
      </w:r>
    </w:p>
    <w:p w:rsidR="000B3EC8" w:rsidRDefault="000B3EC8" w:rsidP="00346CD5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Проект постанови 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</w:p>
    <w:p w:rsidR="00C6333F" w:rsidRDefault="00C6333F" w:rsidP="00346CD5">
      <w:pPr>
        <w:spacing w:before="120" w:after="120"/>
        <w:ind w:firstLine="709"/>
        <w:jc w:val="both"/>
        <w:rPr>
          <w:sz w:val="28"/>
          <w:szCs w:val="28"/>
        </w:rPr>
      </w:pPr>
    </w:p>
    <w:p w:rsidR="007140DE" w:rsidRPr="007140DE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7140DE">
        <w:rPr>
          <w:b/>
          <w:bCs/>
          <w:sz w:val="28"/>
          <w:szCs w:val="28"/>
        </w:rPr>
        <w:t>.</w:t>
      </w:r>
      <w:r w:rsidR="007140DE" w:rsidRPr="007140DE">
        <w:rPr>
          <w:b/>
          <w:bCs/>
          <w:sz w:val="28"/>
          <w:szCs w:val="28"/>
        </w:rPr>
        <w:t xml:space="preserve"> Громадське обговорення</w:t>
      </w:r>
    </w:p>
    <w:p w:rsidR="007140DE" w:rsidRPr="009522BF" w:rsidRDefault="009522BF" w:rsidP="00346CD5">
      <w:pPr>
        <w:pStyle w:val="a3"/>
        <w:spacing w:before="120" w:beforeAutospacing="0" w:after="120" w:afterAutospacing="0"/>
        <w:ind w:firstLine="709"/>
        <w:jc w:val="both"/>
        <w:rPr>
          <w:bCs/>
          <w:sz w:val="28"/>
          <w:szCs w:val="28"/>
        </w:rPr>
      </w:pPr>
      <w:r w:rsidRPr="009522BF">
        <w:rPr>
          <w:bCs/>
          <w:sz w:val="28"/>
          <w:szCs w:val="28"/>
        </w:rPr>
        <w:t>Проект Закону не потребує проведення консультацій з громадськістю.</w:t>
      </w:r>
    </w:p>
    <w:p w:rsidR="007140DE" w:rsidRPr="007140DE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7140DE" w:rsidRPr="007140DE">
        <w:rPr>
          <w:b/>
          <w:bCs/>
          <w:sz w:val="28"/>
          <w:szCs w:val="28"/>
        </w:rPr>
        <w:t>. Позиція заінтересованих органів</w:t>
      </w:r>
    </w:p>
    <w:p w:rsidR="001B4D47" w:rsidRPr="00D123A3" w:rsidRDefault="001B4D47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D123A3">
        <w:rPr>
          <w:sz w:val="28"/>
          <w:szCs w:val="28"/>
        </w:rPr>
        <w:t xml:space="preserve">Законопроект </w:t>
      </w:r>
      <w:r w:rsidR="000224FD">
        <w:rPr>
          <w:sz w:val="28"/>
          <w:szCs w:val="28"/>
        </w:rPr>
        <w:t>п</w:t>
      </w:r>
      <w:r w:rsidRPr="00D123A3">
        <w:rPr>
          <w:sz w:val="28"/>
          <w:szCs w:val="28"/>
        </w:rPr>
        <w:t>огоджен</w:t>
      </w:r>
      <w:r w:rsidR="000224FD">
        <w:rPr>
          <w:sz w:val="28"/>
          <w:szCs w:val="28"/>
        </w:rPr>
        <w:t>о</w:t>
      </w:r>
      <w:r w:rsidRPr="00D123A3">
        <w:rPr>
          <w:sz w:val="28"/>
          <w:szCs w:val="28"/>
        </w:rPr>
        <w:t xml:space="preserve"> із Міністерством економічного розвитку і торгівлі України та Міністерством юстиції України.</w:t>
      </w:r>
    </w:p>
    <w:p w:rsidR="007140DE" w:rsidRPr="007140DE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UA"/>
        </w:rPr>
        <w:t>10</w:t>
      </w:r>
      <w:r w:rsidR="007140DE" w:rsidRPr="007140DE">
        <w:rPr>
          <w:b/>
          <w:bCs/>
          <w:sz w:val="28"/>
          <w:szCs w:val="28"/>
        </w:rPr>
        <w:t>. Правова експертиза</w:t>
      </w:r>
    </w:p>
    <w:p w:rsidR="000B3EC8" w:rsidRDefault="000B3EC8" w:rsidP="00346CD5">
      <w:pPr>
        <w:spacing w:before="120" w:after="120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Проведен</w:t>
      </w:r>
      <w:r w:rsidR="000224FD">
        <w:rPr>
          <w:sz w:val="28"/>
          <w:szCs w:val="28"/>
        </w:rPr>
        <w:t>о</w:t>
      </w:r>
      <w:r>
        <w:rPr>
          <w:sz w:val="28"/>
          <w:szCs w:val="28"/>
        </w:rPr>
        <w:t xml:space="preserve"> правов</w:t>
      </w:r>
      <w:r w:rsidR="000224FD">
        <w:rPr>
          <w:sz w:val="28"/>
          <w:szCs w:val="28"/>
        </w:rPr>
        <w:t>у</w:t>
      </w:r>
      <w:r>
        <w:rPr>
          <w:sz w:val="28"/>
          <w:szCs w:val="28"/>
        </w:rPr>
        <w:t xml:space="preserve"> експертиз</w:t>
      </w:r>
      <w:r w:rsidR="000224FD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864697" w:rsidRPr="00D123A3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.</w:t>
      </w:r>
    </w:p>
    <w:p w:rsidR="007140DE" w:rsidRPr="007140DE" w:rsidRDefault="007140DE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7140DE">
        <w:rPr>
          <w:b/>
          <w:bCs/>
          <w:sz w:val="28"/>
          <w:szCs w:val="28"/>
        </w:rPr>
        <w:t>1</w:t>
      </w:r>
      <w:r w:rsidR="00E10462">
        <w:rPr>
          <w:b/>
          <w:bCs/>
          <w:sz w:val="28"/>
          <w:szCs w:val="28"/>
          <w:lang w:val="ru-UA"/>
        </w:rPr>
        <w:t>1</w:t>
      </w:r>
      <w:r w:rsidRPr="007140DE">
        <w:rPr>
          <w:b/>
          <w:bCs/>
          <w:sz w:val="28"/>
          <w:szCs w:val="28"/>
        </w:rPr>
        <w:t>. Запобігання дискримінації</w:t>
      </w:r>
    </w:p>
    <w:p w:rsidR="001B4D47" w:rsidRPr="00D123A3" w:rsidRDefault="001B4D47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D123A3">
        <w:rPr>
          <w:sz w:val="28"/>
          <w:szCs w:val="28"/>
        </w:rPr>
        <w:t>У законопроекті відсутні положення, які містять ознаки дискримінації.</w:t>
      </w:r>
      <w:r>
        <w:rPr>
          <w:sz w:val="28"/>
          <w:szCs w:val="28"/>
        </w:rPr>
        <w:t xml:space="preserve"> </w:t>
      </w:r>
      <w:r w:rsidRPr="00D123A3">
        <w:rPr>
          <w:sz w:val="28"/>
          <w:szCs w:val="28"/>
        </w:rPr>
        <w:t xml:space="preserve">Законопроект не потребує проведення </w:t>
      </w:r>
      <w:proofErr w:type="spellStart"/>
      <w:r w:rsidRPr="00D123A3">
        <w:rPr>
          <w:sz w:val="28"/>
          <w:szCs w:val="28"/>
        </w:rPr>
        <w:t>антидискримінаційної</w:t>
      </w:r>
      <w:proofErr w:type="spellEnd"/>
      <w:r w:rsidRPr="00D123A3">
        <w:rPr>
          <w:sz w:val="28"/>
          <w:szCs w:val="28"/>
        </w:rPr>
        <w:t xml:space="preserve"> експертизи.</w:t>
      </w:r>
    </w:p>
    <w:p w:rsidR="007140DE" w:rsidRPr="007140DE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7140DE" w:rsidRPr="007140DE">
        <w:rPr>
          <w:b/>
          <w:bCs/>
          <w:sz w:val="28"/>
          <w:szCs w:val="28"/>
        </w:rPr>
        <w:t>. Запобігання корупції</w:t>
      </w:r>
    </w:p>
    <w:p w:rsidR="0032211A" w:rsidRPr="00D123A3" w:rsidRDefault="0032211A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D123A3">
        <w:rPr>
          <w:sz w:val="28"/>
          <w:szCs w:val="28"/>
        </w:rPr>
        <w:t>У законопроекті відсутні правила та процедури, які можуть містити ризики вчинення корупційних правопорушень та правопорушень, пов’язаних з корупцією.</w:t>
      </w:r>
    </w:p>
    <w:p w:rsidR="0032211A" w:rsidRPr="00D123A3" w:rsidRDefault="0032211A" w:rsidP="00346CD5">
      <w:pPr>
        <w:spacing w:before="120" w:after="120"/>
        <w:ind w:firstLine="709"/>
        <w:jc w:val="both"/>
        <w:rPr>
          <w:sz w:val="28"/>
          <w:szCs w:val="28"/>
        </w:rPr>
      </w:pPr>
      <w:r w:rsidRPr="00D123A3">
        <w:rPr>
          <w:sz w:val="28"/>
          <w:szCs w:val="28"/>
        </w:rPr>
        <w:t>Громадська антикорупційна експертиза не проводилась.</w:t>
      </w:r>
    </w:p>
    <w:p w:rsidR="007140DE" w:rsidRPr="007140DE" w:rsidRDefault="00E10462" w:rsidP="00346CD5">
      <w:pPr>
        <w:pStyle w:val="a3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</w:t>
      </w:r>
      <w:r w:rsidR="007140DE" w:rsidRPr="007140DE">
        <w:rPr>
          <w:b/>
          <w:bCs/>
          <w:sz w:val="28"/>
          <w:szCs w:val="28"/>
        </w:rPr>
        <w:t>. Прогноз результатів</w:t>
      </w:r>
    </w:p>
    <w:p w:rsidR="009522BF" w:rsidRDefault="009522BF" w:rsidP="00346CD5">
      <w:pPr>
        <w:pStyle w:val="a3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98582A">
        <w:rPr>
          <w:sz w:val="28"/>
          <w:szCs w:val="28"/>
        </w:rPr>
        <w:t xml:space="preserve">Проект Закону </w:t>
      </w:r>
      <w:r>
        <w:rPr>
          <w:sz w:val="28"/>
          <w:szCs w:val="28"/>
        </w:rPr>
        <w:t>є збалансованим та забезпечить</w:t>
      </w:r>
      <w:r w:rsidRPr="00B072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вирішення важливих питань, сприятиме </w:t>
      </w:r>
      <w:r w:rsidRPr="00B0723F">
        <w:rPr>
          <w:sz w:val="28"/>
          <w:szCs w:val="28"/>
        </w:rPr>
        <w:t>ефективно</w:t>
      </w:r>
      <w:r>
        <w:rPr>
          <w:sz w:val="28"/>
          <w:szCs w:val="28"/>
        </w:rPr>
        <w:t>му</w:t>
      </w:r>
      <w:r w:rsidRPr="00B0723F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Pr="00B0723F">
        <w:rPr>
          <w:sz w:val="28"/>
          <w:szCs w:val="28"/>
        </w:rPr>
        <w:t xml:space="preserve"> цільово</w:t>
      </w:r>
      <w:r>
        <w:rPr>
          <w:sz w:val="28"/>
          <w:szCs w:val="28"/>
        </w:rPr>
        <w:t>му</w:t>
      </w:r>
      <w:r w:rsidRPr="00B0723F">
        <w:rPr>
          <w:sz w:val="28"/>
          <w:szCs w:val="28"/>
        </w:rPr>
        <w:t xml:space="preserve"> використанн</w:t>
      </w:r>
      <w:r>
        <w:rPr>
          <w:sz w:val="28"/>
          <w:szCs w:val="28"/>
        </w:rPr>
        <w:t>ю бюджетних</w:t>
      </w:r>
      <w:r w:rsidRPr="00B0723F">
        <w:rPr>
          <w:sz w:val="28"/>
          <w:szCs w:val="28"/>
        </w:rPr>
        <w:t xml:space="preserve"> коштів</w:t>
      </w:r>
      <w:r>
        <w:rPr>
          <w:sz w:val="28"/>
          <w:szCs w:val="28"/>
        </w:rPr>
        <w:t xml:space="preserve"> у 201</w:t>
      </w:r>
      <w:r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році</w:t>
      </w:r>
      <w:r w:rsidRPr="00B0723F">
        <w:rPr>
          <w:sz w:val="28"/>
          <w:szCs w:val="28"/>
        </w:rPr>
        <w:t>.</w:t>
      </w:r>
    </w:p>
    <w:p w:rsidR="007140DE" w:rsidRDefault="007140DE" w:rsidP="007140DE"/>
    <w:p w:rsidR="00346CD5" w:rsidRDefault="00346CD5" w:rsidP="007140DE"/>
    <w:p w:rsidR="00C6333F" w:rsidRDefault="00C6333F" w:rsidP="007140DE"/>
    <w:p w:rsidR="00346CD5" w:rsidRDefault="00346CD5" w:rsidP="007140DE"/>
    <w:p w:rsidR="00346CD5" w:rsidRDefault="00346CD5" w:rsidP="007140DE"/>
    <w:p w:rsidR="00346CD5" w:rsidRDefault="00346CD5" w:rsidP="007140DE"/>
    <w:p w:rsidR="007140DE" w:rsidRDefault="007140DE" w:rsidP="007140DE"/>
    <w:p w:rsidR="007140DE" w:rsidRPr="0015030D" w:rsidRDefault="007140DE" w:rsidP="007140DE">
      <w:pPr>
        <w:jc w:val="both"/>
        <w:rPr>
          <w:sz w:val="16"/>
          <w:szCs w:val="16"/>
        </w:rPr>
      </w:pPr>
      <w:r w:rsidRPr="0015030D">
        <w:rPr>
          <w:b/>
          <w:sz w:val="28"/>
          <w:szCs w:val="28"/>
        </w:rPr>
        <w:t>Міністр</w:t>
      </w:r>
      <w:r>
        <w:rPr>
          <w:b/>
          <w:sz w:val="28"/>
          <w:szCs w:val="28"/>
        </w:rPr>
        <w:t xml:space="preserve">           </w:t>
      </w:r>
      <w:r w:rsidRPr="0015030D">
        <w:rPr>
          <w:b/>
          <w:sz w:val="28"/>
          <w:szCs w:val="28"/>
        </w:rPr>
        <w:t xml:space="preserve">                                                                            О.С. МАРКАРОВА</w:t>
      </w:r>
    </w:p>
    <w:p w:rsidR="004B27F2" w:rsidRDefault="004B27F2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6719D9" w:rsidRPr="00816F9A" w:rsidRDefault="006719D9" w:rsidP="006719D9">
      <w:pPr>
        <w:pStyle w:val="a3"/>
        <w:jc w:val="both"/>
        <w:rPr>
          <w:rFonts w:eastAsia="Times New Roman"/>
          <w:sz w:val="28"/>
          <w:szCs w:val="28"/>
        </w:rPr>
      </w:pPr>
      <w:r w:rsidRPr="00816F9A">
        <w:rPr>
          <w:rFonts w:eastAsia="Times New Roman"/>
          <w:sz w:val="28"/>
          <w:szCs w:val="28"/>
        </w:rPr>
        <w:t>«___»</w:t>
      </w:r>
      <w:r w:rsidR="007522F6" w:rsidRPr="00816F9A">
        <w:rPr>
          <w:rFonts w:eastAsia="Times New Roman"/>
          <w:sz w:val="28"/>
          <w:szCs w:val="28"/>
        </w:rPr>
        <w:t>__________</w:t>
      </w:r>
      <w:r w:rsidRPr="00816F9A">
        <w:rPr>
          <w:rFonts w:eastAsia="Times New Roman"/>
          <w:sz w:val="28"/>
          <w:szCs w:val="28"/>
        </w:rPr>
        <w:t xml:space="preserve"> 201</w:t>
      </w:r>
      <w:r w:rsidR="0007693C">
        <w:rPr>
          <w:rFonts w:eastAsia="Times New Roman"/>
          <w:sz w:val="28"/>
          <w:szCs w:val="28"/>
          <w:lang w:val="en-US"/>
        </w:rPr>
        <w:t>8</w:t>
      </w:r>
      <w:r w:rsidRPr="00816F9A">
        <w:rPr>
          <w:rFonts w:eastAsia="Times New Roman"/>
          <w:sz w:val="28"/>
          <w:szCs w:val="28"/>
        </w:rPr>
        <w:t xml:space="preserve"> р.</w:t>
      </w:r>
    </w:p>
    <w:sectPr w:rsidR="006719D9" w:rsidRPr="00816F9A" w:rsidSect="0079196E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2EE" w:rsidRDefault="002912EE" w:rsidP="0079370E">
      <w:r>
        <w:separator/>
      </w:r>
    </w:p>
  </w:endnote>
  <w:endnote w:type="continuationSeparator" w:id="0">
    <w:p w:rsidR="002912EE" w:rsidRDefault="002912EE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12EE" w:rsidRDefault="002912E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227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912EE" w:rsidRDefault="002912E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2EE" w:rsidRDefault="002912EE" w:rsidP="0079370E">
      <w:r>
        <w:separator/>
      </w:r>
    </w:p>
  </w:footnote>
  <w:footnote w:type="continuationSeparator" w:id="0">
    <w:p w:rsidR="002912EE" w:rsidRDefault="002912EE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CC5175"/>
    <w:multiLevelType w:val="hybridMultilevel"/>
    <w:tmpl w:val="11483C70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6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EC670AC"/>
    <w:multiLevelType w:val="hybridMultilevel"/>
    <w:tmpl w:val="486E0140"/>
    <w:lvl w:ilvl="0" w:tplc="0422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 w15:restartNumberingAfterBreak="0">
    <w:nsid w:val="6ECA05E4"/>
    <w:multiLevelType w:val="hybridMultilevel"/>
    <w:tmpl w:val="7DF22B4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18A0928"/>
    <w:multiLevelType w:val="hybridMultilevel"/>
    <w:tmpl w:val="37981B42"/>
    <w:lvl w:ilvl="0" w:tplc="0422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E400B"/>
    <w:multiLevelType w:val="hybridMultilevel"/>
    <w:tmpl w:val="6E669782"/>
    <w:lvl w:ilvl="0" w:tplc="368CF1C6">
      <w:start w:val="1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4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4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0"/>
  </w:num>
  <w:num w:numId="13">
    <w:abstractNumId w:val="13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24FD"/>
    <w:rsid w:val="0003525A"/>
    <w:rsid w:val="00041222"/>
    <w:rsid w:val="0004284A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1022FC"/>
    <w:rsid w:val="00110225"/>
    <w:rsid w:val="001147A5"/>
    <w:rsid w:val="00124DC9"/>
    <w:rsid w:val="00131C8B"/>
    <w:rsid w:val="00135F1A"/>
    <w:rsid w:val="00141FF0"/>
    <w:rsid w:val="0015233A"/>
    <w:rsid w:val="00154F39"/>
    <w:rsid w:val="00155CB2"/>
    <w:rsid w:val="00160C8C"/>
    <w:rsid w:val="001618E1"/>
    <w:rsid w:val="001725EE"/>
    <w:rsid w:val="00182637"/>
    <w:rsid w:val="001B2DC9"/>
    <w:rsid w:val="001B4D47"/>
    <w:rsid w:val="001D5C9A"/>
    <w:rsid w:val="001F19CD"/>
    <w:rsid w:val="001F207C"/>
    <w:rsid w:val="001F3AA2"/>
    <w:rsid w:val="002037EF"/>
    <w:rsid w:val="002157DE"/>
    <w:rsid w:val="00222132"/>
    <w:rsid w:val="00227F83"/>
    <w:rsid w:val="00233047"/>
    <w:rsid w:val="0025094B"/>
    <w:rsid w:val="00262270"/>
    <w:rsid w:val="00262DF9"/>
    <w:rsid w:val="0027208B"/>
    <w:rsid w:val="00280D0C"/>
    <w:rsid w:val="00281824"/>
    <w:rsid w:val="002912EE"/>
    <w:rsid w:val="002915C9"/>
    <w:rsid w:val="002A2126"/>
    <w:rsid w:val="002B7EFA"/>
    <w:rsid w:val="002E1B2A"/>
    <w:rsid w:val="002E6D31"/>
    <w:rsid w:val="002F072B"/>
    <w:rsid w:val="00303484"/>
    <w:rsid w:val="00306006"/>
    <w:rsid w:val="00312734"/>
    <w:rsid w:val="00317E5E"/>
    <w:rsid w:val="0032211A"/>
    <w:rsid w:val="00335902"/>
    <w:rsid w:val="003364F5"/>
    <w:rsid w:val="00346CD5"/>
    <w:rsid w:val="00360359"/>
    <w:rsid w:val="00366A3D"/>
    <w:rsid w:val="0036766C"/>
    <w:rsid w:val="0037390B"/>
    <w:rsid w:val="0037725D"/>
    <w:rsid w:val="00377966"/>
    <w:rsid w:val="003A3451"/>
    <w:rsid w:val="003B478D"/>
    <w:rsid w:val="003F6467"/>
    <w:rsid w:val="003F6612"/>
    <w:rsid w:val="00403078"/>
    <w:rsid w:val="004347D3"/>
    <w:rsid w:val="00452825"/>
    <w:rsid w:val="004546D5"/>
    <w:rsid w:val="0045672C"/>
    <w:rsid w:val="004671EA"/>
    <w:rsid w:val="004707A1"/>
    <w:rsid w:val="00473A61"/>
    <w:rsid w:val="00474BB0"/>
    <w:rsid w:val="004753E0"/>
    <w:rsid w:val="00495101"/>
    <w:rsid w:val="004A2A16"/>
    <w:rsid w:val="004B1007"/>
    <w:rsid w:val="004B27F2"/>
    <w:rsid w:val="004C533A"/>
    <w:rsid w:val="004D6BBE"/>
    <w:rsid w:val="004E5111"/>
    <w:rsid w:val="004E703C"/>
    <w:rsid w:val="004F5554"/>
    <w:rsid w:val="00500708"/>
    <w:rsid w:val="00527725"/>
    <w:rsid w:val="0053562C"/>
    <w:rsid w:val="00541296"/>
    <w:rsid w:val="00542789"/>
    <w:rsid w:val="00545A00"/>
    <w:rsid w:val="005509E6"/>
    <w:rsid w:val="005B2CFC"/>
    <w:rsid w:val="005C0681"/>
    <w:rsid w:val="005C19E2"/>
    <w:rsid w:val="005C226D"/>
    <w:rsid w:val="005C68AA"/>
    <w:rsid w:val="005C6CA2"/>
    <w:rsid w:val="005F18D0"/>
    <w:rsid w:val="005F25D8"/>
    <w:rsid w:val="00604E3E"/>
    <w:rsid w:val="00636C1F"/>
    <w:rsid w:val="0064338C"/>
    <w:rsid w:val="006437C2"/>
    <w:rsid w:val="006719D9"/>
    <w:rsid w:val="00677AB2"/>
    <w:rsid w:val="00683BF2"/>
    <w:rsid w:val="00690850"/>
    <w:rsid w:val="006C0DEE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6617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E7667"/>
    <w:rsid w:val="007F4673"/>
    <w:rsid w:val="007F5261"/>
    <w:rsid w:val="007F71AE"/>
    <w:rsid w:val="00802CD6"/>
    <w:rsid w:val="00815CEB"/>
    <w:rsid w:val="00816E45"/>
    <w:rsid w:val="00816F9A"/>
    <w:rsid w:val="0082263D"/>
    <w:rsid w:val="00823181"/>
    <w:rsid w:val="0082721E"/>
    <w:rsid w:val="00842303"/>
    <w:rsid w:val="00864697"/>
    <w:rsid w:val="00867AFC"/>
    <w:rsid w:val="00872545"/>
    <w:rsid w:val="00891267"/>
    <w:rsid w:val="00897843"/>
    <w:rsid w:val="008C7FEB"/>
    <w:rsid w:val="008D2BF5"/>
    <w:rsid w:val="008D4518"/>
    <w:rsid w:val="008E0746"/>
    <w:rsid w:val="008F1B13"/>
    <w:rsid w:val="008F2B55"/>
    <w:rsid w:val="00907159"/>
    <w:rsid w:val="009247B6"/>
    <w:rsid w:val="00925CD4"/>
    <w:rsid w:val="009522BF"/>
    <w:rsid w:val="0096385E"/>
    <w:rsid w:val="00973E62"/>
    <w:rsid w:val="009800CD"/>
    <w:rsid w:val="0098345B"/>
    <w:rsid w:val="0098582A"/>
    <w:rsid w:val="009B7340"/>
    <w:rsid w:val="009C71D7"/>
    <w:rsid w:val="009D2BA2"/>
    <w:rsid w:val="009E3B8A"/>
    <w:rsid w:val="009F4C36"/>
    <w:rsid w:val="00A04776"/>
    <w:rsid w:val="00A16138"/>
    <w:rsid w:val="00A20CE1"/>
    <w:rsid w:val="00A3322B"/>
    <w:rsid w:val="00A36C1E"/>
    <w:rsid w:val="00A41788"/>
    <w:rsid w:val="00A42B0C"/>
    <w:rsid w:val="00A44ABE"/>
    <w:rsid w:val="00A5553E"/>
    <w:rsid w:val="00A62165"/>
    <w:rsid w:val="00A72001"/>
    <w:rsid w:val="00A94701"/>
    <w:rsid w:val="00AB51D1"/>
    <w:rsid w:val="00AB58C2"/>
    <w:rsid w:val="00AC722C"/>
    <w:rsid w:val="00AE3419"/>
    <w:rsid w:val="00AE64BA"/>
    <w:rsid w:val="00AF0B48"/>
    <w:rsid w:val="00B227DF"/>
    <w:rsid w:val="00B26100"/>
    <w:rsid w:val="00B27774"/>
    <w:rsid w:val="00B27D10"/>
    <w:rsid w:val="00B31FA4"/>
    <w:rsid w:val="00B43713"/>
    <w:rsid w:val="00B46814"/>
    <w:rsid w:val="00B53A12"/>
    <w:rsid w:val="00B66DE5"/>
    <w:rsid w:val="00B67564"/>
    <w:rsid w:val="00B86588"/>
    <w:rsid w:val="00B916A1"/>
    <w:rsid w:val="00B92D30"/>
    <w:rsid w:val="00B9572B"/>
    <w:rsid w:val="00BA45E2"/>
    <w:rsid w:val="00BA4E31"/>
    <w:rsid w:val="00BB72FE"/>
    <w:rsid w:val="00BC3650"/>
    <w:rsid w:val="00BD1A6C"/>
    <w:rsid w:val="00BE1DFD"/>
    <w:rsid w:val="00BE5B81"/>
    <w:rsid w:val="00BF0DCD"/>
    <w:rsid w:val="00C14D2B"/>
    <w:rsid w:val="00C2371A"/>
    <w:rsid w:val="00C2420C"/>
    <w:rsid w:val="00C30784"/>
    <w:rsid w:val="00C36079"/>
    <w:rsid w:val="00C42D8B"/>
    <w:rsid w:val="00C44EF3"/>
    <w:rsid w:val="00C47436"/>
    <w:rsid w:val="00C500F4"/>
    <w:rsid w:val="00C6333F"/>
    <w:rsid w:val="00C72692"/>
    <w:rsid w:val="00CB2F0E"/>
    <w:rsid w:val="00CC410C"/>
    <w:rsid w:val="00CC5222"/>
    <w:rsid w:val="00CE19AE"/>
    <w:rsid w:val="00CE3AF8"/>
    <w:rsid w:val="00CE64E1"/>
    <w:rsid w:val="00CF5F81"/>
    <w:rsid w:val="00D02CD4"/>
    <w:rsid w:val="00D039B4"/>
    <w:rsid w:val="00D051AF"/>
    <w:rsid w:val="00D13787"/>
    <w:rsid w:val="00D1496A"/>
    <w:rsid w:val="00D26551"/>
    <w:rsid w:val="00D316B7"/>
    <w:rsid w:val="00D604C9"/>
    <w:rsid w:val="00D60893"/>
    <w:rsid w:val="00D65143"/>
    <w:rsid w:val="00D7445D"/>
    <w:rsid w:val="00D76286"/>
    <w:rsid w:val="00DB6A7D"/>
    <w:rsid w:val="00DD5DA6"/>
    <w:rsid w:val="00DF2A61"/>
    <w:rsid w:val="00DF6FC8"/>
    <w:rsid w:val="00DF728F"/>
    <w:rsid w:val="00E006A4"/>
    <w:rsid w:val="00E10462"/>
    <w:rsid w:val="00E10A03"/>
    <w:rsid w:val="00E13B3E"/>
    <w:rsid w:val="00E42034"/>
    <w:rsid w:val="00E42EB8"/>
    <w:rsid w:val="00E464B7"/>
    <w:rsid w:val="00EA345D"/>
    <w:rsid w:val="00EA5CB4"/>
    <w:rsid w:val="00EB5301"/>
    <w:rsid w:val="00EB6999"/>
    <w:rsid w:val="00ED7847"/>
    <w:rsid w:val="00EE4CF3"/>
    <w:rsid w:val="00F16C1C"/>
    <w:rsid w:val="00F2394E"/>
    <w:rsid w:val="00F24FAD"/>
    <w:rsid w:val="00F50223"/>
    <w:rsid w:val="00F53DDB"/>
    <w:rsid w:val="00F550B7"/>
    <w:rsid w:val="00F649EF"/>
    <w:rsid w:val="00F77CFF"/>
    <w:rsid w:val="00F87C31"/>
    <w:rsid w:val="00F92B32"/>
    <w:rsid w:val="00F9596D"/>
    <w:rsid w:val="00FA3262"/>
    <w:rsid w:val="00FE0551"/>
    <w:rsid w:val="00FE15A4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AD2D7"/>
  <w15:docId w15:val="{25EF586B-E63C-4C66-A4E9-F8C8EE6D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character" w:customStyle="1" w:styleId="rvts0">
    <w:name w:val="rvts0"/>
    <w:rsid w:val="002912E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C32198-73C4-45DF-A215-91AA5C275D49}">
  <ds:schemaRefs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cedc1b3-a6a6-4744-bb8f-c9b717f8a9c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ADF5E5B-997F-4DA8-98E3-412F1A03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937FA792</Template>
  <TotalTime>7</TotalTime>
  <Pages>6</Pages>
  <Words>1705</Words>
  <Characters>11658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Забара Марина Володимирівна</cp:lastModifiedBy>
  <cp:revision>3</cp:revision>
  <cp:lastPrinted>2018-12-05T11:35:00Z</cp:lastPrinted>
  <dcterms:created xsi:type="dcterms:W3CDTF">2018-12-05T11:28:00Z</dcterms:created>
  <dcterms:modified xsi:type="dcterms:W3CDTF">2018-12-05T11:35:00Z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