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420" w:rsidRDefault="002B2420" w:rsidP="002B2420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55-П</w:t>
      </w:r>
    </w:p>
    <w:p w:rsidR="002B2420" w:rsidRDefault="002B2420" w:rsidP="002B2420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.12.2018р.</w:t>
      </w:r>
    </w:p>
    <w:p w:rsidR="002B2420" w:rsidRDefault="002B2420" w:rsidP="002B242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B2420" w:rsidRDefault="002B2420" w:rsidP="002B2420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B2420" w:rsidRDefault="002B2420" w:rsidP="002B2420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B2420" w:rsidRDefault="002B2420" w:rsidP="002B2420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антикорупційного законодавства </w:t>
      </w:r>
    </w:p>
    <w:p w:rsidR="002B2420" w:rsidRDefault="002B2420" w:rsidP="002B242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2B242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скасування рішення Верховної Ради України від 20 грудня 2018 року про прийняття в першому читанні за основу та в цілому проекту Закону України "Про внесення змін до розділу X "Перехідні положення" Земельного кодексу України щодо продовження заборони відчуження сільськогосподарських земель</w:t>
      </w:r>
    </w:p>
    <w:p w:rsidR="002B2420" w:rsidRDefault="002B2420" w:rsidP="002B2420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</w:p>
    <w:p w:rsidR="002B2420" w:rsidRPr="00011D39" w:rsidRDefault="002B2420" w:rsidP="00011D39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 № 93</w:t>
      </w: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55-П</w:t>
      </w: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 </w:t>
      </w: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bookmarkStart w:id="0" w:name="_GoBack"/>
      <w:bookmarkEnd w:id="0"/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2018р. </w:t>
      </w:r>
    </w:p>
    <w:p w:rsidR="002B2420" w:rsidRPr="00011D39" w:rsidRDefault="002B2420" w:rsidP="00011D39">
      <w:pPr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 права законодавчої ініціативи:</w:t>
      </w:r>
      <w:r w:rsidRPr="00011D3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ий депутат</w:t>
      </w: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</w:t>
      </w:r>
      <w:r w:rsid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    </w:t>
      </w:r>
      <w:proofErr w:type="spellStart"/>
      <w:r w:rsid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Мушак</w:t>
      </w:r>
      <w:proofErr w:type="spellEnd"/>
      <w:r w:rsid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О.П.</w:t>
      </w:r>
    </w:p>
    <w:p w:rsidR="002B2420" w:rsidRPr="00011D39" w:rsidRDefault="002B2420" w:rsidP="002B2420">
      <w:pPr>
        <w:spacing w:after="120" w:line="240" w:lineRule="auto"/>
        <w:ind w:left="720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11D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011D39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>–</w:t>
      </w:r>
      <w:r w:rsidRPr="00011D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1D39">
        <w:rPr>
          <w:rFonts w:ascii="Times New Roman" w:hAnsi="Times New Roman" w:cs="Times New Roman"/>
          <w:sz w:val="28"/>
          <w:szCs w:val="28"/>
        </w:rPr>
        <w:t xml:space="preserve">Комітет </w:t>
      </w:r>
      <w:r w:rsidR="00011D39" w:rsidRPr="00011D39">
        <w:rPr>
          <w:rFonts w:ascii="Times New Roman" w:hAnsi="Times New Roman" w:cs="Times New Roman"/>
          <w:sz w:val="28"/>
          <w:szCs w:val="28"/>
        </w:rPr>
        <w:t>з питань Регламенту та організації роботи Верховної Ради України</w:t>
      </w:r>
    </w:p>
    <w:p w:rsidR="002B2420" w:rsidRDefault="002B2420" w:rsidP="002B2420">
      <w:pPr>
        <w:spacing w:after="120" w:line="240" w:lineRule="auto"/>
        <w:ind w:left="720"/>
        <w:jc w:val="both"/>
        <w:rPr>
          <w:rFonts w:ascii="Arial" w:hAnsi="Arial" w:cs="Arial"/>
          <w:color w:val="333333"/>
        </w:rPr>
      </w:pPr>
    </w:p>
    <w:p w:rsidR="002B2420" w:rsidRDefault="002B2420" w:rsidP="002B2420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16.01.2019 року, протокол № 130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B2420" w:rsidRDefault="002B2420" w:rsidP="002B2420">
      <w:pPr>
        <w:spacing w:after="120" w:line="240" w:lineRule="auto"/>
        <w:ind w:left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2B2420" w:rsidRDefault="002B2420" w:rsidP="002B24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B2420" w:rsidRDefault="002B2420" w:rsidP="002B242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B2420" w:rsidRDefault="002B2420" w:rsidP="002B242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B2420" w:rsidRDefault="002B2420" w:rsidP="002B2420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B2420" w:rsidRDefault="002B2420" w:rsidP="002B2420"/>
    <w:p w:rsidR="002B2420" w:rsidRDefault="002B2420" w:rsidP="002B2420"/>
    <w:p w:rsidR="005E5C3D" w:rsidRDefault="005E5C3D"/>
    <w:sectPr w:rsidR="005E5C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5CC"/>
    <w:rsid w:val="00011D39"/>
    <w:rsid w:val="000C55CC"/>
    <w:rsid w:val="002B2420"/>
    <w:rsid w:val="005E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81C51"/>
  <w15:chartTrackingRefBased/>
  <w15:docId w15:val="{7F44030B-1941-4DA3-A8EE-DA791D16C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242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8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645</Words>
  <Characters>368</Characters>
  <Application>Microsoft Office Word</Application>
  <DocSecurity>0</DocSecurity>
  <Lines>3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2019-01-16T16:08:00Z</dcterms:created>
  <dcterms:modified xsi:type="dcterms:W3CDTF">2019-01-16T16:11:00Z</dcterms:modified>
</cp:coreProperties>
</file>