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C92" w:rsidRPr="00D17A31" w:rsidRDefault="00D17A31" w:rsidP="00D17A31">
      <w:pPr>
        <w:widowControl w:val="0"/>
        <w:autoSpaceDE w:val="0"/>
        <w:autoSpaceDN w:val="0"/>
        <w:adjustRightInd w:val="0"/>
        <w:spacing w:after="120"/>
        <w:jc w:val="right"/>
        <w:rPr>
          <w:rFonts w:ascii="Times New Roman" w:hAnsi="Times New Roman" w:cs="Times New Roman"/>
          <w:bCs/>
          <w:i/>
          <w:color w:val="000000"/>
          <w:sz w:val="28"/>
          <w:lang w:val="uk-UA"/>
        </w:rPr>
      </w:pPr>
      <w:bookmarkStart w:id="0" w:name="_GoBack"/>
      <w:bookmarkEnd w:id="0"/>
      <w:r w:rsidRPr="00D17A31">
        <w:rPr>
          <w:rFonts w:ascii="Times New Roman" w:hAnsi="Times New Roman" w:cs="Times New Roman"/>
          <w:bCs/>
          <w:i/>
          <w:color w:val="000000"/>
          <w:sz w:val="28"/>
          <w:lang w:val="uk-UA"/>
        </w:rPr>
        <w:t>Офіційний переклад</w:t>
      </w:r>
    </w:p>
    <w:p w:rsidR="00FB0A36" w:rsidRPr="00D17A31" w:rsidRDefault="00FB0A36" w:rsidP="00E85A8D">
      <w:pPr>
        <w:widowControl w:val="0"/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lang w:val="uk-UA"/>
        </w:rPr>
      </w:pPr>
      <w:r w:rsidRPr="00D17A31">
        <w:rPr>
          <w:rFonts w:ascii="Times New Roman" w:hAnsi="Times New Roman" w:cs="Times New Roman"/>
          <w:b/>
          <w:bCs/>
          <w:color w:val="000000"/>
          <w:sz w:val="28"/>
          <w:lang w:val="uk-UA"/>
        </w:rPr>
        <w:t>РЕЗОЛЮЦІЯ (88) 15</w:t>
      </w:r>
    </w:p>
    <w:p w:rsidR="00FB0A36" w:rsidRPr="00D17A31" w:rsidRDefault="00FB0A36" w:rsidP="00E85A8D">
      <w:pPr>
        <w:widowControl w:val="0"/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lang w:val="uk-UA"/>
        </w:rPr>
      </w:pPr>
      <w:r w:rsidRPr="00D17A31">
        <w:rPr>
          <w:rFonts w:ascii="Times New Roman" w:hAnsi="Times New Roman" w:cs="Times New Roman"/>
          <w:b/>
          <w:bCs/>
          <w:color w:val="000000"/>
          <w:sz w:val="28"/>
          <w:lang w:val="uk-UA"/>
        </w:rPr>
        <w:t xml:space="preserve">ПРО ЗАСНУВАННЯ ЄВРОПЕЙСЬКОГО ФОНДУ ПІДТРИМКИ </w:t>
      </w:r>
      <w:r w:rsidR="00FB25D2">
        <w:rPr>
          <w:rFonts w:ascii="Times New Roman" w:hAnsi="Times New Roman" w:cs="Times New Roman"/>
          <w:b/>
          <w:bCs/>
          <w:color w:val="000000"/>
          <w:sz w:val="28"/>
          <w:lang w:val="uk-UA"/>
        </w:rPr>
        <w:t xml:space="preserve">СПІЛЬНОГО </w:t>
      </w:r>
      <w:r w:rsidRPr="00D17A31">
        <w:rPr>
          <w:rFonts w:ascii="Times New Roman" w:hAnsi="Times New Roman" w:cs="Times New Roman"/>
          <w:b/>
          <w:bCs/>
          <w:color w:val="000000"/>
          <w:sz w:val="28"/>
          <w:lang w:val="uk-UA"/>
        </w:rPr>
        <w:t>ВИРОБНИЦТВА ТА РОЗПОВСЮДЖЕННЯ ХУДОЖНІХ КІНЕМАТОГРАФІЧНИХ ТА АУДІ</w:t>
      </w:r>
      <w:r w:rsidR="00D17A31">
        <w:rPr>
          <w:rFonts w:ascii="Times New Roman" w:hAnsi="Times New Roman" w:cs="Times New Roman"/>
          <w:b/>
          <w:bCs/>
          <w:color w:val="000000"/>
          <w:sz w:val="28"/>
          <w:lang w:val="uk-UA"/>
        </w:rPr>
        <w:t>ОВІЗУАЛЬНИХ ТВОРІВ (</w:t>
      </w:r>
      <w:r w:rsidR="003B3221">
        <w:rPr>
          <w:rFonts w:ascii="Times New Roman" w:hAnsi="Times New Roman" w:cs="Times New Roman"/>
          <w:b/>
          <w:bCs/>
          <w:color w:val="000000"/>
          <w:sz w:val="28"/>
          <w:lang w:val="uk-UA"/>
        </w:rPr>
        <w:t>«</w:t>
      </w:r>
      <w:r w:rsidR="00D17A31">
        <w:rPr>
          <w:rFonts w:ascii="Times New Roman" w:hAnsi="Times New Roman" w:cs="Times New Roman"/>
          <w:b/>
          <w:bCs/>
          <w:color w:val="000000"/>
          <w:sz w:val="28"/>
          <w:lang w:val="uk-UA"/>
        </w:rPr>
        <w:t>EURIMAGES</w:t>
      </w:r>
      <w:r w:rsidR="003B3221">
        <w:rPr>
          <w:rFonts w:ascii="Times New Roman" w:hAnsi="Times New Roman" w:cs="Times New Roman"/>
          <w:b/>
          <w:bCs/>
          <w:color w:val="000000"/>
          <w:sz w:val="28"/>
          <w:lang w:val="uk-UA"/>
        </w:rPr>
        <w:t>»</w:t>
      </w:r>
      <w:r w:rsidRPr="00D17A31">
        <w:rPr>
          <w:rFonts w:ascii="Times New Roman" w:hAnsi="Times New Roman" w:cs="Times New Roman"/>
          <w:b/>
          <w:bCs/>
          <w:color w:val="000000"/>
          <w:sz w:val="28"/>
          <w:lang w:val="uk-UA"/>
        </w:rPr>
        <w:t>)</w:t>
      </w:r>
    </w:p>
    <w:p w:rsidR="00FB0A36" w:rsidRDefault="00FB0A36" w:rsidP="00E115D9">
      <w:pPr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i/>
          <w:sz w:val="28"/>
          <w:szCs w:val="28"/>
          <w:lang w:val="uk-UA"/>
        </w:rPr>
        <w:t>Затверджена Комітетом Міністрів 26 жовтня 1988 р</w:t>
      </w:r>
      <w:r w:rsidR="00B17D57">
        <w:rPr>
          <w:rFonts w:ascii="Times New Roman" w:hAnsi="Times New Roman" w:cs="Times New Roman"/>
          <w:i/>
          <w:sz w:val="28"/>
          <w:szCs w:val="28"/>
          <w:lang w:val="uk-UA"/>
        </w:rPr>
        <w:t>оку</w:t>
      </w:r>
      <w:r w:rsidRPr="00D17A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66D5E" w:rsidRPr="00D17A31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Pr="00D17A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420-му засіданні заступників </w:t>
      </w:r>
      <w:r w:rsidR="00E26214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Pr="00D17A31">
        <w:rPr>
          <w:rFonts w:ascii="Times New Roman" w:hAnsi="Times New Roman" w:cs="Times New Roman"/>
          <w:i/>
          <w:sz w:val="28"/>
          <w:szCs w:val="28"/>
          <w:lang w:val="uk-UA"/>
        </w:rPr>
        <w:t>іністрів, змінен</w:t>
      </w:r>
      <w:r w:rsidR="00D17A31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D17A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резолюціями (89) 6, (90) 3</w:t>
      </w:r>
      <w:r w:rsidR="00D17A31">
        <w:rPr>
          <w:rFonts w:ascii="Times New Roman" w:hAnsi="Times New Roman" w:cs="Times New Roman"/>
          <w:i/>
          <w:sz w:val="28"/>
          <w:szCs w:val="28"/>
          <w:lang w:val="uk-UA"/>
        </w:rPr>
        <w:t>4, (92) 3,</w:t>
      </w:r>
      <w:r w:rsidR="00D17A31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D17A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(93) 10, (95) 4, (97) 65 та (98) 10, рішеннями, прийнятими заступниками </w:t>
      </w:r>
      <w:r w:rsidR="00E26214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Pr="00D17A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іністрів </w:t>
      </w:r>
      <w:r w:rsidR="00B17D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 </w:t>
      </w:r>
      <w:r w:rsidRPr="00D17A31">
        <w:rPr>
          <w:rFonts w:ascii="Times New Roman" w:hAnsi="Times New Roman" w:cs="Times New Roman"/>
          <w:i/>
          <w:sz w:val="28"/>
          <w:szCs w:val="28"/>
          <w:lang w:val="uk-UA"/>
        </w:rPr>
        <w:t>15 грудня 1999 року на 692-му зас</w:t>
      </w:r>
      <w:r w:rsidR="00D17A31">
        <w:rPr>
          <w:rFonts w:ascii="Times New Roman" w:hAnsi="Times New Roman" w:cs="Times New Roman"/>
          <w:i/>
          <w:sz w:val="28"/>
          <w:szCs w:val="28"/>
          <w:lang w:val="uk-UA"/>
        </w:rPr>
        <w:t>іданні та 19 липня 2000 року</w:t>
      </w:r>
      <w:r w:rsidR="00D17A31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на </w:t>
      </w:r>
      <w:r w:rsidRPr="00D17A31">
        <w:rPr>
          <w:rFonts w:ascii="Times New Roman" w:hAnsi="Times New Roman" w:cs="Times New Roman"/>
          <w:i/>
          <w:sz w:val="28"/>
          <w:szCs w:val="28"/>
          <w:lang w:val="uk-UA"/>
        </w:rPr>
        <w:t>718-му засіданні та змінен</w:t>
      </w:r>
      <w:r w:rsidR="00D17A31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D17A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Резолюцією (2013) 57</w:t>
      </w:r>
    </w:p>
    <w:p w:rsidR="00D17A31" w:rsidRPr="00D17A31" w:rsidRDefault="00D17A31" w:rsidP="00D17A31">
      <w:pPr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B0A36" w:rsidRPr="00D17A31" w:rsidRDefault="00FB0A36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Представники Комітету </w:t>
      </w:r>
      <w:r w:rsidR="00166D5E" w:rsidRPr="00D17A3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іністрів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Бельгії, Кіпру, Данії, Франції, Федеративної Республіки Німеччина, Греції, Італії, Люксембургу, Нідерландів, Португалії, Іспанії та Швеції</w:t>
      </w:r>
      <w:r w:rsidR="00A54C4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7A31">
        <w:rPr>
          <w:rStyle w:val="a7"/>
          <w:rFonts w:ascii="Times New Roman" w:hAnsi="Times New Roman" w:cs="Times New Roman"/>
          <w:sz w:val="28"/>
          <w:szCs w:val="28"/>
          <w:lang w:val="uk-UA"/>
        </w:rPr>
        <w:footnoteReference w:id="1"/>
      </w:r>
    </w:p>
    <w:p w:rsidR="00FB0A36" w:rsidRPr="00D17A31" w:rsidRDefault="00FB0A36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Беручи до уваги Європейську культурну конвенцію;</w:t>
      </w:r>
    </w:p>
    <w:p w:rsidR="00FB0A36" w:rsidRPr="00D17A31" w:rsidRDefault="00FB0A36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Беручи до уваги </w:t>
      </w:r>
      <w:r w:rsidR="00B344B0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езолюцію Комітету </w:t>
      </w:r>
      <w:r w:rsidR="00166D5E" w:rsidRPr="00D17A3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іністрів (86) 3 про європейське культурне співробітництво;</w:t>
      </w:r>
    </w:p>
    <w:p w:rsidR="00FB0A36" w:rsidRPr="00D17A31" w:rsidRDefault="00FB0A36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Беручи до уваги Резолюцію № 1 про заохочення європейських аудіовізуальних творів, прийняту на 1-й Європейській міністерській конференції з політики щодо засобів масової інформації, яка відбулася у </w:t>
      </w:r>
      <w:r w:rsidR="00B344B0">
        <w:rPr>
          <w:rFonts w:ascii="Times New Roman" w:hAnsi="Times New Roman" w:cs="Times New Roman"/>
          <w:sz w:val="28"/>
          <w:szCs w:val="28"/>
          <w:lang w:val="uk-UA"/>
        </w:rPr>
        <w:t>м. 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B344B0">
        <w:rPr>
          <w:rFonts w:ascii="Times New Roman" w:hAnsi="Times New Roman" w:cs="Times New Roman"/>
          <w:sz w:val="28"/>
          <w:szCs w:val="28"/>
          <w:lang w:val="uk-UA"/>
        </w:rPr>
        <w:t>ень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9</w:t>
      </w:r>
      <w:r w:rsidR="00B344B0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та 10 грудня 1986 року;</w:t>
      </w:r>
    </w:p>
    <w:p w:rsidR="00FB0A36" w:rsidRPr="00D17A31" w:rsidRDefault="00FB0A36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Беручи до уваги Рекомендацію №</w:t>
      </w:r>
      <w:r w:rsidR="00CF7530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R (86) 3 Комітету М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іністрів про заохочення аудіовізуального виробництва в Європі та Рекомендацію № R (87) 7 про розповсюдження фільмів в Європі;</w:t>
      </w:r>
    </w:p>
    <w:p w:rsidR="00FB0A36" w:rsidRPr="00D17A31" w:rsidRDefault="00FB0A36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Беручи до уваги роботу 5-ї Конференції європейських міністрів, відповідальних за питання культури, що відбулася в </w:t>
      </w:r>
      <w:r w:rsidR="00560EEB"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Сінтр</w:t>
      </w:r>
      <w:r w:rsidR="00560EE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з 15 по 17 вересня 1987 року, та неформальної зустрічі європейських міністрів, відповідальних за питання культури, яка відбулася </w:t>
      </w:r>
      <w:r w:rsidR="00A54C4A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560EEB"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r w:rsidR="00A54C4A" w:rsidRPr="00D17A31">
        <w:rPr>
          <w:rFonts w:ascii="Times New Roman" w:hAnsi="Times New Roman" w:cs="Times New Roman"/>
          <w:sz w:val="28"/>
          <w:szCs w:val="28"/>
          <w:lang w:val="uk-UA"/>
        </w:rPr>
        <w:t>Брюссел</w:t>
      </w:r>
      <w:r w:rsidR="00560EEB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A54C4A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4C4A">
        <w:rPr>
          <w:rFonts w:ascii="Times New Roman" w:hAnsi="Times New Roman" w:cs="Times New Roman"/>
          <w:sz w:val="28"/>
          <w:szCs w:val="28"/>
          <w:lang w:val="uk-UA"/>
        </w:rPr>
        <w:t xml:space="preserve">13 </w:t>
      </w:r>
      <w:r w:rsidR="003B322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14 вересня 1988 року</w:t>
      </w:r>
      <w:r w:rsidR="00A54C4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а також висновки Колоквіуму про спільн</w:t>
      </w:r>
      <w:r w:rsidR="00CC1ED6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розповсюдження фільм</w:t>
      </w:r>
      <w:r w:rsidR="00CC1ED6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40B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європейському просторі, організованого Комітетом урядових експертів з питань кіномистецтва Ради з культурного співробітництва в </w:t>
      </w:r>
      <w:r w:rsidR="00E83E98"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B23E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міні 3 та 4 липня 1987 року;</w:t>
      </w:r>
    </w:p>
    <w:p w:rsidR="00FB0A36" w:rsidRPr="00D17A31" w:rsidRDefault="00FB0A36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Усвідомлюючи, що постійне вдосконалення інформаційно-комунікаційних технологій та широкомасштабне виникнення нових каналів передачі та роз</w:t>
      </w:r>
      <w:r w:rsidR="00166D5E" w:rsidRPr="00D17A3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овсюдження призведе до збільшення попиту на програми та посилення конкуренції на ринку програм;</w:t>
      </w:r>
    </w:p>
    <w:p w:rsidR="00FB0A36" w:rsidRPr="00D17A31" w:rsidRDefault="00FB0A36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Прагнучи, таким чином, сприяти спільному виробництву та розповсюдженню кінематографічних та аудіовізуальних творів, щоб повністю використовувати нові методи комунікації та задовольнити культурні та економічні виклики, що виникають внаслідок їх розвитку;</w:t>
      </w:r>
    </w:p>
    <w:p w:rsidR="00FB0A36" w:rsidRPr="00D17A31" w:rsidRDefault="00FB0A36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Бажаючи активізувати співпрацю та обміни з метою стимулювання кіно- та аудіовізуального виробництва як важливого засобу для просування культурної ідентичності Європи;</w:t>
      </w:r>
    </w:p>
    <w:p w:rsidR="00FB0A36" w:rsidRPr="00D17A31" w:rsidRDefault="00E85A8D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Бажаючи, відповідно, 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>прийняти конкретні заходи у фінансовій сфері для заохочення виробництва та розповсюдження фільмів та аудіовізуальних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 xml:space="preserve"> творів та, таким чином, розвит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програмних галузей;</w:t>
      </w:r>
    </w:p>
    <w:p w:rsidR="00FB0A36" w:rsidRPr="00D17A31" w:rsidRDefault="00FB0A36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Беручи до уваги </w:t>
      </w:r>
      <w:r w:rsidR="00E85A8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езолюцію Комітету Міністрів (51) 62 </w:t>
      </w:r>
      <w:r w:rsidR="00E85A8D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частков</w:t>
      </w:r>
      <w:r w:rsidR="00E85A8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угод</w:t>
      </w:r>
      <w:r w:rsidR="00E85A8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B0A36" w:rsidRPr="00D17A31" w:rsidRDefault="00FB0A36" w:rsidP="00E85A8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Беручи до уваги рішення, прийняте Комітетом </w:t>
      </w:r>
      <w:r w:rsidR="00166D5E" w:rsidRPr="00D17A3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іністрів на 420-му засіданні заступників </w:t>
      </w:r>
      <w:r w:rsidR="00103B74">
        <w:rPr>
          <w:rFonts w:ascii="Times New Roman" w:hAnsi="Times New Roman" w:cs="Times New Roman"/>
          <w:sz w:val="28"/>
          <w:szCs w:val="28"/>
          <w:lang w:val="uk-UA"/>
        </w:rPr>
        <w:t>Міністрів (жовтень 1988 року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), згідно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з яким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державам-членам</w:t>
      </w:r>
      <w:r w:rsidR="00131F09">
        <w:rPr>
          <w:rFonts w:ascii="Times New Roman" w:hAnsi="Times New Roman" w:cs="Times New Roman"/>
          <w:sz w:val="28"/>
          <w:szCs w:val="28"/>
          <w:lang w:val="uk-UA"/>
        </w:rPr>
        <w:t>, які цього бажають,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дозволено досягати цих цілей </w:t>
      </w:r>
      <w:r w:rsidR="00131F09">
        <w:rPr>
          <w:rFonts w:ascii="Times New Roman" w:hAnsi="Times New Roman" w:cs="Times New Roman"/>
          <w:sz w:val="28"/>
          <w:szCs w:val="28"/>
          <w:lang w:val="uk-UA"/>
        </w:rPr>
        <w:t>в межах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Рад</w:t>
      </w:r>
      <w:r w:rsidR="00131F0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Європи </w:t>
      </w:r>
      <w:r w:rsidR="00E85A8D">
        <w:rPr>
          <w:rFonts w:ascii="Times New Roman" w:hAnsi="Times New Roman" w:cs="Times New Roman"/>
          <w:sz w:val="28"/>
          <w:szCs w:val="28"/>
          <w:lang w:val="uk-UA"/>
        </w:rPr>
        <w:t>за допомогою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часткової угоди,</w:t>
      </w:r>
    </w:p>
    <w:p w:rsidR="00E85A8D" w:rsidRPr="002B6126" w:rsidRDefault="00FB0A36" w:rsidP="002B6126">
      <w:pPr>
        <w:widowControl w:val="0"/>
        <w:autoSpaceDE w:val="0"/>
        <w:autoSpaceDN w:val="0"/>
        <w:adjustRightInd w:val="0"/>
        <w:spacing w:after="2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Вирішили заснувати </w:t>
      </w:r>
      <w:r w:rsidRPr="00D17A31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Європейський фонд підтримки </w:t>
      </w:r>
      <w:r w:rsidR="00704A1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спільного виробництва</w:t>
      </w:r>
      <w:r w:rsidRPr="00D17A31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та розповсюдження художніх кінематографічних та аудіовізуальних творів та здійснити його регулювання згідно </w:t>
      </w:r>
      <w:r w:rsidR="00095945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з такими</w:t>
      </w:r>
      <w:r w:rsidRPr="00D17A31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правил</w:t>
      </w:r>
      <w:r w:rsidR="00095945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ами</w:t>
      </w:r>
      <w:r w:rsidRPr="00D17A31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:</w:t>
      </w:r>
    </w:p>
    <w:p w:rsidR="008669A2" w:rsidRPr="00CB7623" w:rsidRDefault="00FB0A36" w:rsidP="008B3AF5">
      <w:pPr>
        <w:pStyle w:val="a3"/>
        <w:numPr>
          <w:ilvl w:val="0"/>
          <w:numId w:val="8"/>
        </w:numPr>
        <w:spacing w:before="240" w:after="2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B7623">
        <w:rPr>
          <w:rFonts w:ascii="Times New Roman" w:hAnsi="Times New Roman" w:cs="Times New Roman"/>
          <w:i/>
          <w:sz w:val="28"/>
          <w:szCs w:val="28"/>
          <w:lang w:val="uk-UA"/>
        </w:rPr>
        <w:t>Мета і функції Фонд</w:t>
      </w:r>
      <w:r w:rsidR="00C22D7B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="00685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4F3733" w:rsidRPr="00D17A31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2"/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1.1. Метою </w:t>
      </w:r>
      <w:r w:rsidRPr="00D17A31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Європейського фонду підтримки </w:t>
      </w:r>
      <w:r w:rsidR="00FB25D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спільного </w:t>
      </w:r>
      <w:r w:rsidRPr="00D17A31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виробництва та розповсюдження художніх кінематографічних та аудіовізуальних творів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(далі – Фонд) є заохочення, будь-яким чином визначеним Радою правління, спільного виробництва, розповсюдження, трансляції та </w:t>
      </w:r>
      <w:r w:rsidR="00D547A5">
        <w:rPr>
          <w:rFonts w:ascii="Times New Roman" w:hAnsi="Times New Roman" w:cs="Times New Roman"/>
          <w:sz w:val="28"/>
          <w:szCs w:val="28"/>
          <w:lang w:val="uk-UA"/>
        </w:rPr>
        <w:t>використання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кінематографічних і аудіовізуальних творів, зокрема, шляхом фінансування спільного виробництва, розповсюдження, трансляції та </w:t>
      </w:r>
      <w:r w:rsidR="00D547A5">
        <w:rPr>
          <w:rFonts w:ascii="Times New Roman" w:hAnsi="Times New Roman" w:cs="Times New Roman"/>
          <w:sz w:val="28"/>
          <w:szCs w:val="28"/>
          <w:lang w:val="uk-UA"/>
        </w:rPr>
        <w:t>використання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1.2. Фонд одержує, зберігає та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використо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вує ресурси, виділені йому відповідно до пункту 4, на виконання рішень, прийнятих Радою правління, створеною відповідно до пункту 2.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1.3. Рішенням Ради правління Фонд може укладати </w:t>
      </w:r>
      <w:r w:rsidR="00D547A5">
        <w:rPr>
          <w:rFonts w:ascii="Times New Roman" w:hAnsi="Times New Roman" w:cs="Times New Roman"/>
          <w:sz w:val="28"/>
          <w:szCs w:val="28"/>
          <w:lang w:val="uk-UA"/>
        </w:rPr>
        <w:t>домовленості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з будь-якою організацією, </w:t>
      </w:r>
      <w:r w:rsidR="00D547A5">
        <w:rPr>
          <w:rFonts w:ascii="Times New Roman" w:hAnsi="Times New Roman" w:cs="Times New Roman"/>
          <w:sz w:val="28"/>
          <w:szCs w:val="28"/>
          <w:lang w:val="uk-UA"/>
        </w:rPr>
        <w:t>ціллю якої є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кінематографічн</w:t>
      </w:r>
      <w:r w:rsidR="00D547A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та аудіовізуальн</w:t>
      </w:r>
      <w:r w:rsidR="00D547A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план</w:t>
      </w:r>
      <w:r w:rsidR="00D547A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, з метою координації їх роботи.</w:t>
      </w:r>
    </w:p>
    <w:p w:rsidR="002B550F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1.4. Штаб-квартира Фонду знаходиться в </w:t>
      </w:r>
      <w:r w:rsidR="00B44ACD">
        <w:rPr>
          <w:rFonts w:ascii="Times New Roman" w:hAnsi="Times New Roman" w:cs="Times New Roman"/>
          <w:sz w:val="28"/>
          <w:szCs w:val="28"/>
          <w:lang w:val="uk-UA"/>
        </w:rPr>
        <w:t>м. Страсбург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0A36" w:rsidRDefault="002B550F" w:rsidP="008B3AF5">
      <w:pPr>
        <w:spacing w:before="240" w:after="24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2. </w:t>
      </w:r>
      <w:r w:rsidR="00FB0A36" w:rsidRPr="002B550F">
        <w:rPr>
          <w:rFonts w:ascii="Times New Roman" w:hAnsi="Times New Roman" w:cs="Times New Roman"/>
          <w:i/>
          <w:sz w:val="28"/>
          <w:szCs w:val="28"/>
          <w:lang w:val="uk-UA"/>
        </w:rPr>
        <w:t>Рада правління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F3733" w:rsidRPr="002B550F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3"/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2.1. Кожна держава-член Фонду призначає одного представника до Ради правління.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2.2. Рада правління приймає всі рішення щодо надання фінансової допомоги. Вона визначає політику та способи надання фінансової допомоги, заздалегідь запевняючи, що </w:t>
      </w:r>
      <w:r w:rsidR="00E95106">
        <w:rPr>
          <w:rFonts w:ascii="Times New Roman" w:hAnsi="Times New Roman" w:cs="Times New Roman"/>
          <w:sz w:val="28"/>
          <w:szCs w:val="28"/>
          <w:lang w:val="uk-UA"/>
        </w:rPr>
        <w:t xml:space="preserve">збережені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роботи відповідають, зокрема, критеріям культури, згідно цілей Фонду. Вона також повинна забезпечити найбільш ефективне використання ресурсів Фонду.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2.3. Рада правління </w:t>
      </w:r>
      <w:r w:rsidR="008B3AF5">
        <w:rPr>
          <w:rFonts w:ascii="Times New Roman" w:hAnsi="Times New Roman" w:cs="Times New Roman"/>
          <w:sz w:val="28"/>
          <w:szCs w:val="28"/>
          <w:lang w:val="uk-UA"/>
        </w:rPr>
        <w:t>управляє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Фондом. З цією метою вона може заручитися підтримкою експертів та представників відповідних професійних кіл.</w:t>
      </w:r>
    </w:p>
    <w:p w:rsidR="00E95106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2.4. Рада правління приймає свої правила процедури. Рішення приймаються більшістю у дві третини голосів, при чому кожна з держав-членів Фонду має один голос. Прийняті рішення вважаються дійсними, якщо зазначена більшість становить половину акціонерного капіталу Фонду, розрахованого на підставі внеску кожної</w:t>
      </w:r>
      <w:r w:rsidR="00E95106">
        <w:rPr>
          <w:rFonts w:ascii="Times New Roman" w:hAnsi="Times New Roman" w:cs="Times New Roman"/>
          <w:sz w:val="28"/>
          <w:szCs w:val="28"/>
          <w:lang w:val="uk-UA"/>
        </w:rPr>
        <w:t xml:space="preserve"> з держав-членів Фонду.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Проте, процедурні рішення приймаються більшістю голосів.</w:t>
      </w:r>
    </w:p>
    <w:p w:rsidR="008B3AF5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2.5. Рада правління запрошує представника асоційованого члена бути присутнім на засіданнях Ради </w:t>
      </w:r>
      <w:r w:rsidR="00004512">
        <w:rPr>
          <w:rFonts w:ascii="Times New Roman" w:hAnsi="Times New Roman" w:cs="Times New Roman"/>
          <w:sz w:val="28"/>
          <w:szCs w:val="28"/>
          <w:lang w:val="uk-UA"/>
        </w:rPr>
        <w:t>правління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кожного разу, коли такого асоційованого члена безпосередньо стосується одне з питань порядку денного. Асоційований член має право голосу щодо будь-якого такого пункту, і правила голосування, викладені в пункті 2.4, повинні тлумачитися відповідно.</w:t>
      </w:r>
    </w:p>
    <w:p w:rsidR="00FB0A36" w:rsidRDefault="00E95106" w:rsidP="008B3AF5">
      <w:pPr>
        <w:spacing w:before="240" w:after="240"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95106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 </w:t>
      </w:r>
      <w:r w:rsidR="00FB0A36" w:rsidRPr="00E95106">
        <w:rPr>
          <w:rFonts w:ascii="Times New Roman" w:hAnsi="Times New Roman" w:cs="Times New Roman"/>
          <w:i/>
          <w:sz w:val="28"/>
          <w:szCs w:val="28"/>
          <w:lang w:val="uk-UA"/>
        </w:rPr>
        <w:t>Аудит рахунків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F3733" w:rsidRPr="00E95106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4"/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3.1. Рахунки Фонду перевіряються Комісією аудиторів Ради Європи.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3.2. Комісія аудиторів перевіряє рахунки Фонду та точність облікового запису та балансу. Вона повинна також перевірити, чи були використані ресурси Фонду для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зазначених цілей. Вона складає щорічний звіт про фінансовий стан та управління Фондом, який буде представлений урядам держав-членів Фонду. Звіт також повинен бути поданий до Комітету Міністрів.</w:t>
      </w:r>
    </w:p>
    <w:p w:rsidR="00FB0A36" w:rsidRPr="003D50B9" w:rsidRDefault="004F3733" w:rsidP="008B3AF5">
      <w:pPr>
        <w:spacing w:before="240" w:after="24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D50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4. </w:t>
      </w:r>
      <w:r w:rsidR="00FB0A36" w:rsidRPr="003D50B9">
        <w:rPr>
          <w:rFonts w:ascii="Times New Roman" w:hAnsi="Times New Roman" w:cs="Times New Roman"/>
          <w:i/>
          <w:sz w:val="28"/>
          <w:szCs w:val="28"/>
          <w:lang w:val="uk-UA"/>
        </w:rPr>
        <w:t>Ресурси Фонду</w:t>
      </w:r>
      <w:r w:rsidR="003D50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D50B9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5"/>
      </w:r>
      <w:r w:rsidRPr="003D50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D50B9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6"/>
      </w:r>
    </w:p>
    <w:p w:rsidR="004F3733" w:rsidRPr="00D17A31" w:rsidRDefault="004F3733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4.1. Ресурси Фонду включають:</w:t>
      </w:r>
    </w:p>
    <w:p w:rsidR="004F3733" w:rsidRPr="003D50B9" w:rsidRDefault="00FB0A36" w:rsidP="00825683">
      <w:pPr>
        <w:pStyle w:val="a3"/>
        <w:spacing w:after="120" w:line="276" w:lineRule="auto"/>
        <w:ind w:left="142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0B9">
        <w:rPr>
          <w:rFonts w:ascii="Times New Roman" w:hAnsi="Times New Roman" w:cs="Times New Roman"/>
          <w:sz w:val="28"/>
          <w:szCs w:val="28"/>
          <w:lang w:val="uk-UA"/>
        </w:rPr>
        <w:t>4.1.а.</w:t>
      </w:r>
      <w:r w:rsidR="004F3733" w:rsidRPr="003D50B9">
        <w:rPr>
          <w:rFonts w:ascii="Times New Roman" w:hAnsi="Times New Roman" w:cs="Times New Roman"/>
          <w:sz w:val="28"/>
          <w:szCs w:val="28"/>
          <w:lang w:val="uk-UA"/>
        </w:rPr>
        <w:t xml:space="preserve"> щорічні внески кожної з держав-членів та асоційованих держав-членів Фонду;</w:t>
      </w:r>
    </w:p>
    <w:p w:rsidR="004F3733" w:rsidRPr="003D50B9" w:rsidRDefault="00FB0A36" w:rsidP="00825683">
      <w:pPr>
        <w:pStyle w:val="a3"/>
        <w:spacing w:after="120" w:line="276" w:lineRule="auto"/>
        <w:ind w:left="142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0B9">
        <w:rPr>
          <w:rFonts w:ascii="Times New Roman" w:hAnsi="Times New Roman" w:cs="Times New Roman"/>
          <w:sz w:val="28"/>
          <w:szCs w:val="28"/>
          <w:lang w:val="uk-UA"/>
        </w:rPr>
        <w:t xml:space="preserve">4.1.b. </w:t>
      </w:r>
      <w:r w:rsidR="004F3733" w:rsidRPr="003D50B9">
        <w:rPr>
          <w:rFonts w:ascii="Times New Roman" w:hAnsi="Times New Roman" w:cs="Times New Roman"/>
          <w:sz w:val="28"/>
          <w:szCs w:val="28"/>
          <w:lang w:val="uk-UA"/>
        </w:rPr>
        <w:t>суми повернутих кредитів;</w:t>
      </w:r>
    </w:p>
    <w:p w:rsidR="004F3733" w:rsidRPr="003D50B9" w:rsidRDefault="00FB0A36" w:rsidP="00825683">
      <w:pPr>
        <w:pStyle w:val="a3"/>
        <w:spacing w:after="120" w:line="276" w:lineRule="auto"/>
        <w:ind w:left="142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0B9">
        <w:rPr>
          <w:rFonts w:ascii="Times New Roman" w:hAnsi="Times New Roman" w:cs="Times New Roman"/>
          <w:sz w:val="28"/>
          <w:szCs w:val="28"/>
          <w:lang w:val="uk-UA"/>
        </w:rPr>
        <w:t>4.1.c.</w:t>
      </w:r>
      <w:r w:rsidR="007D03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733" w:rsidRPr="003D50B9">
        <w:rPr>
          <w:rFonts w:ascii="Times New Roman" w:hAnsi="Times New Roman" w:cs="Times New Roman"/>
          <w:sz w:val="28"/>
          <w:szCs w:val="28"/>
          <w:lang w:val="uk-UA"/>
        </w:rPr>
        <w:t>будь-які інші виплати, пожертвування або спадщину, відповідно до положень пункту 4.3.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4.2. В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 xml:space="preserve">нески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держав-членів та асоційованих членів Фонду визначаються щороку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їхніми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представниками в Раді правління, належн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 xml:space="preserve">им чином уповноваженим на це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хні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ми відповідними урядами, відповідно до шкали, затвердженої Радою правління. Обов'язкові внески, що розраховуються відповідно до цієї шкали, можуть бути доповнені щорічними добровільними внесками.</w:t>
      </w:r>
    </w:p>
    <w:p w:rsidR="00FB0A36" w:rsidRPr="00D17A31" w:rsidRDefault="00095945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4.3. Кредитування Фонду платежами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>, пожертвуван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1A03B4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або спадщин</w:t>
      </w:r>
      <w:r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>, зазначени</w:t>
      </w:r>
      <w:r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у пункті 4.1.c, що перевищує суму, встановлену Радою правління, підлягає узгодженню останньою.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4.4. Активи Фонду набуваються та зберігаються від імені Ради Європи, і в цьому випадку вони користуються привілеями т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а імунітетами, наданими активам Ради відповідними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угод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. Активи Фонду зберігаються окремо від інших активів Ради Європи.</w:t>
      </w:r>
    </w:p>
    <w:p w:rsidR="00FB0A36" w:rsidRDefault="004F3733" w:rsidP="00825683">
      <w:pPr>
        <w:spacing w:after="24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03C4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5. </w:t>
      </w:r>
      <w:r w:rsidR="00FB0A36" w:rsidRPr="007D03C4">
        <w:rPr>
          <w:rFonts w:ascii="Times New Roman" w:hAnsi="Times New Roman" w:cs="Times New Roman"/>
          <w:i/>
          <w:sz w:val="28"/>
          <w:szCs w:val="28"/>
          <w:lang w:val="uk-UA"/>
        </w:rPr>
        <w:t>Умови, пов'язані з наданням фінансової допомоги</w:t>
      </w:r>
      <w:r w:rsidR="007D03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D03C4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7"/>
      </w:r>
      <w:r w:rsidRPr="007D03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D03C4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8"/>
      </w:r>
      <w:r w:rsidRPr="007D03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D03C4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9"/>
      </w:r>
      <w:r w:rsidRPr="007D03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D03C4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10"/>
      </w:r>
      <w:r w:rsidRPr="007D03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D03C4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11"/>
      </w:r>
      <w:r w:rsidRPr="007D03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D03C4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12"/>
      </w:r>
    </w:p>
    <w:p w:rsidR="007D03C4" w:rsidRDefault="004F3733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5.1. 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Рада правління може надавати фінансову допомогу фізичним або юридичним особам,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діяльність яких регулює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>ться законодавством однієї з держав-членів Фонду, як</w:t>
      </w:r>
      <w:r w:rsidR="001A03B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випуска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фільми та / або аудіовізуальні твори, а також фізичним чи юридичним особам, які розповсюджують, передають або </w:t>
      </w:r>
      <w:r w:rsidR="004677E1">
        <w:rPr>
          <w:rFonts w:ascii="Times New Roman" w:hAnsi="Times New Roman" w:cs="Times New Roman"/>
          <w:sz w:val="28"/>
          <w:szCs w:val="28"/>
          <w:lang w:val="uk-UA"/>
        </w:rPr>
        <w:t>використовують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їх.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5.2. Приймаючи рішення щодо надання допомоги, Рада правління повинна враховувати якість роботи та з'ясувати, чи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підходить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вона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для відображення та сприяння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вкладу різних національних компонентів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культурн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ої ідентично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Європи.</w:t>
      </w:r>
    </w:p>
    <w:p w:rsidR="00362CB9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5.3. Допомога у спільному виробництві може бути надана для спільних виробництв країн-членів Фонду, включаючи щонайменше трьох співвиробників з держав-членів Фонду. Рада правління може відступати від цього правила відповідно до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правил з виконання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2CB9">
        <w:rPr>
          <w:rFonts w:ascii="Times New Roman" w:hAnsi="Times New Roman" w:cs="Times New Roman"/>
          <w:sz w:val="28"/>
          <w:szCs w:val="28"/>
          <w:lang w:val="uk-UA"/>
        </w:rPr>
        <w:t>які вона прийняла з цією метою.</w:t>
      </w:r>
    </w:p>
    <w:p w:rsidR="00362CB9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Така допомога може також надаватися для спільного виробництва з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участ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співвиробників з держав-членів, з одного боку, та асоційованих членів або держав, що не є членами Фонду, з іншого боку, за умови, що внесок останніх держав не перевищує 30% від вартості </w:t>
      </w:r>
      <w:r w:rsidR="00362CB9">
        <w:rPr>
          <w:rFonts w:ascii="Times New Roman" w:hAnsi="Times New Roman" w:cs="Times New Roman"/>
          <w:sz w:val="28"/>
          <w:szCs w:val="28"/>
          <w:lang w:val="uk-UA"/>
        </w:rPr>
        <w:t>спільного виробництва.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lastRenderedPageBreak/>
        <w:t>Внесок з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 xml:space="preserve"> державних або приватних джерел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кожного співвиробника з країн-членів Фонду не може перевищувати 70% виробничих витрат. Рада правління може відступати від цього правила відповідно до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правил з виконання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, які вона прийняла з цією метою.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5.4. Допомога у спільному виробництві кінофільмів та аудіовізуальних творів повинна бути надана у відношенні спільного виробництва творів, призначених головним чином для показу в кінотеатрах та спільного виробництва творів, призначених головним чином для телепоказу або кабельного телебачення, де така робота виробляється продюсерами, незалежними від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агентств, що здійснюють трансляції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5.5 Допомога для дистрибуції, трансляції та просування фільму чи аудіовізуальної роботи, що походить з однієї або більше держав-членів Фонду, надава</w:t>
      </w:r>
      <w:r w:rsidR="001A03B4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1A03B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ся для покриття витрат, зазначених у заявці на виробництво копій, субтитрувань та / або дубляжів та використання різноманітних засобів просування. Така допомога не може перевищувати 50% таких витрат.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5.6. Допомога на експлуатацію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надається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для підтримки та розвитку використання європейських фільмів або аудіовізуальних творів у державах-членах Фонду.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5.7. Дистриб'ютори та експоненти з асоційованої держави-члена можуть скористатися схемою підтримки для дистрибуції та кінотеатрів.</w:t>
      </w:r>
    </w:p>
    <w:p w:rsidR="00B41674" w:rsidRDefault="00FB0A36" w:rsidP="00362CB9">
      <w:pPr>
        <w:spacing w:after="2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5.8. Допомога виділяється у вигляді субсидій, кредитів за пільговою ставкою або авансів на надходження.</w:t>
      </w:r>
    </w:p>
    <w:p w:rsidR="00DC5F2A" w:rsidRDefault="00B41674" w:rsidP="00825683">
      <w:pPr>
        <w:spacing w:before="240" w:after="240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62C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6. Приєднання та </w:t>
      </w:r>
      <w:r w:rsidR="00095945">
        <w:rPr>
          <w:rFonts w:ascii="Times New Roman" w:hAnsi="Times New Roman" w:cs="Times New Roman"/>
          <w:i/>
          <w:sz w:val="28"/>
          <w:szCs w:val="28"/>
          <w:lang w:val="uk-UA"/>
        </w:rPr>
        <w:t>вихід</w:t>
      </w:r>
      <w:r w:rsidR="00362C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62CB9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13"/>
      </w:r>
      <w:r w:rsidRPr="00362C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62CB9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14"/>
      </w:r>
    </w:p>
    <w:p w:rsidR="00362CB9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lastRenderedPageBreak/>
        <w:t>6.1. Будь-яка держава-член Ради Європи може в будь-який час повідомити Генеральному секретарю про свій намір приєднатися до Фонду в якості члена або асоційованого члена. Генеральний секретар надсилає цей запит до Ради правління, яка проводить попередній діалог із зацікавленою державо</w:t>
      </w:r>
      <w:r w:rsidR="00362CB9">
        <w:rPr>
          <w:rFonts w:ascii="Times New Roman" w:hAnsi="Times New Roman" w:cs="Times New Roman"/>
          <w:sz w:val="28"/>
          <w:szCs w:val="28"/>
          <w:lang w:val="uk-UA"/>
        </w:rPr>
        <w:t xml:space="preserve">ю щодо умов приєднання, зокрема, враховуючи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положен</w:t>
      </w:r>
      <w:r w:rsidR="00362CB9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пункту 6.3. Рада правління інформує Генерального секретаря та відповідну державу про її рішення, на підставі якого держава може повідомити про своє приєдна</w:t>
      </w:r>
      <w:r w:rsidR="00362CB9">
        <w:rPr>
          <w:rFonts w:ascii="Times New Roman" w:hAnsi="Times New Roman" w:cs="Times New Roman"/>
          <w:sz w:val="28"/>
          <w:szCs w:val="28"/>
          <w:lang w:val="uk-UA"/>
        </w:rPr>
        <w:t>ння до Фонду.</w:t>
      </w:r>
    </w:p>
    <w:p w:rsidR="00FB0A36" w:rsidRPr="00D17A31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У разі виникнення розбіжностей щодо умов приєднання, рішення приймає Комітет Міністрів, склад якого обмежується державами-членами Фонду та за згодою з відповідною державою.</w:t>
      </w:r>
    </w:p>
    <w:p w:rsidR="0086559E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6.2.</w:t>
      </w:r>
      <w:r w:rsidR="00B41674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4E46">
        <w:rPr>
          <w:rStyle w:val="a7"/>
          <w:rFonts w:ascii="Times New Roman" w:hAnsi="Times New Roman" w:cs="Times New Roman"/>
          <w:sz w:val="28"/>
          <w:szCs w:val="28"/>
          <w:lang w:val="uk-UA"/>
        </w:rPr>
        <w:t>3</w:t>
      </w:r>
      <w:r w:rsidR="00754C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Держава, яка не є членом Ради Європи, може приєднатися до Фонду в якості члена або асоційованого члена, за умови, що її заявка буде одностайно прийнята державами-членами Фонду. Європейський Союз також може приєднатися до Фонду на таких же засадах.</w:t>
      </w:r>
    </w:p>
    <w:p w:rsidR="0086559E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>6.3. Держави-члени Фонду, представлен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і в Раді правління, погоджують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з будь-як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нов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член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ом або асоційован</w:t>
      </w:r>
      <w:r w:rsidR="00B254DF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 xml:space="preserve"> державою-членом його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річн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фінансов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внес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r w:rsidR="00095945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у відсотках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по відношенню до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загально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сум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и, наданої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державами Фонд</w:t>
      </w:r>
      <w:r w:rsidR="00C44E4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0A36" w:rsidRPr="00685DC9" w:rsidRDefault="00FB0A36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6.4. Будь-яка держава-член або асоційована держава-член може вийти з Фонду, </w:t>
      </w:r>
      <w:r w:rsidR="00270CD3">
        <w:rPr>
          <w:rFonts w:ascii="Times New Roman" w:hAnsi="Times New Roman" w:cs="Times New Roman"/>
          <w:sz w:val="28"/>
          <w:szCs w:val="28"/>
          <w:lang w:val="uk-UA"/>
        </w:rPr>
        <w:t xml:space="preserve">шляхом надсилання 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>повідом</w:t>
      </w:r>
      <w:r w:rsidR="00270CD3">
        <w:rPr>
          <w:rFonts w:ascii="Times New Roman" w:hAnsi="Times New Roman" w:cs="Times New Roman"/>
          <w:sz w:val="28"/>
          <w:szCs w:val="28"/>
          <w:lang w:val="uk-UA"/>
        </w:rPr>
        <w:t>лення</w:t>
      </w:r>
      <w:r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про вихід за шість місяців, строк яких закінчується в кінці фінансового року.</w:t>
      </w:r>
    </w:p>
    <w:p w:rsidR="00FB0A36" w:rsidRPr="00754C4E" w:rsidRDefault="00754C4E" w:rsidP="00825683">
      <w:pPr>
        <w:spacing w:after="240"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4C4E">
        <w:rPr>
          <w:rFonts w:ascii="Times New Roman" w:hAnsi="Times New Roman" w:cs="Times New Roman"/>
          <w:i/>
          <w:sz w:val="28"/>
          <w:szCs w:val="28"/>
          <w:lang w:val="uk-UA"/>
        </w:rPr>
        <w:t xml:space="preserve">7. </w:t>
      </w:r>
      <w:r w:rsidR="00FB0A36" w:rsidRPr="00754C4E">
        <w:rPr>
          <w:rFonts w:ascii="Times New Roman" w:hAnsi="Times New Roman" w:cs="Times New Roman"/>
          <w:i/>
          <w:sz w:val="28"/>
          <w:szCs w:val="28"/>
          <w:lang w:val="uk-UA"/>
        </w:rPr>
        <w:t>Секретаріат</w:t>
      </w:r>
    </w:p>
    <w:p w:rsidR="00754C4E" w:rsidRPr="0010569C" w:rsidRDefault="00754C4E" w:rsidP="0010569C">
      <w:pPr>
        <w:spacing w:after="2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754C4E" w:rsidRPr="0010569C" w:rsidSect="004F3733">
          <w:footerReference w:type="default" r:id="rId8"/>
          <w:footnotePr>
            <w:numRestart w:val="eachPage"/>
          </w:footnotePr>
          <w:type w:val="continuous"/>
          <w:pgSz w:w="12242" w:h="15842"/>
          <w:pgMar w:top="1134" w:right="851" w:bottom="1134" w:left="1701" w:header="720" w:footer="720" w:gutter="0"/>
          <w:cols w:space="720"/>
          <w:noEndnote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7.1 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Генеральний Секретаріат Ради Європи 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діє в якості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секретар</w:t>
      </w:r>
      <w:r w:rsidR="0009594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 xml:space="preserve"> Фонду.</w:t>
      </w:r>
    </w:p>
    <w:p w:rsidR="0086559E" w:rsidRPr="00754C4E" w:rsidRDefault="00754C4E" w:rsidP="00825683">
      <w:pPr>
        <w:spacing w:after="240"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4C4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8. </w:t>
      </w:r>
      <w:r w:rsidR="00FB0A36" w:rsidRPr="00754C4E">
        <w:rPr>
          <w:rFonts w:ascii="Times New Roman" w:hAnsi="Times New Roman" w:cs="Times New Roman"/>
          <w:i/>
          <w:sz w:val="28"/>
          <w:szCs w:val="28"/>
          <w:lang w:val="uk-UA"/>
        </w:rPr>
        <w:t>Операційна діяльність</w:t>
      </w:r>
      <w:r w:rsidRPr="00754C4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35CE6" w:rsidRPr="00754C4E">
        <w:rPr>
          <w:rStyle w:val="a7"/>
          <w:rFonts w:ascii="Times New Roman" w:hAnsi="Times New Roman" w:cs="Times New Roman"/>
          <w:i/>
          <w:sz w:val="28"/>
          <w:szCs w:val="28"/>
          <w:lang w:val="uk-UA"/>
        </w:rPr>
        <w:footnoteReference w:id="15"/>
      </w:r>
    </w:p>
    <w:p w:rsidR="00FB0A36" w:rsidRPr="00D17A31" w:rsidRDefault="00754C4E" w:rsidP="00825683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8.1 </w:t>
      </w:r>
      <w:r w:rsidR="00FB0A36" w:rsidRPr="00D17A31">
        <w:rPr>
          <w:rFonts w:ascii="Times New Roman" w:hAnsi="Times New Roman" w:cs="Times New Roman"/>
          <w:sz w:val="28"/>
          <w:szCs w:val="28"/>
          <w:lang w:val="uk-UA"/>
        </w:rPr>
        <w:t>Операційні витрати Фонду розподіляються таким чином:</w:t>
      </w:r>
    </w:p>
    <w:p w:rsidR="00FB0A36" w:rsidRPr="00754C4E" w:rsidRDefault="00FB0A36" w:rsidP="00825683">
      <w:pPr>
        <w:pStyle w:val="a3"/>
        <w:spacing w:after="120" w:line="276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54C4E">
        <w:rPr>
          <w:rFonts w:ascii="Times New Roman" w:hAnsi="Times New Roman" w:cs="Times New Roman"/>
          <w:sz w:val="28"/>
          <w:szCs w:val="28"/>
          <w:lang w:val="uk-UA"/>
        </w:rPr>
        <w:t>8.1.a. Витрати на проїзд та проживання учасників засідань Фонду сплачуються кожним членом або асоційованою державою-членом Фонду.</w:t>
      </w:r>
    </w:p>
    <w:p w:rsidR="00FB0A36" w:rsidRPr="00754C4E" w:rsidRDefault="00FB0A36" w:rsidP="00825683">
      <w:pPr>
        <w:pStyle w:val="a3"/>
        <w:spacing w:after="120" w:line="276" w:lineRule="auto"/>
        <w:ind w:left="142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4C4E">
        <w:rPr>
          <w:rFonts w:ascii="Times New Roman" w:hAnsi="Times New Roman" w:cs="Times New Roman"/>
          <w:sz w:val="28"/>
          <w:szCs w:val="28"/>
          <w:lang w:val="uk-UA"/>
        </w:rPr>
        <w:t xml:space="preserve">8.1.b. Витрати на виконання рішень Ради правління та загальних витрат секретаріату (документи, співробітники, офіційні поїздки, переклад, </w:t>
      </w:r>
      <w:r w:rsidR="0010569C">
        <w:rPr>
          <w:rFonts w:ascii="Times New Roman" w:hAnsi="Times New Roman" w:cs="Times New Roman"/>
          <w:sz w:val="28"/>
          <w:szCs w:val="28"/>
          <w:lang w:val="uk-UA"/>
        </w:rPr>
        <w:t>тлумачення</w:t>
      </w:r>
      <w:r w:rsidRPr="00754C4E">
        <w:rPr>
          <w:rFonts w:ascii="Times New Roman" w:hAnsi="Times New Roman" w:cs="Times New Roman"/>
          <w:sz w:val="28"/>
          <w:szCs w:val="28"/>
          <w:lang w:val="uk-UA"/>
        </w:rPr>
        <w:t xml:space="preserve"> та всі інші особливі витрати, пов'язані з діяльністю Фонду) передбачаються угодою про частковий бюджет, який фінансується за рахунок держав-членів та асоційованих держав-членів Фонду.</w:t>
      </w:r>
    </w:p>
    <w:sectPr w:rsidR="00FB0A36" w:rsidRPr="00754C4E" w:rsidSect="004F3733">
      <w:footnotePr>
        <w:numRestart w:val="eachPage"/>
      </w:footnotePr>
      <w:type w:val="continuous"/>
      <w:pgSz w:w="12242" w:h="15842"/>
      <w:pgMar w:top="1134" w:right="851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BE6" w:rsidRDefault="00CE1BE6" w:rsidP="004F3733">
      <w:r>
        <w:separator/>
      </w:r>
    </w:p>
  </w:endnote>
  <w:endnote w:type="continuationSeparator" w:id="0">
    <w:p w:rsidR="00CE1BE6" w:rsidRDefault="00CE1BE6" w:rsidP="004F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0C7" w:rsidRPr="008830C7" w:rsidRDefault="008830C7">
    <w:pPr>
      <w:pStyle w:val="af1"/>
      <w:jc w:val="right"/>
      <w:rPr>
        <w:rFonts w:ascii="Times New Roman" w:hAnsi="Times New Roman" w:cs="Times New Roman"/>
      </w:rPr>
    </w:pPr>
  </w:p>
  <w:p w:rsidR="008830C7" w:rsidRDefault="008830C7" w:rsidP="008830C7">
    <w:pPr>
      <w:pStyle w:val="af1"/>
      <w:tabs>
        <w:tab w:val="clear" w:pos="4819"/>
        <w:tab w:val="clear" w:pos="9639"/>
        <w:tab w:val="left" w:pos="79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BE6" w:rsidRDefault="00CE1BE6" w:rsidP="004F3733">
      <w:r>
        <w:separator/>
      </w:r>
    </w:p>
  </w:footnote>
  <w:footnote w:type="continuationSeparator" w:id="0">
    <w:p w:rsidR="00CE1BE6" w:rsidRDefault="00CE1BE6" w:rsidP="004F3733">
      <w:r>
        <w:continuationSeparator/>
      </w:r>
    </w:p>
  </w:footnote>
  <w:footnote w:id="1">
    <w:p w:rsidR="00D17A31" w:rsidRPr="004677E1" w:rsidRDefault="00D17A31" w:rsidP="00D17A31">
      <w:pPr>
        <w:pStyle w:val="a5"/>
        <w:jc w:val="both"/>
        <w:rPr>
          <w:rFonts w:ascii="Times New Roman" w:hAnsi="Times New Roman" w:cs="Times New Roman"/>
          <w:sz w:val="22"/>
          <w:lang w:val="uk-UA"/>
        </w:rPr>
      </w:pPr>
      <w:r w:rsidRPr="004677E1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4677E1">
        <w:rPr>
          <w:rFonts w:ascii="Times New Roman" w:hAnsi="Times New Roman" w:cs="Times New Roman"/>
          <w:sz w:val="22"/>
          <w:lang w:val="uk-UA"/>
        </w:rPr>
        <w:t xml:space="preserve"> Перелік держав, які приєдналися до 12 держав-засновників</w:t>
      </w:r>
    </w:p>
    <w:p w:rsidR="00D17A31" w:rsidRPr="008830C7" w:rsidRDefault="00D17A31" w:rsidP="00D17A31">
      <w:pPr>
        <w:pStyle w:val="a5"/>
        <w:rPr>
          <w:lang w:val="uk-UA"/>
        </w:rPr>
      </w:pPr>
      <w:r w:rsidRPr="004677E1">
        <w:rPr>
          <w:rFonts w:ascii="Times New Roman" w:hAnsi="Times New Roman" w:cs="Times New Roman"/>
          <w:sz w:val="22"/>
          <w:lang w:val="uk-UA"/>
        </w:rPr>
        <w:t xml:space="preserve">Див. </w:t>
      </w:r>
      <w:r w:rsidR="00E83E98" w:rsidRPr="004677E1">
        <w:rPr>
          <w:rFonts w:ascii="Times New Roman" w:hAnsi="Times New Roman" w:cs="Times New Roman"/>
          <w:sz w:val="22"/>
          <w:lang w:val="uk-UA"/>
        </w:rPr>
        <w:t>h</w:t>
      </w:r>
      <w:r w:rsidRPr="004677E1">
        <w:rPr>
          <w:rFonts w:ascii="Times New Roman" w:hAnsi="Times New Roman" w:cs="Times New Roman"/>
          <w:sz w:val="22"/>
          <w:lang w:val="uk-UA"/>
        </w:rPr>
        <w:t xml:space="preserve">ttps://www.coe.int/en/web/conventions/partial-agreements/-/conventions/ap/list - </w:t>
      </w:r>
      <w:r w:rsidR="003B3221" w:rsidRPr="004677E1">
        <w:rPr>
          <w:rFonts w:ascii="Times New Roman" w:hAnsi="Times New Roman" w:cs="Times New Roman"/>
          <w:sz w:val="22"/>
          <w:lang w:val="uk-UA"/>
        </w:rPr>
        <w:t>«</w:t>
      </w:r>
      <w:r w:rsidRPr="004677E1">
        <w:rPr>
          <w:rFonts w:ascii="Times New Roman" w:hAnsi="Times New Roman" w:cs="Times New Roman"/>
          <w:sz w:val="22"/>
          <w:lang w:val="uk-UA"/>
        </w:rPr>
        <w:t>Eurimages</w:t>
      </w:r>
      <w:r w:rsidR="003B3221" w:rsidRPr="004677E1">
        <w:rPr>
          <w:rFonts w:ascii="Times New Roman" w:hAnsi="Times New Roman" w:cs="Times New Roman"/>
          <w:sz w:val="22"/>
          <w:lang w:val="uk-UA"/>
        </w:rPr>
        <w:t>»</w:t>
      </w:r>
      <w:r w:rsidRPr="004677E1">
        <w:rPr>
          <w:rFonts w:ascii="Times New Roman" w:hAnsi="Times New Roman" w:cs="Times New Roman"/>
          <w:sz w:val="22"/>
          <w:lang w:val="uk-UA"/>
        </w:rPr>
        <w:t xml:space="preserve"> – Приєднання або інші учасники</w:t>
      </w:r>
    </w:p>
  </w:footnote>
  <w:footnote w:id="2">
    <w:p w:rsidR="004F3733" w:rsidRPr="008830C7" w:rsidRDefault="00586320" w:rsidP="00D17A31">
      <w:pPr>
        <w:pStyle w:val="a5"/>
        <w:jc w:val="both"/>
        <w:rPr>
          <w:rFonts w:ascii="Times New Roman" w:hAnsi="Times New Roman" w:cs="Times New Roman"/>
          <w:lang w:val="uk-UA"/>
        </w:rPr>
      </w:pPr>
      <w:r>
        <w:rPr>
          <w:rStyle w:val="a7"/>
          <w:rFonts w:ascii="Times New Roman" w:hAnsi="Times New Roman" w:cs="Times New Roman"/>
          <w:sz w:val="22"/>
          <w:lang w:val="uk-UA"/>
        </w:rPr>
        <w:t>1</w:t>
      </w:r>
      <w:r w:rsidR="004F3733" w:rsidRPr="008830C7">
        <w:rPr>
          <w:rFonts w:ascii="Times New Roman" w:hAnsi="Times New Roman" w:cs="Times New Roman"/>
          <w:sz w:val="22"/>
          <w:lang w:val="uk-UA"/>
        </w:rPr>
        <w:t xml:space="preserve"> Змінено відповідно до положень </w:t>
      </w:r>
      <w:r w:rsidR="002B6126" w:rsidRPr="004677E1">
        <w:rPr>
          <w:rFonts w:ascii="Times New Roman" w:hAnsi="Times New Roman" w:cs="Times New Roman"/>
          <w:sz w:val="22"/>
          <w:lang w:val="uk-UA"/>
        </w:rPr>
        <w:t>Р</w:t>
      </w:r>
      <w:r w:rsidR="004F3733" w:rsidRPr="008830C7">
        <w:rPr>
          <w:rFonts w:ascii="Times New Roman" w:hAnsi="Times New Roman" w:cs="Times New Roman"/>
          <w:sz w:val="22"/>
          <w:lang w:val="uk-UA"/>
        </w:rPr>
        <w:t xml:space="preserve">езолюції (93) 10, прийнятої Комітетом </w:t>
      </w:r>
      <w:r w:rsidR="00986BB2">
        <w:rPr>
          <w:rFonts w:ascii="Times New Roman" w:hAnsi="Times New Roman" w:cs="Times New Roman"/>
          <w:sz w:val="22"/>
          <w:lang w:val="uk-UA"/>
        </w:rPr>
        <w:t>М</w:t>
      </w:r>
      <w:r w:rsidR="004F3733" w:rsidRPr="008830C7">
        <w:rPr>
          <w:rFonts w:ascii="Times New Roman" w:hAnsi="Times New Roman" w:cs="Times New Roman"/>
          <w:sz w:val="22"/>
          <w:lang w:val="uk-UA"/>
        </w:rPr>
        <w:t xml:space="preserve">іністрів 13 квітня 1993 року на 492-му засіданні заступників </w:t>
      </w:r>
      <w:r w:rsidR="003D6357">
        <w:rPr>
          <w:rFonts w:ascii="Times New Roman" w:hAnsi="Times New Roman" w:cs="Times New Roman"/>
          <w:sz w:val="22"/>
          <w:lang w:val="uk-UA"/>
        </w:rPr>
        <w:t>М</w:t>
      </w:r>
      <w:r w:rsidR="004F3733" w:rsidRPr="008830C7">
        <w:rPr>
          <w:rFonts w:ascii="Times New Roman" w:hAnsi="Times New Roman" w:cs="Times New Roman"/>
          <w:sz w:val="22"/>
          <w:lang w:val="uk-UA"/>
        </w:rPr>
        <w:t>іністрів.</w:t>
      </w:r>
    </w:p>
  </w:footnote>
  <w:footnote w:id="3">
    <w:p w:rsidR="004F3733" w:rsidRPr="004677E1" w:rsidRDefault="004F3733" w:rsidP="00D17A31">
      <w:pPr>
        <w:pStyle w:val="a5"/>
        <w:jc w:val="both"/>
        <w:rPr>
          <w:rFonts w:ascii="Times New Roman" w:hAnsi="Times New Roman" w:cs="Times New Roman"/>
          <w:sz w:val="22"/>
          <w:lang w:val="uk-UA"/>
        </w:rPr>
      </w:pPr>
      <w:r w:rsidRPr="004677E1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4677E1">
        <w:rPr>
          <w:rFonts w:ascii="Times New Roman" w:hAnsi="Times New Roman" w:cs="Times New Roman"/>
          <w:sz w:val="22"/>
          <w:lang w:val="uk-UA"/>
        </w:rPr>
        <w:t xml:space="preserve"> Змінено відповідно до положень </w:t>
      </w:r>
      <w:r w:rsidR="00113ADD">
        <w:rPr>
          <w:rFonts w:ascii="Times New Roman" w:hAnsi="Times New Roman" w:cs="Times New Roman"/>
          <w:sz w:val="22"/>
          <w:lang w:val="uk-UA"/>
        </w:rPr>
        <w:t>Р</w:t>
      </w:r>
      <w:r w:rsidRPr="004677E1">
        <w:rPr>
          <w:rFonts w:ascii="Times New Roman" w:hAnsi="Times New Roman" w:cs="Times New Roman"/>
          <w:sz w:val="22"/>
          <w:lang w:val="uk-UA"/>
        </w:rPr>
        <w:t xml:space="preserve">езолюції (95) 4, прийнятої Комітетом </w:t>
      </w:r>
      <w:r w:rsidR="00004512">
        <w:rPr>
          <w:rFonts w:ascii="Times New Roman" w:hAnsi="Times New Roman" w:cs="Times New Roman"/>
          <w:sz w:val="22"/>
          <w:lang w:val="uk-UA"/>
        </w:rPr>
        <w:t>М</w:t>
      </w:r>
      <w:r w:rsidRPr="004677E1">
        <w:rPr>
          <w:rFonts w:ascii="Times New Roman" w:hAnsi="Times New Roman" w:cs="Times New Roman"/>
          <w:sz w:val="22"/>
          <w:lang w:val="uk-UA"/>
        </w:rPr>
        <w:t xml:space="preserve">іністрів 7 червня 1995 року на 540-му засіданні заступників </w:t>
      </w:r>
      <w:r w:rsidR="00004512">
        <w:rPr>
          <w:rFonts w:ascii="Times New Roman" w:hAnsi="Times New Roman" w:cs="Times New Roman"/>
          <w:sz w:val="22"/>
          <w:lang w:val="uk-UA"/>
        </w:rPr>
        <w:t>М</w:t>
      </w:r>
      <w:r w:rsidRPr="004677E1">
        <w:rPr>
          <w:rFonts w:ascii="Times New Roman" w:hAnsi="Times New Roman" w:cs="Times New Roman"/>
          <w:sz w:val="22"/>
          <w:lang w:val="uk-UA"/>
        </w:rPr>
        <w:t>іністрів.</w:t>
      </w:r>
    </w:p>
  </w:footnote>
  <w:footnote w:id="4">
    <w:p w:rsidR="004F3733" w:rsidRPr="00E95106" w:rsidRDefault="004F3733" w:rsidP="00D17A31">
      <w:pPr>
        <w:pStyle w:val="a5"/>
        <w:jc w:val="both"/>
        <w:rPr>
          <w:rFonts w:ascii="Times New Roman" w:hAnsi="Times New Roman" w:cs="Times New Roman"/>
          <w:lang w:val="uk-UA"/>
        </w:rPr>
      </w:pPr>
      <w:r w:rsidRPr="004677E1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4677E1">
        <w:rPr>
          <w:rFonts w:ascii="Times New Roman" w:hAnsi="Times New Roman" w:cs="Times New Roman"/>
          <w:sz w:val="22"/>
          <w:lang w:val="uk-UA"/>
        </w:rPr>
        <w:t xml:space="preserve"> Змінено відповідно до положень </w:t>
      </w:r>
      <w:r w:rsidR="00A22B8E">
        <w:rPr>
          <w:rFonts w:ascii="Times New Roman" w:hAnsi="Times New Roman" w:cs="Times New Roman"/>
          <w:sz w:val="22"/>
          <w:lang w:val="uk-UA"/>
        </w:rPr>
        <w:t>Р</w:t>
      </w:r>
      <w:r w:rsidRPr="004677E1">
        <w:rPr>
          <w:rFonts w:ascii="Times New Roman" w:hAnsi="Times New Roman" w:cs="Times New Roman"/>
          <w:sz w:val="22"/>
          <w:lang w:val="uk-UA"/>
        </w:rPr>
        <w:t xml:space="preserve">езолюції (89) 6, прийнятої Комітетом </w:t>
      </w:r>
      <w:r w:rsidR="00A22B8E">
        <w:rPr>
          <w:rFonts w:ascii="Times New Roman" w:hAnsi="Times New Roman" w:cs="Times New Roman"/>
          <w:sz w:val="22"/>
          <w:lang w:val="uk-UA"/>
        </w:rPr>
        <w:t>М</w:t>
      </w:r>
      <w:r w:rsidRPr="004677E1">
        <w:rPr>
          <w:rFonts w:ascii="Times New Roman" w:hAnsi="Times New Roman" w:cs="Times New Roman"/>
          <w:sz w:val="22"/>
          <w:lang w:val="uk-UA"/>
        </w:rPr>
        <w:t xml:space="preserve">іністрів 15 червня 1989 року на 427-му засіданні заступників </w:t>
      </w:r>
      <w:r w:rsidR="00A22B8E">
        <w:rPr>
          <w:rFonts w:ascii="Times New Roman" w:hAnsi="Times New Roman" w:cs="Times New Roman"/>
          <w:sz w:val="22"/>
          <w:lang w:val="uk-UA"/>
        </w:rPr>
        <w:t>М</w:t>
      </w:r>
      <w:r w:rsidRPr="004677E1">
        <w:rPr>
          <w:rFonts w:ascii="Times New Roman" w:hAnsi="Times New Roman" w:cs="Times New Roman"/>
          <w:sz w:val="22"/>
          <w:lang w:val="uk-UA"/>
        </w:rPr>
        <w:t>іністрів</w:t>
      </w:r>
      <w:r w:rsidR="00E95106" w:rsidRPr="004677E1">
        <w:rPr>
          <w:rFonts w:ascii="Times New Roman" w:hAnsi="Times New Roman" w:cs="Times New Roman"/>
          <w:sz w:val="22"/>
          <w:lang w:val="uk-UA"/>
        </w:rPr>
        <w:t>.</w:t>
      </w:r>
    </w:p>
  </w:footnote>
  <w:footnote w:id="5">
    <w:p w:rsidR="004F3733" w:rsidRPr="004677E1" w:rsidRDefault="004F3733" w:rsidP="00D17A31">
      <w:pPr>
        <w:pStyle w:val="a5"/>
        <w:jc w:val="both"/>
        <w:rPr>
          <w:rFonts w:ascii="Times New Roman" w:hAnsi="Times New Roman" w:cs="Times New Roman"/>
          <w:sz w:val="22"/>
          <w:lang w:val="uk-UA"/>
        </w:rPr>
      </w:pPr>
      <w:r w:rsidRPr="004677E1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4677E1">
        <w:rPr>
          <w:rFonts w:ascii="Times New Roman" w:hAnsi="Times New Roman" w:cs="Times New Roman"/>
          <w:sz w:val="22"/>
          <w:lang w:val="uk-UA"/>
        </w:rPr>
        <w:t xml:space="preserve"> Змінено відповідно до положень </w:t>
      </w:r>
      <w:r w:rsidR="00A22B8E">
        <w:rPr>
          <w:rFonts w:ascii="Times New Roman" w:hAnsi="Times New Roman" w:cs="Times New Roman"/>
          <w:sz w:val="22"/>
          <w:lang w:val="uk-UA"/>
        </w:rPr>
        <w:t>Р</w:t>
      </w:r>
      <w:r w:rsidRPr="004677E1">
        <w:rPr>
          <w:rFonts w:ascii="Times New Roman" w:hAnsi="Times New Roman" w:cs="Times New Roman"/>
          <w:sz w:val="22"/>
          <w:lang w:val="uk-UA"/>
        </w:rPr>
        <w:t xml:space="preserve">езолюції (95) 4, прийнятої Комітетом </w:t>
      </w:r>
      <w:r w:rsidR="00A22B8E">
        <w:rPr>
          <w:rFonts w:ascii="Times New Roman" w:hAnsi="Times New Roman" w:cs="Times New Roman"/>
          <w:sz w:val="22"/>
          <w:lang w:val="uk-UA"/>
        </w:rPr>
        <w:t>М</w:t>
      </w:r>
      <w:r w:rsidRPr="004677E1">
        <w:rPr>
          <w:rFonts w:ascii="Times New Roman" w:hAnsi="Times New Roman" w:cs="Times New Roman"/>
          <w:sz w:val="22"/>
          <w:lang w:val="uk-UA"/>
        </w:rPr>
        <w:t xml:space="preserve">іністрів 7 червня 1995 року на 540-му засіданні заступників </w:t>
      </w:r>
      <w:r w:rsidR="00A22B8E">
        <w:rPr>
          <w:rFonts w:ascii="Times New Roman" w:hAnsi="Times New Roman" w:cs="Times New Roman"/>
          <w:sz w:val="22"/>
          <w:lang w:val="uk-UA"/>
        </w:rPr>
        <w:t>М</w:t>
      </w:r>
      <w:r w:rsidRPr="004677E1">
        <w:rPr>
          <w:rFonts w:ascii="Times New Roman" w:hAnsi="Times New Roman" w:cs="Times New Roman"/>
          <w:sz w:val="22"/>
          <w:lang w:val="uk-UA"/>
        </w:rPr>
        <w:t>іністрів.</w:t>
      </w:r>
    </w:p>
  </w:footnote>
  <w:footnote w:id="6">
    <w:p w:rsidR="004F3733" w:rsidRPr="008830C7" w:rsidRDefault="004F3733" w:rsidP="00D17A31">
      <w:pPr>
        <w:pStyle w:val="a5"/>
        <w:jc w:val="both"/>
        <w:rPr>
          <w:rFonts w:ascii="Times New Roman" w:hAnsi="Times New Roman" w:cs="Times New Roman"/>
          <w:lang w:val="uk-UA"/>
        </w:rPr>
      </w:pPr>
      <w:r w:rsidRPr="004677E1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4677E1">
        <w:rPr>
          <w:rFonts w:ascii="Times New Roman" w:hAnsi="Times New Roman" w:cs="Times New Roman"/>
          <w:sz w:val="22"/>
          <w:lang w:val="uk-UA"/>
        </w:rPr>
        <w:t xml:space="preserve"> Змінено Комітетом </w:t>
      </w:r>
      <w:r w:rsidR="00A22B8E">
        <w:rPr>
          <w:rFonts w:ascii="Times New Roman" w:hAnsi="Times New Roman" w:cs="Times New Roman"/>
          <w:sz w:val="22"/>
          <w:lang w:val="uk-UA"/>
        </w:rPr>
        <w:t>М</w:t>
      </w:r>
      <w:r w:rsidRPr="004677E1">
        <w:rPr>
          <w:rFonts w:ascii="Times New Roman" w:hAnsi="Times New Roman" w:cs="Times New Roman"/>
          <w:sz w:val="22"/>
          <w:lang w:val="uk-UA"/>
        </w:rPr>
        <w:t xml:space="preserve">іністрів 19 липня 2000 року рішенням, прийнятим на 718-му засіданні заступників </w:t>
      </w:r>
      <w:r w:rsidR="00EE57E9">
        <w:rPr>
          <w:rFonts w:ascii="Times New Roman" w:hAnsi="Times New Roman" w:cs="Times New Roman"/>
          <w:sz w:val="22"/>
          <w:lang w:val="uk-UA"/>
        </w:rPr>
        <w:t>М</w:t>
      </w:r>
      <w:r w:rsidRPr="004677E1">
        <w:rPr>
          <w:rFonts w:ascii="Times New Roman" w:hAnsi="Times New Roman" w:cs="Times New Roman"/>
          <w:sz w:val="22"/>
          <w:lang w:val="uk-UA"/>
        </w:rPr>
        <w:t>іністрів.</w:t>
      </w:r>
    </w:p>
  </w:footnote>
  <w:footnote w:id="7">
    <w:p w:rsidR="004F3733" w:rsidRPr="004677E1" w:rsidRDefault="004F3733" w:rsidP="004677E1">
      <w:pPr>
        <w:pStyle w:val="a5"/>
        <w:jc w:val="both"/>
        <w:rPr>
          <w:rFonts w:ascii="Times New Roman" w:hAnsi="Times New Roman" w:cs="Times New Roman"/>
          <w:sz w:val="22"/>
          <w:lang w:val="uk-UA"/>
        </w:rPr>
      </w:pPr>
      <w:r w:rsidRPr="004677E1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4677E1">
        <w:rPr>
          <w:rFonts w:ascii="Times New Roman" w:hAnsi="Times New Roman" w:cs="Times New Roman"/>
          <w:sz w:val="22"/>
          <w:lang w:val="uk-UA"/>
        </w:rPr>
        <w:t xml:space="preserve"> 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Змінено відповідно до положень </w:t>
      </w:r>
      <w:r w:rsidR="005074EF">
        <w:rPr>
          <w:rFonts w:ascii="Times New Roman" w:hAnsi="Times New Roman" w:cs="Times New Roman"/>
          <w:sz w:val="22"/>
          <w:lang w:val="uk-UA"/>
        </w:rPr>
        <w:t>Р</w:t>
      </w:r>
      <w:r w:rsidR="00B41674" w:rsidRPr="004677E1">
        <w:rPr>
          <w:rFonts w:ascii="Times New Roman" w:hAnsi="Times New Roman" w:cs="Times New Roman"/>
          <w:sz w:val="22"/>
          <w:lang w:val="uk-UA"/>
        </w:rPr>
        <w:t>езолюції (90) 34</w:t>
      </w:r>
      <w:r w:rsidR="004677E1" w:rsidRPr="004677E1">
        <w:rPr>
          <w:rFonts w:ascii="Times New Roman" w:hAnsi="Times New Roman" w:cs="Times New Roman"/>
          <w:sz w:val="22"/>
          <w:lang w:val="uk-UA"/>
        </w:rPr>
        <w:t xml:space="preserve">, прийнятої Комітетом </w:t>
      </w:r>
      <w:r w:rsidR="005074EF">
        <w:rPr>
          <w:rFonts w:ascii="Times New Roman" w:hAnsi="Times New Roman" w:cs="Times New Roman"/>
          <w:sz w:val="22"/>
          <w:lang w:val="uk-UA"/>
        </w:rPr>
        <w:t>М</w:t>
      </w:r>
      <w:r w:rsidR="004677E1" w:rsidRPr="004677E1">
        <w:rPr>
          <w:rFonts w:ascii="Times New Roman" w:hAnsi="Times New Roman" w:cs="Times New Roman"/>
          <w:sz w:val="22"/>
          <w:lang w:val="uk-UA"/>
        </w:rPr>
        <w:t>іністрів</w:t>
      </w:r>
      <w:r w:rsidR="004677E1" w:rsidRPr="004677E1">
        <w:rPr>
          <w:rFonts w:ascii="Times New Roman" w:hAnsi="Times New Roman" w:cs="Times New Roman"/>
          <w:sz w:val="22"/>
          <w:lang w:val="uk-UA"/>
        </w:rPr>
        <w:br/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30 листопада 1990 року на 449-му засіданні заступників </w:t>
      </w:r>
      <w:r w:rsidR="005074EF">
        <w:rPr>
          <w:rFonts w:ascii="Times New Roman" w:hAnsi="Times New Roman" w:cs="Times New Roman"/>
          <w:sz w:val="22"/>
          <w:lang w:val="uk-UA"/>
        </w:rPr>
        <w:t>М</w:t>
      </w:r>
      <w:r w:rsidR="00B41674" w:rsidRPr="004677E1">
        <w:rPr>
          <w:rFonts w:ascii="Times New Roman" w:hAnsi="Times New Roman" w:cs="Times New Roman"/>
          <w:sz w:val="22"/>
          <w:lang w:val="uk-UA"/>
        </w:rPr>
        <w:t>іністрів</w:t>
      </w:r>
      <w:r w:rsidR="004677E1" w:rsidRPr="004677E1">
        <w:rPr>
          <w:rFonts w:ascii="Times New Roman" w:hAnsi="Times New Roman" w:cs="Times New Roman"/>
          <w:sz w:val="22"/>
          <w:lang w:val="uk-UA"/>
        </w:rPr>
        <w:t>.</w:t>
      </w:r>
    </w:p>
  </w:footnote>
  <w:footnote w:id="8">
    <w:p w:rsidR="004F3733" w:rsidRPr="004677E1" w:rsidRDefault="004F3733" w:rsidP="004677E1">
      <w:pPr>
        <w:pStyle w:val="a5"/>
        <w:jc w:val="both"/>
        <w:rPr>
          <w:rFonts w:ascii="Times New Roman" w:hAnsi="Times New Roman" w:cs="Times New Roman"/>
          <w:sz w:val="22"/>
          <w:lang w:val="uk-UA"/>
        </w:rPr>
      </w:pPr>
      <w:r w:rsidRPr="004677E1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4677E1">
        <w:rPr>
          <w:rFonts w:ascii="Times New Roman" w:hAnsi="Times New Roman" w:cs="Times New Roman"/>
          <w:sz w:val="22"/>
          <w:lang w:val="uk-UA"/>
        </w:rPr>
        <w:t xml:space="preserve"> 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Змінено відповідно до положень </w:t>
      </w:r>
      <w:r w:rsidR="005074EF">
        <w:rPr>
          <w:rFonts w:ascii="Times New Roman" w:hAnsi="Times New Roman" w:cs="Times New Roman"/>
          <w:sz w:val="22"/>
          <w:lang w:val="uk-UA"/>
        </w:rPr>
        <w:t>Р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езолюції (92) 3, прийнятої Комітетом </w:t>
      </w:r>
      <w:r w:rsidR="005074EF">
        <w:rPr>
          <w:rFonts w:ascii="Times New Roman" w:hAnsi="Times New Roman" w:cs="Times New Roman"/>
          <w:sz w:val="22"/>
          <w:lang w:val="uk-UA"/>
        </w:rPr>
        <w:t>М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іністрів 10 лютого 1992 року на 470-му засіданні заступників </w:t>
      </w:r>
      <w:r w:rsidR="005074EF">
        <w:rPr>
          <w:rFonts w:ascii="Times New Roman" w:hAnsi="Times New Roman" w:cs="Times New Roman"/>
          <w:sz w:val="22"/>
          <w:lang w:val="uk-UA"/>
        </w:rPr>
        <w:t>М</w:t>
      </w:r>
      <w:r w:rsidR="00B41674" w:rsidRPr="004677E1">
        <w:rPr>
          <w:rFonts w:ascii="Times New Roman" w:hAnsi="Times New Roman" w:cs="Times New Roman"/>
          <w:sz w:val="22"/>
          <w:lang w:val="uk-UA"/>
        </w:rPr>
        <w:t>іністрів.</w:t>
      </w:r>
    </w:p>
  </w:footnote>
  <w:footnote w:id="9">
    <w:p w:rsidR="004F3733" w:rsidRPr="004677E1" w:rsidRDefault="004F3733" w:rsidP="004677E1">
      <w:pPr>
        <w:pStyle w:val="a5"/>
        <w:jc w:val="both"/>
        <w:rPr>
          <w:rFonts w:ascii="Times New Roman" w:hAnsi="Times New Roman" w:cs="Times New Roman"/>
          <w:sz w:val="22"/>
          <w:lang w:val="uk-UA"/>
        </w:rPr>
      </w:pPr>
      <w:r w:rsidRPr="004677E1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4677E1">
        <w:rPr>
          <w:rFonts w:ascii="Times New Roman" w:hAnsi="Times New Roman" w:cs="Times New Roman"/>
          <w:sz w:val="22"/>
          <w:lang w:val="uk-UA"/>
        </w:rPr>
        <w:t xml:space="preserve"> 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Змінено відповідно до положень </w:t>
      </w:r>
      <w:r w:rsidR="005074EF">
        <w:rPr>
          <w:rFonts w:ascii="Times New Roman" w:hAnsi="Times New Roman" w:cs="Times New Roman"/>
          <w:sz w:val="22"/>
          <w:lang w:val="uk-UA"/>
        </w:rPr>
        <w:t>Р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езолюції (93) 10, прийнятої Комітетом </w:t>
      </w:r>
      <w:r w:rsidR="005074EF">
        <w:rPr>
          <w:rFonts w:ascii="Times New Roman" w:hAnsi="Times New Roman" w:cs="Times New Roman"/>
          <w:sz w:val="22"/>
          <w:lang w:val="uk-UA"/>
        </w:rPr>
        <w:t>М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іністрів 13 квітня 1993 року на 492-му засіданні заступників </w:t>
      </w:r>
      <w:r w:rsidR="005074EF">
        <w:rPr>
          <w:rFonts w:ascii="Times New Roman" w:hAnsi="Times New Roman" w:cs="Times New Roman"/>
          <w:sz w:val="22"/>
          <w:lang w:val="uk-UA"/>
        </w:rPr>
        <w:t>М</w:t>
      </w:r>
      <w:r w:rsidR="00B41674" w:rsidRPr="004677E1">
        <w:rPr>
          <w:rFonts w:ascii="Times New Roman" w:hAnsi="Times New Roman" w:cs="Times New Roman"/>
          <w:sz w:val="22"/>
          <w:lang w:val="uk-UA"/>
        </w:rPr>
        <w:t>іністрів.</w:t>
      </w:r>
    </w:p>
  </w:footnote>
  <w:footnote w:id="10">
    <w:p w:rsidR="004F3733" w:rsidRPr="004677E1" w:rsidRDefault="004F3733" w:rsidP="004677E1">
      <w:pPr>
        <w:pStyle w:val="a5"/>
        <w:jc w:val="both"/>
        <w:rPr>
          <w:rFonts w:ascii="Times New Roman" w:hAnsi="Times New Roman" w:cs="Times New Roman"/>
          <w:sz w:val="22"/>
          <w:lang w:val="uk-UA"/>
        </w:rPr>
      </w:pPr>
      <w:r w:rsidRPr="004677E1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4677E1">
        <w:rPr>
          <w:rFonts w:ascii="Times New Roman" w:hAnsi="Times New Roman" w:cs="Times New Roman"/>
          <w:sz w:val="22"/>
          <w:lang w:val="uk-UA"/>
        </w:rPr>
        <w:t xml:space="preserve"> 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Змінено відповідно до положень </w:t>
      </w:r>
      <w:r w:rsidR="005074EF">
        <w:rPr>
          <w:rFonts w:ascii="Times New Roman" w:hAnsi="Times New Roman" w:cs="Times New Roman"/>
          <w:sz w:val="22"/>
          <w:lang w:val="uk-UA"/>
        </w:rPr>
        <w:t>Р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езолюції (95) 4, прийнятої Комітетом </w:t>
      </w:r>
      <w:r w:rsidR="005074EF">
        <w:rPr>
          <w:rFonts w:ascii="Times New Roman" w:hAnsi="Times New Roman" w:cs="Times New Roman"/>
          <w:sz w:val="22"/>
          <w:lang w:val="uk-UA"/>
        </w:rPr>
        <w:t>М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іністрів 7 червня 1995 року на 540-му засіданні заступників </w:t>
      </w:r>
      <w:r w:rsidR="005074EF">
        <w:rPr>
          <w:rFonts w:ascii="Times New Roman" w:hAnsi="Times New Roman" w:cs="Times New Roman"/>
          <w:sz w:val="22"/>
          <w:lang w:val="uk-UA"/>
        </w:rPr>
        <w:t>М</w:t>
      </w:r>
      <w:r w:rsidR="00B41674" w:rsidRPr="004677E1">
        <w:rPr>
          <w:rFonts w:ascii="Times New Roman" w:hAnsi="Times New Roman" w:cs="Times New Roman"/>
          <w:sz w:val="22"/>
          <w:lang w:val="uk-UA"/>
        </w:rPr>
        <w:t>іністрів.</w:t>
      </w:r>
    </w:p>
  </w:footnote>
  <w:footnote w:id="11">
    <w:p w:rsidR="004F3733" w:rsidRPr="004677E1" w:rsidRDefault="004F3733" w:rsidP="004677E1">
      <w:pPr>
        <w:pStyle w:val="a5"/>
        <w:jc w:val="both"/>
        <w:rPr>
          <w:rFonts w:ascii="Times New Roman" w:hAnsi="Times New Roman" w:cs="Times New Roman"/>
          <w:sz w:val="22"/>
          <w:lang w:val="uk-UA"/>
        </w:rPr>
      </w:pPr>
      <w:r w:rsidRPr="004677E1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4677E1">
        <w:rPr>
          <w:rFonts w:ascii="Times New Roman" w:hAnsi="Times New Roman" w:cs="Times New Roman"/>
          <w:sz w:val="22"/>
          <w:lang w:val="uk-UA"/>
        </w:rPr>
        <w:t xml:space="preserve"> 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Змінено відповідно до положень </w:t>
      </w:r>
      <w:r w:rsidR="005074EF">
        <w:rPr>
          <w:rFonts w:ascii="Times New Roman" w:hAnsi="Times New Roman" w:cs="Times New Roman"/>
          <w:sz w:val="22"/>
          <w:lang w:val="uk-UA"/>
        </w:rPr>
        <w:t>Р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езолюції (97) 65, прийнятої Комітетом </w:t>
      </w:r>
      <w:r w:rsidR="005074EF">
        <w:rPr>
          <w:rFonts w:ascii="Times New Roman" w:hAnsi="Times New Roman" w:cs="Times New Roman"/>
          <w:sz w:val="22"/>
          <w:lang w:val="uk-UA"/>
        </w:rPr>
        <w:t>М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іністрів 19 грудня 1997 року на 613-му засіданні заступників </w:t>
      </w:r>
      <w:r w:rsidR="005074EF">
        <w:rPr>
          <w:rFonts w:ascii="Times New Roman" w:hAnsi="Times New Roman" w:cs="Times New Roman"/>
          <w:sz w:val="22"/>
          <w:lang w:val="uk-UA"/>
        </w:rPr>
        <w:t>М</w:t>
      </w:r>
      <w:r w:rsidR="00B41674" w:rsidRPr="004677E1">
        <w:rPr>
          <w:rFonts w:ascii="Times New Roman" w:hAnsi="Times New Roman" w:cs="Times New Roman"/>
          <w:sz w:val="22"/>
          <w:lang w:val="uk-UA"/>
        </w:rPr>
        <w:t>іністрів.</w:t>
      </w:r>
    </w:p>
  </w:footnote>
  <w:footnote w:id="12">
    <w:p w:rsidR="004F3733" w:rsidRPr="004677E1" w:rsidRDefault="004F3733" w:rsidP="004677E1">
      <w:pPr>
        <w:pStyle w:val="a5"/>
        <w:jc w:val="both"/>
        <w:rPr>
          <w:rFonts w:ascii="Times New Roman" w:hAnsi="Times New Roman" w:cs="Times New Roman"/>
          <w:lang w:val="uk-UA"/>
        </w:rPr>
      </w:pPr>
      <w:r w:rsidRPr="004677E1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4677E1">
        <w:rPr>
          <w:rFonts w:ascii="Times New Roman" w:hAnsi="Times New Roman" w:cs="Times New Roman"/>
          <w:sz w:val="22"/>
          <w:lang w:val="uk-UA"/>
        </w:rPr>
        <w:t xml:space="preserve"> </w:t>
      </w:r>
      <w:r w:rsidR="00B41674" w:rsidRPr="004677E1">
        <w:rPr>
          <w:rFonts w:ascii="Times New Roman" w:hAnsi="Times New Roman" w:cs="Times New Roman"/>
          <w:sz w:val="22"/>
          <w:lang w:val="uk-UA"/>
        </w:rPr>
        <w:t>Змінено Комітетом міністрів 15 грудня 1999 року рішенням, прийнят</w:t>
      </w:r>
      <w:r w:rsidR="004677E1" w:rsidRPr="004677E1">
        <w:rPr>
          <w:rFonts w:ascii="Times New Roman" w:hAnsi="Times New Roman" w:cs="Times New Roman"/>
          <w:sz w:val="22"/>
          <w:lang w:val="uk-UA"/>
        </w:rPr>
        <w:t>им</w:t>
      </w:r>
      <w:r w:rsidR="00B41674" w:rsidRPr="004677E1">
        <w:rPr>
          <w:rFonts w:ascii="Times New Roman" w:hAnsi="Times New Roman" w:cs="Times New Roman"/>
          <w:sz w:val="22"/>
          <w:lang w:val="uk-UA"/>
        </w:rPr>
        <w:t xml:space="preserve"> на 692-му засіданні заступників </w:t>
      </w:r>
      <w:r w:rsidR="008628C6">
        <w:rPr>
          <w:rFonts w:ascii="Times New Roman" w:hAnsi="Times New Roman" w:cs="Times New Roman"/>
          <w:sz w:val="22"/>
          <w:lang w:val="uk-UA"/>
        </w:rPr>
        <w:t>М</w:t>
      </w:r>
      <w:r w:rsidR="00B41674" w:rsidRPr="004677E1">
        <w:rPr>
          <w:rFonts w:ascii="Times New Roman" w:hAnsi="Times New Roman" w:cs="Times New Roman"/>
          <w:sz w:val="22"/>
          <w:lang w:val="uk-UA"/>
        </w:rPr>
        <w:t>іністрів.</w:t>
      </w:r>
    </w:p>
  </w:footnote>
  <w:footnote w:id="13">
    <w:p w:rsidR="00B41674" w:rsidRPr="00362CB9" w:rsidRDefault="00B41674" w:rsidP="00D17A31">
      <w:pPr>
        <w:pStyle w:val="a5"/>
        <w:jc w:val="both"/>
        <w:rPr>
          <w:rFonts w:ascii="Times New Roman" w:hAnsi="Times New Roman" w:cs="Times New Roman"/>
          <w:sz w:val="22"/>
          <w:lang w:val="uk-UA"/>
        </w:rPr>
      </w:pPr>
      <w:r w:rsidRPr="00362CB9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362CB9">
        <w:rPr>
          <w:rFonts w:ascii="Times New Roman" w:hAnsi="Times New Roman" w:cs="Times New Roman"/>
          <w:sz w:val="22"/>
          <w:lang w:val="uk-UA"/>
        </w:rPr>
        <w:t xml:space="preserve"> </w:t>
      </w:r>
      <w:r w:rsidR="00D35CE6" w:rsidRPr="00362CB9">
        <w:rPr>
          <w:rFonts w:ascii="Times New Roman" w:hAnsi="Times New Roman" w:cs="Times New Roman"/>
          <w:sz w:val="22"/>
          <w:lang w:val="uk-UA"/>
        </w:rPr>
        <w:t xml:space="preserve">Змінено відповідно до положень </w:t>
      </w:r>
      <w:r w:rsidR="008310E5">
        <w:rPr>
          <w:rFonts w:ascii="Times New Roman" w:hAnsi="Times New Roman" w:cs="Times New Roman"/>
          <w:sz w:val="22"/>
          <w:lang w:val="uk-UA"/>
        </w:rPr>
        <w:t>Р</w:t>
      </w:r>
      <w:r w:rsidR="00D35CE6" w:rsidRPr="00362CB9">
        <w:rPr>
          <w:rFonts w:ascii="Times New Roman" w:hAnsi="Times New Roman" w:cs="Times New Roman"/>
          <w:sz w:val="22"/>
          <w:lang w:val="uk-UA"/>
        </w:rPr>
        <w:t xml:space="preserve">езолюції (95) 4, прийнятої Комітетом </w:t>
      </w:r>
      <w:r w:rsidR="008310E5">
        <w:rPr>
          <w:rFonts w:ascii="Times New Roman" w:hAnsi="Times New Roman" w:cs="Times New Roman"/>
          <w:sz w:val="22"/>
          <w:lang w:val="uk-UA"/>
        </w:rPr>
        <w:t>М</w:t>
      </w:r>
      <w:r w:rsidR="00D35CE6" w:rsidRPr="00362CB9">
        <w:rPr>
          <w:rFonts w:ascii="Times New Roman" w:hAnsi="Times New Roman" w:cs="Times New Roman"/>
          <w:sz w:val="22"/>
          <w:lang w:val="uk-UA"/>
        </w:rPr>
        <w:t xml:space="preserve">іністрів 7 червня 1995 року на 540-му засіданні заступників </w:t>
      </w:r>
      <w:r w:rsidR="008310E5">
        <w:rPr>
          <w:rFonts w:ascii="Times New Roman" w:hAnsi="Times New Roman" w:cs="Times New Roman"/>
          <w:sz w:val="22"/>
          <w:lang w:val="uk-UA"/>
        </w:rPr>
        <w:t>М</w:t>
      </w:r>
      <w:r w:rsidR="00D35CE6" w:rsidRPr="00362CB9">
        <w:rPr>
          <w:rFonts w:ascii="Times New Roman" w:hAnsi="Times New Roman" w:cs="Times New Roman"/>
          <w:sz w:val="22"/>
          <w:lang w:val="uk-UA"/>
        </w:rPr>
        <w:t>іністрів.</w:t>
      </w:r>
    </w:p>
  </w:footnote>
  <w:footnote w:id="14">
    <w:p w:rsidR="00B41674" w:rsidRDefault="00B41674" w:rsidP="00D17A31">
      <w:pPr>
        <w:pStyle w:val="a5"/>
        <w:jc w:val="both"/>
        <w:rPr>
          <w:rFonts w:ascii="Times New Roman" w:hAnsi="Times New Roman" w:cs="Times New Roman"/>
          <w:sz w:val="22"/>
          <w:lang w:val="uk-UA"/>
        </w:rPr>
      </w:pPr>
      <w:r w:rsidRPr="00362CB9">
        <w:rPr>
          <w:rStyle w:val="a7"/>
          <w:rFonts w:ascii="Times New Roman" w:hAnsi="Times New Roman" w:cs="Times New Roman"/>
          <w:sz w:val="22"/>
          <w:lang w:val="uk-UA"/>
        </w:rPr>
        <w:footnoteRef/>
      </w:r>
      <w:r w:rsidRPr="00362CB9">
        <w:rPr>
          <w:rFonts w:ascii="Times New Roman" w:hAnsi="Times New Roman" w:cs="Times New Roman"/>
          <w:sz w:val="22"/>
          <w:lang w:val="uk-UA"/>
        </w:rPr>
        <w:t xml:space="preserve"> </w:t>
      </w:r>
      <w:r w:rsidR="00D35CE6" w:rsidRPr="00362CB9">
        <w:rPr>
          <w:rFonts w:ascii="Times New Roman" w:hAnsi="Times New Roman" w:cs="Times New Roman"/>
          <w:sz w:val="22"/>
          <w:lang w:val="uk-UA"/>
        </w:rPr>
        <w:t xml:space="preserve">Змінено відповідно до положень Резолюції (98) 10, прийнятої Комітетом </w:t>
      </w:r>
      <w:r w:rsidR="008310E5">
        <w:rPr>
          <w:rFonts w:ascii="Times New Roman" w:hAnsi="Times New Roman" w:cs="Times New Roman"/>
          <w:sz w:val="22"/>
          <w:lang w:val="uk-UA"/>
        </w:rPr>
        <w:t>М</w:t>
      </w:r>
      <w:r w:rsidR="00D35CE6" w:rsidRPr="00362CB9">
        <w:rPr>
          <w:rFonts w:ascii="Times New Roman" w:hAnsi="Times New Roman" w:cs="Times New Roman"/>
          <w:sz w:val="22"/>
          <w:lang w:val="uk-UA"/>
        </w:rPr>
        <w:t xml:space="preserve">іністрів 2 липня 1998 року на 638-му засіданні заступників </w:t>
      </w:r>
      <w:r w:rsidR="008310E5">
        <w:rPr>
          <w:rFonts w:ascii="Times New Roman" w:hAnsi="Times New Roman" w:cs="Times New Roman"/>
          <w:sz w:val="22"/>
          <w:lang w:val="uk-UA"/>
        </w:rPr>
        <w:t>М</w:t>
      </w:r>
      <w:r w:rsidR="00D35CE6" w:rsidRPr="00362CB9">
        <w:rPr>
          <w:rFonts w:ascii="Times New Roman" w:hAnsi="Times New Roman" w:cs="Times New Roman"/>
          <w:sz w:val="22"/>
          <w:lang w:val="uk-UA"/>
        </w:rPr>
        <w:t>іністрів.</w:t>
      </w:r>
    </w:p>
    <w:p w:rsidR="00685DC9" w:rsidRPr="00685DC9" w:rsidRDefault="00685DC9" w:rsidP="00D17A31">
      <w:pPr>
        <w:pStyle w:val="a5"/>
        <w:jc w:val="both"/>
        <w:rPr>
          <w:rFonts w:ascii="Times New Roman" w:hAnsi="Times New Roman" w:cs="Times New Roman"/>
          <w:sz w:val="22"/>
          <w:lang w:val="uk-UA"/>
        </w:rPr>
      </w:pPr>
      <w:r w:rsidRPr="00685DC9">
        <w:rPr>
          <w:rFonts w:ascii="Times New Roman" w:hAnsi="Times New Roman" w:cs="Times New Roman"/>
          <w:sz w:val="22"/>
          <w:vertAlign w:val="superscript"/>
          <w:lang w:val="uk-UA"/>
        </w:rPr>
        <w:t>3</w:t>
      </w:r>
      <w:r w:rsidRPr="00095945">
        <w:rPr>
          <w:rFonts w:ascii="Times New Roman" w:hAnsi="Times New Roman" w:cs="Times New Roman"/>
          <w:sz w:val="22"/>
          <w:lang w:val="uk-UA"/>
        </w:rPr>
        <w:t xml:space="preserve"> </w:t>
      </w:r>
      <w:r w:rsidRPr="00362CB9">
        <w:rPr>
          <w:rFonts w:ascii="Times New Roman" w:hAnsi="Times New Roman" w:cs="Times New Roman"/>
          <w:sz w:val="22"/>
          <w:lang w:val="uk-UA"/>
        </w:rPr>
        <w:t>Змінено відповідно до положень Резолюції (2013 р.) 57, прийнятої Комітетом Міністрів 11 грудня 2013 р. на 1187-му засіданні заступників Міністрів.</w:t>
      </w:r>
    </w:p>
  </w:footnote>
  <w:footnote w:id="15">
    <w:p w:rsidR="00D35CE6" w:rsidRPr="00362CB9" w:rsidRDefault="00D35CE6" w:rsidP="00D17A31">
      <w:pPr>
        <w:pStyle w:val="a5"/>
        <w:jc w:val="both"/>
        <w:rPr>
          <w:lang w:val="uk-UA"/>
        </w:rPr>
      </w:pPr>
      <w:r w:rsidRPr="0010569C">
        <w:rPr>
          <w:rStyle w:val="a7"/>
          <w:rFonts w:ascii="Times New Roman" w:hAnsi="Times New Roman" w:cs="Times New Roman"/>
          <w:sz w:val="22"/>
        </w:rPr>
        <w:footnoteRef/>
      </w:r>
      <w:r w:rsidRPr="0010569C">
        <w:rPr>
          <w:rFonts w:ascii="Times New Roman" w:hAnsi="Times New Roman" w:cs="Times New Roman"/>
          <w:sz w:val="22"/>
          <w:lang w:val="uk-UA"/>
        </w:rPr>
        <w:t xml:space="preserve"> Змінено відповідно до положень </w:t>
      </w:r>
      <w:r w:rsidR="00DD1C4A">
        <w:rPr>
          <w:rFonts w:ascii="Times New Roman" w:hAnsi="Times New Roman" w:cs="Times New Roman"/>
          <w:sz w:val="22"/>
          <w:lang w:val="uk-UA"/>
        </w:rPr>
        <w:t>Р</w:t>
      </w:r>
      <w:r w:rsidRPr="0010569C">
        <w:rPr>
          <w:rFonts w:ascii="Times New Roman" w:hAnsi="Times New Roman" w:cs="Times New Roman"/>
          <w:sz w:val="22"/>
          <w:lang w:val="uk-UA"/>
        </w:rPr>
        <w:t xml:space="preserve">езолюції (95) 4, прийнятої Комітетом </w:t>
      </w:r>
      <w:r w:rsidR="00DD1C4A">
        <w:rPr>
          <w:rFonts w:ascii="Times New Roman" w:hAnsi="Times New Roman" w:cs="Times New Roman"/>
          <w:sz w:val="22"/>
          <w:lang w:val="uk-UA"/>
        </w:rPr>
        <w:t>М</w:t>
      </w:r>
      <w:r w:rsidRPr="0010569C">
        <w:rPr>
          <w:rFonts w:ascii="Times New Roman" w:hAnsi="Times New Roman" w:cs="Times New Roman"/>
          <w:sz w:val="22"/>
          <w:lang w:val="uk-UA"/>
        </w:rPr>
        <w:t xml:space="preserve">іністрів 7 червня 1995 року на 540-му засіданні заступників </w:t>
      </w:r>
      <w:r w:rsidR="00B7112F">
        <w:rPr>
          <w:rFonts w:ascii="Times New Roman" w:hAnsi="Times New Roman" w:cs="Times New Roman"/>
          <w:sz w:val="22"/>
          <w:lang w:val="uk-UA"/>
        </w:rPr>
        <w:t>М</w:t>
      </w:r>
      <w:r w:rsidRPr="0010569C">
        <w:rPr>
          <w:rFonts w:ascii="Times New Roman" w:hAnsi="Times New Roman" w:cs="Times New Roman"/>
          <w:sz w:val="22"/>
          <w:lang w:val="uk-UA"/>
        </w:rPr>
        <w:t>іністрів.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DF774EB"/>
    <w:multiLevelType w:val="hybridMultilevel"/>
    <w:tmpl w:val="7C0AF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F13A1"/>
    <w:multiLevelType w:val="hybridMultilevel"/>
    <w:tmpl w:val="EFD8C0DA"/>
    <w:lvl w:ilvl="0" w:tplc="067638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68F1E40"/>
    <w:multiLevelType w:val="hybridMultilevel"/>
    <w:tmpl w:val="753CDCA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B49242D"/>
    <w:multiLevelType w:val="hybridMultilevel"/>
    <w:tmpl w:val="30A6E0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E1B51A2"/>
    <w:multiLevelType w:val="multilevel"/>
    <w:tmpl w:val="11A41D5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/>
        <w:sz w:val="29"/>
      </w:rPr>
    </w:lvl>
    <w:lvl w:ilvl="1">
      <w:start w:val="1"/>
      <w:numFmt w:val="decimal"/>
      <w:isLgl/>
      <w:lvlText w:val="%1.%2."/>
      <w:lvlJc w:val="left"/>
      <w:pPr>
        <w:ind w:left="920" w:hanging="560"/>
      </w:pPr>
      <w:rPr>
        <w:rFonts w:ascii="Arial" w:hAnsi="Arial" w:cs="Arial" w:hint="default"/>
        <w:sz w:val="29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9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9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9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9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sz w:val="29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9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sz w:val="29"/>
      </w:rPr>
    </w:lvl>
  </w:abstractNum>
  <w:abstractNum w:abstractNumId="7" w15:restartNumberingAfterBreak="0">
    <w:nsid w:val="6F32175D"/>
    <w:multiLevelType w:val="hybridMultilevel"/>
    <w:tmpl w:val="1D8C0AB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CBB"/>
    <w:rsid w:val="00004512"/>
    <w:rsid w:val="000203AA"/>
    <w:rsid w:val="00046456"/>
    <w:rsid w:val="00055B95"/>
    <w:rsid w:val="000619A0"/>
    <w:rsid w:val="00062466"/>
    <w:rsid w:val="00095945"/>
    <w:rsid w:val="000A663D"/>
    <w:rsid w:val="000C68E0"/>
    <w:rsid w:val="000D0BB4"/>
    <w:rsid w:val="000D4798"/>
    <w:rsid w:val="000D7D04"/>
    <w:rsid w:val="000F79B6"/>
    <w:rsid w:val="0010229D"/>
    <w:rsid w:val="00103B74"/>
    <w:rsid w:val="0010569C"/>
    <w:rsid w:val="00113ADD"/>
    <w:rsid w:val="00131F09"/>
    <w:rsid w:val="0013614A"/>
    <w:rsid w:val="0015759B"/>
    <w:rsid w:val="00166D5E"/>
    <w:rsid w:val="0017780F"/>
    <w:rsid w:val="001969C8"/>
    <w:rsid w:val="001A03B4"/>
    <w:rsid w:val="001A1DA0"/>
    <w:rsid w:val="001E3C38"/>
    <w:rsid w:val="001E5C7D"/>
    <w:rsid w:val="00265C8F"/>
    <w:rsid w:val="00270CD3"/>
    <w:rsid w:val="002A58B6"/>
    <w:rsid w:val="002B550F"/>
    <w:rsid w:val="002B6126"/>
    <w:rsid w:val="002C2B4F"/>
    <w:rsid w:val="002D414E"/>
    <w:rsid w:val="002D4A1B"/>
    <w:rsid w:val="003377B5"/>
    <w:rsid w:val="003578AA"/>
    <w:rsid w:val="00362CB9"/>
    <w:rsid w:val="0037795F"/>
    <w:rsid w:val="003B3221"/>
    <w:rsid w:val="003D50B9"/>
    <w:rsid w:val="003D6357"/>
    <w:rsid w:val="00432974"/>
    <w:rsid w:val="004377A0"/>
    <w:rsid w:val="00440F26"/>
    <w:rsid w:val="00455A2F"/>
    <w:rsid w:val="00462BE8"/>
    <w:rsid w:val="00463A7D"/>
    <w:rsid w:val="004677E1"/>
    <w:rsid w:val="0048779C"/>
    <w:rsid w:val="004878C8"/>
    <w:rsid w:val="004973F0"/>
    <w:rsid w:val="004A7CBB"/>
    <w:rsid w:val="004D2D25"/>
    <w:rsid w:val="004F3733"/>
    <w:rsid w:val="005074EF"/>
    <w:rsid w:val="00560EEB"/>
    <w:rsid w:val="00586320"/>
    <w:rsid w:val="005A2FBC"/>
    <w:rsid w:val="005A33DC"/>
    <w:rsid w:val="005B11E5"/>
    <w:rsid w:val="005B5C5D"/>
    <w:rsid w:val="005D03C9"/>
    <w:rsid w:val="005D595C"/>
    <w:rsid w:val="0060141E"/>
    <w:rsid w:val="006227B0"/>
    <w:rsid w:val="00685DC9"/>
    <w:rsid w:val="00690FEA"/>
    <w:rsid w:val="006A26A9"/>
    <w:rsid w:val="006A39EF"/>
    <w:rsid w:val="00704A12"/>
    <w:rsid w:val="00733DDB"/>
    <w:rsid w:val="00754C4E"/>
    <w:rsid w:val="007A4FE2"/>
    <w:rsid w:val="007D03C4"/>
    <w:rsid w:val="007E1E7D"/>
    <w:rsid w:val="00825683"/>
    <w:rsid w:val="008310E5"/>
    <w:rsid w:val="00831CD4"/>
    <w:rsid w:val="00836C92"/>
    <w:rsid w:val="008628C6"/>
    <w:rsid w:val="0086559E"/>
    <w:rsid w:val="008669A2"/>
    <w:rsid w:val="008830C7"/>
    <w:rsid w:val="00885934"/>
    <w:rsid w:val="008A028A"/>
    <w:rsid w:val="008A399A"/>
    <w:rsid w:val="008B06E7"/>
    <w:rsid w:val="008B3AF5"/>
    <w:rsid w:val="008D1DB0"/>
    <w:rsid w:val="008D7B57"/>
    <w:rsid w:val="008F3022"/>
    <w:rsid w:val="008F4884"/>
    <w:rsid w:val="00905510"/>
    <w:rsid w:val="009308D5"/>
    <w:rsid w:val="00956B19"/>
    <w:rsid w:val="00962DC8"/>
    <w:rsid w:val="0097561A"/>
    <w:rsid w:val="00986BB2"/>
    <w:rsid w:val="00990421"/>
    <w:rsid w:val="009B46C9"/>
    <w:rsid w:val="009C7F64"/>
    <w:rsid w:val="009E5C14"/>
    <w:rsid w:val="009F3A0A"/>
    <w:rsid w:val="00A22B8E"/>
    <w:rsid w:val="00A32088"/>
    <w:rsid w:val="00A42F86"/>
    <w:rsid w:val="00A54C4A"/>
    <w:rsid w:val="00A90959"/>
    <w:rsid w:val="00AD20A8"/>
    <w:rsid w:val="00AD646F"/>
    <w:rsid w:val="00B17D57"/>
    <w:rsid w:val="00B240BA"/>
    <w:rsid w:val="00B254DF"/>
    <w:rsid w:val="00B344B0"/>
    <w:rsid w:val="00B41674"/>
    <w:rsid w:val="00B44ACD"/>
    <w:rsid w:val="00B7112F"/>
    <w:rsid w:val="00B77293"/>
    <w:rsid w:val="00BA21EB"/>
    <w:rsid w:val="00BE74A8"/>
    <w:rsid w:val="00C02AEC"/>
    <w:rsid w:val="00C22D7B"/>
    <w:rsid w:val="00C44E46"/>
    <w:rsid w:val="00CB7623"/>
    <w:rsid w:val="00CC1ED6"/>
    <w:rsid w:val="00CC7678"/>
    <w:rsid w:val="00CE074D"/>
    <w:rsid w:val="00CE1BE6"/>
    <w:rsid w:val="00CE2F5C"/>
    <w:rsid w:val="00CF7530"/>
    <w:rsid w:val="00CF7660"/>
    <w:rsid w:val="00D17A31"/>
    <w:rsid w:val="00D35CE6"/>
    <w:rsid w:val="00D370D2"/>
    <w:rsid w:val="00D40430"/>
    <w:rsid w:val="00D547A5"/>
    <w:rsid w:val="00D55D04"/>
    <w:rsid w:val="00D75182"/>
    <w:rsid w:val="00D76D6B"/>
    <w:rsid w:val="00DC5F2A"/>
    <w:rsid w:val="00DC6485"/>
    <w:rsid w:val="00DD1C4A"/>
    <w:rsid w:val="00DE7954"/>
    <w:rsid w:val="00DF74E2"/>
    <w:rsid w:val="00E1112A"/>
    <w:rsid w:val="00E115D9"/>
    <w:rsid w:val="00E12FCD"/>
    <w:rsid w:val="00E23D4E"/>
    <w:rsid w:val="00E26214"/>
    <w:rsid w:val="00E412D3"/>
    <w:rsid w:val="00E43769"/>
    <w:rsid w:val="00E52D18"/>
    <w:rsid w:val="00E73795"/>
    <w:rsid w:val="00E83E98"/>
    <w:rsid w:val="00E85A8D"/>
    <w:rsid w:val="00E95106"/>
    <w:rsid w:val="00E96068"/>
    <w:rsid w:val="00EB2F2D"/>
    <w:rsid w:val="00EC2911"/>
    <w:rsid w:val="00EC3F3E"/>
    <w:rsid w:val="00EE57E9"/>
    <w:rsid w:val="00F1034F"/>
    <w:rsid w:val="00F3229A"/>
    <w:rsid w:val="00F44C78"/>
    <w:rsid w:val="00F5501A"/>
    <w:rsid w:val="00F85BD2"/>
    <w:rsid w:val="00F92490"/>
    <w:rsid w:val="00FB0A36"/>
    <w:rsid w:val="00FB23E8"/>
    <w:rsid w:val="00FB25D2"/>
    <w:rsid w:val="00FC7C1F"/>
    <w:rsid w:val="00FE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BB791D8-1405-42BA-AF3E-264A2C4D6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B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CBB"/>
    <w:pPr>
      <w:ind w:left="720"/>
      <w:contextualSpacing/>
    </w:pPr>
  </w:style>
  <w:style w:type="table" w:styleId="a4">
    <w:name w:val="Table Grid"/>
    <w:basedOn w:val="a1"/>
    <w:uiPriority w:val="39"/>
    <w:rsid w:val="001E3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unhideWhenUsed/>
    <w:rsid w:val="004F3733"/>
  </w:style>
  <w:style w:type="character" w:customStyle="1" w:styleId="a6">
    <w:name w:val="Текст виноски Знак"/>
    <w:basedOn w:val="a0"/>
    <w:link w:val="a5"/>
    <w:uiPriority w:val="99"/>
    <w:rsid w:val="004F3733"/>
  </w:style>
  <w:style w:type="character" w:styleId="a7">
    <w:name w:val="footnote reference"/>
    <w:basedOn w:val="a0"/>
    <w:uiPriority w:val="99"/>
    <w:unhideWhenUsed/>
    <w:rsid w:val="004F3733"/>
    <w:rPr>
      <w:vertAlign w:val="superscript"/>
    </w:rPr>
  </w:style>
  <w:style w:type="character" w:styleId="a8">
    <w:name w:val="annotation reference"/>
    <w:basedOn w:val="a0"/>
    <w:uiPriority w:val="99"/>
    <w:semiHidden/>
    <w:unhideWhenUsed/>
    <w:rsid w:val="00C44E4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44E46"/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sid w:val="00C44E4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44E46"/>
    <w:rPr>
      <w:b/>
      <w:bCs/>
    </w:rPr>
  </w:style>
  <w:style w:type="character" w:customStyle="1" w:styleId="ac">
    <w:name w:val="Тема примітки Знак"/>
    <w:basedOn w:val="aa"/>
    <w:link w:val="ab"/>
    <w:uiPriority w:val="99"/>
    <w:semiHidden/>
    <w:rsid w:val="00C44E46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44E46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C44E46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E115D9"/>
    <w:pPr>
      <w:tabs>
        <w:tab w:val="center" w:pos="4819"/>
        <w:tab w:val="right" w:pos="9639"/>
      </w:tabs>
    </w:pPr>
  </w:style>
  <w:style w:type="character" w:customStyle="1" w:styleId="af0">
    <w:name w:val="Верхній колонтитул Знак"/>
    <w:basedOn w:val="a0"/>
    <w:link w:val="af"/>
    <w:uiPriority w:val="99"/>
    <w:rsid w:val="00E115D9"/>
  </w:style>
  <w:style w:type="paragraph" w:styleId="af1">
    <w:name w:val="footer"/>
    <w:basedOn w:val="a"/>
    <w:link w:val="af2"/>
    <w:uiPriority w:val="99"/>
    <w:unhideWhenUsed/>
    <w:rsid w:val="00E115D9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basedOn w:val="a0"/>
    <w:link w:val="af1"/>
    <w:uiPriority w:val="99"/>
    <w:rsid w:val="00E115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58A00-3BE5-4DD5-849F-D902374A0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7176</Words>
  <Characters>4091</Characters>
  <Application>Microsoft Office Word</Application>
  <DocSecurity>0</DocSecurity>
  <Lines>34</Lines>
  <Paragraphs>22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Попадик Ірина Віталіївна</cp:lastModifiedBy>
  <cp:revision>2</cp:revision>
  <cp:lastPrinted>2018-06-06T09:39:00Z</cp:lastPrinted>
  <dcterms:created xsi:type="dcterms:W3CDTF">2019-01-09T13:12:00Z</dcterms:created>
  <dcterms:modified xsi:type="dcterms:W3CDTF">2019-01-09T13:12:00Z</dcterms:modified>
</cp:coreProperties>
</file>