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F15" w:rsidRPr="00235331" w:rsidRDefault="00AA3F15" w:rsidP="000C2DA9">
      <w:pPr>
        <w:spacing w:after="0" w:line="240" w:lineRule="auto"/>
        <w:jc w:val="center"/>
        <w:rPr>
          <w:rFonts w:cs="Times New Roman"/>
          <w:b/>
          <w:bCs/>
          <w:szCs w:val="28"/>
          <w:shd w:val="clear" w:color="auto" w:fill="FFFFFF"/>
        </w:rPr>
      </w:pPr>
    </w:p>
    <w:p w:rsidR="00AA3F15" w:rsidRPr="00235331" w:rsidRDefault="00AA3F15" w:rsidP="000C2DA9">
      <w:pPr>
        <w:spacing w:after="0" w:line="240" w:lineRule="auto"/>
        <w:jc w:val="center"/>
        <w:rPr>
          <w:rFonts w:cs="Times New Roman"/>
          <w:b/>
          <w:bCs/>
          <w:szCs w:val="28"/>
          <w:shd w:val="clear" w:color="auto" w:fill="FFFFFF"/>
        </w:rPr>
      </w:pPr>
    </w:p>
    <w:p w:rsidR="00AA3F15" w:rsidRPr="00235331" w:rsidRDefault="00AA3F15" w:rsidP="000C2DA9">
      <w:pPr>
        <w:spacing w:after="0" w:line="240" w:lineRule="auto"/>
        <w:jc w:val="center"/>
        <w:rPr>
          <w:rFonts w:cs="Times New Roman"/>
          <w:b/>
          <w:bCs/>
          <w:szCs w:val="28"/>
          <w:shd w:val="clear" w:color="auto" w:fill="FFFFFF"/>
        </w:rPr>
      </w:pPr>
    </w:p>
    <w:p w:rsidR="00AA3F15" w:rsidRPr="00235331" w:rsidRDefault="00AA3F15" w:rsidP="000C2DA9">
      <w:pPr>
        <w:tabs>
          <w:tab w:val="left" w:pos="3780"/>
        </w:tabs>
        <w:spacing w:after="0" w:line="240" w:lineRule="auto"/>
        <w:jc w:val="right"/>
        <w:rPr>
          <w:sz w:val="18"/>
          <w:szCs w:val="18"/>
        </w:rPr>
      </w:pPr>
      <w:r w:rsidRPr="00235331">
        <w:rPr>
          <w:sz w:val="18"/>
          <w:szCs w:val="18"/>
        </w:rPr>
        <w:t xml:space="preserve">До реєстр. </w:t>
      </w:r>
      <w:r w:rsidR="005F285B" w:rsidRPr="00235331">
        <w:rPr>
          <w:sz w:val="18"/>
          <w:szCs w:val="18"/>
        </w:rPr>
        <w:t>№</w:t>
      </w:r>
      <w:r w:rsidR="00895281" w:rsidRPr="00235331">
        <w:rPr>
          <w:sz w:val="18"/>
          <w:szCs w:val="18"/>
        </w:rPr>
        <w:t xml:space="preserve"> </w:t>
      </w:r>
      <w:r w:rsidR="005F285B" w:rsidRPr="00235331">
        <w:rPr>
          <w:sz w:val="18"/>
          <w:szCs w:val="18"/>
        </w:rPr>
        <w:t>0850 від 29.08.2019</w:t>
      </w:r>
    </w:p>
    <w:p w:rsidR="00AA3F15" w:rsidRPr="00235331" w:rsidRDefault="00AA3F15" w:rsidP="000C2DA9">
      <w:pPr>
        <w:tabs>
          <w:tab w:val="left" w:pos="3780"/>
        </w:tabs>
        <w:spacing w:after="0" w:line="240" w:lineRule="auto"/>
        <w:jc w:val="center"/>
        <w:rPr>
          <w:b/>
          <w:szCs w:val="28"/>
        </w:rPr>
      </w:pPr>
    </w:p>
    <w:p w:rsidR="00AA3F15" w:rsidRPr="00235331" w:rsidRDefault="00AA3F15" w:rsidP="000C2DA9">
      <w:pPr>
        <w:tabs>
          <w:tab w:val="left" w:pos="3780"/>
        </w:tabs>
        <w:spacing w:after="0" w:line="240" w:lineRule="auto"/>
        <w:jc w:val="center"/>
        <w:rPr>
          <w:b/>
          <w:szCs w:val="28"/>
        </w:rPr>
      </w:pPr>
    </w:p>
    <w:p w:rsidR="00AA3F15" w:rsidRPr="00235331" w:rsidRDefault="00AA3F15" w:rsidP="000C2DA9">
      <w:pPr>
        <w:tabs>
          <w:tab w:val="left" w:pos="3780"/>
        </w:tabs>
        <w:spacing w:after="0" w:line="240" w:lineRule="auto"/>
        <w:rPr>
          <w:b/>
          <w:szCs w:val="28"/>
        </w:rPr>
      </w:pPr>
    </w:p>
    <w:p w:rsidR="00AA3F15" w:rsidRPr="00235331" w:rsidRDefault="00AA3F15" w:rsidP="000C2DA9">
      <w:pPr>
        <w:tabs>
          <w:tab w:val="left" w:pos="3780"/>
        </w:tabs>
        <w:spacing w:after="0" w:line="240" w:lineRule="auto"/>
        <w:jc w:val="center"/>
        <w:rPr>
          <w:b/>
          <w:szCs w:val="28"/>
        </w:rPr>
      </w:pPr>
      <w:r w:rsidRPr="00235331">
        <w:rPr>
          <w:b/>
          <w:szCs w:val="28"/>
        </w:rPr>
        <w:t>ВИСНОВОК</w:t>
      </w:r>
    </w:p>
    <w:p w:rsidR="00AA3F15" w:rsidRPr="00235331" w:rsidRDefault="00AA3F15" w:rsidP="000C2DA9">
      <w:pPr>
        <w:tabs>
          <w:tab w:val="left" w:pos="3780"/>
        </w:tabs>
        <w:spacing w:after="0" w:line="240" w:lineRule="auto"/>
        <w:jc w:val="center"/>
        <w:rPr>
          <w:b/>
          <w:szCs w:val="28"/>
        </w:rPr>
      </w:pPr>
      <w:r w:rsidRPr="00235331">
        <w:rPr>
          <w:b/>
          <w:szCs w:val="28"/>
        </w:rPr>
        <w:t>Комітету Верховної Ради України з питань аграрної та земельної політики</w:t>
      </w:r>
    </w:p>
    <w:p w:rsidR="00AA3F15" w:rsidRPr="00235331" w:rsidRDefault="00AA3F15" w:rsidP="000C2DA9">
      <w:pPr>
        <w:spacing w:after="0" w:line="240" w:lineRule="auto"/>
        <w:jc w:val="center"/>
        <w:rPr>
          <w:b/>
          <w:szCs w:val="28"/>
        </w:rPr>
      </w:pPr>
      <w:r w:rsidRPr="00235331">
        <w:rPr>
          <w:b/>
        </w:rPr>
        <w:t xml:space="preserve">до проекту Закону України </w:t>
      </w:r>
      <w:r w:rsidR="005F285B" w:rsidRPr="00235331">
        <w:rPr>
          <w:b/>
          <w:shd w:val="clear" w:color="auto" w:fill="FFFFFF"/>
        </w:rPr>
        <w:t>про внесення змін до деяких законодавчих актів України (щодо єдиної правової долі земельної ділянки та розміщеного на ній об</w:t>
      </w:r>
      <w:r w:rsidR="00895281" w:rsidRPr="00235331">
        <w:rPr>
          <w:b/>
          <w:shd w:val="clear" w:color="auto" w:fill="FFFFFF"/>
        </w:rPr>
        <w:t>’</w:t>
      </w:r>
      <w:r w:rsidR="005F285B" w:rsidRPr="00235331">
        <w:rPr>
          <w:b/>
          <w:shd w:val="clear" w:color="auto" w:fill="FFFFFF"/>
        </w:rPr>
        <w:t xml:space="preserve">єкта нерухомості)   </w:t>
      </w:r>
      <w:r w:rsidR="000C2DA9" w:rsidRPr="00235331">
        <w:rPr>
          <w:b/>
          <w:shd w:val="clear" w:color="auto" w:fill="FFFFFF"/>
        </w:rPr>
        <w:br/>
      </w:r>
      <w:r w:rsidRPr="00235331">
        <w:rPr>
          <w:b/>
          <w:szCs w:val="28"/>
        </w:rPr>
        <w:t>(реєстр. № 0850, ІІ</w:t>
      </w:r>
      <w:r w:rsidR="00895281" w:rsidRPr="00235331">
        <w:rPr>
          <w:b/>
          <w:szCs w:val="28"/>
        </w:rPr>
        <w:t xml:space="preserve"> </w:t>
      </w:r>
      <w:r w:rsidRPr="00235331">
        <w:rPr>
          <w:b/>
          <w:szCs w:val="28"/>
        </w:rPr>
        <w:t>читання)</w:t>
      </w:r>
    </w:p>
    <w:p w:rsidR="00AA3F15" w:rsidRPr="00235331" w:rsidRDefault="00AA3F15" w:rsidP="000C2DA9">
      <w:pPr>
        <w:spacing w:after="0" w:line="240" w:lineRule="auto"/>
        <w:jc w:val="right"/>
        <w:rPr>
          <w:iCs/>
          <w:szCs w:val="28"/>
        </w:rPr>
      </w:pPr>
    </w:p>
    <w:p w:rsidR="00AA3F15" w:rsidRPr="00235331" w:rsidRDefault="00AA3F15" w:rsidP="000C2DA9">
      <w:pPr>
        <w:spacing w:after="0" w:line="240" w:lineRule="auto"/>
        <w:ind w:firstLine="6299"/>
        <w:jc w:val="both"/>
        <w:rPr>
          <w:iCs/>
          <w:szCs w:val="28"/>
        </w:rPr>
      </w:pPr>
      <w:r w:rsidRPr="00235331">
        <w:rPr>
          <w:iCs/>
          <w:szCs w:val="28"/>
        </w:rPr>
        <w:t xml:space="preserve">     від 2 грудня 2020 р.</w:t>
      </w:r>
    </w:p>
    <w:p w:rsidR="00AA3F15" w:rsidRPr="00235331" w:rsidRDefault="00AA3F15" w:rsidP="000C2DA9">
      <w:pPr>
        <w:spacing w:after="0" w:line="240" w:lineRule="auto"/>
        <w:ind w:firstLine="6299"/>
        <w:jc w:val="both"/>
        <w:rPr>
          <w:iCs/>
          <w:szCs w:val="28"/>
          <w:lang w:val="en-US"/>
        </w:rPr>
      </w:pPr>
      <w:r w:rsidRPr="00235331">
        <w:rPr>
          <w:iCs/>
          <w:szCs w:val="28"/>
        </w:rPr>
        <w:t xml:space="preserve">     Протокол № </w:t>
      </w:r>
      <w:r w:rsidR="00BC1431" w:rsidRPr="00235331">
        <w:rPr>
          <w:iCs/>
          <w:szCs w:val="28"/>
        </w:rPr>
        <w:t>4</w:t>
      </w:r>
      <w:r w:rsidR="00BC1431" w:rsidRPr="00235331">
        <w:rPr>
          <w:iCs/>
          <w:szCs w:val="28"/>
          <w:lang w:val="en-US"/>
        </w:rPr>
        <w:t>6</w:t>
      </w:r>
    </w:p>
    <w:p w:rsidR="00AA3F15" w:rsidRPr="00235331" w:rsidRDefault="00AA3F15" w:rsidP="000C2DA9">
      <w:pPr>
        <w:spacing w:after="0" w:line="240" w:lineRule="auto"/>
        <w:jc w:val="center"/>
        <w:rPr>
          <w:b/>
          <w:bCs/>
          <w:szCs w:val="28"/>
        </w:rPr>
      </w:pPr>
    </w:p>
    <w:p w:rsidR="00D173C8" w:rsidRPr="00235331" w:rsidRDefault="00D173C8" w:rsidP="000C2DA9">
      <w:pPr>
        <w:spacing w:after="0" w:line="240" w:lineRule="auto"/>
        <w:jc w:val="center"/>
        <w:rPr>
          <w:b/>
          <w:bCs/>
          <w:szCs w:val="28"/>
        </w:rPr>
      </w:pPr>
    </w:p>
    <w:p w:rsidR="00895281" w:rsidRPr="00235331" w:rsidRDefault="00895281" w:rsidP="00D173C8">
      <w:pPr>
        <w:tabs>
          <w:tab w:val="left" w:pos="3780"/>
        </w:tabs>
        <w:spacing w:after="0" w:line="240" w:lineRule="auto"/>
        <w:jc w:val="both"/>
      </w:pPr>
      <w:r w:rsidRPr="00235331">
        <w:rPr>
          <w:szCs w:val="28"/>
        </w:rPr>
        <w:t xml:space="preserve">          На засіданні Комітету Верховної Ради України з питань аграрної та земельної політики</w:t>
      </w:r>
      <w:r w:rsidR="00D173C8" w:rsidRPr="00235331">
        <w:rPr>
          <w:szCs w:val="28"/>
        </w:rPr>
        <w:t xml:space="preserve"> розглянуто і обговорено </w:t>
      </w:r>
      <w:r w:rsidR="00AA3F15" w:rsidRPr="00235331">
        <w:rPr>
          <w:szCs w:val="28"/>
        </w:rPr>
        <w:t xml:space="preserve">підготовлену до розгляду у другому читанні </w:t>
      </w:r>
      <w:r w:rsidR="00D173C8" w:rsidRPr="00235331">
        <w:rPr>
          <w:szCs w:val="28"/>
        </w:rPr>
        <w:t xml:space="preserve">порівняльну таблицю </w:t>
      </w:r>
      <w:bookmarkStart w:id="0" w:name="_GoBack"/>
      <w:bookmarkEnd w:id="0"/>
      <w:r w:rsidR="00D173C8" w:rsidRPr="00235331">
        <w:rPr>
          <w:szCs w:val="28"/>
        </w:rPr>
        <w:t xml:space="preserve">до </w:t>
      </w:r>
      <w:r w:rsidR="00AA3F15" w:rsidRPr="00235331">
        <w:rPr>
          <w:rFonts w:cs="Times New Roman"/>
          <w:bCs/>
          <w:szCs w:val="28"/>
          <w:shd w:val="clear" w:color="auto" w:fill="FFFFFF"/>
        </w:rPr>
        <w:t>проекту Закону про внесення змін до деяких законодавчих актів України (щодо єдиної правової долі земельної ділянки та розміщеного на ній об</w:t>
      </w:r>
      <w:r w:rsidRPr="00235331">
        <w:rPr>
          <w:rFonts w:cs="Times New Roman"/>
          <w:bCs/>
          <w:szCs w:val="28"/>
          <w:shd w:val="clear" w:color="auto" w:fill="FFFFFF"/>
        </w:rPr>
        <w:t>’</w:t>
      </w:r>
      <w:r w:rsidR="00AA3F15" w:rsidRPr="00235331">
        <w:rPr>
          <w:rFonts w:cs="Times New Roman"/>
          <w:bCs/>
          <w:szCs w:val="28"/>
          <w:shd w:val="clear" w:color="auto" w:fill="FFFFFF"/>
        </w:rPr>
        <w:t>єкта нерухомості) (реєстр. №</w:t>
      </w:r>
      <w:r w:rsidR="00D173C8" w:rsidRPr="00235331">
        <w:rPr>
          <w:rFonts w:cs="Times New Roman"/>
          <w:bCs/>
          <w:szCs w:val="28"/>
          <w:shd w:val="clear" w:color="auto" w:fill="FFFFFF"/>
        </w:rPr>
        <w:t xml:space="preserve"> </w:t>
      </w:r>
      <w:r w:rsidR="00AA3F15" w:rsidRPr="00235331">
        <w:rPr>
          <w:rFonts w:cs="Times New Roman"/>
          <w:szCs w:val="28"/>
          <w:shd w:val="clear" w:color="auto" w:fill="FFFFFF"/>
        </w:rPr>
        <w:t>0850 від 29.08.2019), подан</w:t>
      </w:r>
      <w:r w:rsidR="005F285B" w:rsidRPr="00235331">
        <w:rPr>
          <w:rFonts w:cs="Times New Roman"/>
          <w:szCs w:val="28"/>
          <w:shd w:val="clear" w:color="auto" w:fill="FFFFFF"/>
        </w:rPr>
        <w:t>ий</w:t>
      </w:r>
      <w:r w:rsidR="00AA3F15" w:rsidRPr="00235331">
        <w:rPr>
          <w:rFonts w:cs="Times New Roman"/>
          <w:szCs w:val="28"/>
          <w:shd w:val="clear" w:color="auto" w:fill="FFFFFF"/>
        </w:rPr>
        <w:t xml:space="preserve"> народними депутатами України</w:t>
      </w:r>
      <w:r w:rsidR="00CD4248" w:rsidRPr="00235331">
        <w:rPr>
          <w:rFonts w:eastAsia="Times New Roman" w:cs="Times New Roman"/>
          <w:szCs w:val="28"/>
          <w:lang w:eastAsia="uk-UA"/>
        </w:rPr>
        <w:t xml:space="preserve"> </w:t>
      </w:r>
      <w:r w:rsidR="00AA3F15" w:rsidRPr="00235331">
        <w:rPr>
          <w:rFonts w:eastAsia="Times New Roman" w:cs="Times New Roman"/>
          <w:szCs w:val="28"/>
          <w:lang w:eastAsia="uk-UA"/>
        </w:rPr>
        <w:t>Алексєєвим І.С., Лунченком В.В., Сторожуком Д.А.</w:t>
      </w:r>
      <w:r w:rsidRPr="00235331">
        <w:rPr>
          <w:rFonts w:eastAsia="Times New Roman" w:cs="Times New Roman"/>
          <w:szCs w:val="28"/>
          <w:lang w:eastAsia="uk-UA"/>
        </w:rPr>
        <w:t>,</w:t>
      </w:r>
      <w:r w:rsidR="00AA3F15" w:rsidRPr="00235331">
        <w:rPr>
          <w:rFonts w:eastAsia="Times New Roman" w:cs="Times New Roman"/>
          <w:szCs w:val="28"/>
          <w:lang w:eastAsia="uk-UA"/>
        </w:rPr>
        <w:t xml:space="preserve"> Кулінічем О.І., Бакуменком О.Б.</w:t>
      </w:r>
      <w:r w:rsidR="000C2DA9" w:rsidRPr="00235331">
        <w:rPr>
          <w:rFonts w:eastAsia="Times New Roman" w:cs="Times New Roman"/>
          <w:szCs w:val="28"/>
          <w:lang w:val="ru-RU" w:eastAsia="uk-UA"/>
        </w:rPr>
        <w:t xml:space="preserve">, </w:t>
      </w:r>
      <w:r w:rsidR="000C2DA9" w:rsidRPr="00235331">
        <w:rPr>
          <w:rFonts w:eastAsia="Times New Roman" w:cs="Times New Roman"/>
          <w:szCs w:val="28"/>
          <w:lang w:eastAsia="uk-UA"/>
        </w:rPr>
        <w:t>який</w:t>
      </w:r>
      <w:r w:rsidR="000C2DA9" w:rsidRPr="00235331">
        <w:rPr>
          <w:rFonts w:eastAsia="Times New Roman" w:cs="Times New Roman"/>
          <w:szCs w:val="28"/>
          <w:lang w:val="ru-RU" w:eastAsia="uk-UA"/>
        </w:rPr>
        <w:t xml:space="preserve"> </w:t>
      </w:r>
      <w:r w:rsidR="00AA3F15" w:rsidRPr="00235331">
        <w:rPr>
          <w:rFonts w:eastAsia="Times New Roman" w:cs="Times New Roman"/>
          <w:szCs w:val="28"/>
          <w:lang w:eastAsia="uk-UA"/>
        </w:rPr>
        <w:t>08.12.2015</w:t>
      </w:r>
      <w:r w:rsidR="00AA3F15" w:rsidRPr="00235331">
        <w:t xml:space="preserve"> </w:t>
      </w:r>
      <w:r w:rsidR="000C2DA9" w:rsidRPr="00235331">
        <w:rPr>
          <w:bCs/>
        </w:rPr>
        <w:t xml:space="preserve">було </w:t>
      </w:r>
      <w:r w:rsidR="000C2DA9" w:rsidRPr="00235331">
        <w:t xml:space="preserve">прийнято за основу </w:t>
      </w:r>
      <w:r w:rsidR="00AA3F15" w:rsidRPr="00235331">
        <w:t>Верховною Радою України</w:t>
      </w:r>
      <w:r w:rsidR="00CD4248" w:rsidRPr="00235331">
        <w:rPr>
          <w:lang w:val="ru-RU"/>
        </w:rPr>
        <w:t xml:space="preserve"> </w:t>
      </w:r>
      <w:r w:rsidR="00D173C8" w:rsidRPr="00235331">
        <w:rPr>
          <w:lang w:val="ru-RU"/>
        </w:rPr>
        <w:t>восьмого</w:t>
      </w:r>
      <w:r w:rsidR="00CD4248" w:rsidRPr="00235331">
        <w:rPr>
          <w:lang w:val="ru-RU"/>
        </w:rPr>
        <w:t xml:space="preserve"> </w:t>
      </w:r>
      <w:r w:rsidR="00CD4248" w:rsidRPr="00235331">
        <w:t>скликання</w:t>
      </w:r>
      <w:r w:rsidR="00D173C8" w:rsidRPr="00235331">
        <w:t>. У</w:t>
      </w:r>
      <w:r w:rsidR="00CD4248" w:rsidRPr="00235331">
        <w:t xml:space="preserve"> зв’язку із завершенням роботи Верховної Ради України восьмого скликання розгляд даного законопроекту не було завершено прийняттям остаточного рішення</w:t>
      </w:r>
      <w:r w:rsidR="00CD4248" w:rsidRPr="00235331">
        <w:rPr>
          <w:lang w:val="ru-RU"/>
        </w:rPr>
        <w:t xml:space="preserve">. </w:t>
      </w:r>
      <w:r w:rsidR="00AA3F15" w:rsidRPr="00235331">
        <w:t xml:space="preserve">Відповідно до частини другої статті 106 Регламенту Верховної Ради України  зазначений </w:t>
      </w:r>
      <w:r w:rsidR="00AA3F15" w:rsidRPr="00235331">
        <w:rPr>
          <w:rFonts w:cs="Times New Roman"/>
          <w:bCs/>
          <w:szCs w:val="28"/>
          <w:shd w:val="clear" w:color="auto" w:fill="FFFFFF"/>
        </w:rPr>
        <w:t xml:space="preserve">проект Закону </w:t>
      </w:r>
      <w:r w:rsidR="00AA3F15" w:rsidRPr="00235331">
        <w:t>підлягає розгляду Верховною Радою України нового скликання.</w:t>
      </w:r>
      <w:r w:rsidR="005F285B" w:rsidRPr="00235331">
        <w:t xml:space="preserve"> </w:t>
      </w:r>
    </w:p>
    <w:p w:rsidR="00AA3F15" w:rsidRPr="00235331" w:rsidRDefault="00AA3F15" w:rsidP="00CD4248">
      <w:pPr>
        <w:spacing w:after="0" w:line="240" w:lineRule="auto"/>
        <w:ind w:firstLine="708"/>
        <w:jc w:val="both"/>
        <w:rPr>
          <w:szCs w:val="28"/>
        </w:rPr>
      </w:pPr>
      <w:r w:rsidRPr="00235331">
        <w:t xml:space="preserve">Перехідний проект </w:t>
      </w:r>
      <w:r w:rsidRPr="00235331">
        <w:rPr>
          <w:bCs/>
        </w:rPr>
        <w:t xml:space="preserve">Закону України </w:t>
      </w:r>
      <w:r w:rsidRPr="00235331">
        <w:rPr>
          <w:rFonts w:cs="Times New Roman"/>
          <w:bCs/>
          <w:szCs w:val="28"/>
          <w:shd w:val="clear" w:color="auto" w:fill="FFFFFF"/>
        </w:rPr>
        <w:t>про внесення змін до деяких законодавчих актів України (щодо єдиної правової долі земельної ділянки та розміщеного на ній об</w:t>
      </w:r>
      <w:r w:rsidR="00D173C8" w:rsidRPr="00235331">
        <w:rPr>
          <w:rFonts w:cs="Times New Roman"/>
          <w:bCs/>
          <w:szCs w:val="28"/>
          <w:shd w:val="clear" w:color="auto" w:fill="FFFFFF"/>
        </w:rPr>
        <w:t>’</w:t>
      </w:r>
      <w:r w:rsidRPr="00235331">
        <w:rPr>
          <w:rFonts w:cs="Times New Roman"/>
          <w:bCs/>
          <w:szCs w:val="28"/>
          <w:shd w:val="clear" w:color="auto" w:fill="FFFFFF"/>
        </w:rPr>
        <w:t xml:space="preserve">єкта нерухомості) </w:t>
      </w:r>
      <w:r w:rsidR="00D173C8" w:rsidRPr="00235331">
        <w:rPr>
          <w:rFonts w:cs="Times New Roman"/>
          <w:bCs/>
          <w:szCs w:val="28"/>
          <w:shd w:val="clear" w:color="auto" w:fill="FFFFFF"/>
        </w:rPr>
        <w:t xml:space="preserve">було </w:t>
      </w:r>
      <w:r w:rsidRPr="00235331">
        <w:t xml:space="preserve">зареєстровано 29.08.2019  </w:t>
      </w:r>
      <w:r w:rsidR="00D173C8" w:rsidRPr="00235331">
        <w:br/>
      </w:r>
      <w:r w:rsidRPr="00235331">
        <w:t>(реєстр. № 0850).</w:t>
      </w:r>
    </w:p>
    <w:p w:rsidR="005F285B" w:rsidRPr="00235331" w:rsidRDefault="005F285B" w:rsidP="000C2DA9">
      <w:pPr>
        <w:shd w:val="clear" w:color="auto" w:fill="FFFFFF"/>
        <w:spacing w:after="0" w:line="240" w:lineRule="auto"/>
        <w:ind w:firstLine="708"/>
        <w:jc w:val="both"/>
        <w:textAlignment w:val="baseline"/>
        <w:outlineLvl w:val="2"/>
        <w:rPr>
          <w:rFonts w:eastAsia="Times New Roman" w:cs="Times New Roman"/>
          <w:szCs w:val="28"/>
          <w:lang w:eastAsia="uk-UA"/>
        </w:rPr>
      </w:pPr>
      <w:r w:rsidRPr="00235331">
        <w:rPr>
          <w:rFonts w:eastAsia="Times New Roman" w:cs="Times New Roman"/>
          <w:szCs w:val="28"/>
          <w:lang w:eastAsia="uk-UA"/>
        </w:rPr>
        <w:t xml:space="preserve">Законопроектом у редакції підготовленій до другого читання  пропонується встановити </w:t>
      </w:r>
      <w:r w:rsidR="00D173C8" w:rsidRPr="00235331">
        <w:rPr>
          <w:rFonts w:eastAsia="Times New Roman" w:cs="Times New Roman"/>
          <w:szCs w:val="28"/>
          <w:lang w:eastAsia="uk-UA"/>
        </w:rPr>
        <w:t>«</w:t>
      </w:r>
      <w:r w:rsidRPr="00235331">
        <w:rPr>
          <w:rFonts w:eastAsia="Times New Roman" w:cs="Times New Roman"/>
          <w:szCs w:val="28"/>
          <w:lang w:eastAsia="uk-UA"/>
        </w:rPr>
        <w:t>автоматичність</w:t>
      </w:r>
      <w:r w:rsidR="00D173C8" w:rsidRPr="00235331">
        <w:rPr>
          <w:rFonts w:eastAsia="Times New Roman" w:cs="Times New Roman"/>
          <w:szCs w:val="28"/>
          <w:lang w:eastAsia="uk-UA"/>
        </w:rPr>
        <w:t>»</w:t>
      </w:r>
      <w:r w:rsidRPr="00235331">
        <w:rPr>
          <w:rFonts w:eastAsia="Times New Roman" w:cs="Times New Roman"/>
          <w:szCs w:val="28"/>
          <w:lang w:eastAsia="uk-UA"/>
        </w:rPr>
        <w:t xml:space="preserve"> переходу прав користування земельною ділянкою при переході права власності на розташовану на ній будівлю, споруду від землекористувача до </w:t>
      </w:r>
      <w:r w:rsidR="006C0EE2" w:rsidRPr="00235331">
        <w:rPr>
          <w:rFonts w:eastAsia="Times New Roman" w:cs="Times New Roman"/>
          <w:szCs w:val="28"/>
          <w:lang w:eastAsia="uk-UA"/>
        </w:rPr>
        <w:t>нового власника майна</w:t>
      </w:r>
      <w:r w:rsidRPr="00235331">
        <w:rPr>
          <w:rFonts w:eastAsia="Times New Roman" w:cs="Times New Roman"/>
          <w:szCs w:val="28"/>
          <w:lang w:eastAsia="uk-UA"/>
        </w:rPr>
        <w:t>.</w:t>
      </w:r>
    </w:p>
    <w:p w:rsidR="005F285B" w:rsidRPr="00235331" w:rsidRDefault="005F285B" w:rsidP="000C2DA9">
      <w:pPr>
        <w:shd w:val="clear" w:color="auto" w:fill="FFFFFF"/>
        <w:spacing w:after="0" w:line="240" w:lineRule="auto"/>
        <w:ind w:firstLine="708"/>
        <w:jc w:val="both"/>
        <w:textAlignment w:val="baseline"/>
        <w:outlineLvl w:val="2"/>
        <w:rPr>
          <w:rFonts w:eastAsia="Times New Roman" w:cs="Times New Roman"/>
          <w:szCs w:val="28"/>
          <w:lang w:eastAsia="uk-UA"/>
        </w:rPr>
      </w:pPr>
      <w:r w:rsidRPr="00235331">
        <w:rPr>
          <w:rFonts w:eastAsia="Times New Roman" w:cs="Times New Roman"/>
          <w:szCs w:val="28"/>
          <w:lang w:eastAsia="uk-UA"/>
        </w:rPr>
        <w:t>Також встановлюється обов</w:t>
      </w:r>
      <w:r w:rsidR="00D173C8" w:rsidRPr="00235331">
        <w:rPr>
          <w:rFonts w:eastAsia="Times New Roman" w:cs="Times New Roman"/>
          <w:szCs w:val="28"/>
          <w:lang w:eastAsia="uk-UA"/>
        </w:rPr>
        <w:t>’</w:t>
      </w:r>
      <w:r w:rsidRPr="00235331">
        <w:rPr>
          <w:rFonts w:eastAsia="Times New Roman" w:cs="Times New Roman"/>
          <w:szCs w:val="28"/>
          <w:lang w:eastAsia="uk-UA"/>
        </w:rPr>
        <w:t>язок набувача права власності на будівлю, споруду, що розташован</w:t>
      </w:r>
      <w:r w:rsidR="00D173C8" w:rsidRPr="00235331">
        <w:rPr>
          <w:rFonts w:eastAsia="Times New Roman" w:cs="Times New Roman"/>
          <w:szCs w:val="28"/>
          <w:lang w:eastAsia="uk-UA"/>
        </w:rPr>
        <w:t>і</w:t>
      </w:r>
      <w:r w:rsidRPr="00235331">
        <w:rPr>
          <w:rFonts w:eastAsia="Times New Roman" w:cs="Times New Roman"/>
          <w:szCs w:val="28"/>
          <w:lang w:eastAsia="uk-UA"/>
        </w:rPr>
        <w:t xml:space="preserve"> на земельній ділянці державної та комунальної власності</w:t>
      </w:r>
      <w:r w:rsidR="00D173C8" w:rsidRPr="00235331">
        <w:rPr>
          <w:rFonts w:eastAsia="Times New Roman" w:cs="Times New Roman"/>
          <w:szCs w:val="28"/>
          <w:lang w:eastAsia="uk-UA"/>
        </w:rPr>
        <w:t>,</w:t>
      </w:r>
      <w:r w:rsidRPr="00235331">
        <w:rPr>
          <w:rFonts w:eastAsia="Times New Roman" w:cs="Times New Roman"/>
          <w:szCs w:val="28"/>
          <w:lang w:eastAsia="uk-UA"/>
        </w:rPr>
        <w:t xml:space="preserve"> прав</w:t>
      </w:r>
      <w:r w:rsidR="00D173C8" w:rsidRPr="00235331">
        <w:rPr>
          <w:rFonts w:eastAsia="Times New Roman" w:cs="Times New Roman"/>
          <w:szCs w:val="28"/>
          <w:lang w:eastAsia="uk-UA"/>
        </w:rPr>
        <w:t>о</w:t>
      </w:r>
      <w:r w:rsidRPr="00235331">
        <w:rPr>
          <w:rFonts w:eastAsia="Times New Roman" w:cs="Times New Roman"/>
          <w:szCs w:val="28"/>
          <w:lang w:eastAsia="uk-UA"/>
        </w:rPr>
        <w:t xml:space="preserve"> користування якою не оформлено протягом 30</w:t>
      </w:r>
      <w:r w:rsidR="00D173C8" w:rsidRPr="00235331">
        <w:rPr>
          <w:rFonts w:eastAsia="Times New Roman" w:cs="Times New Roman"/>
          <w:szCs w:val="28"/>
          <w:lang w:eastAsia="uk-UA"/>
        </w:rPr>
        <w:t>-</w:t>
      </w:r>
      <w:r w:rsidRPr="00235331">
        <w:rPr>
          <w:rFonts w:eastAsia="Times New Roman" w:cs="Times New Roman"/>
          <w:szCs w:val="28"/>
          <w:lang w:eastAsia="uk-UA"/>
        </w:rPr>
        <w:t>денного терміну з дня набуття такого права власності,  здійснити відповідні  дії  для оформлення  прав на земельну  ділянку.</w:t>
      </w:r>
    </w:p>
    <w:p w:rsidR="005F285B" w:rsidRPr="00235331" w:rsidRDefault="005F285B" w:rsidP="000C2DA9">
      <w:pPr>
        <w:shd w:val="clear" w:color="auto" w:fill="FFFFFF"/>
        <w:spacing w:after="0" w:line="240" w:lineRule="auto"/>
        <w:ind w:firstLine="708"/>
        <w:jc w:val="both"/>
        <w:textAlignment w:val="baseline"/>
        <w:outlineLvl w:val="2"/>
        <w:rPr>
          <w:rFonts w:eastAsia="Times New Roman" w:cs="Times New Roman"/>
          <w:szCs w:val="28"/>
          <w:lang w:eastAsia="uk-UA"/>
        </w:rPr>
      </w:pPr>
      <w:r w:rsidRPr="00235331">
        <w:rPr>
          <w:rFonts w:eastAsia="Times New Roman" w:cs="Times New Roman"/>
          <w:szCs w:val="28"/>
          <w:lang w:eastAsia="uk-UA"/>
        </w:rPr>
        <w:t xml:space="preserve">Прийняття законопроекту сприятиме поєднанню правової долі земельних ділянок  та розташованих на них будівель, споруд, а також  зменшить  корупційні </w:t>
      </w:r>
      <w:r w:rsidR="00D173C8" w:rsidRPr="00235331">
        <w:rPr>
          <w:rFonts w:eastAsia="Times New Roman" w:cs="Times New Roman"/>
          <w:szCs w:val="28"/>
          <w:lang w:eastAsia="uk-UA"/>
        </w:rPr>
        <w:lastRenderedPageBreak/>
        <w:t xml:space="preserve">ризики </w:t>
      </w:r>
      <w:r w:rsidRPr="00235331">
        <w:rPr>
          <w:rFonts w:eastAsia="Times New Roman" w:cs="Times New Roman"/>
          <w:szCs w:val="28"/>
          <w:lang w:eastAsia="uk-UA"/>
        </w:rPr>
        <w:t>при переоформленні прав землекористування на земельні ділянк</w:t>
      </w:r>
      <w:r w:rsidR="00D173C8" w:rsidRPr="00235331">
        <w:rPr>
          <w:rFonts w:eastAsia="Times New Roman" w:cs="Times New Roman"/>
          <w:szCs w:val="28"/>
          <w:lang w:eastAsia="uk-UA"/>
        </w:rPr>
        <w:t>и</w:t>
      </w:r>
      <w:r w:rsidRPr="00235331">
        <w:rPr>
          <w:rFonts w:eastAsia="Times New Roman" w:cs="Times New Roman"/>
          <w:szCs w:val="28"/>
          <w:lang w:eastAsia="uk-UA"/>
        </w:rPr>
        <w:t xml:space="preserve">  державної та комунальної власності.</w:t>
      </w:r>
    </w:p>
    <w:p w:rsidR="006C0EE2" w:rsidRPr="00235331" w:rsidRDefault="006C0EE2" w:rsidP="006C0EE2">
      <w:pPr>
        <w:spacing w:after="0" w:line="240" w:lineRule="auto"/>
        <w:ind w:firstLine="709"/>
        <w:jc w:val="both"/>
        <w:rPr>
          <w:szCs w:val="28"/>
        </w:rPr>
      </w:pPr>
    </w:p>
    <w:p w:rsidR="00AA3F15" w:rsidRPr="00235331" w:rsidRDefault="00AA3F15" w:rsidP="006C0EE2">
      <w:pPr>
        <w:spacing w:after="0" w:line="240" w:lineRule="auto"/>
        <w:ind w:firstLine="709"/>
        <w:jc w:val="both"/>
        <w:rPr>
          <w:szCs w:val="28"/>
        </w:rPr>
      </w:pPr>
      <w:r w:rsidRPr="00235331">
        <w:rPr>
          <w:szCs w:val="28"/>
        </w:rPr>
        <w:t xml:space="preserve">Комітет Верховної Ради України з питань аграрної та земельної політики </w:t>
      </w:r>
      <w:r w:rsidR="005F285B" w:rsidRPr="00235331">
        <w:rPr>
          <w:szCs w:val="28"/>
        </w:rPr>
        <w:t>за результатами обговорення вирішив:</w:t>
      </w:r>
    </w:p>
    <w:p w:rsidR="00AA3F15" w:rsidRPr="00235331" w:rsidRDefault="005F285B" w:rsidP="000C2DA9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uk-UA"/>
        </w:rPr>
      </w:pPr>
      <w:r w:rsidRPr="00235331">
        <w:t>1.</w:t>
      </w:r>
      <w:r w:rsidR="006C0EE2" w:rsidRPr="00235331">
        <w:t xml:space="preserve"> </w:t>
      </w:r>
      <w:r w:rsidR="00AA3F15" w:rsidRPr="00235331">
        <w:rPr>
          <w:rFonts w:eastAsia="Times New Roman" w:cs="Times New Roman"/>
          <w:szCs w:val="28"/>
          <w:lang w:eastAsia="uk-UA"/>
        </w:rPr>
        <w:t>Підтримати підготовлену до другого читання порівняльну таблицю, з поправками народного депутата України Сольського М.Т</w:t>
      </w:r>
      <w:r w:rsidR="006C0EE2" w:rsidRPr="00235331">
        <w:rPr>
          <w:rFonts w:eastAsia="Times New Roman" w:cs="Times New Roman"/>
          <w:szCs w:val="28"/>
          <w:lang w:eastAsia="uk-UA"/>
        </w:rPr>
        <w:t>.,</w:t>
      </w:r>
      <w:r w:rsidR="00AA3F15" w:rsidRPr="00235331">
        <w:rPr>
          <w:rFonts w:eastAsia="Times New Roman" w:cs="Times New Roman"/>
          <w:szCs w:val="28"/>
          <w:lang w:eastAsia="uk-UA"/>
        </w:rPr>
        <w:t xml:space="preserve"> поданими від Комітету, відповідно до пункту 4 частини першої статті 15 Закону України «Про комітети Верховної Ради України», з урахуванням техніко-юридичного і редакційно</w:t>
      </w:r>
      <w:r w:rsidRPr="00235331">
        <w:rPr>
          <w:rFonts w:eastAsia="Times New Roman" w:cs="Times New Roman"/>
          <w:szCs w:val="28"/>
          <w:lang w:eastAsia="uk-UA"/>
        </w:rPr>
        <w:t>го уточнення деяких її положень та р</w:t>
      </w:r>
      <w:r w:rsidR="00AA3F15" w:rsidRPr="00235331">
        <w:rPr>
          <w:rFonts w:eastAsia="Times New Roman" w:cs="Times New Roman"/>
          <w:szCs w:val="28"/>
          <w:lang w:eastAsia="uk-UA"/>
        </w:rPr>
        <w:t>екомендувати Верховній Раді України доопрацьований до другого читання проект Закону про внесення змін до деяких законодавчих актів України (щодо єдиної правової долі земельної ділянки та розміщеного на ній об</w:t>
      </w:r>
      <w:r w:rsidR="006C0EE2" w:rsidRPr="00235331">
        <w:rPr>
          <w:rFonts w:eastAsia="Times New Roman" w:cs="Times New Roman"/>
          <w:szCs w:val="28"/>
          <w:lang w:eastAsia="uk-UA"/>
        </w:rPr>
        <w:t>’</w:t>
      </w:r>
      <w:r w:rsidR="00AA3F15" w:rsidRPr="00235331">
        <w:rPr>
          <w:rFonts w:eastAsia="Times New Roman" w:cs="Times New Roman"/>
          <w:szCs w:val="28"/>
          <w:lang w:eastAsia="uk-UA"/>
        </w:rPr>
        <w:t>єкта нерухомості) (реєстр. № 0850), прийняти у другому читанні та в цілому як Закону в редакції Комітету із подальшим техніко-юридичним доопрацюванням.</w:t>
      </w:r>
    </w:p>
    <w:p w:rsidR="005F285B" w:rsidRPr="00235331" w:rsidRDefault="005F285B" w:rsidP="006C0EE2">
      <w:pPr>
        <w:spacing w:after="0" w:line="240" w:lineRule="auto"/>
        <w:ind w:firstLine="709"/>
        <w:jc w:val="both"/>
        <w:rPr>
          <w:szCs w:val="28"/>
        </w:rPr>
      </w:pPr>
      <w:r w:rsidRPr="00235331">
        <w:rPr>
          <w:rFonts w:eastAsia="Times New Roman" w:cs="Times New Roman"/>
          <w:szCs w:val="28"/>
          <w:lang w:eastAsia="uk-UA"/>
        </w:rPr>
        <w:t xml:space="preserve">2. </w:t>
      </w:r>
      <w:r w:rsidRPr="00235331">
        <w:rPr>
          <w:szCs w:val="28"/>
        </w:rPr>
        <w:t>Доповідачем від Комітету на засіданні Верховної Ради України визначити голову Комітету Сольського М.Т.</w:t>
      </w:r>
    </w:p>
    <w:p w:rsidR="006C0EE2" w:rsidRPr="00235331" w:rsidRDefault="006C0EE2" w:rsidP="006C0EE2">
      <w:pPr>
        <w:spacing w:after="0" w:line="240" w:lineRule="auto"/>
        <w:ind w:firstLine="709"/>
        <w:jc w:val="both"/>
        <w:rPr>
          <w:szCs w:val="28"/>
        </w:rPr>
      </w:pPr>
    </w:p>
    <w:p w:rsidR="005F285B" w:rsidRPr="00235331" w:rsidRDefault="005F285B" w:rsidP="000C2DA9">
      <w:pPr>
        <w:spacing w:after="0" w:line="240" w:lineRule="auto"/>
        <w:ind w:firstLine="851"/>
        <w:jc w:val="both"/>
        <w:rPr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5"/>
      </w:tblGrid>
      <w:tr w:rsidR="005F285B" w:rsidRPr="00235331" w:rsidTr="005F285B">
        <w:tc>
          <w:tcPr>
            <w:tcW w:w="4814" w:type="dxa"/>
          </w:tcPr>
          <w:p w:rsidR="005F285B" w:rsidRPr="00235331" w:rsidRDefault="005F285B" w:rsidP="000C2DA9">
            <w:pPr>
              <w:jc w:val="both"/>
              <w:rPr>
                <w:szCs w:val="28"/>
              </w:rPr>
            </w:pPr>
            <w:r w:rsidRPr="00235331">
              <w:rPr>
                <w:b/>
                <w:szCs w:val="28"/>
              </w:rPr>
              <w:t xml:space="preserve">Голова Комітету    </w:t>
            </w:r>
          </w:p>
          <w:p w:rsidR="005F285B" w:rsidRPr="00235331" w:rsidRDefault="005F285B" w:rsidP="000C2DA9">
            <w:pPr>
              <w:jc w:val="both"/>
              <w:rPr>
                <w:szCs w:val="28"/>
              </w:rPr>
            </w:pPr>
          </w:p>
        </w:tc>
        <w:tc>
          <w:tcPr>
            <w:tcW w:w="4815" w:type="dxa"/>
          </w:tcPr>
          <w:p w:rsidR="005F285B" w:rsidRPr="00235331" w:rsidRDefault="005F285B" w:rsidP="000C2DA9">
            <w:pPr>
              <w:jc w:val="right"/>
              <w:rPr>
                <w:szCs w:val="28"/>
              </w:rPr>
            </w:pPr>
            <w:r w:rsidRPr="00235331">
              <w:rPr>
                <w:b/>
                <w:szCs w:val="28"/>
              </w:rPr>
              <w:t>М. СОЛЬСЬКИЙ</w:t>
            </w:r>
          </w:p>
        </w:tc>
      </w:tr>
    </w:tbl>
    <w:p w:rsidR="005F285B" w:rsidRPr="00235331" w:rsidRDefault="005F285B" w:rsidP="000C2DA9">
      <w:pPr>
        <w:spacing w:after="0" w:line="240" w:lineRule="auto"/>
        <w:ind w:firstLine="851"/>
        <w:jc w:val="both"/>
        <w:rPr>
          <w:szCs w:val="28"/>
        </w:rPr>
      </w:pPr>
    </w:p>
    <w:p w:rsidR="005F285B" w:rsidRPr="00235331" w:rsidRDefault="005F285B" w:rsidP="000C2DA9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uk-UA"/>
        </w:rPr>
      </w:pPr>
    </w:p>
    <w:p w:rsidR="007E3D01" w:rsidRPr="00235331" w:rsidRDefault="007E3D01" w:rsidP="000C2DA9">
      <w:pPr>
        <w:spacing w:after="0" w:line="240" w:lineRule="auto"/>
        <w:jc w:val="center"/>
        <w:rPr>
          <w:rFonts w:eastAsia="Times New Roman" w:cs="Times New Roman"/>
          <w:b/>
          <w:szCs w:val="28"/>
          <w:lang w:eastAsia="uk-UA"/>
        </w:rPr>
      </w:pPr>
    </w:p>
    <w:sectPr w:rsidR="007E3D01" w:rsidRPr="00235331" w:rsidSect="000C2DA9">
      <w:headerReference w:type="default" r:id="rId6"/>
      <w:pgSz w:w="11906" w:h="16838"/>
      <w:pgMar w:top="850" w:right="850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4842" w:rsidRDefault="00324842" w:rsidP="000C2DA9">
      <w:pPr>
        <w:spacing w:after="0" w:line="240" w:lineRule="auto"/>
      </w:pPr>
      <w:r>
        <w:separator/>
      </w:r>
    </w:p>
  </w:endnote>
  <w:endnote w:type="continuationSeparator" w:id="0">
    <w:p w:rsidR="00324842" w:rsidRDefault="00324842" w:rsidP="000C2D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4842" w:rsidRDefault="00324842" w:rsidP="000C2DA9">
      <w:pPr>
        <w:spacing w:after="0" w:line="240" w:lineRule="auto"/>
      </w:pPr>
      <w:r>
        <w:separator/>
      </w:r>
    </w:p>
  </w:footnote>
  <w:footnote w:type="continuationSeparator" w:id="0">
    <w:p w:rsidR="00324842" w:rsidRDefault="00324842" w:rsidP="000C2D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76055827"/>
      <w:docPartObj>
        <w:docPartGallery w:val="Page Numbers (Top of Page)"/>
        <w:docPartUnique/>
      </w:docPartObj>
    </w:sdtPr>
    <w:sdtEndPr/>
    <w:sdtContent>
      <w:p w:rsidR="000C2DA9" w:rsidRDefault="000C2DA9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5331">
          <w:rPr>
            <w:noProof/>
          </w:rPr>
          <w:t>2</w:t>
        </w:r>
        <w:r>
          <w:fldChar w:fldCharType="end"/>
        </w:r>
      </w:p>
    </w:sdtContent>
  </w:sdt>
  <w:p w:rsidR="000C2DA9" w:rsidRDefault="000C2DA9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2F5"/>
    <w:rsid w:val="00066C35"/>
    <w:rsid w:val="000C2DA9"/>
    <w:rsid w:val="000D633F"/>
    <w:rsid w:val="001B1310"/>
    <w:rsid w:val="00235331"/>
    <w:rsid w:val="002973B0"/>
    <w:rsid w:val="002E7876"/>
    <w:rsid w:val="003032F5"/>
    <w:rsid w:val="00324842"/>
    <w:rsid w:val="004C5933"/>
    <w:rsid w:val="00576E67"/>
    <w:rsid w:val="005E3424"/>
    <w:rsid w:val="005F285B"/>
    <w:rsid w:val="006C0EE2"/>
    <w:rsid w:val="00755F0F"/>
    <w:rsid w:val="007946FA"/>
    <w:rsid w:val="007B3148"/>
    <w:rsid w:val="007E3D01"/>
    <w:rsid w:val="00895281"/>
    <w:rsid w:val="00A41AFE"/>
    <w:rsid w:val="00A429AC"/>
    <w:rsid w:val="00A965DC"/>
    <w:rsid w:val="00AA3F15"/>
    <w:rsid w:val="00BC1431"/>
    <w:rsid w:val="00C134FD"/>
    <w:rsid w:val="00CD4248"/>
    <w:rsid w:val="00D173C8"/>
    <w:rsid w:val="00D67CCD"/>
    <w:rsid w:val="00DA115E"/>
    <w:rsid w:val="00DF36B0"/>
    <w:rsid w:val="00F7106C"/>
    <w:rsid w:val="00FA2CAC"/>
    <w:rsid w:val="00FF3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61EC8"/>
  <w15:chartTrackingRefBased/>
  <w15:docId w15:val="{689CFDEA-E967-4DA0-BE69-3BDE14844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32F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A2C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FA2CAC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5F28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0C2DA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0C2DA9"/>
  </w:style>
  <w:style w:type="paragraph" w:styleId="a9">
    <w:name w:val="footer"/>
    <w:basedOn w:val="a"/>
    <w:link w:val="aa"/>
    <w:uiPriority w:val="99"/>
    <w:unhideWhenUsed/>
    <w:rsid w:val="000C2DA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0C2D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78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2085</Words>
  <Characters>1189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Олена Миколаївна Коляда</dc:creator>
  <cp:keywords/>
  <dc:description/>
  <cp:lastModifiedBy>Чужмир Катерина Михайлівна</cp:lastModifiedBy>
  <cp:revision>6</cp:revision>
  <cp:lastPrinted>2020-03-13T09:36:00Z</cp:lastPrinted>
  <dcterms:created xsi:type="dcterms:W3CDTF">2020-12-11T12:42:00Z</dcterms:created>
  <dcterms:modified xsi:type="dcterms:W3CDTF">2020-12-15T08:48:00Z</dcterms:modified>
</cp:coreProperties>
</file>