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9F9" w:rsidRPr="00A11F14" w:rsidRDefault="007019F9" w:rsidP="00A05D59">
      <w:pPr>
        <w:pStyle w:val="StyleZakonu"/>
        <w:spacing w:after="0" w:line="240" w:lineRule="auto"/>
        <w:ind w:firstLine="709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709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709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709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709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709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709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709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0"/>
        <w:jc w:val="center"/>
        <w:rPr>
          <w:sz w:val="28"/>
          <w:szCs w:val="28"/>
        </w:rPr>
      </w:pPr>
    </w:p>
    <w:p w:rsidR="00B90E17" w:rsidRPr="00A11F14" w:rsidRDefault="00BF73DB" w:rsidP="00BF73DB">
      <w:pPr>
        <w:pStyle w:val="StyleZakonu"/>
        <w:spacing w:after="0" w:line="240" w:lineRule="auto"/>
        <w:ind w:firstLine="0"/>
        <w:jc w:val="left"/>
        <w:rPr>
          <w:b/>
          <w:sz w:val="28"/>
          <w:szCs w:val="28"/>
        </w:rPr>
      </w:pPr>
      <w:r w:rsidRPr="00A11F14">
        <w:rPr>
          <w:sz w:val="28"/>
          <w:szCs w:val="28"/>
        </w:rPr>
        <w:t xml:space="preserve">                       </w:t>
      </w:r>
      <w:r w:rsidR="00A11F14" w:rsidRPr="00A11F14">
        <w:rPr>
          <w:sz w:val="28"/>
          <w:szCs w:val="28"/>
          <w:lang w:val="ru-RU"/>
        </w:rPr>
        <w:t xml:space="preserve">         </w:t>
      </w:r>
      <w:r w:rsidRPr="00A11F14">
        <w:rPr>
          <w:sz w:val="28"/>
          <w:szCs w:val="28"/>
        </w:rPr>
        <w:t xml:space="preserve"> </w:t>
      </w:r>
      <w:r w:rsidRPr="00A11F14">
        <w:rPr>
          <w:b/>
          <w:sz w:val="28"/>
          <w:szCs w:val="28"/>
        </w:rPr>
        <w:t xml:space="preserve">З А К О Н   У К Р А Ї Н И </w:t>
      </w:r>
    </w:p>
    <w:p w:rsidR="007019F9" w:rsidRPr="00A11F14" w:rsidRDefault="007019F9" w:rsidP="00A05D59">
      <w:pPr>
        <w:pStyle w:val="StyleZakonu"/>
        <w:spacing w:after="0" w:line="240" w:lineRule="auto"/>
        <w:ind w:firstLine="0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0"/>
        <w:jc w:val="center"/>
        <w:rPr>
          <w:sz w:val="28"/>
          <w:szCs w:val="28"/>
        </w:rPr>
      </w:pPr>
    </w:p>
    <w:p w:rsidR="007019F9" w:rsidRPr="00A11F14" w:rsidRDefault="007019F9" w:rsidP="00A05D59">
      <w:pPr>
        <w:pStyle w:val="StyleZakonu"/>
        <w:spacing w:after="0" w:line="240" w:lineRule="auto"/>
        <w:ind w:firstLine="0"/>
        <w:jc w:val="left"/>
        <w:rPr>
          <w:sz w:val="28"/>
          <w:szCs w:val="28"/>
        </w:rPr>
      </w:pPr>
      <w:r w:rsidRPr="00A11F14">
        <w:rPr>
          <w:sz w:val="28"/>
          <w:szCs w:val="28"/>
          <w:lang w:val="ru-RU"/>
        </w:rPr>
        <w:t xml:space="preserve">     </w:t>
      </w:r>
      <w:r w:rsidR="00203155" w:rsidRPr="00A11F14">
        <w:rPr>
          <w:sz w:val="28"/>
          <w:szCs w:val="28"/>
        </w:rPr>
        <w:t xml:space="preserve">Про внесення змін до деяких законодавчих актів України </w:t>
      </w:r>
    </w:p>
    <w:p w:rsidR="00493F4F" w:rsidRPr="00A11F14" w:rsidRDefault="00203155" w:rsidP="00A05D59">
      <w:pPr>
        <w:pStyle w:val="StyleZakonu"/>
        <w:spacing w:after="0" w:line="240" w:lineRule="auto"/>
        <w:ind w:firstLine="0"/>
        <w:jc w:val="left"/>
        <w:rPr>
          <w:sz w:val="28"/>
          <w:szCs w:val="28"/>
        </w:rPr>
      </w:pPr>
      <w:r w:rsidRPr="00A11F14">
        <w:rPr>
          <w:spacing w:val="-2"/>
          <w:sz w:val="28"/>
          <w:szCs w:val="28"/>
        </w:rPr>
        <w:t>щодо забезпечення затриманому, підозрюваному,</w:t>
      </w:r>
      <w:r w:rsidR="007019F9" w:rsidRPr="00A11F14">
        <w:rPr>
          <w:spacing w:val="-2"/>
          <w:sz w:val="28"/>
          <w:szCs w:val="28"/>
          <w:lang w:val="ru-RU"/>
        </w:rPr>
        <w:t xml:space="preserve"> </w:t>
      </w:r>
      <w:r w:rsidRPr="00A11F14">
        <w:rPr>
          <w:spacing w:val="-2"/>
          <w:sz w:val="28"/>
          <w:szCs w:val="28"/>
        </w:rPr>
        <w:t>обвинуваченому,</w:t>
      </w:r>
      <w:r w:rsidRPr="00A11F14">
        <w:rPr>
          <w:sz w:val="28"/>
          <w:szCs w:val="28"/>
        </w:rPr>
        <w:t xml:space="preserve"> </w:t>
      </w:r>
      <w:r w:rsidR="007019F9" w:rsidRPr="00A11F14">
        <w:rPr>
          <w:sz w:val="28"/>
          <w:szCs w:val="28"/>
          <w:lang w:val="ru-RU"/>
        </w:rPr>
        <w:t xml:space="preserve">    </w:t>
      </w:r>
      <w:r w:rsidR="007019F9" w:rsidRPr="00A11F14">
        <w:rPr>
          <w:sz w:val="28"/>
          <w:szCs w:val="28"/>
          <w:lang w:val="ru-RU"/>
        </w:rPr>
        <w:br/>
        <w:t xml:space="preserve">         </w:t>
      </w:r>
      <w:r w:rsidRPr="00A11F14">
        <w:rPr>
          <w:sz w:val="28"/>
          <w:szCs w:val="28"/>
        </w:rPr>
        <w:t>засудженому права на отримання правової допомоги</w:t>
      </w:r>
    </w:p>
    <w:p w:rsidR="007019F9" w:rsidRPr="00A11F14" w:rsidRDefault="007019F9" w:rsidP="00A05D59">
      <w:pPr>
        <w:pStyle w:val="StyleZakonu"/>
        <w:spacing w:after="0" w:line="240" w:lineRule="auto"/>
        <w:ind w:firstLine="0"/>
        <w:rPr>
          <w:sz w:val="28"/>
          <w:szCs w:val="28"/>
        </w:rPr>
      </w:pPr>
      <w:r w:rsidRPr="00A11F14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36830</wp:posOffset>
                </wp:positionV>
                <wp:extent cx="5076000" cy="0"/>
                <wp:effectExtent l="0" t="0" r="2984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7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97B2D4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2.9pt" to="399.3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" strokecolor="black [3200]" strokeweight=".5pt">
                <v:stroke joinstyle="miter"/>
              </v:line>
            </w:pict>
          </mc:Fallback>
        </mc:AlternateContent>
      </w:r>
    </w:p>
    <w:p w:rsidR="007019F9" w:rsidRPr="00A11F14" w:rsidRDefault="007019F9" w:rsidP="00A05D59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493F4F" w:rsidRPr="00A11F14" w:rsidRDefault="00650195" w:rsidP="00A05D59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Верховна Рада України</w:t>
      </w:r>
      <w:r w:rsidR="00203155" w:rsidRPr="00A11F14">
        <w:rPr>
          <w:sz w:val="28"/>
          <w:szCs w:val="28"/>
        </w:rPr>
        <w:t xml:space="preserve"> </w:t>
      </w:r>
      <w:r w:rsidR="007019F9" w:rsidRPr="00A11F14">
        <w:rPr>
          <w:sz w:val="28"/>
          <w:szCs w:val="28"/>
          <w:lang w:val="ru-RU"/>
        </w:rPr>
        <w:t xml:space="preserve">  </w:t>
      </w:r>
      <w:r w:rsidR="00203155" w:rsidRPr="00A11F14">
        <w:rPr>
          <w:sz w:val="28"/>
          <w:szCs w:val="28"/>
        </w:rPr>
        <w:t>п о с т а н о в л я є</w:t>
      </w:r>
      <w:r w:rsidR="007019F9" w:rsidRPr="00A11F14">
        <w:rPr>
          <w:sz w:val="28"/>
          <w:szCs w:val="28"/>
          <w:lang w:val="ru-RU"/>
        </w:rPr>
        <w:t xml:space="preserve"> </w:t>
      </w:r>
      <w:r w:rsidR="00203155" w:rsidRPr="00A11F14">
        <w:rPr>
          <w:sz w:val="28"/>
          <w:szCs w:val="28"/>
        </w:rPr>
        <w:t>:</w:t>
      </w:r>
    </w:p>
    <w:p w:rsidR="007019F9" w:rsidRPr="00A11F14" w:rsidRDefault="007019F9" w:rsidP="00A05D59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І. Внести зміни до таких законодавчих актів України:</w:t>
      </w: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1. У Кримінально-виконавчому кодексі України (Відомості Верховної Ради України, 2004 р., № 3</w:t>
      </w:r>
      <w:r w:rsidR="007019F9" w:rsidRPr="00A11F14">
        <w:rPr>
          <w:sz w:val="28"/>
          <w:szCs w:val="28"/>
          <w:lang w:val="en-US"/>
        </w:rPr>
        <w:sym w:font="Symbol" w:char="F02D"/>
      </w:r>
      <w:r w:rsidRPr="00A11F14">
        <w:rPr>
          <w:sz w:val="28"/>
          <w:szCs w:val="28"/>
        </w:rPr>
        <w:t>4, ст. 21):</w:t>
      </w: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1) у статті 8: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частину другу викласти в такій редакції:</w:t>
      </w:r>
    </w:p>
    <w:p w:rsidR="00203155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2. Засудженому гарантується право на правову допомогу, конфіденційні юридичні консультації (побачення)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або особи, визнаної у встановленому законом порядку недієздатною чи обмежено дієздатною.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Таке право поширюється також на засуджених осіб, які перебувають на лікуванні в закладах охорони здоров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я, поміщені в карцер.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Засуджений має право на такі побачення без обмеження в часі </w:t>
      </w:r>
      <w:r w:rsidR="007019F9" w:rsidRPr="00A11F14">
        <w:rPr>
          <w:sz w:val="28"/>
          <w:szCs w:val="28"/>
        </w:rPr>
        <w:br/>
      </w:r>
      <w:r w:rsidRPr="00A11F14">
        <w:rPr>
          <w:sz w:val="28"/>
          <w:szCs w:val="28"/>
        </w:rPr>
        <w:t xml:space="preserve">та кількості у робочі, вихідні, святкові, неробочі дні з 7 години до </w:t>
      </w:r>
      <w:r w:rsidR="007019F9" w:rsidRPr="00A11F14">
        <w:rPr>
          <w:sz w:val="28"/>
          <w:szCs w:val="28"/>
        </w:rPr>
        <w:br/>
      </w:r>
      <w:r w:rsidRPr="00A11F14">
        <w:rPr>
          <w:sz w:val="28"/>
          <w:szCs w:val="28"/>
        </w:rPr>
        <w:t>20 години за власною ініціативою та/або ініціативою особи, на побачення з якою він має право.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lastRenderedPageBreak/>
        <w:t>Якщо ініціатором побачення є захисник (захисники) у кримінальному провадженні, адвокат (адвокати), законний представник (законні представники),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 (юристи), фахівець (фахівці) у галузі права, який (які) представляє (представляють) особу в Європейському суді з прав людини, а також законний представник (законні представники) неповнолітньої особи, особи, визнаної у встановленому законом порядку недієздатною чи обмежено дієздатною, а засуджений відмовляється від такого побачення, адміністрація установи в</w:t>
      </w:r>
      <w:r w:rsidR="003859F5" w:rsidRPr="00A11F14">
        <w:rPr>
          <w:sz w:val="28"/>
          <w:szCs w:val="28"/>
        </w:rPr>
        <w:t>иконання</w:t>
      </w:r>
      <w:r w:rsidRPr="00A11F14">
        <w:rPr>
          <w:sz w:val="28"/>
          <w:szCs w:val="28"/>
        </w:rPr>
        <w:t xml:space="preserve"> покарань, адміністрація закладу охорони здоров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я, в якому на лікуванні перебуває засуджений, зобов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язана організувати такі побачення із засудженим. У разі якщо засуджений особисто та безпосередньо повідомляє особу (осіб), з якою (якими) має право на побачення, про небажання продовжити таке побачення, побачення припиняється.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Не є підставою для відмови адміністрацією установи виконання покарань, адміністрацією закладу охорони здоров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я, в якому на лікуванні перебуває засуджений, у побаченні засудженого із його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наявність письмової відмови засудженого від такого побачення. Відмова з цієї підстави адміністрації установи виконання покарань, адміністрації закладу охорони здоров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я, в якому на лікуванні перебуває засуджений, в забезпеченні такого побачення тягне за собою відповідальність, встановлену законом.</w:t>
      </w: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Побачення засудженого з його захисником (захисниками) у кримінальному провадженні, адвокатом (адвокатами), законним </w:t>
      </w:r>
      <w:r w:rsidR="00B90E17" w:rsidRPr="00A11F14">
        <w:rPr>
          <w:sz w:val="28"/>
          <w:szCs w:val="28"/>
        </w:rPr>
        <w:br/>
      </w:r>
      <w:r w:rsidRPr="00A11F14">
        <w:rPr>
          <w:sz w:val="28"/>
          <w:szCs w:val="28"/>
        </w:rPr>
        <w:t>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є конфіденційним</w:t>
      </w:r>
      <w:r w:rsidR="00651FB0" w:rsidRPr="00A11F14">
        <w:rPr>
          <w:sz w:val="28"/>
          <w:szCs w:val="28"/>
        </w:rPr>
        <w:t>.</w:t>
      </w:r>
      <w:r w:rsidRPr="00A11F14">
        <w:rPr>
          <w:sz w:val="28"/>
          <w:szCs w:val="28"/>
        </w:rPr>
        <w:t xml:space="preserve"> </w:t>
      </w:r>
      <w:r w:rsidR="00651FB0" w:rsidRPr="00A11F14">
        <w:rPr>
          <w:sz w:val="28"/>
          <w:szCs w:val="28"/>
        </w:rPr>
        <w:t>А</w:t>
      </w:r>
      <w:r w:rsidRPr="00A11F14">
        <w:rPr>
          <w:sz w:val="28"/>
          <w:szCs w:val="28"/>
        </w:rPr>
        <w:t xml:space="preserve">удіо- та </w:t>
      </w:r>
      <w:proofErr w:type="spellStart"/>
      <w:r w:rsidRPr="00A11F14">
        <w:rPr>
          <w:sz w:val="28"/>
          <w:szCs w:val="28"/>
        </w:rPr>
        <w:t>відеофіксація</w:t>
      </w:r>
      <w:proofErr w:type="spellEnd"/>
      <w:r w:rsidRPr="00A11F14">
        <w:rPr>
          <w:sz w:val="28"/>
          <w:szCs w:val="28"/>
        </w:rPr>
        <w:t xml:space="preserve"> побачення та/або присутність на побаченні інших осіб можливі виключно за письмовою заявою захисника (захисників) у кримінальному провадженні, адвоката (адвокатів), законного </w:t>
      </w:r>
      <w:r w:rsidRPr="00A11F14">
        <w:rPr>
          <w:sz w:val="28"/>
          <w:szCs w:val="28"/>
        </w:rPr>
        <w:lastRenderedPageBreak/>
        <w:t>представника (законних представників),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юриста (юристів), фахівця (фахівців) у галузі права, який (які) представляє (представляють) особу в Європейському суді з прав людини, законного представника (законних представників)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</w:t>
      </w:r>
      <w:r w:rsidR="009C21C0" w:rsidRPr="00A11F14">
        <w:rPr>
          <w:sz w:val="28"/>
          <w:szCs w:val="28"/>
        </w:rPr>
        <w:t>"</w:t>
      </w:r>
      <w:r w:rsidRPr="00A11F14">
        <w:rPr>
          <w:sz w:val="28"/>
          <w:szCs w:val="28"/>
        </w:rPr>
        <w:t>;</w:t>
      </w:r>
    </w:p>
    <w:p w:rsidR="003859F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перше речення частини шостої викласти в такій редакції: </w:t>
      </w:r>
    </w:p>
    <w:p w:rsidR="00493F4F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6. Керівник адміністрації установи виконання покарань несе персональну відповідальність за розміщення засуджених, які прибули до установи, забезпечення їх побачення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</w:t>
      </w:r>
      <w:r w:rsidR="009C21C0"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;</w:t>
      </w:r>
    </w:p>
    <w:p w:rsidR="00203155" w:rsidRPr="00A11F14" w:rsidRDefault="00203155" w:rsidP="00A05D59">
      <w:pPr>
        <w:spacing w:after="240"/>
        <w:ind w:firstLine="709"/>
        <w:jc w:val="both"/>
        <w:rPr>
          <w:sz w:val="28"/>
          <w:szCs w:val="28"/>
        </w:rPr>
      </w:pPr>
      <w:r w:rsidRPr="00A11F14">
        <w:rPr>
          <w:sz w:val="28"/>
          <w:szCs w:val="28"/>
        </w:rPr>
        <w:t>2) доповнити статтею 20</w:t>
      </w:r>
      <w:r w:rsidRPr="00A11F14">
        <w:rPr>
          <w:sz w:val="28"/>
          <w:szCs w:val="28"/>
          <w:vertAlign w:val="superscript"/>
        </w:rPr>
        <w:t>1</w:t>
      </w:r>
      <w:r w:rsidRPr="00A11F14">
        <w:rPr>
          <w:sz w:val="28"/>
          <w:szCs w:val="28"/>
        </w:rPr>
        <w:t xml:space="preserve"> такого змісту:</w:t>
      </w:r>
    </w:p>
    <w:p w:rsidR="00203155" w:rsidRPr="00A11F14" w:rsidRDefault="007019F9" w:rsidP="00A05D59">
      <w:pPr>
        <w:spacing w:after="240"/>
        <w:ind w:firstLine="709"/>
        <w:jc w:val="both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Стаття 20</w:t>
      </w:r>
      <w:r w:rsidR="00203155" w:rsidRPr="00A11F14">
        <w:rPr>
          <w:sz w:val="28"/>
          <w:szCs w:val="28"/>
          <w:vertAlign w:val="superscript"/>
        </w:rPr>
        <w:t>1</w:t>
      </w:r>
      <w:r w:rsidR="00203155" w:rsidRPr="00A11F14">
        <w:rPr>
          <w:sz w:val="28"/>
          <w:szCs w:val="28"/>
        </w:rPr>
        <w:t>. Повідомлення захиснику (захисникам) у кримінальному провадженні, адвокату (адвокатам), законному представнику (законним представникам),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юристу (юристам), фахівцю (фахівцям) у галузі права, який (які) представляє (представляють) особу в Європейському суді з прав людини, законному представнику (законним представникам)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про місце відбування покарання засудженим, його переведення, зміну його правового та/або процесуального статусу</w:t>
      </w: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1. У разі зміни правового, процесуального статусу засудженого, зміни його місця перебування, у тому числі в разі переведення засудженого на іншу роботу, підприємство, установу, організацію, посаду, з одного арештного дому до іншого, в одиночну камеру, до слідчого ізолятора, колонії іншого виду, звичайних житлових приміщень, переведення засудженого для подальшого відбування покарання з однієї виправної чи виховної колонії до іншої, переведення до іншої дільниці </w:t>
      </w:r>
      <w:proofErr w:type="spellStart"/>
      <w:r w:rsidRPr="00A11F14">
        <w:rPr>
          <w:sz w:val="28"/>
          <w:szCs w:val="28"/>
        </w:rPr>
        <w:t>ресоціалізації</w:t>
      </w:r>
      <w:proofErr w:type="spellEnd"/>
      <w:r w:rsidRPr="00A11F14">
        <w:rPr>
          <w:sz w:val="28"/>
          <w:szCs w:val="28"/>
        </w:rPr>
        <w:t xml:space="preserve">, соціальної реабілітації, посиленого контролю, у більш суворі умови тримання або збільшення чи зменшення обсягу встановлених </w:t>
      </w:r>
      <w:proofErr w:type="spellStart"/>
      <w:r w:rsidRPr="00A11F14">
        <w:rPr>
          <w:sz w:val="28"/>
          <w:szCs w:val="28"/>
        </w:rPr>
        <w:t>правообмежень</w:t>
      </w:r>
      <w:proofErr w:type="spellEnd"/>
      <w:r w:rsidRPr="00A11F14">
        <w:rPr>
          <w:sz w:val="28"/>
          <w:szCs w:val="28"/>
        </w:rPr>
        <w:t xml:space="preserve">, переведення засудженого до </w:t>
      </w:r>
      <w:r w:rsidRPr="00A11F14">
        <w:rPr>
          <w:sz w:val="28"/>
          <w:szCs w:val="28"/>
        </w:rPr>
        <w:lastRenderedPageBreak/>
        <w:t xml:space="preserve">виправної колонії іншого рівня безпеки, повторного переведення засудженого адміністрація установи виконання покарань невідкладно, не пізніше 24 годин, письмово інформує його захисника (захисників) у кримінальному провадженні, адвоката (адвокатів), законного представника (законних представників),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юриста (юристів), фахівця (фахівців) у галузі права, який (які) представляє (представляють) особу в Європейському суді з прав людини, законного представника (законних представників)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а також невідкладно після </w:t>
      </w:r>
      <w:r w:rsidR="00651FB0" w:rsidRPr="00A11F14">
        <w:rPr>
          <w:sz w:val="28"/>
          <w:szCs w:val="28"/>
        </w:rPr>
        <w:t>його (</w:t>
      </w:r>
      <w:r w:rsidRPr="00A11F14">
        <w:rPr>
          <w:sz w:val="28"/>
          <w:szCs w:val="28"/>
        </w:rPr>
        <w:t>їх</w:t>
      </w:r>
      <w:r w:rsidR="00651FB0" w:rsidRPr="00A11F14">
        <w:rPr>
          <w:sz w:val="28"/>
          <w:szCs w:val="28"/>
        </w:rPr>
        <w:t>)</w:t>
      </w:r>
      <w:r w:rsidRPr="00A11F14">
        <w:rPr>
          <w:sz w:val="28"/>
          <w:szCs w:val="28"/>
        </w:rPr>
        <w:t xml:space="preserve"> фактичного прибуття до установи в</w:t>
      </w:r>
      <w:r w:rsidR="003859F5" w:rsidRPr="00A11F14">
        <w:rPr>
          <w:sz w:val="28"/>
          <w:szCs w:val="28"/>
        </w:rPr>
        <w:t>иконання</w:t>
      </w:r>
      <w:r w:rsidRPr="00A11F14">
        <w:rPr>
          <w:sz w:val="28"/>
          <w:szCs w:val="28"/>
        </w:rPr>
        <w:t xml:space="preserve"> покарань, до засудженого. В інформаційному листі зазначаються ініціатор прийнятих рішень стосовно засудженого, правове обґрунтування таких рішень, інформація щодо місця перебування засудженого, у тому числі підстави та дата його зміни, а також підстави для зміни правового, процесуального статусу засудженого</w:t>
      </w:r>
      <w:r w:rsidR="009C21C0" w:rsidRPr="00A11F14">
        <w:rPr>
          <w:sz w:val="28"/>
          <w:szCs w:val="28"/>
        </w:rPr>
        <w:t>"</w:t>
      </w:r>
      <w:r w:rsidRPr="00A11F14">
        <w:rPr>
          <w:sz w:val="28"/>
          <w:szCs w:val="28"/>
        </w:rPr>
        <w:t>;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3) частину другу статті 24 доповнити абзацом другим такого змісту:</w:t>
      </w:r>
    </w:p>
    <w:p w:rsidR="00493F4F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З метою реалізації засудженим права на захист, одержання правової допомоги, конфіденційних юридичних консультацій (побачень) його захисник (захисники) у кримінальному провадженні, адвокат (адвокати), законний представник (законні представники),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 (юристи), фахівець (фахівці) у галузі права, який (які) представляє (представляють) особу в Європейському суді з прав людини, а також законний представник (законні представники) неповнолітньої особи або особи, визнаної у встановленому законом порядку недієздатною чи обмежено дієздатною, має (мають) бути невідкладно допущений (допущені) до засудженого адміністрацією установи виконання покарань у робочі, вихідні, святкові, неробочі дні з 7 години до 20 години без спеціального дозволу (акредитації) на вимогу засудженого або особи (осіб), які мають право на такі побачення з ним</w:t>
      </w:r>
      <w:r w:rsidR="009C21C0"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;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4) частину третю статті 51 доповнити абзацом сьомим такого змісту:</w:t>
      </w:r>
    </w:p>
    <w:p w:rsidR="00493F4F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 xml:space="preserve">на невідкладну правову допомогу, конфіденційні юридичні консультації (побачення)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або особи, визнаної у встановленому </w:t>
      </w:r>
      <w:r w:rsidR="00203155" w:rsidRPr="00A11F14">
        <w:rPr>
          <w:sz w:val="28"/>
          <w:szCs w:val="28"/>
        </w:rPr>
        <w:lastRenderedPageBreak/>
        <w:t xml:space="preserve">законом порядку недієздатною чи обмежено дієздатною, яка є учасником кримінального провадження, у робочі, вихідні, святкові, неробочі дні </w:t>
      </w:r>
      <w:r w:rsidR="00EA1E4D" w:rsidRPr="00A11F14">
        <w:rPr>
          <w:sz w:val="28"/>
          <w:szCs w:val="28"/>
        </w:rPr>
        <w:br/>
      </w:r>
      <w:r w:rsidR="00203155" w:rsidRPr="00A11F14">
        <w:rPr>
          <w:sz w:val="28"/>
          <w:szCs w:val="28"/>
        </w:rPr>
        <w:t>з 7 години до 20 години</w:t>
      </w:r>
      <w:r w:rsidR="009C21C0"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;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5) абзац п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ятий частини другої статті 59 викласти в такій редакції:</w:t>
      </w:r>
    </w:p>
    <w:p w:rsidR="00493F4F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 xml:space="preserve">одержувати невідкладну правову допомогу, конфіденційні юридичні консультації (побачення)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</w:t>
      </w:r>
      <w:r w:rsidR="003859F5" w:rsidRPr="00A11F14">
        <w:rPr>
          <w:sz w:val="28"/>
          <w:szCs w:val="28"/>
        </w:rPr>
        <w:t xml:space="preserve">(законними представниками) </w:t>
      </w:r>
      <w:r w:rsidR="00203155" w:rsidRPr="00A11F14">
        <w:rPr>
          <w:sz w:val="28"/>
          <w:szCs w:val="28"/>
        </w:rPr>
        <w:t>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у робочі, вихідні, святкові, неробочі дні з 7 години до 20 години</w:t>
      </w:r>
      <w:r w:rsidR="009C21C0"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;</w:t>
      </w:r>
    </w:p>
    <w:p w:rsidR="00203155" w:rsidRPr="00A11F14" w:rsidRDefault="00203155" w:rsidP="00A05D59">
      <w:pPr>
        <w:spacing w:after="240"/>
        <w:ind w:firstLine="709"/>
        <w:jc w:val="both"/>
        <w:rPr>
          <w:sz w:val="28"/>
          <w:szCs w:val="28"/>
        </w:rPr>
      </w:pPr>
      <w:r w:rsidRPr="00A11F14">
        <w:rPr>
          <w:sz w:val="28"/>
          <w:szCs w:val="28"/>
        </w:rPr>
        <w:t>6) назву і частину п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яту статті 73 викласти в такій редакції:</w:t>
      </w:r>
    </w:p>
    <w:p w:rsidR="00203155" w:rsidRPr="00A11F14" w:rsidRDefault="007019F9" w:rsidP="00A05D59">
      <w:pPr>
        <w:pStyle w:val="StyleZakonu"/>
        <w:spacing w:after="24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Стаття 73. Побачення, телефонні розмови засуджених військовослужбовців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</w:t>
      </w:r>
      <w:r w:rsidR="009C21C0"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;</w:t>
      </w:r>
    </w:p>
    <w:p w:rsidR="00203155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bCs/>
          <w:sz w:val="28"/>
          <w:szCs w:val="28"/>
          <w:lang w:eastAsia="uk-UA"/>
        </w:rPr>
        <w:t>"</w:t>
      </w:r>
      <w:r w:rsidR="00203155" w:rsidRPr="00A11F14">
        <w:rPr>
          <w:bCs/>
          <w:sz w:val="28"/>
          <w:szCs w:val="28"/>
          <w:lang w:eastAsia="uk-UA"/>
        </w:rPr>
        <w:t>5. Для одержання правової допомоги, конфіденційних юридичних консультацій засудженим військовослужбовцям, у тому числі під час їх перебування у стаціонарних закладах охорони здоров</w:t>
      </w:r>
      <w:r w:rsidRPr="00A11F14">
        <w:rPr>
          <w:bCs/>
          <w:sz w:val="28"/>
          <w:szCs w:val="28"/>
          <w:lang w:eastAsia="uk-UA"/>
        </w:rPr>
        <w:t>’</w:t>
      </w:r>
      <w:r w:rsidR="00203155" w:rsidRPr="00A11F14">
        <w:rPr>
          <w:bCs/>
          <w:sz w:val="28"/>
          <w:szCs w:val="28"/>
          <w:lang w:eastAsia="uk-UA"/>
        </w:rPr>
        <w:t>я, надається право на невідкладні побачення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без обмеження в часі та кількості в робочі, вихідні, святкові, неробочі дні з 7 години до 20 години за ініціативою таких осіб, ініціативою засудженого військовослужбовця або його родичів.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bCs/>
          <w:sz w:val="28"/>
          <w:szCs w:val="28"/>
          <w:lang w:eastAsia="uk-UA"/>
        </w:rPr>
        <w:t xml:space="preserve">Побачення засуджених військовослужбовців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</w:t>
      </w:r>
      <w:r w:rsidRPr="00A11F14">
        <w:rPr>
          <w:bCs/>
          <w:sz w:val="28"/>
          <w:szCs w:val="28"/>
          <w:lang w:eastAsia="uk-UA"/>
        </w:rPr>
        <w:lastRenderedPageBreak/>
        <w:t>юристом (юристами), фахівцем (фахівцями) у галузі права, який (які) представляє (представляють) особу в Європейському суді з прав людини, є конфіденційними</w:t>
      </w:r>
      <w:r w:rsidR="00651FB0" w:rsidRPr="00A11F14">
        <w:rPr>
          <w:bCs/>
          <w:sz w:val="28"/>
          <w:szCs w:val="28"/>
          <w:lang w:eastAsia="uk-UA"/>
        </w:rPr>
        <w:t>.</w:t>
      </w:r>
      <w:r w:rsidRPr="00A11F14">
        <w:rPr>
          <w:bCs/>
          <w:sz w:val="28"/>
          <w:szCs w:val="28"/>
          <w:lang w:eastAsia="uk-UA"/>
        </w:rPr>
        <w:t xml:space="preserve"> </w:t>
      </w:r>
      <w:r w:rsidR="00651FB0" w:rsidRPr="00A11F14">
        <w:rPr>
          <w:bCs/>
          <w:sz w:val="28"/>
          <w:szCs w:val="28"/>
          <w:lang w:eastAsia="uk-UA"/>
        </w:rPr>
        <w:t>А</w:t>
      </w:r>
      <w:r w:rsidRPr="00A11F14">
        <w:rPr>
          <w:bCs/>
          <w:sz w:val="28"/>
          <w:szCs w:val="28"/>
          <w:lang w:eastAsia="uk-UA"/>
        </w:rPr>
        <w:t xml:space="preserve">удіо- та </w:t>
      </w:r>
      <w:proofErr w:type="spellStart"/>
      <w:r w:rsidRPr="00A11F14">
        <w:rPr>
          <w:bCs/>
          <w:sz w:val="28"/>
          <w:szCs w:val="28"/>
          <w:lang w:eastAsia="uk-UA"/>
        </w:rPr>
        <w:t>відеофіксація</w:t>
      </w:r>
      <w:proofErr w:type="spellEnd"/>
      <w:r w:rsidRPr="00A11F14">
        <w:rPr>
          <w:bCs/>
          <w:sz w:val="28"/>
          <w:szCs w:val="28"/>
          <w:lang w:eastAsia="uk-UA"/>
        </w:rPr>
        <w:t xml:space="preserve"> побачення та/або присутність на побаченні інших осіб можливі виключно за письмовою заявою захисника (захисників) у кримінальному провадженні, адвоката (адвокатів), законного представника (законних представників),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юриста (юристів), фахівця (фахівців) у галузі права, який (які) представляє (представляють) особу в Європейському суді з прав людини.</w:t>
      </w:r>
    </w:p>
    <w:p w:rsidR="00203155" w:rsidRPr="00A11F14" w:rsidRDefault="00203155" w:rsidP="00A05D59">
      <w:pPr>
        <w:spacing w:after="120"/>
        <w:ind w:firstLine="709"/>
        <w:jc w:val="both"/>
        <w:rPr>
          <w:bCs/>
          <w:sz w:val="28"/>
          <w:szCs w:val="28"/>
          <w:lang w:eastAsia="uk-UA"/>
        </w:rPr>
      </w:pPr>
      <w:r w:rsidRPr="00A11F14">
        <w:rPr>
          <w:sz w:val="28"/>
          <w:szCs w:val="28"/>
        </w:rPr>
        <w:t>Командування дисциплінарного батальйону, адміністрація закладу охорони здоров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я, в якому на лікуванні перебуває засуджений військовослужбовець, зобов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язані при пред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явленні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документа, що посвідчує особу, та одного з документів, визначених статтею 50 Кримінального процесуального кодексу України, або договору із засудженим чи договору з його родичами про представлення інтересів засудженого в Європейському суді з прав людини негайно забезпечити побачення з ним.</w:t>
      </w:r>
    </w:p>
    <w:p w:rsidR="00203155" w:rsidRPr="00A11F14" w:rsidRDefault="00203155" w:rsidP="00A05D59">
      <w:pPr>
        <w:spacing w:after="120"/>
        <w:ind w:firstLine="709"/>
        <w:jc w:val="both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>Якщо ініціатором побачення із засудженим військовослужбовцем є захисник (захисники) у кримінальному провадженні, адвокат (адвокати), законний представник (законні представники),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 (юристи), фахівець (фахівці) у галузі права, який (які) представляє (представляють) особу в Європейському суді з прав людини, а засуджений військовослужбовець відмовляється від такого побачення, командування дисциплінарного батальйону, адміністрація закладу охорони здоров</w:t>
      </w:r>
      <w:r w:rsidR="007019F9" w:rsidRPr="00A11F14">
        <w:rPr>
          <w:bCs/>
          <w:sz w:val="28"/>
          <w:szCs w:val="28"/>
          <w:lang w:eastAsia="uk-UA"/>
        </w:rPr>
        <w:t>’</w:t>
      </w:r>
      <w:r w:rsidRPr="00A11F14">
        <w:rPr>
          <w:bCs/>
          <w:sz w:val="28"/>
          <w:szCs w:val="28"/>
          <w:lang w:eastAsia="uk-UA"/>
        </w:rPr>
        <w:t>я, в якому на лікуванні перебуває засуджений військовослужбовець, зобов</w:t>
      </w:r>
      <w:r w:rsidR="007019F9" w:rsidRPr="00A11F14">
        <w:rPr>
          <w:bCs/>
          <w:sz w:val="28"/>
          <w:szCs w:val="28"/>
          <w:lang w:eastAsia="uk-UA"/>
        </w:rPr>
        <w:t>’</w:t>
      </w:r>
      <w:r w:rsidRPr="00A11F14">
        <w:rPr>
          <w:bCs/>
          <w:sz w:val="28"/>
          <w:szCs w:val="28"/>
          <w:lang w:eastAsia="uk-UA"/>
        </w:rPr>
        <w:t>язані організувати таке побачення.</w:t>
      </w:r>
    </w:p>
    <w:p w:rsidR="00203155" w:rsidRPr="00A11F14" w:rsidRDefault="00203155" w:rsidP="00A05D59">
      <w:pPr>
        <w:spacing w:after="120"/>
        <w:ind w:firstLine="709"/>
        <w:jc w:val="both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>У разі якщо засуджений військовослужбовець особисто та безпосередньо повідомляє захисника (захисників) у кримінальному провадженні, адвоката (адвокатів), законного представника (законних представників),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юриста (юристів), фахівця (фахівців) у галузі права, який (які) представляє (представляють) особу в Європейському суді з прав людини, про небажання продовжувати побачення, таке побачення припиняється.</w:t>
      </w:r>
    </w:p>
    <w:p w:rsidR="00203155" w:rsidRPr="00A11F14" w:rsidRDefault="00203155" w:rsidP="00A05D59">
      <w:pPr>
        <w:spacing w:after="120"/>
        <w:ind w:firstLine="709"/>
        <w:jc w:val="both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lastRenderedPageBreak/>
        <w:t>Не є підставою для відмови командуванням дисциплінарного батальйону, адміністрацією закладу охорони здоров</w:t>
      </w:r>
      <w:r w:rsidR="007019F9" w:rsidRPr="00A11F14">
        <w:rPr>
          <w:bCs/>
          <w:sz w:val="28"/>
          <w:szCs w:val="28"/>
          <w:lang w:eastAsia="uk-UA"/>
        </w:rPr>
        <w:t>’</w:t>
      </w:r>
      <w:r w:rsidRPr="00A11F14">
        <w:rPr>
          <w:bCs/>
          <w:sz w:val="28"/>
          <w:szCs w:val="28"/>
          <w:lang w:eastAsia="uk-UA"/>
        </w:rPr>
        <w:t>я, в якому на лікуванні перебуває засуджений військовослужбовець, у побаченні 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наявність письмової відмови засудженого військовослужбовця від такого побачення. Відмова командування дисциплінарного батальйону, адміністрації закладу охорони здоров</w:t>
      </w:r>
      <w:r w:rsidR="007019F9" w:rsidRPr="00A11F14">
        <w:rPr>
          <w:bCs/>
          <w:sz w:val="28"/>
          <w:szCs w:val="28"/>
          <w:lang w:eastAsia="uk-UA"/>
        </w:rPr>
        <w:t>’</w:t>
      </w:r>
      <w:r w:rsidRPr="00A11F14">
        <w:rPr>
          <w:bCs/>
          <w:sz w:val="28"/>
          <w:szCs w:val="28"/>
          <w:lang w:eastAsia="uk-UA"/>
        </w:rPr>
        <w:t>я, в якому на лікуванні перебуває засуджений військовослужбовець, у забезпеченні такого побачення тягне за собою відповідальність, встановлену законом.</w:t>
      </w: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Засудженому військовослужбовцю забезпечується можливість спілкування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у приміщенні без суцільного </w:t>
      </w:r>
      <w:proofErr w:type="spellStart"/>
      <w:r w:rsidRPr="00A11F14">
        <w:rPr>
          <w:sz w:val="28"/>
          <w:szCs w:val="28"/>
        </w:rPr>
        <w:t>розмежуючого</w:t>
      </w:r>
      <w:proofErr w:type="spellEnd"/>
      <w:r w:rsidRPr="00A11F14">
        <w:rPr>
          <w:sz w:val="28"/>
          <w:szCs w:val="28"/>
        </w:rPr>
        <w:t xml:space="preserve"> захисного скла за їх згодою</w:t>
      </w:r>
      <w:r w:rsidR="009C21C0" w:rsidRPr="00A11F14">
        <w:rPr>
          <w:sz w:val="28"/>
          <w:szCs w:val="28"/>
        </w:rPr>
        <w:t>"</w:t>
      </w:r>
      <w:r w:rsidRPr="00A11F14">
        <w:rPr>
          <w:sz w:val="28"/>
          <w:szCs w:val="28"/>
        </w:rPr>
        <w:t>;</w:t>
      </w:r>
    </w:p>
    <w:p w:rsidR="00203155" w:rsidRPr="00A11F14" w:rsidRDefault="00203155" w:rsidP="00A05D59">
      <w:pPr>
        <w:spacing w:before="240" w:after="240"/>
        <w:ind w:firstLine="709"/>
        <w:rPr>
          <w:bCs/>
          <w:sz w:val="28"/>
          <w:szCs w:val="28"/>
          <w:lang w:eastAsia="uk-UA"/>
        </w:rPr>
      </w:pPr>
      <w:r w:rsidRPr="00A11F14">
        <w:rPr>
          <w:sz w:val="28"/>
          <w:szCs w:val="28"/>
        </w:rPr>
        <w:t xml:space="preserve">7) </w:t>
      </w:r>
      <w:r w:rsidRPr="00A11F14">
        <w:rPr>
          <w:bCs/>
          <w:sz w:val="28"/>
          <w:szCs w:val="28"/>
          <w:lang w:eastAsia="uk-UA"/>
        </w:rPr>
        <w:t>статтю 87 викласти в такій редакції:</w:t>
      </w:r>
    </w:p>
    <w:p w:rsidR="00203155" w:rsidRPr="00A11F14" w:rsidRDefault="007019F9" w:rsidP="00A05D59">
      <w:pPr>
        <w:spacing w:before="240" w:after="240"/>
        <w:ind w:firstLine="709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>"</w:t>
      </w:r>
      <w:r w:rsidR="00203155" w:rsidRPr="00A11F14">
        <w:rPr>
          <w:bCs/>
          <w:sz w:val="28"/>
          <w:szCs w:val="28"/>
          <w:lang w:eastAsia="uk-UA"/>
        </w:rPr>
        <w:t>Стаття 87. Направлення засуджених до позбавлення волі для відбування покарання</w:t>
      </w:r>
    </w:p>
    <w:p w:rsidR="00203155" w:rsidRPr="00A11F14" w:rsidRDefault="00203155" w:rsidP="00A05D59">
      <w:pPr>
        <w:spacing w:after="120"/>
        <w:ind w:firstLine="709"/>
        <w:jc w:val="both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 xml:space="preserve">1. Особи, засуджені до позбавлення волі, направляються для відбування покарання не раніше спливу триденного та не пізніше десятиденного строку з дня набрання </w:t>
      </w:r>
      <w:proofErr w:type="spellStart"/>
      <w:r w:rsidRPr="00A11F14">
        <w:rPr>
          <w:bCs/>
          <w:sz w:val="28"/>
          <w:szCs w:val="28"/>
          <w:lang w:eastAsia="uk-UA"/>
        </w:rPr>
        <w:t>вироком</w:t>
      </w:r>
      <w:proofErr w:type="spellEnd"/>
      <w:r w:rsidRPr="00A11F14">
        <w:rPr>
          <w:bCs/>
          <w:sz w:val="28"/>
          <w:szCs w:val="28"/>
          <w:lang w:eastAsia="uk-UA"/>
        </w:rPr>
        <w:t xml:space="preserve"> законної сили або з дня надходження із суду розпорядження про виконання вироку, що набрав законної сили. Протягом зазначеного строку засуджений має право на одне короткострокове побачення з близькими родичами та невідкладні побачення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</w:t>
      </w:r>
      <w:r w:rsidR="003859F5" w:rsidRPr="00A11F14">
        <w:rPr>
          <w:sz w:val="28"/>
          <w:szCs w:val="28"/>
        </w:rPr>
        <w:t xml:space="preserve">(законними представниками) </w:t>
      </w:r>
      <w:r w:rsidRPr="00A11F14">
        <w:rPr>
          <w:bCs/>
          <w:sz w:val="28"/>
          <w:szCs w:val="28"/>
          <w:lang w:eastAsia="uk-UA"/>
        </w:rPr>
        <w:t xml:space="preserve">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за їх ініціативою та/або ініціативою засудженого без обмеження в часі та кількості </w:t>
      </w:r>
      <w:r w:rsidRPr="00A11F14">
        <w:rPr>
          <w:bCs/>
          <w:sz w:val="28"/>
          <w:szCs w:val="28"/>
          <w:lang w:eastAsia="uk-UA"/>
        </w:rPr>
        <w:lastRenderedPageBreak/>
        <w:t>в робочі, вихідні, святкові, неробочі дні в будь-який час з 7 години до 20 години.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2. Кількість близьких родичів, які мають право на побачення із засудженим, є необмеженою. Якщо особу, засуджену до позбавлення волі, не направлено для відбування покарання у десятиденний строк з дня набрання </w:t>
      </w:r>
      <w:proofErr w:type="spellStart"/>
      <w:r w:rsidRPr="00A11F14">
        <w:rPr>
          <w:sz w:val="28"/>
          <w:szCs w:val="28"/>
        </w:rPr>
        <w:t>вироком</w:t>
      </w:r>
      <w:proofErr w:type="spellEnd"/>
      <w:r w:rsidRPr="00A11F14">
        <w:rPr>
          <w:sz w:val="28"/>
          <w:szCs w:val="28"/>
        </w:rPr>
        <w:t xml:space="preserve"> законної сили, вона має право на більшу кількість побачень із близькими родичами. Відмова у наданні дозволу на побачення з близькими родичами у період, визначений цією статтею, має бути обґрунтованою. Така відмова надсилається близьким родичам, які ініціювали побачення, та вручається засудженому негайно після її оформлення. Відмова оформлюється у письмовому вигляді не пізніше дня</w:t>
      </w:r>
      <w:r w:rsidR="00196EB6" w:rsidRPr="00A11F14">
        <w:rPr>
          <w:sz w:val="28"/>
          <w:szCs w:val="28"/>
        </w:rPr>
        <w:t>,</w:t>
      </w:r>
      <w:r w:rsidRPr="00A11F14">
        <w:rPr>
          <w:sz w:val="28"/>
          <w:szCs w:val="28"/>
        </w:rPr>
        <w:t xml:space="preserve"> наступного за днем отримання заяви про побачення із засудженим. Відмова може бути оскаржена в суді.</w:t>
      </w:r>
    </w:p>
    <w:p w:rsidR="00203155" w:rsidRPr="00A11F14" w:rsidRDefault="00203155" w:rsidP="00A05D59">
      <w:pPr>
        <w:spacing w:after="120"/>
        <w:ind w:firstLine="709"/>
        <w:jc w:val="both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>3. Адміністрація установи, в якій перебуває засуджений, інформує, у тому числі в письмовому вигляді, захисника (захисників) у кримінальному провадженні, законного представника (законних представників) неповнолітньої особи, яка є учасником кримінального провадження, адвоката (адвокатів), який (які) представляє (представляють) особу, взяту під варту, під час розгляду цивільних, господарських, адміністративних справ у суді, юриста (юристів), фахівця (фахівців) у галузі права, який (які) представляє (представляють) особу в Європейському суді з прав людини, законного представника (законних представників)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про дату, час, маршрут направлення засудженого до позбавлення волі до місця відбування покарання не пізніше трьох днів з дня направлення, а також негайно у разі</w:t>
      </w:r>
      <w:r w:rsidR="00196EB6" w:rsidRPr="00A11F14">
        <w:rPr>
          <w:bCs/>
          <w:sz w:val="28"/>
          <w:szCs w:val="28"/>
          <w:lang w:eastAsia="uk-UA"/>
        </w:rPr>
        <w:t xml:space="preserve"> його</w:t>
      </w:r>
      <w:r w:rsidRPr="00A11F14">
        <w:rPr>
          <w:bCs/>
          <w:sz w:val="28"/>
          <w:szCs w:val="28"/>
          <w:lang w:eastAsia="uk-UA"/>
        </w:rPr>
        <w:t xml:space="preserve"> </w:t>
      </w:r>
      <w:r w:rsidR="00196EB6" w:rsidRPr="00A11F14">
        <w:rPr>
          <w:bCs/>
          <w:sz w:val="28"/>
          <w:szCs w:val="28"/>
          <w:lang w:eastAsia="uk-UA"/>
        </w:rPr>
        <w:t>(</w:t>
      </w:r>
      <w:r w:rsidRPr="00A11F14">
        <w:rPr>
          <w:bCs/>
          <w:sz w:val="28"/>
          <w:szCs w:val="28"/>
          <w:lang w:eastAsia="uk-UA"/>
        </w:rPr>
        <w:t>їх</w:t>
      </w:r>
      <w:r w:rsidR="00196EB6" w:rsidRPr="00A11F14">
        <w:rPr>
          <w:bCs/>
          <w:sz w:val="28"/>
          <w:szCs w:val="28"/>
          <w:lang w:eastAsia="uk-UA"/>
        </w:rPr>
        <w:t>)</w:t>
      </w:r>
      <w:r w:rsidRPr="00A11F14">
        <w:rPr>
          <w:bCs/>
          <w:sz w:val="28"/>
          <w:szCs w:val="28"/>
          <w:lang w:eastAsia="uk-UA"/>
        </w:rPr>
        <w:t xml:space="preserve"> фактичного прибуття до засудженого.</w:t>
      </w: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>4. Порядок направлення засуджених до виправних і виховних колоній встановлюється нормативно-правовими актами Міністерства юстиції України</w:t>
      </w:r>
      <w:r w:rsidR="009C21C0" w:rsidRPr="00A11F14">
        <w:rPr>
          <w:bCs/>
          <w:sz w:val="28"/>
          <w:szCs w:val="28"/>
          <w:lang w:eastAsia="uk-UA"/>
        </w:rPr>
        <w:t>"</w:t>
      </w:r>
      <w:r w:rsidRPr="00A11F14">
        <w:rPr>
          <w:bCs/>
          <w:sz w:val="28"/>
          <w:szCs w:val="28"/>
          <w:lang w:eastAsia="uk-UA"/>
        </w:rPr>
        <w:t>;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8) частину третю статті 95 викласти в такій редакції:</w:t>
      </w:r>
    </w:p>
    <w:p w:rsidR="00493F4F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3. Під час тримання у дільниці карантину, діагностики та розподілу побачення засудженим не надаються, крім побачень з метою отримання правової допомоги, конфіденційних юридичних консультацій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</w:t>
      </w:r>
      <w:r w:rsidR="003859F5" w:rsidRPr="00A11F14">
        <w:rPr>
          <w:sz w:val="28"/>
          <w:szCs w:val="28"/>
        </w:rPr>
        <w:t xml:space="preserve"> (законними представниками)</w:t>
      </w:r>
      <w:r w:rsidR="00203155" w:rsidRPr="00A11F14">
        <w:rPr>
          <w:sz w:val="28"/>
          <w:szCs w:val="28"/>
        </w:rPr>
        <w:t xml:space="preserve">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без </w:t>
      </w:r>
      <w:r w:rsidR="00203155" w:rsidRPr="00A11F14">
        <w:rPr>
          <w:sz w:val="28"/>
          <w:szCs w:val="28"/>
        </w:rPr>
        <w:lastRenderedPageBreak/>
        <w:t>обмеження в часі та кількості в робочі, вихідні, святкові, неробочі дні у будь-який час з 7 години до 20 години в порядку, встановленому цим Кодексом</w:t>
      </w:r>
      <w:r w:rsidR="009C21C0"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;</w:t>
      </w:r>
    </w:p>
    <w:p w:rsidR="00A05D59" w:rsidRPr="00A11F14" w:rsidRDefault="00A05D5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</w:p>
    <w:p w:rsidR="00A05D59" w:rsidRPr="00A11F14" w:rsidRDefault="00A05D5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</w:p>
    <w:p w:rsidR="00203155" w:rsidRPr="00A11F14" w:rsidRDefault="00203155" w:rsidP="00A05D59">
      <w:pPr>
        <w:pStyle w:val="StyleZakonu"/>
        <w:spacing w:before="240" w:after="24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9) назву і частину третю статті 110 викласти в такій редакції:</w:t>
      </w:r>
    </w:p>
    <w:p w:rsidR="00203155" w:rsidRPr="00A11F14" w:rsidRDefault="007019F9" w:rsidP="00A05D59">
      <w:pPr>
        <w:pStyle w:val="StyleZakonu"/>
        <w:spacing w:before="240" w:after="24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Стаття 110. Побачення засуджених до позбавлення волі</w:t>
      </w:r>
      <w:r w:rsidR="00A22063" w:rsidRPr="00A11F14">
        <w:rPr>
          <w:sz w:val="28"/>
          <w:szCs w:val="28"/>
        </w:rPr>
        <w:t xml:space="preserve"> </w:t>
      </w:r>
      <w:r w:rsidR="00203155" w:rsidRPr="00A11F14">
        <w:rPr>
          <w:sz w:val="28"/>
          <w:szCs w:val="28"/>
        </w:rPr>
        <w:t>з родичами, захисниками, адвокатами, представниками та іншими особами. Телефонні розмови</w:t>
      </w:r>
      <w:r w:rsidR="009C21C0"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;</w:t>
      </w:r>
    </w:p>
    <w:p w:rsidR="00203155" w:rsidRPr="00A11F14" w:rsidRDefault="007019F9" w:rsidP="00A05D59">
      <w:pPr>
        <w:spacing w:after="120"/>
        <w:ind w:firstLine="709"/>
        <w:jc w:val="both"/>
        <w:rPr>
          <w:sz w:val="28"/>
          <w:szCs w:val="28"/>
        </w:rPr>
      </w:pPr>
      <w:r w:rsidRPr="00A11F14">
        <w:rPr>
          <w:bCs/>
          <w:sz w:val="28"/>
          <w:szCs w:val="28"/>
          <w:lang w:eastAsia="uk-UA"/>
        </w:rPr>
        <w:t>"</w:t>
      </w:r>
      <w:r w:rsidR="00203155" w:rsidRPr="00A11F14">
        <w:rPr>
          <w:bCs/>
          <w:sz w:val="28"/>
          <w:szCs w:val="28"/>
          <w:lang w:eastAsia="uk-UA"/>
        </w:rPr>
        <w:t>3. Для одержання правової допомоги, конфіденційних юридичних консультацій засуджені за власною ініціативою, ініціативою їхніх родичів та/або ініціативою осіб, визначених цією статтею, мають право на невідкладні побачення без обмеження в часі та кількості в робочі, вихідні, святкові, неробочі дні з 7 години до 20 години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а неповнолітня особа або особа, визнана у встановленому законом порядку недієздатною чи обмежено дієздатною, яка є учасником кримінального провадження, також має право на побачення із своїм (своїми) законним представником (законними представниками).</w:t>
      </w:r>
      <w:r w:rsidR="00203155" w:rsidRPr="00A11F14">
        <w:rPr>
          <w:sz w:val="28"/>
          <w:szCs w:val="28"/>
        </w:rPr>
        <w:t xml:space="preserve"> </w:t>
      </w:r>
      <w:r w:rsidR="00203155" w:rsidRPr="00A11F14">
        <w:rPr>
          <w:bCs/>
          <w:sz w:val="28"/>
          <w:szCs w:val="28"/>
          <w:lang w:eastAsia="uk-UA"/>
        </w:rPr>
        <w:t>Право на такі побачення мають усі засуджені незалежно від рівня безпеки колонії, в якій вони перебувають.</w:t>
      </w:r>
    </w:p>
    <w:p w:rsidR="00203155" w:rsidRPr="00A11F14" w:rsidRDefault="00203155" w:rsidP="00A05D59">
      <w:pPr>
        <w:spacing w:after="120"/>
        <w:ind w:firstLine="709"/>
        <w:jc w:val="both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 xml:space="preserve">Такі побачення є конфіденційними, їх аудіо- та </w:t>
      </w:r>
      <w:proofErr w:type="spellStart"/>
      <w:r w:rsidRPr="00A11F14">
        <w:rPr>
          <w:bCs/>
          <w:sz w:val="28"/>
          <w:szCs w:val="28"/>
          <w:lang w:eastAsia="uk-UA"/>
        </w:rPr>
        <w:t>відеофіксація</w:t>
      </w:r>
      <w:proofErr w:type="spellEnd"/>
      <w:r w:rsidRPr="00A11F14">
        <w:rPr>
          <w:bCs/>
          <w:sz w:val="28"/>
          <w:szCs w:val="28"/>
          <w:lang w:eastAsia="uk-UA"/>
        </w:rPr>
        <w:t xml:space="preserve"> та/або присутність на них інших осіб можливі виключно за письмовою заявою захисника (захисників) у кримінальному провадженні, законного представника (законних представників) неповнолітньої особи, яка є учасником кримінального провадження, адвоката (адвокатів), який (які) представляє (представляють) особу, взяту під варту, під час розгляду цивільних, господарських, адміністративних справ у суді, юриста (юристів), фахівця (фахівців) у галузі права, який (які) представляє (представляють) особу в Європейському суді з прав людини, законного представника (законних представників)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>Адміністрація колонії зобов</w:t>
      </w:r>
      <w:r w:rsidR="007019F9" w:rsidRPr="00A11F14">
        <w:rPr>
          <w:bCs/>
          <w:sz w:val="28"/>
          <w:szCs w:val="28"/>
          <w:lang w:eastAsia="uk-UA"/>
        </w:rPr>
        <w:t>’</w:t>
      </w:r>
      <w:r w:rsidRPr="00A11F14">
        <w:rPr>
          <w:bCs/>
          <w:sz w:val="28"/>
          <w:szCs w:val="28"/>
          <w:lang w:eastAsia="uk-UA"/>
        </w:rPr>
        <w:t xml:space="preserve">язана негайно забезпечити побачення засудженого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</w:t>
      </w:r>
      <w:r w:rsidRPr="00A11F14">
        <w:rPr>
          <w:bCs/>
          <w:sz w:val="28"/>
          <w:szCs w:val="28"/>
          <w:lang w:eastAsia="uk-UA"/>
        </w:rPr>
        <w:lastRenderedPageBreak/>
        <w:t>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при пред</w:t>
      </w:r>
      <w:r w:rsidR="007019F9" w:rsidRPr="00A11F14">
        <w:rPr>
          <w:bCs/>
          <w:sz w:val="28"/>
          <w:szCs w:val="28"/>
          <w:lang w:eastAsia="uk-UA"/>
        </w:rPr>
        <w:t>’</w:t>
      </w:r>
      <w:r w:rsidRPr="00A11F14">
        <w:rPr>
          <w:bCs/>
          <w:sz w:val="28"/>
          <w:szCs w:val="28"/>
          <w:lang w:eastAsia="uk-UA"/>
        </w:rPr>
        <w:t>явленні</w:t>
      </w:r>
      <w:r w:rsidR="00196EB6" w:rsidRPr="00A11F14">
        <w:rPr>
          <w:bCs/>
          <w:sz w:val="28"/>
          <w:szCs w:val="28"/>
          <w:lang w:eastAsia="uk-UA"/>
        </w:rPr>
        <w:t xml:space="preserve"> ним</w:t>
      </w:r>
      <w:r w:rsidRPr="00A11F14">
        <w:rPr>
          <w:bCs/>
          <w:sz w:val="28"/>
          <w:szCs w:val="28"/>
          <w:lang w:eastAsia="uk-UA"/>
        </w:rPr>
        <w:t xml:space="preserve"> </w:t>
      </w:r>
      <w:r w:rsidR="00196EB6" w:rsidRPr="00A11F14">
        <w:rPr>
          <w:bCs/>
          <w:sz w:val="28"/>
          <w:szCs w:val="28"/>
          <w:lang w:eastAsia="uk-UA"/>
        </w:rPr>
        <w:t>(</w:t>
      </w:r>
      <w:r w:rsidRPr="00A11F14">
        <w:rPr>
          <w:bCs/>
          <w:sz w:val="28"/>
          <w:szCs w:val="28"/>
          <w:lang w:eastAsia="uk-UA"/>
        </w:rPr>
        <w:t>ними</w:t>
      </w:r>
      <w:r w:rsidR="00196EB6" w:rsidRPr="00A11F14">
        <w:rPr>
          <w:bCs/>
          <w:sz w:val="28"/>
          <w:szCs w:val="28"/>
          <w:lang w:eastAsia="uk-UA"/>
        </w:rPr>
        <w:t>)</w:t>
      </w:r>
      <w:r w:rsidRPr="00A11F14">
        <w:rPr>
          <w:bCs/>
          <w:sz w:val="28"/>
          <w:szCs w:val="28"/>
          <w:lang w:eastAsia="uk-UA"/>
        </w:rPr>
        <w:t xml:space="preserve"> документа, що посвідчує особу, та одного з документів, визначених статтею 50 Кримінального процесуального кодексу України, або договору із засудженим чи договору з його родичами про представлення інтересів засудженого в Європейському суді з прав людини.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Якщо ініціатором побачення є захисник (захисники) у кримінальному провадженні, адвокат (адвокати), законний представник (законні представники),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 (юристи), фахівець (фахівці) у галузі права, який (які) представляє (представляють) особу в Європейському суді з прав людини, а також законний представник (законні представники) неповнолітньої особи або особи, визнаної у встановленому законом порядку недієздатною чи обмежено дієздатною, а засуджений відмовляється від побачення, адміністрація колонії зобов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язана організувати таке побачення.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У разі якщо засуджений особисто та безпосередньо повідомляє захиснику (захисникам) у кримінальному провадженні, адвокату (адвокатам), законному представнику (законним представникам),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юристу (юристам), фахівцю (фахівцям) у галузі права, який (які) представляє (представляють) особу в Європейському суді з прав людини, законному представнику (законним представникам)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про небажання продовжувати таке побачення, побачення припиняється.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Не є підставою для відмови адміністрацією установи виконання покарань у побаченні наявність письмової відмови засудженого від такого побачення.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Відмова з цієї підстави адміністрацією установи виконання покарань у забезпеченні побачення засудженого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</w:t>
      </w:r>
      <w:r w:rsidRPr="00A11F14">
        <w:rPr>
          <w:sz w:val="28"/>
          <w:szCs w:val="28"/>
        </w:rPr>
        <w:lastRenderedPageBreak/>
        <w:t>або особи, визнаної у встановленому законом порядку недієздатною чи обмежено дієздатною, яка є учасником кримінального провадження, тягне за собою відповідальність, встановлену законом.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Засудженому забезпечується можливість спілкування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у приміщенні без суцільного </w:t>
      </w:r>
      <w:proofErr w:type="spellStart"/>
      <w:r w:rsidRPr="00A11F14">
        <w:rPr>
          <w:sz w:val="28"/>
          <w:szCs w:val="28"/>
        </w:rPr>
        <w:t>розмежуючого</w:t>
      </w:r>
      <w:proofErr w:type="spellEnd"/>
      <w:r w:rsidRPr="00A11F14">
        <w:rPr>
          <w:sz w:val="28"/>
          <w:szCs w:val="28"/>
        </w:rPr>
        <w:t xml:space="preserve"> захисного скла за їх згодою.</w:t>
      </w: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Засуджені, які перебувають на лікуванні у стаціонарних закладах охорони здоров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я, мають право на одержання правової допомоги, конфіденційних юридичних консультацій (побачень). Охорона засуджених у таких випадках здійснюється центральним органом виконавчої влади, що реалізує державну політику у сфері виконання кримінальних покарань, за місцезнаходженням закладу охорони здоров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</w:t>
      </w:r>
      <w:r w:rsidR="009C21C0" w:rsidRPr="00A11F14">
        <w:rPr>
          <w:sz w:val="28"/>
          <w:szCs w:val="28"/>
        </w:rPr>
        <w:t>"</w:t>
      </w:r>
      <w:r w:rsidRPr="00A11F14">
        <w:rPr>
          <w:sz w:val="28"/>
          <w:szCs w:val="28"/>
        </w:rPr>
        <w:t>;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10) абзац перший частини одинадцятої статті 134 викласти в такій редакції:</w:t>
      </w:r>
    </w:p>
    <w:p w:rsidR="00203155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11. Під час тримання в дисциплінарному ізоляторі, карцері або приміщенні камерного типу (одиночній камері) засудженим забороня</w:t>
      </w:r>
      <w:r w:rsidR="00196EB6" w:rsidRPr="00A11F14">
        <w:rPr>
          <w:sz w:val="28"/>
          <w:szCs w:val="28"/>
        </w:rPr>
        <w:t>ю</w:t>
      </w:r>
      <w:r w:rsidR="00203155" w:rsidRPr="00A11F14">
        <w:rPr>
          <w:sz w:val="28"/>
          <w:szCs w:val="28"/>
        </w:rPr>
        <w:t>ться придбання продуктів харчування і предметів першої потреби, одержання посилок (передач) і бандеролей, користування настільними іграми, а також побачення, крім побачень, що невідкладно організовуються адміністрацією установи виконання покарань у робочі, вихідні, святкові, неробочі дні з 7 години до 20 години без обмеження у часі та кількості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а неповнолітній особі або особі, визнаній у встановленому законом порядку недієздатною чи обмежено дієздатною, яка є учасником кримінального провадження, також побачен</w:t>
      </w:r>
      <w:r w:rsidR="00196EB6" w:rsidRPr="00A11F14">
        <w:rPr>
          <w:sz w:val="28"/>
          <w:szCs w:val="28"/>
        </w:rPr>
        <w:t>ь</w:t>
      </w:r>
      <w:r w:rsidR="00203155" w:rsidRPr="00A11F14">
        <w:rPr>
          <w:sz w:val="28"/>
          <w:szCs w:val="28"/>
        </w:rPr>
        <w:t xml:space="preserve"> із своїм (своїми) законним представником (законними представниками), за</w:t>
      </w:r>
      <w:r w:rsidR="00196EB6" w:rsidRPr="00A11F14">
        <w:rPr>
          <w:sz w:val="28"/>
          <w:szCs w:val="28"/>
        </w:rPr>
        <w:t xml:space="preserve"> його</w:t>
      </w:r>
      <w:r w:rsidR="00203155" w:rsidRPr="00A11F14">
        <w:rPr>
          <w:sz w:val="28"/>
          <w:szCs w:val="28"/>
        </w:rPr>
        <w:t xml:space="preserve"> </w:t>
      </w:r>
      <w:r w:rsidR="00196EB6" w:rsidRPr="00A11F14">
        <w:rPr>
          <w:sz w:val="28"/>
          <w:szCs w:val="28"/>
        </w:rPr>
        <w:t>(</w:t>
      </w:r>
      <w:r w:rsidR="00203155" w:rsidRPr="00A11F14">
        <w:rPr>
          <w:sz w:val="28"/>
          <w:szCs w:val="28"/>
        </w:rPr>
        <w:t>їх</w:t>
      </w:r>
      <w:r w:rsidR="00196EB6" w:rsidRPr="00A11F14">
        <w:rPr>
          <w:sz w:val="28"/>
          <w:szCs w:val="28"/>
        </w:rPr>
        <w:t>)</w:t>
      </w:r>
      <w:r w:rsidR="00203155" w:rsidRPr="00A11F14">
        <w:rPr>
          <w:sz w:val="28"/>
          <w:szCs w:val="28"/>
        </w:rPr>
        <w:t xml:space="preserve"> ініціативою та/або за ініціативою засудженого для одержання ним правової допомоги, конфіденційних юридичних консультацій</w:t>
      </w:r>
      <w:r w:rsidR="009C21C0"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;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bCs/>
          <w:sz w:val="28"/>
          <w:szCs w:val="28"/>
          <w:lang w:eastAsia="uk-UA"/>
        </w:rPr>
      </w:pPr>
      <w:r w:rsidRPr="00A11F14">
        <w:rPr>
          <w:sz w:val="28"/>
          <w:szCs w:val="28"/>
        </w:rPr>
        <w:t xml:space="preserve">11) </w:t>
      </w:r>
      <w:r w:rsidRPr="00A11F14">
        <w:rPr>
          <w:bCs/>
          <w:sz w:val="28"/>
          <w:szCs w:val="28"/>
          <w:lang w:eastAsia="uk-UA"/>
        </w:rPr>
        <w:t>частину першу статті 143 доповнити абзацом шостим такого змісту:</w:t>
      </w:r>
    </w:p>
    <w:p w:rsidR="00493F4F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bCs/>
          <w:sz w:val="28"/>
          <w:szCs w:val="28"/>
          <w:lang w:eastAsia="uk-UA"/>
        </w:rPr>
        <w:lastRenderedPageBreak/>
        <w:t>"</w:t>
      </w:r>
      <w:r w:rsidR="00203155" w:rsidRPr="00A11F14">
        <w:rPr>
          <w:bCs/>
          <w:sz w:val="28"/>
          <w:szCs w:val="28"/>
          <w:lang w:eastAsia="uk-UA"/>
        </w:rPr>
        <w:t>на побачення із законним представником (законними представниками),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без обмеження в часі та кількості в робочі, вихідні, святкові, неробочі дні з 7 години до 20 години для одержання правової допомоги, конфіденційних юридичних консультацій, що невідкладно організовуються адміністрацією установи виконання покарань за ініціативою засуджених, їхніх родичів та/або ініціативою осіб, визначених цією статтею</w:t>
      </w:r>
      <w:r w:rsidR="009C21C0" w:rsidRPr="00A11F14">
        <w:rPr>
          <w:bCs/>
          <w:sz w:val="28"/>
          <w:szCs w:val="28"/>
          <w:lang w:eastAsia="uk-UA"/>
        </w:rPr>
        <w:t>"</w:t>
      </w:r>
      <w:r w:rsidR="00203155" w:rsidRPr="00A11F14">
        <w:rPr>
          <w:bCs/>
          <w:sz w:val="28"/>
          <w:szCs w:val="28"/>
          <w:lang w:eastAsia="uk-UA"/>
        </w:rPr>
        <w:t>;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bCs/>
          <w:sz w:val="28"/>
          <w:szCs w:val="28"/>
          <w:lang w:eastAsia="uk-UA"/>
        </w:rPr>
      </w:pPr>
      <w:r w:rsidRPr="00A11F14">
        <w:rPr>
          <w:sz w:val="28"/>
          <w:szCs w:val="28"/>
        </w:rPr>
        <w:t>12)</w:t>
      </w:r>
      <w:r w:rsidRPr="00A11F14">
        <w:rPr>
          <w:bCs/>
          <w:sz w:val="28"/>
          <w:szCs w:val="28"/>
          <w:lang w:eastAsia="uk-UA"/>
        </w:rPr>
        <w:t xml:space="preserve"> частину п</w:t>
      </w:r>
      <w:r w:rsidR="007019F9" w:rsidRPr="00A11F14">
        <w:rPr>
          <w:bCs/>
          <w:sz w:val="28"/>
          <w:szCs w:val="28"/>
          <w:lang w:eastAsia="uk-UA"/>
        </w:rPr>
        <w:t>’</w:t>
      </w:r>
      <w:r w:rsidRPr="00A11F14">
        <w:rPr>
          <w:bCs/>
          <w:sz w:val="28"/>
          <w:szCs w:val="28"/>
          <w:lang w:eastAsia="uk-UA"/>
        </w:rPr>
        <w:t>яту статті 151 після абзацу третього доповнити новим абзацом такого змісту:</w:t>
      </w:r>
    </w:p>
    <w:p w:rsidR="00203155" w:rsidRPr="00A11F14" w:rsidRDefault="007019F9" w:rsidP="00A05D59">
      <w:pPr>
        <w:pStyle w:val="StyleZakonu"/>
        <w:spacing w:after="120" w:line="240" w:lineRule="auto"/>
        <w:ind w:firstLine="709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>"</w:t>
      </w:r>
      <w:r w:rsidR="00203155" w:rsidRPr="00A11F14">
        <w:rPr>
          <w:bCs/>
          <w:sz w:val="28"/>
          <w:szCs w:val="28"/>
          <w:lang w:eastAsia="uk-UA"/>
        </w:rPr>
        <w:t>на побачення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без обмеження в часі та кількості в робочі, вихідні, святкові, неробочі дні з 7 години до 20 години для одержання правової допомоги, конфіденційних юридичних консультацій, що невідкладно організовуються адміністрацією установи виконання покарань за ініціативою засуджених, їхніх родичів та/або ініціативою осіб, визначених цією статтею</w:t>
      </w:r>
      <w:r w:rsidR="009C21C0" w:rsidRPr="00A11F14">
        <w:rPr>
          <w:bCs/>
          <w:sz w:val="28"/>
          <w:szCs w:val="28"/>
          <w:lang w:eastAsia="uk-UA"/>
        </w:rPr>
        <w:t>"</w:t>
      </w:r>
      <w:r w:rsidR="00203155" w:rsidRPr="00A11F14">
        <w:rPr>
          <w:bCs/>
          <w:sz w:val="28"/>
          <w:szCs w:val="28"/>
          <w:lang w:eastAsia="uk-UA"/>
        </w:rPr>
        <w:t>.</w:t>
      </w: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>У зв</w:t>
      </w:r>
      <w:r w:rsidR="007019F9" w:rsidRPr="00A11F14">
        <w:rPr>
          <w:bCs/>
          <w:sz w:val="28"/>
          <w:szCs w:val="28"/>
          <w:lang w:eastAsia="uk-UA"/>
        </w:rPr>
        <w:t>’</w:t>
      </w:r>
      <w:r w:rsidRPr="00A11F14">
        <w:rPr>
          <w:bCs/>
          <w:sz w:val="28"/>
          <w:szCs w:val="28"/>
          <w:lang w:eastAsia="uk-UA"/>
        </w:rPr>
        <w:t>язку з цим абзаци четвертий і п</w:t>
      </w:r>
      <w:r w:rsidR="007019F9" w:rsidRPr="00A11F14">
        <w:rPr>
          <w:bCs/>
          <w:sz w:val="28"/>
          <w:szCs w:val="28"/>
          <w:lang w:eastAsia="uk-UA"/>
        </w:rPr>
        <w:t>’</w:t>
      </w:r>
      <w:r w:rsidRPr="00A11F14">
        <w:rPr>
          <w:bCs/>
          <w:sz w:val="28"/>
          <w:szCs w:val="28"/>
          <w:lang w:eastAsia="uk-UA"/>
        </w:rPr>
        <w:t>ятий вважати відп</w:t>
      </w:r>
      <w:r w:rsidR="00DE5684" w:rsidRPr="00A11F14">
        <w:rPr>
          <w:bCs/>
          <w:sz w:val="28"/>
          <w:szCs w:val="28"/>
          <w:lang w:eastAsia="uk-UA"/>
        </w:rPr>
        <w:t>овідно абзацами п</w:t>
      </w:r>
      <w:r w:rsidR="007019F9" w:rsidRPr="00A11F14">
        <w:rPr>
          <w:bCs/>
          <w:sz w:val="28"/>
          <w:szCs w:val="28"/>
          <w:lang w:eastAsia="uk-UA"/>
        </w:rPr>
        <w:t>’</w:t>
      </w:r>
      <w:r w:rsidR="00DE5684" w:rsidRPr="00A11F14">
        <w:rPr>
          <w:bCs/>
          <w:sz w:val="28"/>
          <w:szCs w:val="28"/>
          <w:lang w:eastAsia="uk-UA"/>
        </w:rPr>
        <w:t>ятим і шостим.</w:t>
      </w:r>
    </w:p>
    <w:p w:rsidR="002F55D9" w:rsidRPr="00A11F14" w:rsidRDefault="002F55D9" w:rsidP="00A05D59">
      <w:pPr>
        <w:pStyle w:val="StyleZakonu"/>
        <w:spacing w:after="120" w:line="240" w:lineRule="auto"/>
        <w:ind w:firstLine="709"/>
        <w:rPr>
          <w:bCs/>
          <w:sz w:val="28"/>
          <w:szCs w:val="28"/>
          <w:lang w:eastAsia="uk-UA"/>
        </w:rPr>
      </w:pP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2. У Кримінальному процесуальному кодексі України (Відомості Верховної Ради України, 2013 р., №№ 9</w:t>
      </w:r>
      <w:r w:rsidR="008804C5" w:rsidRPr="00A11F14">
        <w:rPr>
          <w:sz w:val="28"/>
          <w:szCs w:val="28"/>
        </w:rPr>
        <w:sym w:font="Symbol" w:char="F02D"/>
      </w:r>
      <w:r w:rsidRPr="00A11F14">
        <w:rPr>
          <w:sz w:val="28"/>
          <w:szCs w:val="28"/>
        </w:rPr>
        <w:t>13, ст. 88):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bCs/>
          <w:sz w:val="28"/>
          <w:szCs w:val="28"/>
          <w:lang w:eastAsia="uk-UA"/>
        </w:rPr>
      </w:pPr>
      <w:r w:rsidRPr="00A11F14">
        <w:rPr>
          <w:bCs/>
          <w:sz w:val="28"/>
          <w:szCs w:val="28"/>
          <w:lang w:eastAsia="uk-UA"/>
        </w:rPr>
        <w:t xml:space="preserve">1) частину третю статті 12 доповнити другим реченням такого змісту: </w:t>
      </w:r>
      <w:r w:rsidR="007019F9" w:rsidRPr="00A11F14">
        <w:rPr>
          <w:bCs/>
          <w:sz w:val="28"/>
          <w:szCs w:val="28"/>
          <w:lang w:eastAsia="uk-UA"/>
        </w:rPr>
        <w:t>"</w:t>
      </w:r>
      <w:r w:rsidRPr="00A11F14">
        <w:rPr>
          <w:bCs/>
          <w:sz w:val="28"/>
          <w:szCs w:val="28"/>
          <w:lang w:eastAsia="uk-UA"/>
        </w:rPr>
        <w:t xml:space="preserve">Затримана особа, особа, взята під варту або обмежена у праві на вільне пересування в інший спосіб, має право на зустріч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а неповнолітня особа або особа, визнана у встановленому законом порядку недієздатною чи обмежено дієздатною, яка є учасником кримінального провадження, також має право на зустріч із своїм (своїми) законним </w:t>
      </w:r>
      <w:r w:rsidRPr="00A11F14">
        <w:rPr>
          <w:bCs/>
          <w:sz w:val="28"/>
          <w:szCs w:val="28"/>
          <w:lang w:eastAsia="uk-UA"/>
        </w:rPr>
        <w:lastRenderedPageBreak/>
        <w:t>представником (законними представниками), негайно на її вимогу без обмеження в часі та кількості у робочі, вихідні, святкові, неробочі дні в будь-який час за власною ініціативою та/або ініціативою захисника (захисників), законного представника (законних представників)</w:t>
      </w:r>
      <w:r w:rsidR="009C21C0" w:rsidRPr="00A11F14">
        <w:rPr>
          <w:bCs/>
          <w:sz w:val="28"/>
          <w:szCs w:val="28"/>
          <w:lang w:eastAsia="uk-UA"/>
        </w:rPr>
        <w:t>"</w:t>
      </w:r>
      <w:r w:rsidRPr="00A11F14">
        <w:rPr>
          <w:bCs/>
          <w:sz w:val="28"/>
          <w:szCs w:val="28"/>
          <w:lang w:eastAsia="uk-UA"/>
        </w:rPr>
        <w:t>;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2) пункт 3 частини третьої статті 42 викласти в такій редакції:</w:t>
      </w:r>
    </w:p>
    <w:p w:rsidR="00DE5684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DE5684" w:rsidRPr="00A11F14">
        <w:rPr>
          <w:sz w:val="28"/>
          <w:szCs w:val="28"/>
        </w:rPr>
        <w:t>3) на першу вимогу мати захисника і зустріч із ним незалежно від часу в робочі, вихідні, святкові, неробочі дні до першого допиту з дотриманням умов, що забезпечують конфіденційність спілкування</w:t>
      </w:r>
      <w:r w:rsidR="00196EB6" w:rsidRPr="00A11F14">
        <w:rPr>
          <w:sz w:val="28"/>
          <w:szCs w:val="28"/>
        </w:rPr>
        <w:t xml:space="preserve">, а також після першого допиту </w:t>
      </w:r>
      <w:r w:rsidR="00196EB6" w:rsidRPr="00A11F14">
        <w:rPr>
          <w:sz w:val="28"/>
          <w:szCs w:val="28"/>
        </w:rPr>
        <w:sym w:font="Symbol" w:char="F02D"/>
      </w:r>
      <w:r w:rsidR="00DE5684" w:rsidRPr="00A11F14">
        <w:rPr>
          <w:sz w:val="28"/>
          <w:szCs w:val="28"/>
        </w:rPr>
        <w:t xml:space="preserve"> зустрічі без обмеження в часі та кількості у робочі, вихідні, святкові, неробочі дні; на участь захисника у проведенні допиту та інших процесуальних діях; на відмову від захисника в будь-який момент кримінального провадження; на отримання правової допомоги захисника за рахунок держави у випадках, передбачених цим Кодексом та/або законом, що регулює надання безоплатної правової допомоги, в тому числі у зв</w:t>
      </w:r>
      <w:r w:rsidRPr="00A11F14">
        <w:rPr>
          <w:sz w:val="28"/>
          <w:szCs w:val="28"/>
        </w:rPr>
        <w:t>’</w:t>
      </w:r>
      <w:r w:rsidR="00DE5684" w:rsidRPr="00A11F14">
        <w:rPr>
          <w:sz w:val="28"/>
          <w:szCs w:val="28"/>
        </w:rPr>
        <w:t>язку з відсутністю коштів на її оплату</w:t>
      </w:r>
      <w:r w:rsidR="009C21C0" w:rsidRPr="00A11F14">
        <w:rPr>
          <w:sz w:val="28"/>
          <w:szCs w:val="28"/>
        </w:rPr>
        <w:t>"</w:t>
      </w:r>
      <w:r w:rsidR="00DE5684" w:rsidRPr="00A11F14">
        <w:rPr>
          <w:sz w:val="28"/>
          <w:szCs w:val="28"/>
        </w:rPr>
        <w:t>;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3) статтю 44 доповнити частиною шостою такого змісту:</w:t>
      </w:r>
    </w:p>
    <w:p w:rsidR="00DE5684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DE5684" w:rsidRPr="00A11F14">
        <w:rPr>
          <w:sz w:val="28"/>
          <w:szCs w:val="28"/>
        </w:rPr>
        <w:t>6. Законний представник має право на невідкладну зустріч із підозрюваним, обвинуваченим за власною ініціативою та/або ініціативою підозрюваного, обвинуваченого без обмеження в часі та кількості у робочі, вихідні, святкові, неробочі дні</w:t>
      </w:r>
      <w:r w:rsidR="009C21C0" w:rsidRPr="00A11F14">
        <w:rPr>
          <w:sz w:val="28"/>
          <w:szCs w:val="28"/>
        </w:rPr>
        <w:t>"</w:t>
      </w:r>
      <w:r w:rsidR="00DE5684" w:rsidRPr="00A11F14">
        <w:rPr>
          <w:sz w:val="28"/>
          <w:szCs w:val="28"/>
        </w:rPr>
        <w:t>;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4) частину п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яту статті 46 викласти в такій редакції:</w:t>
      </w:r>
    </w:p>
    <w:p w:rsidR="00DE5684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DE5684" w:rsidRPr="00A11F14">
        <w:rPr>
          <w:sz w:val="28"/>
          <w:szCs w:val="28"/>
        </w:rPr>
        <w:t xml:space="preserve">5. Захисник має право брати участь у проведенні допиту та інших процесуальних діях, що проводяться за участю підозрюваного, обвинуваченого, до першого допиту підозрюваного мати з ним зустріч без дозволу слідчого, прокурора, суду, а після першого допиту </w:t>
      </w:r>
      <w:r w:rsidR="002F55D9" w:rsidRPr="00A11F14">
        <w:rPr>
          <w:sz w:val="28"/>
          <w:szCs w:val="28"/>
        </w:rPr>
        <w:sym w:font="Symbol" w:char="F02D"/>
      </w:r>
      <w:r w:rsidR="00DE5684" w:rsidRPr="00A11F14">
        <w:rPr>
          <w:sz w:val="28"/>
          <w:szCs w:val="28"/>
        </w:rPr>
        <w:t xml:space="preserve"> мати такі зустрічі без обмеження в часі та кількості у робочі, вихідні, святкові, неробочі дні. Зустріч із захисником є конфіденційною, аудіо- та </w:t>
      </w:r>
      <w:proofErr w:type="spellStart"/>
      <w:r w:rsidR="00DE5684" w:rsidRPr="00A11F14">
        <w:rPr>
          <w:sz w:val="28"/>
          <w:szCs w:val="28"/>
        </w:rPr>
        <w:t>відеофіксація</w:t>
      </w:r>
      <w:proofErr w:type="spellEnd"/>
      <w:r w:rsidR="00DE5684" w:rsidRPr="00A11F14">
        <w:rPr>
          <w:sz w:val="28"/>
          <w:szCs w:val="28"/>
        </w:rPr>
        <w:t xml:space="preserve"> зустрічі та/або присутність на зустрічі інших осіб можливі виключно за письмовою заявою захисника.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Захисник підозрюваного, обвинуваченого, засудженого має право на зустріч із ним за власною ініціативою та/або клопотанням особи, стосовно якої він здійснює захист, за місцем перебування такої особи.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Якщо ініціатором зустрічі виступає захисник, а підозрюваний, обвинувачений, засуджений відмовляється від такої зустрічі, адміністрація установи зобов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 xml:space="preserve">язана організувати зустріч захисника з підозрюваним, обвинуваченим, засудженим. У разі якщо підозрюваний, обвинувачений, засуджений особисто та безпосередньо повідомляє захиснику про небажання продовжувати таку зустріч, зустріч припиняється. Не є підставою для відмови адміністрацією установи в зустрічі підозрюваного, обвинуваченого, засудженого із захисником наявність письмової заяви про відмову підозрюваного, обвинуваченого, засудженого від зустрічі. Відмова адміністрації установи в зустрічі підозрюваного, обвинуваченого, </w:t>
      </w:r>
      <w:r w:rsidRPr="00A11F14">
        <w:rPr>
          <w:sz w:val="28"/>
          <w:szCs w:val="28"/>
        </w:rPr>
        <w:lastRenderedPageBreak/>
        <w:t>засудженого із захисником тягне за собою відповідальність, встановлену законом.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Особа, яка прийняла рішення про зміну місця перебування підозрюваного, обвинуваченого, засудженого, зміну його правового та/або процесуального статусу, не пізніше 24 годин інформує письмово захисника, близьких родичів підозрюваного, обвинуваченого, засудженого про його місце перебування, дату зміни місця перебування, правового та/або процесуального статусу, з обґрунтуванням підстав прийнятого рішення та із зазначенням суб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єкта, який його прийняв. Відповідний інформаційний лист вручається адміністрацією установи також захисникам, близьким родичам невідкладно після їх фактичного прибуття до підозрюваного, обвинуваченого, засудженого</w:t>
      </w:r>
      <w:r w:rsidR="009C21C0" w:rsidRPr="00A11F14">
        <w:rPr>
          <w:sz w:val="28"/>
          <w:szCs w:val="28"/>
        </w:rPr>
        <w:t>"</w:t>
      </w:r>
      <w:r w:rsidRPr="00A11F14">
        <w:rPr>
          <w:sz w:val="28"/>
          <w:szCs w:val="28"/>
        </w:rPr>
        <w:t>;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5) частину другу статті 54 викласти в такій редакції:</w:t>
      </w:r>
    </w:p>
    <w:p w:rsidR="00DE5684" w:rsidRPr="00A11F14" w:rsidRDefault="007019F9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DE5684" w:rsidRPr="00A11F14">
        <w:rPr>
          <w:sz w:val="28"/>
          <w:szCs w:val="28"/>
        </w:rPr>
        <w:t>2. Якщо підозрюваний, обвинувачений наполягає на відмові від захисника, слідчий, прокурор, слідчий суддя чи суд зобов</w:t>
      </w:r>
      <w:r w:rsidRPr="00A11F14">
        <w:rPr>
          <w:sz w:val="28"/>
          <w:szCs w:val="28"/>
        </w:rPr>
        <w:t>’</w:t>
      </w:r>
      <w:r w:rsidR="00DE5684" w:rsidRPr="00A11F14">
        <w:rPr>
          <w:sz w:val="28"/>
          <w:szCs w:val="28"/>
        </w:rPr>
        <w:t>язані організувати зустріч захисника з підозрюваним, обвинуваченим. У разі якщо підозрюваний, обвинувачений особисто та безпосередньо повідомляє захиснику про небажання мати захисника, заміну захисника після конфіденційної розмови із захисником, така відмова або заміна фіксується у протоколі процесуальної дії або журналі судового засідання.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Не є підставою для відмови слідчим, прокурором, слідчим суддею чи судом в зустрічі захисника з підозрюваним, обвинуваченим наявність письмової заяви про відмову підозрюваного, обвинуваченого від захисника або письмового клопотання про</w:t>
      </w:r>
      <w:r w:rsidR="00196EB6" w:rsidRPr="00A11F14">
        <w:rPr>
          <w:sz w:val="28"/>
          <w:szCs w:val="28"/>
        </w:rPr>
        <w:t xml:space="preserve"> його</w:t>
      </w:r>
      <w:r w:rsidRPr="00A11F14">
        <w:rPr>
          <w:sz w:val="28"/>
          <w:szCs w:val="28"/>
        </w:rPr>
        <w:t xml:space="preserve"> заміну до внесення відповідної інформації до протоколу процесуальної дії або журналу судового засідання.</w:t>
      </w:r>
    </w:p>
    <w:p w:rsidR="00DE5684" w:rsidRPr="00A11F14" w:rsidRDefault="00DE5684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Відмова уповноваженою особою в зустрічі підозрюваного, обвинуваченого із захисником, стосовно якого є заява про відмову чи клопотання про заміну, до відповідної фіксації у протоколі процесуальної дії або журналі судового засідання тягне за собою відповідальність, встановлену законом</w:t>
      </w:r>
      <w:r w:rsidR="009C21C0" w:rsidRPr="00A11F14">
        <w:rPr>
          <w:sz w:val="28"/>
          <w:szCs w:val="28"/>
        </w:rPr>
        <w:t>"</w:t>
      </w:r>
      <w:r w:rsidRPr="00A11F14">
        <w:rPr>
          <w:sz w:val="28"/>
          <w:szCs w:val="28"/>
        </w:rPr>
        <w:t>.</w:t>
      </w:r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3. У Законі України </w:t>
      </w:r>
      <w:r w:rsidR="007019F9" w:rsidRPr="00A11F14">
        <w:rPr>
          <w:sz w:val="28"/>
          <w:szCs w:val="28"/>
        </w:rPr>
        <w:t>"</w:t>
      </w:r>
      <w:r w:rsidRPr="00A11F14">
        <w:rPr>
          <w:sz w:val="28"/>
          <w:szCs w:val="28"/>
        </w:rPr>
        <w:t>Про попереднє ув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язнення</w:t>
      </w:r>
      <w:r w:rsidR="009C21C0" w:rsidRPr="00A11F14">
        <w:rPr>
          <w:sz w:val="28"/>
          <w:szCs w:val="28"/>
        </w:rPr>
        <w:t>"</w:t>
      </w:r>
      <w:r w:rsidRPr="00A11F14">
        <w:rPr>
          <w:sz w:val="28"/>
          <w:szCs w:val="28"/>
        </w:rPr>
        <w:t xml:space="preserve"> (Відомості Верховної Ради України, 1993 р., № 35, ст. 360 із наступними змінами):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1) частину шосту статті 12 замінити сімома новими частинами такого змісту:</w:t>
      </w:r>
    </w:p>
    <w:p w:rsidR="00203155" w:rsidRPr="00A11F14" w:rsidRDefault="007019F9" w:rsidP="00A05D59">
      <w:pPr>
        <w:pStyle w:val="StyleZakonu"/>
        <w:spacing w:after="120" w:line="240" w:lineRule="auto"/>
        <w:ind w:firstLine="709"/>
        <w:rPr>
          <w:spacing w:val="-2"/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 xml:space="preserve">Особі, взятій під варту, гарантується право на правову допомогу, конфіденційні юридичні консультації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а </w:t>
      </w:r>
      <w:r w:rsidR="00203155" w:rsidRPr="00A11F14">
        <w:rPr>
          <w:sz w:val="28"/>
          <w:szCs w:val="28"/>
        </w:rPr>
        <w:lastRenderedPageBreak/>
        <w:t xml:space="preserve">неповнолітня особа або особа, визнана у встановленому законом порядку недієздатною чи обмежено дієздатною, яка є учасником кримінального провадження, також має право на побачення </w:t>
      </w:r>
      <w:r w:rsidR="00203155" w:rsidRPr="00A11F14">
        <w:rPr>
          <w:spacing w:val="-2"/>
          <w:sz w:val="28"/>
          <w:szCs w:val="28"/>
        </w:rPr>
        <w:t>із своїм (своїми) законним представником (законними представниками).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Особа, взята під варту, має право на побачення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а неповнолітня особа або особа, визнана у встановленому законом порядку недієздатною чи обмежено дієздатною, яка є учасником кримінального провадження, також має право на побачення із своїм (своїми) законним представником (законними представниками) за його (їх) ініціативою та/або ініціативою особи, взятої під варту, без обмеження в часі та кількості в робочі, вихідні, святкові, неробочі дні з 7 години до </w:t>
      </w:r>
      <w:r w:rsidR="008804C5" w:rsidRPr="00A11F14">
        <w:rPr>
          <w:sz w:val="28"/>
          <w:szCs w:val="28"/>
        </w:rPr>
        <w:br/>
      </w:r>
      <w:r w:rsidRPr="00A11F14">
        <w:rPr>
          <w:sz w:val="28"/>
          <w:szCs w:val="28"/>
        </w:rPr>
        <w:t>20 години.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Якщо ініціатором побачення є захисник (захисники) у кримінальному провадженні, адвокат (адвокати), законний представник (законні представники),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 (юристи), фахівець (фахівці) у галузі права, який (які) представляє (представляють) особу в Європейському суді з прав людини, а також законний представник (законні представники) неповнолітньої особи, особи, визнаної у встановленому законом порядку недієздатною чи обмежено дієздатною, а особа</w:t>
      </w:r>
      <w:r w:rsidR="00196EB6" w:rsidRPr="00A11F14">
        <w:rPr>
          <w:sz w:val="28"/>
          <w:szCs w:val="28"/>
        </w:rPr>
        <w:t>,</w:t>
      </w:r>
      <w:r w:rsidRPr="00A11F14">
        <w:rPr>
          <w:sz w:val="28"/>
          <w:szCs w:val="28"/>
        </w:rPr>
        <w:t xml:space="preserve"> взята під варту</w:t>
      </w:r>
      <w:r w:rsidR="00196EB6" w:rsidRPr="00A11F14">
        <w:rPr>
          <w:sz w:val="28"/>
          <w:szCs w:val="28"/>
        </w:rPr>
        <w:t>,</w:t>
      </w:r>
      <w:r w:rsidRPr="00A11F14">
        <w:rPr>
          <w:sz w:val="28"/>
          <w:szCs w:val="28"/>
        </w:rPr>
        <w:t xml:space="preserve"> відмовляється від такого побачення, адміністрація місць попереднього ув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язнення зобов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язана організувати таке побачення.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У разі якщо особа, взята під варту, особисто та безпосередньо повідомляє захисника (захисників) у кримінальному провадженні, законного представника (законних представників) неповнолітньої особи, яка є учасником кримінального провадження, адвоката (адвокатів), який (які) представляє (представляють) особу, взяту під варту, під час розгляду цивільних, господарських, адміністративних справ у суді, юриста (юристів), фахівця (фахівців) у галузі права, який (які) представляє (представляють) особу в Європейському суді з прав людини, законного представника (законних представників)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про небажання продовжувати таке побачення, побачення припиняється.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Не є підставою для відмови особі, взятій під варту, адміністрацією місця попереднього ув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 xml:space="preserve">язнення в побаченні із захисником (захисниками) у </w:t>
      </w:r>
      <w:r w:rsidRPr="00A11F14">
        <w:rPr>
          <w:sz w:val="28"/>
          <w:szCs w:val="28"/>
        </w:rPr>
        <w:lastRenderedPageBreak/>
        <w:t>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наявність її письмової відмови від такого побачення. Відмова адміністрації місця попереднього ув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язнення в забезпеченні побачення особи, взятої під варту, тягне за собою відповідальність, встановлену законом.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Повноваження захисника (захисників) у кримінальному провадженні, законного представника (законних представників) неповнолітньої особи, яка є учасником кримінального провадження, адвоката (адвокатів), який (які) представляє (представляють) особу, взяту під варту, під час розгляду цивільних, господарських, адміністративних справ у суді, юриста (юристів), фахівця (фахівців) у галузі права, який (які) представляє (представляють) особу в Європейському суді з прав людини, законного представника (законних представників) неповнолітньої особи або особи, визнаної у встановленому законом порядку недієздатною чи обмежено дієздатною, щодо здійснення захисту особи, яка тримається під вартою, підтверджуються пред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явленням документа, що посвідчує особу, та одного з документів, визначених статтею 50 Кримінального процесуального кодексу України, або договору з особою, взятою під варту, чи договору з її родичами про представлення інтересів особи, взятої під варту, в Європейському суді з прав людини, копією ухвали про залучення особи як законного представника.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Побачення особи, взятої під варту, із захисником (захисниками) у кримінальному провадженні, адвокатом (адвокатами), законним представником (законними представниками),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юристом (юристами), фахівцем (фахівцями) у галузі права, який (які) представляє (представляють) особу в Європейському суді з прав людини, законним представником (законними представниками)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провадження, є конфіденційним. Аудіо- та </w:t>
      </w:r>
      <w:proofErr w:type="spellStart"/>
      <w:r w:rsidRPr="00A11F14">
        <w:rPr>
          <w:sz w:val="28"/>
          <w:szCs w:val="28"/>
        </w:rPr>
        <w:t>відеофіксація</w:t>
      </w:r>
      <w:proofErr w:type="spellEnd"/>
      <w:r w:rsidRPr="00A11F14">
        <w:rPr>
          <w:sz w:val="28"/>
          <w:szCs w:val="28"/>
        </w:rPr>
        <w:t xml:space="preserve"> побачення та/або присутність на побаченні інших осіб можливі виключно за письмовою заявою захисника (захисників) у кримінальному провадженні, адвоката (адвокатів), законного представника (законних представників), який (які) представляє (представляють) особу під час розгляду справ про адміністративні правопорушення, адміністративних, цивільних, господарських справ у суді, юриста (юристів), фахівця (фахівців) у галузі права, який (які) представляє </w:t>
      </w:r>
      <w:r w:rsidRPr="00A11F14">
        <w:rPr>
          <w:sz w:val="28"/>
          <w:szCs w:val="28"/>
        </w:rPr>
        <w:lastRenderedPageBreak/>
        <w:t>(представляють) особу в Європейському суді з прав людини, законного представника (законних представників) неповнолітньої особи або особи, визнаної у встановленому законом порядку недієздатною чи обмежено дієздатною, яка є учасником кримінального провадження</w:t>
      </w:r>
      <w:r w:rsidR="009C21C0" w:rsidRPr="00A11F14">
        <w:rPr>
          <w:sz w:val="28"/>
          <w:szCs w:val="28"/>
        </w:rPr>
        <w:t>"</w:t>
      </w:r>
      <w:r w:rsidRPr="00A11F14">
        <w:rPr>
          <w:sz w:val="28"/>
          <w:szCs w:val="28"/>
        </w:rPr>
        <w:t>.</w:t>
      </w:r>
      <w:bookmarkStart w:id="0" w:name="_GoBack"/>
      <w:bookmarkEnd w:id="0"/>
    </w:p>
    <w:p w:rsidR="00493F4F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У зв</w:t>
      </w:r>
      <w:r w:rsidR="007019F9" w:rsidRPr="00A11F14">
        <w:rPr>
          <w:sz w:val="28"/>
          <w:szCs w:val="28"/>
        </w:rPr>
        <w:t>’</w:t>
      </w:r>
      <w:r w:rsidRPr="00A11F14">
        <w:rPr>
          <w:sz w:val="28"/>
          <w:szCs w:val="28"/>
        </w:rPr>
        <w:t>язку з цим частини сьому і восьму вважати відповідно частинами тринадцятою і чотирнадцятою;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2) частину другу статті 19 викласти в такій редакції:</w:t>
      </w:r>
    </w:p>
    <w:p w:rsidR="00493F4F" w:rsidRPr="00A11F14" w:rsidRDefault="007019F9" w:rsidP="0055480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У разі запровадження особливого режиму в місці попереднього ув</w:t>
      </w:r>
      <w:r w:rsidRPr="00A11F14">
        <w:rPr>
          <w:sz w:val="28"/>
          <w:szCs w:val="28"/>
        </w:rPr>
        <w:t>’</w:t>
      </w:r>
      <w:r w:rsidR="00203155" w:rsidRPr="00A11F14">
        <w:rPr>
          <w:sz w:val="28"/>
          <w:szCs w:val="28"/>
        </w:rPr>
        <w:t>язнення посилюються охорона, нагляд за особами, взятими під варту, припиняються всі заходи, що проводяться з такими особами, а також надання побачень (крім побачень із захисником, законним представником, якщо відсутня загроза безпеці та здоров</w:t>
      </w:r>
      <w:r w:rsidRPr="00A11F14">
        <w:rPr>
          <w:sz w:val="28"/>
          <w:szCs w:val="28"/>
        </w:rPr>
        <w:t>’</w:t>
      </w:r>
      <w:r w:rsidR="00203155" w:rsidRPr="00A11F14">
        <w:rPr>
          <w:sz w:val="28"/>
          <w:szCs w:val="28"/>
        </w:rPr>
        <w:t>ю осіб, які знаходяться у місцях попереднього ув</w:t>
      </w:r>
      <w:r w:rsidRPr="00A11F14">
        <w:rPr>
          <w:sz w:val="28"/>
          <w:szCs w:val="28"/>
        </w:rPr>
        <w:t>’</w:t>
      </w:r>
      <w:r w:rsidR="00203155" w:rsidRPr="00A11F14">
        <w:rPr>
          <w:sz w:val="28"/>
          <w:szCs w:val="28"/>
        </w:rPr>
        <w:t>язнення) та прийняття посилок і передач, здійснюються інші режимні заходи</w:t>
      </w:r>
      <w:r w:rsidR="009C21C0" w:rsidRPr="00A11F14">
        <w:rPr>
          <w:sz w:val="28"/>
          <w:szCs w:val="28"/>
        </w:rPr>
        <w:t>"</w:t>
      </w:r>
      <w:r w:rsidR="00203155" w:rsidRPr="00A11F14">
        <w:rPr>
          <w:sz w:val="28"/>
          <w:szCs w:val="28"/>
        </w:rPr>
        <w:t>.</w:t>
      </w:r>
    </w:p>
    <w:p w:rsidR="002D56EA" w:rsidRPr="00A11F14" w:rsidRDefault="002D56EA" w:rsidP="0055480A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493F4F" w:rsidRPr="00A11F14" w:rsidRDefault="00203155" w:rsidP="0055480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IІ. Прикінцеві положення</w:t>
      </w:r>
    </w:p>
    <w:p w:rsidR="002D56EA" w:rsidRPr="00A11F14" w:rsidRDefault="002D56EA" w:rsidP="0055480A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203155" w:rsidRPr="00A11F14" w:rsidRDefault="00203155" w:rsidP="00A05D59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203155" w:rsidRPr="00A11F14" w:rsidRDefault="00203155" w:rsidP="00B522D3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A11F14">
        <w:rPr>
          <w:sz w:val="28"/>
          <w:szCs w:val="28"/>
        </w:rPr>
        <w:t xml:space="preserve">забезпечити приведення </w:t>
      </w:r>
      <w:r w:rsidR="003859F5" w:rsidRPr="00A11F14">
        <w:rPr>
          <w:sz w:val="28"/>
          <w:szCs w:val="28"/>
        </w:rPr>
        <w:t>міністерствами та</w:t>
      </w:r>
      <w:r w:rsidRPr="00A11F14">
        <w:rPr>
          <w:sz w:val="28"/>
          <w:szCs w:val="28"/>
        </w:rPr>
        <w:t xml:space="preserve"> іншими центральними органами виконавчої влади їх нормативно-правових актів у відповідність із цим Законом.</w:t>
      </w:r>
    </w:p>
    <w:p w:rsidR="00067512" w:rsidRPr="00A11F14" w:rsidRDefault="00067512" w:rsidP="00A03255">
      <w:pPr>
        <w:rPr>
          <w:sz w:val="28"/>
          <w:szCs w:val="28"/>
        </w:rPr>
      </w:pPr>
    </w:p>
    <w:p w:rsidR="00B522D3" w:rsidRPr="00A11F14" w:rsidRDefault="00B522D3" w:rsidP="00A05D59">
      <w:pPr>
        <w:spacing w:after="120"/>
        <w:rPr>
          <w:sz w:val="28"/>
          <w:szCs w:val="28"/>
        </w:rPr>
      </w:pPr>
    </w:p>
    <w:p w:rsidR="002D56EA" w:rsidRPr="00A11F14" w:rsidRDefault="002D56EA" w:rsidP="00B522D3">
      <w:pPr>
        <w:rPr>
          <w:sz w:val="28"/>
          <w:szCs w:val="28"/>
        </w:rPr>
      </w:pPr>
    </w:p>
    <w:p w:rsidR="002D56EA" w:rsidRPr="00A11F14" w:rsidRDefault="002D56EA" w:rsidP="00B522D3">
      <w:pPr>
        <w:pStyle w:val="3"/>
        <w:rPr>
          <w:rFonts w:ascii="Times New Roman" w:hAnsi="Times New Roman"/>
          <w:szCs w:val="28"/>
        </w:rPr>
      </w:pPr>
      <w:r w:rsidRPr="00A11F14">
        <w:rPr>
          <w:rFonts w:ascii="Times New Roman" w:hAnsi="Times New Roman"/>
          <w:szCs w:val="28"/>
        </w:rPr>
        <w:t xml:space="preserve">Голова Верховної Ради </w:t>
      </w:r>
    </w:p>
    <w:p w:rsidR="002D56EA" w:rsidRPr="00A11F14" w:rsidRDefault="002D56EA" w:rsidP="00B522D3">
      <w:pPr>
        <w:rPr>
          <w:sz w:val="28"/>
          <w:szCs w:val="28"/>
        </w:rPr>
      </w:pPr>
      <w:r w:rsidRPr="00A11F14">
        <w:rPr>
          <w:sz w:val="28"/>
          <w:szCs w:val="28"/>
        </w:rPr>
        <w:t xml:space="preserve">         </w:t>
      </w:r>
      <w:r w:rsidR="00A11F14">
        <w:rPr>
          <w:sz w:val="28"/>
          <w:szCs w:val="28"/>
          <w:lang w:val="en-US"/>
        </w:rPr>
        <w:t xml:space="preserve">   </w:t>
      </w:r>
      <w:r w:rsidRPr="00A11F14">
        <w:rPr>
          <w:sz w:val="28"/>
          <w:szCs w:val="28"/>
        </w:rPr>
        <w:t xml:space="preserve"> України</w:t>
      </w:r>
      <w:r w:rsidRPr="00A11F14">
        <w:rPr>
          <w:sz w:val="28"/>
          <w:szCs w:val="28"/>
        </w:rPr>
        <w:tab/>
        <w:t xml:space="preserve">            </w:t>
      </w:r>
      <w:r w:rsidRPr="00A11F14">
        <w:rPr>
          <w:sz w:val="28"/>
          <w:szCs w:val="28"/>
        </w:rPr>
        <w:tab/>
        <w:t xml:space="preserve">                        Д.РАЗУМКОВ</w:t>
      </w:r>
    </w:p>
    <w:p w:rsidR="002D56EA" w:rsidRPr="00A11F14" w:rsidRDefault="002D56EA" w:rsidP="00B522D3">
      <w:pPr>
        <w:rPr>
          <w:sz w:val="28"/>
          <w:szCs w:val="28"/>
        </w:rPr>
      </w:pPr>
    </w:p>
    <w:p w:rsidR="002D56EA" w:rsidRPr="00A11F14" w:rsidRDefault="002D56EA" w:rsidP="00B522D3">
      <w:pPr>
        <w:ind w:firstLine="720"/>
        <w:rPr>
          <w:sz w:val="28"/>
          <w:szCs w:val="28"/>
        </w:rPr>
      </w:pPr>
      <w:r w:rsidRPr="00A11F14">
        <w:rPr>
          <w:sz w:val="28"/>
          <w:szCs w:val="28"/>
        </w:rPr>
        <w:t xml:space="preserve">  м. К и ї в</w:t>
      </w:r>
    </w:p>
    <w:p w:rsidR="002D56EA" w:rsidRPr="00A11F14" w:rsidRDefault="002D56EA" w:rsidP="00B522D3">
      <w:pPr>
        <w:rPr>
          <w:sz w:val="28"/>
          <w:szCs w:val="28"/>
        </w:rPr>
      </w:pPr>
      <w:r w:rsidRPr="00A11F14">
        <w:rPr>
          <w:sz w:val="28"/>
          <w:szCs w:val="28"/>
        </w:rPr>
        <w:t xml:space="preserve">  19 лютого 2021 року</w:t>
      </w:r>
    </w:p>
    <w:p w:rsidR="002D56EA" w:rsidRPr="00A11F14" w:rsidRDefault="002D56EA" w:rsidP="00B522D3">
      <w:pPr>
        <w:rPr>
          <w:caps/>
          <w:sz w:val="28"/>
          <w:szCs w:val="28"/>
        </w:rPr>
      </w:pPr>
      <w:r w:rsidRPr="00A11F14">
        <w:rPr>
          <w:sz w:val="28"/>
          <w:szCs w:val="28"/>
        </w:rPr>
        <w:t xml:space="preserve">     </w:t>
      </w:r>
      <w:r w:rsidR="00A11F14">
        <w:rPr>
          <w:sz w:val="28"/>
          <w:szCs w:val="28"/>
          <w:lang w:val="en-US"/>
        </w:rPr>
        <w:t xml:space="preserve">   </w:t>
      </w:r>
      <w:r w:rsidRPr="00A11F14">
        <w:rPr>
          <w:sz w:val="28"/>
          <w:szCs w:val="28"/>
        </w:rPr>
        <w:t xml:space="preserve">   № 1263</w:t>
      </w:r>
      <w:r w:rsidRPr="00A11F14">
        <w:rPr>
          <w:sz w:val="28"/>
          <w:szCs w:val="28"/>
        </w:rPr>
        <w:sym w:font="Symbol" w:char="F02D"/>
      </w:r>
      <w:r w:rsidRPr="00A11F14">
        <w:rPr>
          <w:sz w:val="28"/>
          <w:szCs w:val="28"/>
        </w:rPr>
        <w:t xml:space="preserve">ІХ </w:t>
      </w:r>
    </w:p>
    <w:p w:rsidR="002D56EA" w:rsidRPr="00A11F14" w:rsidRDefault="002D56EA" w:rsidP="00B522D3">
      <w:pPr>
        <w:rPr>
          <w:sz w:val="28"/>
          <w:szCs w:val="28"/>
        </w:rPr>
      </w:pPr>
    </w:p>
    <w:sectPr w:rsidR="002D56EA" w:rsidRPr="00A11F14" w:rsidSect="007019F9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F56" w:rsidRDefault="00C60F56" w:rsidP="007019F9">
      <w:r>
        <w:separator/>
      </w:r>
    </w:p>
  </w:endnote>
  <w:endnote w:type="continuationSeparator" w:id="0">
    <w:p w:rsidR="00C60F56" w:rsidRDefault="00C60F56" w:rsidP="0070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F56" w:rsidRDefault="00C60F56" w:rsidP="007019F9">
      <w:r>
        <w:separator/>
      </w:r>
    </w:p>
  </w:footnote>
  <w:footnote w:type="continuationSeparator" w:id="0">
    <w:p w:rsidR="00C60F56" w:rsidRDefault="00C60F56" w:rsidP="00701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72874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7019F9" w:rsidRPr="00A6160A" w:rsidRDefault="007019F9">
        <w:pPr>
          <w:pStyle w:val="a5"/>
          <w:jc w:val="center"/>
          <w:rPr>
            <w:sz w:val="28"/>
            <w:szCs w:val="28"/>
          </w:rPr>
        </w:pPr>
        <w:r w:rsidRPr="00A6160A">
          <w:rPr>
            <w:sz w:val="28"/>
            <w:szCs w:val="28"/>
          </w:rPr>
          <w:fldChar w:fldCharType="begin"/>
        </w:r>
        <w:r w:rsidRPr="00A6160A">
          <w:rPr>
            <w:sz w:val="28"/>
            <w:szCs w:val="28"/>
          </w:rPr>
          <w:instrText>PAGE   \* MERGEFORMAT</w:instrText>
        </w:r>
        <w:r w:rsidRPr="00A6160A">
          <w:rPr>
            <w:sz w:val="28"/>
            <w:szCs w:val="28"/>
          </w:rPr>
          <w:fldChar w:fldCharType="separate"/>
        </w:r>
        <w:r w:rsidR="00A6160A">
          <w:rPr>
            <w:noProof/>
            <w:sz w:val="28"/>
            <w:szCs w:val="28"/>
          </w:rPr>
          <w:t>17</w:t>
        </w:r>
        <w:r w:rsidRPr="00A6160A">
          <w:rPr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340"/>
    <w:rsid w:val="00067512"/>
    <w:rsid w:val="00082340"/>
    <w:rsid w:val="0008683E"/>
    <w:rsid w:val="00125CBE"/>
    <w:rsid w:val="00140ED6"/>
    <w:rsid w:val="00196EB6"/>
    <w:rsid w:val="00203155"/>
    <w:rsid w:val="00255B74"/>
    <w:rsid w:val="00260FA7"/>
    <w:rsid w:val="002D56EA"/>
    <w:rsid w:val="002F55D9"/>
    <w:rsid w:val="003859F5"/>
    <w:rsid w:val="00411C3E"/>
    <w:rsid w:val="00493F4F"/>
    <w:rsid w:val="00523E76"/>
    <w:rsid w:val="0055480A"/>
    <w:rsid w:val="005962C6"/>
    <w:rsid w:val="00647A92"/>
    <w:rsid w:val="00650195"/>
    <w:rsid w:val="00651FB0"/>
    <w:rsid w:val="007019F9"/>
    <w:rsid w:val="0070549D"/>
    <w:rsid w:val="007823DB"/>
    <w:rsid w:val="007C2FD2"/>
    <w:rsid w:val="00812310"/>
    <w:rsid w:val="008804C5"/>
    <w:rsid w:val="008E65EE"/>
    <w:rsid w:val="0093295F"/>
    <w:rsid w:val="009C21C0"/>
    <w:rsid w:val="00A03255"/>
    <w:rsid w:val="00A05D59"/>
    <w:rsid w:val="00A11F14"/>
    <w:rsid w:val="00A22063"/>
    <w:rsid w:val="00A6160A"/>
    <w:rsid w:val="00AB3B28"/>
    <w:rsid w:val="00AD21F3"/>
    <w:rsid w:val="00B518E0"/>
    <w:rsid w:val="00B522D3"/>
    <w:rsid w:val="00B90E17"/>
    <w:rsid w:val="00BC2A75"/>
    <w:rsid w:val="00BF73DB"/>
    <w:rsid w:val="00C60F56"/>
    <w:rsid w:val="00CC52A8"/>
    <w:rsid w:val="00DE5684"/>
    <w:rsid w:val="00EA1E4D"/>
    <w:rsid w:val="00EE53DD"/>
    <w:rsid w:val="00F0108C"/>
    <w:rsid w:val="00F1612B"/>
    <w:rsid w:val="00F8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3C0AE-240C-46E7-9915-5D4DE6AEA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1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D56EA"/>
    <w:pPr>
      <w:keepNext/>
      <w:outlineLvl w:val="2"/>
    </w:pPr>
    <w:rPr>
      <w:rFonts w:ascii="Peterburg" w:hAnsi="Peterburg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rsid w:val="00203155"/>
    <w:pPr>
      <w:spacing w:after="60" w:line="220" w:lineRule="exact"/>
      <w:ind w:firstLine="284"/>
      <w:jc w:val="both"/>
    </w:pPr>
  </w:style>
  <w:style w:type="paragraph" w:styleId="a3">
    <w:name w:val="Balloon Text"/>
    <w:basedOn w:val="a"/>
    <w:link w:val="a4"/>
    <w:uiPriority w:val="99"/>
    <w:semiHidden/>
    <w:unhideWhenUsed/>
    <w:rsid w:val="007019F9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019F9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7019F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7019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019F9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7019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D56EA"/>
    <w:rPr>
      <w:rFonts w:ascii="Peterburg" w:eastAsia="Times New Roman" w:hAnsi="Peterburg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7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28694</Words>
  <Characters>16357</Characters>
  <Application>Microsoft Office Word</Application>
  <DocSecurity>0</DocSecurity>
  <Lines>136</Lines>
  <Paragraphs>89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Аліна Анатоліївна</dc:creator>
  <cp:keywords/>
  <dc:description/>
  <cp:lastModifiedBy>Березня Катерина Миколаївна</cp:lastModifiedBy>
  <cp:revision>6</cp:revision>
  <cp:lastPrinted>2021-02-26T13:18:00Z</cp:lastPrinted>
  <dcterms:created xsi:type="dcterms:W3CDTF">2021-03-04T07:30:00Z</dcterms:created>
  <dcterms:modified xsi:type="dcterms:W3CDTF">2021-03-04T08:15:00Z</dcterms:modified>
</cp:coreProperties>
</file>