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3"/>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389"/>
        <w:gridCol w:w="6929"/>
        <w:gridCol w:w="3080"/>
      </w:tblGrid>
      <w:tr w:rsidR="00AD0D3A">
        <w:trPr>
          <w:trHeight w:val="333"/>
        </w:trPr>
        <w:tc>
          <w:tcPr>
            <w:tcW w:w="35" w:type="pct"/>
            <w:gridSpan w:val="2"/>
            <w:tcBorders>
              <w:top w:val="nil"/>
              <w:left w:val="nil"/>
              <w:bottom w:val="nil"/>
              <w:right w:val="nil"/>
            </w:tcBorders>
          </w:tcPr>
          <w:p w:rsidR="00AD0D3A" w:rsidRDefault="00C47981">
            <w:pPr>
              <w:rPr>
                <w:rFonts w:ascii="Times New Roman" w:hAnsi="Times New Roman" w:cs="Times New Roman"/>
                <w:sz w:val="28"/>
              </w:rPr>
            </w:pPr>
            <w:bookmarkStart w:id="0" w:name="_GoBack"/>
            <w:bookmarkEnd w:id="0"/>
            <w:r>
              <w:rPr>
                <w:rFonts w:ascii="Times New Roman" w:hAnsi="Times New Roman" w:cs="Times New Roman"/>
                <w:b/>
                <w:sz w:val="28"/>
              </w:rPr>
              <w:t>Законопроект, запропонований головним комітетом в остаточній редакції до проекту Закону України</w:t>
            </w:r>
          </w:p>
        </w:tc>
        <w:tc>
          <w:tcPr>
            <w:tcW w:w="20" w:type="pct"/>
          </w:tcPr>
          <w:p w:rsidR="00AD0D3A" w:rsidRDefault="00C47981">
            <w:pPr>
              <w:rPr>
                <w:rFonts w:ascii="Times New Roman" w:hAnsi="Times New Roman" w:cs="Times New Roman"/>
                <w:sz w:val="28"/>
              </w:rPr>
            </w:pPr>
            <w:r>
              <w:rPr>
                <w:rFonts w:ascii="Times New Roman" w:hAnsi="Times New Roman" w:cs="Times New Roman"/>
                <w:b/>
                <w:sz w:val="28"/>
              </w:rPr>
              <w:t>Реєстраційний № 2063</w:t>
            </w:r>
          </w:p>
        </w:tc>
      </w:tr>
      <w:tr w:rsidR="00AD0D3A">
        <w:trPr>
          <w:trHeight w:val="333"/>
        </w:trPr>
        <w:tc>
          <w:tcPr>
            <w:tcW w:w="35" w:type="pct"/>
            <w:gridSpan w:val="2"/>
            <w:tcBorders>
              <w:top w:val="nil"/>
              <w:left w:val="nil"/>
              <w:bottom w:val="nil"/>
              <w:right w:val="nil"/>
            </w:tcBorders>
          </w:tcPr>
          <w:p w:rsidR="00AD0D3A" w:rsidRDefault="00C47981">
            <w:pPr>
              <w:rPr>
                <w:rFonts w:ascii="Times New Roman" w:hAnsi="Times New Roman" w:cs="Times New Roman"/>
                <w:sz w:val="28"/>
              </w:rPr>
            </w:pPr>
            <w:r>
              <w:rPr>
                <w:rFonts w:ascii="Times New Roman" w:hAnsi="Times New Roman" w:cs="Times New Roman"/>
                <w:sz w:val="28"/>
              </w:rPr>
              <w:t xml:space="preserve">"Про внесення змін до деяких законодавчих актів України щодо забезпечення затриманому, підозрюваному, обвинуваченому, засудженому права </w:t>
            </w:r>
            <w:r>
              <w:rPr>
                <w:rFonts w:ascii="Times New Roman" w:hAnsi="Times New Roman" w:cs="Times New Roman"/>
                <w:sz w:val="28"/>
              </w:rPr>
              <w:t>на отримання правової допомоги"</w:t>
            </w:r>
          </w:p>
        </w:tc>
        <w:tc>
          <w:tcPr>
            <w:tcW w:w="20" w:type="pct"/>
          </w:tcPr>
          <w:p w:rsidR="00AD0D3A" w:rsidRDefault="00AD0D3A">
            <w:pPr>
              <w:rPr>
                <w:rFonts w:ascii="Times New Roman" w:hAnsi="Times New Roman" w:cs="Times New Roman"/>
                <w:sz w:val="28"/>
              </w:rPr>
            </w:pPr>
          </w:p>
        </w:tc>
      </w:tr>
      <w:tr w:rsidR="00AD0D3A">
        <w:trPr>
          <w:trHeight w:val="333"/>
        </w:trPr>
        <w:tc>
          <w:tcPr>
            <w:tcW w:w="35" w:type="pct"/>
            <w:tcBorders>
              <w:top w:val="nil"/>
              <w:left w:val="nil"/>
              <w:bottom w:val="nil"/>
              <w:right w:val="nil"/>
            </w:tcBorders>
          </w:tcPr>
          <w:p w:rsidR="00AD0D3A" w:rsidRDefault="00C47981">
            <w:pPr>
              <w:rPr>
                <w:rFonts w:ascii="Times New Roman" w:hAnsi="Times New Roman" w:cs="Times New Roman"/>
                <w:sz w:val="28"/>
              </w:rPr>
            </w:pPr>
            <w:r>
              <w:rPr>
                <w:rFonts w:ascii="Times New Roman" w:hAnsi="Times New Roman" w:cs="Times New Roman"/>
                <w:b/>
                <w:sz w:val="28"/>
              </w:rPr>
              <w:t>Автор(и):</w:t>
            </w:r>
          </w:p>
        </w:tc>
        <w:tc>
          <w:tcPr>
            <w:tcW w:w="45" w:type="pct"/>
          </w:tcPr>
          <w:p w:rsidR="00AD0D3A" w:rsidRDefault="00C47981">
            <w:pPr>
              <w:rPr>
                <w:rFonts w:ascii="Times New Roman" w:hAnsi="Times New Roman" w:cs="Times New Roman"/>
                <w:sz w:val="28"/>
              </w:rPr>
            </w:pPr>
            <w:r>
              <w:rPr>
                <w:rFonts w:ascii="Times New Roman" w:hAnsi="Times New Roman" w:cs="Times New Roman"/>
                <w:sz w:val="28"/>
              </w:rPr>
              <w:t>Народний депутат України Власенко С. В.</w:t>
            </w:r>
          </w:p>
        </w:tc>
        <w:tc>
          <w:tcPr>
            <w:tcW w:w="20" w:type="pct"/>
          </w:tcPr>
          <w:p w:rsidR="00AD0D3A" w:rsidRDefault="00C47981">
            <w:pPr>
              <w:rPr>
                <w:rFonts w:ascii="Times New Roman" w:hAnsi="Times New Roman" w:cs="Times New Roman"/>
                <w:sz w:val="28"/>
              </w:rPr>
            </w:pPr>
            <w:r>
              <w:rPr>
                <w:rFonts w:ascii="Times New Roman" w:hAnsi="Times New Roman" w:cs="Times New Roman"/>
                <w:b/>
                <w:sz w:val="28"/>
              </w:rPr>
              <w:t>(Повторний розгляд після доопрацювання (ст.135))</w:t>
            </w:r>
          </w:p>
        </w:tc>
      </w:tr>
      <w:tr w:rsidR="00AD0D3A">
        <w:trPr>
          <w:trHeight w:val="333"/>
        </w:trPr>
        <w:tc>
          <w:tcPr>
            <w:tcW w:w="35" w:type="pct"/>
            <w:tcBorders>
              <w:top w:val="nil"/>
              <w:left w:val="nil"/>
              <w:bottom w:val="nil"/>
              <w:right w:val="nil"/>
            </w:tcBorders>
          </w:tcPr>
          <w:p w:rsidR="00AD0D3A" w:rsidRDefault="00C47981">
            <w:pPr>
              <w:rPr>
                <w:rFonts w:ascii="Times New Roman" w:hAnsi="Times New Roman" w:cs="Times New Roman"/>
                <w:sz w:val="28"/>
              </w:rPr>
            </w:pPr>
            <w:r>
              <w:rPr>
                <w:rFonts w:ascii="Times New Roman" w:hAnsi="Times New Roman" w:cs="Times New Roman"/>
                <w:b/>
                <w:sz w:val="28"/>
              </w:rPr>
              <w:t>Автори остаточної редакції:</w:t>
            </w:r>
          </w:p>
        </w:tc>
        <w:tc>
          <w:tcPr>
            <w:tcW w:w="45" w:type="pct"/>
          </w:tcPr>
          <w:p w:rsidR="00AD0D3A" w:rsidRDefault="00C47981">
            <w:pPr>
              <w:rPr>
                <w:rFonts w:ascii="Times New Roman" w:hAnsi="Times New Roman" w:cs="Times New Roman"/>
                <w:sz w:val="28"/>
              </w:rPr>
            </w:pPr>
            <w:r>
              <w:rPr>
                <w:rFonts w:ascii="Times New Roman" w:hAnsi="Times New Roman" w:cs="Times New Roman"/>
                <w:sz w:val="28"/>
              </w:rPr>
              <w:t>Народні депутати України - Комітет Верховної Ради України з питань правової політики</w:t>
            </w:r>
          </w:p>
        </w:tc>
        <w:tc>
          <w:tcPr>
            <w:tcW w:w="20" w:type="pct"/>
          </w:tcPr>
          <w:p w:rsidR="00AD0D3A" w:rsidRDefault="00AD0D3A">
            <w:pPr>
              <w:rPr>
                <w:rFonts w:ascii="Times New Roman" w:hAnsi="Times New Roman" w:cs="Times New Roman"/>
                <w:sz w:val="28"/>
              </w:rPr>
            </w:pPr>
          </w:p>
        </w:tc>
      </w:tr>
      <w:tr w:rsidR="00AD0D3A">
        <w:trPr>
          <w:trHeight w:val="333"/>
        </w:trPr>
        <w:tc>
          <w:tcPr>
            <w:tcW w:w="35" w:type="pct"/>
            <w:tcBorders>
              <w:top w:val="nil"/>
              <w:left w:val="nil"/>
              <w:bottom w:val="nil"/>
              <w:right w:val="nil"/>
            </w:tcBorders>
          </w:tcPr>
          <w:p w:rsidR="00AD0D3A" w:rsidRDefault="00C47981">
            <w:pPr>
              <w:rPr>
                <w:rFonts w:ascii="Times New Roman" w:hAnsi="Times New Roman" w:cs="Times New Roman"/>
                <w:sz w:val="28"/>
              </w:rPr>
            </w:pPr>
            <w:r>
              <w:rPr>
                <w:rFonts w:ascii="Times New Roman" w:hAnsi="Times New Roman" w:cs="Times New Roman"/>
                <w:b/>
                <w:sz w:val="28"/>
              </w:rPr>
              <w:t xml:space="preserve">Дата </w:t>
            </w:r>
            <w:r>
              <w:rPr>
                <w:rFonts w:ascii="Times New Roman" w:hAnsi="Times New Roman" w:cs="Times New Roman"/>
                <w:b/>
                <w:sz w:val="28"/>
              </w:rPr>
              <w:t>розгляду в комітеті:</w:t>
            </w:r>
          </w:p>
        </w:tc>
        <w:tc>
          <w:tcPr>
            <w:tcW w:w="45" w:type="pct"/>
          </w:tcPr>
          <w:p w:rsidR="00AD0D3A" w:rsidRDefault="00C47981">
            <w:pPr>
              <w:rPr>
                <w:rFonts w:ascii="Times New Roman" w:hAnsi="Times New Roman" w:cs="Times New Roman"/>
                <w:sz w:val="28"/>
              </w:rPr>
            </w:pPr>
            <w:r>
              <w:rPr>
                <w:rFonts w:ascii="Times New Roman" w:hAnsi="Times New Roman" w:cs="Times New Roman"/>
                <w:sz w:val="28"/>
              </w:rPr>
              <w:t>02.06.2021</w:t>
            </w:r>
          </w:p>
        </w:tc>
        <w:tc>
          <w:tcPr>
            <w:tcW w:w="20" w:type="pct"/>
          </w:tcPr>
          <w:p w:rsidR="00AD0D3A" w:rsidRDefault="00AD0D3A">
            <w:pPr>
              <w:rPr>
                <w:rFonts w:ascii="Times New Roman" w:hAnsi="Times New Roman" w:cs="Times New Roman"/>
                <w:sz w:val="28"/>
              </w:rPr>
            </w:pPr>
          </w:p>
        </w:tc>
      </w:tr>
    </w:tbl>
    <w:p w:rsidR="00AD0D3A" w:rsidRDefault="00AD0D3A">
      <w:pPr>
        <w:spacing w:after="0"/>
        <w:jc w:val="center"/>
        <w:rPr>
          <w:rFonts w:ascii="Times New Roman" w:hAnsi="Times New Roman" w:cs="Times New Roman"/>
          <w:sz w:val="28"/>
          <w:szCs w:val="28"/>
        </w:rPr>
      </w:pPr>
    </w:p>
    <w:p w:rsidR="00AD0D3A" w:rsidRDefault="00AD0D3A">
      <w:pPr>
        <w:spacing w:after="0"/>
        <w:jc w:val="center"/>
        <w:rPr>
          <w:rFonts w:ascii="Times New Roman" w:hAnsi="Times New Roman" w:cs="Times New Roman"/>
          <w:sz w:val="28"/>
          <w:szCs w:val="28"/>
        </w:rPr>
      </w:pPr>
    </w:p>
    <w:p w:rsidR="00AD0D3A" w:rsidRDefault="00C47981">
      <w:pPr>
        <w:ind w:firstLine="273"/>
        <w:jc w:val="center"/>
      </w:pPr>
      <w:r>
        <w:rPr>
          <w:rFonts w:ascii="Times New Roman" w:hAnsi="Times New Roman" w:cs="Times New Roman"/>
          <w:sz w:val="28"/>
        </w:rPr>
        <w:t xml:space="preserve"> </w:t>
      </w:r>
      <w:r>
        <w:rPr>
          <w:rFonts w:ascii="Times New Roman" w:hAnsi="Times New Roman" w:cs="Times New Roman"/>
          <w:b/>
          <w:sz w:val="28"/>
        </w:rPr>
        <w:t xml:space="preserve">З А К О Н У К Р А Ї Н И </w:t>
      </w:r>
    </w:p>
    <w:p w:rsidR="00AD0D3A" w:rsidRDefault="00C47981">
      <w:pPr>
        <w:ind w:firstLine="273"/>
        <w:jc w:val="center"/>
      </w:pPr>
      <w:r>
        <w:rPr>
          <w:rFonts w:ascii="Times New Roman" w:hAnsi="Times New Roman" w:cs="Times New Roman"/>
          <w:sz w:val="28"/>
        </w:rPr>
        <w:t xml:space="preserve"> Про внесення змін до деяких законодавчих актів України щодо забезпечення затриманому, підозрюваному, обвинуваченому, засудженому права на отримання правової допомоги</w:t>
      </w:r>
    </w:p>
    <w:p w:rsidR="00AD0D3A" w:rsidRDefault="00C47981">
      <w:pPr>
        <w:ind w:firstLine="273"/>
        <w:jc w:val="both"/>
      </w:pPr>
      <w:r>
        <w:rPr>
          <w:rFonts w:ascii="Times New Roman" w:hAnsi="Times New Roman" w:cs="Times New Roman"/>
          <w:sz w:val="28"/>
        </w:rPr>
        <w:t>Верховна Рада України п о с</w:t>
      </w:r>
      <w:r>
        <w:rPr>
          <w:rFonts w:ascii="Times New Roman" w:hAnsi="Times New Roman" w:cs="Times New Roman"/>
          <w:sz w:val="28"/>
        </w:rPr>
        <w:t xml:space="preserve"> т а н о в л я є:</w:t>
      </w:r>
    </w:p>
    <w:p w:rsidR="00AD0D3A" w:rsidRDefault="00C47981">
      <w:pPr>
        <w:ind w:firstLine="273"/>
        <w:jc w:val="both"/>
      </w:pPr>
      <w:r>
        <w:rPr>
          <w:rFonts w:ascii="Times New Roman" w:hAnsi="Times New Roman" w:cs="Times New Roman"/>
          <w:sz w:val="28"/>
        </w:rPr>
        <w:t>І. Внести зміни до таких законодавчих актів України:</w:t>
      </w:r>
    </w:p>
    <w:p w:rsidR="00AD0D3A" w:rsidRDefault="00AD0D3A">
      <w:pPr>
        <w:ind w:firstLine="273"/>
        <w:jc w:val="both"/>
      </w:pPr>
    </w:p>
    <w:p w:rsidR="00AD0D3A" w:rsidRDefault="00C47981">
      <w:pPr>
        <w:ind w:firstLine="273"/>
        <w:jc w:val="both"/>
      </w:pPr>
      <w:r>
        <w:rPr>
          <w:rFonts w:ascii="Times New Roman" w:hAnsi="Times New Roman" w:cs="Times New Roman"/>
          <w:sz w:val="28"/>
        </w:rPr>
        <w:t>1. У Кримінально-виконавчому кодексі України (Відомості Верховної Ради України, 2004 р., № 3-4, ст. 21):</w:t>
      </w:r>
    </w:p>
    <w:p w:rsidR="00AD0D3A" w:rsidRDefault="00C47981">
      <w:pPr>
        <w:ind w:firstLine="273"/>
        <w:jc w:val="both"/>
      </w:pPr>
      <w:r>
        <w:rPr>
          <w:rFonts w:ascii="Times New Roman" w:hAnsi="Times New Roman" w:cs="Times New Roman"/>
          <w:sz w:val="28"/>
        </w:rPr>
        <w:t>1) у статті 8:</w:t>
      </w:r>
    </w:p>
    <w:p w:rsidR="00AD0D3A" w:rsidRDefault="00C47981">
      <w:pPr>
        <w:ind w:firstLine="273"/>
        <w:jc w:val="both"/>
      </w:pPr>
      <w:r>
        <w:rPr>
          <w:rFonts w:ascii="Times New Roman" w:hAnsi="Times New Roman" w:cs="Times New Roman"/>
          <w:sz w:val="28"/>
        </w:rPr>
        <w:t>частину другу викласти в такій редакції:</w:t>
      </w:r>
    </w:p>
    <w:p w:rsidR="00AD0D3A" w:rsidRDefault="00C47981">
      <w:pPr>
        <w:ind w:firstLine="273"/>
        <w:jc w:val="both"/>
      </w:pPr>
      <w:r>
        <w:rPr>
          <w:rFonts w:ascii="Times New Roman" w:hAnsi="Times New Roman" w:cs="Times New Roman"/>
          <w:sz w:val="28"/>
        </w:rPr>
        <w:t>"2. Засудженому гарантується право на правову допомогу, конфіденційні юридичні консультації (побачення) із захисником (захисниками) у кримінальному провадженні, адвокатом (адвокатами), законним представником (законними представниками), який (які) представл</w:t>
      </w:r>
      <w:r>
        <w:rPr>
          <w:rFonts w:ascii="Times New Roman" w:hAnsi="Times New Roman" w:cs="Times New Roman"/>
          <w:sz w:val="28"/>
        </w:rPr>
        <w:t>яє (представляють) особу під час розгляду справ про адміністративні правопорушення, адміністративних, цивільних, господарських справ у суді, юристом (юристами), фахівцем (фахівцями) у галузі права, який (які) представляє (представляють) особу в Європейсько</w:t>
      </w:r>
      <w:r>
        <w:rPr>
          <w:rFonts w:ascii="Times New Roman" w:hAnsi="Times New Roman" w:cs="Times New Roman"/>
          <w:sz w:val="28"/>
        </w:rPr>
        <w:t>му суді з прав людини, а також, якщо засуджений є неповнолітнім, – із своїм (своїми) законним представником (законними представниками).</w:t>
      </w:r>
    </w:p>
    <w:p w:rsidR="00AD0D3A" w:rsidRDefault="00C47981">
      <w:pPr>
        <w:ind w:firstLine="273"/>
        <w:jc w:val="both"/>
      </w:pPr>
      <w:r>
        <w:rPr>
          <w:rFonts w:ascii="Times New Roman" w:hAnsi="Times New Roman" w:cs="Times New Roman"/>
          <w:sz w:val="28"/>
        </w:rPr>
        <w:lastRenderedPageBreak/>
        <w:t>Особи, визначені абзацом першим цієї частини, мають право на побачення з одним засудженим. Побачення з двома та більше з</w:t>
      </w:r>
      <w:r>
        <w:rPr>
          <w:rFonts w:ascii="Times New Roman" w:hAnsi="Times New Roman" w:cs="Times New Roman"/>
          <w:sz w:val="28"/>
        </w:rPr>
        <w:t xml:space="preserve">асудженими одночасно не допускається. </w:t>
      </w:r>
    </w:p>
    <w:p w:rsidR="00AD0D3A" w:rsidRDefault="00C47981">
      <w:pPr>
        <w:ind w:firstLine="273"/>
        <w:jc w:val="both"/>
      </w:pPr>
      <w:r>
        <w:rPr>
          <w:rFonts w:ascii="Times New Roman" w:hAnsi="Times New Roman" w:cs="Times New Roman"/>
          <w:sz w:val="28"/>
        </w:rPr>
        <w:t>Засуджений має право на таке побачення не більш як з двома особами, визначеними абзацом першим цієї частини, одночасно.</w:t>
      </w:r>
    </w:p>
    <w:p w:rsidR="00AD0D3A" w:rsidRDefault="00C47981">
      <w:pPr>
        <w:ind w:firstLine="273"/>
        <w:jc w:val="both"/>
      </w:pPr>
      <w:r>
        <w:rPr>
          <w:rFonts w:ascii="Times New Roman" w:hAnsi="Times New Roman" w:cs="Times New Roman"/>
          <w:sz w:val="28"/>
        </w:rPr>
        <w:t>Право на побачення з особами, визначеними абзацом першим цієї частини, мають також засуджені особ</w:t>
      </w:r>
      <w:r>
        <w:rPr>
          <w:rFonts w:ascii="Times New Roman" w:hAnsi="Times New Roman" w:cs="Times New Roman"/>
          <w:sz w:val="28"/>
        </w:rPr>
        <w:t>и, які перебувають на лікуванні в закладах охорони здоров’я, поміщені в дисциплінарний ізолятор, карцер або приміщення камерного типу (одиночну камеру), в порядку, визначеному цим Кодексом.</w:t>
      </w:r>
    </w:p>
    <w:p w:rsidR="00AD0D3A" w:rsidRDefault="00C47981">
      <w:pPr>
        <w:ind w:firstLine="273"/>
        <w:jc w:val="both"/>
      </w:pPr>
      <w:r>
        <w:rPr>
          <w:rFonts w:ascii="Times New Roman" w:hAnsi="Times New Roman" w:cs="Times New Roman"/>
          <w:sz w:val="28"/>
        </w:rPr>
        <w:t>Засуджений має право на побачення з особами, визначеними абзацом п</w:t>
      </w:r>
      <w:r>
        <w:rPr>
          <w:rFonts w:ascii="Times New Roman" w:hAnsi="Times New Roman" w:cs="Times New Roman"/>
          <w:sz w:val="28"/>
        </w:rPr>
        <w:t>ершим цієї частини, без обмеження в часі та кількості у робочі, вихідні, святкові, неробочі дні у будь-який час з 8 години до 20 години за власною ініціативою та/або ініціативою особи (осіб), на побачення з якою (якими) він має право (особи (осіб), яка (як</w:t>
      </w:r>
      <w:r>
        <w:rPr>
          <w:rFonts w:ascii="Times New Roman" w:hAnsi="Times New Roman" w:cs="Times New Roman"/>
          <w:sz w:val="28"/>
        </w:rPr>
        <w:t>і) прибула (прибули) до нього).</w:t>
      </w:r>
    </w:p>
    <w:p w:rsidR="00AD0D3A" w:rsidRDefault="00C47981">
      <w:pPr>
        <w:ind w:firstLine="273"/>
        <w:jc w:val="both"/>
      </w:pPr>
      <w:r>
        <w:rPr>
          <w:rFonts w:ascii="Times New Roman" w:hAnsi="Times New Roman" w:cs="Times New Roman"/>
          <w:sz w:val="28"/>
        </w:rPr>
        <w:t>Якщо такі побачення заплановано здійснити у вихідні, святкові, неробочі дні, особи, визначені абзацом першим цієї частини, повинні не пізніш як за 24 години до візиту письмово повідомити про це адміністрацію установи виконан</w:t>
      </w:r>
      <w:r>
        <w:rPr>
          <w:rFonts w:ascii="Times New Roman" w:hAnsi="Times New Roman" w:cs="Times New Roman"/>
          <w:sz w:val="28"/>
        </w:rPr>
        <w:t>ня покарань, адміністрацію закладу охорони здоров’я, в якому на лікуванні перебуває засуджений.</w:t>
      </w:r>
    </w:p>
    <w:p w:rsidR="00AD0D3A" w:rsidRDefault="00C47981">
      <w:pPr>
        <w:ind w:firstLine="273"/>
        <w:jc w:val="both"/>
      </w:pPr>
      <w:r>
        <w:rPr>
          <w:rFonts w:ascii="Times New Roman" w:hAnsi="Times New Roman" w:cs="Times New Roman"/>
          <w:sz w:val="28"/>
        </w:rPr>
        <w:t>Якщо ініціатором побачення є особи, визначені абзацом першим цієї частини, але засуджений відмовляється від такого побачення, адміністрація установи виконання п</w:t>
      </w:r>
      <w:r>
        <w:rPr>
          <w:rFonts w:ascii="Times New Roman" w:hAnsi="Times New Roman" w:cs="Times New Roman"/>
          <w:sz w:val="28"/>
        </w:rPr>
        <w:t xml:space="preserve">окарань, адміністрація закладу охорони здоров’я, в якому на лікуванні перебуває засуджений, зобов’язана організувати таке побачення із засудженим. </w:t>
      </w:r>
    </w:p>
    <w:p w:rsidR="00AD0D3A" w:rsidRDefault="00C47981">
      <w:pPr>
        <w:ind w:firstLine="273"/>
        <w:jc w:val="both"/>
      </w:pPr>
      <w:r>
        <w:rPr>
          <w:rFonts w:ascii="Times New Roman" w:hAnsi="Times New Roman" w:cs="Times New Roman"/>
          <w:sz w:val="28"/>
        </w:rPr>
        <w:t>Засуджений особисто та безпосередньо має повідомити особу (осіб), з якою (якими) він має право на побачення,</w:t>
      </w:r>
      <w:r>
        <w:rPr>
          <w:rFonts w:ascii="Times New Roman" w:hAnsi="Times New Roman" w:cs="Times New Roman"/>
          <w:sz w:val="28"/>
        </w:rPr>
        <w:t xml:space="preserve"> про небажання продовжувати таке побачення. У такому разі побачення припиняється.</w:t>
      </w:r>
    </w:p>
    <w:p w:rsidR="00AD0D3A" w:rsidRDefault="00C47981">
      <w:pPr>
        <w:ind w:firstLine="273"/>
        <w:jc w:val="both"/>
      </w:pPr>
      <w:r>
        <w:rPr>
          <w:rFonts w:ascii="Times New Roman" w:hAnsi="Times New Roman" w:cs="Times New Roman"/>
          <w:sz w:val="28"/>
        </w:rPr>
        <w:t>Не є підставою для відмови адміністрацією установи виконання покарань, адміністрацією закладу охорони здоров’я, в якому на лікуванні перебуває засуджений, у побаченні засудже</w:t>
      </w:r>
      <w:r>
        <w:rPr>
          <w:rFonts w:ascii="Times New Roman" w:hAnsi="Times New Roman" w:cs="Times New Roman"/>
          <w:sz w:val="28"/>
        </w:rPr>
        <w:t>ного із особами, які передбачені абзацом першим цієї частини, наявність письмової відмови засудженого від такого побачення. Відмова з цієї підстави адміністрації установи виконання покарань, адміністрації закладу охорони здоров’я, в якому на лікуванні пере</w:t>
      </w:r>
      <w:r>
        <w:rPr>
          <w:rFonts w:ascii="Times New Roman" w:hAnsi="Times New Roman" w:cs="Times New Roman"/>
          <w:sz w:val="28"/>
        </w:rPr>
        <w:t>буває засуджений, в забезпеченні такого побачення тягне за собою відповідальність, встановлену законом.</w:t>
      </w:r>
    </w:p>
    <w:p w:rsidR="00AD0D3A" w:rsidRDefault="00C47981">
      <w:pPr>
        <w:ind w:firstLine="273"/>
        <w:jc w:val="both"/>
      </w:pPr>
      <w:r>
        <w:rPr>
          <w:rFonts w:ascii="Times New Roman" w:hAnsi="Times New Roman" w:cs="Times New Roman"/>
          <w:sz w:val="28"/>
        </w:rPr>
        <w:t>Адміністрація закладу охорони здоров’я має забезпечити доступ до засудженого особам, визначеним абзацом першим цієї частини, аби вони особисто переконал</w:t>
      </w:r>
      <w:r>
        <w:rPr>
          <w:rFonts w:ascii="Times New Roman" w:hAnsi="Times New Roman" w:cs="Times New Roman"/>
          <w:sz w:val="28"/>
        </w:rPr>
        <w:t>ися, що засуджений перебуває в закладі охорони здоров’я і не може за медичними показаннями спілкуватися з особами, які до нього прибули.</w:t>
      </w:r>
    </w:p>
    <w:p w:rsidR="00AD0D3A" w:rsidRDefault="00C47981">
      <w:pPr>
        <w:ind w:firstLine="273"/>
        <w:jc w:val="both"/>
      </w:pPr>
      <w:r>
        <w:rPr>
          <w:rFonts w:ascii="Times New Roman" w:hAnsi="Times New Roman" w:cs="Times New Roman"/>
          <w:sz w:val="28"/>
        </w:rPr>
        <w:t xml:space="preserve">Побачення засудженого з особами, визначеними абзацом першим цієї частини, є конфіденційним. </w:t>
      </w:r>
    </w:p>
    <w:p w:rsidR="00AD0D3A" w:rsidRDefault="00C47981">
      <w:pPr>
        <w:ind w:firstLine="273"/>
        <w:jc w:val="both"/>
      </w:pPr>
      <w:r>
        <w:rPr>
          <w:rFonts w:ascii="Times New Roman" w:hAnsi="Times New Roman" w:cs="Times New Roman"/>
          <w:sz w:val="28"/>
        </w:rPr>
        <w:lastRenderedPageBreak/>
        <w:t xml:space="preserve"> Аудіофіксація такого поба</w:t>
      </w:r>
      <w:r>
        <w:rPr>
          <w:rFonts w:ascii="Times New Roman" w:hAnsi="Times New Roman" w:cs="Times New Roman"/>
          <w:sz w:val="28"/>
        </w:rPr>
        <w:t xml:space="preserve">чення забороняється. </w:t>
      </w:r>
    </w:p>
    <w:p w:rsidR="00AD0D3A" w:rsidRDefault="00C47981">
      <w:pPr>
        <w:ind w:firstLine="273"/>
        <w:jc w:val="both"/>
      </w:pPr>
      <w:r>
        <w:rPr>
          <w:rFonts w:ascii="Times New Roman" w:hAnsi="Times New Roman" w:cs="Times New Roman"/>
          <w:sz w:val="28"/>
        </w:rPr>
        <w:t xml:space="preserve">Відеофіксація такого побачення здійснюється відкрито. Засуджений та особи, які до нього прибули, мають бути повідомлені про місце встановлення відеокамери. </w:t>
      </w:r>
    </w:p>
    <w:p w:rsidR="00AD0D3A" w:rsidRDefault="00C47981">
      <w:pPr>
        <w:ind w:firstLine="273"/>
        <w:jc w:val="both"/>
      </w:pPr>
      <w:r>
        <w:rPr>
          <w:rFonts w:ascii="Times New Roman" w:hAnsi="Times New Roman" w:cs="Times New Roman"/>
          <w:sz w:val="28"/>
        </w:rPr>
        <w:t xml:space="preserve"> Відеофіксація побачення камерою, про яку не повідомлено учасників побачення,</w:t>
      </w:r>
      <w:r>
        <w:rPr>
          <w:rFonts w:ascii="Times New Roman" w:hAnsi="Times New Roman" w:cs="Times New Roman"/>
          <w:sz w:val="28"/>
        </w:rPr>
        <w:t xml:space="preserve"> забороняється. </w:t>
      </w:r>
    </w:p>
    <w:p w:rsidR="00AD0D3A" w:rsidRDefault="00C47981">
      <w:pPr>
        <w:ind w:firstLine="273"/>
        <w:jc w:val="both"/>
      </w:pPr>
      <w:r>
        <w:rPr>
          <w:rFonts w:ascii="Times New Roman" w:hAnsi="Times New Roman" w:cs="Times New Roman"/>
          <w:sz w:val="28"/>
        </w:rPr>
        <w:t xml:space="preserve">Відеофіксація побачення здійснюється у спосіб, що унеможливлює фіксацію змісту документів, якими користуються засуджений та/або особа (особи), яка (які) до нього прибула (прибули). </w:t>
      </w:r>
    </w:p>
    <w:p w:rsidR="00AD0D3A" w:rsidRDefault="00C47981">
      <w:pPr>
        <w:ind w:firstLine="273"/>
        <w:jc w:val="both"/>
      </w:pPr>
      <w:r>
        <w:rPr>
          <w:rFonts w:ascii="Times New Roman" w:hAnsi="Times New Roman" w:cs="Times New Roman"/>
          <w:sz w:val="28"/>
        </w:rPr>
        <w:t xml:space="preserve"> Відеофіксація побачення здійснюється у спосіб, що унеможливлює фіксацію змісту розмови засудженого з особою (особами), яка (які) до нього прибула (прибули). </w:t>
      </w:r>
    </w:p>
    <w:p w:rsidR="00AD0D3A" w:rsidRDefault="00C47981">
      <w:pPr>
        <w:ind w:firstLine="273"/>
        <w:jc w:val="both"/>
      </w:pPr>
      <w:r>
        <w:rPr>
          <w:rFonts w:ascii="Times New Roman" w:hAnsi="Times New Roman" w:cs="Times New Roman"/>
          <w:sz w:val="28"/>
        </w:rPr>
        <w:t>Під час побачення з особами, визначеними абзацом першим цієї частини, присутність персоналу устан</w:t>
      </w:r>
      <w:r>
        <w:rPr>
          <w:rFonts w:ascii="Times New Roman" w:hAnsi="Times New Roman" w:cs="Times New Roman"/>
          <w:sz w:val="28"/>
        </w:rPr>
        <w:t>ови виконання покарань забезпечується виключно за письмовою заявою засудженого та/або осіб, визначених абзацом першим цієї частини";</w:t>
      </w:r>
    </w:p>
    <w:p w:rsidR="00AD0D3A" w:rsidRDefault="00C47981">
      <w:pPr>
        <w:ind w:firstLine="273"/>
        <w:jc w:val="both"/>
      </w:pPr>
      <w:r>
        <w:rPr>
          <w:rFonts w:ascii="Times New Roman" w:hAnsi="Times New Roman" w:cs="Times New Roman"/>
          <w:sz w:val="28"/>
        </w:rPr>
        <w:t xml:space="preserve">перше речення частини шостої викласти в такій редакції: </w:t>
      </w:r>
    </w:p>
    <w:p w:rsidR="00AD0D3A" w:rsidRDefault="00C47981">
      <w:pPr>
        <w:ind w:firstLine="273"/>
        <w:jc w:val="both"/>
      </w:pPr>
      <w:r>
        <w:rPr>
          <w:rFonts w:ascii="Times New Roman" w:hAnsi="Times New Roman" w:cs="Times New Roman"/>
          <w:sz w:val="28"/>
        </w:rPr>
        <w:t>"6. Керівник адміністрації установи виконання покарань несе персон</w:t>
      </w:r>
      <w:r>
        <w:rPr>
          <w:rFonts w:ascii="Times New Roman" w:hAnsi="Times New Roman" w:cs="Times New Roman"/>
          <w:sz w:val="28"/>
        </w:rPr>
        <w:t>альну відповідальність за розміщення засуджених, які прибули до установи, забезпечення їх побачення з особами, визначеними абзацом першим частини другої цієї статті";</w:t>
      </w:r>
    </w:p>
    <w:p w:rsidR="00AD0D3A" w:rsidRDefault="00C47981">
      <w:pPr>
        <w:ind w:firstLine="273"/>
        <w:jc w:val="both"/>
      </w:pPr>
      <w:r>
        <w:rPr>
          <w:rFonts w:ascii="Times New Roman" w:hAnsi="Times New Roman" w:cs="Times New Roman"/>
          <w:sz w:val="28"/>
        </w:rPr>
        <w:t>2) доповнити статтею 20</w:t>
      </w:r>
      <w:r>
        <w:rPr>
          <w:rFonts w:ascii="Times New Roman" w:hAnsi="Times New Roman" w:cs="Times New Roman"/>
          <w:sz w:val="28"/>
          <w:vertAlign w:val="superscript"/>
        </w:rPr>
        <w:t>1</w:t>
      </w:r>
      <w:r>
        <w:rPr>
          <w:rFonts w:ascii="Times New Roman" w:hAnsi="Times New Roman" w:cs="Times New Roman"/>
          <w:sz w:val="28"/>
        </w:rPr>
        <w:t xml:space="preserve"> такого змісту:</w:t>
      </w:r>
    </w:p>
    <w:p w:rsidR="00AD0D3A" w:rsidRDefault="00C47981">
      <w:pPr>
        <w:ind w:firstLine="273"/>
        <w:jc w:val="both"/>
      </w:pPr>
      <w:r>
        <w:rPr>
          <w:rFonts w:ascii="Times New Roman" w:hAnsi="Times New Roman" w:cs="Times New Roman"/>
          <w:sz w:val="28"/>
        </w:rPr>
        <w:t>"Стаття 20</w:t>
      </w:r>
      <w:r>
        <w:rPr>
          <w:rFonts w:ascii="Times New Roman" w:hAnsi="Times New Roman" w:cs="Times New Roman"/>
          <w:sz w:val="28"/>
          <w:vertAlign w:val="superscript"/>
        </w:rPr>
        <w:t>1</w:t>
      </w:r>
      <w:r>
        <w:rPr>
          <w:rFonts w:ascii="Times New Roman" w:hAnsi="Times New Roman" w:cs="Times New Roman"/>
          <w:sz w:val="28"/>
        </w:rPr>
        <w:t>. Повідомлення осіб, які надають право</w:t>
      </w:r>
      <w:r>
        <w:rPr>
          <w:rFonts w:ascii="Times New Roman" w:hAnsi="Times New Roman" w:cs="Times New Roman"/>
          <w:sz w:val="28"/>
        </w:rPr>
        <w:t xml:space="preserve">ву допомогу </w:t>
      </w:r>
    </w:p>
    <w:p w:rsidR="00AD0D3A" w:rsidRDefault="00C47981">
      <w:pPr>
        <w:ind w:firstLine="273"/>
        <w:jc w:val="both"/>
      </w:pPr>
      <w:r>
        <w:rPr>
          <w:rFonts w:ascii="Times New Roman" w:hAnsi="Times New Roman" w:cs="Times New Roman"/>
          <w:sz w:val="28"/>
        </w:rPr>
        <w:t>1. У разі зняття засудженого з обліку за установою виконання покарань, зміни правового, процесуального статусу засудженого, у тому числі в разі переведення засудженого на іншу роботу, посаду, підприємство, в іншу установу, організацію, з одног</w:t>
      </w:r>
      <w:r>
        <w:rPr>
          <w:rFonts w:ascii="Times New Roman" w:hAnsi="Times New Roman" w:cs="Times New Roman"/>
          <w:sz w:val="28"/>
        </w:rPr>
        <w:t>о арештного дому до іншого, до слідчого ізолятора, переведення засудженого для подальшого відбування покарання з однієї виправної чи виховної колонії до іншої адміністрація установи виконання покарань невідкладно (не пізніш як за 24 години) письмово або шл</w:t>
      </w:r>
      <w:r>
        <w:rPr>
          <w:rFonts w:ascii="Times New Roman" w:hAnsi="Times New Roman" w:cs="Times New Roman"/>
          <w:sz w:val="28"/>
        </w:rPr>
        <w:t>яхом надсилання листа на електронну поштову скриньку інформує осіб, визначених абзацом першим частини другої статті 8 цього Кодексу, а також невідкладно - після його (їх) фактичного прибуття до установи виконання покарань. В інформаційному листі зазначають</w:t>
      </w:r>
      <w:r>
        <w:rPr>
          <w:rFonts w:ascii="Times New Roman" w:hAnsi="Times New Roman" w:cs="Times New Roman"/>
          <w:sz w:val="28"/>
        </w:rPr>
        <w:t>ся ініціатор прийнятих рішень стосовно засудженого, правове обґрунтування таких рішень, інформація щодо місця перебування засудженого (кінцевий пункт переведення), підстави та дата зміни місця перебування засудженого, а також підстави зміни правового, проц</w:t>
      </w:r>
      <w:r>
        <w:rPr>
          <w:rFonts w:ascii="Times New Roman" w:hAnsi="Times New Roman" w:cs="Times New Roman"/>
          <w:sz w:val="28"/>
        </w:rPr>
        <w:t xml:space="preserve">есуального статусу засудженого"; </w:t>
      </w:r>
    </w:p>
    <w:p w:rsidR="00AD0D3A" w:rsidRDefault="00C47981">
      <w:pPr>
        <w:ind w:firstLine="273"/>
        <w:jc w:val="both"/>
      </w:pPr>
      <w:r>
        <w:rPr>
          <w:rFonts w:ascii="Times New Roman" w:hAnsi="Times New Roman" w:cs="Times New Roman"/>
          <w:sz w:val="28"/>
        </w:rPr>
        <w:t>3) частину другу статті 24 доповнити абзацом другим такого змісту:</w:t>
      </w:r>
    </w:p>
    <w:p w:rsidR="00AD0D3A" w:rsidRDefault="00C47981">
      <w:pPr>
        <w:ind w:firstLine="273"/>
        <w:jc w:val="both"/>
      </w:pPr>
      <w:r>
        <w:rPr>
          <w:rFonts w:ascii="Times New Roman" w:hAnsi="Times New Roman" w:cs="Times New Roman"/>
          <w:sz w:val="28"/>
        </w:rPr>
        <w:lastRenderedPageBreak/>
        <w:t>"З метою реалізації засудженим права на захист, одержання правової допомоги, конфіденційних юридичних консультацій (побачень) адміністрація установи викона</w:t>
      </w:r>
      <w:r>
        <w:rPr>
          <w:rFonts w:ascii="Times New Roman" w:hAnsi="Times New Roman" w:cs="Times New Roman"/>
          <w:sz w:val="28"/>
        </w:rPr>
        <w:t>ння покарань допускає до засудженого осіб, визначених абзацом першим частини другої статті 8 цього Кодексу, у робочі, вихідні, святкові, неробочі дні у будь-який час з 8 години до 20 години без спеціального дозволу (акредитації) невідкладно на вимогу засуд</w:t>
      </w:r>
      <w:r>
        <w:rPr>
          <w:rFonts w:ascii="Times New Roman" w:hAnsi="Times New Roman" w:cs="Times New Roman"/>
          <w:sz w:val="28"/>
        </w:rPr>
        <w:t>женого або особи (осіб), яка (які) має (мають) право на такі побачення з ним";</w:t>
      </w:r>
    </w:p>
    <w:p w:rsidR="00AD0D3A" w:rsidRDefault="00C47981">
      <w:pPr>
        <w:ind w:firstLine="273"/>
        <w:jc w:val="both"/>
      </w:pPr>
      <w:r>
        <w:rPr>
          <w:rFonts w:ascii="Times New Roman" w:hAnsi="Times New Roman" w:cs="Times New Roman"/>
          <w:sz w:val="28"/>
        </w:rPr>
        <w:t>4) частину третю статті 51 доповнити абзацом сьомим такого змісту:</w:t>
      </w:r>
    </w:p>
    <w:p w:rsidR="00AD0D3A" w:rsidRDefault="00C47981">
      <w:pPr>
        <w:ind w:firstLine="273"/>
        <w:jc w:val="both"/>
      </w:pPr>
      <w:r>
        <w:rPr>
          <w:rFonts w:ascii="Times New Roman" w:hAnsi="Times New Roman" w:cs="Times New Roman"/>
          <w:sz w:val="28"/>
        </w:rPr>
        <w:t>"на невідкладну правову допомогу, конфіденційні юридичні консультації (побачення) з особами, визначеними абзац</w:t>
      </w:r>
      <w:r>
        <w:rPr>
          <w:rFonts w:ascii="Times New Roman" w:hAnsi="Times New Roman" w:cs="Times New Roman"/>
          <w:sz w:val="28"/>
        </w:rPr>
        <w:t>ом першим частини другої статті 8 цього Кодексу, у робочі, вихідні, святкові, неробочі дні у будь-який час з 8 години до 20 години";</w:t>
      </w:r>
    </w:p>
    <w:p w:rsidR="00AD0D3A" w:rsidRDefault="00C47981">
      <w:pPr>
        <w:ind w:firstLine="273"/>
        <w:jc w:val="both"/>
      </w:pPr>
      <w:r>
        <w:rPr>
          <w:rFonts w:ascii="Times New Roman" w:hAnsi="Times New Roman" w:cs="Times New Roman"/>
          <w:sz w:val="28"/>
        </w:rPr>
        <w:t>5) абзац п’ятий частини другої статті 59 викласти в такій редакції:</w:t>
      </w:r>
    </w:p>
    <w:p w:rsidR="00AD0D3A" w:rsidRDefault="00C47981">
      <w:pPr>
        <w:ind w:firstLine="273"/>
        <w:jc w:val="both"/>
      </w:pPr>
      <w:r>
        <w:rPr>
          <w:rFonts w:ascii="Times New Roman" w:hAnsi="Times New Roman" w:cs="Times New Roman"/>
          <w:sz w:val="28"/>
        </w:rPr>
        <w:t>"одержувати невідкладну правову допомогу, конфіденційні юридичні консультації (побачення) з особами, визначеними абзацом першим частини другої статті 8 цього Кодексу, у робочі, вихідні, святкові, неробочі дні у будь-який час з 8 години до 20 години";</w:t>
      </w:r>
    </w:p>
    <w:p w:rsidR="00AD0D3A" w:rsidRDefault="00C47981">
      <w:pPr>
        <w:ind w:firstLine="273"/>
        <w:jc w:val="both"/>
      </w:pPr>
      <w:r>
        <w:rPr>
          <w:rFonts w:ascii="Times New Roman" w:hAnsi="Times New Roman" w:cs="Times New Roman"/>
          <w:sz w:val="28"/>
        </w:rPr>
        <w:t>6) на</w:t>
      </w:r>
      <w:r>
        <w:rPr>
          <w:rFonts w:ascii="Times New Roman" w:hAnsi="Times New Roman" w:cs="Times New Roman"/>
          <w:sz w:val="28"/>
        </w:rPr>
        <w:t>зву та частину п’яту статті 73 викласти в такій редакції:</w:t>
      </w:r>
    </w:p>
    <w:p w:rsidR="00AD0D3A" w:rsidRDefault="00C47981">
      <w:pPr>
        <w:ind w:firstLine="273"/>
        <w:jc w:val="both"/>
      </w:pPr>
      <w:r>
        <w:rPr>
          <w:rFonts w:ascii="Times New Roman" w:hAnsi="Times New Roman" w:cs="Times New Roman"/>
          <w:sz w:val="28"/>
        </w:rPr>
        <w:t>"Стаття 73. Побачення, телефонні розмови засуджених військовослужбовців із захисником (захисниками)";</w:t>
      </w:r>
    </w:p>
    <w:p w:rsidR="00AD0D3A" w:rsidRDefault="00C47981">
      <w:pPr>
        <w:ind w:firstLine="273"/>
        <w:jc w:val="both"/>
      </w:pPr>
      <w:r>
        <w:rPr>
          <w:rFonts w:ascii="Times New Roman" w:hAnsi="Times New Roman" w:cs="Times New Roman"/>
          <w:sz w:val="28"/>
        </w:rPr>
        <w:t>"5. Для одержання правової допомоги, конфіденційних юридичних консультацій засудженим військовос</w:t>
      </w:r>
      <w:r>
        <w:rPr>
          <w:rFonts w:ascii="Times New Roman" w:hAnsi="Times New Roman" w:cs="Times New Roman"/>
          <w:sz w:val="28"/>
        </w:rPr>
        <w:t>лужбовцям, у тому числі під час їх перебування у стаціонарних закладах охорони здоров’я, надається право на невідкладні побачення з особами, визначеними абзацом першим частини другої статті 8 цього Кодексу, без обмеження в часі та кількості в робочі, вихід</w:t>
      </w:r>
      <w:r>
        <w:rPr>
          <w:rFonts w:ascii="Times New Roman" w:hAnsi="Times New Roman" w:cs="Times New Roman"/>
          <w:sz w:val="28"/>
        </w:rPr>
        <w:t>ні, святкові, неробочі дні у будь-який час з 8 години до 20 години за ініціативою таких осіб, засудженого військовослужбовця або його родичів.</w:t>
      </w:r>
    </w:p>
    <w:p w:rsidR="00AD0D3A" w:rsidRDefault="00C47981">
      <w:pPr>
        <w:ind w:firstLine="273"/>
        <w:jc w:val="both"/>
      </w:pPr>
      <w:r>
        <w:rPr>
          <w:rFonts w:ascii="Times New Roman" w:hAnsi="Times New Roman" w:cs="Times New Roman"/>
          <w:sz w:val="28"/>
        </w:rPr>
        <w:t>Побачення засуджених військовослужбовців з особами, визначеними абзацом першим частини другої статті 8 цього Коде</w:t>
      </w:r>
      <w:r>
        <w:rPr>
          <w:rFonts w:ascii="Times New Roman" w:hAnsi="Times New Roman" w:cs="Times New Roman"/>
          <w:sz w:val="28"/>
        </w:rPr>
        <w:t>ксу, є конфіденційними.</w:t>
      </w:r>
    </w:p>
    <w:p w:rsidR="00AD0D3A" w:rsidRDefault="00C47981">
      <w:pPr>
        <w:ind w:firstLine="273"/>
        <w:jc w:val="both"/>
      </w:pPr>
      <w:r>
        <w:rPr>
          <w:rFonts w:ascii="Times New Roman" w:hAnsi="Times New Roman" w:cs="Times New Roman"/>
          <w:sz w:val="28"/>
        </w:rPr>
        <w:t>Аудіофіксація такого побачення забороняється.</w:t>
      </w:r>
    </w:p>
    <w:p w:rsidR="00AD0D3A" w:rsidRDefault="00C47981">
      <w:pPr>
        <w:ind w:firstLine="273"/>
        <w:jc w:val="both"/>
      </w:pPr>
      <w:r>
        <w:rPr>
          <w:rFonts w:ascii="Times New Roman" w:hAnsi="Times New Roman" w:cs="Times New Roman"/>
          <w:sz w:val="28"/>
        </w:rPr>
        <w:t xml:space="preserve">Відеофіксація такого побачення здійснюється відкрито. Засуджений військовослужбовець та особи, які до нього прибули, мають бути повідомлені про місце встановлення камери. </w:t>
      </w:r>
    </w:p>
    <w:p w:rsidR="00AD0D3A" w:rsidRDefault="00C47981">
      <w:pPr>
        <w:ind w:firstLine="273"/>
        <w:jc w:val="both"/>
      </w:pPr>
      <w:r>
        <w:rPr>
          <w:rFonts w:ascii="Times New Roman" w:hAnsi="Times New Roman" w:cs="Times New Roman"/>
          <w:sz w:val="28"/>
        </w:rPr>
        <w:t xml:space="preserve">Відеофіксація </w:t>
      </w:r>
      <w:r>
        <w:rPr>
          <w:rFonts w:ascii="Times New Roman" w:hAnsi="Times New Roman" w:cs="Times New Roman"/>
          <w:sz w:val="28"/>
        </w:rPr>
        <w:t>побачення камерою, про яку не повідомлено учасників побачення, забороняється.</w:t>
      </w:r>
    </w:p>
    <w:p w:rsidR="00AD0D3A" w:rsidRDefault="00C47981">
      <w:pPr>
        <w:ind w:firstLine="273"/>
        <w:jc w:val="both"/>
      </w:pPr>
      <w:r>
        <w:rPr>
          <w:rFonts w:ascii="Times New Roman" w:hAnsi="Times New Roman" w:cs="Times New Roman"/>
          <w:sz w:val="28"/>
        </w:rPr>
        <w:lastRenderedPageBreak/>
        <w:t>Відеофіксація побачення здійснюється у спосіб, що унеможливлює фіксацію змісту документів, якими користується засуджений військовослужбовець та/або особа (особи), яка (які) до нь</w:t>
      </w:r>
      <w:r>
        <w:rPr>
          <w:rFonts w:ascii="Times New Roman" w:hAnsi="Times New Roman" w:cs="Times New Roman"/>
          <w:sz w:val="28"/>
        </w:rPr>
        <w:t xml:space="preserve">ого прибула (прибули). </w:t>
      </w:r>
    </w:p>
    <w:p w:rsidR="00AD0D3A" w:rsidRDefault="00C47981">
      <w:pPr>
        <w:ind w:firstLine="273"/>
        <w:jc w:val="both"/>
      </w:pPr>
      <w:r>
        <w:rPr>
          <w:rFonts w:ascii="Times New Roman" w:hAnsi="Times New Roman" w:cs="Times New Roman"/>
          <w:sz w:val="28"/>
        </w:rPr>
        <w:t>Відеофіксація побачення здійснюється у спосіб, що унеможливлює фіксацію змісту розмови засудженого військовослужбовця з особою (особами), яка (які) до нього прибула (прибули).</w:t>
      </w:r>
    </w:p>
    <w:p w:rsidR="00AD0D3A" w:rsidRDefault="00C47981">
      <w:pPr>
        <w:ind w:firstLine="273"/>
        <w:jc w:val="both"/>
      </w:pPr>
      <w:r>
        <w:rPr>
          <w:rFonts w:ascii="Times New Roman" w:hAnsi="Times New Roman" w:cs="Times New Roman"/>
          <w:sz w:val="28"/>
        </w:rPr>
        <w:t>Присутність на такому побаченні інших осіб можлива за пи</w:t>
      </w:r>
      <w:r>
        <w:rPr>
          <w:rFonts w:ascii="Times New Roman" w:hAnsi="Times New Roman" w:cs="Times New Roman"/>
          <w:sz w:val="28"/>
        </w:rPr>
        <w:t>сьмовою заявою засудженого військовослужбовця, складеною ним у присутності особи (осіб), яка (які) прибула (прибули) до нього, або за письмовою заявою такої особи (таких осіб).</w:t>
      </w:r>
    </w:p>
    <w:p w:rsidR="00AD0D3A" w:rsidRDefault="00C47981">
      <w:pPr>
        <w:ind w:firstLine="273"/>
        <w:jc w:val="both"/>
      </w:pPr>
      <w:r>
        <w:rPr>
          <w:rFonts w:ascii="Times New Roman" w:hAnsi="Times New Roman" w:cs="Times New Roman"/>
          <w:sz w:val="28"/>
        </w:rPr>
        <w:t>Командування дисциплінарного батальйону, адміністрація закладу охорони здоров’я</w:t>
      </w:r>
      <w:r>
        <w:rPr>
          <w:rFonts w:ascii="Times New Roman" w:hAnsi="Times New Roman" w:cs="Times New Roman"/>
          <w:sz w:val="28"/>
        </w:rPr>
        <w:t>, в якому на лікуванні перебуває засуджений військовослужбовець, зобов’язані при пред’явленні особами, визначеними абзацом першим частини другої статті 8 цього Кодексу, документа, що посвідчує їх особу, та одного з документів, визначених статтею 50 Криміна</w:t>
      </w:r>
      <w:r>
        <w:rPr>
          <w:rFonts w:ascii="Times New Roman" w:hAnsi="Times New Roman" w:cs="Times New Roman"/>
          <w:sz w:val="28"/>
        </w:rPr>
        <w:t>льного процесуального кодексу України, або довіреності, договору із засудженим військовослужбовцем чи договору з його родичами про представлення інтересів засудженого військовослужбовця в Європейському суді з прав людини або інших документів, що підтверджу</w:t>
      </w:r>
      <w:r>
        <w:rPr>
          <w:rFonts w:ascii="Times New Roman" w:hAnsi="Times New Roman" w:cs="Times New Roman"/>
          <w:sz w:val="28"/>
        </w:rPr>
        <w:t>ють їх право на таке побачення із засудженим військовослужбовцем, негайно забезпечити побачення з ним.</w:t>
      </w:r>
    </w:p>
    <w:p w:rsidR="00AD0D3A" w:rsidRDefault="00C47981">
      <w:pPr>
        <w:ind w:firstLine="273"/>
        <w:jc w:val="both"/>
      </w:pPr>
      <w:r>
        <w:rPr>
          <w:rFonts w:ascii="Times New Roman" w:hAnsi="Times New Roman" w:cs="Times New Roman"/>
          <w:sz w:val="28"/>
        </w:rPr>
        <w:t>Якщо ініціатором побачення із засудженим військовослужбовцем є особи, визначені абзацом першим частини другої статті 8 цього Кодексу, командування дисцип</w:t>
      </w:r>
      <w:r>
        <w:rPr>
          <w:rFonts w:ascii="Times New Roman" w:hAnsi="Times New Roman" w:cs="Times New Roman"/>
          <w:sz w:val="28"/>
        </w:rPr>
        <w:t>лінарного батальйону, адміністрація закладу охорони здоров’я, в якому на лікуванні перебуває засуджений військовослужбовець, зобов’язані організувати таке побачення.</w:t>
      </w:r>
    </w:p>
    <w:p w:rsidR="00AD0D3A" w:rsidRDefault="00C47981">
      <w:pPr>
        <w:ind w:firstLine="273"/>
        <w:jc w:val="both"/>
      </w:pPr>
      <w:r>
        <w:rPr>
          <w:rFonts w:ascii="Times New Roman" w:hAnsi="Times New Roman" w:cs="Times New Roman"/>
          <w:sz w:val="28"/>
        </w:rPr>
        <w:t>Адміністрація закладу охорони здоров'я має забезпечити доступ до засудженого військовослуж</w:t>
      </w:r>
      <w:r>
        <w:rPr>
          <w:rFonts w:ascii="Times New Roman" w:hAnsi="Times New Roman" w:cs="Times New Roman"/>
          <w:sz w:val="28"/>
        </w:rPr>
        <w:t>бовця особам, визначеним абзацом першим частини другої статті 8 цього Кодексу, для підтвердження факту, що засуджений військовослужбовець перебуває в закладі охорони здоров’я і не може за медичними показанням особисто спілкуватися з особами, які до нього п</w:t>
      </w:r>
      <w:r>
        <w:rPr>
          <w:rFonts w:ascii="Times New Roman" w:hAnsi="Times New Roman" w:cs="Times New Roman"/>
          <w:sz w:val="28"/>
        </w:rPr>
        <w:t>рибули.</w:t>
      </w:r>
    </w:p>
    <w:p w:rsidR="00AD0D3A" w:rsidRDefault="00C47981">
      <w:pPr>
        <w:ind w:firstLine="273"/>
        <w:jc w:val="both"/>
      </w:pPr>
      <w:r>
        <w:rPr>
          <w:rFonts w:ascii="Times New Roman" w:hAnsi="Times New Roman" w:cs="Times New Roman"/>
          <w:sz w:val="28"/>
        </w:rPr>
        <w:t>У разі якщо засуджений військовослужбовець особисто та безпосередньо повідомляє осіб, визначених абзацом першим частини другої статті 8 цього Кодексу, про небажання продовжувати побачення, таке побачення припиняється.</w:t>
      </w:r>
    </w:p>
    <w:p w:rsidR="00AD0D3A" w:rsidRDefault="00C47981">
      <w:pPr>
        <w:ind w:firstLine="273"/>
        <w:jc w:val="both"/>
      </w:pPr>
      <w:r>
        <w:rPr>
          <w:rFonts w:ascii="Times New Roman" w:hAnsi="Times New Roman" w:cs="Times New Roman"/>
          <w:sz w:val="28"/>
        </w:rPr>
        <w:t>Не є підставою для відмови ком</w:t>
      </w:r>
      <w:r>
        <w:rPr>
          <w:rFonts w:ascii="Times New Roman" w:hAnsi="Times New Roman" w:cs="Times New Roman"/>
          <w:sz w:val="28"/>
        </w:rPr>
        <w:t>андування дисциплінарного батальйону, адміністрації закладу охорони здоров’я, в якому на лікуванні перебуває засуджений військовослужбовець, у побаченні з особами, визначеними абзацом першим частини другої статті 8 цього Кодексу, наявність письмової відмов</w:t>
      </w:r>
      <w:r>
        <w:rPr>
          <w:rFonts w:ascii="Times New Roman" w:hAnsi="Times New Roman" w:cs="Times New Roman"/>
          <w:sz w:val="28"/>
        </w:rPr>
        <w:t>и засудженого військовослужбовця від такого побачення. Відмова з цієї підстави командування дисциплінарного батальйону, адміністрації закладу охорони здоров’я, в якому на лікуванні перебуває засуджений військовослужбовець, у забезпеченні такого побачення т</w:t>
      </w:r>
      <w:r>
        <w:rPr>
          <w:rFonts w:ascii="Times New Roman" w:hAnsi="Times New Roman" w:cs="Times New Roman"/>
          <w:sz w:val="28"/>
        </w:rPr>
        <w:t>ягне за собою відповідальність, встановлену законом.</w:t>
      </w:r>
    </w:p>
    <w:p w:rsidR="00AD0D3A" w:rsidRDefault="00C47981">
      <w:pPr>
        <w:ind w:firstLine="273"/>
        <w:jc w:val="both"/>
      </w:pPr>
      <w:r>
        <w:rPr>
          <w:rFonts w:ascii="Times New Roman" w:hAnsi="Times New Roman" w:cs="Times New Roman"/>
          <w:sz w:val="28"/>
        </w:rPr>
        <w:lastRenderedPageBreak/>
        <w:t>Засудженому військовослужбовцю забезпечується можливість спілкування з особами, визначеними абзацом першим частини другої статті 8 цього Кодексу, у приміщенні без суцільного розмежувального скла за згодо</w:t>
      </w:r>
      <w:r>
        <w:rPr>
          <w:rFonts w:ascii="Times New Roman" w:hAnsi="Times New Roman" w:cs="Times New Roman"/>
          <w:sz w:val="28"/>
        </w:rPr>
        <w:t>ю таких осіб";</w:t>
      </w:r>
    </w:p>
    <w:p w:rsidR="00AD0D3A" w:rsidRDefault="00C47981">
      <w:pPr>
        <w:ind w:firstLine="273"/>
        <w:jc w:val="both"/>
      </w:pPr>
      <w:r>
        <w:rPr>
          <w:rFonts w:ascii="Times New Roman" w:hAnsi="Times New Roman" w:cs="Times New Roman"/>
          <w:sz w:val="28"/>
        </w:rPr>
        <w:t>7) статтю 87 викласти в такій редакції:</w:t>
      </w:r>
    </w:p>
    <w:p w:rsidR="00AD0D3A" w:rsidRDefault="00C47981">
      <w:pPr>
        <w:ind w:firstLine="273"/>
        <w:jc w:val="both"/>
      </w:pPr>
      <w:r>
        <w:rPr>
          <w:rFonts w:ascii="Times New Roman" w:hAnsi="Times New Roman" w:cs="Times New Roman"/>
          <w:sz w:val="28"/>
        </w:rPr>
        <w:t>"Стаття 87. Направлення засуджених до позбавлення волі для відбування покарання</w:t>
      </w:r>
    </w:p>
    <w:p w:rsidR="00AD0D3A" w:rsidRDefault="00C47981">
      <w:pPr>
        <w:ind w:firstLine="273"/>
        <w:jc w:val="both"/>
      </w:pPr>
      <w:r>
        <w:rPr>
          <w:rFonts w:ascii="Times New Roman" w:hAnsi="Times New Roman" w:cs="Times New Roman"/>
          <w:sz w:val="28"/>
        </w:rPr>
        <w:t>1. Особи, засуджені до позбавлення волі, направляються для відбування покарання не раніше спливу триденного та не пізніше</w:t>
      </w:r>
      <w:r>
        <w:rPr>
          <w:rFonts w:ascii="Times New Roman" w:hAnsi="Times New Roman" w:cs="Times New Roman"/>
          <w:sz w:val="28"/>
        </w:rPr>
        <w:t xml:space="preserve"> десятиденного строку з дня набрання вироком законної сили або з дня надходження із суду розпорядження про виконання вироку, що набрав законної сили. Протягом зазначеного строку засуджений має право на одне короткострокове побачення з близькими родичами та</w:t>
      </w:r>
      <w:r>
        <w:rPr>
          <w:rFonts w:ascii="Times New Roman" w:hAnsi="Times New Roman" w:cs="Times New Roman"/>
          <w:sz w:val="28"/>
        </w:rPr>
        <w:t xml:space="preserve"> на невідкладні побачення з особами, визначеними абзацом першим частини другої статті 8 цього Кодексу, за їхньою ініціативою та/або ініціативою засудженого без обмеження в часі та кількості в робочі, вихідні, святкові, неробочі дні в будь-який час з 8 годи</w:t>
      </w:r>
      <w:r>
        <w:rPr>
          <w:rFonts w:ascii="Times New Roman" w:hAnsi="Times New Roman" w:cs="Times New Roman"/>
          <w:sz w:val="28"/>
        </w:rPr>
        <w:t>ни до 20 години.</w:t>
      </w:r>
    </w:p>
    <w:p w:rsidR="00AD0D3A" w:rsidRDefault="00C47981">
      <w:pPr>
        <w:ind w:firstLine="273"/>
        <w:jc w:val="both"/>
      </w:pPr>
      <w:r>
        <w:rPr>
          <w:rFonts w:ascii="Times New Roman" w:hAnsi="Times New Roman" w:cs="Times New Roman"/>
          <w:sz w:val="28"/>
        </w:rPr>
        <w:t>2. Засуджений має право на побачення не більш як з двома близькими родичами одночасно. Кількість таких побачень є необмеженою, за умови проведення не більш як одного побачення на день з тими самими особами. Відмова у наданні дозволу на поб</w:t>
      </w:r>
      <w:r>
        <w:rPr>
          <w:rFonts w:ascii="Times New Roman" w:hAnsi="Times New Roman" w:cs="Times New Roman"/>
          <w:sz w:val="28"/>
        </w:rPr>
        <w:t>ачення з близькими родичами у період, визначений цією статтею, має бути обґрунтованою. Така відмова надсилається на електронну поштову скриньку, а за її відсутності - на поштову адресу близьких родичів, які ініціювали побачення, та вручається засудженому о</w:t>
      </w:r>
      <w:r>
        <w:rPr>
          <w:rFonts w:ascii="Times New Roman" w:hAnsi="Times New Roman" w:cs="Times New Roman"/>
          <w:sz w:val="28"/>
        </w:rPr>
        <w:t>дразу після її оформлення. Відмова оформлюється у письмовому вигляді не пізніше дня, наступного за днем отримання заяви про побачення із засудженим. Відмова може бути оскаржена в суді.</w:t>
      </w:r>
    </w:p>
    <w:p w:rsidR="00AD0D3A" w:rsidRDefault="00C47981">
      <w:pPr>
        <w:ind w:firstLine="273"/>
        <w:jc w:val="both"/>
      </w:pPr>
      <w:r>
        <w:rPr>
          <w:rFonts w:ascii="Times New Roman" w:hAnsi="Times New Roman" w:cs="Times New Roman"/>
          <w:sz w:val="28"/>
        </w:rPr>
        <w:t>3. Адміністрація установи, в якій перебуває засуджений, інформує в пись</w:t>
      </w:r>
      <w:r>
        <w:rPr>
          <w:rFonts w:ascii="Times New Roman" w:hAnsi="Times New Roman" w:cs="Times New Roman"/>
          <w:sz w:val="28"/>
        </w:rPr>
        <w:t>мовому вигляді та/або з використанням засобів електронного зв’язку, осіб, визначених абзацом першим частини другої статті 8 цього Кодексу, про дату та час направлення засудженого до позбавлення волі до місця відбування покарання (кінцевий пункт прибуття) н</w:t>
      </w:r>
      <w:r>
        <w:rPr>
          <w:rFonts w:ascii="Times New Roman" w:hAnsi="Times New Roman" w:cs="Times New Roman"/>
          <w:sz w:val="28"/>
        </w:rPr>
        <w:t>е пізніше трьох днів з дня такого направлення, а також негайно у разі фактичного прибуття такої (таких) особи (осіб).</w:t>
      </w:r>
    </w:p>
    <w:p w:rsidR="00AD0D3A" w:rsidRDefault="00C47981">
      <w:pPr>
        <w:ind w:firstLine="273"/>
        <w:jc w:val="both"/>
      </w:pPr>
      <w:r>
        <w:rPr>
          <w:rFonts w:ascii="Times New Roman" w:hAnsi="Times New Roman" w:cs="Times New Roman"/>
          <w:sz w:val="28"/>
        </w:rPr>
        <w:t>4. Порядок направлення засуджених до виправних і виховних колоній встановлюється нормативно-правовими актами Міністерства юстиції України"</w:t>
      </w:r>
      <w:r>
        <w:rPr>
          <w:rFonts w:ascii="Times New Roman" w:hAnsi="Times New Roman" w:cs="Times New Roman"/>
          <w:sz w:val="28"/>
        </w:rPr>
        <w:t>;</w:t>
      </w:r>
    </w:p>
    <w:p w:rsidR="00AD0D3A" w:rsidRDefault="00C47981">
      <w:pPr>
        <w:ind w:firstLine="273"/>
        <w:jc w:val="both"/>
      </w:pPr>
      <w:r>
        <w:rPr>
          <w:rFonts w:ascii="Times New Roman" w:hAnsi="Times New Roman" w:cs="Times New Roman"/>
          <w:sz w:val="28"/>
        </w:rPr>
        <w:t>8) частину третю статті 95 викласти в такій редакції:</w:t>
      </w:r>
    </w:p>
    <w:p w:rsidR="00AD0D3A" w:rsidRDefault="00C47981">
      <w:pPr>
        <w:ind w:firstLine="273"/>
        <w:jc w:val="both"/>
      </w:pPr>
      <w:r>
        <w:rPr>
          <w:rFonts w:ascii="Times New Roman" w:hAnsi="Times New Roman" w:cs="Times New Roman"/>
          <w:sz w:val="28"/>
        </w:rPr>
        <w:t>"3. Під час тримання у дільниці карантину, діагностики та розподілу побачення засудженим не надаються, крім побачень з метою отримання правової допомоги, конфіденційних юридичних консультацій з особам</w:t>
      </w:r>
      <w:r>
        <w:rPr>
          <w:rFonts w:ascii="Times New Roman" w:hAnsi="Times New Roman" w:cs="Times New Roman"/>
          <w:sz w:val="28"/>
        </w:rPr>
        <w:t xml:space="preserve">и, визначеними абзацом першим </w:t>
      </w:r>
      <w:r>
        <w:rPr>
          <w:rFonts w:ascii="Times New Roman" w:hAnsi="Times New Roman" w:cs="Times New Roman"/>
          <w:sz w:val="28"/>
        </w:rPr>
        <w:lastRenderedPageBreak/>
        <w:t>частини другої статті 8 цього Кодексу, без обмеження в часі та кількості в робочі, вихідні, святкові, неробочі дні у будь-який час з 8 години до 20 години в порядку, встановленому цим Кодексом";</w:t>
      </w:r>
    </w:p>
    <w:p w:rsidR="00AD0D3A" w:rsidRDefault="00C47981">
      <w:pPr>
        <w:ind w:firstLine="273"/>
        <w:jc w:val="both"/>
      </w:pPr>
      <w:r>
        <w:rPr>
          <w:rFonts w:ascii="Times New Roman" w:hAnsi="Times New Roman" w:cs="Times New Roman"/>
          <w:sz w:val="28"/>
        </w:rPr>
        <w:t>9) назву та частину третю статт</w:t>
      </w:r>
      <w:r>
        <w:rPr>
          <w:rFonts w:ascii="Times New Roman" w:hAnsi="Times New Roman" w:cs="Times New Roman"/>
          <w:sz w:val="28"/>
        </w:rPr>
        <w:t>і 110 викласти в такій редакції:</w:t>
      </w:r>
    </w:p>
    <w:p w:rsidR="00AD0D3A" w:rsidRDefault="00C47981">
      <w:pPr>
        <w:ind w:firstLine="273"/>
        <w:jc w:val="both"/>
      </w:pPr>
      <w:r>
        <w:rPr>
          <w:rFonts w:ascii="Times New Roman" w:hAnsi="Times New Roman" w:cs="Times New Roman"/>
          <w:sz w:val="28"/>
        </w:rPr>
        <w:t>"Стаття 110. Побачення засуджених до позбавлення волі з родичами, захисниками, адвокатами, представниками та іншими особами. Телефонні розмови";</w:t>
      </w:r>
    </w:p>
    <w:p w:rsidR="00AD0D3A" w:rsidRDefault="00C47981">
      <w:pPr>
        <w:ind w:firstLine="273"/>
        <w:jc w:val="both"/>
      </w:pPr>
      <w:r>
        <w:rPr>
          <w:rFonts w:ascii="Times New Roman" w:hAnsi="Times New Roman" w:cs="Times New Roman"/>
          <w:sz w:val="28"/>
        </w:rPr>
        <w:t>"3. Для одержання правової допомоги, конфіденційних юридичних консультацій зас</w:t>
      </w:r>
      <w:r>
        <w:rPr>
          <w:rFonts w:ascii="Times New Roman" w:hAnsi="Times New Roman" w:cs="Times New Roman"/>
          <w:sz w:val="28"/>
        </w:rPr>
        <w:t>уджені за власною ініціативою, ініціативою їхніх родичів та/або ініціативою осіб, визначених цією статтею, мають право на невідкладні побачення без обмеження в часі та кількості в робочі, вихідні, святкові, неробочі дні у будь-який час з 8 години до 20 год</w:t>
      </w:r>
      <w:r>
        <w:rPr>
          <w:rFonts w:ascii="Times New Roman" w:hAnsi="Times New Roman" w:cs="Times New Roman"/>
          <w:sz w:val="28"/>
        </w:rPr>
        <w:t>ини із особами, визначеними абзацом першим частини другої статті 8 цього Кодексу. Право на такі побачення мають усі засуджені незалежно від рівня безпеки колонії, в якій вони тримаються. Побачення забезпечується при пред'явленні документа, що посвідчує осо</w:t>
      </w:r>
      <w:r>
        <w:rPr>
          <w:rFonts w:ascii="Times New Roman" w:hAnsi="Times New Roman" w:cs="Times New Roman"/>
          <w:sz w:val="28"/>
        </w:rPr>
        <w:t>бу, та одного з документів, визначених статтею 50 Кримінального процесуального кодексу України, або довіреності, договору із засудженим чи договору з його родичами про представлення інтересів засудженого в Європейському суді з прав людини, копії ухвали про</w:t>
      </w:r>
      <w:r>
        <w:rPr>
          <w:rFonts w:ascii="Times New Roman" w:hAnsi="Times New Roman" w:cs="Times New Roman"/>
          <w:sz w:val="28"/>
        </w:rPr>
        <w:t xml:space="preserve"> залучення особи як законного представника або інших документів, що підтверджують їх право на таке побачення з засудженим.</w:t>
      </w:r>
    </w:p>
    <w:p w:rsidR="00AD0D3A" w:rsidRDefault="00C47981">
      <w:pPr>
        <w:ind w:firstLine="273"/>
        <w:jc w:val="both"/>
      </w:pPr>
      <w:r>
        <w:rPr>
          <w:rFonts w:ascii="Times New Roman" w:hAnsi="Times New Roman" w:cs="Times New Roman"/>
          <w:sz w:val="28"/>
        </w:rPr>
        <w:t xml:space="preserve">Побачення засуджених з особами, визначеними абзацом першим частини другої статті 8 цього Кодексу, є конфіденційними. </w:t>
      </w:r>
    </w:p>
    <w:p w:rsidR="00AD0D3A" w:rsidRDefault="00C47981">
      <w:pPr>
        <w:ind w:firstLine="273"/>
        <w:jc w:val="both"/>
      </w:pPr>
      <w:r>
        <w:rPr>
          <w:rFonts w:ascii="Times New Roman" w:hAnsi="Times New Roman" w:cs="Times New Roman"/>
          <w:sz w:val="28"/>
        </w:rPr>
        <w:t xml:space="preserve">Присутність на побаченні персоналу колонії можлива виключно за письмовою заявою особи, визначеної абзацом першим частини другої статті 8 цього Кодексу, або засудженого, складеної ним у присутності особи (осіб), яка (які) прибула (прибули) до нього. </w:t>
      </w:r>
    </w:p>
    <w:p w:rsidR="00AD0D3A" w:rsidRDefault="00C47981">
      <w:pPr>
        <w:ind w:firstLine="273"/>
        <w:jc w:val="both"/>
      </w:pPr>
      <w:r>
        <w:rPr>
          <w:rFonts w:ascii="Times New Roman" w:hAnsi="Times New Roman" w:cs="Times New Roman"/>
          <w:sz w:val="28"/>
        </w:rPr>
        <w:t>Аудіоф</w:t>
      </w:r>
      <w:r>
        <w:rPr>
          <w:rFonts w:ascii="Times New Roman" w:hAnsi="Times New Roman" w:cs="Times New Roman"/>
          <w:sz w:val="28"/>
        </w:rPr>
        <w:t xml:space="preserve">іксація такого побачення забороняється. </w:t>
      </w:r>
    </w:p>
    <w:p w:rsidR="00AD0D3A" w:rsidRDefault="00C47981">
      <w:pPr>
        <w:ind w:firstLine="273"/>
        <w:jc w:val="both"/>
      </w:pPr>
      <w:r>
        <w:rPr>
          <w:rFonts w:ascii="Times New Roman" w:hAnsi="Times New Roman" w:cs="Times New Roman"/>
          <w:sz w:val="28"/>
        </w:rPr>
        <w:t xml:space="preserve">Відеофіксація такого побачення здійснюється відкрито. Засуджений та особи, які до нього прибули, мають бути повідомлені про місце встановлення камери. Відеофіксація побачення камерою, про яку не повідомлено учасників побачення, забороняється. </w:t>
      </w:r>
    </w:p>
    <w:p w:rsidR="00AD0D3A" w:rsidRDefault="00C47981">
      <w:pPr>
        <w:ind w:firstLine="273"/>
        <w:jc w:val="both"/>
      </w:pPr>
      <w:r>
        <w:rPr>
          <w:rFonts w:ascii="Times New Roman" w:hAnsi="Times New Roman" w:cs="Times New Roman"/>
          <w:sz w:val="28"/>
        </w:rPr>
        <w:t>Відеофіксаці</w:t>
      </w:r>
      <w:r>
        <w:rPr>
          <w:rFonts w:ascii="Times New Roman" w:hAnsi="Times New Roman" w:cs="Times New Roman"/>
          <w:sz w:val="28"/>
        </w:rPr>
        <w:t xml:space="preserve">я побачення здійснюється у спосіб, що унеможливлює фіксацію змісту документів, якими користуються засуджений та/або особа (особи), яка (які) до нього прибула (прибули). </w:t>
      </w:r>
    </w:p>
    <w:p w:rsidR="00AD0D3A" w:rsidRDefault="00C47981">
      <w:pPr>
        <w:ind w:firstLine="273"/>
        <w:jc w:val="both"/>
      </w:pPr>
      <w:r>
        <w:rPr>
          <w:rFonts w:ascii="Times New Roman" w:hAnsi="Times New Roman" w:cs="Times New Roman"/>
          <w:sz w:val="28"/>
        </w:rPr>
        <w:t xml:space="preserve"> Відеофіксація побачення здійснюється у спосіб, що унеможливлює фіксацію змісту розмов</w:t>
      </w:r>
      <w:r>
        <w:rPr>
          <w:rFonts w:ascii="Times New Roman" w:hAnsi="Times New Roman" w:cs="Times New Roman"/>
          <w:sz w:val="28"/>
        </w:rPr>
        <w:t>и засудженого з особою (особами), яка (які) до нього прибула (прибули).</w:t>
      </w:r>
    </w:p>
    <w:p w:rsidR="00AD0D3A" w:rsidRDefault="00C47981">
      <w:pPr>
        <w:ind w:firstLine="273"/>
        <w:jc w:val="both"/>
      </w:pPr>
      <w:r>
        <w:rPr>
          <w:rFonts w:ascii="Times New Roman" w:hAnsi="Times New Roman" w:cs="Times New Roman"/>
          <w:sz w:val="28"/>
        </w:rPr>
        <w:lastRenderedPageBreak/>
        <w:t>Адміністрація колонії зобов’язана негайно в розумний строк забезпечити побачення засудженого з особами, визначеними абзацом першим частини другої статті 8 цього Кодексу, при пред’явлен</w:t>
      </w:r>
      <w:r>
        <w:rPr>
          <w:rFonts w:ascii="Times New Roman" w:hAnsi="Times New Roman" w:cs="Times New Roman"/>
          <w:sz w:val="28"/>
        </w:rPr>
        <w:t>ні ним (ними) документа, що посвідчує особу, та одного з документів, визначених статтею 50 Кримінального процесуального кодексу України, або довіреності, договору із засудженим чи договору з його родичами про представлення інтересів засудженого в Європейсь</w:t>
      </w:r>
      <w:r>
        <w:rPr>
          <w:rFonts w:ascii="Times New Roman" w:hAnsi="Times New Roman" w:cs="Times New Roman"/>
          <w:sz w:val="28"/>
        </w:rPr>
        <w:t>кому суді з прав людини або інших документів, що підтверджують їх право на таке побачення із засудженим.</w:t>
      </w:r>
    </w:p>
    <w:p w:rsidR="00AD0D3A" w:rsidRDefault="00C47981">
      <w:pPr>
        <w:ind w:firstLine="273"/>
        <w:jc w:val="both"/>
      </w:pPr>
      <w:r>
        <w:rPr>
          <w:rFonts w:ascii="Times New Roman" w:hAnsi="Times New Roman" w:cs="Times New Roman"/>
          <w:sz w:val="28"/>
        </w:rPr>
        <w:t>Якщо ініціатором побачення є особи, визначені абзацом першим частини другої статті 8 цього Кодексу, але засуджений відмовляється від побачення, адмініс</w:t>
      </w:r>
      <w:r>
        <w:rPr>
          <w:rFonts w:ascii="Times New Roman" w:hAnsi="Times New Roman" w:cs="Times New Roman"/>
          <w:sz w:val="28"/>
        </w:rPr>
        <w:t>трація колонії зобов’язана організувати таке побачення.</w:t>
      </w:r>
    </w:p>
    <w:p w:rsidR="00AD0D3A" w:rsidRDefault="00C47981">
      <w:pPr>
        <w:ind w:firstLine="273"/>
        <w:jc w:val="both"/>
      </w:pPr>
      <w:r>
        <w:rPr>
          <w:rFonts w:ascii="Times New Roman" w:hAnsi="Times New Roman" w:cs="Times New Roman"/>
          <w:sz w:val="28"/>
        </w:rPr>
        <w:t>У разі якщо засуджений особисто та безпосередньо повідомляє осіб, визначених абзацом першим частини другої статті 8 цього Кодексу, про небажання продовжувати побачення, таке побачення припиняється.</w:t>
      </w:r>
    </w:p>
    <w:p w:rsidR="00AD0D3A" w:rsidRDefault="00C47981">
      <w:pPr>
        <w:ind w:firstLine="273"/>
        <w:jc w:val="both"/>
      </w:pPr>
      <w:r>
        <w:rPr>
          <w:rFonts w:ascii="Times New Roman" w:hAnsi="Times New Roman" w:cs="Times New Roman"/>
          <w:sz w:val="28"/>
        </w:rPr>
        <w:t>Не</w:t>
      </w:r>
      <w:r>
        <w:rPr>
          <w:rFonts w:ascii="Times New Roman" w:hAnsi="Times New Roman" w:cs="Times New Roman"/>
          <w:sz w:val="28"/>
        </w:rPr>
        <w:t xml:space="preserve"> є підставою для відмови адміністрації установи виконання покарань у побаченні засудженого з особами, визначеними абзацом першим частини другої статті 8 цього Кодексу, наявність письмової відмови засудженого від такого побачення, якщо така відмова заявлена</w:t>
      </w:r>
      <w:r>
        <w:rPr>
          <w:rFonts w:ascii="Times New Roman" w:hAnsi="Times New Roman" w:cs="Times New Roman"/>
          <w:sz w:val="28"/>
        </w:rPr>
        <w:t xml:space="preserve"> безпосередньо особі (особам), яка (які) прибула (прибули) до засудженого.</w:t>
      </w:r>
    </w:p>
    <w:p w:rsidR="00AD0D3A" w:rsidRDefault="00C47981">
      <w:pPr>
        <w:ind w:firstLine="273"/>
        <w:jc w:val="both"/>
      </w:pPr>
      <w:r>
        <w:rPr>
          <w:rFonts w:ascii="Times New Roman" w:hAnsi="Times New Roman" w:cs="Times New Roman"/>
          <w:sz w:val="28"/>
        </w:rPr>
        <w:t>Відмова з цієї підстави адміністрації установи виконання покарань у забезпеченні побачення засудженого з особами, визначеними абзацом першим частини другої статті 8 цього Кодексу, т</w:t>
      </w:r>
      <w:r>
        <w:rPr>
          <w:rFonts w:ascii="Times New Roman" w:hAnsi="Times New Roman" w:cs="Times New Roman"/>
          <w:sz w:val="28"/>
        </w:rPr>
        <w:t>ягне за собою відповідальність, встановлену законом.</w:t>
      </w:r>
    </w:p>
    <w:p w:rsidR="00AD0D3A" w:rsidRDefault="00C47981">
      <w:pPr>
        <w:ind w:firstLine="273"/>
        <w:jc w:val="both"/>
      </w:pPr>
      <w:r>
        <w:rPr>
          <w:rFonts w:ascii="Times New Roman" w:hAnsi="Times New Roman" w:cs="Times New Roman"/>
          <w:sz w:val="28"/>
        </w:rPr>
        <w:t>Засудженому забезпечується можливість спілкування з особами, визначеними абзацом першим частини другої статті 8 цього Кодексу, у приміщенні без суцільного розмежувального скла за згодою таких осіб.</w:t>
      </w:r>
    </w:p>
    <w:p w:rsidR="00AD0D3A" w:rsidRDefault="00C47981">
      <w:pPr>
        <w:ind w:firstLine="273"/>
        <w:jc w:val="both"/>
      </w:pPr>
      <w:r>
        <w:rPr>
          <w:rFonts w:ascii="Times New Roman" w:hAnsi="Times New Roman" w:cs="Times New Roman"/>
          <w:sz w:val="28"/>
        </w:rPr>
        <w:t>Засуд</w:t>
      </w:r>
      <w:r>
        <w:rPr>
          <w:rFonts w:ascii="Times New Roman" w:hAnsi="Times New Roman" w:cs="Times New Roman"/>
          <w:sz w:val="28"/>
        </w:rPr>
        <w:t>жені, які перебувають на лікуванні у стаціонарних закладах охорони здоров’я, мають право на одержання правової допомоги, конфіденційних юридичних консультацій (побачень). Охорона засуджених у таких випадках забезпечується центральним органом виконавчої вла</w:t>
      </w:r>
      <w:r>
        <w:rPr>
          <w:rFonts w:ascii="Times New Roman" w:hAnsi="Times New Roman" w:cs="Times New Roman"/>
          <w:sz w:val="28"/>
        </w:rPr>
        <w:t>ди, що реалізує державну політику у сфері виконання кримінальних покарань, за місцезнаходженням закладу охорони здоров’я";</w:t>
      </w:r>
    </w:p>
    <w:p w:rsidR="00AD0D3A" w:rsidRDefault="00C47981">
      <w:pPr>
        <w:ind w:firstLine="273"/>
        <w:jc w:val="both"/>
      </w:pPr>
      <w:r>
        <w:rPr>
          <w:rFonts w:ascii="Times New Roman" w:hAnsi="Times New Roman" w:cs="Times New Roman"/>
          <w:sz w:val="28"/>
        </w:rPr>
        <w:t>10) абзац перший частини одинадцятої статті 134 викласти в такій редакції:</w:t>
      </w:r>
    </w:p>
    <w:p w:rsidR="00AD0D3A" w:rsidRDefault="00C47981">
      <w:pPr>
        <w:ind w:firstLine="273"/>
        <w:jc w:val="both"/>
      </w:pPr>
      <w:r>
        <w:rPr>
          <w:rFonts w:ascii="Times New Roman" w:hAnsi="Times New Roman" w:cs="Times New Roman"/>
          <w:sz w:val="28"/>
        </w:rPr>
        <w:t>"11. Під час тримання в дисциплінарному ізоляторі, карцері</w:t>
      </w:r>
      <w:r>
        <w:rPr>
          <w:rFonts w:ascii="Times New Roman" w:hAnsi="Times New Roman" w:cs="Times New Roman"/>
          <w:sz w:val="28"/>
        </w:rPr>
        <w:t xml:space="preserve"> або приміщенні камерного типу (одиночній камері) засудженим забороняються придбання продуктів харчування і предметів першої потреби, одержання посилок (передач) і бандеролей, користування настільними іграми, а також побачення, крім побачень, що невідкладн</w:t>
      </w:r>
      <w:r>
        <w:rPr>
          <w:rFonts w:ascii="Times New Roman" w:hAnsi="Times New Roman" w:cs="Times New Roman"/>
          <w:sz w:val="28"/>
        </w:rPr>
        <w:t xml:space="preserve">о організовуються адміністрацією установи виконання покарань у робочі, вихідні, святкові, неробочі дні у будь-який час з 8 години до 20 години без обмеження у часі та </w:t>
      </w:r>
      <w:r>
        <w:rPr>
          <w:rFonts w:ascii="Times New Roman" w:hAnsi="Times New Roman" w:cs="Times New Roman"/>
          <w:sz w:val="28"/>
        </w:rPr>
        <w:lastRenderedPageBreak/>
        <w:t>кількості з особами, визначеними абзацом першим частини другої статті 8 цього Кодексу, за</w:t>
      </w:r>
      <w:r>
        <w:rPr>
          <w:rFonts w:ascii="Times New Roman" w:hAnsi="Times New Roman" w:cs="Times New Roman"/>
          <w:sz w:val="28"/>
        </w:rPr>
        <w:t xml:space="preserve"> їх ініціативою та/або за ініціативою засудженого для одержання ним правової допомоги, конфіденційних юридичних консультацій";</w:t>
      </w:r>
    </w:p>
    <w:p w:rsidR="00AD0D3A" w:rsidRDefault="00C47981">
      <w:pPr>
        <w:ind w:firstLine="273"/>
        <w:jc w:val="both"/>
      </w:pPr>
      <w:r>
        <w:rPr>
          <w:rFonts w:ascii="Times New Roman" w:hAnsi="Times New Roman" w:cs="Times New Roman"/>
          <w:sz w:val="28"/>
        </w:rPr>
        <w:t>11) частину першу статті 143 доповнити абзацом шостим такого змісту:</w:t>
      </w:r>
    </w:p>
    <w:p w:rsidR="00AD0D3A" w:rsidRDefault="00C47981">
      <w:pPr>
        <w:ind w:firstLine="273"/>
        <w:jc w:val="both"/>
      </w:pPr>
      <w:r>
        <w:rPr>
          <w:rFonts w:ascii="Times New Roman" w:hAnsi="Times New Roman" w:cs="Times New Roman"/>
          <w:sz w:val="28"/>
        </w:rPr>
        <w:t xml:space="preserve">"на побачення з особами, визначеними абзацом першим частини </w:t>
      </w:r>
      <w:r>
        <w:rPr>
          <w:rFonts w:ascii="Times New Roman" w:hAnsi="Times New Roman" w:cs="Times New Roman"/>
          <w:sz w:val="28"/>
        </w:rPr>
        <w:t>другої статті 8 цього Кодексу, без обмеження в часі та кількості в робочі, вихідні, святкові, неробочі дні у будь-який час з 8 години до 20 години для одержання правової допомоги, конфіденційних юридичних консультацій, що невідкладно організовуються адміні</w:t>
      </w:r>
      <w:r>
        <w:rPr>
          <w:rFonts w:ascii="Times New Roman" w:hAnsi="Times New Roman" w:cs="Times New Roman"/>
          <w:sz w:val="28"/>
        </w:rPr>
        <w:t>страцією установи виконання покарань за ініціативою засуджених, їхніх родичів та/або осіб, визначених зазначеною статтею";</w:t>
      </w:r>
    </w:p>
    <w:p w:rsidR="00AD0D3A" w:rsidRDefault="00C47981">
      <w:pPr>
        <w:ind w:firstLine="273"/>
        <w:jc w:val="both"/>
      </w:pPr>
      <w:r>
        <w:rPr>
          <w:rFonts w:ascii="Times New Roman" w:hAnsi="Times New Roman" w:cs="Times New Roman"/>
          <w:sz w:val="28"/>
        </w:rPr>
        <w:t>12) частину п’яту статті 151 після абзацу третього доповнити новим абзацом такого змісту:</w:t>
      </w:r>
    </w:p>
    <w:p w:rsidR="00AD0D3A" w:rsidRDefault="00C47981">
      <w:pPr>
        <w:ind w:firstLine="273"/>
        <w:jc w:val="both"/>
      </w:pPr>
      <w:r>
        <w:rPr>
          <w:rFonts w:ascii="Times New Roman" w:hAnsi="Times New Roman" w:cs="Times New Roman"/>
          <w:sz w:val="28"/>
        </w:rPr>
        <w:t>"на побачення з особами, визначеними абзацо</w:t>
      </w:r>
      <w:r>
        <w:rPr>
          <w:rFonts w:ascii="Times New Roman" w:hAnsi="Times New Roman" w:cs="Times New Roman"/>
          <w:sz w:val="28"/>
        </w:rPr>
        <w:t>м першим частини другої статті 8 цього Кодексу, без обмеження в часі та кількості в робочі, вихідні, святкові, неробочі дні у будь-який час з 8 години до 20 години для одержання правової допомоги, конфіденційних юридичних консультацій, що невідкладно орган</w:t>
      </w:r>
      <w:r>
        <w:rPr>
          <w:rFonts w:ascii="Times New Roman" w:hAnsi="Times New Roman" w:cs="Times New Roman"/>
          <w:sz w:val="28"/>
        </w:rPr>
        <w:t>ізовуються адміністрацією установи виконання покарань за ініціативою засуджених, їхніх родичів та/або осіб, визначених зазначеною статтею".</w:t>
      </w:r>
    </w:p>
    <w:p w:rsidR="00AD0D3A" w:rsidRDefault="00C47981">
      <w:pPr>
        <w:ind w:firstLine="273"/>
        <w:jc w:val="both"/>
      </w:pPr>
      <w:r>
        <w:rPr>
          <w:rFonts w:ascii="Times New Roman" w:hAnsi="Times New Roman" w:cs="Times New Roman"/>
          <w:sz w:val="28"/>
        </w:rPr>
        <w:t>У зв’язку з цим абзаци четвертий і п’ятий вважати відповідно абзацами п’ятим і шостим.</w:t>
      </w:r>
    </w:p>
    <w:p w:rsidR="00AD0D3A" w:rsidRDefault="00C47981">
      <w:pPr>
        <w:ind w:firstLine="273"/>
        <w:jc w:val="both"/>
      </w:pPr>
      <w:r>
        <w:rPr>
          <w:rFonts w:ascii="Times New Roman" w:hAnsi="Times New Roman" w:cs="Times New Roman"/>
          <w:sz w:val="28"/>
        </w:rPr>
        <w:t>2. У Кримінальному процесуаль</w:t>
      </w:r>
      <w:r>
        <w:rPr>
          <w:rFonts w:ascii="Times New Roman" w:hAnsi="Times New Roman" w:cs="Times New Roman"/>
          <w:sz w:val="28"/>
        </w:rPr>
        <w:t>ному кодексі України (Відомості Верховної Ради України, 2013 р., №№ 9-13, ст. 88):</w:t>
      </w:r>
    </w:p>
    <w:p w:rsidR="00AD0D3A" w:rsidRDefault="00C47981">
      <w:pPr>
        <w:ind w:firstLine="273"/>
        <w:jc w:val="both"/>
      </w:pPr>
      <w:r>
        <w:rPr>
          <w:rFonts w:ascii="Times New Roman" w:hAnsi="Times New Roman" w:cs="Times New Roman"/>
          <w:sz w:val="28"/>
        </w:rPr>
        <w:t>1) частину третю статті 12 доповнити другим реченням такого змісту: "Затримана особа, особа, взята під варту або обмежена у праві на вільне пересування в інший спосіб, має п</w:t>
      </w:r>
      <w:r>
        <w:rPr>
          <w:rFonts w:ascii="Times New Roman" w:hAnsi="Times New Roman" w:cs="Times New Roman"/>
          <w:sz w:val="28"/>
        </w:rPr>
        <w:t>раво на зустріч із захисником (захисниками) у кримінальному провадженні, адвокатом (адвокатами), законним представником (законними представниками), який (які) представляє (представляють) особу під час розгляду справ про адміністративні правопорушення, адмі</w:t>
      </w:r>
      <w:r>
        <w:rPr>
          <w:rFonts w:ascii="Times New Roman" w:hAnsi="Times New Roman" w:cs="Times New Roman"/>
          <w:sz w:val="28"/>
        </w:rPr>
        <w:t>ністративних, цивільних, господарських справ у суді, юристом (юристами), фахівцем (фахівцями) у галузі права, який (які) представляє (представляють) особу в Європейському суді з прав людини, а неповнолітня особа або особа, визнана у встановленому законом п</w:t>
      </w:r>
      <w:r>
        <w:rPr>
          <w:rFonts w:ascii="Times New Roman" w:hAnsi="Times New Roman" w:cs="Times New Roman"/>
          <w:sz w:val="28"/>
        </w:rPr>
        <w:t xml:space="preserve">орядку недієздатною чи обмежено дієздатною, також має право на зустріч із своїм (своїми) законним представником (законними представниками), негайно в розумний строк на її вимогу без обмеження в часі та кількості у робочі, вихідні, святкові, неробочі дні в </w:t>
      </w:r>
      <w:r>
        <w:rPr>
          <w:rFonts w:ascii="Times New Roman" w:hAnsi="Times New Roman" w:cs="Times New Roman"/>
          <w:sz w:val="28"/>
        </w:rPr>
        <w:t>будь-який час за власною ініціативою та/або ініціативою захисника (захисників), законного представника (законних представників)";</w:t>
      </w:r>
    </w:p>
    <w:p w:rsidR="00AD0D3A" w:rsidRDefault="00C47981">
      <w:pPr>
        <w:ind w:firstLine="273"/>
        <w:jc w:val="both"/>
      </w:pPr>
      <w:r>
        <w:rPr>
          <w:rFonts w:ascii="Times New Roman" w:hAnsi="Times New Roman" w:cs="Times New Roman"/>
          <w:sz w:val="28"/>
        </w:rPr>
        <w:t>2) пункт 3 частини третьої статті 42 викласти в такій редакції:</w:t>
      </w:r>
    </w:p>
    <w:p w:rsidR="00AD0D3A" w:rsidRDefault="00C47981">
      <w:pPr>
        <w:ind w:firstLine="273"/>
        <w:jc w:val="both"/>
      </w:pPr>
      <w:r>
        <w:rPr>
          <w:rFonts w:ascii="Times New Roman" w:hAnsi="Times New Roman" w:cs="Times New Roman"/>
          <w:sz w:val="28"/>
        </w:rPr>
        <w:t xml:space="preserve">"3) на першу вимогу мати захисника і зустріч із ним незалежно </w:t>
      </w:r>
      <w:r>
        <w:rPr>
          <w:rFonts w:ascii="Times New Roman" w:hAnsi="Times New Roman" w:cs="Times New Roman"/>
          <w:sz w:val="28"/>
        </w:rPr>
        <w:t xml:space="preserve">від часу в робочі, вихідні, святкові, неробочі дні до першого допиту з дотриманням умов, що забезпечують конфіденційність спілкування, а також після першого допиту - зустрічі без </w:t>
      </w:r>
      <w:r>
        <w:rPr>
          <w:rFonts w:ascii="Times New Roman" w:hAnsi="Times New Roman" w:cs="Times New Roman"/>
          <w:sz w:val="28"/>
        </w:rPr>
        <w:lastRenderedPageBreak/>
        <w:t>обмеження в часі та кількості у робочі, вихідні, святкові, неробочі дні; на у</w:t>
      </w:r>
      <w:r>
        <w:rPr>
          <w:rFonts w:ascii="Times New Roman" w:hAnsi="Times New Roman" w:cs="Times New Roman"/>
          <w:sz w:val="28"/>
        </w:rPr>
        <w:t>часть захисника у проведенні допиту та інших процесуальних діях; на відмову від захисника в будь-який момент кримінального провадження; на отримання правової допомоги захисника за рахунок держави у випадках, передбачених цим Кодексом та/або законом, що рег</w:t>
      </w:r>
      <w:r>
        <w:rPr>
          <w:rFonts w:ascii="Times New Roman" w:hAnsi="Times New Roman" w:cs="Times New Roman"/>
          <w:sz w:val="28"/>
        </w:rPr>
        <w:t>улює надання безоплатної правової допомоги, в тому числі у зв’язку з відсутністю коштів для оплати такої допомоги";</w:t>
      </w:r>
    </w:p>
    <w:p w:rsidR="00AD0D3A" w:rsidRDefault="00C47981">
      <w:pPr>
        <w:ind w:firstLine="273"/>
        <w:jc w:val="both"/>
      </w:pPr>
      <w:r>
        <w:rPr>
          <w:rFonts w:ascii="Times New Roman" w:hAnsi="Times New Roman" w:cs="Times New Roman"/>
          <w:sz w:val="28"/>
        </w:rPr>
        <w:t>3) статтю 44 доповнити частиною шостою такого змісту:</w:t>
      </w:r>
    </w:p>
    <w:p w:rsidR="00AD0D3A" w:rsidRDefault="00C47981">
      <w:pPr>
        <w:ind w:firstLine="273"/>
        <w:jc w:val="both"/>
      </w:pPr>
      <w:r>
        <w:rPr>
          <w:rFonts w:ascii="Times New Roman" w:hAnsi="Times New Roman" w:cs="Times New Roman"/>
          <w:sz w:val="28"/>
        </w:rPr>
        <w:t>"6. Законний представник має право на невідкладну зустріч із підозрюваним, обвинувачен</w:t>
      </w:r>
      <w:r>
        <w:rPr>
          <w:rFonts w:ascii="Times New Roman" w:hAnsi="Times New Roman" w:cs="Times New Roman"/>
          <w:sz w:val="28"/>
        </w:rPr>
        <w:t>им за власною ініціативою та/або ініціативою підозрюваного, обвинуваченого без обмеження в часі та кількості у робочі, вихідні, святкові, неробочі дні в будь-який час з 8 години до 20 години";</w:t>
      </w:r>
    </w:p>
    <w:p w:rsidR="00AD0D3A" w:rsidRDefault="00C47981">
      <w:pPr>
        <w:ind w:firstLine="273"/>
        <w:jc w:val="both"/>
      </w:pPr>
      <w:r>
        <w:rPr>
          <w:rFonts w:ascii="Times New Roman" w:hAnsi="Times New Roman" w:cs="Times New Roman"/>
          <w:sz w:val="28"/>
        </w:rPr>
        <w:t>4) частину п’яту статті 46 викласти в такій редакції:</w:t>
      </w:r>
    </w:p>
    <w:p w:rsidR="00AD0D3A" w:rsidRDefault="00C47981">
      <w:pPr>
        <w:ind w:firstLine="273"/>
        <w:jc w:val="both"/>
      </w:pPr>
      <w:r>
        <w:rPr>
          <w:rFonts w:ascii="Times New Roman" w:hAnsi="Times New Roman" w:cs="Times New Roman"/>
          <w:sz w:val="28"/>
        </w:rPr>
        <w:t>"5. Захис</w:t>
      </w:r>
      <w:r>
        <w:rPr>
          <w:rFonts w:ascii="Times New Roman" w:hAnsi="Times New Roman" w:cs="Times New Roman"/>
          <w:sz w:val="28"/>
        </w:rPr>
        <w:t>ник має право брати участь у проведенні допиту та інших процесуальних діях, що проводяться за участю підозрюваного, обвинуваченого, до першого допиту підозрюваного мати з ним зустріч без дозволу слідчого, прокурора, суду, а після першого допиту - мати такі</w:t>
      </w:r>
      <w:r>
        <w:rPr>
          <w:rFonts w:ascii="Times New Roman" w:hAnsi="Times New Roman" w:cs="Times New Roman"/>
          <w:sz w:val="28"/>
        </w:rPr>
        <w:t xml:space="preserve"> зустрічі без обмеження в часі та кількості у робочі, вихідні, святкові, неробочі дні. </w:t>
      </w:r>
    </w:p>
    <w:p w:rsidR="00AD0D3A" w:rsidRDefault="00C47981">
      <w:pPr>
        <w:ind w:firstLine="273"/>
        <w:jc w:val="both"/>
      </w:pPr>
      <w:r>
        <w:rPr>
          <w:rFonts w:ascii="Times New Roman" w:hAnsi="Times New Roman" w:cs="Times New Roman"/>
          <w:sz w:val="28"/>
        </w:rPr>
        <w:t xml:space="preserve">Зустрічі, передбачені абзацом першим цієї частини, є конфіденційними. </w:t>
      </w:r>
    </w:p>
    <w:p w:rsidR="00AD0D3A" w:rsidRDefault="00C47981">
      <w:pPr>
        <w:ind w:firstLine="273"/>
        <w:jc w:val="both"/>
      </w:pPr>
      <w:r>
        <w:rPr>
          <w:rFonts w:ascii="Times New Roman" w:hAnsi="Times New Roman" w:cs="Times New Roman"/>
          <w:sz w:val="28"/>
        </w:rPr>
        <w:t xml:space="preserve">Присутність на зустрічах інших осіб можлива за письмовою заявою захисника (захисників) або письмовою заявою підозрюваного, обвинуваченого, якщо таку заяву складено ним у присутності особи (осіб), яка (які) прибула (прибули) до нього. </w:t>
      </w:r>
    </w:p>
    <w:p w:rsidR="00AD0D3A" w:rsidRDefault="00C47981">
      <w:pPr>
        <w:ind w:firstLine="273"/>
        <w:jc w:val="both"/>
      </w:pPr>
      <w:r>
        <w:rPr>
          <w:rFonts w:ascii="Times New Roman" w:hAnsi="Times New Roman" w:cs="Times New Roman"/>
          <w:sz w:val="28"/>
        </w:rPr>
        <w:t>Аудіофіксація такої з</w:t>
      </w:r>
      <w:r>
        <w:rPr>
          <w:rFonts w:ascii="Times New Roman" w:hAnsi="Times New Roman" w:cs="Times New Roman"/>
          <w:sz w:val="28"/>
        </w:rPr>
        <w:t xml:space="preserve">устрічі забороняється. </w:t>
      </w:r>
    </w:p>
    <w:p w:rsidR="00AD0D3A" w:rsidRDefault="00C47981">
      <w:pPr>
        <w:ind w:firstLine="273"/>
        <w:jc w:val="both"/>
      </w:pPr>
      <w:r>
        <w:rPr>
          <w:rFonts w:ascii="Times New Roman" w:hAnsi="Times New Roman" w:cs="Times New Roman"/>
          <w:sz w:val="28"/>
        </w:rPr>
        <w:t>Відеофіксація такої зустрічі здійснюється відкрито. Підозрюваний, обвинувачений та особи, які до нього прибули, мають бути повідомлені про місце встановлення камери. Відеофіксація зустрічі камерою, про яку не повідомлено її учасникі</w:t>
      </w:r>
      <w:r>
        <w:rPr>
          <w:rFonts w:ascii="Times New Roman" w:hAnsi="Times New Roman" w:cs="Times New Roman"/>
          <w:sz w:val="28"/>
        </w:rPr>
        <w:t xml:space="preserve">в, забороняється. </w:t>
      </w:r>
    </w:p>
    <w:p w:rsidR="00AD0D3A" w:rsidRDefault="00C47981">
      <w:pPr>
        <w:ind w:firstLine="273"/>
        <w:jc w:val="both"/>
      </w:pPr>
      <w:r>
        <w:rPr>
          <w:rFonts w:ascii="Times New Roman" w:hAnsi="Times New Roman" w:cs="Times New Roman"/>
          <w:sz w:val="28"/>
        </w:rPr>
        <w:t>Відеофіксація зустрічі здійснюється у спосіб, що унеможливлює фіксацію змісту документів, якими користується підозрюваний, обвинувачений та/або особа (особи), яка (які) до нього прибула (прибули).</w:t>
      </w:r>
    </w:p>
    <w:p w:rsidR="00AD0D3A" w:rsidRDefault="00C47981">
      <w:pPr>
        <w:ind w:firstLine="273"/>
        <w:jc w:val="both"/>
      </w:pPr>
      <w:r>
        <w:rPr>
          <w:rFonts w:ascii="Times New Roman" w:hAnsi="Times New Roman" w:cs="Times New Roman"/>
          <w:sz w:val="28"/>
        </w:rPr>
        <w:t xml:space="preserve"> Відеофіксація здійснюється в спосіб, що</w:t>
      </w:r>
      <w:r>
        <w:rPr>
          <w:rFonts w:ascii="Times New Roman" w:hAnsi="Times New Roman" w:cs="Times New Roman"/>
          <w:sz w:val="28"/>
        </w:rPr>
        <w:t xml:space="preserve"> унеможливлює фіксацію змісту розмови підозрюваного, обвинуваченого з особою (особами), яка (які) до нього прибула (прибули).</w:t>
      </w:r>
    </w:p>
    <w:p w:rsidR="00AD0D3A" w:rsidRDefault="00C47981">
      <w:pPr>
        <w:ind w:firstLine="273"/>
        <w:jc w:val="both"/>
      </w:pPr>
      <w:r>
        <w:rPr>
          <w:rFonts w:ascii="Times New Roman" w:hAnsi="Times New Roman" w:cs="Times New Roman"/>
          <w:sz w:val="28"/>
        </w:rPr>
        <w:t xml:space="preserve">Захисник (захисники) підозрюваного, обвинуваченого, засудженого має (мають) право на зустріч із ним за власною ініціативою та/або </w:t>
      </w:r>
      <w:r>
        <w:rPr>
          <w:rFonts w:ascii="Times New Roman" w:hAnsi="Times New Roman" w:cs="Times New Roman"/>
          <w:sz w:val="28"/>
        </w:rPr>
        <w:t xml:space="preserve">клопотанням особи, стосовно якої він (вони) здійснює (здійснюють) захист, за місцем перебування такої особи. </w:t>
      </w:r>
    </w:p>
    <w:p w:rsidR="00AD0D3A" w:rsidRDefault="00C47981">
      <w:pPr>
        <w:ind w:firstLine="273"/>
        <w:jc w:val="both"/>
      </w:pPr>
      <w:r>
        <w:rPr>
          <w:rFonts w:ascii="Times New Roman" w:hAnsi="Times New Roman" w:cs="Times New Roman"/>
          <w:sz w:val="28"/>
        </w:rPr>
        <w:lastRenderedPageBreak/>
        <w:t>Захисник (захисники) має (мають) право на зустріч з одним підозрюваним, обвинуваченим. Зустріч захисника (захисників) з двома і більше підозрювани</w:t>
      </w:r>
      <w:r>
        <w:rPr>
          <w:rFonts w:ascii="Times New Roman" w:hAnsi="Times New Roman" w:cs="Times New Roman"/>
          <w:sz w:val="28"/>
        </w:rPr>
        <w:t>ми, обвинуваченими одночасно не допускається.</w:t>
      </w:r>
    </w:p>
    <w:p w:rsidR="00AD0D3A" w:rsidRDefault="00C47981">
      <w:pPr>
        <w:ind w:firstLine="273"/>
        <w:jc w:val="both"/>
      </w:pPr>
      <w:r>
        <w:rPr>
          <w:rFonts w:ascii="Times New Roman" w:hAnsi="Times New Roman" w:cs="Times New Roman"/>
          <w:sz w:val="28"/>
        </w:rPr>
        <w:t xml:space="preserve"> Підозрюваний, обвинувачений має право на таку зустріч не більш як з двома захисниками одночасно.</w:t>
      </w:r>
    </w:p>
    <w:p w:rsidR="00AD0D3A" w:rsidRDefault="00C47981">
      <w:pPr>
        <w:ind w:firstLine="273"/>
        <w:jc w:val="both"/>
      </w:pPr>
      <w:r>
        <w:rPr>
          <w:rFonts w:ascii="Times New Roman" w:hAnsi="Times New Roman" w:cs="Times New Roman"/>
          <w:sz w:val="28"/>
        </w:rPr>
        <w:t>Якщо ініціатором зустрічі є захисник, але підозрюваний, обвинувачений, засуджений відмовляється від такої зустрі</w:t>
      </w:r>
      <w:r>
        <w:rPr>
          <w:rFonts w:ascii="Times New Roman" w:hAnsi="Times New Roman" w:cs="Times New Roman"/>
          <w:sz w:val="28"/>
        </w:rPr>
        <w:t xml:space="preserve">чі, адміністрація установи зобов’язана організувати зустріч захисника з підозрюваним, обвинуваченим, засудженим. </w:t>
      </w:r>
    </w:p>
    <w:p w:rsidR="00AD0D3A" w:rsidRDefault="00C47981">
      <w:pPr>
        <w:ind w:firstLine="273"/>
        <w:jc w:val="both"/>
      </w:pPr>
      <w:r>
        <w:rPr>
          <w:rFonts w:ascii="Times New Roman" w:hAnsi="Times New Roman" w:cs="Times New Roman"/>
          <w:sz w:val="28"/>
        </w:rPr>
        <w:t>У разі якщо підозрюваний, обвинувачений, засуджений особисто та безпосередньо повідомляє захиснику про небажання продовжувати зустріч, така зу</w:t>
      </w:r>
      <w:r>
        <w:rPr>
          <w:rFonts w:ascii="Times New Roman" w:hAnsi="Times New Roman" w:cs="Times New Roman"/>
          <w:sz w:val="28"/>
        </w:rPr>
        <w:t xml:space="preserve">стріч припиняється. </w:t>
      </w:r>
    </w:p>
    <w:p w:rsidR="00AD0D3A" w:rsidRDefault="00C47981">
      <w:pPr>
        <w:ind w:firstLine="273"/>
        <w:jc w:val="both"/>
      </w:pPr>
      <w:r>
        <w:rPr>
          <w:rFonts w:ascii="Times New Roman" w:hAnsi="Times New Roman" w:cs="Times New Roman"/>
          <w:sz w:val="28"/>
        </w:rPr>
        <w:t>Не є підставою для відмови адміністрацією установи в зустрічі підозрюваного, обвинуваченого, засудженого із захисником наявність письмової заяви про відмову підозрюваного, обвинуваченого, засудженого від зустрічі. Відмова адміністрації</w:t>
      </w:r>
      <w:r>
        <w:rPr>
          <w:rFonts w:ascii="Times New Roman" w:hAnsi="Times New Roman" w:cs="Times New Roman"/>
          <w:sz w:val="28"/>
        </w:rPr>
        <w:t xml:space="preserve"> установи в зустрічі підозрюваного, обвинуваченого, засудженого із захисником тягне за собою відповідальність, встановлену законом.</w:t>
      </w:r>
    </w:p>
    <w:p w:rsidR="00AD0D3A" w:rsidRDefault="00C47981">
      <w:pPr>
        <w:ind w:firstLine="273"/>
        <w:jc w:val="both"/>
      </w:pPr>
      <w:r>
        <w:rPr>
          <w:rFonts w:ascii="Times New Roman" w:hAnsi="Times New Roman" w:cs="Times New Roman"/>
          <w:sz w:val="28"/>
        </w:rPr>
        <w:t>Особа, яка прийняла рішення про зміну місця перебування підозрюваного, обвинуваченого, засудженого, зміну його правового та/</w:t>
      </w:r>
      <w:r>
        <w:rPr>
          <w:rFonts w:ascii="Times New Roman" w:hAnsi="Times New Roman" w:cs="Times New Roman"/>
          <w:sz w:val="28"/>
        </w:rPr>
        <w:t>або процесуального статусу, не пізніш як за 24 години інформує письмово або шляхом надсилання листа на електронну поштову скриньку захисника, близьких родичів підозрюваного, обвинуваченого, засудженого про його місце перебування, дату зміни місця перебуван</w:t>
      </w:r>
      <w:r>
        <w:rPr>
          <w:rFonts w:ascii="Times New Roman" w:hAnsi="Times New Roman" w:cs="Times New Roman"/>
          <w:sz w:val="28"/>
        </w:rPr>
        <w:t>ня, правового та/або процесуального статусу з обґрунтуванням підстав для прийняття такого рішення та із зазначенням суб’єкта, який його прийняв. Відповідний інформаційний лист вручається адміністрацією установи також захисникам, близьким родичам невідкладн</w:t>
      </w:r>
      <w:r>
        <w:rPr>
          <w:rFonts w:ascii="Times New Roman" w:hAnsi="Times New Roman" w:cs="Times New Roman"/>
          <w:sz w:val="28"/>
        </w:rPr>
        <w:t>о після їх фактичного прибуття до підозрюваного, обвинуваченого, засудженого";</w:t>
      </w:r>
    </w:p>
    <w:p w:rsidR="00AD0D3A" w:rsidRDefault="00C47981">
      <w:pPr>
        <w:ind w:firstLine="273"/>
        <w:jc w:val="both"/>
      </w:pPr>
      <w:r>
        <w:rPr>
          <w:rFonts w:ascii="Times New Roman" w:hAnsi="Times New Roman" w:cs="Times New Roman"/>
          <w:sz w:val="28"/>
        </w:rPr>
        <w:t>5) частину другу статті 54 викласти в такій редакції:</w:t>
      </w:r>
    </w:p>
    <w:p w:rsidR="00AD0D3A" w:rsidRDefault="00C47981">
      <w:pPr>
        <w:ind w:firstLine="273"/>
        <w:jc w:val="both"/>
      </w:pPr>
      <w:r>
        <w:rPr>
          <w:rFonts w:ascii="Times New Roman" w:hAnsi="Times New Roman" w:cs="Times New Roman"/>
          <w:sz w:val="28"/>
        </w:rPr>
        <w:t>"2. Якщо підозрюваний, обвинувачений наполягає на відмові від захисника, слідчий, прокурор, слідчий суддя чи суд зобов’язан</w:t>
      </w:r>
      <w:r>
        <w:rPr>
          <w:rFonts w:ascii="Times New Roman" w:hAnsi="Times New Roman" w:cs="Times New Roman"/>
          <w:sz w:val="28"/>
        </w:rPr>
        <w:t>і організувати зустріч захисника з підозрюваним, обвинуваченим. У разі якщо підозрюваний, обвинувачений особисто та безпосередньо повідомляє захиснику про небажання мати захисника, заміну захисника після конфіденційної розмови із захисником, така відмова а</w:t>
      </w:r>
      <w:r>
        <w:rPr>
          <w:rFonts w:ascii="Times New Roman" w:hAnsi="Times New Roman" w:cs="Times New Roman"/>
          <w:sz w:val="28"/>
        </w:rPr>
        <w:t>бо заміна фіксується у протоколі процесуальної дії або журналі судового засідання.</w:t>
      </w:r>
    </w:p>
    <w:p w:rsidR="00AD0D3A" w:rsidRDefault="00C47981">
      <w:pPr>
        <w:ind w:firstLine="273"/>
        <w:jc w:val="both"/>
      </w:pPr>
      <w:r>
        <w:rPr>
          <w:rFonts w:ascii="Times New Roman" w:hAnsi="Times New Roman" w:cs="Times New Roman"/>
          <w:sz w:val="28"/>
        </w:rPr>
        <w:t>Не є підставою для відмови слідчим, прокурором, слідчим суддею чи судом в зустрічі захисника з підозрюваним, обвинуваченим наявність письмової заяви про відмову підозрюваног</w:t>
      </w:r>
      <w:r>
        <w:rPr>
          <w:rFonts w:ascii="Times New Roman" w:hAnsi="Times New Roman" w:cs="Times New Roman"/>
          <w:sz w:val="28"/>
        </w:rPr>
        <w:t>о, обвинуваченого від захисника або письмового клопотання про його заміну до внесення відповідної інформації до протоколу процесуальної дії або журналу судового засідання.</w:t>
      </w:r>
    </w:p>
    <w:p w:rsidR="00AD0D3A" w:rsidRDefault="00C47981">
      <w:pPr>
        <w:ind w:firstLine="273"/>
        <w:jc w:val="both"/>
      </w:pPr>
      <w:r>
        <w:rPr>
          <w:rFonts w:ascii="Times New Roman" w:hAnsi="Times New Roman" w:cs="Times New Roman"/>
          <w:sz w:val="28"/>
        </w:rPr>
        <w:lastRenderedPageBreak/>
        <w:t>Відмова уповноваженою особою в зустрічі підозрюваного, обвинуваченого із захисником,</w:t>
      </w:r>
      <w:r>
        <w:rPr>
          <w:rFonts w:ascii="Times New Roman" w:hAnsi="Times New Roman" w:cs="Times New Roman"/>
          <w:sz w:val="28"/>
        </w:rPr>
        <w:t xml:space="preserve"> стосовно якого є заява про відмову чи клопотання про заміну, до відповідної фіксації у протоколі процесуальної дії або журналі судового засідання тягне за собою відповідальність, встановлену законом".</w:t>
      </w:r>
    </w:p>
    <w:p w:rsidR="00AD0D3A" w:rsidRDefault="00C47981">
      <w:pPr>
        <w:ind w:firstLine="273"/>
        <w:jc w:val="both"/>
      </w:pPr>
      <w:r>
        <w:rPr>
          <w:rFonts w:ascii="Times New Roman" w:hAnsi="Times New Roman" w:cs="Times New Roman"/>
          <w:sz w:val="28"/>
        </w:rPr>
        <w:t>3. У Законі України "Про попереднє ув’язнення" (Відомо</w:t>
      </w:r>
      <w:r>
        <w:rPr>
          <w:rFonts w:ascii="Times New Roman" w:hAnsi="Times New Roman" w:cs="Times New Roman"/>
          <w:sz w:val="28"/>
        </w:rPr>
        <w:t>сті Верховної Ради України, 1993 р., № 35, ст. 360 із наступними змінами):</w:t>
      </w:r>
    </w:p>
    <w:p w:rsidR="00AD0D3A" w:rsidRDefault="00C47981">
      <w:pPr>
        <w:ind w:firstLine="273"/>
        <w:jc w:val="both"/>
      </w:pPr>
      <w:r>
        <w:rPr>
          <w:rFonts w:ascii="Times New Roman" w:hAnsi="Times New Roman" w:cs="Times New Roman"/>
          <w:sz w:val="28"/>
        </w:rPr>
        <w:t>1) частину шосту статті 12 замінити дванадцятьма новими частинами такого змісту:</w:t>
      </w:r>
    </w:p>
    <w:p w:rsidR="00AD0D3A" w:rsidRDefault="00C47981">
      <w:pPr>
        <w:ind w:firstLine="273"/>
        <w:jc w:val="both"/>
      </w:pPr>
      <w:r>
        <w:rPr>
          <w:rFonts w:ascii="Times New Roman" w:hAnsi="Times New Roman" w:cs="Times New Roman"/>
          <w:sz w:val="28"/>
        </w:rPr>
        <w:t>"Особі, взятій під варту, гарантується право на правову допомогу, конфіденційні юридичні консультаці</w:t>
      </w:r>
      <w:r>
        <w:rPr>
          <w:rFonts w:ascii="Times New Roman" w:hAnsi="Times New Roman" w:cs="Times New Roman"/>
          <w:sz w:val="28"/>
        </w:rPr>
        <w:t xml:space="preserve">ї із захисником (захисниками) у кримінальному провадженні, адвокатом (адвокатами), законним представником (законними представниками), який (які) представляє (представляють) особу під час розгляду справ про адміністративні правопорушення, адміністративних, </w:t>
      </w:r>
      <w:r>
        <w:rPr>
          <w:rFonts w:ascii="Times New Roman" w:hAnsi="Times New Roman" w:cs="Times New Roman"/>
          <w:sz w:val="28"/>
        </w:rPr>
        <w:t>цивільних, господарських справ у суді, юристом (юристами), фахівцем (фахівцями) у галузі права, який (які) представляє (представляють) особу в Європейському суді з прав людини, а також, якщо засуджений є неповнолітнім, - своїм (своїми) законним представник</w:t>
      </w:r>
      <w:r>
        <w:rPr>
          <w:rFonts w:ascii="Times New Roman" w:hAnsi="Times New Roman" w:cs="Times New Roman"/>
          <w:sz w:val="28"/>
        </w:rPr>
        <w:t>ом (законними представниками).</w:t>
      </w:r>
    </w:p>
    <w:p w:rsidR="00AD0D3A" w:rsidRDefault="00C47981">
      <w:pPr>
        <w:ind w:firstLine="273"/>
        <w:jc w:val="both"/>
      </w:pPr>
      <w:r>
        <w:rPr>
          <w:rFonts w:ascii="Times New Roman" w:hAnsi="Times New Roman" w:cs="Times New Roman"/>
          <w:sz w:val="28"/>
        </w:rPr>
        <w:t>Особа, взята під варту, має право на побачення з особами, передбаченими частиною шостою цієї статті, з 8 години до 20 години.</w:t>
      </w:r>
    </w:p>
    <w:p w:rsidR="00AD0D3A" w:rsidRDefault="00C47981">
      <w:pPr>
        <w:ind w:firstLine="273"/>
        <w:jc w:val="both"/>
      </w:pPr>
      <w:r>
        <w:rPr>
          <w:rFonts w:ascii="Times New Roman" w:hAnsi="Times New Roman" w:cs="Times New Roman"/>
          <w:sz w:val="28"/>
        </w:rPr>
        <w:t>Якщо ініціатором побачення є особи, визначені частиною шостою цієї статті, але особа, взята під вар</w:t>
      </w:r>
      <w:r>
        <w:rPr>
          <w:rFonts w:ascii="Times New Roman" w:hAnsi="Times New Roman" w:cs="Times New Roman"/>
          <w:sz w:val="28"/>
        </w:rPr>
        <w:t>ту, відмовляється від такого побачення, адміністрація місць для попереднього ув’язнення зобов’язана організувати таке побачення.</w:t>
      </w:r>
    </w:p>
    <w:p w:rsidR="00AD0D3A" w:rsidRDefault="00C47981">
      <w:pPr>
        <w:ind w:firstLine="273"/>
        <w:jc w:val="both"/>
      </w:pPr>
      <w:r>
        <w:rPr>
          <w:rFonts w:ascii="Times New Roman" w:hAnsi="Times New Roman" w:cs="Times New Roman"/>
          <w:sz w:val="28"/>
        </w:rPr>
        <w:t>У разі якщо особа, взята під варту, особисто та безпосередньо повідомляє осіб, визначених частиною шостою цієї статті, про неба</w:t>
      </w:r>
      <w:r>
        <w:rPr>
          <w:rFonts w:ascii="Times New Roman" w:hAnsi="Times New Roman" w:cs="Times New Roman"/>
          <w:sz w:val="28"/>
        </w:rPr>
        <w:t>жання продовжувати побачення, таке побачення припиняється.</w:t>
      </w:r>
    </w:p>
    <w:p w:rsidR="00AD0D3A" w:rsidRDefault="00C47981">
      <w:pPr>
        <w:ind w:firstLine="273"/>
        <w:jc w:val="both"/>
      </w:pPr>
      <w:r>
        <w:rPr>
          <w:rFonts w:ascii="Times New Roman" w:hAnsi="Times New Roman" w:cs="Times New Roman"/>
          <w:sz w:val="28"/>
        </w:rPr>
        <w:t>Не є підставою для відмови особі, взятій під варту, адміністрацією місця попереднього ув’язнення в побаченні з особами, визначеними частиною шостою цієї статті, наявність її письмової відмови від такого побачення. Відмова адміністрації місця попереднього у</w:t>
      </w:r>
      <w:r>
        <w:rPr>
          <w:rFonts w:ascii="Times New Roman" w:hAnsi="Times New Roman" w:cs="Times New Roman"/>
          <w:sz w:val="28"/>
        </w:rPr>
        <w:t>в’язнення в забезпеченні побачення особі, взятій під варту, тягне за собою відповідальність, встановлену законом.</w:t>
      </w:r>
    </w:p>
    <w:p w:rsidR="00AD0D3A" w:rsidRDefault="00C47981">
      <w:pPr>
        <w:ind w:firstLine="273"/>
        <w:jc w:val="both"/>
      </w:pPr>
      <w:r>
        <w:rPr>
          <w:rFonts w:ascii="Times New Roman" w:hAnsi="Times New Roman" w:cs="Times New Roman"/>
          <w:sz w:val="28"/>
        </w:rPr>
        <w:t>Повноваження осіб, визначених частиною шостою цієї статті, підтверджуються пред’явленням документа, що посвідчує особу, та одного з документів</w:t>
      </w:r>
      <w:r>
        <w:rPr>
          <w:rFonts w:ascii="Times New Roman" w:hAnsi="Times New Roman" w:cs="Times New Roman"/>
          <w:sz w:val="28"/>
        </w:rPr>
        <w:t xml:space="preserve">, визначених статтею 50 Кримінального процесуального кодексу України, або довіреності, договору з особою, взятою під варту, чи договору з її родичами про представлення інтересів особи, взятої під варту, в Європейському суді з прав людини, копії ухвали про </w:t>
      </w:r>
      <w:r>
        <w:rPr>
          <w:rFonts w:ascii="Times New Roman" w:hAnsi="Times New Roman" w:cs="Times New Roman"/>
          <w:sz w:val="28"/>
        </w:rPr>
        <w:t>залучення особи як законного представника або інших документів, що підтверджують їх право на таке побачення з особою, взятою під варту.</w:t>
      </w:r>
    </w:p>
    <w:p w:rsidR="00AD0D3A" w:rsidRDefault="00C47981">
      <w:pPr>
        <w:ind w:firstLine="273"/>
        <w:jc w:val="both"/>
      </w:pPr>
      <w:r>
        <w:rPr>
          <w:rFonts w:ascii="Times New Roman" w:hAnsi="Times New Roman" w:cs="Times New Roman"/>
          <w:sz w:val="28"/>
        </w:rPr>
        <w:t xml:space="preserve">Побачення особи, взятої під варту, з особами, визначеними частиною шостою цієї статті, є конфіденційним. </w:t>
      </w:r>
    </w:p>
    <w:p w:rsidR="00AD0D3A" w:rsidRDefault="00C47981">
      <w:pPr>
        <w:ind w:firstLine="273"/>
        <w:jc w:val="both"/>
      </w:pPr>
      <w:r>
        <w:rPr>
          <w:rFonts w:ascii="Times New Roman" w:hAnsi="Times New Roman" w:cs="Times New Roman"/>
          <w:sz w:val="28"/>
        </w:rPr>
        <w:lastRenderedPageBreak/>
        <w:t xml:space="preserve"> Присутність п</w:t>
      </w:r>
      <w:r>
        <w:rPr>
          <w:rFonts w:ascii="Times New Roman" w:hAnsi="Times New Roman" w:cs="Times New Roman"/>
          <w:sz w:val="28"/>
        </w:rPr>
        <w:t>ерсоналу місця попереднього ув’язнення на побаченні можлива виключно за письмовою заявою особи, взятої під варту, чи осіб, визначених частиною шостою цієї статті.</w:t>
      </w:r>
    </w:p>
    <w:p w:rsidR="00AD0D3A" w:rsidRDefault="00C47981">
      <w:pPr>
        <w:ind w:firstLine="273"/>
        <w:jc w:val="both"/>
      </w:pPr>
      <w:r>
        <w:rPr>
          <w:rFonts w:ascii="Times New Roman" w:hAnsi="Times New Roman" w:cs="Times New Roman"/>
          <w:sz w:val="28"/>
        </w:rPr>
        <w:t xml:space="preserve">Аудіофіксація такого побачення забороняється. </w:t>
      </w:r>
    </w:p>
    <w:p w:rsidR="00AD0D3A" w:rsidRDefault="00C47981">
      <w:pPr>
        <w:ind w:firstLine="273"/>
        <w:jc w:val="both"/>
      </w:pPr>
      <w:r>
        <w:rPr>
          <w:rFonts w:ascii="Times New Roman" w:hAnsi="Times New Roman" w:cs="Times New Roman"/>
          <w:sz w:val="28"/>
        </w:rPr>
        <w:t xml:space="preserve">Відеофіксація такого побачення здійснюється відкрито. Особа, взята під варту, та особи, які до неї прибули, мають бути повідомлені про місце встановлення камери. Відеофіксація побачення камерою, про яку не повідомлено учасників побачення, забороняється. </w:t>
      </w:r>
    </w:p>
    <w:p w:rsidR="00AD0D3A" w:rsidRDefault="00C47981">
      <w:pPr>
        <w:ind w:firstLine="273"/>
        <w:jc w:val="both"/>
      </w:pPr>
      <w:r>
        <w:rPr>
          <w:rFonts w:ascii="Times New Roman" w:hAnsi="Times New Roman" w:cs="Times New Roman"/>
          <w:sz w:val="28"/>
        </w:rPr>
        <w:t>В</w:t>
      </w:r>
      <w:r>
        <w:rPr>
          <w:rFonts w:ascii="Times New Roman" w:hAnsi="Times New Roman" w:cs="Times New Roman"/>
          <w:sz w:val="28"/>
        </w:rPr>
        <w:t xml:space="preserve">ідеофіксація побачення здійснюється у спосіб, що унеможливлює фіксацію змісту документів, якими користуються особа, взята під варту, та/або особа (особи), яка (які) до неї прибула (прибули). </w:t>
      </w:r>
    </w:p>
    <w:p w:rsidR="00AD0D3A" w:rsidRDefault="00C47981">
      <w:pPr>
        <w:ind w:firstLine="273"/>
        <w:jc w:val="both"/>
      </w:pPr>
      <w:r>
        <w:rPr>
          <w:rFonts w:ascii="Times New Roman" w:hAnsi="Times New Roman" w:cs="Times New Roman"/>
          <w:sz w:val="28"/>
        </w:rPr>
        <w:t xml:space="preserve"> Відеофіксація побачення здійснюється у спосіб, що унеможливлює </w:t>
      </w:r>
      <w:r>
        <w:rPr>
          <w:rFonts w:ascii="Times New Roman" w:hAnsi="Times New Roman" w:cs="Times New Roman"/>
          <w:sz w:val="28"/>
        </w:rPr>
        <w:t>фіксацію змісту розмови особи, взятої під варту, з особою (особами), яка (які) до неї прибула (прибули)".</w:t>
      </w:r>
    </w:p>
    <w:p w:rsidR="00AD0D3A" w:rsidRDefault="00C47981">
      <w:pPr>
        <w:ind w:firstLine="273"/>
        <w:jc w:val="both"/>
      </w:pPr>
      <w:r>
        <w:rPr>
          <w:rFonts w:ascii="Times New Roman" w:hAnsi="Times New Roman" w:cs="Times New Roman"/>
          <w:sz w:val="28"/>
        </w:rPr>
        <w:t>У зв’язку з цим частини сьому і восьму вважати відповідно частинами вісімнадцятою і дев'ятнадцятою;</w:t>
      </w:r>
    </w:p>
    <w:p w:rsidR="00AD0D3A" w:rsidRDefault="00C47981">
      <w:pPr>
        <w:ind w:firstLine="273"/>
        <w:jc w:val="both"/>
      </w:pPr>
      <w:r>
        <w:rPr>
          <w:rFonts w:ascii="Times New Roman" w:hAnsi="Times New Roman" w:cs="Times New Roman"/>
          <w:sz w:val="28"/>
        </w:rPr>
        <w:t>2) частину другу статті 19 доповнити другим реченн</w:t>
      </w:r>
      <w:r>
        <w:rPr>
          <w:rFonts w:ascii="Times New Roman" w:hAnsi="Times New Roman" w:cs="Times New Roman"/>
          <w:sz w:val="28"/>
        </w:rPr>
        <w:t>ям такого змісту: "У разі прибуття осіб, визначених частиною шостою статті 12 цього Закону, до місця попереднього ув’язнення під час запровадження особливого режиму такі особи мають бути проінформовані письмово про неможливість побачення з особою, взятою п</w:t>
      </w:r>
      <w:r>
        <w:rPr>
          <w:rFonts w:ascii="Times New Roman" w:hAnsi="Times New Roman" w:cs="Times New Roman"/>
          <w:sz w:val="28"/>
        </w:rPr>
        <w:t>ід варту, з підстав, визначених цією частиною".</w:t>
      </w:r>
    </w:p>
    <w:p w:rsidR="00AD0D3A" w:rsidRDefault="00C47981">
      <w:pPr>
        <w:ind w:firstLine="273"/>
        <w:jc w:val="both"/>
      </w:pPr>
      <w:r>
        <w:rPr>
          <w:rFonts w:ascii="Times New Roman" w:hAnsi="Times New Roman" w:cs="Times New Roman"/>
          <w:sz w:val="28"/>
        </w:rPr>
        <w:t>IІ. Прикінцеві положення</w:t>
      </w:r>
    </w:p>
    <w:p w:rsidR="00AD0D3A" w:rsidRDefault="00C47981">
      <w:pPr>
        <w:ind w:firstLine="273"/>
        <w:jc w:val="both"/>
      </w:pPr>
      <w:r>
        <w:rPr>
          <w:rFonts w:ascii="Times New Roman" w:hAnsi="Times New Roman" w:cs="Times New Roman"/>
          <w:sz w:val="28"/>
        </w:rPr>
        <w:t>1. Цей Закон набирає чинності з дня, наступного за днем його опублікування.</w:t>
      </w:r>
    </w:p>
    <w:p w:rsidR="00AD0D3A" w:rsidRDefault="00C47981">
      <w:pPr>
        <w:ind w:firstLine="273"/>
        <w:jc w:val="both"/>
      </w:pPr>
      <w:r>
        <w:rPr>
          <w:rFonts w:ascii="Times New Roman" w:hAnsi="Times New Roman" w:cs="Times New Roman"/>
          <w:sz w:val="28"/>
        </w:rPr>
        <w:t>2. Кабінету Міністрів України у тримісячний строк з дня набрання чинності цим Законом:</w:t>
      </w:r>
    </w:p>
    <w:p w:rsidR="00AD0D3A" w:rsidRDefault="00C47981">
      <w:pPr>
        <w:ind w:firstLine="273"/>
        <w:jc w:val="both"/>
      </w:pPr>
      <w:r>
        <w:rPr>
          <w:rFonts w:ascii="Times New Roman" w:hAnsi="Times New Roman" w:cs="Times New Roman"/>
          <w:sz w:val="28"/>
        </w:rPr>
        <w:t>привести свої нормат</w:t>
      </w:r>
      <w:r>
        <w:rPr>
          <w:rFonts w:ascii="Times New Roman" w:hAnsi="Times New Roman" w:cs="Times New Roman"/>
          <w:sz w:val="28"/>
        </w:rPr>
        <w:t>ивно-правові акти у відповідність із цим Законом;</w:t>
      </w:r>
    </w:p>
    <w:p w:rsidR="00AD0D3A" w:rsidRDefault="00C47981">
      <w:pPr>
        <w:ind w:firstLine="273"/>
        <w:jc w:val="both"/>
      </w:pPr>
      <w:r>
        <w:rPr>
          <w:rFonts w:ascii="Times New Roman" w:hAnsi="Times New Roman" w:cs="Times New Roman"/>
          <w:sz w:val="28"/>
        </w:rPr>
        <w:t>забезпечити приведення міністерствами та іншими центральними органами виконавчої влади їх нормативно-правових актів у відповідність із цим Законом.</w:t>
      </w:r>
    </w:p>
    <w:sectPr w:rsidR="00AD0D3A">
      <w:pgSz w:w="16838" w:h="11906" w:orient="landscape"/>
      <w:pgMar w:top="720" w:right="720" w:bottom="720" w:left="72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10245"/>
    <w:rsid w:val="00036D1D"/>
    <w:rsid w:val="000A033F"/>
    <w:rsid w:val="000C0581"/>
    <w:rsid w:val="005A6C16"/>
    <w:rsid w:val="00AD0D3A"/>
    <w:rsid w:val="00C47981"/>
    <w:rsid w:val="00E10245"/>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402CEB0C-F676-4E3D-9EDF-F2E6EAA1B1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E1024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13</Pages>
  <Words>20056</Words>
  <Characters>11433</Characters>
  <Application>Microsoft Office Word</Application>
  <DocSecurity>0</DocSecurity>
  <Lines>95</Lines>
  <Paragraphs>62</Paragraphs>
  <ScaleCrop>false</ScaleCrop>
  <HeadingPairs>
    <vt:vector size="2" baseType="variant">
      <vt:variant>
        <vt:lpstr>Назва</vt:lpstr>
      </vt:variant>
      <vt:variant>
        <vt:i4>1</vt:i4>
      </vt:variant>
    </vt:vector>
  </HeadingPairs>
  <TitlesOfParts>
    <vt:vector size="1" baseType="lpstr">
      <vt:lpstr/>
    </vt:vector>
  </TitlesOfParts>
  <Company>ВР України</Company>
  <LinksUpToDate>false</LinksUpToDate>
  <CharactersWithSpaces>31427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Людмила Анатоліївна Ізотова</dc:creator>
  <cp:keywords/>
  <dc:description/>
  <cp:lastModifiedBy>Людмила Анатоліївна Ізотова</cp:lastModifiedBy>
  <cp:revision>2</cp:revision>
  <dcterms:created xsi:type="dcterms:W3CDTF">2021-06-15T11:45:00Z</dcterms:created>
  <dcterms:modified xsi:type="dcterms:W3CDTF">2021-06-15T11:45:00Z</dcterms:modified>
</cp:coreProperties>
</file>