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45A" w:rsidRDefault="0063245A" w:rsidP="0063245A">
      <w:pPr>
        <w:spacing w:after="0" w:line="240" w:lineRule="auto"/>
      </w:pPr>
    </w:p>
    <w:p w:rsidR="0063245A" w:rsidRDefault="0063245A" w:rsidP="0063245A">
      <w:pPr>
        <w:spacing w:after="0" w:line="240" w:lineRule="auto"/>
      </w:pPr>
    </w:p>
    <w:p w:rsidR="00215A24" w:rsidRDefault="00215A24" w:rsidP="0063245A">
      <w:pPr>
        <w:spacing w:after="0" w:line="240" w:lineRule="auto"/>
      </w:pPr>
    </w:p>
    <w:p w:rsidR="00215A24" w:rsidRDefault="00215A24" w:rsidP="0063245A">
      <w:pPr>
        <w:spacing w:after="0" w:line="240" w:lineRule="auto"/>
      </w:pPr>
    </w:p>
    <w:p w:rsidR="00215A24" w:rsidRDefault="00215A24" w:rsidP="0063245A">
      <w:pPr>
        <w:spacing w:after="0" w:line="240" w:lineRule="auto"/>
      </w:pPr>
    </w:p>
    <w:p w:rsidR="00215A24" w:rsidRDefault="00215A24" w:rsidP="0063245A">
      <w:pPr>
        <w:spacing w:after="0" w:line="240" w:lineRule="auto"/>
      </w:pPr>
    </w:p>
    <w:p w:rsidR="00215A24" w:rsidRDefault="00215A24" w:rsidP="0063245A">
      <w:pPr>
        <w:spacing w:after="0" w:line="240" w:lineRule="auto"/>
      </w:pPr>
    </w:p>
    <w:p w:rsidR="00215A24" w:rsidRDefault="00215A24" w:rsidP="0063245A">
      <w:pPr>
        <w:spacing w:after="0" w:line="240" w:lineRule="auto"/>
      </w:pPr>
    </w:p>
    <w:p w:rsidR="0063245A" w:rsidRDefault="0063245A" w:rsidP="0063245A">
      <w:pPr>
        <w:spacing w:after="0" w:line="240" w:lineRule="auto"/>
      </w:pPr>
    </w:p>
    <w:p w:rsidR="00CB3ACE" w:rsidRPr="00CB3ACE" w:rsidRDefault="00CB3ACE" w:rsidP="00CB3ACE">
      <w:pPr>
        <w:spacing w:after="0" w:line="240" w:lineRule="auto"/>
        <w:ind w:firstLine="720"/>
        <w:jc w:val="right"/>
        <w:rPr>
          <w:rFonts w:eastAsia="Times New Roman" w:cs="Times New Roman"/>
          <w:b/>
          <w:szCs w:val="28"/>
          <w:lang w:eastAsia="ru-RU"/>
        </w:rPr>
      </w:pPr>
      <w:r w:rsidRPr="00CB3ACE">
        <w:rPr>
          <w:rFonts w:eastAsia="Times New Roman" w:cs="Times New Roman"/>
          <w:b/>
          <w:iCs/>
          <w:szCs w:val="28"/>
          <w:lang w:eastAsia="ru-RU"/>
        </w:rPr>
        <w:t>ВЕРХОВНА РАДА УКРАЇНИ</w:t>
      </w:r>
      <w:r w:rsidRPr="00CB3ACE">
        <w:rPr>
          <w:rFonts w:eastAsia="Times New Roman" w:cs="Times New Roman"/>
          <w:b/>
          <w:szCs w:val="28"/>
          <w:lang w:eastAsia="ru-RU"/>
        </w:rPr>
        <w:t xml:space="preserve"> </w:t>
      </w:r>
    </w:p>
    <w:p w:rsidR="00CB3ACE" w:rsidRDefault="00CB3ACE" w:rsidP="00CB3ACE">
      <w:pPr>
        <w:spacing w:after="0" w:line="240" w:lineRule="auto"/>
        <w:ind w:firstLine="720"/>
        <w:jc w:val="center"/>
        <w:rPr>
          <w:rFonts w:eastAsia="Times New Roman" w:cs="Times New Roman"/>
          <w:b/>
          <w:szCs w:val="28"/>
          <w:lang w:eastAsia="ru-RU"/>
        </w:rPr>
      </w:pPr>
    </w:p>
    <w:p w:rsidR="00215A24" w:rsidRPr="00CB3ACE" w:rsidRDefault="00215A24" w:rsidP="00CB3ACE">
      <w:pPr>
        <w:spacing w:after="0" w:line="240" w:lineRule="auto"/>
        <w:ind w:firstLine="720"/>
        <w:jc w:val="center"/>
        <w:rPr>
          <w:rFonts w:eastAsia="Times New Roman" w:cs="Times New Roman"/>
          <w:b/>
          <w:szCs w:val="28"/>
          <w:lang w:eastAsia="ru-RU"/>
        </w:rPr>
      </w:pPr>
    </w:p>
    <w:p w:rsidR="00CB3ACE" w:rsidRPr="00CB3ACE" w:rsidRDefault="00CB3ACE" w:rsidP="00CB3ACE">
      <w:pPr>
        <w:spacing w:after="0" w:line="240" w:lineRule="auto"/>
        <w:ind w:right="-1" w:firstLine="709"/>
        <w:jc w:val="both"/>
        <w:rPr>
          <w:rFonts w:eastAsia="Times New Roman" w:cs="Times New Roman"/>
          <w:szCs w:val="28"/>
          <w:lang w:eastAsia="ru-RU"/>
        </w:rPr>
      </w:pPr>
      <w:r w:rsidRPr="00CB3ACE">
        <w:rPr>
          <w:rFonts w:eastAsia="Times New Roman" w:cs="Times New Roman"/>
          <w:szCs w:val="28"/>
          <w:lang w:eastAsia="ru-RU"/>
        </w:rPr>
        <w:t>Відповідно до статті 93 Конституції України, статті 12 Закону України «Про статус народного депутата України» та статті 234 Регламенту Верховної Ради України Коміте</w:t>
      </w:r>
      <w:r w:rsidR="000B524A">
        <w:rPr>
          <w:rFonts w:eastAsia="Times New Roman" w:cs="Times New Roman"/>
          <w:szCs w:val="28"/>
          <w:lang w:eastAsia="ru-RU"/>
        </w:rPr>
        <w:t xml:space="preserve">т з питань соціальної політики та захисту прав ветеранів </w:t>
      </w:r>
      <w:r w:rsidRPr="00CB3ACE">
        <w:rPr>
          <w:rFonts w:eastAsia="Times New Roman" w:cs="Times New Roman"/>
          <w:szCs w:val="28"/>
          <w:lang w:eastAsia="ru-RU"/>
        </w:rPr>
        <w:t xml:space="preserve">розглянув на своєму засіданні </w:t>
      </w:r>
      <w:r w:rsidR="0063245A">
        <w:rPr>
          <w:rFonts w:eastAsia="Times New Roman" w:cs="Times New Roman"/>
          <w:szCs w:val="28"/>
          <w:lang w:eastAsia="ru-RU"/>
        </w:rPr>
        <w:t>1</w:t>
      </w:r>
      <w:r w:rsidR="000B524A">
        <w:rPr>
          <w:rFonts w:eastAsia="Times New Roman" w:cs="Times New Roman"/>
          <w:szCs w:val="28"/>
          <w:lang w:eastAsia="ru-RU"/>
        </w:rPr>
        <w:t>8 вересня</w:t>
      </w:r>
      <w:r w:rsidRPr="00CB3ACE">
        <w:rPr>
          <w:rFonts w:eastAsia="Times New Roman" w:cs="Times New Roman"/>
          <w:szCs w:val="28"/>
          <w:lang w:eastAsia="ru-RU"/>
        </w:rPr>
        <w:t xml:space="preserve"> 201</w:t>
      </w:r>
      <w:r w:rsidR="000B524A">
        <w:rPr>
          <w:rFonts w:eastAsia="Times New Roman" w:cs="Times New Roman"/>
          <w:szCs w:val="28"/>
          <w:lang w:eastAsia="ru-RU"/>
        </w:rPr>
        <w:t>9</w:t>
      </w:r>
      <w:r w:rsidRPr="00CB3ACE">
        <w:rPr>
          <w:rFonts w:eastAsia="Times New Roman" w:cs="Times New Roman"/>
          <w:szCs w:val="28"/>
          <w:lang w:eastAsia="ru-RU"/>
        </w:rPr>
        <w:t xml:space="preserve"> року питання </w:t>
      </w:r>
      <w:r w:rsidR="0063245A">
        <w:rPr>
          <w:rFonts w:eastAsia="Times New Roman" w:cs="Times New Roman"/>
          <w:szCs w:val="28"/>
          <w:lang w:eastAsia="ru-RU"/>
        </w:rPr>
        <w:t>щодо проблем фор</w:t>
      </w:r>
      <w:r w:rsidR="000B524A">
        <w:rPr>
          <w:rFonts w:eastAsia="Times New Roman" w:cs="Times New Roman"/>
          <w:szCs w:val="28"/>
          <w:lang w:eastAsia="ru-RU"/>
        </w:rPr>
        <w:t>мування прожиткового мінімуму</w:t>
      </w:r>
      <w:r w:rsidRPr="00CB3ACE">
        <w:rPr>
          <w:rFonts w:eastAsia="Times New Roman" w:cs="Times New Roman"/>
          <w:szCs w:val="28"/>
          <w:lang w:eastAsia="ru-RU"/>
        </w:rPr>
        <w:t xml:space="preserve"> і </w:t>
      </w:r>
      <w:r w:rsidR="000B524A" w:rsidRPr="00CB3ACE">
        <w:rPr>
          <w:rFonts w:eastAsia="Times New Roman" w:cs="Times New Roman"/>
          <w:szCs w:val="28"/>
          <w:lang w:eastAsia="ru-RU"/>
        </w:rPr>
        <w:t xml:space="preserve">прийняв рішення внести на розгляд </w:t>
      </w:r>
      <w:r w:rsidR="000A3A9C" w:rsidRPr="000A3A9C">
        <w:rPr>
          <w:rFonts w:eastAsia="Times New Roman" w:cs="Times New Roman"/>
          <w:szCs w:val="28"/>
          <w:lang w:eastAsia="ru-RU"/>
        </w:rPr>
        <w:t>Верховної Ради України</w:t>
      </w:r>
      <w:r w:rsidR="000B524A" w:rsidRPr="00CB3ACE">
        <w:rPr>
          <w:rFonts w:eastAsia="Times New Roman" w:cs="Times New Roman"/>
          <w:szCs w:val="28"/>
          <w:lang w:eastAsia="ru-RU"/>
        </w:rPr>
        <w:t xml:space="preserve"> проект Постанови Верховної Ради України «Про проведення парламентських слухань на тему: «</w:t>
      </w:r>
      <w:r w:rsidR="000B524A">
        <w:rPr>
          <w:rFonts w:eastAsia="Times New Roman" w:cs="Times New Roman"/>
          <w:szCs w:val="28"/>
          <w:lang w:eastAsia="ru-RU"/>
        </w:rPr>
        <w:t>Проблеми формування прожиткового мінімуму в Україні</w:t>
      </w:r>
      <w:r w:rsidR="000B524A" w:rsidRPr="00CB3ACE">
        <w:rPr>
          <w:rFonts w:eastAsia="Times New Roman" w:cs="Times New Roman"/>
          <w:szCs w:val="28"/>
          <w:lang w:eastAsia="ru-RU"/>
        </w:rPr>
        <w:t>»</w:t>
      </w:r>
      <w:r w:rsidR="000B524A">
        <w:rPr>
          <w:rFonts w:eastAsia="Times New Roman" w:cs="Times New Roman"/>
          <w:szCs w:val="28"/>
          <w:lang w:eastAsia="ru-RU"/>
        </w:rPr>
        <w:t xml:space="preserve"> та рекомендувати Верховній Раді України</w:t>
      </w:r>
      <w:r w:rsidR="000B524A" w:rsidRPr="000B524A">
        <w:t xml:space="preserve"> </w:t>
      </w:r>
      <w:r w:rsidR="000B524A" w:rsidRPr="000B524A">
        <w:rPr>
          <w:rFonts w:eastAsia="Times New Roman" w:cs="Times New Roman"/>
          <w:szCs w:val="28"/>
          <w:lang w:eastAsia="ru-RU"/>
        </w:rPr>
        <w:t>прийняти</w:t>
      </w:r>
      <w:r w:rsidR="000B524A">
        <w:rPr>
          <w:rFonts w:eastAsia="Times New Roman" w:cs="Times New Roman"/>
          <w:szCs w:val="28"/>
          <w:lang w:eastAsia="ru-RU"/>
        </w:rPr>
        <w:t xml:space="preserve"> його</w:t>
      </w:r>
      <w:r w:rsidR="000B524A" w:rsidRPr="000B524A">
        <w:rPr>
          <w:rFonts w:eastAsia="Times New Roman" w:cs="Times New Roman"/>
          <w:szCs w:val="28"/>
          <w:lang w:eastAsia="ru-RU"/>
        </w:rPr>
        <w:t xml:space="preserve"> за основу та в цілому</w:t>
      </w:r>
      <w:r w:rsidR="000B524A" w:rsidRPr="00CB3ACE">
        <w:rPr>
          <w:rFonts w:eastAsia="Times New Roman" w:cs="Times New Roman"/>
          <w:szCs w:val="28"/>
          <w:lang w:eastAsia="ru-RU"/>
        </w:rPr>
        <w:t>.</w:t>
      </w:r>
    </w:p>
    <w:p w:rsidR="0063245A" w:rsidRDefault="000A3A9C" w:rsidP="00EE219D">
      <w:pPr>
        <w:spacing w:after="0" w:line="240" w:lineRule="auto"/>
        <w:ind w:right="-1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П</w:t>
      </w:r>
      <w:r w:rsidR="00CB3ACE" w:rsidRPr="00CB3ACE">
        <w:rPr>
          <w:rFonts w:eastAsia="Times New Roman" w:cs="Times New Roman"/>
          <w:szCs w:val="28"/>
          <w:lang w:eastAsia="ru-RU"/>
        </w:rPr>
        <w:t>роведення</w:t>
      </w:r>
      <w:r>
        <w:rPr>
          <w:rFonts w:eastAsia="Times New Roman" w:cs="Times New Roman"/>
          <w:szCs w:val="28"/>
          <w:lang w:eastAsia="ru-RU"/>
        </w:rPr>
        <w:t xml:space="preserve"> вказаних парламентських слухань дозволить обговорити </w:t>
      </w:r>
      <w:r w:rsidR="00CB3ACE" w:rsidRPr="00CB3ACE">
        <w:rPr>
          <w:rFonts w:eastAsia="Times New Roman" w:cs="Times New Roman"/>
          <w:szCs w:val="28"/>
          <w:lang w:eastAsia="ru-RU"/>
        </w:rPr>
        <w:t xml:space="preserve"> на найвищому рівні </w:t>
      </w:r>
      <w:r w:rsidR="001042E1">
        <w:rPr>
          <w:rFonts w:eastAsia="Times New Roman" w:cs="Times New Roman"/>
          <w:szCs w:val="28"/>
          <w:lang w:eastAsia="ru-RU"/>
        </w:rPr>
        <w:t>стан дотримання Україною вимог ратифікованих конвенцій Міжнародної організації праці у сфері формування прожиткового мінімуму,</w:t>
      </w:r>
      <w:r w:rsidR="001042E1" w:rsidRPr="0063245A">
        <w:rPr>
          <w:rFonts w:eastAsia="Times New Roman" w:cs="Times New Roman"/>
          <w:szCs w:val="28"/>
          <w:lang w:eastAsia="ru-RU"/>
        </w:rPr>
        <w:t xml:space="preserve"> </w:t>
      </w:r>
      <w:r w:rsidR="0063245A" w:rsidRPr="0063245A">
        <w:rPr>
          <w:rFonts w:eastAsia="Times New Roman" w:cs="Times New Roman"/>
          <w:szCs w:val="28"/>
          <w:lang w:eastAsia="ru-RU"/>
        </w:rPr>
        <w:t>відповідн</w:t>
      </w:r>
      <w:r w:rsidR="009D3E5E">
        <w:rPr>
          <w:rFonts w:eastAsia="Times New Roman" w:cs="Times New Roman"/>
          <w:szCs w:val="28"/>
          <w:lang w:eastAsia="ru-RU"/>
        </w:rPr>
        <w:t>ість</w:t>
      </w:r>
      <w:r w:rsidR="0063245A" w:rsidRPr="0063245A">
        <w:rPr>
          <w:rFonts w:eastAsia="Times New Roman" w:cs="Times New Roman"/>
          <w:szCs w:val="28"/>
          <w:lang w:eastAsia="ru-RU"/>
        </w:rPr>
        <w:t xml:space="preserve"> затвердженого розміру прожиткового мінімуму реальній вартісній величині наборів продуктів харчування, непродовольчих товарів і послуг</w:t>
      </w:r>
      <w:r w:rsidR="009D3E5E">
        <w:rPr>
          <w:rFonts w:eastAsia="Times New Roman" w:cs="Times New Roman"/>
          <w:szCs w:val="28"/>
          <w:lang w:eastAsia="ru-RU"/>
        </w:rPr>
        <w:t xml:space="preserve"> </w:t>
      </w:r>
      <w:r w:rsidR="001042E1">
        <w:rPr>
          <w:rFonts w:eastAsia="Times New Roman" w:cs="Times New Roman"/>
          <w:szCs w:val="28"/>
          <w:lang w:eastAsia="ru-RU"/>
        </w:rPr>
        <w:t>та інш</w:t>
      </w:r>
      <w:r w:rsidR="009D3E5E">
        <w:rPr>
          <w:rFonts w:eastAsia="Times New Roman" w:cs="Times New Roman"/>
          <w:szCs w:val="28"/>
          <w:lang w:eastAsia="ru-RU"/>
        </w:rPr>
        <w:t>і</w:t>
      </w:r>
      <w:r w:rsidR="001042E1">
        <w:rPr>
          <w:rFonts w:eastAsia="Times New Roman" w:cs="Times New Roman"/>
          <w:szCs w:val="28"/>
          <w:lang w:eastAsia="ru-RU"/>
        </w:rPr>
        <w:t xml:space="preserve"> </w:t>
      </w:r>
      <w:r w:rsidR="00215A24">
        <w:rPr>
          <w:rFonts w:eastAsia="Times New Roman" w:cs="Times New Roman"/>
          <w:szCs w:val="28"/>
          <w:lang w:eastAsia="ru-RU"/>
        </w:rPr>
        <w:t>питан</w:t>
      </w:r>
      <w:r w:rsidR="009D3E5E">
        <w:rPr>
          <w:rFonts w:eastAsia="Times New Roman" w:cs="Times New Roman"/>
          <w:szCs w:val="28"/>
          <w:lang w:eastAsia="ru-RU"/>
        </w:rPr>
        <w:t>ня</w:t>
      </w:r>
      <w:r w:rsidR="00215A24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з метою</w:t>
      </w:r>
      <w:r w:rsidR="001042E1">
        <w:rPr>
          <w:rFonts w:eastAsia="Times New Roman" w:cs="Times New Roman"/>
          <w:szCs w:val="28"/>
          <w:lang w:eastAsia="ru-RU"/>
        </w:rPr>
        <w:t xml:space="preserve"> </w:t>
      </w:r>
      <w:r w:rsidR="00EE219D">
        <w:rPr>
          <w:rFonts w:eastAsia="Times New Roman" w:cs="Times New Roman"/>
          <w:szCs w:val="28"/>
          <w:lang w:eastAsia="ru-RU"/>
        </w:rPr>
        <w:t xml:space="preserve">координації державної соціальної політики в напрямі </w:t>
      </w:r>
      <w:r w:rsidR="00EE219D" w:rsidRPr="00EE219D">
        <w:rPr>
          <w:rFonts w:eastAsia="Times New Roman" w:cs="Times New Roman"/>
          <w:szCs w:val="28"/>
          <w:lang w:eastAsia="ru-RU"/>
        </w:rPr>
        <w:t>забезпечення конституційного права громадян на достатній життєвий рівень</w:t>
      </w:r>
      <w:r w:rsidR="00EE219D">
        <w:rPr>
          <w:rFonts w:eastAsia="Times New Roman" w:cs="Times New Roman"/>
          <w:szCs w:val="28"/>
          <w:lang w:eastAsia="ru-RU"/>
        </w:rPr>
        <w:t>.</w:t>
      </w:r>
    </w:p>
    <w:p w:rsidR="009D3E5E" w:rsidRPr="009D3E5E" w:rsidRDefault="009D3E5E" w:rsidP="009D3E5E">
      <w:pPr>
        <w:spacing w:after="0" w:line="240" w:lineRule="auto"/>
        <w:ind w:right="-1" w:firstLine="709"/>
        <w:jc w:val="both"/>
        <w:rPr>
          <w:rFonts w:eastAsia="Times New Roman" w:cs="Times New Roman"/>
          <w:szCs w:val="28"/>
          <w:lang w:eastAsia="ru-RU"/>
        </w:rPr>
      </w:pPr>
      <w:r w:rsidRPr="009D3E5E">
        <w:rPr>
          <w:rFonts w:eastAsia="Times New Roman" w:cs="Times New Roman"/>
          <w:szCs w:val="28"/>
          <w:lang w:eastAsia="ru-RU"/>
        </w:rPr>
        <w:t>Забезпечення підготовки і проведення зазначених парламентських слухань пропонується доручити Комітету Верховної Ради України з питань</w:t>
      </w:r>
      <w:r w:rsidRPr="009D3E5E">
        <w:t xml:space="preserve"> </w:t>
      </w:r>
      <w:r w:rsidRPr="009D3E5E">
        <w:rPr>
          <w:rFonts w:eastAsia="Times New Roman" w:cs="Times New Roman"/>
          <w:szCs w:val="28"/>
          <w:lang w:eastAsia="ru-RU"/>
        </w:rPr>
        <w:t>соціальної політики та захисту прав ветеранів</w:t>
      </w:r>
      <w:r w:rsidRPr="009D3E5E">
        <w:rPr>
          <w:rFonts w:eastAsia="Times New Roman" w:cs="Times New Roman"/>
          <w:szCs w:val="28"/>
          <w:lang w:eastAsia="ru-RU"/>
        </w:rPr>
        <w:t>.</w:t>
      </w:r>
    </w:p>
    <w:p w:rsidR="009D3E5E" w:rsidRPr="009D3E5E" w:rsidRDefault="009D3E5E" w:rsidP="009D3E5E">
      <w:pPr>
        <w:spacing w:after="0" w:line="240" w:lineRule="auto"/>
        <w:ind w:right="-1"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9D3E5E">
        <w:rPr>
          <w:rFonts w:eastAsia="Times New Roman" w:cs="Times New Roman"/>
          <w:szCs w:val="28"/>
          <w:lang w:eastAsia="ru-RU"/>
        </w:rPr>
        <w:t>Проведення парламентських слухань передбачає витрати на матеріально</w:t>
      </w:r>
      <w:r w:rsidRPr="009D3E5E">
        <w:rPr>
          <w:rFonts w:eastAsia="Times New Roman" w:cs="Times New Roman"/>
          <w:color w:val="000000"/>
          <w:szCs w:val="28"/>
          <w:lang w:eastAsia="ru-RU"/>
        </w:rPr>
        <w:t>-технічне забезпечення і видання матеріалів парламентських слухань за рахунок коштів, передбачених у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відповідних</w:t>
      </w:r>
      <w:r w:rsidRPr="009D3E5E">
        <w:rPr>
          <w:rFonts w:eastAsia="Times New Roman" w:cs="Times New Roman"/>
          <w:color w:val="000000"/>
          <w:szCs w:val="28"/>
          <w:lang w:eastAsia="ru-RU"/>
        </w:rPr>
        <w:t xml:space="preserve"> видатках Апарату Верховної Ради України.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</w:t>
      </w:r>
    </w:p>
    <w:p w:rsidR="00CB3ACE" w:rsidRPr="00CB3ACE" w:rsidRDefault="00CB3ACE" w:rsidP="00CB3ACE">
      <w:pPr>
        <w:spacing w:after="0" w:line="240" w:lineRule="auto"/>
        <w:ind w:right="-1" w:firstLine="709"/>
        <w:jc w:val="both"/>
        <w:rPr>
          <w:rFonts w:eastAsia="Times New Roman" w:cs="Times New Roman"/>
          <w:szCs w:val="28"/>
          <w:lang w:eastAsia="ru-RU"/>
        </w:rPr>
      </w:pPr>
      <w:r w:rsidRPr="00CB3ACE">
        <w:rPr>
          <w:rFonts w:eastAsia="Times New Roman" w:cs="Times New Roman"/>
          <w:szCs w:val="28"/>
          <w:lang w:eastAsia="ru-RU"/>
        </w:rPr>
        <w:t xml:space="preserve">Доповідачем із зазначеного питання під час розгляду його на пленарному засіданні Верховної Ради України визначено </w:t>
      </w:r>
      <w:r w:rsidR="009D3E5E">
        <w:rPr>
          <w:rFonts w:eastAsia="Times New Roman" w:cs="Times New Roman"/>
          <w:szCs w:val="28"/>
          <w:lang w:eastAsia="ru-RU"/>
        </w:rPr>
        <w:t>Г</w:t>
      </w:r>
      <w:r w:rsidRPr="00CB3ACE">
        <w:rPr>
          <w:rFonts w:eastAsia="Times New Roman" w:cs="Times New Roman"/>
          <w:szCs w:val="28"/>
          <w:lang w:eastAsia="ru-RU"/>
        </w:rPr>
        <w:t xml:space="preserve">олову Комітету </w:t>
      </w:r>
      <w:r w:rsidR="009D3E5E">
        <w:rPr>
          <w:rFonts w:eastAsia="Times New Roman" w:cs="Times New Roman"/>
          <w:szCs w:val="28"/>
          <w:lang w:val="ru-RU" w:eastAsia="ru-RU"/>
        </w:rPr>
        <w:t>Третьякову Галину Миколаївну</w:t>
      </w:r>
      <w:r w:rsidRPr="00CB3ACE">
        <w:rPr>
          <w:rFonts w:eastAsia="Times New Roman" w:cs="Times New Roman"/>
          <w:szCs w:val="28"/>
          <w:lang w:val="ru-RU" w:eastAsia="ru-RU"/>
        </w:rPr>
        <w:t xml:space="preserve">. </w:t>
      </w:r>
    </w:p>
    <w:p w:rsidR="00CB3ACE" w:rsidRPr="00CB3ACE" w:rsidRDefault="00CB3ACE" w:rsidP="00CB3ACE">
      <w:pPr>
        <w:tabs>
          <w:tab w:val="num" w:pos="0"/>
        </w:tabs>
        <w:spacing w:after="0" w:line="240" w:lineRule="auto"/>
        <w:ind w:right="-1"/>
        <w:jc w:val="both"/>
        <w:rPr>
          <w:rFonts w:eastAsia="Times New Roman" w:cs="Times New Roman"/>
          <w:szCs w:val="28"/>
          <w:lang w:eastAsia="ru-RU"/>
        </w:rPr>
      </w:pPr>
      <w:r w:rsidRPr="00CB3ACE">
        <w:rPr>
          <w:rFonts w:eastAsia="Times New Roman" w:cs="Times New Roman"/>
          <w:szCs w:val="28"/>
          <w:lang w:eastAsia="ru-RU"/>
        </w:rPr>
        <w:tab/>
        <w:t xml:space="preserve">Проект </w:t>
      </w:r>
      <w:r w:rsidR="00EE219D">
        <w:rPr>
          <w:rFonts w:eastAsia="Times New Roman" w:cs="Times New Roman"/>
          <w:szCs w:val="28"/>
          <w:lang w:eastAsia="ru-RU"/>
        </w:rPr>
        <w:t>П</w:t>
      </w:r>
      <w:r w:rsidRPr="00CB3ACE">
        <w:rPr>
          <w:rFonts w:eastAsia="Times New Roman" w:cs="Times New Roman"/>
          <w:szCs w:val="28"/>
          <w:lang w:eastAsia="ru-RU"/>
        </w:rPr>
        <w:t>останови Верховної Ради України та пояснювальна записка додаються.</w:t>
      </w:r>
    </w:p>
    <w:p w:rsidR="00215A24" w:rsidRDefault="00215A24" w:rsidP="00EE219D">
      <w:pPr>
        <w:spacing w:after="0" w:line="240" w:lineRule="auto"/>
        <w:ind w:right="190" w:firstLine="720"/>
        <w:jc w:val="both"/>
        <w:rPr>
          <w:rFonts w:eastAsia="Times New Roman" w:cs="Times New Roman"/>
          <w:b/>
          <w:szCs w:val="28"/>
          <w:lang w:eastAsia="ru-RU"/>
        </w:rPr>
      </w:pPr>
    </w:p>
    <w:p w:rsidR="00215A24" w:rsidRDefault="00215A24" w:rsidP="00EE219D">
      <w:pPr>
        <w:spacing w:after="0" w:line="240" w:lineRule="auto"/>
        <w:ind w:right="190" w:firstLine="720"/>
        <w:jc w:val="both"/>
        <w:rPr>
          <w:rFonts w:eastAsia="Times New Roman" w:cs="Times New Roman"/>
          <w:b/>
          <w:szCs w:val="28"/>
          <w:lang w:eastAsia="ru-RU"/>
        </w:rPr>
      </w:pPr>
    </w:p>
    <w:p w:rsidR="00CB3ACE" w:rsidRDefault="00CB3ACE" w:rsidP="00EE219D">
      <w:pPr>
        <w:spacing w:after="0" w:line="240" w:lineRule="auto"/>
        <w:ind w:right="190" w:firstLine="720"/>
        <w:jc w:val="both"/>
      </w:pPr>
      <w:r w:rsidRPr="0063245A">
        <w:rPr>
          <w:rFonts w:eastAsia="Times New Roman" w:cs="Times New Roman"/>
          <w:b/>
          <w:szCs w:val="28"/>
          <w:lang w:eastAsia="ru-RU"/>
        </w:rPr>
        <w:t>Голова Комітет</w:t>
      </w:r>
      <w:r w:rsidR="0063245A" w:rsidRPr="0063245A">
        <w:rPr>
          <w:rFonts w:eastAsia="Times New Roman" w:cs="Times New Roman"/>
          <w:b/>
          <w:szCs w:val="28"/>
          <w:lang w:eastAsia="ru-RU"/>
        </w:rPr>
        <w:t>у</w:t>
      </w:r>
      <w:r w:rsidR="0063245A" w:rsidRPr="0063245A">
        <w:rPr>
          <w:rFonts w:eastAsia="Times New Roman" w:cs="Times New Roman"/>
          <w:b/>
          <w:szCs w:val="28"/>
          <w:lang w:eastAsia="ru-RU"/>
        </w:rPr>
        <w:tab/>
        <w:t xml:space="preserve">                         </w:t>
      </w:r>
      <w:r w:rsidR="00A816E1">
        <w:rPr>
          <w:rFonts w:eastAsia="Times New Roman" w:cs="Times New Roman"/>
          <w:b/>
          <w:szCs w:val="28"/>
          <w:lang w:eastAsia="ru-RU"/>
        </w:rPr>
        <w:t xml:space="preserve"> </w:t>
      </w:r>
      <w:bookmarkStart w:id="0" w:name="_GoBack"/>
      <w:bookmarkEnd w:id="0"/>
      <w:r w:rsidRPr="0063245A">
        <w:rPr>
          <w:rFonts w:eastAsia="Times New Roman" w:cs="Times New Roman"/>
          <w:b/>
          <w:szCs w:val="28"/>
          <w:lang w:eastAsia="ru-RU"/>
        </w:rPr>
        <w:t xml:space="preserve">                       </w:t>
      </w:r>
      <w:proofErr w:type="spellStart"/>
      <w:r w:rsidR="009D3E5E">
        <w:rPr>
          <w:rFonts w:eastAsia="Times New Roman" w:cs="Times New Roman"/>
          <w:b/>
          <w:szCs w:val="28"/>
          <w:lang w:eastAsia="ru-RU"/>
        </w:rPr>
        <w:t>Г.М.Третьякова</w:t>
      </w:r>
      <w:proofErr w:type="spellEnd"/>
      <w:r w:rsidR="009D3E5E">
        <w:rPr>
          <w:rFonts w:eastAsia="Times New Roman" w:cs="Times New Roman"/>
          <w:b/>
          <w:szCs w:val="28"/>
          <w:lang w:eastAsia="ru-RU"/>
        </w:rPr>
        <w:t xml:space="preserve"> </w:t>
      </w:r>
    </w:p>
    <w:sectPr w:rsidR="00CB3ACE" w:rsidSect="00215A24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145"/>
    <w:rsid w:val="000A3A9C"/>
    <w:rsid w:val="000B524A"/>
    <w:rsid w:val="001042E1"/>
    <w:rsid w:val="0012660B"/>
    <w:rsid w:val="001C19BB"/>
    <w:rsid w:val="00215A24"/>
    <w:rsid w:val="0025699C"/>
    <w:rsid w:val="002C5AA7"/>
    <w:rsid w:val="005204CF"/>
    <w:rsid w:val="0063245A"/>
    <w:rsid w:val="006868F3"/>
    <w:rsid w:val="009D3E5E"/>
    <w:rsid w:val="00A816E1"/>
    <w:rsid w:val="00C42145"/>
    <w:rsid w:val="00CB3ACE"/>
    <w:rsid w:val="00D75E2F"/>
    <w:rsid w:val="00DD704A"/>
    <w:rsid w:val="00EE2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D3B43"/>
  <w15:chartTrackingRefBased/>
  <w15:docId w15:val="{52CB4B02-3C21-4C8E-A2AD-75D20BD33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5A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15A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1191</Words>
  <Characters>679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Володимирівна Самойлик</dc:creator>
  <cp:keywords/>
  <dc:description/>
  <cp:lastModifiedBy>Юлія Володимирівна Самойлик</cp:lastModifiedBy>
  <cp:revision>5</cp:revision>
  <cp:lastPrinted>2018-01-23T09:09:00Z</cp:lastPrinted>
  <dcterms:created xsi:type="dcterms:W3CDTF">2018-01-18T09:56:00Z</dcterms:created>
  <dcterms:modified xsi:type="dcterms:W3CDTF">2019-09-19T09:27:00Z</dcterms:modified>
</cp:coreProperties>
</file>