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0CA" w:rsidRDefault="00FE30CA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FE30CA" w:rsidRPr="000A45EB" w:rsidRDefault="00FE30CA" w:rsidP="00FE30CA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A45EB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FE30CA" w:rsidRDefault="00FE30CA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083116" w:rsidRPr="004D2F9B" w:rsidRDefault="004D2F9B" w:rsidP="00FE30CA">
      <w:pPr>
        <w:spacing w:after="0" w:line="360" w:lineRule="auto"/>
        <w:ind w:firstLine="567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94120" w:rsidRPr="000A45EB" w:rsidRDefault="00494120" w:rsidP="00494120">
      <w:pPr>
        <w:tabs>
          <w:tab w:val="left" w:pos="7248"/>
        </w:tabs>
        <w:ind w:right="-23" w:firstLine="720"/>
        <w:jc w:val="center"/>
        <w:rPr>
          <w:rFonts w:ascii="Times New Roman" w:hAnsi="Times New Roman"/>
          <w:b/>
          <w:sz w:val="28"/>
          <w:szCs w:val="28"/>
        </w:rPr>
      </w:pPr>
      <w:r w:rsidRPr="000A45EB">
        <w:rPr>
          <w:rFonts w:ascii="Times New Roman" w:hAnsi="Times New Roman"/>
          <w:b/>
          <w:sz w:val="28"/>
          <w:szCs w:val="28"/>
        </w:rPr>
        <w:t>ВИСНОВОК</w:t>
      </w:r>
    </w:p>
    <w:p w:rsidR="003220CB" w:rsidRPr="00E30126" w:rsidRDefault="00917EAB" w:rsidP="003220C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E30126">
        <w:rPr>
          <w:sz w:val="28"/>
          <w:szCs w:val="28"/>
        </w:rPr>
        <w:t xml:space="preserve">на проект Закону України </w:t>
      </w:r>
      <w:r w:rsidR="003220CB" w:rsidRPr="00E30126">
        <w:rPr>
          <w:sz w:val="28"/>
          <w:szCs w:val="28"/>
        </w:rPr>
        <w:t>«Про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користування» (доопрацьований)</w:t>
      </w:r>
    </w:p>
    <w:p w:rsidR="00917EAB" w:rsidRPr="00E30126" w:rsidRDefault="003220CB" w:rsidP="003220CB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hAnsi="Times New Roman"/>
          <w:b/>
          <w:sz w:val="28"/>
          <w:szCs w:val="28"/>
        </w:rPr>
      </w:pPr>
      <w:r w:rsidRPr="00E30126">
        <w:rPr>
          <w:rFonts w:ascii="Times New Roman" w:hAnsi="Times New Roman"/>
          <w:b/>
          <w:sz w:val="28"/>
          <w:szCs w:val="28"/>
        </w:rPr>
        <w:t xml:space="preserve"> </w:t>
      </w:r>
      <w:r w:rsidR="00917EAB" w:rsidRPr="00E30126">
        <w:rPr>
          <w:rFonts w:ascii="Times New Roman" w:hAnsi="Times New Roman"/>
          <w:b/>
          <w:sz w:val="28"/>
          <w:szCs w:val="28"/>
        </w:rPr>
        <w:t xml:space="preserve">(реєстр. № </w:t>
      </w:r>
      <w:r w:rsidRPr="00E30126">
        <w:rPr>
          <w:rFonts w:ascii="Times New Roman" w:hAnsi="Times New Roman"/>
          <w:b/>
          <w:sz w:val="28"/>
          <w:szCs w:val="28"/>
        </w:rPr>
        <w:t>2234</w:t>
      </w:r>
      <w:r w:rsidR="00917EAB" w:rsidRPr="00E30126">
        <w:rPr>
          <w:rFonts w:ascii="Times New Roman" w:hAnsi="Times New Roman"/>
          <w:b/>
          <w:sz w:val="28"/>
          <w:szCs w:val="28"/>
        </w:rPr>
        <w:t>), підготовлений до другого читання</w:t>
      </w:r>
    </w:p>
    <w:p w:rsidR="00917EAB" w:rsidRPr="000A45EB" w:rsidRDefault="00917EAB" w:rsidP="00917EAB">
      <w:pPr>
        <w:ind w:firstLine="709"/>
        <w:rPr>
          <w:b/>
          <w:szCs w:val="28"/>
        </w:rPr>
      </w:pPr>
    </w:p>
    <w:p w:rsidR="004D2F9B" w:rsidRDefault="00917EAB" w:rsidP="00783106">
      <w:pPr>
        <w:spacing w:after="0" w:line="240" w:lineRule="auto"/>
        <w:jc w:val="both"/>
        <w:textAlignment w:val="baseline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0A45EB">
        <w:rPr>
          <w:noProof/>
          <w:szCs w:val="28"/>
        </w:rPr>
        <w:tab/>
      </w:r>
      <w:r w:rsidRPr="000A45EB">
        <w:rPr>
          <w:rFonts w:ascii="Times New Roman" w:hAnsi="Times New Roman"/>
          <w:noProof/>
          <w:sz w:val="28"/>
          <w:szCs w:val="28"/>
        </w:rPr>
        <w:t xml:space="preserve">За дорученням Верховної Ради України Комітет з питань </w:t>
      </w:r>
      <w:r w:rsidR="00494120" w:rsidRPr="000A45EB">
        <w:rPr>
          <w:rFonts w:ascii="Times New Roman" w:hAnsi="Times New Roman"/>
          <w:noProof/>
          <w:sz w:val="28"/>
          <w:szCs w:val="28"/>
        </w:rPr>
        <w:t xml:space="preserve">економічного розвитку </w:t>
      </w:r>
      <w:r w:rsidR="00CD2010" w:rsidRPr="000A45EB">
        <w:rPr>
          <w:rFonts w:ascii="Times New Roman" w:hAnsi="Times New Roman"/>
          <w:noProof/>
          <w:sz w:val="28"/>
          <w:szCs w:val="28"/>
        </w:rPr>
        <w:t xml:space="preserve">в режимі відеоконференції </w:t>
      </w:r>
      <w:r w:rsidRPr="000A45EB">
        <w:rPr>
          <w:rFonts w:ascii="Times New Roman" w:hAnsi="Times New Roman"/>
          <w:noProof/>
          <w:sz w:val="28"/>
          <w:szCs w:val="28"/>
        </w:rPr>
        <w:t xml:space="preserve">на засіданні </w:t>
      </w:r>
      <w:r w:rsidR="00D67C1D">
        <w:rPr>
          <w:rFonts w:ascii="Times New Roman" w:hAnsi="Times New Roman"/>
          <w:noProof/>
          <w:color w:val="000000" w:themeColor="text1"/>
          <w:sz w:val="28"/>
          <w:szCs w:val="28"/>
        </w:rPr>
        <w:t>28</w:t>
      </w:r>
      <w:r w:rsidR="00494120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4D2F9B">
        <w:rPr>
          <w:rFonts w:ascii="Times New Roman" w:hAnsi="Times New Roman"/>
          <w:noProof/>
          <w:color w:val="000000" w:themeColor="text1"/>
          <w:sz w:val="28"/>
          <w:szCs w:val="28"/>
        </w:rPr>
        <w:t>квітня</w:t>
      </w:r>
      <w:r w:rsidR="00494120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202</w:t>
      </w:r>
      <w:r w:rsidR="00494120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1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Pr="000A45EB">
        <w:rPr>
          <w:rFonts w:ascii="Times New Roman" w:hAnsi="Times New Roman"/>
          <w:noProof/>
          <w:sz w:val="28"/>
          <w:szCs w:val="28"/>
        </w:rPr>
        <w:t>року (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протокол №</w:t>
      </w:r>
      <w:r w:rsidR="00D215B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6</w:t>
      </w:r>
      <w:r w:rsidR="00D67C1D">
        <w:rPr>
          <w:rFonts w:ascii="Times New Roman" w:hAnsi="Times New Roman"/>
          <w:noProof/>
          <w:color w:val="000000" w:themeColor="text1"/>
          <w:sz w:val="28"/>
          <w:szCs w:val="28"/>
        </w:rPr>
        <w:t>5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)</w:t>
      </w:r>
      <w:r w:rsidRPr="000A45EB">
        <w:rPr>
          <w:rFonts w:ascii="Times New Roman" w:hAnsi="Times New Roman"/>
          <w:noProof/>
          <w:color w:val="FF0000"/>
          <w:sz w:val="28"/>
          <w:szCs w:val="28"/>
        </w:rPr>
        <w:t xml:space="preserve"> </w:t>
      </w:r>
      <w:r w:rsidR="00653819">
        <w:rPr>
          <w:rFonts w:ascii="Times New Roman" w:hAnsi="Times New Roman"/>
          <w:noProof/>
          <w:color w:val="FF0000"/>
          <w:sz w:val="28"/>
          <w:szCs w:val="28"/>
        </w:rPr>
        <w:t xml:space="preserve"> </w:t>
      </w:r>
      <w:r w:rsidR="007B48C6" w:rsidRPr="007B48C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повторно розглянув та </w:t>
      </w:r>
      <w:r w:rsidR="00653819" w:rsidRPr="00CE39A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доопрацював до другого читання проект </w:t>
      </w:r>
      <w:r w:rsidR="00653819" w:rsidRPr="00653819">
        <w:rPr>
          <w:rFonts w:ascii="Times New Roman" w:hAnsi="Times New Roman"/>
          <w:sz w:val="28"/>
          <w:szCs w:val="28"/>
        </w:rPr>
        <w:t>Закону України «Про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користування»</w:t>
      </w:r>
      <w:r w:rsidR="00905B3A">
        <w:rPr>
          <w:rFonts w:ascii="Times New Roman" w:hAnsi="Times New Roman"/>
          <w:sz w:val="28"/>
          <w:szCs w:val="28"/>
        </w:rPr>
        <w:t>,</w:t>
      </w:r>
      <w:r w:rsidR="00905B3A" w:rsidRPr="00905B3A">
        <w:rPr>
          <w:rFonts w:ascii="Times New Roman" w:hAnsi="Times New Roman"/>
          <w:noProof/>
          <w:sz w:val="28"/>
          <w:szCs w:val="28"/>
        </w:rPr>
        <w:t xml:space="preserve"> </w:t>
      </w:r>
      <w:r w:rsidR="00905B3A" w:rsidRPr="000A45EB">
        <w:rPr>
          <w:rFonts w:ascii="Times New Roman" w:hAnsi="Times New Roman"/>
          <w:noProof/>
          <w:sz w:val="28"/>
          <w:szCs w:val="28"/>
        </w:rPr>
        <w:t>який прийнято Верховною Радою України 2 лютого 2021 року (Постанова Верховної Ради України № 1179 – IX)</w:t>
      </w:r>
      <w:r w:rsidR="00541408">
        <w:rPr>
          <w:rFonts w:ascii="Times New Roman" w:hAnsi="Times New Roman"/>
          <w:noProof/>
          <w:sz w:val="28"/>
          <w:szCs w:val="28"/>
        </w:rPr>
        <w:t xml:space="preserve"> </w:t>
      </w:r>
      <w:r w:rsidR="00541408" w:rsidRPr="000A45EB">
        <w:rPr>
          <w:rFonts w:ascii="Times New Roman" w:hAnsi="Times New Roman"/>
          <w:noProof/>
          <w:sz w:val="28"/>
          <w:szCs w:val="28"/>
        </w:rPr>
        <w:t>за основу</w:t>
      </w:r>
      <w:r w:rsidR="00541408">
        <w:rPr>
          <w:rFonts w:ascii="Times New Roman" w:hAnsi="Times New Roman"/>
          <w:noProof/>
          <w:sz w:val="28"/>
          <w:szCs w:val="28"/>
        </w:rPr>
        <w:t>,</w:t>
      </w:r>
      <w:r w:rsidR="00905B3A">
        <w:rPr>
          <w:rFonts w:ascii="Times New Roman" w:hAnsi="Times New Roman"/>
          <w:noProof/>
          <w:sz w:val="28"/>
          <w:szCs w:val="28"/>
        </w:rPr>
        <w:t xml:space="preserve"> </w:t>
      </w:r>
      <w:r w:rsidR="004D2F9B">
        <w:rPr>
          <w:rFonts w:ascii="Times New Roman" w:hAnsi="Times New Roman"/>
          <w:noProof/>
          <w:color w:val="000000" w:themeColor="text1"/>
          <w:sz w:val="28"/>
          <w:szCs w:val="28"/>
        </w:rPr>
        <w:t>у зв’язку з зауваженнями Головного юридичного управління Апарату Верховної Ради України від 31 березня 2021 року щодо необхідності усунення встановлених недоліків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>.</w:t>
      </w:r>
    </w:p>
    <w:p w:rsidR="004D2F9B" w:rsidRDefault="004D2F9B" w:rsidP="004D2F9B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З метою додаткового узгодження окремих положень, 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а саме </w:t>
      </w:r>
      <w:r w:rsidR="00905B3A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усунення 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використання різної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термінології 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>щодо окреслення предмету правового регулювання в тексті</w:t>
      </w:r>
      <w:r w:rsidR="00905B3A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законопроекту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>, а також з огляду на вимоги законодавчої техніки у тексті підготовленого до другого читання законопроекту, на засіданні Комітету розгл</w:t>
      </w:r>
      <w:r w:rsidR="00CE39A9">
        <w:rPr>
          <w:rFonts w:ascii="Times New Roman" w:hAnsi="Times New Roman"/>
          <w:noProof/>
          <w:color w:val="000000" w:themeColor="text1"/>
          <w:sz w:val="28"/>
          <w:szCs w:val="28"/>
        </w:rPr>
        <w:t>я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>нуто в</w:t>
      </w:r>
      <w:r w:rsidR="00CE39A9">
        <w:rPr>
          <w:rFonts w:ascii="Times New Roman" w:hAnsi="Times New Roman"/>
          <w:noProof/>
          <w:color w:val="000000" w:themeColor="text1"/>
          <w:sz w:val="28"/>
          <w:szCs w:val="28"/>
        </w:rPr>
        <w:t>и</w:t>
      </w:r>
      <w:r w:rsidR="00B33E57">
        <w:rPr>
          <w:rFonts w:ascii="Times New Roman" w:hAnsi="Times New Roman"/>
          <w:noProof/>
          <w:color w:val="000000" w:themeColor="text1"/>
          <w:sz w:val="28"/>
          <w:szCs w:val="28"/>
        </w:rPr>
        <w:t>щезазначені зауваження до остаточної редакції цього законопроекту відповідно  до частини шостої статті 118 Закону України «Про Регламент Верховної Ради України».</w:t>
      </w:r>
    </w:p>
    <w:p w:rsidR="00783106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0A45EB">
        <w:rPr>
          <w:color w:val="000000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</w:t>
      </w:r>
      <w:r w:rsidR="00CD2010" w:rsidRPr="000A45EB">
        <w:rPr>
          <w:color w:val="000000"/>
          <w:sz w:val="28"/>
          <w:szCs w:val="28"/>
          <w:lang w:val="uk-UA"/>
        </w:rPr>
        <w:t xml:space="preserve">Закону України «Про </w:t>
      </w:r>
      <w:r w:rsidRPr="000A45EB">
        <w:rPr>
          <w:color w:val="000000"/>
          <w:sz w:val="28"/>
          <w:szCs w:val="28"/>
          <w:lang w:val="uk-UA"/>
        </w:rPr>
        <w:t>Регламент Верховної Ради України</w:t>
      </w:r>
      <w:r w:rsidR="00CD2010" w:rsidRPr="000A45EB">
        <w:rPr>
          <w:color w:val="000000"/>
          <w:sz w:val="28"/>
          <w:szCs w:val="28"/>
          <w:lang w:val="uk-UA"/>
        </w:rPr>
        <w:t>»</w:t>
      </w:r>
      <w:r w:rsidRPr="000A45EB">
        <w:rPr>
          <w:color w:val="000000"/>
          <w:sz w:val="28"/>
          <w:szCs w:val="28"/>
          <w:lang w:val="uk-UA"/>
        </w:rPr>
        <w:t xml:space="preserve">, було </w:t>
      </w:r>
      <w:proofErr w:type="spellStart"/>
      <w:r w:rsidRPr="000A45EB">
        <w:rPr>
          <w:color w:val="000000"/>
          <w:sz w:val="28"/>
          <w:szCs w:val="28"/>
          <w:lang w:val="uk-UA"/>
        </w:rPr>
        <w:t>внесено</w:t>
      </w:r>
      <w:proofErr w:type="spellEnd"/>
      <w:r w:rsidRPr="000A45EB">
        <w:rPr>
          <w:color w:val="000000"/>
          <w:sz w:val="28"/>
          <w:szCs w:val="28"/>
          <w:lang w:val="uk-UA"/>
        </w:rPr>
        <w:t xml:space="preserve"> </w:t>
      </w:r>
      <w:r w:rsidR="003220CB" w:rsidRPr="000A45EB">
        <w:rPr>
          <w:color w:val="000000"/>
          <w:sz w:val="28"/>
          <w:szCs w:val="28"/>
          <w:lang w:val="uk-UA"/>
        </w:rPr>
        <w:t>207</w:t>
      </w:r>
      <w:r w:rsidRPr="000A45EB">
        <w:rPr>
          <w:color w:val="000000"/>
          <w:sz w:val="28"/>
          <w:szCs w:val="28"/>
          <w:lang w:val="uk-UA"/>
        </w:rPr>
        <w:t xml:space="preserve"> пропозицій, що надійшли від народних депутатів України: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Стефанчука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Р.О., Тарути С.О., Ковальова О.І.,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Плачкової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Т.М.,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Пузійчука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А.В., Фролова П.В.,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Штепи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С.С.</w:t>
      </w:r>
    </w:p>
    <w:p w:rsidR="005038AE" w:rsidRDefault="00006503" w:rsidP="00783106">
      <w:pPr>
        <w:pStyle w:val="aa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</w:t>
      </w:r>
      <w:r w:rsidR="00783106" w:rsidRPr="00A52A5F">
        <w:rPr>
          <w:color w:val="000000" w:themeColor="text1"/>
          <w:sz w:val="28"/>
          <w:szCs w:val="28"/>
          <w:lang w:val="uk-UA"/>
        </w:rPr>
        <w:t>а виконання рішення Комітету</w:t>
      </w:r>
      <w:r w:rsidR="00CE39A9">
        <w:rPr>
          <w:color w:val="000000" w:themeColor="text1"/>
          <w:sz w:val="28"/>
          <w:szCs w:val="28"/>
          <w:lang w:val="uk-UA"/>
        </w:rPr>
        <w:t xml:space="preserve"> від 17 березня </w:t>
      </w:r>
      <w:r w:rsidR="00591C10">
        <w:rPr>
          <w:color w:val="000000" w:themeColor="text1"/>
          <w:sz w:val="28"/>
          <w:szCs w:val="28"/>
          <w:lang w:val="uk-UA"/>
        </w:rPr>
        <w:t xml:space="preserve">2021 року </w:t>
      </w:r>
      <w:r w:rsidR="00CE39A9">
        <w:rPr>
          <w:color w:val="000000" w:themeColor="text1"/>
          <w:sz w:val="28"/>
          <w:szCs w:val="28"/>
          <w:lang w:val="uk-UA"/>
        </w:rPr>
        <w:t>(протокол № 63)</w:t>
      </w:r>
      <w:r w:rsidR="00A81FD9" w:rsidRPr="00A52A5F">
        <w:rPr>
          <w:color w:val="000000" w:themeColor="text1"/>
          <w:sz w:val="28"/>
          <w:szCs w:val="28"/>
          <w:lang w:val="uk-UA"/>
        </w:rPr>
        <w:t>,</w:t>
      </w:r>
      <w:r w:rsidR="00783106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8832D2" w:rsidRPr="00A52A5F">
        <w:rPr>
          <w:color w:val="000000" w:themeColor="text1"/>
          <w:sz w:val="28"/>
          <w:szCs w:val="28"/>
          <w:lang w:val="uk-UA"/>
        </w:rPr>
        <w:t xml:space="preserve">в порядку, передбаченому пунктом 4 частини першої статті 15 Закону </w:t>
      </w:r>
      <w:r w:rsidR="008832D2" w:rsidRPr="00A52A5F">
        <w:rPr>
          <w:color w:val="000000" w:themeColor="text1"/>
          <w:sz w:val="28"/>
          <w:szCs w:val="28"/>
          <w:lang w:val="uk-UA"/>
        </w:rPr>
        <w:lastRenderedPageBreak/>
        <w:t>України «Про комітети Верховної Ради України»</w:t>
      </w:r>
      <w:r w:rsidR="00A81FD9" w:rsidRPr="00A52A5F">
        <w:rPr>
          <w:color w:val="000000" w:themeColor="text1"/>
          <w:sz w:val="28"/>
          <w:szCs w:val="28"/>
          <w:lang w:val="uk-UA"/>
        </w:rPr>
        <w:t>,</w:t>
      </w:r>
      <w:r w:rsidR="008832D2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783106" w:rsidRPr="00A52A5F">
        <w:rPr>
          <w:color w:val="000000" w:themeColor="text1"/>
          <w:sz w:val="28"/>
          <w:szCs w:val="28"/>
          <w:lang w:val="uk-UA"/>
        </w:rPr>
        <w:t xml:space="preserve">було </w:t>
      </w:r>
      <w:proofErr w:type="spellStart"/>
      <w:r w:rsidR="00783106" w:rsidRPr="00A52A5F">
        <w:rPr>
          <w:color w:val="000000" w:themeColor="text1"/>
          <w:sz w:val="28"/>
          <w:szCs w:val="28"/>
          <w:lang w:val="uk-UA"/>
        </w:rPr>
        <w:t>внесено</w:t>
      </w:r>
      <w:proofErr w:type="spellEnd"/>
      <w:r w:rsidR="00783106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2C2CD2" w:rsidRPr="00A52A5F">
        <w:rPr>
          <w:color w:val="000000" w:themeColor="text1"/>
          <w:sz w:val="28"/>
          <w:szCs w:val="28"/>
          <w:lang w:val="uk-UA"/>
        </w:rPr>
        <w:t>пропозиці</w:t>
      </w:r>
      <w:r w:rsidR="006F014B" w:rsidRPr="00A52A5F">
        <w:rPr>
          <w:color w:val="000000" w:themeColor="text1"/>
          <w:sz w:val="28"/>
          <w:szCs w:val="28"/>
          <w:lang w:val="uk-UA"/>
        </w:rPr>
        <w:t>ю</w:t>
      </w:r>
      <w:r w:rsidR="002C2CD2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905B3A">
        <w:rPr>
          <w:color w:val="000000" w:themeColor="text1"/>
          <w:sz w:val="28"/>
          <w:szCs w:val="28"/>
          <w:lang w:val="uk-UA"/>
        </w:rPr>
        <w:t xml:space="preserve">№180 </w:t>
      </w:r>
      <w:r w:rsidR="00783106" w:rsidRPr="00A52A5F">
        <w:rPr>
          <w:color w:val="000000" w:themeColor="text1"/>
          <w:sz w:val="28"/>
          <w:szCs w:val="28"/>
          <w:lang w:val="uk-UA"/>
        </w:rPr>
        <w:t>народним депутатом України</w:t>
      </w:r>
      <w:r w:rsidR="00A52A5F">
        <w:rPr>
          <w:color w:val="000000" w:themeColor="text1"/>
          <w:sz w:val="28"/>
          <w:szCs w:val="28"/>
          <w:lang w:val="uk-UA"/>
        </w:rPr>
        <w:t>,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 голов</w:t>
      </w:r>
      <w:r w:rsidR="00A52A5F">
        <w:rPr>
          <w:color w:val="000000" w:themeColor="text1"/>
          <w:sz w:val="28"/>
          <w:szCs w:val="28"/>
          <w:lang w:val="uk-UA"/>
        </w:rPr>
        <w:t>ою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 підкомітету </w:t>
      </w:r>
      <w:r w:rsidR="00A52A5F" w:rsidRPr="00A52A5F">
        <w:rPr>
          <w:sz w:val="28"/>
          <w:szCs w:val="28"/>
          <w:lang w:val="uk-UA"/>
        </w:rPr>
        <w:t>з питань регуляторної</w:t>
      </w:r>
      <w:r w:rsidR="00591C10">
        <w:rPr>
          <w:sz w:val="28"/>
          <w:szCs w:val="28"/>
          <w:lang w:val="uk-UA"/>
        </w:rPr>
        <w:t xml:space="preserve">  </w:t>
      </w:r>
      <w:r w:rsidR="00A52A5F" w:rsidRPr="00A52A5F">
        <w:rPr>
          <w:sz w:val="28"/>
          <w:szCs w:val="28"/>
          <w:lang w:val="uk-UA"/>
        </w:rPr>
        <w:t xml:space="preserve"> політики</w:t>
      </w:r>
      <w:r w:rsidR="00CE39A9">
        <w:rPr>
          <w:sz w:val="28"/>
          <w:szCs w:val="28"/>
          <w:lang w:val="uk-UA"/>
        </w:rPr>
        <w:t xml:space="preserve">  </w:t>
      </w:r>
      <w:r w:rsidR="00A52A5F" w:rsidRPr="00A52A5F">
        <w:rPr>
          <w:sz w:val="28"/>
          <w:szCs w:val="28"/>
          <w:lang w:val="uk-UA"/>
        </w:rPr>
        <w:t xml:space="preserve"> 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Комітету </w:t>
      </w:r>
      <w:r w:rsidR="00CE39A9">
        <w:rPr>
          <w:color w:val="000000" w:themeColor="text1"/>
          <w:sz w:val="28"/>
          <w:szCs w:val="28"/>
          <w:lang w:val="uk-UA"/>
        </w:rPr>
        <w:t xml:space="preserve">  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з </w:t>
      </w:r>
      <w:r w:rsidR="00CE39A9">
        <w:rPr>
          <w:color w:val="000000" w:themeColor="text1"/>
          <w:sz w:val="28"/>
          <w:szCs w:val="28"/>
          <w:lang w:val="uk-UA"/>
        </w:rPr>
        <w:t xml:space="preserve">  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питань </w:t>
      </w:r>
      <w:r w:rsidR="00CE39A9">
        <w:rPr>
          <w:color w:val="000000" w:themeColor="text1"/>
          <w:sz w:val="28"/>
          <w:szCs w:val="28"/>
          <w:lang w:val="uk-UA"/>
        </w:rPr>
        <w:t xml:space="preserve">  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економічного </w:t>
      </w:r>
      <w:r w:rsidR="00591C10">
        <w:rPr>
          <w:color w:val="000000" w:themeColor="text1"/>
          <w:sz w:val="28"/>
          <w:szCs w:val="28"/>
          <w:lang w:val="uk-UA"/>
        </w:rPr>
        <w:t xml:space="preserve">  </w:t>
      </w:r>
      <w:r w:rsidR="00CE39A9">
        <w:rPr>
          <w:color w:val="000000" w:themeColor="text1"/>
          <w:sz w:val="28"/>
          <w:szCs w:val="28"/>
          <w:lang w:val="uk-UA"/>
        </w:rPr>
        <w:t xml:space="preserve"> </w:t>
      </w:r>
      <w:r w:rsidR="00A52A5F" w:rsidRPr="00A52A5F">
        <w:rPr>
          <w:color w:val="000000" w:themeColor="text1"/>
          <w:sz w:val="28"/>
          <w:szCs w:val="28"/>
          <w:lang w:val="uk-UA"/>
        </w:rPr>
        <w:t>розвитку</w:t>
      </w:r>
      <w:r w:rsidR="00591C10">
        <w:rPr>
          <w:color w:val="000000" w:themeColor="text1"/>
          <w:sz w:val="28"/>
          <w:szCs w:val="28"/>
          <w:lang w:val="uk-UA"/>
        </w:rPr>
        <w:t xml:space="preserve">  </w:t>
      </w:r>
      <w:r w:rsidR="00783106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6F014B" w:rsidRPr="00A52A5F">
        <w:rPr>
          <w:color w:val="000000" w:themeColor="text1"/>
          <w:sz w:val="28"/>
          <w:szCs w:val="28"/>
          <w:lang w:val="uk-UA"/>
        </w:rPr>
        <w:t>Лічман Г.В.</w:t>
      </w:r>
      <w:r w:rsidR="00783106" w:rsidRPr="00A52A5F">
        <w:rPr>
          <w:color w:val="000000" w:themeColor="text1"/>
          <w:sz w:val="28"/>
          <w:szCs w:val="28"/>
          <w:lang w:val="uk-UA"/>
        </w:rPr>
        <w:t xml:space="preserve"> </w:t>
      </w:r>
    </w:p>
    <w:p w:rsidR="00905B3A" w:rsidRDefault="00643961" w:rsidP="00783106">
      <w:pPr>
        <w:pStyle w:val="aa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З метою усунення недоліків, виявлених Головним юридичним управлінням, було </w:t>
      </w:r>
      <w:proofErr w:type="spellStart"/>
      <w:r>
        <w:rPr>
          <w:color w:val="000000" w:themeColor="text1"/>
          <w:sz w:val="28"/>
          <w:szCs w:val="28"/>
          <w:lang w:val="uk-UA"/>
        </w:rPr>
        <w:t>внесено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п</w:t>
      </w:r>
      <w:r w:rsidR="00905B3A">
        <w:rPr>
          <w:color w:val="000000" w:themeColor="text1"/>
          <w:sz w:val="28"/>
          <w:szCs w:val="28"/>
          <w:lang w:val="uk-UA"/>
        </w:rPr>
        <w:t>ропозиції №№ 109, 172, 176</w:t>
      </w:r>
      <w:r w:rsidR="00006503">
        <w:rPr>
          <w:color w:val="000000" w:themeColor="text1"/>
          <w:sz w:val="28"/>
          <w:szCs w:val="28"/>
          <w:lang w:val="uk-UA"/>
        </w:rPr>
        <w:t xml:space="preserve"> </w:t>
      </w:r>
      <w:r w:rsidR="00006503" w:rsidRPr="00A52A5F">
        <w:rPr>
          <w:color w:val="000000" w:themeColor="text1"/>
          <w:sz w:val="28"/>
          <w:szCs w:val="28"/>
          <w:lang w:val="uk-UA"/>
        </w:rPr>
        <w:t>народним депутатом України</w:t>
      </w:r>
      <w:r w:rsidR="00006503">
        <w:rPr>
          <w:color w:val="000000" w:themeColor="text1"/>
          <w:sz w:val="28"/>
          <w:szCs w:val="28"/>
          <w:lang w:val="uk-UA"/>
        </w:rPr>
        <w:t>,</w:t>
      </w:r>
      <w:r w:rsidR="00006503" w:rsidRPr="00A52A5F">
        <w:rPr>
          <w:color w:val="000000" w:themeColor="text1"/>
          <w:sz w:val="28"/>
          <w:szCs w:val="28"/>
          <w:lang w:val="uk-UA"/>
        </w:rPr>
        <w:t xml:space="preserve"> голов</w:t>
      </w:r>
      <w:r w:rsidR="00006503">
        <w:rPr>
          <w:color w:val="000000" w:themeColor="text1"/>
          <w:sz w:val="28"/>
          <w:szCs w:val="28"/>
          <w:lang w:val="uk-UA"/>
        </w:rPr>
        <w:t>ою</w:t>
      </w:r>
      <w:r w:rsidR="00006503" w:rsidRPr="00A52A5F">
        <w:rPr>
          <w:color w:val="000000" w:themeColor="text1"/>
          <w:sz w:val="28"/>
          <w:szCs w:val="28"/>
          <w:lang w:val="uk-UA"/>
        </w:rPr>
        <w:t xml:space="preserve"> підкомітету </w:t>
      </w:r>
      <w:r w:rsidR="00006503" w:rsidRPr="00A52A5F">
        <w:rPr>
          <w:sz w:val="28"/>
          <w:szCs w:val="28"/>
          <w:lang w:val="uk-UA"/>
        </w:rPr>
        <w:t xml:space="preserve">з питань регуляторної політики </w:t>
      </w:r>
      <w:r w:rsidR="00006503" w:rsidRPr="00A52A5F">
        <w:rPr>
          <w:color w:val="000000" w:themeColor="text1"/>
          <w:sz w:val="28"/>
          <w:szCs w:val="28"/>
          <w:lang w:val="uk-UA"/>
        </w:rPr>
        <w:t xml:space="preserve">Комітету з питань економічного розвитку Лічман Г.В. </w:t>
      </w:r>
      <w:r w:rsidR="00905B3A">
        <w:rPr>
          <w:color w:val="000000" w:themeColor="text1"/>
          <w:sz w:val="28"/>
          <w:szCs w:val="28"/>
          <w:lang w:val="uk-UA"/>
        </w:rPr>
        <w:t xml:space="preserve"> </w:t>
      </w:r>
    </w:p>
    <w:p w:rsidR="00917EAB" w:rsidRPr="009D00F6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 w:themeColor="text1"/>
          <w:sz w:val="28"/>
          <w:lang w:val="uk-UA"/>
        </w:rPr>
      </w:pPr>
      <w:r w:rsidRPr="009D00F6">
        <w:rPr>
          <w:noProof/>
          <w:color w:val="000000" w:themeColor="text1"/>
          <w:spacing w:val="2"/>
          <w:sz w:val="28"/>
          <w:szCs w:val="28"/>
          <w:lang w:val="uk-UA"/>
        </w:rPr>
        <w:t>За результатами розгляду пропозицій суб</w:t>
      </w:r>
      <w:r w:rsidR="00A81FD9" w:rsidRPr="009D00F6">
        <w:rPr>
          <w:noProof/>
          <w:color w:val="000000" w:themeColor="text1"/>
          <w:spacing w:val="2"/>
          <w:sz w:val="28"/>
          <w:szCs w:val="28"/>
          <w:lang w:val="uk-UA"/>
        </w:rPr>
        <w:t>’</w:t>
      </w:r>
      <w:r w:rsidRPr="009D00F6">
        <w:rPr>
          <w:noProof/>
          <w:color w:val="000000" w:themeColor="text1"/>
          <w:spacing w:val="2"/>
          <w:sz w:val="28"/>
          <w:szCs w:val="28"/>
          <w:lang w:val="uk-UA"/>
        </w:rPr>
        <w:t>єктів права законодавчої ініціативи</w:t>
      </w:r>
      <w:bookmarkStart w:id="0" w:name="_GoBack"/>
      <w:bookmarkEnd w:id="0"/>
      <w:r w:rsidRPr="009D00F6">
        <w:rPr>
          <w:noProof/>
          <w:color w:val="000000" w:themeColor="text1"/>
          <w:spacing w:val="2"/>
          <w:sz w:val="28"/>
          <w:szCs w:val="28"/>
          <w:lang w:val="uk-UA"/>
        </w:rPr>
        <w:t xml:space="preserve"> було підготовлено порівняльну таблицю законопроекту до другого читання, яка містить усі внесені та не</w:t>
      </w:r>
      <w:r w:rsidR="00D27C00">
        <w:rPr>
          <w:noProof/>
          <w:color w:val="000000" w:themeColor="text1"/>
          <w:spacing w:val="2"/>
          <w:sz w:val="28"/>
          <w:szCs w:val="28"/>
          <w:lang w:val="uk-UA"/>
        </w:rPr>
        <w:t xml:space="preserve"> </w:t>
      </w:r>
      <w:r w:rsidRPr="009D00F6">
        <w:rPr>
          <w:noProof/>
          <w:color w:val="000000" w:themeColor="text1"/>
          <w:spacing w:val="2"/>
          <w:sz w:val="28"/>
          <w:szCs w:val="28"/>
          <w:lang w:val="uk-UA"/>
        </w:rPr>
        <w:t xml:space="preserve">відкликані пропозиції, з яких </w:t>
      </w:r>
      <w:r w:rsidRPr="009D00F6">
        <w:rPr>
          <w:color w:val="000000" w:themeColor="text1"/>
          <w:sz w:val="28"/>
          <w:szCs w:val="28"/>
          <w:lang w:val="uk-UA"/>
        </w:rPr>
        <w:t xml:space="preserve">враховано </w:t>
      </w:r>
      <w:r w:rsidR="009D00F6">
        <w:rPr>
          <w:color w:val="000000" w:themeColor="text1"/>
          <w:sz w:val="28"/>
          <w:szCs w:val="28"/>
          <w:lang w:val="uk-UA"/>
        </w:rPr>
        <w:t>1</w:t>
      </w:r>
      <w:r w:rsidR="00EE2009">
        <w:rPr>
          <w:color w:val="000000" w:themeColor="text1"/>
          <w:sz w:val="28"/>
          <w:szCs w:val="28"/>
          <w:lang w:val="uk-UA"/>
        </w:rPr>
        <w:t>4</w:t>
      </w:r>
      <w:r w:rsidR="009D00F6">
        <w:rPr>
          <w:color w:val="000000" w:themeColor="text1"/>
          <w:sz w:val="28"/>
          <w:szCs w:val="28"/>
          <w:lang w:val="uk-UA"/>
        </w:rPr>
        <w:t xml:space="preserve"> </w:t>
      </w:r>
      <w:r w:rsidRPr="009D00F6">
        <w:rPr>
          <w:color w:val="000000" w:themeColor="text1"/>
          <w:sz w:val="28"/>
          <w:szCs w:val="28"/>
          <w:lang w:val="uk-UA"/>
        </w:rPr>
        <w:t>пропозиці</w:t>
      </w:r>
      <w:r w:rsidR="000A45EB" w:rsidRPr="009D00F6">
        <w:rPr>
          <w:color w:val="000000" w:themeColor="text1"/>
          <w:sz w:val="28"/>
          <w:szCs w:val="28"/>
          <w:lang w:val="uk-UA"/>
        </w:rPr>
        <w:t>й</w:t>
      </w:r>
      <w:r w:rsidRPr="009D00F6">
        <w:rPr>
          <w:color w:val="000000" w:themeColor="text1"/>
          <w:sz w:val="28"/>
          <w:szCs w:val="28"/>
          <w:lang w:val="uk-UA"/>
        </w:rPr>
        <w:t>, в</w:t>
      </w:r>
      <w:r w:rsidR="00EE2009">
        <w:rPr>
          <w:color w:val="000000" w:themeColor="text1"/>
          <w:sz w:val="28"/>
          <w:szCs w:val="28"/>
          <w:lang w:val="uk-UA"/>
        </w:rPr>
        <w:t xml:space="preserve"> тому числі частково та редакційно,</w:t>
      </w:r>
      <w:r w:rsidRPr="009D00F6">
        <w:rPr>
          <w:color w:val="000000" w:themeColor="text1"/>
          <w:sz w:val="28"/>
          <w:lang w:val="uk-UA"/>
        </w:rPr>
        <w:t xml:space="preserve"> </w:t>
      </w:r>
      <w:r w:rsidR="000A45EB" w:rsidRPr="009D00F6">
        <w:rPr>
          <w:color w:val="000000" w:themeColor="text1"/>
          <w:sz w:val="28"/>
          <w:lang w:val="uk-UA"/>
        </w:rPr>
        <w:t xml:space="preserve">решту пропозицій </w:t>
      </w:r>
      <w:proofErr w:type="spellStart"/>
      <w:r w:rsidR="000A45EB" w:rsidRPr="009D00F6">
        <w:rPr>
          <w:color w:val="000000" w:themeColor="text1"/>
          <w:sz w:val="28"/>
          <w:lang w:val="uk-UA"/>
        </w:rPr>
        <w:t>відхилено</w:t>
      </w:r>
      <w:proofErr w:type="spellEnd"/>
      <w:r w:rsidR="000A45EB" w:rsidRPr="009D00F6">
        <w:rPr>
          <w:color w:val="000000" w:themeColor="text1"/>
          <w:sz w:val="28"/>
          <w:lang w:val="uk-UA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0A45EB">
        <w:rPr>
          <w:noProof/>
          <w:spacing w:val="2"/>
          <w:sz w:val="28"/>
          <w:szCs w:val="28"/>
          <w:lang w:val="uk-UA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</w:t>
      </w:r>
      <w:r w:rsidR="00C051CE">
        <w:rPr>
          <w:noProof/>
          <w:spacing w:val="2"/>
          <w:sz w:val="28"/>
          <w:szCs w:val="28"/>
          <w:lang w:val="uk-UA"/>
        </w:rPr>
        <w:t>частиною шостою статті 118 та</w:t>
      </w:r>
      <w:r w:rsidR="00C051CE" w:rsidRPr="000A45EB">
        <w:rPr>
          <w:noProof/>
          <w:spacing w:val="2"/>
          <w:sz w:val="28"/>
          <w:szCs w:val="28"/>
          <w:lang w:val="uk-UA"/>
        </w:rPr>
        <w:t xml:space="preserve"> </w:t>
      </w:r>
      <w:r w:rsidRPr="000A45EB">
        <w:rPr>
          <w:noProof/>
          <w:spacing w:val="2"/>
          <w:sz w:val="28"/>
          <w:szCs w:val="28"/>
          <w:lang w:val="uk-UA"/>
        </w:rPr>
        <w:t xml:space="preserve">пунктом 3 частини першої статті 123 </w:t>
      </w:r>
      <w:r w:rsidR="00A81FD9" w:rsidRPr="000A45EB">
        <w:rPr>
          <w:noProof/>
          <w:spacing w:val="2"/>
          <w:sz w:val="28"/>
          <w:szCs w:val="28"/>
          <w:lang w:val="uk-UA"/>
        </w:rPr>
        <w:t xml:space="preserve">Закону України «Про </w:t>
      </w:r>
      <w:r w:rsidRPr="000A45EB">
        <w:rPr>
          <w:noProof/>
          <w:spacing w:val="2"/>
          <w:sz w:val="28"/>
          <w:szCs w:val="28"/>
          <w:lang w:val="uk-UA"/>
        </w:rPr>
        <w:t>Регламент Верховної Ради України</w:t>
      </w:r>
      <w:r w:rsidR="00A81FD9" w:rsidRPr="000A45EB">
        <w:rPr>
          <w:noProof/>
          <w:spacing w:val="2"/>
          <w:sz w:val="28"/>
          <w:szCs w:val="28"/>
          <w:lang w:val="uk-UA"/>
        </w:rPr>
        <w:t>»</w:t>
      </w:r>
      <w:r w:rsidRPr="000A45EB">
        <w:rPr>
          <w:noProof/>
          <w:spacing w:val="2"/>
          <w:sz w:val="28"/>
          <w:szCs w:val="28"/>
          <w:lang w:val="uk-UA"/>
        </w:rPr>
        <w:t>,</w:t>
      </w:r>
      <w:r w:rsidR="00C051CE">
        <w:rPr>
          <w:noProof/>
          <w:spacing w:val="2"/>
          <w:sz w:val="28"/>
          <w:szCs w:val="28"/>
          <w:lang w:val="uk-UA"/>
        </w:rPr>
        <w:t xml:space="preserve"> </w:t>
      </w:r>
      <w:r w:rsidRPr="000A45EB">
        <w:rPr>
          <w:noProof/>
          <w:spacing w:val="2"/>
          <w:sz w:val="28"/>
          <w:szCs w:val="28"/>
          <w:lang w:val="uk-UA"/>
        </w:rPr>
        <w:t xml:space="preserve">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 </w:t>
      </w:r>
      <w:r w:rsidR="000A45EB" w:rsidRPr="000A45EB">
        <w:rPr>
          <w:sz w:val="28"/>
          <w:szCs w:val="28"/>
          <w:lang w:val="uk-UA"/>
        </w:rPr>
        <w:t xml:space="preserve">«Про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користування» </w:t>
      </w:r>
      <w:r w:rsidR="000A45EB" w:rsidRPr="000A45EB">
        <w:rPr>
          <w:noProof/>
          <w:sz w:val="28"/>
          <w:szCs w:val="28"/>
          <w:lang w:val="uk-UA"/>
        </w:rPr>
        <w:t>(реєстр. № 2234)</w:t>
      </w:r>
      <w:r w:rsidR="000A45EB">
        <w:rPr>
          <w:noProof/>
          <w:sz w:val="28"/>
          <w:szCs w:val="28"/>
          <w:lang w:val="uk-UA"/>
        </w:rPr>
        <w:t>,</w:t>
      </w:r>
      <w:r w:rsidRPr="000A45EB">
        <w:rPr>
          <w:noProof/>
          <w:spacing w:val="2"/>
          <w:sz w:val="28"/>
          <w:szCs w:val="28"/>
          <w:lang w:val="uk-UA"/>
        </w:rPr>
        <w:t xml:space="preserve">  прийняти </w:t>
      </w:r>
      <w:r w:rsidR="005038AE">
        <w:rPr>
          <w:noProof/>
          <w:spacing w:val="2"/>
          <w:sz w:val="28"/>
          <w:szCs w:val="28"/>
          <w:lang w:val="uk-UA"/>
        </w:rPr>
        <w:t xml:space="preserve">його </w:t>
      </w:r>
      <w:r w:rsidRPr="000A45EB">
        <w:rPr>
          <w:noProof/>
          <w:spacing w:val="2"/>
          <w:sz w:val="28"/>
          <w:szCs w:val="28"/>
          <w:lang w:val="uk-UA"/>
        </w:rPr>
        <w:t>в другому читанні та в цілому</w:t>
      </w:r>
      <w:r w:rsidR="00783106" w:rsidRPr="000A45EB">
        <w:rPr>
          <w:noProof/>
          <w:spacing w:val="2"/>
          <w:sz w:val="28"/>
          <w:szCs w:val="28"/>
          <w:lang w:val="uk-UA"/>
        </w:rPr>
        <w:t xml:space="preserve"> з техніко</w:t>
      </w:r>
      <w:r w:rsidR="00A81FD9" w:rsidRPr="000A45EB">
        <w:rPr>
          <w:noProof/>
          <w:spacing w:val="2"/>
          <w:sz w:val="28"/>
          <w:szCs w:val="28"/>
          <w:lang w:val="uk-UA"/>
        </w:rPr>
        <w:t>-</w:t>
      </w:r>
      <w:r w:rsidR="00783106" w:rsidRPr="000A45EB">
        <w:rPr>
          <w:noProof/>
          <w:spacing w:val="2"/>
          <w:sz w:val="28"/>
          <w:szCs w:val="28"/>
          <w:lang w:val="uk-UA"/>
        </w:rPr>
        <w:t>юридичним опрацюванням</w:t>
      </w:r>
      <w:r w:rsidRPr="000A45EB">
        <w:rPr>
          <w:noProof/>
          <w:spacing w:val="2"/>
          <w:sz w:val="28"/>
          <w:szCs w:val="28"/>
          <w:lang w:val="uk-UA"/>
        </w:rPr>
        <w:t>.</w:t>
      </w:r>
    </w:p>
    <w:p w:rsidR="00917EAB" w:rsidRPr="000A45EB" w:rsidRDefault="00917EAB" w:rsidP="00392611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  <w:lang w:eastAsia="ru-RU"/>
        </w:rPr>
      </w:pPr>
      <w:r w:rsidRPr="000A45EB">
        <w:rPr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917EAB" w:rsidRPr="000A45EB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</w:rPr>
      </w:pPr>
      <w:r w:rsidRPr="000A45EB">
        <w:rPr>
          <w:noProof/>
          <w:spacing w:val="2"/>
          <w:sz w:val="28"/>
          <w:szCs w:val="28"/>
        </w:rPr>
        <w:t>Доповідач від Комітету при ро</w:t>
      </w:r>
      <w:r w:rsidR="00666DBE">
        <w:rPr>
          <w:noProof/>
          <w:spacing w:val="2"/>
          <w:sz w:val="28"/>
          <w:szCs w:val="28"/>
        </w:rPr>
        <w:t>з</w:t>
      </w:r>
      <w:r w:rsidRPr="000A45EB">
        <w:rPr>
          <w:noProof/>
          <w:spacing w:val="2"/>
          <w:sz w:val="28"/>
          <w:szCs w:val="28"/>
        </w:rPr>
        <w:t xml:space="preserve">гляді питання на пленарному засіданні Верховної Ради України </w:t>
      </w:r>
      <w:r w:rsidR="005D61C7" w:rsidRPr="005D61C7">
        <w:rPr>
          <w:noProof/>
          <w:spacing w:val="2"/>
          <w:sz w:val="28"/>
          <w:szCs w:val="28"/>
        </w:rPr>
        <w:t>–</w:t>
      </w:r>
      <w:r w:rsidRPr="000A45EB">
        <w:rPr>
          <w:noProof/>
          <w:spacing w:val="2"/>
          <w:sz w:val="28"/>
          <w:szCs w:val="28"/>
        </w:rPr>
        <w:t xml:space="preserve"> </w:t>
      </w:r>
      <w:r w:rsidR="00783106" w:rsidRPr="000A45EB">
        <w:rPr>
          <w:color w:val="000000" w:themeColor="text1"/>
          <w:sz w:val="28"/>
          <w:szCs w:val="28"/>
          <w:lang w:eastAsia="ru-RU"/>
        </w:rPr>
        <w:t>народн</w:t>
      </w:r>
      <w:r w:rsidR="005D61C7" w:rsidRPr="005D61C7">
        <w:rPr>
          <w:color w:val="000000" w:themeColor="text1"/>
          <w:sz w:val="28"/>
          <w:szCs w:val="28"/>
          <w:lang w:eastAsia="ru-RU"/>
        </w:rPr>
        <w:t>ий</w:t>
      </w:r>
      <w:r w:rsidR="00783106" w:rsidRPr="000A45EB">
        <w:rPr>
          <w:color w:val="000000" w:themeColor="text1"/>
          <w:sz w:val="28"/>
          <w:szCs w:val="28"/>
          <w:lang w:eastAsia="ru-RU"/>
        </w:rPr>
        <w:t xml:space="preserve"> депутат України, </w:t>
      </w:r>
      <w:r w:rsidR="000A45EB" w:rsidRPr="000A45EB">
        <w:rPr>
          <w:color w:val="000000" w:themeColor="text1"/>
          <w:sz w:val="28"/>
          <w:szCs w:val="28"/>
          <w:lang w:eastAsia="ru-RU"/>
        </w:rPr>
        <w:t>голов</w:t>
      </w:r>
      <w:r w:rsidR="005D61C7" w:rsidRPr="005D61C7">
        <w:rPr>
          <w:color w:val="000000" w:themeColor="text1"/>
          <w:sz w:val="28"/>
          <w:szCs w:val="28"/>
          <w:lang w:eastAsia="ru-RU"/>
        </w:rPr>
        <w:t>а</w:t>
      </w:r>
      <w:r w:rsidR="000A45EB" w:rsidRPr="000A45EB">
        <w:rPr>
          <w:color w:val="000000" w:themeColor="text1"/>
          <w:sz w:val="28"/>
          <w:szCs w:val="28"/>
          <w:lang w:eastAsia="ru-RU"/>
        </w:rPr>
        <w:t xml:space="preserve"> </w:t>
      </w:r>
      <w:r w:rsidR="00783106" w:rsidRPr="000A45EB">
        <w:rPr>
          <w:color w:val="000000" w:themeColor="text1"/>
          <w:sz w:val="28"/>
          <w:szCs w:val="28"/>
          <w:lang w:eastAsia="ru-RU"/>
        </w:rPr>
        <w:t xml:space="preserve"> підкомітету </w:t>
      </w:r>
      <w:r w:rsidR="000A45EB" w:rsidRPr="000A45EB">
        <w:rPr>
          <w:sz w:val="28"/>
          <w:szCs w:val="28"/>
        </w:rPr>
        <w:t xml:space="preserve">з питань регуляторної політики </w:t>
      </w:r>
      <w:r w:rsidR="00783106" w:rsidRPr="000A45EB">
        <w:rPr>
          <w:color w:val="000000" w:themeColor="text1"/>
          <w:sz w:val="28"/>
          <w:szCs w:val="28"/>
          <w:lang w:eastAsia="ru-RU"/>
        </w:rPr>
        <w:t xml:space="preserve">Комітету з питань економічного розвитку  </w:t>
      </w:r>
      <w:r w:rsidR="000A45EB" w:rsidRPr="000A45EB">
        <w:rPr>
          <w:color w:val="000000" w:themeColor="text1"/>
          <w:sz w:val="28"/>
          <w:szCs w:val="28"/>
          <w:lang w:eastAsia="ru-RU"/>
        </w:rPr>
        <w:t>Лічман Ганн</w:t>
      </w:r>
      <w:r w:rsidR="005D61C7" w:rsidRPr="005D61C7">
        <w:rPr>
          <w:color w:val="000000" w:themeColor="text1"/>
          <w:sz w:val="28"/>
          <w:szCs w:val="28"/>
          <w:lang w:eastAsia="ru-RU"/>
        </w:rPr>
        <w:t xml:space="preserve">а </w:t>
      </w:r>
      <w:r w:rsidR="000A45EB" w:rsidRPr="000A45EB">
        <w:rPr>
          <w:color w:val="000000" w:themeColor="text1"/>
          <w:sz w:val="28"/>
          <w:szCs w:val="28"/>
          <w:lang w:eastAsia="ru-RU"/>
        </w:rPr>
        <w:t>Василівн</w:t>
      </w:r>
      <w:r w:rsidR="005D61C7" w:rsidRPr="005D61C7">
        <w:rPr>
          <w:color w:val="000000" w:themeColor="text1"/>
          <w:sz w:val="28"/>
          <w:szCs w:val="28"/>
          <w:lang w:eastAsia="ru-RU"/>
        </w:rPr>
        <w:t>а</w:t>
      </w:r>
      <w:r w:rsidR="00783106" w:rsidRPr="000A45EB">
        <w:rPr>
          <w:color w:val="000000" w:themeColor="text1"/>
          <w:sz w:val="28"/>
          <w:szCs w:val="28"/>
          <w:lang w:eastAsia="ru-RU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b/>
          <w:color w:val="000000"/>
          <w:szCs w:val="28"/>
          <w:lang w:val="uk-UA"/>
        </w:rPr>
      </w:pPr>
      <w:r w:rsidRPr="000A45EB">
        <w:rPr>
          <w:b/>
          <w:noProof/>
          <w:sz w:val="28"/>
          <w:szCs w:val="28"/>
          <w:lang w:val="uk-UA"/>
        </w:rPr>
        <w:t xml:space="preserve">Голова Комітету         </w:t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  <w:t>Д.А.НАТАЛУХА</w:t>
      </w:r>
    </w:p>
    <w:p w:rsidR="00083116" w:rsidRPr="000A45EB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3795" w:rsidRPr="000A45EB" w:rsidRDefault="00690A55" w:rsidP="00195AE0">
      <w:pPr>
        <w:spacing w:line="360" w:lineRule="auto"/>
      </w:pPr>
    </w:p>
    <w:sectPr w:rsidR="00FA3795" w:rsidRPr="000A45EB" w:rsidSect="00CB4E27">
      <w:headerReference w:type="default" r:id="rId7"/>
      <w:head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A55" w:rsidRDefault="00690A55" w:rsidP="00083116">
      <w:pPr>
        <w:spacing w:after="0" w:line="240" w:lineRule="auto"/>
      </w:pPr>
      <w:r>
        <w:separator/>
      </w:r>
    </w:p>
  </w:endnote>
  <w:endnote w:type="continuationSeparator" w:id="0">
    <w:p w:rsidR="00690A55" w:rsidRDefault="00690A55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A55" w:rsidRDefault="00690A55" w:rsidP="00083116">
      <w:pPr>
        <w:spacing w:after="0" w:line="240" w:lineRule="auto"/>
      </w:pPr>
      <w:r>
        <w:separator/>
      </w:r>
    </w:p>
  </w:footnote>
  <w:footnote w:type="continuationSeparator" w:id="0">
    <w:p w:rsidR="00690A55" w:rsidRDefault="00690A55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408">
          <w:rPr>
            <w:noProof/>
          </w:rPr>
          <w:t>2</w:t>
        </w:r>
        <w:r>
          <w:fldChar w:fldCharType="end"/>
        </w:r>
      </w:p>
    </w:sdtContent>
  </w:sdt>
  <w:p w:rsidR="00CE6A4B" w:rsidRDefault="00690A55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AD7F82" w:rsidRDefault="00690A5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90A5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690A55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690A55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90A55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06503"/>
    <w:rsid w:val="0002048A"/>
    <w:rsid w:val="00035B56"/>
    <w:rsid w:val="0008239C"/>
    <w:rsid w:val="00083116"/>
    <w:rsid w:val="00090431"/>
    <w:rsid w:val="000A45EB"/>
    <w:rsid w:val="000D108F"/>
    <w:rsid w:val="001427C6"/>
    <w:rsid w:val="00156643"/>
    <w:rsid w:val="0017297F"/>
    <w:rsid w:val="00195AE0"/>
    <w:rsid w:val="001F62C5"/>
    <w:rsid w:val="002A07C5"/>
    <w:rsid w:val="002C2CD2"/>
    <w:rsid w:val="0030569B"/>
    <w:rsid w:val="003220CB"/>
    <w:rsid w:val="00392611"/>
    <w:rsid w:val="00396264"/>
    <w:rsid w:val="003F6E3A"/>
    <w:rsid w:val="0040415A"/>
    <w:rsid w:val="00482A6A"/>
    <w:rsid w:val="00494120"/>
    <w:rsid w:val="004A3154"/>
    <w:rsid w:val="004C51C7"/>
    <w:rsid w:val="004D2F9B"/>
    <w:rsid w:val="005038AE"/>
    <w:rsid w:val="00541408"/>
    <w:rsid w:val="00564F47"/>
    <w:rsid w:val="005764B2"/>
    <w:rsid w:val="00591C10"/>
    <w:rsid w:val="005C3744"/>
    <w:rsid w:val="005D61C7"/>
    <w:rsid w:val="00624EB5"/>
    <w:rsid w:val="00643961"/>
    <w:rsid w:val="00653819"/>
    <w:rsid w:val="00666DBE"/>
    <w:rsid w:val="00675456"/>
    <w:rsid w:val="00690A55"/>
    <w:rsid w:val="006B6B29"/>
    <w:rsid w:val="006F014B"/>
    <w:rsid w:val="007545D3"/>
    <w:rsid w:val="00783106"/>
    <w:rsid w:val="007B48C6"/>
    <w:rsid w:val="008832D2"/>
    <w:rsid w:val="00893630"/>
    <w:rsid w:val="00905B3A"/>
    <w:rsid w:val="00917EAB"/>
    <w:rsid w:val="009475EA"/>
    <w:rsid w:val="009D00F6"/>
    <w:rsid w:val="009E67D7"/>
    <w:rsid w:val="00A52A5F"/>
    <w:rsid w:val="00A81FD9"/>
    <w:rsid w:val="00AC2990"/>
    <w:rsid w:val="00B33E57"/>
    <w:rsid w:val="00B36E8F"/>
    <w:rsid w:val="00B669DF"/>
    <w:rsid w:val="00B66F30"/>
    <w:rsid w:val="00B77EB6"/>
    <w:rsid w:val="00B951FD"/>
    <w:rsid w:val="00C051CE"/>
    <w:rsid w:val="00C05D32"/>
    <w:rsid w:val="00C620EC"/>
    <w:rsid w:val="00CB41EA"/>
    <w:rsid w:val="00CD2010"/>
    <w:rsid w:val="00CE1236"/>
    <w:rsid w:val="00CE39A9"/>
    <w:rsid w:val="00D02536"/>
    <w:rsid w:val="00D132B9"/>
    <w:rsid w:val="00D215B7"/>
    <w:rsid w:val="00D27C00"/>
    <w:rsid w:val="00D67C1D"/>
    <w:rsid w:val="00D83680"/>
    <w:rsid w:val="00E30126"/>
    <w:rsid w:val="00E56BAE"/>
    <w:rsid w:val="00E6040E"/>
    <w:rsid w:val="00EA64F7"/>
    <w:rsid w:val="00EB75E8"/>
    <w:rsid w:val="00EE2009"/>
    <w:rsid w:val="00EF2348"/>
    <w:rsid w:val="00F15E6A"/>
    <w:rsid w:val="00F8158E"/>
    <w:rsid w:val="00F903E4"/>
    <w:rsid w:val="00F95EA8"/>
    <w:rsid w:val="00FB2584"/>
    <w:rsid w:val="00FE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138F38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3220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Normal (Web)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220C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b">
    <w:name w:val="List Paragraph"/>
    <w:basedOn w:val="a"/>
    <w:uiPriority w:val="34"/>
    <w:qFormat/>
    <w:rsid w:val="00CE3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4C3B1-CAAC-4BD6-8913-09C7F2EB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2327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15</cp:revision>
  <cp:lastPrinted>2021-04-29T06:45:00Z</cp:lastPrinted>
  <dcterms:created xsi:type="dcterms:W3CDTF">2021-04-07T12:54:00Z</dcterms:created>
  <dcterms:modified xsi:type="dcterms:W3CDTF">2021-04-29T09:58:00Z</dcterms:modified>
</cp:coreProperties>
</file>