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964" w:rsidRPr="000D0964" w:rsidRDefault="000D0964" w:rsidP="000D0964">
      <w:pPr>
        <w:autoSpaceDE w:val="0"/>
        <w:autoSpaceDN w:val="0"/>
        <w:spacing w:after="0" w:line="240" w:lineRule="auto"/>
        <w:ind w:left="7080"/>
        <w:jc w:val="both"/>
        <w:rPr>
          <w:rFonts w:ascii="Times New Roman" w:eastAsia="Times New Roman" w:hAnsi="Times New Roman" w:cs="Times New Roman"/>
          <w:b/>
          <w:sz w:val="28"/>
          <w:szCs w:val="28"/>
          <w:lang w:eastAsia="ru-RU"/>
        </w:rPr>
      </w:pPr>
      <w:r w:rsidRPr="000D0964">
        <w:rPr>
          <w:rFonts w:ascii="Times New Roman" w:eastAsia="Times New Roman" w:hAnsi="Times New Roman" w:cs="Times New Roman"/>
          <w:b/>
          <w:sz w:val="28"/>
          <w:szCs w:val="28"/>
          <w:lang w:eastAsia="ru-RU"/>
        </w:rPr>
        <w:t>До реєстр. № 2306 від 24.10.2019</w:t>
      </w: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8A3D69">
      <w:pPr>
        <w:spacing w:after="0" w:line="240" w:lineRule="auto"/>
        <w:ind w:left="6372" w:firstLine="291"/>
        <w:jc w:val="both"/>
        <w:rPr>
          <w:rFonts w:ascii="Times New Roman" w:eastAsia="Times New Roman" w:hAnsi="Times New Roman" w:cs="Times New Roman"/>
          <w:b/>
          <w:color w:val="000000" w:themeColor="text1"/>
          <w:sz w:val="28"/>
          <w:szCs w:val="28"/>
          <w:lang w:eastAsia="ru-RU"/>
        </w:rPr>
      </w:pPr>
      <w:r w:rsidRPr="000D0964">
        <w:rPr>
          <w:rFonts w:ascii="Times New Roman" w:eastAsia="Times New Roman" w:hAnsi="Times New Roman" w:cs="Times New Roman"/>
          <w:b/>
          <w:color w:val="000000" w:themeColor="text1"/>
          <w:sz w:val="28"/>
          <w:szCs w:val="28"/>
          <w:lang w:eastAsia="ru-RU"/>
        </w:rPr>
        <w:t>Верховна Рада України</w:t>
      </w:r>
    </w:p>
    <w:p w:rsidR="000D0964" w:rsidRPr="000D0964" w:rsidRDefault="000D0964" w:rsidP="000D0964">
      <w:pPr>
        <w:spacing w:after="0" w:line="240" w:lineRule="auto"/>
        <w:jc w:val="both"/>
        <w:rPr>
          <w:rFonts w:ascii="Times New Roman" w:eastAsia="Times New Roman" w:hAnsi="Times New Roman" w:cs="Times New Roman"/>
          <w:b/>
          <w:color w:val="000000" w:themeColor="text1"/>
          <w:sz w:val="28"/>
          <w:szCs w:val="28"/>
          <w:lang w:eastAsia="ru-RU"/>
        </w:rPr>
      </w:pPr>
    </w:p>
    <w:p w:rsidR="000D0964" w:rsidRPr="000D0964" w:rsidRDefault="000D0964" w:rsidP="000D0964">
      <w:pPr>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0D0964">
        <w:rPr>
          <w:rFonts w:ascii="Times New Roman" w:eastAsia="Times New Roman" w:hAnsi="Times New Roman" w:cs="Times New Roman"/>
          <w:color w:val="000000" w:themeColor="text1"/>
          <w:sz w:val="28"/>
          <w:szCs w:val="28"/>
          <w:lang w:eastAsia="ru-RU"/>
        </w:rPr>
        <w:t xml:space="preserve">Комітет з питань економічного розвитку на засіданні 30 </w:t>
      </w:r>
      <w:r>
        <w:rPr>
          <w:rFonts w:ascii="Times New Roman" w:eastAsia="Times New Roman" w:hAnsi="Times New Roman" w:cs="Times New Roman"/>
          <w:color w:val="000000" w:themeColor="text1"/>
          <w:sz w:val="28"/>
          <w:szCs w:val="28"/>
          <w:lang w:eastAsia="ru-RU"/>
        </w:rPr>
        <w:t>жовтня</w:t>
      </w:r>
      <w:r w:rsidRPr="000D0964">
        <w:rPr>
          <w:rFonts w:ascii="Times New Roman" w:eastAsia="Times New Roman" w:hAnsi="Times New Roman" w:cs="Times New Roman"/>
          <w:color w:val="000000" w:themeColor="text1"/>
          <w:sz w:val="28"/>
          <w:szCs w:val="28"/>
          <w:lang w:eastAsia="ru-RU"/>
        </w:rPr>
        <w:t xml:space="preserve"> 2019 року розглянув проект </w:t>
      </w:r>
      <w:r>
        <w:rPr>
          <w:rFonts w:ascii="Times New Roman" w:eastAsia="Times New Roman" w:hAnsi="Times New Roman" w:cs="Times New Roman"/>
          <w:color w:val="000000" w:themeColor="text1"/>
          <w:sz w:val="28"/>
          <w:szCs w:val="28"/>
          <w:lang w:eastAsia="ru-RU"/>
        </w:rPr>
        <w:t>Постанови Верховної Ради</w:t>
      </w:r>
      <w:r w:rsidRPr="000D0964">
        <w:rPr>
          <w:rFonts w:ascii="Times New Roman" w:eastAsia="Times New Roman" w:hAnsi="Times New Roman" w:cs="Times New Roman"/>
          <w:color w:val="000000" w:themeColor="text1"/>
          <w:sz w:val="28"/>
          <w:szCs w:val="28"/>
          <w:lang w:eastAsia="ru-RU"/>
        </w:rPr>
        <w:t xml:space="preserve"> України про заслуховування звіту Голови Антимонопольного комітету України</w:t>
      </w:r>
      <w:r>
        <w:rPr>
          <w:rFonts w:ascii="Times New Roman" w:eastAsia="Times New Roman" w:hAnsi="Times New Roman" w:cs="Times New Roman"/>
          <w:color w:val="000000" w:themeColor="text1"/>
          <w:sz w:val="28"/>
          <w:szCs w:val="28"/>
          <w:lang w:eastAsia="ru-RU"/>
        </w:rPr>
        <w:t xml:space="preserve"> </w:t>
      </w:r>
      <w:r w:rsidRPr="000D0964">
        <w:rPr>
          <w:rFonts w:ascii="Times New Roman" w:eastAsia="Times New Roman" w:hAnsi="Times New Roman" w:cs="Times New Roman"/>
          <w:color w:val="000000" w:themeColor="text1"/>
          <w:sz w:val="28"/>
          <w:szCs w:val="28"/>
          <w:lang w:eastAsia="ru-RU"/>
        </w:rPr>
        <w:t xml:space="preserve">(реєстр.№2306), поданий народними депутатами України </w:t>
      </w:r>
      <w:hyperlink r:id="rId6" w:tgtFrame="_blank" w:history="1">
        <w:proofErr w:type="spellStart"/>
        <w:r w:rsidRPr="000D0964">
          <w:rPr>
            <w:rFonts w:ascii="Times New Roman" w:eastAsia="Times New Roman" w:hAnsi="Times New Roman" w:cs="Times New Roman"/>
            <w:color w:val="000000" w:themeColor="text1"/>
            <w:sz w:val="28"/>
            <w:szCs w:val="28"/>
            <w:lang w:eastAsia="ru-RU"/>
          </w:rPr>
          <w:t>Герусом</w:t>
        </w:r>
        <w:proofErr w:type="spellEnd"/>
        <w:r w:rsidRPr="000D0964">
          <w:rPr>
            <w:rFonts w:ascii="Times New Roman" w:eastAsia="Times New Roman" w:hAnsi="Times New Roman" w:cs="Times New Roman"/>
            <w:color w:val="000000" w:themeColor="text1"/>
            <w:sz w:val="28"/>
            <w:szCs w:val="28"/>
            <w:lang w:eastAsia="ru-RU"/>
          </w:rPr>
          <w:t xml:space="preserve"> А.М.</w:t>
        </w:r>
      </w:hyperlink>
      <w:r w:rsidRPr="000D0964">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і </w:t>
      </w:r>
      <w:proofErr w:type="spellStart"/>
      <w:r w:rsidRPr="000D0964">
        <w:rPr>
          <w:rFonts w:ascii="Times New Roman" w:eastAsia="Times New Roman" w:hAnsi="Times New Roman" w:cs="Times New Roman"/>
          <w:color w:val="000000" w:themeColor="text1"/>
          <w:sz w:val="28"/>
          <w:szCs w:val="28"/>
          <w:lang w:eastAsia="ru-RU"/>
        </w:rPr>
        <w:t>Наталухою</w:t>
      </w:r>
      <w:proofErr w:type="spellEnd"/>
      <w:r w:rsidRPr="000D0964">
        <w:rPr>
          <w:rFonts w:ascii="Times New Roman" w:eastAsia="Times New Roman" w:hAnsi="Times New Roman" w:cs="Times New Roman"/>
          <w:color w:val="000000" w:themeColor="text1"/>
          <w:sz w:val="28"/>
          <w:szCs w:val="28"/>
          <w:lang w:eastAsia="ru-RU"/>
        </w:rPr>
        <w:t xml:space="preserve"> Д.А.</w:t>
      </w:r>
    </w:p>
    <w:p w:rsidR="000D0964" w:rsidRPr="000D0964" w:rsidRDefault="000D0964" w:rsidP="000D0964">
      <w:pPr>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Проектом Постанови Верховної Ради</w:t>
      </w:r>
      <w:r w:rsidRPr="000D0964">
        <w:rPr>
          <w:rFonts w:ascii="Times New Roman" w:eastAsia="Times New Roman" w:hAnsi="Times New Roman" w:cs="Times New Roman"/>
          <w:color w:val="000000" w:themeColor="text1"/>
          <w:sz w:val="28"/>
          <w:szCs w:val="28"/>
          <w:lang w:eastAsia="ru-RU"/>
        </w:rPr>
        <w:t xml:space="preserve"> України</w:t>
      </w:r>
      <w:r>
        <w:rPr>
          <w:rFonts w:ascii="Times New Roman" w:eastAsia="Times New Roman" w:hAnsi="Times New Roman" w:cs="Times New Roman"/>
          <w:color w:val="000000" w:themeColor="text1"/>
          <w:sz w:val="28"/>
          <w:szCs w:val="28"/>
          <w:lang w:eastAsia="ru-RU"/>
        </w:rPr>
        <w:t xml:space="preserve"> пропонується </w:t>
      </w:r>
      <w:r w:rsidRPr="000D0964">
        <w:rPr>
          <w:rFonts w:ascii="Times New Roman" w:eastAsia="Times New Roman" w:hAnsi="Times New Roman" w:cs="Times New Roman"/>
          <w:color w:val="000000" w:themeColor="text1"/>
          <w:sz w:val="28"/>
          <w:szCs w:val="28"/>
          <w:lang w:eastAsia="ru-RU"/>
        </w:rPr>
        <w:t>14 листопада 2019 року</w:t>
      </w:r>
      <w:r>
        <w:rPr>
          <w:rFonts w:ascii="Times New Roman" w:eastAsia="Times New Roman" w:hAnsi="Times New Roman" w:cs="Times New Roman"/>
          <w:color w:val="000000" w:themeColor="text1"/>
          <w:sz w:val="28"/>
          <w:szCs w:val="28"/>
          <w:lang w:eastAsia="ru-RU"/>
        </w:rPr>
        <w:t xml:space="preserve"> </w:t>
      </w:r>
      <w:r w:rsidRPr="000D0964">
        <w:rPr>
          <w:rFonts w:ascii="Times New Roman" w:eastAsia="Times New Roman" w:hAnsi="Times New Roman" w:cs="Times New Roman"/>
          <w:color w:val="000000" w:themeColor="text1"/>
          <w:sz w:val="28"/>
          <w:szCs w:val="28"/>
          <w:lang w:eastAsia="ru-RU"/>
        </w:rPr>
        <w:t>заслухати на пленарному засіданні Верховної Ради України звіт Голови Антимонопольного комітету України про виконання покладених на нього повноважень щодо дотримання законодавства про захист економічної конкуренції та за результатами розгляду звіту надати оцінку діяльності Голови Антимонопольного комітету України щодо покладених на нього повноважень.</w:t>
      </w:r>
    </w:p>
    <w:p w:rsidR="000D0964" w:rsidRPr="000D0964" w:rsidRDefault="000D0964" w:rsidP="000D0964">
      <w:pPr>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0D0964">
        <w:rPr>
          <w:rFonts w:ascii="Times New Roman" w:eastAsia="Times New Roman" w:hAnsi="Times New Roman" w:cs="Times New Roman"/>
          <w:color w:val="000000" w:themeColor="text1"/>
          <w:sz w:val="28"/>
          <w:szCs w:val="28"/>
          <w:lang w:eastAsia="ru-RU"/>
        </w:rPr>
        <w:t xml:space="preserve">За результатами обговорення народні депутати України – члени Комітету прийняли рішення </w:t>
      </w:r>
      <w:proofErr w:type="spellStart"/>
      <w:r w:rsidRPr="000D0964">
        <w:rPr>
          <w:rFonts w:ascii="Times New Roman" w:eastAsia="Times New Roman" w:hAnsi="Times New Roman" w:cs="Times New Roman"/>
          <w:color w:val="000000" w:themeColor="text1"/>
          <w:sz w:val="28"/>
          <w:szCs w:val="28"/>
          <w:lang w:eastAsia="ru-RU"/>
        </w:rPr>
        <w:t>внести</w:t>
      </w:r>
      <w:proofErr w:type="spellEnd"/>
      <w:r w:rsidRPr="000D0964">
        <w:rPr>
          <w:rFonts w:ascii="Times New Roman" w:eastAsia="Times New Roman" w:hAnsi="Times New Roman" w:cs="Times New Roman"/>
          <w:color w:val="000000" w:themeColor="text1"/>
          <w:sz w:val="28"/>
          <w:szCs w:val="28"/>
          <w:lang w:eastAsia="ru-RU"/>
        </w:rPr>
        <w:t xml:space="preserve"> проект </w:t>
      </w:r>
      <w:r>
        <w:rPr>
          <w:rFonts w:ascii="Times New Roman" w:eastAsia="Times New Roman" w:hAnsi="Times New Roman" w:cs="Times New Roman"/>
          <w:color w:val="000000" w:themeColor="text1"/>
          <w:sz w:val="28"/>
          <w:szCs w:val="28"/>
          <w:lang w:eastAsia="ru-RU"/>
        </w:rPr>
        <w:t>Постанови Верховної Ради</w:t>
      </w:r>
      <w:r w:rsidRPr="000D0964">
        <w:rPr>
          <w:rFonts w:ascii="Times New Roman" w:eastAsia="Times New Roman" w:hAnsi="Times New Roman" w:cs="Times New Roman"/>
          <w:color w:val="000000" w:themeColor="text1"/>
          <w:sz w:val="28"/>
          <w:szCs w:val="28"/>
          <w:lang w:eastAsia="ru-RU"/>
        </w:rPr>
        <w:t xml:space="preserve"> України про заслуховування звіту Голови Антимонопольного комітету України</w:t>
      </w:r>
      <w:r>
        <w:rPr>
          <w:rFonts w:ascii="Times New Roman" w:eastAsia="Times New Roman" w:hAnsi="Times New Roman" w:cs="Times New Roman"/>
          <w:color w:val="000000" w:themeColor="text1"/>
          <w:sz w:val="28"/>
          <w:szCs w:val="28"/>
          <w:lang w:eastAsia="ru-RU"/>
        </w:rPr>
        <w:t xml:space="preserve"> </w:t>
      </w:r>
      <w:r w:rsidRPr="000D0964">
        <w:rPr>
          <w:rFonts w:ascii="Times New Roman" w:eastAsia="Times New Roman" w:hAnsi="Times New Roman" w:cs="Times New Roman"/>
          <w:color w:val="000000" w:themeColor="text1"/>
          <w:sz w:val="28"/>
          <w:szCs w:val="28"/>
          <w:lang w:eastAsia="ru-RU"/>
        </w:rPr>
        <w:t xml:space="preserve">(реєстр.№2306) на розгляд Верховної Ради України та за результатами розгляду у першому читанні прийняти її </w:t>
      </w:r>
      <w:r w:rsidR="00240755">
        <w:rPr>
          <w:rFonts w:ascii="Times New Roman" w:eastAsia="Times New Roman" w:hAnsi="Times New Roman" w:cs="Times New Roman"/>
          <w:color w:val="000000" w:themeColor="text1"/>
          <w:sz w:val="28"/>
          <w:szCs w:val="28"/>
          <w:lang w:eastAsia="ru-RU"/>
        </w:rPr>
        <w:t xml:space="preserve">за основу та </w:t>
      </w:r>
      <w:bookmarkStart w:id="0" w:name="_GoBack"/>
      <w:bookmarkEnd w:id="0"/>
      <w:r w:rsidRPr="000D0964">
        <w:rPr>
          <w:rFonts w:ascii="Times New Roman" w:eastAsia="Times New Roman" w:hAnsi="Times New Roman" w:cs="Times New Roman"/>
          <w:color w:val="000000" w:themeColor="text1"/>
          <w:sz w:val="28"/>
          <w:szCs w:val="28"/>
          <w:lang w:eastAsia="ru-RU"/>
        </w:rPr>
        <w:t>в цілому.</w:t>
      </w:r>
    </w:p>
    <w:p w:rsidR="000D0964" w:rsidRPr="000D0964" w:rsidRDefault="000D0964" w:rsidP="000D0964">
      <w:pPr>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0D0964">
        <w:rPr>
          <w:rFonts w:ascii="Times New Roman" w:eastAsia="Times New Roman" w:hAnsi="Times New Roman" w:cs="Times New Roman"/>
          <w:color w:val="000000" w:themeColor="text1"/>
          <w:sz w:val="28"/>
          <w:szCs w:val="28"/>
          <w:lang w:eastAsia="ru-RU"/>
        </w:rPr>
        <w:t>Співдоповідач з цього питання на пленарному засіданні Верховної Ради України від Комітету – Голова Комітету Наталуха Дмитро Андрійович.</w:t>
      </w:r>
    </w:p>
    <w:p w:rsidR="000D0964" w:rsidRPr="000D0964" w:rsidRDefault="000D0964" w:rsidP="000D0964">
      <w:pPr>
        <w:autoSpaceDE w:val="0"/>
        <w:autoSpaceDN w:val="0"/>
        <w:spacing w:after="0" w:line="240" w:lineRule="auto"/>
        <w:ind w:firstLine="567"/>
        <w:jc w:val="both"/>
        <w:rPr>
          <w:rFonts w:ascii="Times New Roman" w:eastAsia="Times New Roman" w:hAnsi="Times New Roman" w:cs="Times New Roman"/>
          <w:sz w:val="28"/>
          <w:szCs w:val="28"/>
          <w:lang w:eastAsia="ru-RU"/>
        </w:rPr>
      </w:pPr>
    </w:p>
    <w:p w:rsidR="000D0964" w:rsidRDefault="000D0964" w:rsidP="000D0964">
      <w:pPr>
        <w:autoSpaceDE w:val="0"/>
        <w:autoSpaceDN w:val="0"/>
        <w:spacing w:after="0" w:line="240" w:lineRule="auto"/>
        <w:ind w:firstLine="567"/>
        <w:jc w:val="both"/>
        <w:rPr>
          <w:rFonts w:ascii="Times New Roman" w:eastAsia="Times New Roman" w:hAnsi="Times New Roman" w:cs="Times New Roman"/>
          <w:sz w:val="28"/>
          <w:szCs w:val="28"/>
          <w:lang w:eastAsia="ru-RU"/>
        </w:rPr>
      </w:pPr>
    </w:p>
    <w:p w:rsidR="000D0964" w:rsidRPr="000D0964" w:rsidRDefault="000D0964" w:rsidP="000D0964">
      <w:pPr>
        <w:autoSpaceDE w:val="0"/>
        <w:autoSpaceDN w:val="0"/>
        <w:spacing w:after="0" w:line="240" w:lineRule="auto"/>
        <w:ind w:firstLine="567"/>
        <w:jc w:val="both"/>
        <w:rPr>
          <w:rFonts w:ascii="Times New Roman" w:eastAsia="Times New Roman" w:hAnsi="Times New Roman" w:cs="Times New Roman"/>
          <w:sz w:val="28"/>
          <w:szCs w:val="28"/>
          <w:lang w:eastAsia="ru-RU"/>
        </w:rPr>
      </w:pPr>
    </w:p>
    <w:p w:rsidR="000D0964" w:rsidRPr="000D0964" w:rsidRDefault="000D0964" w:rsidP="000D0964">
      <w:pPr>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r w:rsidRPr="000D0964">
        <w:rPr>
          <w:rFonts w:ascii="Times New Roman" w:eastAsia="Times New Roman" w:hAnsi="Times New Roman" w:cs="Times New Roman"/>
          <w:b/>
          <w:sz w:val="28"/>
          <w:szCs w:val="28"/>
          <w:lang w:eastAsia="ru-RU"/>
        </w:rPr>
        <w:t>Голова Комітету</w:t>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r w:rsidRPr="000D0964">
        <w:rPr>
          <w:rFonts w:ascii="Times New Roman" w:eastAsia="Times New Roman" w:hAnsi="Times New Roman" w:cs="Times New Roman"/>
          <w:sz w:val="28"/>
          <w:szCs w:val="28"/>
          <w:lang w:eastAsia="ru-RU"/>
        </w:rPr>
        <w:tab/>
      </w:r>
      <w:proofErr w:type="spellStart"/>
      <w:r w:rsidRPr="000D0964">
        <w:rPr>
          <w:rFonts w:ascii="Times New Roman" w:eastAsia="Times New Roman" w:hAnsi="Times New Roman" w:cs="Times New Roman"/>
          <w:b/>
          <w:bCs/>
          <w:sz w:val="28"/>
          <w:szCs w:val="28"/>
          <w:lang w:eastAsia="ru-RU"/>
        </w:rPr>
        <w:t>Д.А.Наталуха</w:t>
      </w:r>
      <w:proofErr w:type="spellEnd"/>
      <w:r w:rsidRPr="000D0964">
        <w:rPr>
          <w:rFonts w:ascii="Times New Roman" w:eastAsia="Times New Roman" w:hAnsi="Times New Roman" w:cs="Times New Roman"/>
          <w:bCs/>
          <w:color w:val="000000"/>
          <w:sz w:val="28"/>
          <w:szCs w:val="28"/>
          <w:lang w:eastAsia="ru-RU"/>
        </w:rPr>
        <w:t xml:space="preserve"> </w:t>
      </w:r>
    </w:p>
    <w:p w:rsidR="000D0964" w:rsidRPr="000D0964" w:rsidRDefault="000D0964" w:rsidP="000D0964">
      <w:pPr>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p>
    <w:p w:rsidR="000D0964" w:rsidRPr="000D0964" w:rsidRDefault="000D0964" w:rsidP="000D0964">
      <w:pPr>
        <w:autoSpaceDE w:val="0"/>
        <w:autoSpaceDN w:val="0"/>
        <w:spacing w:after="0" w:line="240" w:lineRule="auto"/>
        <w:ind w:firstLine="567"/>
        <w:jc w:val="both"/>
        <w:rPr>
          <w:rFonts w:ascii="Times New Roman" w:eastAsia="Times New Roman" w:hAnsi="Times New Roman" w:cs="Times New Roman"/>
          <w:sz w:val="18"/>
          <w:szCs w:val="18"/>
          <w:lang w:eastAsia="ru-RU"/>
        </w:rPr>
      </w:pPr>
      <w:r w:rsidRPr="000D0964">
        <w:rPr>
          <w:rFonts w:ascii="Times New Roman" w:eastAsia="Times New Roman" w:hAnsi="Times New Roman" w:cs="Times New Roman"/>
          <w:bCs/>
          <w:color w:val="000000"/>
          <w:sz w:val="18"/>
          <w:szCs w:val="18"/>
          <w:lang w:eastAsia="ru-RU"/>
        </w:rPr>
        <w:t xml:space="preserve"> </w:t>
      </w:r>
    </w:p>
    <w:p w:rsidR="000D0964" w:rsidRPr="000D0964" w:rsidRDefault="000D0964" w:rsidP="000D0964">
      <w:pPr>
        <w:spacing w:after="0" w:line="240" w:lineRule="auto"/>
        <w:rPr>
          <w:rFonts w:ascii="Times New Roman" w:eastAsia="Times New Roman" w:hAnsi="Times New Roman" w:cs="Times New Roman"/>
          <w:sz w:val="28"/>
          <w:szCs w:val="24"/>
          <w:lang w:eastAsia="ru-RU"/>
        </w:rPr>
      </w:pPr>
    </w:p>
    <w:p w:rsidR="00FA3795" w:rsidRDefault="00EF2914"/>
    <w:sectPr w:rsidR="00FA3795" w:rsidSect="00B17686">
      <w:footerReference w:type="default" r:id="rId7"/>
      <w:pgSz w:w="11906" w:h="16838"/>
      <w:pgMar w:top="539" w:right="850" w:bottom="156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914" w:rsidRDefault="00EF2914" w:rsidP="000D0964">
      <w:pPr>
        <w:spacing w:after="0" w:line="240" w:lineRule="auto"/>
      </w:pPr>
      <w:r>
        <w:separator/>
      </w:r>
    </w:p>
  </w:endnote>
  <w:endnote w:type="continuationSeparator" w:id="0">
    <w:p w:rsidR="00EF2914" w:rsidRDefault="00EF2914" w:rsidP="000D0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C59" w:rsidRDefault="00EF2914">
    <w:pPr>
      <w:pStyle w:val="a3"/>
      <w:jc w:val="right"/>
    </w:pPr>
  </w:p>
  <w:p w:rsidR="00C13C59" w:rsidRDefault="00EF291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914" w:rsidRDefault="00EF2914" w:rsidP="000D0964">
      <w:pPr>
        <w:spacing w:after="0" w:line="240" w:lineRule="auto"/>
      </w:pPr>
      <w:r>
        <w:separator/>
      </w:r>
    </w:p>
  </w:footnote>
  <w:footnote w:type="continuationSeparator" w:id="0">
    <w:p w:rsidR="00EF2914" w:rsidRDefault="00EF2914" w:rsidP="000D09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964"/>
    <w:rsid w:val="000D0964"/>
    <w:rsid w:val="00240755"/>
    <w:rsid w:val="00364001"/>
    <w:rsid w:val="00624EB5"/>
    <w:rsid w:val="006B6B29"/>
    <w:rsid w:val="008A3D69"/>
    <w:rsid w:val="00D132B9"/>
    <w:rsid w:val="00E56BAE"/>
    <w:rsid w:val="00EF29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9B775"/>
  <w15:chartTrackingRefBased/>
  <w15:docId w15:val="{4B7C8C53-7BDC-48A4-9354-95631E2C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0D09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D0964"/>
    <w:pPr>
      <w:tabs>
        <w:tab w:val="center" w:pos="4819"/>
        <w:tab w:val="right" w:pos="9639"/>
      </w:tabs>
      <w:spacing w:after="0" w:line="240" w:lineRule="auto"/>
    </w:pPr>
    <w:rPr>
      <w:rFonts w:ascii="Times New Roman" w:eastAsia="Times New Roman" w:hAnsi="Times New Roman" w:cs="Times New Roman"/>
      <w:sz w:val="28"/>
      <w:szCs w:val="24"/>
      <w:lang w:eastAsia="ru-RU"/>
    </w:rPr>
  </w:style>
  <w:style w:type="character" w:customStyle="1" w:styleId="a4">
    <w:name w:val="Нижній колонтитул Знак"/>
    <w:basedOn w:val="a0"/>
    <w:link w:val="a3"/>
    <w:uiPriority w:val="99"/>
    <w:rsid w:val="000D0964"/>
    <w:rPr>
      <w:rFonts w:ascii="Times New Roman" w:eastAsia="Times New Roman" w:hAnsi="Times New Roman" w:cs="Times New Roman"/>
      <w:sz w:val="28"/>
      <w:szCs w:val="24"/>
      <w:lang w:eastAsia="ru-RU"/>
    </w:rPr>
  </w:style>
  <w:style w:type="character" w:customStyle="1" w:styleId="30">
    <w:name w:val="Заголовок 3 Знак"/>
    <w:basedOn w:val="a0"/>
    <w:link w:val="3"/>
    <w:uiPriority w:val="9"/>
    <w:semiHidden/>
    <w:rsid w:val="000D0964"/>
    <w:rPr>
      <w:rFonts w:asciiTheme="majorHAnsi" w:eastAsiaTheme="majorEastAsia" w:hAnsiTheme="majorHAnsi" w:cstheme="majorBidi"/>
      <w:color w:val="1F4D78" w:themeColor="accent1" w:themeShade="7F"/>
      <w:sz w:val="24"/>
      <w:szCs w:val="24"/>
    </w:rPr>
  </w:style>
  <w:style w:type="paragraph" w:styleId="a5">
    <w:name w:val="header"/>
    <w:basedOn w:val="a"/>
    <w:link w:val="a6"/>
    <w:uiPriority w:val="99"/>
    <w:unhideWhenUsed/>
    <w:rsid w:val="000D0964"/>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0D0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759541">
      <w:bodyDiv w:val="1"/>
      <w:marLeft w:val="0"/>
      <w:marRight w:val="0"/>
      <w:marTop w:val="0"/>
      <w:marBottom w:val="0"/>
      <w:divBdr>
        <w:top w:val="none" w:sz="0" w:space="0" w:color="auto"/>
        <w:left w:val="none" w:sz="0" w:space="0" w:color="auto"/>
        <w:bottom w:val="none" w:sz="0" w:space="0" w:color="auto"/>
        <w:right w:val="none" w:sz="0" w:space="0" w:color="auto"/>
      </w:divBdr>
    </w:div>
    <w:div w:id="19799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td.rada.gov.ua/mps/info/page/210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859</Words>
  <Characters>490</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Прокопенко Руслан Борисович</cp:lastModifiedBy>
  <cp:revision>2</cp:revision>
  <dcterms:created xsi:type="dcterms:W3CDTF">2019-10-28T13:52:00Z</dcterms:created>
  <dcterms:modified xsi:type="dcterms:W3CDTF">2019-10-30T10:33:00Z</dcterms:modified>
</cp:coreProperties>
</file>