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709" w:rsidRPr="00770F8D" w:rsidRDefault="00CC6709" w:rsidP="0009208A">
      <w:pPr>
        <w:pStyle w:val="a3"/>
        <w:spacing w:after="120"/>
        <w:jc w:val="center"/>
        <w:rPr>
          <w:b/>
          <w:sz w:val="24"/>
          <w:szCs w:val="24"/>
        </w:rPr>
      </w:pPr>
      <w:bookmarkStart w:id="0" w:name="_GoBack"/>
      <w:bookmarkEnd w:id="0"/>
      <w:r w:rsidRPr="00770F8D">
        <w:rPr>
          <w:b/>
          <w:sz w:val="24"/>
          <w:szCs w:val="24"/>
        </w:rPr>
        <w:t>ПОЯСНЮВАЛЬНА ЗАПИСКА</w:t>
      </w:r>
    </w:p>
    <w:p w:rsidR="007A131A" w:rsidRPr="00770F8D" w:rsidRDefault="00CC6709" w:rsidP="0009208A">
      <w:pPr>
        <w:pStyle w:val="ab"/>
        <w:jc w:val="center"/>
        <w:rPr>
          <w:b/>
          <w:lang w:val="uk-UA"/>
        </w:rPr>
      </w:pPr>
      <w:r w:rsidRPr="00770F8D">
        <w:rPr>
          <w:b/>
          <w:lang w:val="uk-UA"/>
        </w:rPr>
        <w:t>до про</w:t>
      </w:r>
      <w:r w:rsidR="00D226CE">
        <w:rPr>
          <w:b/>
          <w:lang w:val="uk-UA"/>
        </w:rPr>
        <w:t>є</w:t>
      </w:r>
      <w:r w:rsidRPr="00770F8D">
        <w:rPr>
          <w:b/>
          <w:lang w:val="uk-UA"/>
        </w:rPr>
        <w:t xml:space="preserve">кту </w:t>
      </w:r>
      <w:r w:rsidR="00790549" w:rsidRPr="00770F8D">
        <w:rPr>
          <w:b/>
          <w:lang w:val="uk-UA"/>
        </w:rPr>
        <w:t>Закону</w:t>
      </w:r>
      <w:r w:rsidRPr="00770F8D">
        <w:rPr>
          <w:b/>
          <w:lang w:val="uk-UA"/>
        </w:rPr>
        <w:t xml:space="preserve"> України</w:t>
      </w:r>
      <w:r w:rsidR="009A1B3C" w:rsidRPr="00770F8D">
        <w:rPr>
          <w:b/>
          <w:lang w:val="uk-UA"/>
        </w:rPr>
        <w:t xml:space="preserve"> </w:t>
      </w:r>
    </w:p>
    <w:p w:rsidR="00CC6709" w:rsidRDefault="00CE430D" w:rsidP="0009208A">
      <w:pPr>
        <w:pStyle w:val="ab"/>
        <w:jc w:val="center"/>
        <w:rPr>
          <w:b/>
          <w:lang w:val="uk-UA"/>
        </w:rPr>
      </w:pPr>
      <w:r w:rsidRPr="00770F8D">
        <w:rPr>
          <w:b/>
          <w:lang w:val="uk-UA"/>
        </w:rPr>
        <w:t>«</w:t>
      </w:r>
      <w:r w:rsidR="00790549" w:rsidRPr="00770F8D">
        <w:rPr>
          <w:b/>
          <w:lang w:val="uk-UA"/>
        </w:rPr>
        <w:t xml:space="preserve">Про ратифікацію </w:t>
      </w:r>
      <w:r w:rsidR="00C17C32" w:rsidRPr="00770F8D">
        <w:rPr>
          <w:b/>
          <w:lang w:val="uk-UA"/>
        </w:rPr>
        <w:t xml:space="preserve">Фінансової угоди (Проект «Розширення харківського метрополітену» (Проект «Подовження третьої лінії метрополітену </w:t>
      </w:r>
      <w:r w:rsidR="00E70DCB" w:rsidRPr="00770F8D">
        <w:rPr>
          <w:b/>
          <w:lang w:val="uk-UA"/>
        </w:rPr>
        <w:br/>
      </w:r>
      <w:r w:rsidR="00C17C32" w:rsidRPr="00770F8D">
        <w:rPr>
          <w:b/>
          <w:lang w:val="uk-UA"/>
        </w:rPr>
        <w:t>у м</w:t>
      </w:r>
      <w:r w:rsidR="008D77C6">
        <w:rPr>
          <w:b/>
          <w:lang w:val="uk-UA"/>
        </w:rPr>
        <w:t>істі</w:t>
      </w:r>
      <w:r w:rsidR="00C17C32" w:rsidRPr="00770F8D">
        <w:rPr>
          <w:b/>
          <w:lang w:val="uk-UA"/>
        </w:rPr>
        <w:t xml:space="preserve"> Харків»)</w:t>
      </w:r>
      <w:r w:rsidR="0054013C" w:rsidRPr="00770F8D">
        <w:rPr>
          <w:b/>
          <w:lang w:val="uk-UA"/>
        </w:rPr>
        <w:t>)</w:t>
      </w:r>
      <w:r w:rsidR="00C17C32" w:rsidRPr="00770F8D">
        <w:rPr>
          <w:b/>
          <w:lang w:val="uk-UA"/>
        </w:rPr>
        <w:t xml:space="preserve"> між Україною та Європейським інвестиційним банком</w:t>
      </w:r>
      <w:r w:rsidR="00014E20" w:rsidRPr="00770F8D">
        <w:rPr>
          <w:b/>
          <w:lang w:val="uk-UA"/>
        </w:rPr>
        <w:t>»</w:t>
      </w:r>
    </w:p>
    <w:p w:rsidR="000A4799" w:rsidRPr="00770F8D" w:rsidRDefault="000A4799" w:rsidP="0009208A">
      <w:pPr>
        <w:pStyle w:val="ab"/>
        <w:jc w:val="center"/>
        <w:rPr>
          <w:b/>
          <w:lang w:val="uk-UA"/>
        </w:rPr>
      </w:pPr>
    </w:p>
    <w:p w:rsidR="007A131A" w:rsidRPr="00770F8D" w:rsidRDefault="007A131A" w:rsidP="0009208A">
      <w:pPr>
        <w:pStyle w:val="a4"/>
        <w:tabs>
          <w:tab w:val="left" w:pos="993"/>
        </w:tabs>
        <w:spacing w:before="120" w:after="120"/>
        <w:ind w:firstLine="709"/>
        <w:rPr>
          <w:b w:val="0"/>
          <w:sz w:val="24"/>
          <w:szCs w:val="24"/>
        </w:rPr>
      </w:pPr>
      <w:r w:rsidRPr="00770F8D">
        <w:rPr>
          <w:sz w:val="24"/>
          <w:szCs w:val="24"/>
        </w:rPr>
        <w:t>Мета:</w:t>
      </w:r>
      <w:r w:rsidRPr="00770F8D">
        <w:rPr>
          <w:b w:val="0"/>
          <w:sz w:val="24"/>
          <w:szCs w:val="24"/>
        </w:rPr>
        <w:t xml:space="preserve"> </w:t>
      </w:r>
      <w:r w:rsidR="009F515B" w:rsidRPr="00770F8D">
        <w:rPr>
          <w:b w:val="0"/>
          <w:sz w:val="24"/>
          <w:szCs w:val="24"/>
        </w:rPr>
        <w:t xml:space="preserve">прийняття Закону України про ратифікацію є формою надання Україною згоди на обов’язковість </w:t>
      </w:r>
      <w:r w:rsidR="00C17C32" w:rsidRPr="00770F8D">
        <w:rPr>
          <w:b w:val="0"/>
          <w:sz w:val="24"/>
          <w:szCs w:val="24"/>
        </w:rPr>
        <w:t>виконання нею положень Фінансової угоди (Проект «Розширення харківського метрополітену» (Проект «Подовження третьої лінії метрополітену у м</w:t>
      </w:r>
      <w:r w:rsidR="008D77C6">
        <w:rPr>
          <w:b w:val="0"/>
          <w:sz w:val="24"/>
          <w:szCs w:val="24"/>
        </w:rPr>
        <w:t>істі</w:t>
      </w:r>
      <w:r w:rsidR="00C17C32" w:rsidRPr="00770F8D">
        <w:rPr>
          <w:b w:val="0"/>
          <w:sz w:val="24"/>
          <w:szCs w:val="24"/>
        </w:rPr>
        <w:t xml:space="preserve"> Харків»)</w:t>
      </w:r>
      <w:r w:rsidR="0009208A" w:rsidRPr="00770F8D">
        <w:rPr>
          <w:b w:val="0"/>
          <w:sz w:val="24"/>
          <w:szCs w:val="24"/>
        </w:rPr>
        <w:t>)</w:t>
      </w:r>
      <w:r w:rsidR="00C17C32" w:rsidRPr="00770F8D">
        <w:rPr>
          <w:b w:val="0"/>
          <w:sz w:val="24"/>
          <w:szCs w:val="24"/>
        </w:rPr>
        <w:t xml:space="preserve"> між Україною та Європейським інвестиційним банком</w:t>
      </w:r>
      <w:r w:rsidR="009F515B" w:rsidRPr="00770F8D">
        <w:rPr>
          <w:b w:val="0"/>
          <w:sz w:val="24"/>
          <w:szCs w:val="24"/>
        </w:rPr>
        <w:t xml:space="preserve">. </w:t>
      </w:r>
    </w:p>
    <w:p w:rsidR="007A131A" w:rsidRPr="00770F8D" w:rsidRDefault="007A131A" w:rsidP="0009208A">
      <w:pPr>
        <w:pStyle w:val="a3"/>
        <w:numPr>
          <w:ilvl w:val="0"/>
          <w:numId w:val="12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4"/>
          <w:szCs w:val="24"/>
        </w:rPr>
      </w:pPr>
      <w:r w:rsidRPr="00770F8D">
        <w:rPr>
          <w:b/>
          <w:sz w:val="24"/>
          <w:szCs w:val="24"/>
        </w:rPr>
        <w:t>Підстава розроблення про</w:t>
      </w:r>
      <w:r w:rsidR="00D226CE">
        <w:rPr>
          <w:b/>
          <w:sz w:val="24"/>
          <w:szCs w:val="24"/>
        </w:rPr>
        <w:t>є</w:t>
      </w:r>
      <w:r w:rsidRPr="00770F8D">
        <w:rPr>
          <w:b/>
          <w:sz w:val="24"/>
          <w:szCs w:val="24"/>
        </w:rPr>
        <w:t>кту акта</w:t>
      </w:r>
    </w:p>
    <w:p w:rsidR="00F2255C" w:rsidRPr="00770F8D" w:rsidRDefault="00F2255C" w:rsidP="0009208A">
      <w:pPr>
        <w:pStyle w:val="a3"/>
        <w:tabs>
          <w:tab w:val="left" w:pos="993"/>
        </w:tabs>
        <w:spacing w:after="120"/>
        <w:ind w:firstLine="709"/>
        <w:jc w:val="both"/>
        <w:rPr>
          <w:sz w:val="24"/>
          <w:szCs w:val="24"/>
        </w:rPr>
      </w:pPr>
      <w:r w:rsidRPr="00770F8D">
        <w:rPr>
          <w:sz w:val="24"/>
          <w:szCs w:val="24"/>
        </w:rPr>
        <w:t>Про</w:t>
      </w:r>
      <w:r w:rsidR="00D226CE">
        <w:rPr>
          <w:sz w:val="24"/>
          <w:szCs w:val="24"/>
        </w:rPr>
        <w:t>є</w:t>
      </w:r>
      <w:r w:rsidRPr="00770F8D">
        <w:rPr>
          <w:sz w:val="24"/>
          <w:szCs w:val="24"/>
        </w:rPr>
        <w:t xml:space="preserve">кт Закону України розроблено Міністерством фінансів України на виконання вимог статті 9 Закону України </w:t>
      </w:r>
      <w:r w:rsidR="0054013C" w:rsidRPr="00770F8D">
        <w:rPr>
          <w:sz w:val="24"/>
          <w:szCs w:val="24"/>
        </w:rPr>
        <w:t>«</w:t>
      </w:r>
      <w:r w:rsidRPr="00770F8D">
        <w:rPr>
          <w:sz w:val="24"/>
          <w:szCs w:val="24"/>
        </w:rPr>
        <w:t>Про міжнародні договори України</w:t>
      </w:r>
      <w:r w:rsidR="0054013C" w:rsidRPr="00770F8D">
        <w:rPr>
          <w:sz w:val="24"/>
          <w:szCs w:val="24"/>
        </w:rPr>
        <w:t>»</w:t>
      </w:r>
      <w:r w:rsidR="0009208A" w:rsidRPr="00770F8D">
        <w:rPr>
          <w:sz w:val="24"/>
          <w:szCs w:val="24"/>
        </w:rPr>
        <w:t xml:space="preserve">, </w:t>
      </w:r>
      <w:r w:rsidRPr="00770F8D">
        <w:rPr>
          <w:sz w:val="24"/>
          <w:szCs w:val="24"/>
        </w:rPr>
        <w:t>п</w:t>
      </w:r>
      <w:r w:rsidR="00557AD1" w:rsidRPr="00770F8D">
        <w:rPr>
          <w:sz w:val="24"/>
          <w:szCs w:val="24"/>
        </w:rPr>
        <w:t>ункт</w:t>
      </w:r>
      <w:r w:rsidR="0054013C" w:rsidRPr="00770F8D">
        <w:rPr>
          <w:sz w:val="24"/>
          <w:szCs w:val="24"/>
        </w:rPr>
        <w:t>у</w:t>
      </w:r>
      <w:r w:rsidR="00557AD1" w:rsidRPr="00770F8D">
        <w:rPr>
          <w:sz w:val="24"/>
          <w:szCs w:val="24"/>
        </w:rPr>
        <w:t xml:space="preserve"> </w:t>
      </w:r>
      <w:r w:rsidRPr="00770F8D">
        <w:rPr>
          <w:sz w:val="24"/>
          <w:szCs w:val="24"/>
        </w:rPr>
        <w:t>22 Порядку підготовки, реалізації, проведення моніторингу та завершення реалізації проектів економічного і соціального розвитку України, що підтримуються міжнародними фінансовими організаціями, затвердженого постановою Кабінету Міністрів України від 27.01.2016 №</w:t>
      </w:r>
      <w:r w:rsidR="0054013C" w:rsidRPr="00770F8D">
        <w:rPr>
          <w:sz w:val="24"/>
          <w:szCs w:val="24"/>
        </w:rPr>
        <w:t> </w:t>
      </w:r>
      <w:r w:rsidRPr="00770F8D">
        <w:rPr>
          <w:sz w:val="24"/>
          <w:szCs w:val="24"/>
        </w:rPr>
        <w:t>70.</w:t>
      </w:r>
    </w:p>
    <w:p w:rsidR="00E353F9" w:rsidRPr="00770F8D" w:rsidRDefault="00E353F9" w:rsidP="0009208A">
      <w:pPr>
        <w:pStyle w:val="ac"/>
        <w:numPr>
          <w:ilvl w:val="0"/>
          <w:numId w:val="12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0F8D">
        <w:rPr>
          <w:rFonts w:ascii="Times New Roman" w:hAnsi="Times New Roman"/>
          <w:b/>
          <w:sz w:val="24"/>
          <w:szCs w:val="24"/>
          <w:lang w:val="uk-UA"/>
        </w:rPr>
        <w:t>Обґрунтування необхідності прийняття акта</w:t>
      </w:r>
    </w:p>
    <w:p w:rsidR="00557AD1" w:rsidRPr="00770F8D" w:rsidRDefault="00557AD1" w:rsidP="0009208A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770F8D">
        <w:rPr>
          <w:sz w:val="24"/>
          <w:szCs w:val="24"/>
        </w:rPr>
        <w:t>Закон України про ратифікацію є формою надання Україною згоди на обов’язковість виконання нею положень Фінансової угоди (Проект «Розширення харківського метрополітену» (Проект «Подовження третьої лінії метрополітену у м</w:t>
      </w:r>
      <w:r w:rsidR="008D77C6">
        <w:rPr>
          <w:sz w:val="24"/>
          <w:szCs w:val="24"/>
        </w:rPr>
        <w:t>істі</w:t>
      </w:r>
      <w:r w:rsidRPr="00770F8D">
        <w:rPr>
          <w:sz w:val="24"/>
          <w:szCs w:val="24"/>
        </w:rPr>
        <w:t xml:space="preserve"> Харків»)</w:t>
      </w:r>
      <w:r w:rsidR="00342DCB" w:rsidRPr="00770F8D">
        <w:rPr>
          <w:sz w:val="24"/>
          <w:szCs w:val="24"/>
        </w:rPr>
        <w:t>)</w:t>
      </w:r>
      <w:r w:rsidRPr="00770F8D">
        <w:rPr>
          <w:sz w:val="24"/>
          <w:szCs w:val="24"/>
        </w:rPr>
        <w:t xml:space="preserve"> між Україною та Європейським інвестиційним банком, що є умовою наб</w:t>
      </w:r>
      <w:r w:rsidR="00770F8D" w:rsidRPr="00770F8D">
        <w:rPr>
          <w:sz w:val="24"/>
          <w:szCs w:val="24"/>
        </w:rPr>
        <w:t>рання</w:t>
      </w:r>
      <w:r w:rsidRPr="00770F8D">
        <w:rPr>
          <w:sz w:val="24"/>
          <w:szCs w:val="24"/>
        </w:rPr>
        <w:t xml:space="preserve"> чинності вказаною Фінансовою угодою.</w:t>
      </w:r>
    </w:p>
    <w:p w:rsidR="007A131A" w:rsidRPr="00770F8D" w:rsidRDefault="00557AD1" w:rsidP="0009208A">
      <w:pPr>
        <w:tabs>
          <w:tab w:val="left" w:pos="993"/>
        </w:tabs>
        <w:spacing w:after="120"/>
        <w:ind w:firstLine="709"/>
        <w:jc w:val="both"/>
        <w:rPr>
          <w:sz w:val="24"/>
          <w:szCs w:val="24"/>
        </w:rPr>
      </w:pPr>
      <w:r w:rsidRPr="00770F8D">
        <w:rPr>
          <w:sz w:val="24"/>
          <w:szCs w:val="24"/>
        </w:rPr>
        <w:t>Статтею 12.5 Фінансової угоди визначено, що вона наб</w:t>
      </w:r>
      <w:r w:rsidR="00770F8D" w:rsidRPr="00770F8D">
        <w:rPr>
          <w:sz w:val="24"/>
          <w:szCs w:val="24"/>
        </w:rPr>
        <w:t>ува</w:t>
      </w:r>
      <w:r w:rsidRPr="00770F8D">
        <w:rPr>
          <w:sz w:val="24"/>
          <w:szCs w:val="24"/>
        </w:rPr>
        <w:t xml:space="preserve">є чинності з дати набрання чинності </w:t>
      </w:r>
      <w:r w:rsidR="00342DCB" w:rsidRPr="00770F8D">
        <w:rPr>
          <w:sz w:val="24"/>
          <w:szCs w:val="24"/>
        </w:rPr>
        <w:t>З</w:t>
      </w:r>
      <w:r w:rsidRPr="00770F8D">
        <w:rPr>
          <w:sz w:val="24"/>
          <w:szCs w:val="24"/>
        </w:rPr>
        <w:t>аконом України про її ратифікацію.</w:t>
      </w:r>
      <w:r w:rsidR="005B609A" w:rsidRPr="00770F8D">
        <w:rPr>
          <w:sz w:val="24"/>
          <w:szCs w:val="24"/>
        </w:rPr>
        <w:t xml:space="preserve"> </w:t>
      </w:r>
    </w:p>
    <w:p w:rsidR="007A131A" w:rsidRPr="00770F8D" w:rsidRDefault="005B609A" w:rsidP="0009208A">
      <w:pPr>
        <w:pStyle w:val="ac"/>
        <w:numPr>
          <w:ilvl w:val="0"/>
          <w:numId w:val="12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0F8D">
        <w:rPr>
          <w:rFonts w:ascii="Times New Roman" w:hAnsi="Times New Roman"/>
          <w:b/>
          <w:sz w:val="24"/>
          <w:szCs w:val="24"/>
          <w:lang w:val="uk-UA"/>
        </w:rPr>
        <w:t>Суть про</w:t>
      </w:r>
      <w:r w:rsidR="00D226CE">
        <w:rPr>
          <w:rFonts w:ascii="Times New Roman" w:hAnsi="Times New Roman"/>
          <w:b/>
          <w:sz w:val="24"/>
          <w:szCs w:val="24"/>
          <w:lang w:val="uk-UA"/>
        </w:rPr>
        <w:t>є</w:t>
      </w:r>
      <w:r w:rsidRPr="00770F8D">
        <w:rPr>
          <w:rFonts w:ascii="Times New Roman" w:hAnsi="Times New Roman"/>
          <w:b/>
          <w:sz w:val="24"/>
          <w:szCs w:val="24"/>
          <w:lang w:val="uk-UA"/>
        </w:rPr>
        <w:t>кту акта</w:t>
      </w:r>
    </w:p>
    <w:p w:rsidR="00DA4D1A" w:rsidRPr="00770F8D" w:rsidRDefault="00770F8D" w:rsidP="0009208A">
      <w:pPr>
        <w:pStyle w:val="2"/>
        <w:tabs>
          <w:tab w:val="left" w:pos="993"/>
        </w:tabs>
        <w:spacing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t>Проєктом Закону України передбачається здійснення внутрішньодержавної процедури щодо набрання чинності Фінансово</w:t>
      </w:r>
      <w:r w:rsidR="004E4501">
        <w:rPr>
          <w:sz w:val="24"/>
          <w:szCs w:val="24"/>
        </w:rPr>
        <w:t>ю</w:t>
      </w:r>
      <w:r w:rsidRPr="00770F8D">
        <w:rPr>
          <w:sz w:val="24"/>
          <w:szCs w:val="24"/>
        </w:rPr>
        <w:t xml:space="preserve"> угод</w:t>
      </w:r>
      <w:r w:rsidR="004E4501">
        <w:rPr>
          <w:sz w:val="24"/>
          <w:szCs w:val="24"/>
        </w:rPr>
        <w:t>ою</w:t>
      </w:r>
      <w:r w:rsidRPr="00770F8D">
        <w:rPr>
          <w:sz w:val="24"/>
          <w:szCs w:val="24"/>
        </w:rPr>
        <w:t xml:space="preserve"> (Проект «Розширення харківського метрополітену» (Проект «Подовження третьої лінії метрополітену у м</w:t>
      </w:r>
      <w:r w:rsidR="008D77C6">
        <w:rPr>
          <w:sz w:val="24"/>
          <w:szCs w:val="24"/>
        </w:rPr>
        <w:t>істі</w:t>
      </w:r>
      <w:r w:rsidRPr="00770F8D">
        <w:rPr>
          <w:sz w:val="24"/>
          <w:szCs w:val="24"/>
        </w:rPr>
        <w:t xml:space="preserve"> Харків»)) між Україною та Європейським інвестиційним банком</w:t>
      </w:r>
    </w:p>
    <w:p w:rsidR="00E353F9" w:rsidRPr="00770F8D" w:rsidRDefault="005B609A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t>4</w:t>
      </w:r>
      <w:r w:rsidR="00E353F9" w:rsidRPr="00770F8D">
        <w:rPr>
          <w:sz w:val="24"/>
          <w:szCs w:val="24"/>
        </w:rPr>
        <w:t>. Правові аспекти</w:t>
      </w:r>
    </w:p>
    <w:p w:rsidR="00E86AA2" w:rsidRPr="00770F8D" w:rsidRDefault="00770F8D" w:rsidP="0009208A">
      <w:pPr>
        <w:pStyle w:val="a4"/>
        <w:tabs>
          <w:tab w:val="left" w:pos="993"/>
        </w:tabs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Основними н</w:t>
      </w:r>
      <w:r w:rsidR="005B609A" w:rsidRPr="00770F8D">
        <w:rPr>
          <w:b w:val="0"/>
          <w:sz w:val="24"/>
          <w:szCs w:val="24"/>
        </w:rPr>
        <w:t>ормативно-правовими актами, що діють у зазначеній сфері правового регулювання</w:t>
      </w:r>
      <w:r w:rsidR="00DF0995" w:rsidRPr="00770F8D">
        <w:rPr>
          <w:b w:val="0"/>
          <w:sz w:val="24"/>
          <w:szCs w:val="24"/>
        </w:rPr>
        <w:t>,</w:t>
      </w:r>
      <w:r w:rsidR="005B609A" w:rsidRPr="00770F8D">
        <w:rPr>
          <w:b w:val="0"/>
          <w:sz w:val="24"/>
          <w:szCs w:val="24"/>
        </w:rPr>
        <w:t xml:space="preserve"> є</w:t>
      </w:r>
      <w:r w:rsidR="00E86AA2" w:rsidRPr="00770F8D">
        <w:rPr>
          <w:b w:val="0"/>
          <w:sz w:val="24"/>
          <w:szCs w:val="24"/>
        </w:rPr>
        <w:t>:</w:t>
      </w:r>
    </w:p>
    <w:p w:rsidR="006162F5" w:rsidRPr="00770F8D" w:rsidRDefault="006162F5" w:rsidP="0009208A">
      <w:pPr>
        <w:pStyle w:val="a4"/>
        <w:tabs>
          <w:tab w:val="left" w:pos="993"/>
        </w:tabs>
        <w:ind w:firstLine="709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>Конституція України;</w:t>
      </w:r>
    </w:p>
    <w:p w:rsidR="006162F5" w:rsidRPr="00770F8D" w:rsidRDefault="006162F5" w:rsidP="0009208A">
      <w:pPr>
        <w:pStyle w:val="a4"/>
        <w:tabs>
          <w:tab w:val="left" w:pos="993"/>
        </w:tabs>
        <w:ind w:firstLine="709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>Закон України «Про міжнародні договори</w:t>
      </w:r>
      <w:r w:rsidR="0009208A" w:rsidRPr="00770F8D">
        <w:rPr>
          <w:b w:val="0"/>
          <w:sz w:val="24"/>
          <w:szCs w:val="24"/>
        </w:rPr>
        <w:t xml:space="preserve"> України</w:t>
      </w:r>
      <w:r w:rsidRPr="00770F8D">
        <w:rPr>
          <w:b w:val="0"/>
          <w:sz w:val="24"/>
          <w:szCs w:val="24"/>
        </w:rPr>
        <w:t>»;</w:t>
      </w:r>
    </w:p>
    <w:p w:rsidR="00770F8D" w:rsidRPr="00770F8D" w:rsidRDefault="00770F8D" w:rsidP="00770F8D">
      <w:pPr>
        <w:pStyle w:val="a4"/>
        <w:tabs>
          <w:tab w:val="left" w:pos="993"/>
        </w:tabs>
        <w:ind w:firstLine="709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>Розпорядження Президента України від 07.12.2017 № 215/2017-рп «Про делегацію України для участі у переговорах з Європейським інвестиційним банком щодо укладення Фінансової угоди (Проект «Розширення системи харківського метрополітену») між Україною та Європейським інвестиційним банком»</w:t>
      </w:r>
      <w:r w:rsidR="004E4501">
        <w:rPr>
          <w:b w:val="0"/>
          <w:sz w:val="24"/>
          <w:szCs w:val="24"/>
        </w:rPr>
        <w:t>;</w:t>
      </w:r>
    </w:p>
    <w:p w:rsidR="00770F8D" w:rsidRPr="006B2470" w:rsidRDefault="00DF0995" w:rsidP="00770F8D">
      <w:pPr>
        <w:pStyle w:val="a4"/>
        <w:tabs>
          <w:tab w:val="left" w:pos="993"/>
        </w:tabs>
        <w:ind w:firstLine="709"/>
        <w:rPr>
          <w:sz w:val="24"/>
          <w:szCs w:val="28"/>
        </w:rPr>
      </w:pPr>
      <w:r w:rsidRPr="00770F8D">
        <w:rPr>
          <w:b w:val="0"/>
          <w:sz w:val="24"/>
          <w:szCs w:val="24"/>
        </w:rPr>
        <w:t>п</w:t>
      </w:r>
      <w:r w:rsidR="00F2255C" w:rsidRPr="00770F8D">
        <w:rPr>
          <w:b w:val="0"/>
          <w:sz w:val="24"/>
          <w:szCs w:val="24"/>
        </w:rPr>
        <w:t>останова Кабінету Міністрів України від 27.01.2016 №</w:t>
      </w:r>
      <w:r w:rsidRPr="00770F8D">
        <w:rPr>
          <w:b w:val="0"/>
          <w:sz w:val="24"/>
          <w:szCs w:val="24"/>
        </w:rPr>
        <w:t> </w:t>
      </w:r>
      <w:r w:rsidR="00F2255C" w:rsidRPr="00770F8D">
        <w:rPr>
          <w:b w:val="0"/>
          <w:sz w:val="24"/>
          <w:szCs w:val="24"/>
        </w:rPr>
        <w:t xml:space="preserve">70 </w:t>
      </w:r>
      <w:r w:rsidRPr="00770F8D">
        <w:rPr>
          <w:b w:val="0"/>
          <w:sz w:val="24"/>
          <w:szCs w:val="24"/>
        </w:rPr>
        <w:t>«</w:t>
      </w:r>
      <w:r w:rsidR="00F2255C" w:rsidRPr="00770F8D">
        <w:rPr>
          <w:b w:val="0"/>
          <w:sz w:val="24"/>
          <w:szCs w:val="24"/>
        </w:rPr>
        <w:t>Про порядок підготовки, реалізації, проведення моніторингу та завершення реалізації проектів економічного і соціального розвитку України, що підтримуються міжнародними фінансовими організаціями</w:t>
      </w:r>
      <w:r w:rsidRPr="00770F8D">
        <w:rPr>
          <w:b w:val="0"/>
          <w:sz w:val="24"/>
          <w:szCs w:val="24"/>
        </w:rPr>
        <w:t>»</w:t>
      </w:r>
      <w:r w:rsidR="00F2255C" w:rsidRPr="00770F8D">
        <w:rPr>
          <w:b w:val="0"/>
          <w:sz w:val="24"/>
          <w:szCs w:val="24"/>
        </w:rPr>
        <w:t>.</w:t>
      </w:r>
    </w:p>
    <w:p w:rsidR="00770F8D" w:rsidRPr="006B2470" w:rsidRDefault="00770F8D" w:rsidP="000A4799">
      <w:pPr>
        <w:tabs>
          <w:tab w:val="left" w:pos="1276"/>
        </w:tabs>
        <w:spacing w:before="120" w:after="120"/>
        <w:ind w:firstLine="709"/>
        <w:jc w:val="both"/>
        <w:rPr>
          <w:b/>
          <w:sz w:val="24"/>
          <w:szCs w:val="28"/>
        </w:rPr>
      </w:pPr>
      <w:r w:rsidRPr="006B2470">
        <w:rPr>
          <w:b/>
          <w:sz w:val="24"/>
          <w:szCs w:val="28"/>
        </w:rPr>
        <w:t>4¹.</w:t>
      </w:r>
      <w:r w:rsidRPr="006B2470">
        <w:rPr>
          <w:b/>
          <w:sz w:val="24"/>
          <w:szCs w:val="28"/>
        </w:rPr>
        <w:tab/>
        <w:t>Відповідність засадам реалізації органами виконавчої влади принципів державної політики цифрового розвитку</w:t>
      </w:r>
    </w:p>
    <w:p w:rsidR="00770F8D" w:rsidRDefault="00770F8D" w:rsidP="00770F8D">
      <w:pPr>
        <w:spacing w:after="120"/>
        <w:ind w:firstLine="851"/>
        <w:jc w:val="both"/>
        <w:rPr>
          <w:sz w:val="24"/>
          <w:szCs w:val="28"/>
        </w:rPr>
      </w:pPr>
      <w:r w:rsidRPr="006B2470">
        <w:rPr>
          <w:sz w:val="24"/>
          <w:szCs w:val="28"/>
        </w:rPr>
        <w:t xml:space="preserve">Проєкт </w:t>
      </w:r>
      <w:r>
        <w:rPr>
          <w:sz w:val="24"/>
          <w:szCs w:val="28"/>
        </w:rPr>
        <w:t xml:space="preserve">Закону України </w:t>
      </w:r>
      <w:r w:rsidRPr="006B2470">
        <w:rPr>
          <w:sz w:val="24"/>
          <w:szCs w:val="28"/>
        </w:rPr>
        <w:t xml:space="preserve">не стосується </w:t>
      </w:r>
      <w:r>
        <w:rPr>
          <w:sz w:val="24"/>
          <w:szCs w:val="28"/>
        </w:rPr>
        <w:t xml:space="preserve">реалізації органами виконавчої влади принципів </w:t>
      </w:r>
      <w:r w:rsidRPr="006B2470">
        <w:rPr>
          <w:sz w:val="24"/>
          <w:szCs w:val="28"/>
        </w:rPr>
        <w:t>державної політики цифрового розвитку.</w:t>
      </w:r>
    </w:p>
    <w:p w:rsidR="000A4799" w:rsidRDefault="000A4799" w:rsidP="00770F8D">
      <w:pPr>
        <w:spacing w:after="120"/>
        <w:ind w:firstLine="851"/>
        <w:jc w:val="both"/>
        <w:rPr>
          <w:sz w:val="24"/>
          <w:szCs w:val="28"/>
        </w:rPr>
      </w:pPr>
    </w:p>
    <w:p w:rsidR="000A4799" w:rsidRPr="006B2470" w:rsidRDefault="000A4799" w:rsidP="00770F8D">
      <w:pPr>
        <w:spacing w:after="120"/>
        <w:ind w:firstLine="851"/>
        <w:jc w:val="both"/>
        <w:rPr>
          <w:sz w:val="24"/>
          <w:szCs w:val="28"/>
        </w:rPr>
      </w:pPr>
    </w:p>
    <w:p w:rsidR="00E353F9" w:rsidRPr="00770F8D" w:rsidRDefault="00364271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lastRenderedPageBreak/>
        <w:t>5</w:t>
      </w:r>
      <w:r w:rsidR="00E353F9" w:rsidRPr="00770F8D">
        <w:rPr>
          <w:sz w:val="24"/>
          <w:szCs w:val="24"/>
        </w:rPr>
        <w:t xml:space="preserve">. Фінансово-економічне обґрунтування </w:t>
      </w:r>
    </w:p>
    <w:p w:rsidR="000A4799" w:rsidRPr="004B3A60" w:rsidRDefault="000A4799" w:rsidP="000A4799">
      <w:pPr>
        <w:shd w:val="clear" w:color="auto" w:fill="FFFFFF"/>
        <w:spacing w:after="120"/>
        <w:ind w:firstLine="709"/>
        <w:jc w:val="both"/>
        <w:rPr>
          <w:sz w:val="24"/>
          <w:szCs w:val="28"/>
          <w:lang w:eastAsia="uk-UA"/>
        </w:rPr>
      </w:pPr>
      <w:r w:rsidRPr="004B3A60">
        <w:rPr>
          <w:sz w:val="24"/>
          <w:szCs w:val="28"/>
          <w:lang w:eastAsia="uk-UA"/>
        </w:rPr>
        <w:t>Згідно зі статтею 16 Бюджетного кодексу України кредити (позики) від іноземних держав, фінансових установ і міжнародних фінансових організацій для реалізації інвестиційних програм (проектів) залучаються державою на підставі міжнародних договорів України і належать до державних зовнішніх запозичень. Кошти для реалізації таких інвестиційних проектів, а також витрати на їх обслуговування та погашення передбачаються у законі про Державний бюджет протягом усього строку дії кредитних договорів.</w:t>
      </w:r>
    </w:p>
    <w:p w:rsidR="006162F5" w:rsidRPr="00770F8D" w:rsidRDefault="000A4799" w:rsidP="0009208A">
      <w:pPr>
        <w:pStyle w:val="a4"/>
        <w:tabs>
          <w:tab w:val="left" w:pos="993"/>
        </w:tabs>
        <w:spacing w:before="120" w:after="120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У зв’язку з цим, </w:t>
      </w:r>
      <w:r w:rsidR="00173935" w:rsidRPr="00770F8D">
        <w:rPr>
          <w:b w:val="0"/>
          <w:sz w:val="24"/>
          <w:szCs w:val="24"/>
        </w:rPr>
        <w:t xml:space="preserve">позики міжнародних фінансових організацій, залучені державою на фінансування </w:t>
      </w:r>
      <w:r>
        <w:rPr>
          <w:b w:val="0"/>
          <w:sz w:val="24"/>
          <w:szCs w:val="24"/>
        </w:rPr>
        <w:t xml:space="preserve">інвестиційних </w:t>
      </w:r>
      <w:r w:rsidR="00173935" w:rsidRPr="00770F8D">
        <w:rPr>
          <w:b w:val="0"/>
          <w:sz w:val="24"/>
          <w:szCs w:val="24"/>
        </w:rPr>
        <w:t>проектів, впливають на показники надходжень та витрат бюджету.</w:t>
      </w:r>
    </w:p>
    <w:p w:rsidR="0009208A" w:rsidRPr="00770F8D" w:rsidRDefault="00173935" w:rsidP="0009208A">
      <w:pPr>
        <w:pStyle w:val="a4"/>
        <w:tabs>
          <w:tab w:val="left" w:pos="993"/>
        </w:tabs>
        <w:ind w:firstLine="709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>Реалізація Проекту «Розширення харківського метрополітену» (Проект «Подовження третьої лінії метрополітену у м</w:t>
      </w:r>
      <w:r w:rsidR="008D77C6">
        <w:rPr>
          <w:b w:val="0"/>
          <w:sz w:val="24"/>
          <w:szCs w:val="24"/>
        </w:rPr>
        <w:t>істі</w:t>
      </w:r>
      <w:r w:rsidRPr="00770F8D">
        <w:rPr>
          <w:b w:val="0"/>
          <w:sz w:val="24"/>
          <w:szCs w:val="24"/>
        </w:rPr>
        <w:t xml:space="preserve"> Харків») здійснюватиметься за рахунок коштів позики Європейського інвестиційного банку на таких</w:t>
      </w:r>
      <w:r w:rsidR="00AA2E35" w:rsidRPr="00770F8D">
        <w:rPr>
          <w:b w:val="0"/>
          <w:sz w:val="24"/>
          <w:szCs w:val="24"/>
        </w:rPr>
        <w:t xml:space="preserve"> умовах: </w:t>
      </w:r>
    </w:p>
    <w:p w:rsidR="0009208A" w:rsidRPr="00770F8D" w:rsidRDefault="00AA2E35" w:rsidP="009F3EA9">
      <w:pPr>
        <w:pStyle w:val="a4"/>
        <w:tabs>
          <w:tab w:val="left" w:pos="993"/>
        </w:tabs>
        <w:ind w:left="709" w:firstLine="0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 xml:space="preserve">сума </w:t>
      </w:r>
      <w:r w:rsidR="000A4799">
        <w:rPr>
          <w:b w:val="0"/>
          <w:sz w:val="24"/>
          <w:szCs w:val="24"/>
        </w:rPr>
        <w:t>позики</w:t>
      </w:r>
      <w:r w:rsidRPr="00770F8D">
        <w:rPr>
          <w:b w:val="0"/>
          <w:sz w:val="24"/>
          <w:szCs w:val="24"/>
        </w:rPr>
        <w:t xml:space="preserve"> – 160 млн</w:t>
      </w:r>
      <w:r w:rsidR="00173935" w:rsidRPr="00770F8D">
        <w:rPr>
          <w:b w:val="0"/>
          <w:sz w:val="24"/>
          <w:szCs w:val="24"/>
        </w:rPr>
        <w:t xml:space="preserve"> євро;</w:t>
      </w:r>
    </w:p>
    <w:p w:rsidR="000A4799" w:rsidRDefault="000A4799" w:rsidP="000A4799">
      <w:pPr>
        <w:pStyle w:val="a4"/>
        <w:tabs>
          <w:tab w:val="left" w:pos="993"/>
        </w:tabs>
        <w:rPr>
          <w:b w:val="0"/>
          <w:sz w:val="24"/>
          <w:szCs w:val="24"/>
        </w:rPr>
      </w:pPr>
      <w:r w:rsidRPr="000A4799">
        <w:rPr>
          <w:b w:val="0"/>
          <w:sz w:val="24"/>
          <w:szCs w:val="24"/>
        </w:rPr>
        <w:t xml:space="preserve">ставка відсотків – Euribor + спред; </w:t>
      </w:r>
    </w:p>
    <w:p w:rsidR="000A4799" w:rsidRPr="000A4799" w:rsidRDefault="000A4799" w:rsidP="000A4799">
      <w:pPr>
        <w:pStyle w:val="a4"/>
        <w:tabs>
          <w:tab w:val="left" w:pos="993"/>
        </w:tabs>
        <w:rPr>
          <w:b w:val="0"/>
          <w:sz w:val="24"/>
          <w:szCs w:val="24"/>
        </w:rPr>
      </w:pPr>
      <w:r w:rsidRPr="000A4799">
        <w:rPr>
          <w:b w:val="0"/>
          <w:sz w:val="24"/>
          <w:szCs w:val="24"/>
        </w:rPr>
        <w:t xml:space="preserve">кількість траншів – 20; мінімальна сума одного траншу – 5 млн євро; </w:t>
      </w:r>
    </w:p>
    <w:p w:rsidR="000A4799" w:rsidRPr="000A4799" w:rsidRDefault="000A4799" w:rsidP="000A4799">
      <w:pPr>
        <w:pStyle w:val="a4"/>
        <w:tabs>
          <w:tab w:val="left" w:pos="993"/>
        </w:tabs>
        <w:rPr>
          <w:b w:val="0"/>
          <w:sz w:val="24"/>
          <w:szCs w:val="24"/>
        </w:rPr>
      </w:pPr>
      <w:r w:rsidRPr="000A4799">
        <w:rPr>
          <w:b w:val="0"/>
          <w:sz w:val="24"/>
          <w:szCs w:val="24"/>
        </w:rPr>
        <w:t xml:space="preserve">загальний період погашення позики – 25 років, включаючи пільговий період – 4 роки; </w:t>
      </w:r>
    </w:p>
    <w:p w:rsidR="000A4799" w:rsidRDefault="000A4799" w:rsidP="000A4799">
      <w:pPr>
        <w:pStyle w:val="a4"/>
        <w:tabs>
          <w:tab w:val="left" w:pos="993"/>
        </w:tabs>
        <w:ind w:left="709" w:firstLine="0"/>
        <w:rPr>
          <w:b w:val="0"/>
          <w:sz w:val="24"/>
          <w:szCs w:val="24"/>
        </w:rPr>
      </w:pPr>
      <w:r w:rsidRPr="000A4799">
        <w:rPr>
          <w:b w:val="0"/>
          <w:sz w:val="24"/>
          <w:szCs w:val="24"/>
        </w:rPr>
        <w:t xml:space="preserve">перша дата погашення позики – 20.04.2022; </w:t>
      </w:r>
    </w:p>
    <w:p w:rsidR="000A4799" w:rsidRDefault="000A4799" w:rsidP="000A4799">
      <w:pPr>
        <w:pStyle w:val="a4"/>
        <w:tabs>
          <w:tab w:val="left" w:pos="993"/>
        </w:tabs>
        <w:ind w:left="709" w:firstLine="0"/>
        <w:rPr>
          <w:b w:val="0"/>
          <w:sz w:val="24"/>
          <w:szCs w:val="24"/>
        </w:rPr>
      </w:pPr>
      <w:r w:rsidRPr="000A4799">
        <w:rPr>
          <w:b w:val="0"/>
          <w:sz w:val="24"/>
          <w:szCs w:val="24"/>
        </w:rPr>
        <w:t>остання дата погашення позики – 20.10.2042</w:t>
      </w:r>
      <w:r>
        <w:rPr>
          <w:b w:val="0"/>
          <w:sz w:val="24"/>
          <w:szCs w:val="24"/>
        </w:rPr>
        <w:t>;</w:t>
      </w:r>
    </w:p>
    <w:p w:rsidR="00173935" w:rsidRPr="00770F8D" w:rsidRDefault="000A4799" w:rsidP="000A4799">
      <w:pPr>
        <w:pStyle w:val="a4"/>
        <w:tabs>
          <w:tab w:val="left" w:pos="993"/>
        </w:tabs>
        <w:ind w:left="709" w:firstLine="0"/>
        <w:rPr>
          <w:b w:val="0"/>
          <w:sz w:val="24"/>
          <w:szCs w:val="24"/>
        </w:rPr>
      </w:pPr>
      <w:r w:rsidRPr="000A4799">
        <w:rPr>
          <w:b w:val="0"/>
          <w:sz w:val="24"/>
          <w:szCs w:val="24"/>
        </w:rPr>
        <w:t>позика погашатиметься піврічними платежами; комісія за резервування коштів не нараховуватиметься</w:t>
      </w:r>
      <w:r w:rsidR="00173935" w:rsidRPr="00770F8D">
        <w:rPr>
          <w:b w:val="0"/>
          <w:sz w:val="24"/>
          <w:szCs w:val="24"/>
        </w:rPr>
        <w:t>.</w:t>
      </w:r>
    </w:p>
    <w:p w:rsidR="00364271" w:rsidRPr="00770F8D" w:rsidRDefault="00364271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t>6. Прогноз впливу</w:t>
      </w:r>
    </w:p>
    <w:p w:rsidR="00364271" w:rsidRPr="00770F8D" w:rsidRDefault="00364271" w:rsidP="0009208A">
      <w:pPr>
        <w:pStyle w:val="a4"/>
        <w:tabs>
          <w:tab w:val="left" w:pos="993"/>
        </w:tabs>
        <w:spacing w:before="120" w:after="120"/>
        <w:ind w:firstLine="709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>Реалізація про</w:t>
      </w:r>
      <w:r w:rsidR="000A4799">
        <w:rPr>
          <w:b w:val="0"/>
          <w:sz w:val="24"/>
          <w:szCs w:val="24"/>
        </w:rPr>
        <w:t>є</w:t>
      </w:r>
      <w:r w:rsidRPr="00770F8D">
        <w:rPr>
          <w:b w:val="0"/>
          <w:sz w:val="24"/>
          <w:szCs w:val="24"/>
        </w:rPr>
        <w:t xml:space="preserve">кту </w:t>
      </w:r>
      <w:r w:rsidR="00386D22" w:rsidRPr="00770F8D">
        <w:rPr>
          <w:b w:val="0"/>
          <w:sz w:val="24"/>
          <w:szCs w:val="24"/>
        </w:rPr>
        <w:t>Закону</w:t>
      </w:r>
      <w:r w:rsidRPr="00770F8D">
        <w:rPr>
          <w:b w:val="0"/>
          <w:sz w:val="24"/>
          <w:szCs w:val="24"/>
        </w:rPr>
        <w:t xml:space="preserve"> України за предметом правового регулювання не матиме впливу на ринкове середовище, розвиток регіонів, ринок праці, громадське здоров’я, екологію та навколишнє природне середовище та інші сфери суспільних відносин.</w:t>
      </w:r>
    </w:p>
    <w:p w:rsidR="005A0BA9" w:rsidRPr="00770F8D" w:rsidRDefault="0027422A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t>6</w:t>
      </w:r>
      <w:r w:rsidRPr="00770F8D">
        <w:rPr>
          <w:sz w:val="24"/>
          <w:szCs w:val="24"/>
          <w:vertAlign w:val="superscript"/>
        </w:rPr>
        <w:t>1</w:t>
      </w:r>
      <w:r w:rsidRPr="00770F8D">
        <w:rPr>
          <w:sz w:val="24"/>
          <w:szCs w:val="24"/>
        </w:rPr>
        <w:t>.</w:t>
      </w:r>
      <w:r w:rsidR="005A0BA9" w:rsidRPr="00770F8D">
        <w:rPr>
          <w:sz w:val="24"/>
          <w:szCs w:val="24"/>
        </w:rPr>
        <w:t xml:space="preserve"> Стратегічна екологічна оцінка</w:t>
      </w:r>
    </w:p>
    <w:p w:rsidR="005A0BA9" w:rsidRPr="00770F8D" w:rsidRDefault="004125D9" w:rsidP="0009208A">
      <w:pPr>
        <w:pStyle w:val="a4"/>
        <w:tabs>
          <w:tab w:val="left" w:pos="993"/>
        </w:tabs>
        <w:spacing w:before="120" w:after="120"/>
        <w:ind w:firstLine="709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>Про</w:t>
      </w:r>
      <w:r w:rsidR="000A4799">
        <w:rPr>
          <w:b w:val="0"/>
          <w:sz w:val="24"/>
          <w:szCs w:val="24"/>
        </w:rPr>
        <w:t>є</w:t>
      </w:r>
      <w:r w:rsidRPr="00770F8D">
        <w:rPr>
          <w:b w:val="0"/>
          <w:sz w:val="24"/>
          <w:szCs w:val="24"/>
        </w:rPr>
        <w:t xml:space="preserve">ктом Закону </w:t>
      </w:r>
      <w:r w:rsidR="000A4799">
        <w:rPr>
          <w:b w:val="0"/>
          <w:sz w:val="24"/>
          <w:szCs w:val="24"/>
        </w:rPr>
        <w:t xml:space="preserve">України </w:t>
      </w:r>
      <w:r w:rsidRPr="00770F8D">
        <w:rPr>
          <w:b w:val="0"/>
          <w:sz w:val="24"/>
          <w:szCs w:val="24"/>
        </w:rPr>
        <w:t>не затверджується документ державного планування, підготовлений з урахуванням особливостей, передбачених Законом України «Про стратегічну екологічну оцінку».</w:t>
      </w:r>
    </w:p>
    <w:p w:rsidR="00364271" w:rsidRPr="00770F8D" w:rsidRDefault="00364271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t>7. Позиція заінтересованих сторін</w:t>
      </w:r>
    </w:p>
    <w:p w:rsidR="00364271" w:rsidRPr="00770F8D" w:rsidRDefault="000A4799" w:rsidP="0009208A">
      <w:pPr>
        <w:pStyle w:val="a4"/>
        <w:tabs>
          <w:tab w:val="left" w:pos="993"/>
        </w:tabs>
        <w:spacing w:before="120" w:after="120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</w:t>
      </w:r>
      <w:r w:rsidR="00364271" w:rsidRPr="00770F8D">
        <w:rPr>
          <w:b w:val="0"/>
          <w:sz w:val="24"/>
          <w:szCs w:val="24"/>
        </w:rPr>
        <w:t>ро</w:t>
      </w:r>
      <w:r>
        <w:rPr>
          <w:b w:val="0"/>
          <w:sz w:val="24"/>
          <w:szCs w:val="24"/>
        </w:rPr>
        <w:t>є</w:t>
      </w:r>
      <w:r w:rsidR="00364271" w:rsidRPr="00770F8D">
        <w:rPr>
          <w:b w:val="0"/>
          <w:sz w:val="24"/>
          <w:szCs w:val="24"/>
        </w:rPr>
        <w:t xml:space="preserve">кт </w:t>
      </w:r>
      <w:r w:rsidR="00386D22" w:rsidRPr="00770F8D">
        <w:rPr>
          <w:b w:val="0"/>
          <w:sz w:val="24"/>
          <w:szCs w:val="24"/>
        </w:rPr>
        <w:t>Закону</w:t>
      </w:r>
      <w:r w:rsidR="00364271" w:rsidRPr="00770F8D">
        <w:rPr>
          <w:b w:val="0"/>
          <w:sz w:val="24"/>
          <w:szCs w:val="24"/>
        </w:rPr>
        <w:t xml:space="preserve"> України не матиме впливу на інтереси окремих верств (груп) населення, об’єднаних спільними інтересами</w:t>
      </w:r>
      <w:r w:rsidR="00CB2BF9" w:rsidRPr="00770F8D">
        <w:rPr>
          <w:b w:val="0"/>
          <w:sz w:val="24"/>
          <w:szCs w:val="24"/>
        </w:rPr>
        <w:t>,</w:t>
      </w:r>
      <w:r w:rsidR="00364271" w:rsidRPr="00770F8D">
        <w:rPr>
          <w:b w:val="0"/>
          <w:sz w:val="24"/>
          <w:szCs w:val="24"/>
        </w:rPr>
        <w:t xml:space="preserve"> та суб’єктів господарювання. Про</w:t>
      </w:r>
      <w:r>
        <w:rPr>
          <w:b w:val="0"/>
          <w:sz w:val="24"/>
          <w:szCs w:val="24"/>
        </w:rPr>
        <w:t>є</w:t>
      </w:r>
      <w:r w:rsidR="00364271" w:rsidRPr="00770F8D">
        <w:rPr>
          <w:b w:val="0"/>
          <w:sz w:val="24"/>
          <w:szCs w:val="24"/>
        </w:rPr>
        <w:t>кт акта не стосується питань функціонування місцевого самоврядування, прав та інтересів територіальних громад, соціально-трудової сфери, а також сфери наукової та науково-технічної діяльності.</w:t>
      </w:r>
    </w:p>
    <w:p w:rsidR="00364271" w:rsidRPr="00770F8D" w:rsidRDefault="00364271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t>8. Громадське обговорення</w:t>
      </w:r>
    </w:p>
    <w:p w:rsidR="00364271" w:rsidRPr="00770F8D" w:rsidRDefault="00364271" w:rsidP="0009208A">
      <w:pPr>
        <w:pStyle w:val="a4"/>
        <w:tabs>
          <w:tab w:val="left" w:pos="993"/>
        </w:tabs>
        <w:spacing w:before="120" w:after="120"/>
        <w:ind w:firstLine="709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>Про</w:t>
      </w:r>
      <w:r w:rsidR="000A4799">
        <w:rPr>
          <w:b w:val="0"/>
          <w:sz w:val="24"/>
          <w:szCs w:val="24"/>
        </w:rPr>
        <w:t>є</w:t>
      </w:r>
      <w:r w:rsidRPr="00770F8D">
        <w:rPr>
          <w:b w:val="0"/>
          <w:sz w:val="24"/>
          <w:szCs w:val="24"/>
        </w:rPr>
        <w:t xml:space="preserve">кт </w:t>
      </w:r>
      <w:r w:rsidR="000A4799">
        <w:rPr>
          <w:b w:val="0"/>
          <w:sz w:val="24"/>
          <w:szCs w:val="24"/>
        </w:rPr>
        <w:t xml:space="preserve">Закону України </w:t>
      </w:r>
      <w:r w:rsidRPr="00770F8D">
        <w:rPr>
          <w:b w:val="0"/>
          <w:sz w:val="24"/>
          <w:szCs w:val="24"/>
        </w:rPr>
        <w:t>не потребує проведення консультацій з громадськістю.</w:t>
      </w:r>
    </w:p>
    <w:p w:rsidR="00E353F9" w:rsidRPr="00770F8D" w:rsidRDefault="00364271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t>9</w:t>
      </w:r>
      <w:r w:rsidR="00E353F9" w:rsidRPr="00770F8D">
        <w:rPr>
          <w:sz w:val="24"/>
          <w:szCs w:val="24"/>
        </w:rPr>
        <w:t xml:space="preserve">. Позиція </w:t>
      </w:r>
      <w:r w:rsidR="005D68D8" w:rsidRPr="00770F8D">
        <w:rPr>
          <w:sz w:val="24"/>
          <w:szCs w:val="24"/>
        </w:rPr>
        <w:t>заінтересованих</w:t>
      </w:r>
      <w:r w:rsidR="00E353F9" w:rsidRPr="00770F8D">
        <w:rPr>
          <w:sz w:val="24"/>
          <w:szCs w:val="24"/>
        </w:rPr>
        <w:t xml:space="preserve"> ор</w:t>
      </w:r>
      <w:r w:rsidR="007928F1" w:rsidRPr="00770F8D">
        <w:rPr>
          <w:sz w:val="24"/>
          <w:szCs w:val="24"/>
        </w:rPr>
        <w:t>г</w:t>
      </w:r>
      <w:r w:rsidR="00E353F9" w:rsidRPr="00770F8D">
        <w:rPr>
          <w:sz w:val="24"/>
          <w:szCs w:val="24"/>
        </w:rPr>
        <w:t>анів</w:t>
      </w:r>
    </w:p>
    <w:p w:rsidR="00AB7D1D" w:rsidRPr="00AB7D1D" w:rsidRDefault="00643C94" w:rsidP="00AB7D1D">
      <w:pPr>
        <w:pStyle w:val="a4"/>
        <w:tabs>
          <w:tab w:val="left" w:pos="993"/>
        </w:tabs>
        <w:spacing w:before="120" w:after="120"/>
        <w:ind w:firstLine="709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>Про</w:t>
      </w:r>
      <w:r w:rsidR="000A4799">
        <w:rPr>
          <w:b w:val="0"/>
          <w:sz w:val="24"/>
          <w:szCs w:val="24"/>
        </w:rPr>
        <w:t>є</w:t>
      </w:r>
      <w:r w:rsidRPr="00770F8D">
        <w:rPr>
          <w:b w:val="0"/>
          <w:sz w:val="24"/>
          <w:szCs w:val="24"/>
        </w:rPr>
        <w:t xml:space="preserve">кт </w:t>
      </w:r>
      <w:r w:rsidR="00386D22" w:rsidRPr="00770F8D">
        <w:rPr>
          <w:b w:val="0"/>
          <w:sz w:val="24"/>
          <w:szCs w:val="24"/>
        </w:rPr>
        <w:t xml:space="preserve">Закону України </w:t>
      </w:r>
      <w:r w:rsidR="00173935" w:rsidRPr="00770F8D">
        <w:rPr>
          <w:b w:val="0"/>
          <w:sz w:val="24"/>
          <w:szCs w:val="24"/>
        </w:rPr>
        <w:t>погоджен</w:t>
      </w:r>
      <w:r w:rsidR="00AB7D1D">
        <w:rPr>
          <w:b w:val="0"/>
          <w:sz w:val="24"/>
          <w:szCs w:val="24"/>
        </w:rPr>
        <w:t>о без зауважень</w:t>
      </w:r>
      <w:r w:rsidR="00173935" w:rsidRPr="00770F8D">
        <w:rPr>
          <w:b w:val="0"/>
          <w:sz w:val="24"/>
          <w:szCs w:val="24"/>
        </w:rPr>
        <w:t xml:space="preserve"> </w:t>
      </w:r>
      <w:r w:rsidR="00AB7D1D" w:rsidRPr="00AB7D1D">
        <w:rPr>
          <w:b w:val="0"/>
          <w:sz w:val="24"/>
          <w:szCs w:val="24"/>
        </w:rPr>
        <w:t xml:space="preserve">Міністерством розвитку економіки, торгівлі та сільського господарства України, Міністерством закордонних справ України, Міністерством розвитку громад та територій України і Харківською міською радою, погоджений із зауваженнями щодо невідповідності вимогам нормопроєктувальної техніки Міністерством юстиції України. </w:t>
      </w:r>
    </w:p>
    <w:p w:rsidR="00E353F9" w:rsidRPr="00770F8D" w:rsidRDefault="00364271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t>10</w:t>
      </w:r>
      <w:r w:rsidR="00E353F9" w:rsidRPr="00770F8D">
        <w:rPr>
          <w:sz w:val="24"/>
          <w:szCs w:val="24"/>
        </w:rPr>
        <w:t xml:space="preserve">. </w:t>
      </w:r>
      <w:r w:rsidRPr="00770F8D">
        <w:rPr>
          <w:sz w:val="24"/>
          <w:szCs w:val="24"/>
        </w:rPr>
        <w:t>Правова експертиза</w:t>
      </w:r>
    </w:p>
    <w:p w:rsidR="00747E29" w:rsidRDefault="00CB2BF9" w:rsidP="0009208A">
      <w:pPr>
        <w:pStyle w:val="a4"/>
        <w:tabs>
          <w:tab w:val="left" w:pos="993"/>
        </w:tabs>
        <w:spacing w:before="120" w:after="120"/>
        <w:ind w:firstLine="709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>П</w:t>
      </w:r>
      <w:r w:rsidR="007043DA" w:rsidRPr="00770F8D">
        <w:rPr>
          <w:b w:val="0"/>
          <w:sz w:val="24"/>
          <w:szCs w:val="24"/>
        </w:rPr>
        <w:t xml:space="preserve">равова </w:t>
      </w:r>
      <w:r w:rsidR="00364271" w:rsidRPr="00770F8D">
        <w:rPr>
          <w:b w:val="0"/>
          <w:sz w:val="24"/>
          <w:szCs w:val="24"/>
        </w:rPr>
        <w:t>експертиз</w:t>
      </w:r>
      <w:r w:rsidR="007043DA" w:rsidRPr="00770F8D">
        <w:rPr>
          <w:b w:val="0"/>
          <w:sz w:val="24"/>
          <w:szCs w:val="24"/>
        </w:rPr>
        <w:t>а</w:t>
      </w:r>
      <w:r w:rsidR="00364271" w:rsidRPr="00770F8D">
        <w:rPr>
          <w:b w:val="0"/>
          <w:sz w:val="24"/>
          <w:szCs w:val="24"/>
        </w:rPr>
        <w:t xml:space="preserve"> про</w:t>
      </w:r>
      <w:r w:rsidR="000A4799">
        <w:rPr>
          <w:b w:val="0"/>
          <w:sz w:val="24"/>
          <w:szCs w:val="24"/>
        </w:rPr>
        <w:t>є</w:t>
      </w:r>
      <w:r w:rsidR="00364271" w:rsidRPr="00770F8D">
        <w:rPr>
          <w:b w:val="0"/>
          <w:sz w:val="24"/>
          <w:szCs w:val="24"/>
        </w:rPr>
        <w:t>кт</w:t>
      </w:r>
      <w:r w:rsidR="007043DA" w:rsidRPr="00770F8D">
        <w:rPr>
          <w:b w:val="0"/>
          <w:sz w:val="24"/>
          <w:szCs w:val="24"/>
        </w:rPr>
        <w:t>у</w:t>
      </w:r>
      <w:r w:rsidR="00364271" w:rsidRPr="00770F8D">
        <w:rPr>
          <w:b w:val="0"/>
          <w:sz w:val="24"/>
          <w:szCs w:val="24"/>
        </w:rPr>
        <w:t xml:space="preserve"> </w:t>
      </w:r>
      <w:r w:rsidR="007043DA" w:rsidRPr="00770F8D">
        <w:rPr>
          <w:b w:val="0"/>
          <w:sz w:val="24"/>
          <w:szCs w:val="24"/>
        </w:rPr>
        <w:t xml:space="preserve">Закону України </w:t>
      </w:r>
      <w:r w:rsidRPr="00770F8D">
        <w:rPr>
          <w:b w:val="0"/>
          <w:sz w:val="24"/>
          <w:szCs w:val="24"/>
        </w:rPr>
        <w:t xml:space="preserve">проведена </w:t>
      </w:r>
      <w:r w:rsidR="007043DA" w:rsidRPr="00770F8D">
        <w:rPr>
          <w:b w:val="0"/>
          <w:sz w:val="24"/>
          <w:szCs w:val="24"/>
        </w:rPr>
        <w:t>Міністерством юстиції України</w:t>
      </w:r>
      <w:r w:rsidR="00F55B87">
        <w:rPr>
          <w:b w:val="0"/>
          <w:sz w:val="24"/>
          <w:szCs w:val="24"/>
        </w:rPr>
        <w:t xml:space="preserve"> 0</w:t>
      </w:r>
      <w:r w:rsidR="008D77C6">
        <w:rPr>
          <w:b w:val="0"/>
          <w:sz w:val="24"/>
          <w:szCs w:val="24"/>
        </w:rPr>
        <w:t>3</w:t>
      </w:r>
      <w:r w:rsidR="00F55B87">
        <w:rPr>
          <w:b w:val="0"/>
          <w:sz w:val="24"/>
          <w:szCs w:val="24"/>
        </w:rPr>
        <w:t>.10.2019</w:t>
      </w:r>
      <w:r w:rsidR="00E86AA2" w:rsidRPr="00770F8D">
        <w:rPr>
          <w:b w:val="0"/>
          <w:sz w:val="24"/>
          <w:szCs w:val="24"/>
        </w:rPr>
        <w:t>.</w:t>
      </w:r>
    </w:p>
    <w:p w:rsidR="00F55B87" w:rsidRPr="00770F8D" w:rsidRDefault="00F55B87" w:rsidP="0009208A">
      <w:pPr>
        <w:pStyle w:val="a4"/>
        <w:tabs>
          <w:tab w:val="left" w:pos="993"/>
        </w:tabs>
        <w:spacing w:before="120" w:after="120"/>
        <w:ind w:firstLine="709"/>
        <w:rPr>
          <w:b w:val="0"/>
          <w:sz w:val="24"/>
          <w:szCs w:val="24"/>
        </w:rPr>
      </w:pPr>
    </w:p>
    <w:p w:rsidR="002F29CA" w:rsidRPr="00770F8D" w:rsidRDefault="00E86AA2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lastRenderedPageBreak/>
        <w:t>11</w:t>
      </w:r>
      <w:r w:rsidR="002F29CA" w:rsidRPr="00770F8D">
        <w:rPr>
          <w:sz w:val="24"/>
          <w:szCs w:val="24"/>
        </w:rPr>
        <w:t>. Запобігання дискримінації</w:t>
      </w:r>
    </w:p>
    <w:p w:rsidR="002F29CA" w:rsidRPr="00770F8D" w:rsidRDefault="002F29CA" w:rsidP="0009208A">
      <w:pPr>
        <w:pStyle w:val="a4"/>
        <w:tabs>
          <w:tab w:val="left" w:pos="993"/>
        </w:tabs>
        <w:spacing w:before="120" w:after="120"/>
        <w:ind w:firstLine="709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>У про</w:t>
      </w:r>
      <w:r w:rsidR="000A4799">
        <w:rPr>
          <w:b w:val="0"/>
          <w:sz w:val="24"/>
          <w:szCs w:val="24"/>
        </w:rPr>
        <w:t>є</w:t>
      </w:r>
      <w:r w:rsidRPr="00770F8D">
        <w:rPr>
          <w:b w:val="0"/>
          <w:sz w:val="24"/>
          <w:szCs w:val="24"/>
        </w:rPr>
        <w:t xml:space="preserve">кті </w:t>
      </w:r>
      <w:r w:rsidR="000A4799">
        <w:rPr>
          <w:b w:val="0"/>
          <w:sz w:val="24"/>
          <w:szCs w:val="24"/>
        </w:rPr>
        <w:t xml:space="preserve">Закону України </w:t>
      </w:r>
      <w:r w:rsidRPr="00770F8D">
        <w:rPr>
          <w:b w:val="0"/>
          <w:sz w:val="24"/>
          <w:szCs w:val="24"/>
        </w:rPr>
        <w:t xml:space="preserve">відсутні </w:t>
      </w:r>
      <w:r w:rsidR="00E030D8" w:rsidRPr="00770F8D">
        <w:rPr>
          <w:b w:val="0"/>
          <w:sz w:val="24"/>
          <w:szCs w:val="24"/>
        </w:rPr>
        <w:t>положення</w:t>
      </w:r>
      <w:r w:rsidRPr="00770F8D">
        <w:rPr>
          <w:b w:val="0"/>
          <w:sz w:val="24"/>
          <w:szCs w:val="24"/>
        </w:rPr>
        <w:t>, що містять ознаки дискримінації.</w:t>
      </w:r>
      <w:r w:rsidR="00E86AA2" w:rsidRPr="00770F8D">
        <w:rPr>
          <w:b w:val="0"/>
          <w:sz w:val="24"/>
          <w:szCs w:val="24"/>
        </w:rPr>
        <w:t xml:space="preserve"> Громадська антидискримінаційна експертиза не проводилася.</w:t>
      </w:r>
    </w:p>
    <w:p w:rsidR="00CB2BF9" w:rsidRPr="00770F8D" w:rsidRDefault="004125D9" w:rsidP="0009208A">
      <w:pPr>
        <w:pStyle w:val="a4"/>
        <w:tabs>
          <w:tab w:val="left" w:pos="993"/>
        </w:tabs>
        <w:spacing w:before="120" w:after="120"/>
        <w:ind w:firstLine="709"/>
        <w:rPr>
          <w:bCs/>
          <w:sz w:val="24"/>
          <w:szCs w:val="24"/>
        </w:rPr>
      </w:pPr>
      <w:r w:rsidRPr="00770F8D">
        <w:rPr>
          <w:bCs/>
          <w:sz w:val="24"/>
          <w:szCs w:val="24"/>
        </w:rPr>
        <w:t>11ˡ. Відповідність принципу забезпечення рівних прав та можливостей жінок і чоловіків</w:t>
      </w:r>
    </w:p>
    <w:p w:rsidR="004125D9" w:rsidRPr="00770F8D" w:rsidRDefault="004125D9" w:rsidP="0009208A">
      <w:pPr>
        <w:pStyle w:val="a4"/>
        <w:tabs>
          <w:tab w:val="left" w:pos="993"/>
        </w:tabs>
        <w:spacing w:before="120" w:after="120"/>
        <w:ind w:firstLine="709"/>
        <w:rPr>
          <w:b w:val="0"/>
          <w:sz w:val="24"/>
          <w:szCs w:val="24"/>
        </w:rPr>
      </w:pPr>
      <w:r w:rsidRPr="00770F8D">
        <w:rPr>
          <w:b w:val="0"/>
          <w:bCs/>
          <w:sz w:val="24"/>
          <w:szCs w:val="24"/>
        </w:rPr>
        <w:t>У про</w:t>
      </w:r>
      <w:r w:rsidR="000A4799">
        <w:rPr>
          <w:b w:val="0"/>
          <w:bCs/>
          <w:sz w:val="24"/>
          <w:szCs w:val="24"/>
        </w:rPr>
        <w:t>є</w:t>
      </w:r>
      <w:r w:rsidRPr="00770F8D">
        <w:rPr>
          <w:b w:val="0"/>
          <w:bCs/>
          <w:sz w:val="24"/>
          <w:szCs w:val="24"/>
        </w:rPr>
        <w:t xml:space="preserve">кті Закону </w:t>
      </w:r>
      <w:r w:rsidR="000A4799">
        <w:rPr>
          <w:b w:val="0"/>
          <w:bCs/>
          <w:sz w:val="24"/>
          <w:szCs w:val="24"/>
        </w:rPr>
        <w:t xml:space="preserve">України </w:t>
      </w:r>
      <w:r w:rsidRPr="00770F8D">
        <w:rPr>
          <w:b w:val="0"/>
          <w:bCs/>
          <w:sz w:val="24"/>
          <w:szCs w:val="24"/>
        </w:rPr>
        <w:t>відсутні положення, які порушують принцип забезпечення рівних прав та можливостей жінок і чоловіків.</w:t>
      </w:r>
    </w:p>
    <w:p w:rsidR="00E353F9" w:rsidRPr="00770F8D" w:rsidRDefault="00E86AA2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t>12</w:t>
      </w:r>
      <w:r w:rsidR="00E353F9" w:rsidRPr="00770F8D">
        <w:rPr>
          <w:sz w:val="24"/>
          <w:szCs w:val="24"/>
        </w:rPr>
        <w:t>. Запобігання корупції</w:t>
      </w:r>
    </w:p>
    <w:p w:rsidR="007929F5" w:rsidRPr="00770F8D" w:rsidRDefault="00E030D8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b w:val="0"/>
          <w:sz w:val="24"/>
          <w:szCs w:val="24"/>
        </w:rPr>
        <w:t>П</w:t>
      </w:r>
      <w:r w:rsidR="00E6029D" w:rsidRPr="00770F8D">
        <w:rPr>
          <w:b w:val="0"/>
          <w:sz w:val="24"/>
          <w:szCs w:val="24"/>
        </w:rPr>
        <w:t>ро</w:t>
      </w:r>
      <w:r w:rsidR="000A4799">
        <w:rPr>
          <w:b w:val="0"/>
          <w:sz w:val="24"/>
          <w:szCs w:val="24"/>
        </w:rPr>
        <w:t>є</w:t>
      </w:r>
      <w:r w:rsidR="00E6029D" w:rsidRPr="00770F8D">
        <w:rPr>
          <w:b w:val="0"/>
          <w:sz w:val="24"/>
          <w:szCs w:val="24"/>
        </w:rPr>
        <w:t xml:space="preserve">кт </w:t>
      </w:r>
      <w:r w:rsidR="000A4799">
        <w:rPr>
          <w:b w:val="0"/>
          <w:sz w:val="24"/>
          <w:szCs w:val="24"/>
        </w:rPr>
        <w:t xml:space="preserve">Закону України </w:t>
      </w:r>
      <w:r w:rsidR="002F29CA" w:rsidRPr="00770F8D">
        <w:rPr>
          <w:b w:val="0"/>
          <w:sz w:val="24"/>
          <w:szCs w:val="24"/>
        </w:rPr>
        <w:t>не</w:t>
      </w:r>
      <w:r w:rsidRPr="00770F8D">
        <w:rPr>
          <w:b w:val="0"/>
          <w:sz w:val="24"/>
          <w:szCs w:val="24"/>
        </w:rPr>
        <w:t xml:space="preserve"> містить</w:t>
      </w:r>
      <w:r w:rsidR="00E6029D" w:rsidRPr="00770F8D">
        <w:rPr>
          <w:b w:val="0"/>
          <w:sz w:val="24"/>
          <w:szCs w:val="24"/>
        </w:rPr>
        <w:t xml:space="preserve"> правил </w:t>
      </w:r>
      <w:r w:rsidR="003C3B9D" w:rsidRPr="00770F8D">
        <w:rPr>
          <w:b w:val="0"/>
          <w:sz w:val="24"/>
          <w:szCs w:val="24"/>
        </w:rPr>
        <w:t xml:space="preserve">та </w:t>
      </w:r>
      <w:r w:rsidR="00E6029D" w:rsidRPr="00770F8D">
        <w:rPr>
          <w:b w:val="0"/>
          <w:sz w:val="24"/>
          <w:szCs w:val="24"/>
        </w:rPr>
        <w:t xml:space="preserve">процедур, які </w:t>
      </w:r>
      <w:r w:rsidRPr="00770F8D">
        <w:rPr>
          <w:b w:val="0"/>
          <w:sz w:val="24"/>
          <w:szCs w:val="24"/>
        </w:rPr>
        <w:t xml:space="preserve">мають </w:t>
      </w:r>
      <w:r w:rsidR="00E6029D" w:rsidRPr="00770F8D">
        <w:rPr>
          <w:b w:val="0"/>
          <w:sz w:val="24"/>
          <w:szCs w:val="24"/>
        </w:rPr>
        <w:t>ризики вчинення корупційних правопорушень.</w:t>
      </w:r>
      <w:r w:rsidR="00E86AA2" w:rsidRPr="00770F8D">
        <w:rPr>
          <w:b w:val="0"/>
          <w:sz w:val="24"/>
          <w:szCs w:val="24"/>
        </w:rPr>
        <w:t xml:space="preserve"> Громадська антикорупційна експертиза не проводилася.</w:t>
      </w:r>
    </w:p>
    <w:p w:rsidR="00E353F9" w:rsidRPr="00770F8D" w:rsidRDefault="00E353F9" w:rsidP="0009208A">
      <w:pPr>
        <w:pStyle w:val="a4"/>
        <w:tabs>
          <w:tab w:val="left" w:pos="993"/>
        </w:tabs>
        <w:spacing w:before="120" w:after="120"/>
        <w:ind w:firstLine="709"/>
        <w:rPr>
          <w:sz w:val="24"/>
          <w:szCs w:val="24"/>
        </w:rPr>
      </w:pPr>
      <w:r w:rsidRPr="00770F8D">
        <w:rPr>
          <w:sz w:val="24"/>
          <w:szCs w:val="24"/>
        </w:rPr>
        <w:t>1</w:t>
      </w:r>
      <w:r w:rsidR="00E86AA2" w:rsidRPr="00770F8D">
        <w:rPr>
          <w:sz w:val="24"/>
          <w:szCs w:val="24"/>
        </w:rPr>
        <w:t>3</w:t>
      </w:r>
      <w:r w:rsidRPr="00770F8D">
        <w:rPr>
          <w:sz w:val="24"/>
          <w:szCs w:val="24"/>
        </w:rPr>
        <w:t>. Прогноз результатів</w:t>
      </w:r>
    </w:p>
    <w:p w:rsidR="00A2796E" w:rsidRPr="00770F8D" w:rsidRDefault="00740C63" w:rsidP="0009208A">
      <w:pPr>
        <w:pStyle w:val="ab"/>
        <w:tabs>
          <w:tab w:val="left" w:pos="993"/>
        </w:tabs>
        <w:spacing w:before="120" w:after="120"/>
        <w:ind w:firstLine="709"/>
        <w:jc w:val="both"/>
        <w:rPr>
          <w:lang w:val="uk-UA"/>
        </w:rPr>
      </w:pPr>
      <w:r w:rsidRPr="00770F8D">
        <w:rPr>
          <w:lang w:val="uk-UA"/>
        </w:rPr>
        <w:t xml:space="preserve">Прийняття </w:t>
      </w:r>
      <w:r w:rsidR="001C3E83" w:rsidRPr="00770F8D">
        <w:rPr>
          <w:lang w:val="uk-UA"/>
        </w:rPr>
        <w:t>Верховною Радою України про</w:t>
      </w:r>
      <w:r w:rsidR="000A4799">
        <w:rPr>
          <w:lang w:val="uk-UA"/>
        </w:rPr>
        <w:t>є</w:t>
      </w:r>
      <w:r w:rsidR="001C3E83" w:rsidRPr="00770F8D">
        <w:rPr>
          <w:lang w:val="uk-UA"/>
        </w:rPr>
        <w:t xml:space="preserve">кту </w:t>
      </w:r>
      <w:r w:rsidR="00CB2BF9" w:rsidRPr="00770F8D">
        <w:rPr>
          <w:lang w:val="uk-UA"/>
        </w:rPr>
        <w:t>З</w:t>
      </w:r>
      <w:r w:rsidR="001C3E83" w:rsidRPr="00770F8D">
        <w:rPr>
          <w:lang w:val="uk-UA"/>
        </w:rPr>
        <w:t xml:space="preserve">акону України забезпечить </w:t>
      </w:r>
      <w:r w:rsidR="000A4799">
        <w:rPr>
          <w:lang w:val="uk-UA"/>
        </w:rPr>
        <w:t xml:space="preserve">створення правових підстав для використання позики Європейського інвестиційного банку на реалізацію </w:t>
      </w:r>
      <w:r w:rsidR="00CB2BF9" w:rsidRPr="00770F8D">
        <w:rPr>
          <w:lang w:val="uk-UA"/>
        </w:rPr>
        <w:t>Проект</w:t>
      </w:r>
      <w:r w:rsidR="000A4799">
        <w:rPr>
          <w:lang w:val="uk-UA"/>
        </w:rPr>
        <w:t>у</w:t>
      </w:r>
      <w:r w:rsidR="00CB2BF9" w:rsidRPr="00770F8D">
        <w:rPr>
          <w:lang w:val="uk-UA"/>
        </w:rPr>
        <w:t xml:space="preserve"> </w:t>
      </w:r>
      <w:r w:rsidR="001C3E83" w:rsidRPr="00770F8D">
        <w:rPr>
          <w:lang w:val="uk-UA"/>
        </w:rPr>
        <w:t>«Розширення харківського метрополітену» (Проект «Подовження третьої лінії метрополітену у м</w:t>
      </w:r>
      <w:r w:rsidR="008D77C6">
        <w:rPr>
          <w:lang w:val="uk-UA"/>
        </w:rPr>
        <w:t>істі</w:t>
      </w:r>
      <w:r w:rsidR="001C3E83" w:rsidRPr="00770F8D">
        <w:rPr>
          <w:lang w:val="uk-UA"/>
        </w:rPr>
        <w:t xml:space="preserve"> Харків»)</w:t>
      </w:r>
      <w:r w:rsidR="0027422A" w:rsidRPr="00770F8D">
        <w:rPr>
          <w:lang w:val="uk-UA"/>
        </w:rPr>
        <w:t>)</w:t>
      </w:r>
      <w:r w:rsidR="00CB2BF9" w:rsidRPr="00770F8D">
        <w:rPr>
          <w:lang w:val="uk-UA"/>
        </w:rPr>
        <w:t>.</w:t>
      </w:r>
    </w:p>
    <w:p w:rsidR="00D01301" w:rsidRDefault="00D01301" w:rsidP="0009208A">
      <w:pPr>
        <w:pStyle w:val="a4"/>
        <w:spacing w:before="120"/>
        <w:ind w:firstLine="0"/>
        <w:rPr>
          <w:sz w:val="24"/>
          <w:szCs w:val="24"/>
        </w:rPr>
      </w:pPr>
    </w:p>
    <w:p w:rsidR="000A4799" w:rsidRPr="00770F8D" w:rsidRDefault="000A4799" w:rsidP="0009208A">
      <w:pPr>
        <w:pStyle w:val="a4"/>
        <w:spacing w:before="120"/>
        <w:ind w:firstLine="0"/>
        <w:rPr>
          <w:sz w:val="24"/>
          <w:szCs w:val="24"/>
        </w:rPr>
      </w:pPr>
    </w:p>
    <w:p w:rsidR="00CC6709" w:rsidRPr="00770F8D" w:rsidRDefault="00BB7EE4" w:rsidP="0009208A">
      <w:pPr>
        <w:pStyle w:val="a4"/>
        <w:spacing w:before="120"/>
        <w:ind w:firstLine="0"/>
        <w:rPr>
          <w:sz w:val="24"/>
          <w:szCs w:val="24"/>
        </w:rPr>
      </w:pPr>
      <w:r w:rsidRPr="00770F8D">
        <w:rPr>
          <w:sz w:val="24"/>
          <w:szCs w:val="24"/>
        </w:rPr>
        <w:t xml:space="preserve">Міністр </w:t>
      </w:r>
      <w:r w:rsidR="007043DA" w:rsidRPr="00770F8D">
        <w:rPr>
          <w:sz w:val="24"/>
          <w:szCs w:val="24"/>
        </w:rPr>
        <w:t>фінансів</w:t>
      </w:r>
      <w:r w:rsidR="00683D5C" w:rsidRPr="00770F8D">
        <w:rPr>
          <w:sz w:val="24"/>
          <w:szCs w:val="24"/>
        </w:rPr>
        <w:t xml:space="preserve"> України</w:t>
      </w:r>
      <w:r w:rsidR="00CC6709" w:rsidRPr="00770F8D">
        <w:rPr>
          <w:sz w:val="24"/>
          <w:szCs w:val="24"/>
        </w:rPr>
        <w:tab/>
      </w:r>
      <w:r w:rsidR="00CC6709" w:rsidRPr="00770F8D">
        <w:rPr>
          <w:sz w:val="24"/>
          <w:szCs w:val="24"/>
        </w:rPr>
        <w:tab/>
      </w:r>
      <w:r w:rsidR="00CC6709" w:rsidRPr="00770F8D">
        <w:rPr>
          <w:i/>
          <w:sz w:val="24"/>
          <w:szCs w:val="24"/>
        </w:rPr>
        <w:tab/>
      </w:r>
      <w:r w:rsidR="0093178B" w:rsidRPr="00770F8D">
        <w:rPr>
          <w:sz w:val="24"/>
          <w:szCs w:val="24"/>
        </w:rPr>
        <w:t xml:space="preserve">   </w:t>
      </w:r>
      <w:r w:rsidR="005D68D8" w:rsidRPr="00770F8D">
        <w:rPr>
          <w:sz w:val="24"/>
          <w:szCs w:val="24"/>
        </w:rPr>
        <w:t xml:space="preserve"> </w:t>
      </w:r>
      <w:r w:rsidR="00CE53C3" w:rsidRPr="00770F8D">
        <w:rPr>
          <w:sz w:val="24"/>
          <w:szCs w:val="24"/>
        </w:rPr>
        <w:t xml:space="preserve">    </w:t>
      </w:r>
      <w:r w:rsidR="004C1EBF" w:rsidRPr="00770F8D">
        <w:rPr>
          <w:sz w:val="24"/>
          <w:szCs w:val="24"/>
        </w:rPr>
        <w:t xml:space="preserve">  </w:t>
      </w:r>
      <w:r w:rsidR="002A18D8" w:rsidRPr="00770F8D">
        <w:rPr>
          <w:sz w:val="24"/>
          <w:szCs w:val="24"/>
        </w:rPr>
        <w:t xml:space="preserve">    </w:t>
      </w:r>
      <w:r w:rsidR="00841347" w:rsidRPr="00770F8D">
        <w:rPr>
          <w:sz w:val="24"/>
          <w:szCs w:val="24"/>
        </w:rPr>
        <w:t xml:space="preserve">  </w:t>
      </w:r>
      <w:r w:rsidR="00CB2BF9" w:rsidRPr="00770F8D">
        <w:rPr>
          <w:sz w:val="24"/>
          <w:szCs w:val="24"/>
        </w:rPr>
        <w:t xml:space="preserve">         </w:t>
      </w:r>
      <w:r w:rsidR="000A4799">
        <w:rPr>
          <w:sz w:val="24"/>
          <w:szCs w:val="24"/>
        </w:rPr>
        <w:t xml:space="preserve">                     </w:t>
      </w:r>
      <w:r w:rsidR="007552D3" w:rsidRPr="00770F8D">
        <w:rPr>
          <w:sz w:val="24"/>
          <w:szCs w:val="24"/>
        </w:rPr>
        <w:t>О</w:t>
      </w:r>
      <w:r w:rsidR="0009208A" w:rsidRPr="00770F8D">
        <w:rPr>
          <w:sz w:val="24"/>
          <w:szCs w:val="24"/>
        </w:rPr>
        <w:t xml:space="preserve">ксана </w:t>
      </w:r>
      <w:r w:rsidR="00D01301" w:rsidRPr="00770F8D">
        <w:rPr>
          <w:sz w:val="24"/>
          <w:szCs w:val="24"/>
        </w:rPr>
        <w:t>МАР</w:t>
      </w:r>
      <w:r w:rsidR="007552D3" w:rsidRPr="00770F8D">
        <w:rPr>
          <w:sz w:val="24"/>
          <w:szCs w:val="24"/>
        </w:rPr>
        <w:t>КАРОВА</w:t>
      </w:r>
    </w:p>
    <w:p w:rsidR="00D01301" w:rsidRPr="00770F8D" w:rsidRDefault="00D01301" w:rsidP="0009208A">
      <w:pPr>
        <w:pStyle w:val="a4"/>
        <w:ind w:firstLine="0"/>
        <w:rPr>
          <w:sz w:val="24"/>
          <w:szCs w:val="24"/>
        </w:rPr>
      </w:pPr>
    </w:p>
    <w:p w:rsidR="0009208A" w:rsidRPr="00770F8D" w:rsidRDefault="0009208A" w:rsidP="0009208A">
      <w:pPr>
        <w:pStyle w:val="a4"/>
        <w:ind w:firstLine="0"/>
        <w:rPr>
          <w:sz w:val="24"/>
          <w:szCs w:val="24"/>
        </w:rPr>
      </w:pPr>
    </w:p>
    <w:p w:rsidR="0009208A" w:rsidRPr="00770F8D" w:rsidRDefault="0009208A" w:rsidP="0009208A">
      <w:pPr>
        <w:pStyle w:val="a4"/>
        <w:ind w:firstLine="0"/>
        <w:rPr>
          <w:sz w:val="24"/>
          <w:szCs w:val="24"/>
        </w:rPr>
      </w:pPr>
    </w:p>
    <w:p w:rsidR="00CC6709" w:rsidRPr="00770F8D" w:rsidRDefault="00CC6709" w:rsidP="0009208A">
      <w:pPr>
        <w:pStyle w:val="a4"/>
        <w:rPr>
          <w:sz w:val="24"/>
          <w:szCs w:val="24"/>
        </w:rPr>
      </w:pPr>
    </w:p>
    <w:p w:rsidR="00CC6709" w:rsidRPr="00770F8D" w:rsidRDefault="00A67383" w:rsidP="0009208A">
      <w:pPr>
        <w:pStyle w:val="a4"/>
        <w:ind w:firstLine="0"/>
        <w:rPr>
          <w:b w:val="0"/>
          <w:sz w:val="24"/>
          <w:szCs w:val="24"/>
        </w:rPr>
      </w:pPr>
      <w:r w:rsidRPr="00770F8D">
        <w:rPr>
          <w:b w:val="0"/>
          <w:sz w:val="24"/>
          <w:szCs w:val="24"/>
        </w:rPr>
        <w:t>«__</w:t>
      </w:r>
      <w:r w:rsidR="00EA3FFE" w:rsidRPr="00770F8D">
        <w:rPr>
          <w:b w:val="0"/>
          <w:sz w:val="24"/>
          <w:szCs w:val="24"/>
        </w:rPr>
        <w:t>__</w:t>
      </w:r>
      <w:r w:rsidRPr="00770F8D">
        <w:rPr>
          <w:b w:val="0"/>
          <w:sz w:val="24"/>
          <w:szCs w:val="24"/>
        </w:rPr>
        <w:t>»</w:t>
      </w:r>
      <w:r w:rsidR="00EA3FFE" w:rsidRPr="00770F8D">
        <w:rPr>
          <w:b w:val="0"/>
          <w:sz w:val="24"/>
          <w:szCs w:val="24"/>
        </w:rPr>
        <w:t xml:space="preserve"> </w:t>
      </w:r>
      <w:r w:rsidR="0009208A" w:rsidRPr="00770F8D">
        <w:rPr>
          <w:b w:val="0"/>
          <w:sz w:val="24"/>
          <w:szCs w:val="24"/>
        </w:rPr>
        <w:t xml:space="preserve">_______________ </w:t>
      </w:r>
      <w:r w:rsidR="007A1B42" w:rsidRPr="00770F8D">
        <w:rPr>
          <w:b w:val="0"/>
          <w:sz w:val="24"/>
          <w:szCs w:val="24"/>
        </w:rPr>
        <w:t>2019</w:t>
      </w:r>
      <w:r w:rsidRPr="00770F8D">
        <w:rPr>
          <w:b w:val="0"/>
          <w:sz w:val="24"/>
          <w:szCs w:val="24"/>
        </w:rPr>
        <w:t xml:space="preserve"> </w:t>
      </w:r>
      <w:r w:rsidR="00CC6709" w:rsidRPr="00770F8D">
        <w:rPr>
          <w:b w:val="0"/>
          <w:sz w:val="24"/>
          <w:szCs w:val="24"/>
        </w:rPr>
        <w:t>р</w:t>
      </w:r>
      <w:r w:rsidRPr="00770F8D">
        <w:rPr>
          <w:b w:val="0"/>
          <w:sz w:val="24"/>
          <w:szCs w:val="24"/>
        </w:rPr>
        <w:t>оку</w:t>
      </w:r>
    </w:p>
    <w:sectPr w:rsidR="00CC6709" w:rsidRPr="00770F8D" w:rsidSect="0009208A">
      <w:headerReference w:type="even" r:id="rId8"/>
      <w:headerReference w:type="default" r:id="rId9"/>
      <w:pgSz w:w="11906" w:h="16838"/>
      <w:pgMar w:top="850" w:right="850" w:bottom="850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56D" w:rsidRDefault="0095756D">
      <w:r>
        <w:separator/>
      </w:r>
    </w:p>
  </w:endnote>
  <w:endnote w:type="continuationSeparator" w:id="0">
    <w:p w:rsidR="0095756D" w:rsidRDefault="00957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56D" w:rsidRDefault="0095756D">
      <w:r>
        <w:separator/>
      </w:r>
    </w:p>
  </w:footnote>
  <w:footnote w:type="continuationSeparator" w:id="0">
    <w:p w:rsidR="0095756D" w:rsidRDefault="00957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799" w:rsidRDefault="000A479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0A4799" w:rsidRDefault="000A4799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3330476"/>
      <w:docPartObj>
        <w:docPartGallery w:val="Page Numbers (Top of Page)"/>
        <w:docPartUnique/>
      </w:docPartObj>
    </w:sdtPr>
    <w:sdtEndPr>
      <w:rPr>
        <w:noProof/>
      </w:rPr>
    </w:sdtEndPr>
    <w:sdtContent>
      <w:p w:rsidR="000A4799" w:rsidRDefault="000A4799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30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A4799" w:rsidRDefault="000A4799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7D654E"/>
    <w:multiLevelType w:val="hybridMultilevel"/>
    <w:tmpl w:val="80E8D214"/>
    <w:lvl w:ilvl="0" w:tplc="0419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6814280"/>
    <w:multiLevelType w:val="hybridMultilevel"/>
    <w:tmpl w:val="43BCD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4007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DC4530"/>
    <w:multiLevelType w:val="singleLevel"/>
    <w:tmpl w:val="FBC0A246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25C35891"/>
    <w:multiLevelType w:val="hybridMultilevel"/>
    <w:tmpl w:val="772A0FCC"/>
    <w:lvl w:ilvl="0" w:tplc="3F6EC4A6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466F36"/>
    <w:multiLevelType w:val="singleLevel"/>
    <w:tmpl w:val="11729A1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349323FC"/>
    <w:multiLevelType w:val="hybridMultilevel"/>
    <w:tmpl w:val="EBFEFF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31264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5A74C44"/>
    <w:multiLevelType w:val="hybridMultilevel"/>
    <w:tmpl w:val="268E9204"/>
    <w:lvl w:ilvl="0" w:tplc="3E98CBF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3C7A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1F95882"/>
    <w:multiLevelType w:val="hybridMultilevel"/>
    <w:tmpl w:val="4002F7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273075"/>
    <w:multiLevelType w:val="hybridMultilevel"/>
    <w:tmpl w:val="811C998E"/>
    <w:lvl w:ilvl="0" w:tplc="A05EB6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3A2BEB"/>
    <w:multiLevelType w:val="hybridMultilevel"/>
    <w:tmpl w:val="23364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6"/>
  </w:num>
  <w:num w:numId="5">
    <w:abstractNumId w:val="1"/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7">
    <w:abstractNumId w:val="3"/>
  </w:num>
  <w:num w:numId="8">
    <w:abstractNumId w:val="2"/>
  </w:num>
  <w:num w:numId="9">
    <w:abstractNumId w:val="5"/>
  </w:num>
  <w:num w:numId="10">
    <w:abstractNumId w:val="7"/>
  </w:num>
  <w:num w:numId="11">
    <w:abstractNumId w:val="13"/>
  </w:num>
  <w:num w:numId="12">
    <w:abstractNumId w:val="11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73"/>
    <w:rsid w:val="00001B41"/>
    <w:rsid w:val="00013041"/>
    <w:rsid w:val="00014E20"/>
    <w:rsid w:val="0002378E"/>
    <w:rsid w:val="00084B2C"/>
    <w:rsid w:val="0009208A"/>
    <w:rsid w:val="000A4799"/>
    <w:rsid w:val="000B513E"/>
    <w:rsid w:val="000B6636"/>
    <w:rsid w:val="000D1E07"/>
    <w:rsid w:val="000F00B4"/>
    <w:rsid w:val="00111DD2"/>
    <w:rsid w:val="00116ACC"/>
    <w:rsid w:val="00120E83"/>
    <w:rsid w:val="00125E31"/>
    <w:rsid w:val="00130283"/>
    <w:rsid w:val="00134AA2"/>
    <w:rsid w:val="001413F6"/>
    <w:rsid w:val="0014212C"/>
    <w:rsid w:val="00146612"/>
    <w:rsid w:val="00162E6E"/>
    <w:rsid w:val="00173935"/>
    <w:rsid w:val="00186B33"/>
    <w:rsid w:val="001957F3"/>
    <w:rsid w:val="0019602D"/>
    <w:rsid w:val="00196753"/>
    <w:rsid w:val="001A35E4"/>
    <w:rsid w:val="001B5E6B"/>
    <w:rsid w:val="001C3E83"/>
    <w:rsid w:val="001C7259"/>
    <w:rsid w:val="001D0244"/>
    <w:rsid w:val="001F635C"/>
    <w:rsid w:val="00214626"/>
    <w:rsid w:val="002315FD"/>
    <w:rsid w:val="0023289F"/>
    <w:rsid w:val="0027422A"/>
    <w:rsid w:val="00277BC3"/>
    <w:rsid w:val="00282974"/>
    <w:rsid w:val="00286410"/>
    <w:rsid w:val="00287616"/>
    <w:rsid w:val="00287917"/>
    <w:rsid w:val="002A18D8"/>
    <w:rsid w:val="002B3638"/>
    <w:rsid w:val="002C0288"/>
    <w:rsid w:val="002C1602"/>
    <w:rsid w:val="002F29CA"/>
    <w:rsid w:val="00342DCB"/>
    <w:rsid w:val="00346B12"/>
    <w:rsid w:val="00346DF4"/>
    <w:rsid w:val="00355A99"/>
    <w:rsid w:val="00356701"/>
    <w:rsid w:val="00364271"/>
    <w:rsid w:val="00367BCE"/>
    <w:rsid w:val="0037402E"/>
    <w:rsid w:val="00386D22"/>
    <w:rsid w:val="003875F7"/>
    <w:rsid w:val="003A70FE"/>
    <w:rsid w:val="003C3B9D"/>
    <w:rsid w:val="003C3D9D"/>
    <w:rsid w:val="003E1E61"/>
    <w:rsid w:val="003F5104"/>
    <w:rsid w:val="004125D9"/>
    <w:rsid w:val="00424062"/>
    <w:rsid w:val="00452648"/>
    <w:rsid w:val="00467973"/>
    <w:rsid w:val="00490FBA"/>
    <w:rsid w:val="004952D5"/>
    <w:rsid w:val="004A4100"/>
    <w:rsid w:val="004C1EBF"/>
    <w:rsid w:val="004C2883"/>
    <w:rsid w:val="004E4501"/>
    <w:rsid w:val="004E7DAD"/>
    <w:rsid w:val="004F7F48"/>
    <w:rsid w:val="00513646"/>
    <w:rsid w:val="0052159B"/>
    <w:rsid w:val="0052431C"/>
    <w:rsid w:val="00524E2B"/>
    <w:rsid w:val="00525B1E"/>
    <w:rsid w:val="0054013C"/>
    <w:rsid w:val="00541308"/>
    <w:rsid w:val="00544AA6"/>
    <w:rsid w:val="00557AD1"/>
    <w:rsid w:val="00590D7F"/>
    <w:rsid w:val="005A0BA9"/>
    <w:rsid w:val="005A683B"/>
    <w:rsid w:val="005B609A"/>
    <w:rsid w:val="005D68D8"/>
    <w:rsid w:val="00602269"/>
    <w:rsid w:val="00604015"/>
    <w:rsid w:val="006162F5"/>
    <w:rsid w:val="006239B8"/>
    <w:rsid w:val="00627A96"/>
    <w:rsid w:val="00631BE7"/>
    <w:rsid w:val="00632030"/>
    <w:rsid w:val="00634234"/>
    <w:rsid w:val="00637FB6"/>
    <w:rsid w:val="00643C94"/>
    <w:rsid w:val="00650552"/>
    <w:rsid w:val="00651A42"/>
    <w:rsid w:val="00654004"/>
    <w:rsid w:val="00657888"/>
    <w:rsid w:val="00681624"/>
    <w:rsid w:val="00683D5C"/>
    <w:rsid w:val="0069366B"/>
    <w:rsid w:val="00696D18"/>
    <w:rsid w:val="00697FEC"/>
    <w:rsid w:val="006A2A59"/>
    <w:rsid w:val="006A32FE"/>
    <w:rsid w:val="006C04CB"/>
    <w:rsid w:val="006C355A"/>
    <w:rsid w:val="006C61E3"/>
    <w:rsid w:val="006E093B"/>
    <w:rsid w:val="007043DA"/>
    <w:rsid w:val="00704E2F"/>
    <w:rsid w:val="00710948"/>
    <w:rsid w:val="007206D9"/>
    <w:rsid w:val="00732E78"/>
    <w:rsid w:val="00740C63"/>
    <w:rsid w:val="00747E29"/>
    <w:rsid w:val="0075075A"/>
    <w:rsid w:val="007552D3"/>
    <w:rsid w:val="007556A4"/>
    <w:rsid w:val="00770F8D"/>
    <w:rsid w:val="00777FD4"/>
    <w:rsid w:val="00790549"/>
    <w:rsid w:val="007926BC"/>
    <w:rsid w:val="007928F1"/>
    <w:rsid w:val="007929F5"/>
    <w:rsid w:val="007A131A"/>
    <w:rsid w:val="007A1B42"/>
    <w:rsid w:val="007A7049"/>
    <w:rsid w:val="007B0672"/>
    <w:rsid w:val="007C215B"/>
    <w:rsid w:val="007D649C"/>
    <w:rsid w:val="007D783D"/>
    <w:rsid w:val="007E0ACA"/>
    <w:rsid w:val="007F1F81"/>
    <w:rsid w:val="00811B36"/>
    <w:rsid w:val="008161B0"/>
    <w:rsid w:val="0081731E"/>
    <w:rsid w:val="008218FD"/>
    <w:rsid w:val="008252D4"/>
    <w:rsid w:val="00841347"/>
    <w:rsid w:val="00842819"/>
    <w:rsid w:val="00854CF1"/>
    <w:rsid w:val="00873E3D"/>
    <w:rsid w:val="00884B7A"/>
    <w:rsid w:val="008932E1"/>
    <w:rsid w:val="008B5453"/>
    <w:rsid w:val="008C71FF"/>
    <w:rsid w:val="008C7C84"/>
    <w:rsid w:val="008D3C53"/>
    <w:rsid w:val="008D77C6"/>
    <w:rsid w:val="008F52D1"/>
    <w:rsid w:val="009125E8"/>
    <w:rsid w:val="00916A68"/>
    <w:rsid w:val="009253C2"/>
    <w:rsid w:val="0093178B"/>
    <w:rsid w:val="009324D0"/>
    <w:rsid w:val="00951295"/>
    <w:rsid w:val="00951A31"/>
    <w:rsid w:val="0095756D"/>
    <w:rsid w:val="00965D8E"/>
    <w:rsid w:val="009672C5"/>
    <w:rsid w:val="00973053"/>
    <w:rsid w:val="00984CDD"/>
    <w:rsid w:val="0098562D"/>
    <w:rsid w:val="0099202A"/>
    <w:rsid w:val="009A11EC"/>
    <w:rsid w:val="009A1B3C"/>
    <w:rsid w:val="009B2866"/>
    <w:rsid w:val="009D4888"/>
    <w:rsid w:val="009D7088"/>
    <w:rsid w:val="009E77A0"/>
    <w:rsid w:val="009F3B92"/>
    <w:rsid w:val="009F3EA9"/>
    <w:rsid w:val="009F515B"/>
    <w:rsid w:val="00A12623"/>
    <w:rsid w:val="00A148DA"/>
    <w:rsid w:val="00A2796E"/>
    <w:rsid w:val="00A35A84"/>
    <w:rsid w:val="00A40E11"/>
    <w:rsid w:val="00A41077"/>
    <w:rsid w:val="00A41B96"/>
    <w:rsid w:val="00A447C7"/>
    <w:rsid w:val="00A55A5E"/>
    <w:rsid w:val="00A64640"/>
    <w:rsid w:val="00A67383"/>
    <w:rsid w:val="00A91517"/>
    <w:rsid w:val="00AA1EDB"/>
    <w:rsid w:val="00AA2E35"/>
    <w:rsid w:val="00AB7D1D"/>
    <w:rsid w:val="00AE4E12"/>
    <w:rsid w:val="00AF0330"/>
    <w:rsid w:val="00AF1F68"/>
    <w:rsid w:val="00B14F0F"/>
    <w:rsid w:val="00B251B4"/>
    <w:rsid w:val="00B41173"/>
    <w:rsid w:val="00B42B39"/>
    <w:rsid w:val="00B57030"/>
    <w:rsid w:val="00B5773A"/>
    <w:rsid w:val="00B830D0"/>
    <w:rsid w:val="00B9227C"/>
    <w:rsid w:val="00BB7EE4"/>
    <w:rsid w:val="00BC0030"/>
    <w:rsid w:val="00BC158A"/>
    <w:rsid w:val="00BC6CC8"/>
    <w:rsid w:val="00BD2014"/>
    <w:rsid w:val="00BF7AFE"/>
    <w:rsid w:val="00C0545D"/>
    <w:rsid w:val="00C07C71"/>
    <w:rsid w:val="00C10A69"/>
    <w:rsid w:val="00C17C32"/>
    <w:rsid w:val="00C361C2"/>
    <w:rsid w:val="00C45E46"/>
    <w:rsid w:val="00C51C82"/>
    <w:rsid w:val="00C54AEE"/>
    <w:rsid w:val="00C57D6E"/>
    <w:rsid w:val="00C64C5E"/>
    <w:rsid w:val="00C757B2"/>
    <w:rsid w:val="00C81491"/>
    <w:rsid w:val="00C83422"/>
    <w:rsid w:val="00C923B8"/>
    <w:rsid w:val="00CA50FC"/>
    <w:rsid w:val="00CB2BF9"/>
    <w:rsid w:val="00CC1690"/>
    <w:rsid w:val="00CC57DB"/>
    <w:rsid w:val="00CC6709"/>
    <w:rsid w:val="00CD5B1D"/>
    <w:rsid w:val="00CE430D"/>
    <w:rsid w:val="00CE53C3"/>
    <w:rsid w:val="00CF4EB0"/>
    <w:rsid w:val="00D01301"/>
    <w:rsid w:val="00D06B29"/>
    <w:rsid w:val="00D12756"/>
    <w:rsid w:val="00D226CE"/>
    <w:rsid w:val="00D4003B"/>
    <w:rsid w:val="00D442E3"/>
    <w:rsid w:val="00D5239E"/>
    <w:rsid w:val="00D52B38"/>
    <w:rsid w:val="00D625BB"/>
    <w:rsid w:val="00D86710"/>
    <w:rsid w:val="00D956E2"/>
    <w:rsid w:val="00D95E8C"/>
    <w:rsid w:val="00DA4D1A"/>
    <w:rsid w:val="00DB26DF"/>
    <w:rsid w:val="00DD5BC9"/>
    <w:rsid w:val="00DE6662"/>
    <w:rsid w:val="00DF0995"/>
    <w:rsid w:val="00E020AF"/>
    <w:rsid w:val="00E030D8"/>
    <w:rsid w:val="00E10B09"/>
    <w:rsid w:val="00E13248"/>
    <w:rsid w:val="00E13693"/>
    <w:rsid w:val="00E353F9"/>
    <w:rsid w:val="00E44D19"/>
    <w:rsid w:val="00E6029D"/>
    <w:rsid w:val="00E6521A"/>
    <w:rsid w:val="00E70DCB"/>
    <w:rsid w:val="00E86AA2"/>
    <w:rsid w:val="00E92C1F"/>
    <w:rsid w:val="00EA3FFE"/>
    <w:rsid w:val="00EA6F92"/>
    <w:rsid w:val="00EB3550"/>
    <w:rsid w:val="00EE740F"/>
    <w:rsid w:val="00EF4E6D"/>
    <w:rsid w:val="00F2255C"/>
    <w:rsid w:val="00F3521F"/>
    <w:rsid w:val="00F5304A"/>
    <w:rsid w:val="00F55B87"/>
    <w:rsid w:val="00F71DAB"/>
    <w:rsid w:val="00F807B0"/>
    <w:rsid w:val="00F84B6D"/>
    <w:rsid w:val="00FB2D0F"/>
    <w:rsid w:val="00FC2259"/>
    <w:rsid w:val="00FC4CE0"/>
    <w:rsid w:val="00FE5394"/>
    <w:rsid w:val="00FF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AFE"/>
    <w:rPr>
      <w:lang w:val="uk-UA"/>
    </w:rPr>
  </w:style>
  <w:style w:type="paragraph" w:styleId="1">
    <w:name w:val="heading 1"/>
    <w:basedOn w:val="a"/>
    <w:next w:val="a"/>
    <w:qFormat/>
    <w:rsid w:val="00BF7AFE"/>
    <w:pPr>
      <w:keepNext/>
      <w:ind w:firstLine="720"/>
      <w:jc w:val="both"/>
      <w:outlineLvl w:val="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F7AFE"/>
    <w:rPr>
      <w:sz w:val="26"/>
    </w:rPr>
  </w:style>
  <w:style w:type="paragraph" w:styleId="a4">
    <w:name w:val="Body Text Indent"/>
    <w:basedOn w:val="a"/>
    <w:rsid w:val="00BF7AFE"/>
    <w:pPr>
      <w:ind w:firstLine="720"/>
      <w:jc w:val="both"/>
    </w:pPr>
    <w:rPr>
      <w:b/>
      <w:sz w:val="26"/>
    </w:rPr>
  </w:style>
  <w:style w:type="paragraph" w:styleId="2">
    <w:name w:val="Body Text Indent 2"/>
    <w:basedOn w:val="a"/>
    <w:rsid w:val="00BF7AFE"/>
    <w:pPr>
      <w:ind w:firstLine="720"/>
      <w:jc w:val="both"/>
    </w:pPr>
    <w:rPr>
      <w:sz w:val="26"/>
    </w:rPr>
  </w:style>
  <w:style w:type="paragraph" w:styleId="a5">
    <w:name w:val="header"/>
    <w:basedOn w:val="a"/>
    <w:link w:val="a6"/>
    <w:uiPriority w:val="99"/>
    <w:rsid w:val="00BF7AFE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BF7AFE"/>
  </w:style>
  <w:style w:type="paragraph" w:styleId="a8">
    <w:name w:val="footer"/>
    <w:basedOn w:val="a"/>
    <w:rsid w:val="00BF7AFE"/>
    <w:pPr>
      <w:tabs>
        <w:tab w:val="center" w:pos="4153"/>
        <w:tab w:val="right" w:pos="8306"/>
      </w:tabs>
    </w:pPr>
  </w:style>
  <w:style w:type="paragraph" w:styleId="20">
    <w:name w:val="Body Text 2"/>
    <w:basedOn w:val="a"/>
    <w:rsid w:val="00BF7AFE"/>
    <w:pPr>
      <w:jc w:val="both"/>
    </w:pPr>
    <w:rPr>
      <w:sz w:val="28"/>
    </w:rPr>
  </w:style>
  <w:style w:type="paragraph" w:styleId="a9">
    <w:name w:val="Balloon Text"/>
    <w:basedOn w:val="a"/>
    <w:link w:val="aa"/>
    <w:uiPriority w:val="99"/>
    <w:semiHidden/>
    <w:rsid w:val="00EE740F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rsid w:val="008F52D1"/>
    <w:rPr>
      <w:sz w:val="24"/>
      <w:szCs w:val="24"/>
      <w:lang w:val="ru-RU"/>
    </w:rPr>
  </w:style>
  <w:style w:type="paragraph" w:styleId="ac">
    <w:name w:val="List Paragraph"/>
    <w:basedOn w:val="a"/>
    <w:uiPriority w:val="34"/>
    <w:qFormat/>
    <w:rsid w:val="005D68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6">
    <w:name w:val="Верхній колонтитул Знак"/>
    <w:basedOn w:val="a0"/>
    <w:link w:val="a5"/>
    <w:uiPriority w:val="99"/>
    <w:rsid w:val="00001B41"/>
    <w:rPr>
      <w:lang w:val="uk-UA"/>
    </w:rPr>
  </w:style>
  <w:style w:type="character" w:customStyle="1" w:styleId="aa">
    <w:name w:val="Текст у виносці Знак"/>
    <w:link w:val="a9"/>
    <w:uiPriority w:val="99"/>
    <w:semiHidden/>
    <w:rsid w:val="0009208A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0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C0E49C-095E-43B2-AAB1-94FF85B3C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4184</Words>
  <Characters>2385</Characters>
  <Application>Microsoft Office Word</Application>
  <DocSecurity>0</DocSecurity>
  <Lines>19</Lines>
  <Paragraphs>13</Paragraphs>
  <ScaleCrop>false</ScaleCrop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2019-11-12T09:28:00Z</dcterms:created>
  <dcterms:modified xsi:type="dcterms:W3CDTF">2019-11-12T09:28:00Z</dcterms:modified>
</cp:coreProperties>
</file>